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E93910" w:rsidRPr="006B3CDA" w:rsidRDefault="006B3CDA" w:rsidP="00E93910">
      <w:pPr>
        <w:pStyle w:val="7"/>
        <w:tabs>
          <w:tab w:val="left" w:pos="9354"/>
        </w:tabs>
        <w:ind w:right="-2"/>
        <w:jc w:val="center"/>
        <w:rPr>
          <w:rFonts w:ascii="Times New Roman" w:hAnsi="Times New Roman"/>
          <w:b/>
          <w:spacing w:val="-2"/>
        </w:rPr>
      </w:pPr>
      <w:r w:rsidRPr="006B3CDA">
        <w:rPr>
          <w:rFonts w:ascii="Times New Roman" w:hAnsi="Times New Roman"/>
          <w:b/>
          <w:spacing w:val="-2"/>
          <w:lang w:val="kk-KZ"/>
        </w:rPr>
        <w:t>М</w:t>
      </w:r>
      <w:r w:rsidR="00E93910" w:rsidRPr="006B3CDA">
        <w:rPr>
          <w:rFonts w:ascii="Times New Roman" w:hAnsi="Times New Roman"/>
          <w:b/>
          <w:spacing w:val="-2"/>
        </w:rPr>
        <w:t>ИНИСТЕРСТВО ОБРАЗОВАНИЯ И НАУКИ РЕСПУБЛИКИ КАЗАХСТАН</w:t>
      </w:r>
    </w:p>
    <w:p w:rsidR="00E93910" w:rsidRPr="006B3CDA" w:rsidRDefault="00E93910" w:rsidP="00E93910">
      <w:pPr>
        <w:pStyle w:val="7"/>
        <w:tabs>
          <w:tab w:val="left" w:pos="9354"/>
        </w:tabs>
        <w:ind w:right="-2"/>
        <w:jc w:val="center"/>
        <w:rPr>
          <w:rFonts w:ascii="Times New Roman" w:hAnsi="Times New Roman"/>
          <w:b/>
          <w:spacing w:val="-2"/>
        </w:rPr>
      </w:pPr>
      <w:r w:rsidRPr="006B3CDA">
        <w:rPr>
          <w:rFonts w:ascii="Times New Roman" w:hAnsi="Times New Roman"/>
          <w:b/>
          <w:spacing w:val="-2"/>
          <w:lang w:val="kk-KZ"/>
        </w:rPr>
        <w:t>ЮЖНО-</w:t>
      </w:r>
      <w:r w:rsidRPr="006B3CDA">
        <w:rPr>
          <w:rFonts w:ascii="Times New Roman" w:hAnsi="Times New Roman"/>
          <w:b/>
          <w:spacing w:val="-2"/>
        </w:rPr>
        <w:t>К</w:t>
      </w:r>
      <w:r w:rsidRPr="006B3CDA">
        <w:rPr>
          <w:rFonts w:ascii="Times New Roman" w:hAnsi="Times New Roman"/>
          <w:b/>
          <w:spacing w:val="-2"/>
          <w:lang w:val="kk-KZ"/>
        </w:rPr>
        <w:t>АЗАХСТАНСКИЙ</w:t>
      </w:r>
      <w:r w:rsidRPr="006B3CDA">
        <w:rPr>
          <w:rFonts w:ascii="Times New Roman" w:hAnsi="Times New Roman"/>
          <w:b/>
          <w:spacing w:val="-2"/>
        </w:rPr>
        <w:t xml:space="preserve"> ГОСУДАРСТВЕННЫЙ УНИВЕРСИТЕТ </w:t>
      </w:r>
    </w:p>
    <w:p w:rsidR="00E93910" w:rsidRPr="006B3CDA" w:rsidRDefault="006B3CDA" w:rsidP="00E93910">
      <w:pPr>
        <w:pStyle w:val="7"/>
        <w:tabs>
          <w:tab w:val="left" w:pos="9354"/>
        </w:tabs>
        <w:ind w:right="-2"/>
        <w:jc w:val="center"/>
        <w:rPr>
          <w:rFonts w:ascii="Times New Roman" w:hAnsi="Times New Roman"/>
          <w:b/>
          <w:lang w:val="kk-KZ"/>
        </w:rPr>
      </w:pPr>
      <w:r w:rsidRPr="006B3CDA">
        <w:rPr>
          <w:rFonts w:ascii="Times New Roman" w:hAnsi="Times New Roman"/>
          <w:b/>
          <w:spacing w:val="-2"/>
        </w:rPr>
        <w:t xml:space="preserve">ИМЕНИ </w:t>
      </w:r>
      <w:r w:rsidR="00E93910" w:rsidRPr="006B3CDA">
        <w:rPr>
          <w:rFonts w:ascii="Times New Roman" w:hAnsi="Times New Roman"/>
          <w:b/>
          <w:spacing w:val="-2"/>
          <w:lang w:val="kk-KZ"/>
        </w:rPr>
        <w:t>М.А</w:t>
      </w:r>
      <w:r w:rsidRPr="006B3CDA">
        <w:rPr>
          <w:rFonts w:ascii="Times New Roman" w:hAnsi="Times New Roman"/>
          <w:b/>
          <w:spacing w:val="-2"/>
          <w:lang w:val="kk-KZ"/>
        </w:rPr>
        <w:t>УЕЗОВА</w:t>
      </w:r>
    </w:p>
    <w:p w:rsidR="00E93910" w:rsidRPr="006843F3" w:rsidRDefault="00E93910" w:rsidP="00E93910">
      <w:pPr>
        <w:ind w:left="1134" w:right="1134"/>
        <w:jc w:val="center"/>
        <w:rPr>
          <w:b/>
          <w:sz w:val="24"/>
          <w:szCs w:val="24"/>
          <w:lang w:val="kk-KZ"/>
        </w:rPr>
      </w:pPr>
    </w:p>
    <w:p w:rsidR="00E93910" w:rsidRPr="006843F3" w:rsidRDefault="00E93910" w:rsidP="00E93910">
      <w:pPr>
        <w:ind w:left="1134" w:right="1134"/>
        <w:jc w:val="center"/>
        <w:rPr>
          <w:b/>
          <w:sz w:val="24"/>
          <w:szCs w:val="24"/>
          <w:lang w:val="kk-KZ"/>
        </w:rPr>
      </w:pPr>
    </w:p>
    <w:p w:rsidR="00E93910" w:rsidRPr="006843F3" w:rsidRDefault="00E93910" w:rsidP="00E93910">
      <w:pPr>
        <w:ind w:left="1134" w:right="1134"/>
        <w:jc w:val="right"/>
        <w:rPr>
          <w:b/>
          <w:sz w:val="24"/>
          <w:szCs w:val="24"/>
          <w:lang w:val="kk-KZ"/>
        </w:rPr>
      </w:pPr>
    </w:p>
    <w:p w:rsidR="00E93910" w:rsidRPr="006843F3" w:rsidRDefault="00E93910" w:rsidP="00E93910">
      <w:pPr>
        <w:ind w:left="1134" w:right="1134"/>
        <w:jc w:val="center"/>
        <w:rPr>
          <w:b/>
          <w:sz w:val="24"/>
          <w:szCs w:val="24"/>
          <w:lang w:val="kk-KZ"/>
        </w:rPr>
      </w:pPr>
      <w:r w:rsidRPr="006843F3">
        <w:rPr>
          <w:b/>
          <w:noProof/>
          <w:sz w:val="24"/>
          <w:szCs w:val="24"/>
        </w:rPr>
        <w:drawing>
          <wp:inline distT="0" distB="0" distL="0" distR="0">
            <wp:extent cx="2185670" cy="1591945"/>
            <wp:effectExtent l="0" t="0" r="5080" b="8255"/>
            <wp:docPr id="46" name="Рисунок 46" descr="C:\Users\ЕРКЕБУЛАН\Desktop\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ЕРКЕБУЛАН\Desktop\Эмблем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5670" cy="1591945"/>
                    </a:xfrm>
                    <a:prstGeom prst="rect">
                      <a:avLst/>
                    </a:prstGeom>
                    <a:noFill/>
                    <a:ln>
                      <a:noFill/>
                    </a:ln>
                  </pic:spPr>
                </pic:pic>
              </a:graphicData>
            </a:graphic>
          </wp:inline>
        </w:drawing>
      </w:r>
    </w:p>
    <w:p w:rsidR="00E93910" w:rsidRPr="006843F3" w:rsidRDefault="00E93910" w:rsidP="00E93910">
      <w:pPr>
        <w:tabs>
          <w:tab w:val="left" w:pos="9540"/>
        </w:tabs>
        <w:ind w:left="1134" w:right="1614"/>
        <w:jc w:val="right"/>
        <w:rPr>
          <w:b/>
          <w:bCs/>
          <w:sz w:val="24"/>
          <w:szCs w:val="24"/>
        </w:rPr>
      </w:pPr>
    </w:p>
    <w:p w:rsidR="00E93910" w:rsidRPr="006843F3" w:rsidRDefault="00E93910" w:rsidP="00E93910">
      <w:pPr>
        <w:tabs>
          <w:tab w:val="left" w:pos="9540"/>
        </w:tabs>
        <w:ind w:left="1134" w:right="1614"/>
        <w:jc w:val="right"/>
        <w:rPr>
          <w:bCs/>
          <w:sz w:val="24"/>
          <w:szCs w:val="24"/>
        </w:rPr>
      </w:pPr>
    </w:p>
    <w:p w:rsidR="00E93910" w:rsidRPr="006843F3" w:rsidRDefault="00E93910" w:rsidP="00E93910">
      <w:pPr>
        <w:tabs>
          <w:tab w:val="left" w:pos="9540"/>
        </w:tabs>
        <w:ind w:left="1134" w:right="-1"/>
        <w:jc w:val="right"/>
        <w:rPr>
          <w:bCs/>
          <w:sz w:val="24"/>
          <w:szCs w:val="24"/>
        </w:rPr>
      </w:pPr>
      <w:r w:rsidRPr="006843F3">
        <w:rPr>
          <w:bCs/>
          <w:sz w:val="24"/>
          <w:szCs w:val="24"/>
        </w:rPr>
        <w:t>«УТВЕРЖДАЮ»</w:t>
      </w:r>
    </w:p>
    <w:p w:rsidR="00E93910" w:rsidRPr="009F618E" w:rsidRDefault="00E93910" w:rsidP="00E93910">
      <w:pPr>
        <w:tabs>
          <w:tab w:val="left" w:pos="9540"/>
        </w:tabs>
        <w:ind w:left="1134" w:right="-1"/>
        <w:jc w:val="right"/>
        <w:rPr>
          <w:sz w:val="24"/>
          <w:szCs w:val="24"/>
        </w:rPr>
      </w:pPr>
      <w:r w:rsidRPr="006843F3">
        <w:rPr>
          <w:bCs/>
          <w:sz w:val="24"/>
          <w:szCs w:val="24"/>
        </w:rPr>
        <w:t xml:space="preserve">                        Ректор </w:t>
      </w:r>
      <w:r>
        <w:rPr>
          <w:sz w:val="24"/>
          <w:szCs w:val="24"/>
          <w:lang w:val="kk-KZ"/>
        </w:rPr>
        <w:t>ЮКГУ им. М. Ауэзова</w:t>
      </w:r>
    </w:p>
    <w:p w:rsidR="00E93910" w:rsidRPr="006843F3" w:rsidRDefault="00E93910" w:rsidP="00E93910">
      <w:pPr>
        <w:tabs>
          <w:tab w:val="left" w:pos="9639"/>
        </w:tabs>
        <w:ind w:left="1134" w:right="-1"/>
        <w:jc w:val="right"/>
        <w:rPr>
          <w:sz w:val="24"/>
          <w:szCs w:val="24"/>
        </w:rPr>
      </w:pPr>
      <w:r w:rsidRPr="00217FCD">
        <w:rPr>
          <w:sz w:val="24"/>
          <w:szCs w:val="24"/>
        </w:rPr>
        <w:t xml:space="preserve"> _________ </w:t>
      </w:r>
      <w:r w:rsidR="00CE7B9D">
        <w:rPr>
          <w:sz w:val="24"/>
          <w:szCs w:val="24"/>
          <w:lang w:val="kk-KZ"/>
        </w:rPr>
        <w:t>К</w:t>
      </w:r>
      <w:r w:rsidR="006B3CDA">
        <w:rPr>
          <w:sz w:val="24"/>
          <w:szCs w:val="24"/>
          <w:lang w:val="kk-KZ"/>
        </w:rPr>
        <w:t>ожамжарова Д.П</w:t>
      </w:r>
      <w:r w:rsidRPr="006843F3">
        <w:rPr>
          <w:sz w:val="24"/>
          <w:szCs w:val="24"/>
          <w:lang w:val="kk-KZ"/>
        </w:rPr>
        <w:t>.</w:t>
      </w:r>
    </w:p>
    <w:p w:rsidR="00E93910" w:rsidRPr="002A0305" w:rsidRDefault="006B3CDA" w:rsidP="00E93910">
      <w:pPr>
        <w:ind w:right="-1"/>
        <w:jc w:val="right"/>
        <w:rPr>
          <w:sz w:val="24"/>
          <w:szCs w:val="24"/>
          <w:lang w:val="kk-KZ"/>
        </w:rPr>
      </w:pPr>
      <w:r>
        <w:rPr>
          <w:sz w:val="24"/>
          <w:szCs w:val="24"/>
        </w:rPr>
        <w:t>«___»__________20</w:t>
      </w:r>
      <w:r>
        <w:rPr>
          <w:sz w:val="24"/>
          <w:szCs w:val="24"/>
          <w:lang w:val="kk-KZ"/>
        </w:rPr>
        <w:t>18</w:t>
      </w:r>
      <w:r w:rsidR="00E93910" w:rsidRPr="006843F3">
        <w:rPr>
          <w:sz w:val="24"/>
          <w:szCs w:val="24"/>
        </w:rPr>
        <w:t>г.</w:t>
      </w:r>
    </w:p>
    <w:p w:rsidR="00E93910" w:rsidRPr="006843F3" w:rsidRDefault="00E93910" w:rsidP="00E93910">
      <w:pPr>
        <w:tabs>
          <w:tab w:val="left" w:pos="10205"/>
        </w:tabs>
        <w:ind w:right="-55"/>
        <w:jc w:val="right"/>
        <w:rPr>
          <w:b/>
          <w:sz w:val="24"/>
          <w:szCs w:val="24"/>
        </w:rPr>
      </w:pPr>
    </w:p>
    <w:p w:rsidR="00E93910" w:rsidRPr="006843F3" w:rsidRDefault="00E93910" w:rsidP="00E93910">
      <w:pPr>
        <w:ind w:left="1134" w:right="1134"/>
        <w:jc w:val="right"/>
        <w:rPr>
          <w:b/>
          <w:sz w:val="24"/>
          <w:szCs w:val="24"/>
        </w:rPr>
      </w:pPr>
    </w:p>
    <w:p w:rsidR="00E93910" w:rsidRPr="006843F3" w:rsidRDefault="00E93910" w:rsidP="00E93910">
      <w:pPr>
        <w:ind w:left="1134" w:right="1134"/>
        <w:jc w:val="both"/>
        <w:rPr>
          <w:b/>
          <w:sz w:val="24"/>
          <w:szCs w:val="24"/>
        </w:rPr>
      </w:pPr>
    </w:p>
    <w:p w:rsidR="00E93910" w:rsidRPr="006843F3" w:rsidRDefault="00E93910" w:rsidP="00E93910">
      <w:pPr>
        <w:ind w:left="1134" w:right="1134"/>
        <w:jc w:val="both"/>
        <w:rPr>
          <w:b/>
          <w:sz w:val="24"/>
          <w:szCs w:val="24"/>
        </w:rPr>
      </w:pPr>
    </w:p>
    <w:p w:rsidR="00E93910" w:rsidRPr="006843F3" w:rsidRDefault="00E93910" w:rsidP="00E93910">
      <w:pPr>
        <w:autoSpaceDE w:val="0"/>
        <w:autoSpaceDN w:val="0"/>
        <w:adjustRightInd w:val="0"/>
        <w:jc w:val="center"/>
        <w:rPr>
          <w:sz w:val="24"/>
          <w:szCs w:val="24"/>
        </w:rPr>
      </w:pPr>
      <w:r w:rsidRPr="006843F3">
        <w:rPr>
          <w:b/>
          <w:bCs/>
          <w:sz w:val="24"/>
          <w:szCs w:val="24"/>
        </w:rPr>
        <w:t>МОДУЛЬНАЯ ОБРАЗОВАТЕЛЬНАЯ ПРОГРАММА</w:t>
      </w:r>
    </w:p>
    <w:p w:rsidR="00E93910" w:rsidRPr="006C6531" w:rsidRDefault="00E93910" w:rsidP="00E93910">
      <w:pPr>
        <w:autoSpaceDE w:val="0"/>
        <w:autoSpaceDN w:val="0"/>
        <w:adjustRightInd w:val="0"/>
        <w:spacing w:after="20"/>
        <w:ind w:firstLine="426"/>
        <w:contextualSpacing/>
        <w:jc w:val="center"/>
        <w:rPr>
          <w:b/>
          <w:sz w:val="24"/>
          <w:szCs w:val="24"/>
        </w:rPr>
      </w:pPr>
    </w:p>
    <w:p w:rsidR="00E93910" w:rsidRPr="00867E45" w:rsidRDefault="00B96A46" w:rsidP="00867E45">
      <w:pPr>
        <w:autoSpaceDE w:val="0"/>
        <w:autoSpaceDN w:val="0"/>
        <w:adjustRightInd w:val="0"/>
        <w:spacing w:after="20"/>
        <w:contextualSpacing/>
        <w:jc w:val="center"/>
        <w:rPr>
          <w:b/>
          <w:sz w:val="24"/>
          <w:szCs w:val="24"/>
          <w:lang w:val="kk-KZ"/>
        </w:rPr>
      </w:pPr>
      <w:r w:rsidRPr="00867E45">
        <w:rPr>
          <w:b/>
          <w:sz w:val="24"/>
          <w:szCs w:val="24"/>
          <w:lang w:val="kk-KZ"/>
        </w:rPr>
        <w:t>Литейное производство и обработка металлов давлением</w:t>
      </w:r>
    </w:p>
    <w:p w:rsidR="00E93910" w:rsidRPr="006843F3" w:rsidRDefault="00E93910" w:rsidP="00E93910">
      <w:pPr>
        <w:autoSpaceDE w:val="0"/>
        <w:autoSpaceDN w:val="0"/>
        <w:adjustRightInd w:val="0"/>
        <w:spacing w:after="20"/>
        <w:ind w:firstLine="426"/>
        <w:contextualSpacing/>
        <w:jc w:val="center"/>
        <w:rPr>
          <w:sz w:val="24"/>
          <w:szCs w:val="24"/>
        </w:rPr>
      </w:pPr>
    </w:p>
    <w:p w:rsidR="00E93910" w:rsidRPr="006843F3" w:rsidRDefault="00E93910" w:rsidP="00E93910">
      <w:pPr>
        <w:autoSpaceDE w:val="0"/>
        <w:autoSpaceDN w:val="0"/>
        <w:adjustRightInd w:val="0"/>
        <w:spacing w:after="20"/>
        <w:ind w:firstLine="426"/>
        <w:contextualSpacing/>
        <w:jc w:val="center"/>
        <w:rPr>
          <w:b/>
          <w:sz w:val="24"/>
          <w:szCs w:val="24"/>
        </w:rPr>
      </w:pPr>
      <w:r w:rsidRPr="006843F3">
        <w:rPr>
          <w:sz w:val="24"/>
          <w:szCs w:val="24"/>
        </w:rPr>
        <w:t xml:space="preserve">в рамках специальности  </w:t>
      </w:r>
      <w:r w:rsidRPr="006843F3">
        <w:rPr>
          <w:b/>
          <w:sz w:val="24"/>
          <w:szCs w:val="24"/>
          <w:u w:val="single"/>
          <w:lang w:val="kk-KZ"/>
        </w:rPr>
        <w:t>5В</w:t>
      </w:r>
      <w:r w:rsidRPr="006843F3">
        <w:rPr>
          <w:b/>
          <w:sz w:val="24"/>
          <w:szCs w:val="24"/>
          <w:u w:val="single"/>
        </w:rPr>
        <w:t>071200 – Машиностроение(по отраслям)</w:t>
      </w:r>
    </w:p>
    <w:p w:rsidR="00E93910" w:rsidRPr="006843F3" w:rsidRDefault="00E93910" w:rsidP="00E93910">
      <w:pPr>
        <w:autoSpaceDE w:val="0"/>
        <w:autoSpaceDN w:val="0"/>
        <w:adjustRightInd w:val="0"/>
        <w:spacing w:after="20"/>
        <w:ind w:firstLine="426"/>
        <w:contextualSpacing/>
        <w:jc w:val="center"/>
        <w:rPr>
          <w:sz w:val="24"/>
          <w:szCs w:val="24"/>
        </w:rPr>
      </w:pPr>
    </w:p>
    <w:p w:rsidR="00E93910" w:rsidRPr="006843F3" w:rsidRDefault="00E93910" w:rsidP="00E93910">
      <w:pPr>
        <w:autoSpaceDE w:val="0"/>
        <w:autoSpaceDN w:val="0"/>
        <w:adjustRightInd w:val="0"/>
        <w:spacing w:after="20"/>
        <w:ind w:firstLine="426"/>
        <w:contextualSpacing/>
        <w:jc w:val="center"/>
        <w:rPr>
          <w:b/>
          <w:sz w:val="24"/>
          <w:szCs w:val="24"/>
        </w:rPr>
      </w:pPr>
      <w:r w:rsidRPr="006843F3">
        <w:rPr>
          <w:sz w:val="24"/>
          <w:szCs w:val="24"/>
          <w:lang w:val="kk-KZ"/>
        </w:rPr>
        <w:t xml:space="preserve">уровень образования  </w:t>
      </w:r>
      <w:r w:rsidR="00726496">
        <w:rPr>
          <w:b/>
          <w:sz w:val="24"/>
          <w:szCs w:val="24"/>
          <w:u w:val="single"/>
          <w:lang w:val="kk-KZ"/>
        </w:rPr>
        <w:t>Бакалавриат</w:t>
      </w:r>
    </w:p>
    <w:p w:rsidR="00E93910" w:rsidRPr="006843F3" w:rsidRDefault="00E93910" w:rsidP="00E93910">
      <w:pPr>
        <w:ind w:left="1134" w:right="1134"/>
        <w:jc w:val="center"/>
        <w:rPr>
          <w:sz w:val="24"/>
          <w:szCs w:val="24"/>
          <w:lang w:val="kk-KZ"/>
        </w:rPr>
      </w:pPr>
    </w:p>
    <w:p w:rsidR="00E93910" w:rsidRPr="006843F3" w:rsidRDefault="00E93910" w:rsidP="00E93910">
      <w:pPr>
        <w:ind w:left="1134" w:right="1134"/>
        <w:jc w:val="center"/>
        <w:rPr>
          <w:bCs/>
          <w:sz w:val="24"/>
          <w:szCs w:val="24"/>
        </w:rPr>
      </w:pPr>
    </w:p>
    <w:p w:rsidR="00E93910" w:rsidRPr="006843F3" w:rsidRDefault="00E93910" w:rsidP="00E93910">
      <w:pPr>
        <w:ind w:left="1134" w:right="1134"/>
        <w:jc w:val="center"/>
        <w:rPr>
          <w:bCs/>
          <w:sz w:val="24"/>
          <w:szCs w:val="24"/>
        </w:rPr>
      </w:pPr>
    </w:p>
    <w:p w:rsidR="00E93910" w:rsidRPr="006843F3" w:rsidRDefault="00E93910" w:rsidP="00E93910">
      <w:pPr>
        <w:ind w:left="1134" w:right="1134"/>
        <w:jc w:val="center"/>
        <w:rPr>
          <w:bCs/>
          <w:sz w:val="24"/>
          <w:szCs w:val="24"/>
        </w:rPr>
      </w:pPr>
    </w:p>
    <w:p w:rsidR="00E93910" w:rsidRPr="006843F3" w:rsidRDefault="00E93910" w:rsidP="00E93910">
      <w:pPr>
        <w:ind w:left="1134" w:right="1134"/>
        <w:jc w:val="center"/>
        <w:rPr>
          <w:bCs/>
          <w:sz w:val="24"/>
          <w:szCs w:val="24"/>
          <w:lang w:val="kk-KZ"/>
        </w:rPr>
      </w:pPr>
    </w:p>
    <w:p w:rsidR="00E93910" w:rsidRPr="006843F3" w:rsidRDefault="00E93910" w:rsidP="00E93910">
      <w:pPr>
        <w:ind w:left="1134" w:right="1134"/>
        <w:jc w:val="center"/>
        <w:rPr>
          <w:bCs/>
          <w:sz w:val="24"/>
          <w:szCs w:val="24"/>
          <w:lang w:val="kk-KZ"/>
        </w:rPr>
      </w:pPr>
    </w:p>
    <w:p w:rsidR="00E93910" w:rsidRPr="006843F3" w:rsidRDefault="00E93910" w:rsidP="00E93910">
      <w:pPr>
        <w:ind w:left="1134" w:right="1134"/>
        <w:jc w:val="center"/>
        <w:rPr>
          <w:bCs/>
          <w:sz w:val="24"/>
          <w:szCs w:val="24"/>
          <w:lang w:val="kk-KZ"/>
        </w:rPr>
      </w:pPr>
    </w:p>
    <w:p w:rsidR="00E93910" w:rsidRPr="006843F3" w:rsidRDefault="00E93910" w:rsidP="00E93910">
      <w:pPr>
        <w:ind w:left="1134" w:right="1134"/>
        <w:jc w:val="center"/>
        <w:rPr>
          <w:bCs/>
          <w:sz w:val="24"/>
          <w:szCs w:val="24"/>
          <w:lang w:val="kk-KZ"/>
        </w:rPr>
      </w:pPr>
    </w:p>
    <w:p w:rsidR="00E93910" w:rsidRPr="006843F3" w:rsidRDefault="00E93910" w:rsidP="00E93910">
      <w:pPr>
        <w:ind w:left="1134" w:right="1134"/>
        <w:jc w:val="center"/>
        <w:rPr>
          <w:bCs/>
          <w:sz w:val="24"/>
          <w:szCs w:val="24"/>
          <w:lang w:val="kk-KZ"/>
        </w:rPr>
      </w:pPr>
    </w:p>
    <w:p w:rsidR="00E93910" w:rsidRPr="006843F3" w:rsidRDefault="00E93910" w:rsidP="00E93910">
      <w:pPr>
        <w:ind w:left="1134" w:right="1134"/>
        <w:jc w:val="center"/>
        <w:rPr>
          <w:bCs/>
          <w:sz w:val="24"/>
          <w:szCs w:val="24"/>
          <w:lang w:val="kk-KZ"/>
        </w:rPr>
      </w:pPr>
    </w:p>
    <w:p w:rsidR="00E93910" w:rsidRPr="006843F3" w:rsidRDefault="00E93910" w:rsidP="00E93910">
      <w:pPr>
        <w:ind w:left="1134" w:right="1134"/>
        <w:jc w:val="center"/>
        <w:rPr>
          <w:bCs/>
          <w:sz w:val="24"/>
          <w:szCs w:val="24"/>
          <w:lang w:val="kk-KZ"/>
        </w:rPr>
      </w:pPr>
    </w:p>
    <w:p w:rsidR="00E93910" w:rsidRPr="006843F3" w:rsidRDefault="00E93910" w:rsidP="00E93910">
      <w:pPr>
        <w:ind w:left="1134" w:right="1134"/>
        <w:jc w:val="center"/>
        <w:rPr>
          <w:bCs/>
          <w:sz w:val="24"/>
          <w:szCs w:val="24"/>
          <w:lang w:val="kk-KZ"/>
        </w:rPr>
      </w:pPr>
    </w:p>
    <w:p w:rsidR="00E93910" w:rsidRPr="006843F3" w:rsidRDefault="00E93910" w:rsidP="00E93910">
      <w:pPr>
        <w:ind w:left="1134" w:right="1134"/>
        <w:jc w:val="center"/>
        <w:rPr>
          <w:bCs/>
          <w:sz w:val="24"/>
          <w:szCs w:val="24"/>
          <w:lang w:val="kk-KZ"/>
        </w:rPr>
      </w:pPr>
    </w:p>
    <w:p w:rsidR="00E93910" w:rsidRPr="006843F3" w:rsidRDefault="00E93910" w:rsidP="00E93910">
      <w:pPr>
        <w:ind w:left="1134" w:right="1134"/>
        <w:jc w:val="center"/>
        <w:rPr>
          <w:bCs/>
          <w:sz w:val="24"/>
          <w:szCs w:val="24"/>
          <w:lang w:val="kk-KZ"/>
        </w:rPr>
      </w:pPr>
    </w:p>
    <w:p w:rsidR="00E93910" w:rsidRPr="006843F3" w:rsidRDefault="00E93910" w:rsidP="00E93910">
      <w:pPr>
        <w:ind w:left="1134" w:right="1134"/>
        <w:jc w:val="center"/>
        <w:rPr>
          <w:bCs/>
          <w:sz w:val="24"/>
          <w:szCs w:val="24"/>
          <w:lang w:val="kk-KZ"/>
        </w:rPr>
      </w:pPr>
    </w:p>
    <w:p w:rsidR="00E93910" w:rsidRPr="006B3CDA" w:rsidRDefault="00E93910" w:rsidP="00E93910">
      <w:pPr>
        <w:ind w:left="1134" w:right="1134"/>
        <w:jc w:val="center"/>
        <w:rPr>
          <w:b/>
          <w:i/>
          <w:sz w:val="24"/>
          <w:szCs w:val="24"/>
        </w:rPr>
      </w:pPr>
      <w:r w:rsidRPr="006B3CDA">
        <w:rPr>
          <w:b/>
          <w:bCs/>
          <w:sz w:val="24"/>
          <w:szCs w:val="24"/>
          <w:lang w:val="kk-KZ"/>
        </w:rPr>
        <w:t>Ш</w:t>
      </w:r>
      <w:r w:rsidRPr="006B3CDA">
        <w:rPr>
          <w:b/>
          <w:bCs/>
          <w:sz w:val="24"/>
          <w:szCs w:val="24"/>
        </w:rPr>
        <w:t>ы</w:t>
      </w:r>
      <w:r w:rsidR="006B3CDA" w:rsidRPr="006B3CDA">
        <w:rPr>
          <w:b/>
          <w:bCs/>
          <w:sz w:val="24"/>
          <w:szCs w:val="24"/>
          <w:lang w:val="kk-KZ"/>
        </w:rPr>
        <w:t>мкент,</w:t>
      </w:r>
      <w:r w:rsidRPr="006B3CDA">
        <w:rPr>
          <w:b/>
          <w:bCs/>
          <w:sz w:val="24"/>
          <w:szCs w:val="24"/>
        </w:rPr>
        <w:t xml:space="preserve"> 201</w:t>
      </w:r>
      <w:r w:rsidR="006B3CDA" w:rsidRPr="006B3CDA">
        <w:rPr>
          <w:b/>
          <w:bCs/>
          <w:sz w:val="24"/>
          <w:szCs w:val="24"/>
          <w:lang w:val="kk-KZ"/>
        </w:rPr>
        <w:t>8</w:t>
      </w:r>
    </w:p>
    <w:p w:rsidR="00E93910" w:rsidRPr="006843F3" w:rsidRDefault="00E93910" w:rsidP="00E93910">
      <w:pPr>
        <w:pStyle w:val="Default"/>
        <w:jc w:val="both"/>
        <w:rPr>
          <w:rFonts w:ascii="Times New Roman" w:hAnsi="Times New Roman" w:cs="Times New Roman"/>
          <w:color w:val="auto"/>
          <w:lang w:val="ru-RU"/>
        </w:rPr>
        <w:sectPr w:rsidR="00E93910" w:rsidRPr="006843F3" w:rsidSect="001F2BD8">
          <w:footerReference w:type="default" r:id="rId9"/>
          <w:headerReference w:type="first" r:id="rId10"/>
          <w:pgSz w:w="11906" w:h="16838" w:code="9"/>
          <w:pgMar w:top="1134" w:right="1134" w:bottom="1134" w:left="1134" w:header="709" w:footer="62" w:gutter="0"/>
          <w:pgNumType w:start="2" w:chapStyle="1"/>
          <w:cols w:space="708"/>
          <w:docGrid w:linePitch="360"/>
        </w:sectPr>
      </w:pPr>
    </w:p>
    <w:p w:rsidR="00E93910" w:rsidRPr="006843F3" w:rsidRDefault="00E93910" w:rsidP="00E93910">
      <w:pPr>
        <w:autoSpaceDE w:val="0"/>
        <w:autoSpaceDN w:val="0"/>
        <w:adjustRightInd w:val="0"/>
        <w:spacing w:after="20"/>
        <w:ind w:firstLine="709"/>
        <w:contextualSpacing/>
        <w:jc w:val="both"/>
        <w:rPr>
          <w:sz w:val="24"/>
          <w:szCs w:val="24"/>
          <w:lang w:val="kk-KZ"/>
        </w:rPr>
      </w:pPr>
      <w:r w:rsidRPr="006843F3">
        <w:rPr>
          <w:sz w:val="24"/>
          <w:szCs w:val="24"/>
        </w:rPr>
        <w:lastRenderedPageBreak/>
        <w:t xml:space="preserve">Модульная образовательная программа разработана в соответствии с </w:t>
      </w:r>
      <w:r w:rsidRPr="006843F3">
        <w:rPr>
          <w:rStyle w:val="s1"/>
          <w:sz w:val="24"/>
          <w:szCs w:val="24"/>
        </w:rPr>
        <w:t>ГОСО ВО/ПВО</w:t>
      </w:r>
      <w:r w:rsidRPr="006843F3">
        <w:rPr>
          <w:sz w:val="24"/>
          <w:szCs w:val="24"/>
        </w:rPr>
        <w:t>, у</w:t>
      </w:r>
      <w:r w:rsidRPr="006843F3">
        <w:rPr>
          <w:rStyle w:val="s0"/>
          <w:sz w:val="24"/>
          <w:szCs w:val="24"/>
        </w:rPr>
        <w:t xml:space="preserve">твержденного </w:t>
      </w:r>
      <w:bookmarkStart w:id="0" w:name="sub1002578866"/>
      <w:r w:rsidR="00A51328" w:rsidRPr="00821B03">
        <w:rPr>
          <w:rStyle w:val="s000"/>
          <w:color w:val="auto"/>
          <w:sz w:val="28"/>
          <w:szCs w:val="24"/>
        </w:rPr>
        <w:fldChar w:fldCharType="begin"/>
      </w:r>
      <w:r w:rsidRPr="00821B03">
        <w:rPr>
          <w:rStyle w:val="s000"/>
          <w:color w:val="auto"/>
          <w:sz w:val="28"/>
          <w:szCs w:val="24"/>
        </w:rPr>
        <w:instrText xml:space="preserve"> HYPERLINK "jl:31246547.0 " </w:instrText>
      </w:r>
      <w:r w:rsidR="00A51328" w:rsidRPr="00821B03">
        <w:rPr>
          <w:rStyle w:val="s000"/>
          <w:color w:val="auto"/>
          <w:sz w:val="28"/>
          <w:szCs w:val="24"/>
        </w:rPr>
        <w:fldChar w:fldCharType="separate"/>
      </w:r>
      <w:r w:rsidRPr="00821B03">
        <w:rPr>
          <w:rStyle w:val="ac"/>
          <w:color w:val="auto"/>
          <w:sz w:val="22"/>
          <w:u w:val="none"/>
        </w:rPr>
        <w:t>постановлением</w:t>
      </w:r>
      <w:r w:rsidR="00A51328" w:rsidRPr="00821B03">
        <w:rPr>
          <w:rStyle w:val="s000"/>
          <w:color w:val="auto"/>
          <w:sz w:val="28"/>
          <w:szCs w:val="24"/>
        </w:rPr>
        <w:fldChar w:fldCharType="end"/>
      </w:r>
      <w:bookmarkEnd w:id="0"/>
      <w:r w:rsidRPr="00754E99">
        <w:rPr>
          <w:rStyle w:val="s0"/>
          <w:sz w:val="24"/>
          <w:szCs w:val="24"/>
        </w:rPr>
        <w:t>Правите</w:t>
      </w:r>
      <w:r w:rsidRPr="006843F3">
        <w:rPr>
          <w:rStyle w:val="s0"/>
          <w:sz w:val="24"/>
          <w:szCs w:val="24"/>
        </w:rPr>
        <w:t>льства РК от 2</w:t>
      </w:r>
      <w:r w:rsidRPr="006843F3">
        <w:rPr>
          <w:rStyle w:val="s0"/>
          <w:sz w:val="24"/>
          <w:szCs w:val="24"/>
          <w:lang w:val="kk-KZ"/>
        </w:rPr>
        <w:t>3августа</w:t>
      </w:r>
      <w:r w:rsidRPr="006843F3">
        <w:rPr>
          <w:rStyle w:val="s0"/>
          <w:sz w:val="24"/>
          <w:szCs w:val="24"/>
        </w:rPr>
        <w:t xml:space="preserve"> 2012 года № </w:t>
      </w:r>
      <w:r w:rsidRPr="006843F3">
        <w:rPr>
          <w:rStyle w:val="s0"/>
          <w:sz w:val="24"/>
          <w:szCs w:val="24"/>
          <w:lang w:val="kk-KZ"/>
        </w:rPr>
        <w:t>1080 с изменениями и дополнениями от 13 мая 2016 года №292</w:t>
      </w:r>
      <w:r w:rsidRPr="006843F3">
        <w:rPr>
          <w:rStyle w:val="s0"/>
          <w:sz w:val="24"/>
          <w:szCs w:val="24"/>
        </w:rPr>
        <w:t xml:space="preserve">, </w:t>
      </w:r>
      <w:r w:rsidRPr="006843F3">
        <w:rPr>
          <w:sz w:val="24"/>
          <w:szCs w:val="24"/>
        </w:rPr>
        <w:t xml:space="preserve">типовым учебным планом специальности </w:t>
      </w:r>
      <w:r w:rsidRPr="006843F3">
        <w:rPr>
          <w:sz w:val="24"/>
          <w:szCs w:val="24"/>
          <w:lang w:val="kk-KZ"/>
        </w:rPr>
        <w:t>5В</w:t>
      </w:r>
      <w:r w:rsidRPr="006843F3">
        <w:rPr>
          <w:sz w:val="24"/>
          <w:szCs w:val="24"/>
        </w:rPr>
        <w:t>071200 – Машиностроение</w:t>
      </w:r>
      <w:r w:rsidRPr="006843F3">
        <w:rPr>
          <w:sz w:val="24"/>
          <w:szCs w:val="24"/>
          <w:lang w:val="kk-KZ"/>
        </w:rPr>
        <w:t>, утвержденного приказом МОН РК №425 от 05.07.</w:t>
      </w:r>
      <w:r>
        <w:rPr>
          <w:sz w:val="24"/>
          <w:szCs w:val="24"/>
          <w:lang w:val="kk-KZ"/>
        </w:rPr>
        <w:t>2016 год, отрасливой рамкой квалификаций в сфере «Машиностроение» от 16.08.2016год протокол № 1.</w:t>
      </w:r>
    </w:p>
    <w:p w:rsidR="00E93910" w:rsidRPr="006843F3" w:rsidRDefault="00E93910" w:rsidP="00E93910">
      <w:pPr>
        <w:autoSpaceDE w:val="0"/>
        <w:autoSpaceDN w:val="0"/>
        <w:adjustRightInd w:val="0"/>
        <w:spacing w:after="20"/>
        <w:ind w:firstLine="426"/>
        <w:contextualSpacing/>
        <w:jc w:val="both"/>
        <w:rPr>
          <w:sz w:val="24"/>
          <w:szCs w:val="24"/>
          <w:lang w:val="kk-KZ"/>
        </w:rPr>
      </w:pPr>
    </w:p>
    <w:p w:rsidR="00E93910" w:rsidRPr="006843F3" w:rsidRDefault="00E93910" w:rsidP="00E93910">
      <w:pPr>
        <w:pStyle w:val="Pa6"/>
        <w:spacing w:line="240" w:lineRule="auto"/>
        <w:rPr>
          <w:rStyle w:val="A00"/>
        </w:rPr>
      </w:pPr>
      <w:r w:rsidRPr="006843F3">
        <w:rPr>
          <w:rStyle w:val="A00"/>
        </w:rPr>
        <w:t>Разработчики: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559"/>
      </w:tblGrid>
      <w:tr w:rsidR="00E93910" w:rsidRPr="006843F3" w:rsidTr="005D1C08">
        <w:trPr>
          <w:jc w:val="right"/>
        </w:trPr>
        <w:tc>
          <w:tcPr>
            <w:tcW w:w="2660" w:type="dxa"/>
          </w:tcPr>
          <w:p w:rsidR="00E93910" w:rsidRPr="006843F3" w:rsidRDefault="00E93910" w:rsidP="005D1C08">
            <w:pPr>
              <w:pStyle w:val="Default"/>
              <w:jc w:val="both"/>
              <w:rPr>
                <w:rFonts w:ascii="Times New Roman" w:hAnsi="Times New Roman" w:cs="Times New Roman"/>
                <w:color w:val="auto"/>
                <w:lang w:val="ru-RU" w:eastAsia="ru-RU"/>
              </w:rPr>
            </w:pPr>
            <w:r w:rsidRPr="006843F3">
              <w:rPr>
                <w:rFonts w:ascii="Times New Roman" w:hAnsi="Times New Roman" w:cs="Times New Roman"/>
                <w:color w:val="auto"/>
                <w:lang w:val="ru-RU" w:eastAsia="ru-RU"/>
              </w:rPr>
              <w:t>Ф.И.О.</w:t>
            </w:r>
          </w:p>
        </w:tc>
        <w:tc>
          <w:tcPr>
            <w:tcW w:w="5528" w:type="dxa"/>
          </w:tcPr>
          <w:p w:rsidR="00E93910" w:rsidRPr="006843F3" w:rsidRDefault="00E93910" w:rsidP="005D1C08">
            <w:pPr>
              <w:pStyle w:val="Default"/>
              <w:jc w:val="both"/>
              <w:rPr>
                <w:rFonts w:ascii="Times New Roman" w:hAnsi="Times New Roman" w:cs="Times New Roman"/>
                <w:color w:val="auto"/>
                <w:lang w:val="ru-RU" w:eastAsia="ru-RU"/>
              </w:rPr>
            </w:pPr>
            <w:r w:rsidRPr="006843F3">
              <w:rPr>
                <w:rFonts w:ascii="Times New Roman" w:hAnsi="Times New Roman" w:cs="Times New Roman"/>
                <w:color w:val="auto"/>
                <w:lang w:val="ru-RU" w:eastAsia="ru-RU"/>
              </w:rPr>
              <w:t>должность</w:t>
            </w:r>
          </w:p>
        </w:tc>
        <w:tc>
          <w:tcPr>
            <w:tcW w:w="1559" w:type="dxa"/>
          </w:tcPr>
          <w:p w:rsidR="00E93910" w:rsidRPr="006843F3" w:rsidRDefault="00E93910" w:rsidP="005D1C08">
            <w:pPr>
              <w:pStyle w:val="Default"/>
              <w:jc w:val="center"/>
              <w:rPr>
                <w:rFonts w:ascii="Times New Roman" w:hAnsi="Times New Roman" w:cs="Times New Roman"/>
                <w:color w:val="auto"/>
                <w:lang w:val="ru-RU" w:eastAsia="ru-RU"/>
              </w:rPr>
            </w:pPr>
            <w:r w:rsidRPr="006843F3">
              <w:rPr>
                <w:rFonts w:ascii="Times New Roman" w:hAnsi="Times New Roman" w:cs="Times New Roman"/>
                <w:color w:val="auto"/>
                <w:lang w:val="ru-RU" w:eastAsia="ru-RU"/>
              </w:rPr>
              <w:t>подпись</w:t>
            </w:r>
          </w:p>
        </w:tc>
      </w:tr>
      <w:tr w:rsidR="00E93910" w:rsidRPr="006843F3" w:rsidTr="005D1C08">
        <w:trPr>
          <w:jc w:val="right"/>
        </w:trPr>
        <w:tc>
          <w:tcPr>
            <w:tcW w:w="2660" w:type="dxa"/>
          </w:tcPr>
          <w:p w:rsidR="00E93910" w:rsidRPr="006843F3" w:rsidRDefault="00E93910" w:rsidP="005D1C08">
            <w:pPr>
              <w:pStyle w:val="Default"/>
              <w:jc w:val="both"/>
              <w:rPr>
                <w:rFonts w:ascii="Times New Roman" w:hAnsi="Times New Roman" w:cs="Times New Roman"/>
                <w:color w:val="auto"/>
                <w:lang w:val="kk-KZ" w:eastAsia="ru-RU"/>
              </w:rPr>
            </w:pPr>
            <w:r w:rsidRPr="006843F3">
              <w:rPr>
                <w:rStyle w:val="A00"/>
                <w:rFonts w:ascii="Times New Roman" w:hAnsi="Times New Roman"/>
                <w:color w:val="auto"/>
                <w:lang w:val="kk-KZ"/>
              </w:rPr>
              <w:t>Мырзалиев Д</w:t>
            </w:r>
            <w:r w:rsidRPr="006843F3">
              <w:rPr>
                <w:rStyle w:val="A00"/>
                <w:rFonts w:ascii="Times New Roman" w:hAnsi="Times New Roman"/>
                <w:color w:val="auto"/>
              </w:rPr>
              <w:t>.</w:t>
            </w:r>
            <w:r w:rsidRPr="006843F3">
              <w:rPr>
                <w:rStyle w:val="A00"/>
                <w:rFonts w:ascii="Times New Roman" w:hAnsi="Times New Roman"/>
                <w:color w:val="auto"/>
                <w:lang w:val="kk-KZ"/>
              </w:rPr>
              <w:t>С</w:t>
            </w:r>
          </w:p>
        </w:tc>
        <w:tc>
          <w:tcPr>
            <w:tcW w:w="5528" w:type="dxa"/>
          </w:tcPr>
          <w:p w:rsidR="00E93910" w:rsidRPr="006843F3" w:rsidRDefault="00E93910" w:rsidP="005D1C08">
            <w:pPr>
              <w:pStyle w:val="Default"/>
              <w:jc w:val="both"/>
              <w:rPr>
                <w:rFonts w:ascii="Times New Roman" w:hAnsi="Times New Roman" w:cs="Times New Roman"/>
                <w:color w:val="auto"/>
                <w:lang w:val="ru-RU" w:eastAsia="ru-RU"/>
              </w:rPr>
            </w:pPr>
            <w:r w:rsidRPr="006843F3">
              <w:rPr>
                <w:rStyle w:val="A00"/>
                <w:rFonts w:ascii="Times New Roman" w:hAnsi="Times New Roman"/>
                <w:color w:val="auto"/>
              </w:rPr>
              <w:t>к.т.н., доцент</w:t>
            </w:r>
          </w:p>
        </w:tc>
        <w:tc>
          <w:tcPr>
            <w:tcW w:w="1559" w:type="dxa"/>
          </w:tcPr>
          <w:p w:rsidR="00E93910" w:rsidRPr="006843F3" w:rsidRDefault="00E93910" w:rsidP="005D1C08">
            <w:pPr>
              <w:pStyle w:val="Default"/>
              <w:jc w:val="both"/>
              <w:rPr>
                <w:rFonts w:ascii="Times New Roman" w:hAnsi="Times New Roman" w:cs="Times New Roman"/>
                <w:color w:val="auto"/>
                <w:lang w:val="ru-RU" w:eastAsia="ru-RU"/>
              </w:rPr>
            </w:pPr>
          </w:p>
        </w:tc>
      </w:tr>
      <w:tr w:rsidR="00E93910" w:rsidRPr="006843F3" w:rsidTr="005D1C08">
        <w:trPr>
          <w:jc w:val="right"/>
        </w:trPr>
        <w:tc>
          <w:tcPr>
            <w:tcW w:w="2660" w:type="dxa"/>
          </w:tcPr>
          <w:p w:rsidR="00E93910" w:rsidRPr="006C6531" w:rsidRDefault="00867E45" w:rsidP="00867E45">
            <w:pPr>
              <w:pStyle w:val="Default"/>
              <w:jc w:val="both"/>
              <w:rPr>
                <w:rFonts w:ascii="Times New Roman" w:hAnsi="Times New Roman" w:cs="Times New Roman"/>
                <w:color w:val="auto"/>
                <w:lang w:val="ru-RU" w:eastAsia="ru-RU"/>
              </w:rPr>
            </w:pPr>
            <w:r>
              <w:rPr>
                <w:rStyle w:val="A00"/>
                <w:rFonts w:ascii="Times New Roman" w:hAnsi="Times New Roman"/>
                <w:color w:val="auto"/>
                <w:lang w:val="kk-KZ"/>
              </w:rPr>
              <w:t>СейтказеноваК.К</w:t>
            </w:r>
            <w:r w:rsidR="00E93910" w:rsidRPr="006C6531">
              <w:rPr>
                <w:rStyle w:val="A00"/>
                <w:rFonts w:ascii="Times New Roman" w:hAnsi="Times New Roman"/>
                <w:color w:val="auto"/>
                <w:lang w:val="kk-KZ"/>
              </w:rPr>
              <w:t>.</w:t>
            </w:r>
          </w:p>
        </w:tc>
        <w:tc>
          <w:tcPr>
            <w:tcW w:w="5528" w:type="dxa"/>
          </w:tcPr>
          <w:p w:rsidR="00E93910" w:rsidRPr="006C6531" w:rsidRDefault="00E93910" w:rsidP="005D1C08">
            <w:pPr>
              <w:pStyle w:val="Default"/>
              <w:jc w:val="both"/>
              <w:rPr>
                <w:rFonts w:ascii="Times New Roman" w:hAnsi="Times New Roman" w:cs="Times New Roman"/>
                <w:color w:val="auto"/>
                <w:lang w:val="ru-RU" w:eastAsia="ru-RU"/>
              </w:rPr>
            </w:pPr>
            <w:r w:rsidRPr="006C6531">
              <w:rPr>
                <w:rStyle w:val="A00"/>
                <w:rFonts w:ascii="Times New Roman" w:hAnsi="Times New Roman"/>
                <w:color w:val="auto"/>
              </w:rPr>
              <w:t xml:space="preserve">д.т.н., профессор </w:t>
            </w:r>
          </w:p>
        </w:tc>
        <w:tc>
          <w:tcPr>
            <w:tcW w:w="1559" w:type="dxa"/>
          </w:tcPr>
          <w:p w:rsidR="00E93910" w:rsidRPr="006843F3" w:rsidRDefault="00E93910" w:rsidP="005D1C08">
            <w:pPr>
              <w:pStyle w:val="Default"/>
              <w:jc w:val="both"/>
              <w:rPr>
                <w:rFonts w:ascii="Times New Roman" w:hAnsi="Times New Roman" w:cs="Times New Roman"/>
                <w:color w:val="auto"/>
                <w:lang w:val="ru-RU" w:eastAsia="ru-RU"/>
              </w:rPr>
            </w:pPr>
          </w:p>
        </w:tc>
      </w:tr>
      <w:tr w:rsidR="00E93910" w:rsidRPr="006843F3" w:rsidTr="005D1C08">
        <w:trPr>
          <w:jc w:val="right"/>
        </w:trPr>
        <w:tc>
          <w:tcPr>
            <w:tcW w:w="2660" w:type="dxa"/>
          </w:tcPr>
          <w:p w:rsidR="00E93910" w:rsidRPr="006C6531" w:rsidRDefault="00E93910" w:rsidP="005D1C08">
            <w:pPr>
              <w:pStyle w:val="Default"/>
              <w:jc w:val="both"/>
              <w:rPr>
                <w:rFonts w:ascii="Times New Roman" w:hAnsi="Times New Roman" w:cs="Times New Roman"/>
                <w:color w:val="auto"/>
                <w:lang w:val="ru-RU" w:eastAsia="ru-RU"/>
              </w:rPr>
            </w:pPr>
            <w:r w:rsidRPr="006C6531">
              <w:rPr>
                <w:rFonts w:ascii="Times New Roman" w:hAnsi="Times New Roman" w:cs="Times New Roman"/>
                <w:color w:val="auto"/>
                <w:lang w:val="ru-RU" w:eastAsia="ru-RU"/>
              </w:rPr>
              <w:t>Ибрагимова З.А.</w:t>
            </w:r>
          </w:p>
        </w:tc>
        <w:tc>
          <w:tcPr>
            <w:tcW w:w="5528" w:type="dxa"/>
          </w:tcPr>
          <w:p w:rsidR="00E93910" w:rsidRPr="006C6531" w:rsidRDefault="00E93910" w:rsidP="005D1C08">
            <w:pPr>
              <w:pStyle w:val="Pa12"/>
              <w:spacing w:line="240" w:lineRule="auto"/>
              <w:jc w:val="both"/>
              <w:rPr>
                <w:lang w:val="kk-KZ"/>
              </w:rPr>
            </w:pPr>
            <w:r w:rsidRPr="006C6531">
              <w:rPr>
                <w:lang w:val="en-US"/>
              </w:rPr>
              <w:t xml:space="preserve">PhD </w:t>
            </w:r>
            <w:r w:rsidRPr="006C6531">
              <w:t>доктор</w:t>
            </w:r>
            <w:r w:rsidRPr="006C6531">
              <w:rPr>
                <w:lang w:val="kk-KZ"/>
              </w:rPr>
              <w:t>; доцент</w:t>
            </w:r>
          </w:p>
        </w:tc>
        <w:tc>
          <w:tcPr>
            <w:tcW w:w="1559" w:type="dxa"/>
          </w:tcPr>
          <w:p w:rsidR="00E93910" w:rsidRPr="006843F3" w:rsidRDefault="00E93910" w:rsidP="005D1C08">
            <w:pPr>
              <w:pStyle w:val="Default"/>
              <w:jc w:val="both"/>
              <w:rPr>
                <w:rFonts w:ascii="Times New Roman" w:hAnsi="Times New Roman" w:cs="Times New Roman"/>
                <w:color w:val="auto"/>
                <w:lang w:val="ru-RU" w:eastAsia="ru-RU"/>
              </w:rPr>
            </w:pPr>
          </w:p>
        </w:tc>
      </w:tr>
      <w:tr w:rsidR="00E93910" w:rsidRPr="006843F3" w:rsidTr="005D1C08">
        <w:trPr>
          <w:jc w:val="right"/>
        </w:trPr>
        <w:tc>
          <w:tcPr>
            <w:tcW w:w="2660" w:type="dxa"/>
          </w:tcPr>
          <w:p w:rsidR="00E93910" w:rsidRPr="006843F3" w:rsidRDefault="00E93910" w:rsidP="005D1C08">
            <w:pPr>
              <w:pStyle w:val="Default"/>
              <w:jc w:val="both"/>
              <w:rPr>
                <w:rFonts w:ascii="Times New Roman" w:hAnsi="Times New Roman" w:cs="Times New Roman"/>
                <w:color w:val="auto"/>
                <w:lang w:val="kk-KZ" w:eastAsia="ru-RU"/>
              </w:rPr>
            </w:pPr>
            <w:r w:rsidRPr="006843F3">
              <w:rPr>
                <w:rFonts w:ascii="Times New Roman" w:hAnsi="Times New Roman" w:cs="Times New Roman"/>
                <w:color w:val="auto"/>
                <w:lang w:val="kk-KZ"/>
              </w:rPr>
              <w:t>Ақылбеков Е.Е.</w:t>
            </w:r>
          </w:p>
        </w:tc>
        <w:tc>
          <w:tcPr>
            <w:tcW w:w="5528" w:type="dxa"/>
          </w:tcPr>
          <w:p w:rsidR="00E93910" w:rsidRPr="006843F3" w:rsidRDefault="00E93910" w:rsidP="005D1C08">
            <w:pPr>
              <w:jc w:val="both"/>
              <w:rPr>
                <w:sz w:val="24"/>
                <w:szCs w:val="24"/>
              </w:rPr>
            </w:pPr>
            <w:r w:rsidRPr="006843F3">
              <w:rPr>
                <w:sz w:val="24"/>
                <w:szCs w:val="24"/>
              </w:rPr>
              <w:t>магистр, преподаватель</w:t>
            </w:r>
          </w:p>
        </w:tc>
        <w:tc>
          <w:tcPr>
            <w:tcW w:w="1559" w:type="dxa"/>
          </w:tcPr>
          <w:p w:rsidR="00E93910" w:rsidRPr="006843F3" w:rsidRDefault="00E93910" w:rsidP="005D1C08">
            <w:pPr>
              <w:pStyle w:val="Default"/>
              <w:jc w:val="both"/>
              <w:rPr>
                <w:rFonts w:ascii="Times New Roman" w:hAnsi="Times New Roman" w:cs="Times New Roman"/>
                <w:color w:val="auto"/>
                <w:lang w:val="ru-RU" w:eastAsia="ru-RU"/>
              </w:rPr>
            </w:pPr>
          </w:p>
        </w:tc>
      </w:tr>
      <w:tr w:rsidR="00E93910" w:rsidRPr="006843F3" w:rsidTr="005D1C08">
        <w:trPr>
          <w:jc w:val="right"/>
        </w:trPr>
        <w:tc>
          <w:tcPr>
            <w:tcW w:w="2660" w:type="dxa"/>
          </w:tcPr>
          <w:p w:rsidR="00E93910" w:rsidRPr="006843F3" w:rsidRDefault="00E93910" w:rsidP="005D1C08">
            <w:pPr>
              <w:pStyle w:val="Default"/>
              <w:jc w:val="both"/>
              <w:rPr>
                <w:rFonts w:ascii="Times New Roman" w:hAnsi="Times New Roman" w:cs="Times New Roman"/>
                <w:color w:val="auto"/>
                <w:lang w:val="ru-RU" w:eastAsia="ru-RU"/>
              </w:rPr>
            </w:pPr>
            <w:r w:rsidRPr="006843F3">
              <w:rPr>
                <w:rFonts w:ascii="Times New Roman" w:hAnsi="Times New Roman" w:cs="Times New Roman"/>
                <w:color w:val="auto"/>
                <w:lang w:val="kk-KZ"/>
              </w:rPr>
              <w:t>Сихимбаев Ж.Б.</w:t>
            </w:r>
          </w:p>
        </w:tc>
        <w:tc>
          <w:tcPr>
            <w:tcW w:w="5528" w:type="dxa"/>
          </w:tcPr>
          <w:p w:rsidR="00E93910" w:rsidRPr="006843F3" w:rsidRDefault="00E93910" w:rsidP="005D1C08">
            <w:pPr>
              <w:pStyle w:val="Default"/>
              <w:tabs>
                <w:tab w:val="left" w:pos="1178"/>
              </w:tabs>
              <w:jc w:val="both"/>
              <w:rPr>
                <w:rFonts w:ascii="Times New Roman" w:hAnsi="Times New Roman" w:cs="Times New Roman"/>
                <w:color w:val="auto"/>
                <w:lang w:val="ru-RU" w:eastAsia="ru-RU"/>
              </w:rPr>
            </w:pPr>
            <w:r w:rsidRPr="006843F3">
              <w:rPr>
                <w:rStyle w:val="A00"/>
                <w:rFonts w:ascii="Times New Roman" w:hAnsi="Times New Roman"/>
                <w:color w:val="auto"/>
              </w:rPr>
              <w:t>генеральный директор АО «Карданвал»</w:t>
            </w:r>
          </w:p>
        </w:tc>
        <w:tc>
          <w:tcPr>
            <w:tcW w:w="1559" w:type="dxa"/>
          </w:tcPr>
          <w:p w:rsidR="00E93910" w:rsidRPr="006843F3" w:rsidRDefault="00E93910" w:rsidP="005D1C08">
            <w:pPr>
              <w:pStyle w:val="Default"/>
              <w:jc w:val="both"/>
              <w:rPr>
                <w:rFonts w:ascii="Times New Roman" w:hAnsi="Times New Roman" w:cs="Times New Roman"/>
                <w:color w:val="auto"/>
                <w:lang w:val="ru-RU" w:eastAsia="ru-RU"/>
              </w:rPr>
            </w:pPr>
          </w:p>
        </w:tc>
      </w:tr>
      <w:tr w:rsidR="00E93910" w:rsidRPr="006843F3" w:rsidTr="005D1C08">
        <w:trPr>
          <w:jc w:val="right"/>
        </w:trPr>
        <w:tc>
          <w:tcPr>
            <w:tcW w:w="2660" w:type="dxa"/>
          </w:tcPr>
          <w:p w:rsidR="00E93910" w:rsidRPr="006843F3" w:rsidRDefault="00D26978" w:rsidP="00D26978">
            <w:pPr>
              <w:pStyle w:val="Default"/>
              <w:jc w:val="both"/>
              <w:rPr>
                <w:rFonts w:ascii="Times New Roman" w:hAnsi="Times New Roman" w:cs="Times New Roman"/>
                <w:color w:val="auto"/>
                <w:lang w:val="ru-RU" w:eastAsia="ru-RU"/>
              </w:rPr>
            </w:pPr>
            <w:r>
              <w:rPr>
                <w:rStyle w:val="A00"/>
                <w:rFonts w:ascii="Times New Roman" w:hAnsi="Times New Roman"/>
                <w:color w:val="auto"/>
                <w:lang w:val="kk-KZ"/>
              </w:rPr>
              <w:t>ЮровскихА</w:t>
            </w:r>
            <w:r w:rsidR="00E93910" w:rsidRPr="006843F3">
              <w:rPr>
                <w:rStyle w:val="A00"/>
                <w:rFonts w:ascii="Times New Roman" w:hAnsi="Times New Roman"/>
                <w:color w:val="auto"/>
                <w:lang w:val="kk-KZ"/>
              </w:rPr>
              <w:t>.</w:t>
            </w:r>
            <w:r>
              <w:rPr>
                <w:rStyle w:val="A00"/>
                <w:rFonts w:ascii="Times New Roman" w:hAnsi="Times New Roman"/>
                <w:color w:val="auto"/>
                <w:lang w:val="kk-KZ"/>
              </w:rPr>
              <w:t>В</w:t>
            </w:r>
            <w:r w:rsidR="00E93910" w:rsidRPr="006843F3">
              <w:rPr>
                <w:rStyle w:val="A00"/>
                <w:rFonts w:ascii="Times New Roman" w:hAnsi="Times New Roman"/>
                <w:color w:val="auto"/>
                <w:lang w:val="kk-KZ"/>
              </w:rPr>
              <w:t>.</w:t>
            </w:r>
          </w:p>
        </w:tc>
        <w:tc>
          <w:tcPr>
            <w:tcW w:w="5528" w:type="dxa"/>
          </w:tcPr>
          <w:p w:rsidR="00E93910" w:rsidRPr="006843F3" w:rsidRDefault="00E93910" w:rsidP="005D1C08">
            <w:pPr>
              <w:pStyle w:val="Default"/>
              <w:jc w:val="both"/>
              <w:rPr>
                <w:rFonts w:ascii="Times New Roman" w:hAnsi="Times New Roman" w:cs="Times New Roman"/>
                <w:color w:val="auto"/>
                <w:lang w:val="ru-RU" w:eastAsia="ru-RU"/>
              </w:rPr>
            </w:pPr>
            <w:r w:rsidRPr="006843F3">
              <w:rPr>
                <w:rStyle w:val="A00"/>
                <w:rFonts w:ascii="Times New Roman" w:hAnsi="Times New Roman"/>
                <w:color w:val="auto"/>
                <w:lang w:val="kk-KZ"/>
              </w:rPr>
              <w:t xml:space="preserve">директор </w:t>
            </w:r>
            <w:r w:rsidRPr="006843F3">
              <w:rPr>
                <w:rFonts w:ascii="Times New Roman" w:hAnsi="Times New Roman" w:cs="Times New Roman"/>
                <w:color w:val="auto"/>
                <w:lang w:val="kk-KZ"/>
              </w:rPr>
              <w:t>ТОО «KARLSKRONA LC/AB»</w:t>
            </w:r>
          </w:p>
        </w:tc>
        <w:tc>
          <w:tcPr>
            <w:tcW w:w="1559" w:type="dxa"/>
          </w:tcPr>
          <w:p w:rsidR="00E93910" w:rsidRPr="006843F3" w:rsidRDefault="00E93910" w:rsidP="005D1C08">
            <w:pPr>
              <w:pStyle w:val="Default"/>
              <w:jc w:val="both"/>
              <w:rPr>
                <w:rFonts w:ascii="Times New Roman" w:hAnsi="Times New Roman" w:cs="Times New Roman"/>
                <w:color w:val="auto"/>
                <w:lang w:val="ru-RU" w:eastAsia="ru-RU"/>
              </w:rPr>
            </w:pPr>
          </w:p>
        </w:tc>
      </w:tr>
      <w:tr w:rsidR="00DA44C9" w:rsidRPr="006843F3" w:rsidTr="005D1C08">
        <w:trPr>
          <w:jc w:val="right"/>
        </w:trPr>
        <w:tc>
          <w:tcPr>
            <w:tcW w:w="2660" w:type="dxa"/>
          </w:tcPr>
          <w:p w:rsidR="00DA44C9" w:rsidRPr="008A3845" w:rsidRDefault="00DE6479" w:rsidP="00D26978">
            <w:pPr>
              <w:pStyle w:val="Default"/>
              <w:jc w:val="both"/>
              <w:rPr>
                <w:rStyle w:val="A00"/>
                <w:rFonts w:ascii="Times New Roman" w:hAnsi="Times New Roman"/>
                <w:color w:val="auto"/>
                <w:lang w:val="kk-KZ"/>
              </w:rPr>
            </w:pPr>
            <w:r w:rsidRPr="00723709">
              <w:rPr>
                <w:rStyle w:val="A00"/>
                <w:rFonts w:ascii="Times New Roman" w:hAnsi="Times New Roman"/>
                <w:color w:val="auto"/>
                <w:lang w:val="kk-KZ"/>
              </w:rPr>
              <w:t>Сейлханов Т</w:t>
            </w:r>
          </w:p>
        </w:tc>
        <w:tc>
          <w:tcPr>
            <w:tcW w:w="5528" w:type="dxa"/>
          </w:tcPr>
          <w:p w:rsidR="00DA44C9" w:rsidRPr="008A3845" w:rsidRDefault="00DE6479" w:rsidP="005D1C08">
            <w:pPr>
              <w:pStyle w:val="Default"/>
              <w:jc w:val="both"/>
              <w:rPr>
                <w:rStyle w:val="A00"/>
                <w:rFonts w:ascii="Times New Roman" w:hAnsi="Times New Roman"/>
                <w:color w:val="auto"/>
                <w:lang w:val="kk-KZ"/>
              </w:rPr>
            </w:pPr>
            <w:r>
              <w:rPr>
                <w:rStyle w:val="A00"/>
                <w:rFonts w:ascii="Times New Roman" w:hAnsi="Times New Roman"/>
                <w:color w:val="auto"/>
                <w:lang w:val="kk-KZ"/>
              </w:rPr>
              <w:t>с</w:t>
            </w:r>
            <w:r w:rsidR="00DA44C9" w:rsidRPr="008A3845">
              <w:rPr>
                <w:rStyle w:val="A00"/>
                <w:rFonts w:ascii="Times New Roman" w:hAnsi="Times New Roman"/>
                <w:color w:val="auto"/>
                <w:lang w:val="kk-KZ"/>
              </w:rPr>
              <w:t>тудент</w:t>
            </w:r>
            <w:r>
              <w:rPr>
                <w:rStyle w:val="A00"/>
                <w:rFonts w:ascii="Times New Roman" w:hAnsi="Times New Roman"/>
                <w:color w:val="auto"/>
                <w:lang w:val="kk-KZ"/>
              </w:rPr>
              <w:t xml:space="preserve"> гр.ММГ-16-2к1</w:t>
            </w:r>
          </w:p>
        </w:tc>
        <w:tc>
          <w:tcPr>
            <w:tcW w:w="1559" w:type="dxa"/>
          </w:tcPr>
          <w:p w:rsidR="00DA44C9" w:rsidRPr="006843F3" w:rsidRDefault="00DA44C9" w:rsidP="005D1C08">
            <w:pPr>
              <w:pStyle w:val="Default"/>
              <w:jc w:val="both"/>
              <w:rPr>
                <w:rFonts w:ascii="Times New Roman" w:hAnsi="Times New Roman" w:cs="Times New Roman"/>
                <w:color w:val="auto"/>
                <w:lang w:val="ru-RU" w:eastAsia="ru-RU"/>
              </w:rPr>
            </w:pPr>
          </w:p>
        </w:tc>
      </w:tr>
    </w:tbl>
    <w:p w:rsidR="00E93910" w:rsidRPr="006843F3" w:rsidRDefault="00E93910" w:rsidP="00E93910">
      <w:pPr>
        <w:pStyle w:val="Default"/>
        <w:rPr>
          <w:rFonts w:ascii="Times New Roman" w:hAnsi="Times New Roman" w:cs="Times New Roman"/>
          <w:color w:val="auto"/>
          <w:lang w:val="ru-RU" w:eastAsia="ru-RU"/>
        </w:rPr>
      </w:pPr>
    </w:p>
    <w:p w:rsidR="00E93910" w:rsidRPr="006843F3" w:rsidRDefault="00E93910" w:rsidP="00E93910">
      <w:pPr>
        <w:rPr>
          <w:sz w:val="24"/>
          <w:szCs w:val="24"/>
        </w:rPr>
      </w:pPr>
    </w:p>
    <w:p w:rsidR="00E93910" w:rsidRPr="006843F3" w:rsidRDefault="00E93910" w:rsidP="00E93910">
      <w:pPr>
        <w:tabs>
          <w:tab w:val="left" w:pos="1260"/>
        </w:tabs>
        <w:ind w:firstLine="720"/>
        <w:jc w:val="both"/>
        <w:rPr>
          <w:sz w:val="24"/>
          <w:szCs w:val="24"/>
        </w:rPr>
      </w:pPr>
    </w:p>
    <w:p w:rsidR="00E93910" w:rsidRPr="006843F3" w:rsidRDefault="00E93910" w:rsidP="00E93910">
      <w:pPr>
        <w:tabs>
          <w:tab w:val="left" w:pos="1260"/>
        </w:tabs>
        <w:ind w:right="125" w:firstLine="426"/>
        <w:jc w:val="both"/>
        <w:rPr>
          <w:sz w:val="24"/>
          <w:szCs w:val="24"/>
        </w:rPr>
      </w:pPr>
      <w:r w:rsidRPr="006843F3">
        <w:rPr>
          <w:sz w:val="24"/>
          <w:szCs w:val="24"/>
        </w:rPr>
        <w:t>Рассмотрена Методической комиссией факультета</w:t>
      </w:r>
    </w:p>
    <w:p w:rsidR="00E93910" w:rsidRPr="006843F3" w:rsidRDefault="00E93910" w:rsidP="00E93910">
      <w:pPr>
        <w:tabs>
          <w:tab w:val="left" w:pos="1260"/>
        </w:tabs>
        <w:ind w:right="125" w:firstLine="426"/>
        <w:jc w:val="both"/>
        <w:rPr>
          <w:sz w:val="24"/>
          <w:szCs w:val="24"/>
        </w:rPr>
      </w:pPr>
      <w:r w:rsidRPr="006843F3">
        <w:rPr>
          <w:sz w:val="24"/>
          <w:szCs w:val="24"/>
        </w:rPr>
        <w:t>протокол №</w:t>
      </w:r>
      <w:r w:rsidR="007D404D">
        <w:rPr>
          <w:sz w:val="24"/>
          <w:szCs w:val="24"/>
        </w:rPr>
        <w:t>_____  от «____» __________201</w:t>
      </w:r>
      <w:r w:rsidR="007D404D">
        <w:rPr>
          <w:sz w:val="24"/>
          <w:szCs w:val="24"/>
          <w:lang w:val="kk-KZ"/>
        </w:rPr>
        <w:t>8</w:t>
      </w:r>
      <w:r w:rsidRPr="006843F3">
        <w:rPr>
          <w:sz w:val="24"/>
          <w:szCs w:val="24"/>
        </w:rPr>
        <w:t>г.</w:t>
      </w:r>
    </w:p>
    <w:p w:rsidR="00E93910" w:rsidRPr="006843F3" w:rsidRDefault="00E93910" w:rsidP="00E93910">
      <w:pPr>
        <w:tabs>
          <w:tab w:val="left" w:pos="1260"/>
        </w:tabs>
        <w:ind w:right="125" w:firstLine="426"/>
        <w:jc w:val="both"/>
        <w:rPr>
          <w:sz w:val="24"/>
          <w:szCs w:val="24"/>
        </w:rPr>
      </w:pPr>
    </w:p>
    <w:p w:rsidR="00E93910" w:rsidRPr="006843F3" w:rsidRDefault="00E93910" w:rsidP="00E93910">
      <w:pPr>
        <w:tabs>
          <w:tab w:val="left" w:pos="1260"/>
        </w:tabs>
        <w:ind w:right="125" w:firstLine="426"/>
        <w:jc w:val="both"/>
        <w:rPr>
          <w:sz w:val="24"/>
          <w:szCs w:val="24"/>
        </w:rPr>
      </w:pPr>
      <w:r w:rsidRPr="006843F3">
        <w:rPr>
          <w:sz w:val="24"/>
          <w:szCs w:val="24"/>
        </w:rPr>
        <w:t>Председатель МС________________Досмаканбетова А.А.</w:t>
      </w:r>
    </w:p>
    <w:p w:rsidR="00E93910" w:rsidRPr="006843F3" w:rsidRDefault="00E93910" w:rsidP="00E93910">
      <w:pPr>
        <w:tabs>
          <w:tab w:val="left" w:pos="1260"/>
        </w:tabs>
        <w:ind w:right="125" w:firstLine="426"/>
        <w:jc w:val="both"/>
        <w:rPr>
          <w:sz w:val="24"/>
          <w:szCs w:val="24"/>
        </w:rPr>
      </w:pPr>
    </w:p>
    <w:p w:rsidR="00E93910" w:rsidRPr="006843F3" w:rsidRDefault="00E93910" w:rsidP="00E93910">
      <w:pPr>
        <w:tabs>
          <w:tab w:val="left" w:pos="1260"/>
        </w:tabs>
        <w:ind w:right="125" w:firstLine="426"/>
        <w:jc w:val="both"/>
        <w:rPr>
          <w:i/>
          <w:sz w:val="24"/>
          <w:szCs w:val="24"/>
        </w:rPr>
      </w:pPr>
      <w:r w:rsidRPr="006843F3">
        <w:rPr>
          <w:i/>
          <w:sz w:val="24"/>
          <w:szCs w:val="24"/>
        </w:rPr>
        <w:tab/>
      </w:r>
      <w:r w:rsidRPr="006843F3">
        <w:rPr>
          <w:i/>
          <w:sz w:val="24"/>
          <w:szCs w:val="24"/>
        </w:rPr>
        <w:tab/>
      </w:r>
      <w:r w:rsidRPr="006843F3">
        <w:rPr>
          <w:i/>
          <w:sz w:val="24"/>
          <w:szCs w:val="24"/>
        </w:rPr>
        <w:tab/>
      </w:r>
      <w:r w:rsidRPr="006843F3">
        <w:rPr>
          <w:i/>
          <w:sz w:val="24"/>
          <w:szCs w:val="24"/>
        </w:rPr>
        <w:tab/>
      </w:r>
    </w:p>
    <w:p w:rsidR="00E93910" w:rsidRPr="006843F3" w:rsidRDefault="00E93910" w:rsidP="00E93910">
      <w:pPr>
        <w:tabs>
          <w:tab w:val="left" w:pos="1260"/>
        </w:tabs>
        <w:ind w:left="426" w:right="125"/>
        <w:jc w:val="both"/>
        <w:rPr>
          <w:sz w:val="24"/>
          <w:szCs w:val="24"/>
        </w:rPr>
      </w:pPr>
      <w:r w:rsidRPr="006843F3">
        <w:rPr>
          <w:sz w:val="24"/>
          <w:szCs w:val="24"/>
        </w:rPr>
        <w:t xml:space="preserve">Рассмотрена и рекомендована к утверждению на заседании Учебно-методического Совета ЮКГУ им. М. Ауэзова </w:t>
      </w:r>
    </w:p>
    <w:p w:rsidR="00E93910" w:rsidRPr="006843F3" w:rsidRDefault="00E93910" w:rsidP="00E93910">
      <w:pPr>
        <w:tabs>
          <w:tab w:val="left" w:pos="1260"/>
        </w:tabs>
        <w:ind w:right="125" w:firstLine="426"/>
        <w:jc w:val="both"/>
        <w:rPr>
          <w:sz w:val="24"/>
          <w:szCs w:val="24"/>
        </w:rPr>
      </w:pPr>
      <w:r w:rsidRPr="006843F3">
        <w:rPr>
          <w:sz w:val="24"/>
          <w:szCs w:val="24"/>
        </w:rPr>
        <w:t xml:space="preserve">протокол </w:t>
      </w:r>
      <w:r w:rsidR="007D404D">
        <w:rPr>
          <w:sz w:val="24"/>
          <w:szCs w:val="24"/>
        </w:rPr>
        <w:t>№_____ от «____» __________201</w:t>
      </w:r>
      <w:r w:rsidR="007D404D">
        <w:rPr>
          <w:sz w:val="24"/>
          <w:szCs w:val="24"/>
          <w:lang w:val="kk-KZ"/>
        </w:rPr>
        <w:t>8</w:t>
      </w:r>
      <w:r w:rsidRPr="006843F3">
        <w:rPr>
          <w:sz w:val="24"/>
          <w:szCs w:val="24"/>
        </w:rPr>
        <w:t>г.</w:t>
      </w:r>
    </w:p>
    <w:p w:rsidR="00E93910" w:rsidRPr="006843F3" w:rsidRDefault="00E93910" w:rsidP="00E93910">
      <w:pPr>
        <w:tabs>
          <w:tab w:val="left" w:pos="1260"/>
        </w:tabs>
        <w:ind w:right="125" w:firstLine="720"/>
        <w:jc w:val="both"/>
        <w:rPr>
          <w:sz w:val="24"/>
          <w:szCs w:val="24"/>
        </w:rPr>
      </w:pPr>
    </w:p>
    <w:p w:rsidR="00E93910" w:rsidRPr="006843F3" w:rsidRDefault="00E93910" w:rsidP="00E93910">
      <w:pPr>
        <w:tabs>
          <w:tab w:val="left" w:pos="1260"/>
        </w:tabs>
        <w:ind w:right="125" w:firstLine="720"/>
        <w:jc w:val="both"/>
        <w:rPr>
          <w:sz w:val="24"/>
          <w:szCs w:val="24"/>
        </w:rPr>
      </w:pPr>
    </w:p>
    <w:p w:rsidR="00E93910" w:rsidRPr="006843F3" w:rsidRDefault="00E93910" w:rsidP="00E93910">
      <w:pPr>
        <w:tabs>
          <w:tab w:val="left" w:pos="1260"/>
        </w:tabs>
        <w:ind w:right="125" w:firstLine="426"/>
        <w:jc w:val="both"/>
        <w:rPr>
          <w:sz w:val="24"/>
          <w:szCs w:val="24"/>
        </w:rPr>
      </w:pPr>
      <w:r w:rsidRPr="006843F3">
        <w:rPr>
          <w:sz w:val="24"/>
          <w:szCs w:val="24"/>
        </w:rPr>
        <w:t xml:space="preserve">Утверждена решением Ученого Совета университета </w:t>
      </w:r>
    </w:p>
    <w:p w:rsidR="00E93910" w:rsidRPr="006843F3" w:rsidRDefault="00E93910" w:rsidP="00E93910">
      <w:pPr>
        <w:tabs>
          <w:tab w:val="left" w:pos="1260"/>
        </w:tabs>
        <w:ind w:right="125" w:firstLine="426"/>
        <w:jc w:val="both"/>
        <w:rPr>
          <w:sz w:val="24"/>
          <w:szCs w:val="24"/>
        </w:rPr>
      </w:pPr>
      <w:r w:rsidRPr="006843F3">
        <w:rPr>
          <w:sz w:val="24"/>
          <w:szCs w:val="24"/>
        </w:rPr>
        <w:t xml:space="preserve"> протокол №_____ от «_</w:t>
      </w:r>
      <w:r w:rsidR="007D404D">
        <w:rPr>
          <w:sz w:val="24"/>
          <w:szCs w:val="24"/>
        </w:rPr>
        <w:t>___» __________201</w:t>
      </w:r>
      <w:r w:rsidR="007D404D">
        <w:rPr>
          <w:sz w:val="24"/>
          <w:szCs w:val="24"/>
          <w:lang w:val="kk-KZ"/>
        </w:rPr>
        <w:t>8</w:t>
      </w:r>
      <w:r w:rsidRPr="006843F3">
        <w:rPr>
          <w:sz w:val="24"/>
          <w:szCs w:val="24"/>
        </w:rPr>
        <w:t>г.</w:t>
      </w:r>
    </w:p>
    <w:p w:rsidR="00E93910" w:rsidRPr="006843F3" w:rsidRDefault="00E93910" w:rsidP="00E93910">
      <w:pPr>
        <w:tabs>
          <w:tab w:val="left" w:pos="1260"/>
        </w:tabs>
        <w:ind w:right="125" w:firstLine="426"/>
        <w:jc w:val="both"/>
        <w:rPr>
          <w:sz w:val="24"/>
          <w:szCs w:val="24"/>
        </w:rPr>
      </w:pPr>
    </w:p>
    <w:p w:rsidR="00E93910" w:rsidRPr="006843F3" w:rsidRDefault="00E93910" w:rsidP="00E93910">
      <w:pPr>
        <w:jc w:val="both"/>
        <w:rPr>
          <w:b/>
          <w:sz w:val="24"/>
          <w:szCs w:val="24"/>
        </w:rPr>
      </w:pPr>
    </w:p>
    <w:p w:rsidR="00E93910" w:rsidRPr="006843F3" w:rsidRDefault="00E93910" w:rsidP="00E93910">
      <w:pPr>
        <w:jc w:val="right"/>
        <w:rPr>
          <w:b/>
          <w:sz w:val="24"/>
          <w:szCs w:val="24"/>
        </w:rPr>
      </w:pPr>
    </w:p>
    <w:p w:rsidR="00E93910" w:rsidRPr="006843F3" w:rsidRDefault="00E93910" w:rsidP="00E93910">
      <w:pPr>
        <w:jc w:val="right"/>
        <w:rPr>
          <w:b/>
          <w:sz w:val="24"/>
          <w:szCs w:val="24"/>
        </w:rPr>
      </w:pPr>
    </w:p>
    <w:p w:rsidR="00E93910" w:rsidRPr="006843F3" w:rsidRDefault="00E93910" w:rsidP="00E93910">
      <w:pPr>
        <w:pStyle w:val="a8"/>
        <w:spacing w:after="0" w:line="240" w:lineRule="auto"/>
        <w:jc w:val="center"/>
        <w:rPr>
          <w:rFonts w:ascii="Times New Roman" w:hAnsi="Times New Roman"/>
          <w:bCs/>
          <w:sz w:val="24"/>
          <w:szCs w:val="24"/>
        </w:rPr>
        <w:sectPr w:rsidR="00E93910" w:rsidRPr="006843F3" w:rsidSect="005D1C08">
          <w:pgSz w:w="11906" w:h="16838" w:code="9"/>
          <w:pgMar w:top="1134" w:right="1134" w:bottom="1134" w:left="1134" w:header="709" w:footer="62" w:gutter="0"/>
          <w:pgNumType w:start="2"/>
          <w:cols w:space="708"/>
          <w:docGrid w:linePitch="360"/>
        </w:sectPr>
      </w:pPr>
    </w:p>
    <w:p w:rsidR="00E93910" w:rsidRPr="006843F3" w:rsidRDefault="00E93910" w:rsidP="00E93910">
      <w:pPr>
        <w:pStyle w:val="a8"/>
        <w:spacing w:after="0" w:line="240" w:lineRule="auto"/>
        <w:jc w:val="center"/>
        <w:rPr>
          <w:rFonts w:ascii="Times New Roman" w:hAnsi="Times New Roman"/>
          <w:bCs/>
          <w:sz w:val="24"/>
          <w:szCs w:val="24"/>
          <w:lang w:val="ru-RU"/>
        </w:rPr>
      </w:pPr>
      <w:r w:rsidRPr="006843F3">
        <w:rPr>
          <w:rFonts w:ascii="Times New Roman" w:hAnsi="Times New Roman"/>
          <w:bCs/>
          <w:sz w:val="24"/>
          <w:szCs w:val="24"/>
        </w:rPr>
        <w:lastRenderedPageBreak/>
        <w:t xml:space="preserve">СОДЕРЖАНИЕ </w:t>
      </w:r>
    </w:p>
    <w:p w:rsidR="00E93910" w:rsidRPr="006843F3" w:rsidRDefault="00E93910" w:rsidP="00E93910">
      <w:pPr>
        <w:pStyle w:val="a8"/>
        <w:spacing w:after="0" w:line="240" w:lineRule="auto"/>
        <w:jc w:val="center"/>
        <w:rPr>
          <w:rFonts w:ascii="Times New Roman" w:hAnsi="Times New Roman"/>
          <w:bCs/>
          <w:sz w:val="24"/>
          <w:szCs w:val="24"/>
          <w:lang w:val="ru-RU"/>
        </w:rPr>
      </w:pP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64"/>
        <w:gridCol w:w="708"/>
      </w:tblGrid>
      <w:tr w:rsidR="00E93910" w:rsidRPr="006843F3" w:rsidTr="005D1C08">
        <w:trPr>
          <w:trHeight w:val="335"/>
          <w:jc w:val="right"/>
        </w:trPr>
        <w:tc>
          <w:tcPr>
            <w:tcW w:w="851" w:type="dxa"/>
          </w:tcPr>
          <w:p w:rsidR="00E93910" w:rsidRPr="006843F3" w:rsidRDefault="00E93910" w:rsidP="00E93910">
            <w:pPr>
              <w:pStyle w:val="a8"/>
              <w:numPr>
                <w:ilvl w:val="0"/>
                <w:numId w:val="2"/>
              </w:numPr>
              <w:tabs>
                <w:tab w:val="left" w:pos="252"/>
              </w:tabs>
              <w:spacing w:after="0" w:line="360" w:lineRule="auto"/>
              <w:ind w:left="0" w:firstLine="0"/>
              <w:rPr>
                <w:rFonts w:ascii="Times New Roman" w:hAnsi="Times New Roman"/>
                <w:bCs/>
                <w:sz w:val="24"/>
                <w:szCs w:val="24"/>
                <w:lang w:val="kk-KZ"/>
              </w:rPr>
            </w:pPr>
          </w:p>
        </w:tc>
        <w:tc>
          <w:tcPr>
            <w:tcW w:w="8364" w:type="dxa"/>
          </w:tcPr>
          <w:p w:rsidR="00E93910" w:rsidRPr="006843F3" w:rsidRDefault="00E93910" w:rsidP="005D1C08">
            <w:pPr>
              <w:pStyle w:val="a8"/>
              <w:spacing w:after="0" w:line="360" w:lineRule="auto"/>
              <w:ind w:left="0"/>
              <w:rPr>
                <w:rFonts w:ascii="Times New Roman" w:hAnsi="Times New Roman"/>
                <w:bCs/>
                <w:sz w:val="24"/>
                <w:szCs w:val="24"/>
                <w:lang w:val="kk-KZ"/>
              </w:rPr>
            </w:pPr>
            <w:r w:rsidRPr="006843F3">
              <w:rPr>
                <w:rFonts w:ascii="Times New Roman" w:hAnsi="Times New Roman"/>
                <w:bCs/>
                <w:sz w:val="24"/>
                <w:szCs w:val="24"/>
                <w:lang w:val="kk-KZ"/>
              </w:rPr>
              <w:t>Паспорт образовательной программы ..........................................................</w:t>
            </w:r>
            <w:r>
              <w:rPr>
                <w:rFonts w:ascii="Times New Roman" w:hAnsi="Times New Roman"/>
                <w:bCs/>
                <w:sz w:val="24"/>
                <w:szCs w:val="24"/>
                <w:lang w:val="kk-KZ"/>
              </w:rPr>
              <w:t>............</w:t>
            </w:r>
          </w:p>
        </w:tc>
        <w:tc>
          <w:tcPr>
            <w:tcW w:w="708" w:type="dxa"/>
          </w:tcPr>
          <w:p w:rsidR="00E93910" w:rsidRPr="006843F3" w:rsidRDefault="00E93910" w:rsidP="005D1C08">
            <w:pPr>
              <w:pStyle w:val="a8"/>
              <w:spacing w:after="0" w:line="360" w:lineRule="auto"/>
              <w:ind w:left="0"/>
              <w:jc w:val="center"/>
              <w:rPr>
                <w:rFonts w:ascii="Times New Roman" w:hAnsi="Times New Roman"/>
                <w:bCs/>
                <w:sz w:val="24"/>
                <w:szCs w:val="24"/>
                <w:lang w:val="ru-RU"/>
              </w:rPr>
            </w:pPr>
            <w:r>
              <w:rPr>
                <w:rFonts w:ascii="Times New Roman" w:hAnsi="Times New Roman"/>
                <w:bCs/>
                <w:sz w:val="24"/>
                <w:szCs w:val="24"/>
                <w:lang w:val="ru-RU"/>
              </w:rPr>
              <w:t>4</w:t>
            </w:r>
          </w:p>
        </w:tc>
      </w:tr>
      <w:tr w:rsidR="00E93910" w:rsidRPr="006843F3" w:rsidTr="005D1C08">
        <w:trPr>
          <w:jc w:val="right"/>
        </w:trPr>
        <w:tc>
          <w:tcPr>
            <w:tcW w:w="851" w:type="dxa"/>
          </w:tcPr>
          <w:p w:rsidR="00E93910" w:rsidRPr="006843F3" w:rsidRDefault="00E93910" w:rsidP="00E93910">
            <w:pPr>
              <w:numPr>
                <w:ilvl w:val="1"/>
                <w:numId w:val="2"/>
              </w:numPr>
              <w:spacing w:line="360" w:lineRule="auto"/>
              <w:ind w:left="0" w:firstLine="0"/>
              <w:rPr>
                <w:bCs/>
                <w:sz w:val="24"/>
                <w:szCs w:val="24"/>
              </w:rPr>
            </w:pPr>
          </w:p>
        </w:tc>
        <w:tc>
          <w:tcPr>
            <w:tcW w:w="8364" w:type="dxa"/>
          </w:tcPr>
          <w:p w:rsidR="00E93910" w:rsidRPr="006843F3" w:rsidRDefault="00E93910" w:rsidP="005D1C08">
            <w:pPr>
              <w:rPr>
                <w:bCs/>
                <w:sz w:val="24"/>
                <w:szCs w:val="24"/>
              </w:rPr>
            </w:pPr>
            <w:r w:rsidRPr="006843F3">
              <w:rPr>
                <w:bCs/>
                <w:sz w:val="24"/>
                <w:szCs w:val="24"/>
              </w:rPr>
              <w:t xml:space="preserve">Цели и задачи образовательной программы </w:t>
            </w:r>
            <w:r w:rsidRPr="006843F3">
              <w:rPr>
                <w:bCs/>
                <w:sz w:val="24"/>
                <w:szCs w:val="24"/>
                <w:lang w:val="kk-KZ"/>
              </w:rPr>
              <w:t>................................</w:t>
            </w:r>
            <w:r>
              <w:rPr>
                <w:bCs/>
                <w:sz w:val="24"/>
                <w:szCs w:val="24"/>
                <w:lang w:val="kk-KZ"/>
              </w:rPr>
              <w:t>............................</w:t>
            </w:r>
          </w:p>
        </w:tc>
        <w:tc>
          <w:tcPr>
            <w:tcW w:w="708" w:type="dxa"/>
          </w:tcPr>
          <w:p w:rsidR="00E93910" w:rsidRPr="006C5B23" w:rsidRDefault="00E93910" w:rsidP="005D1C08">
            <w:pPr>
              <w:spacing w:line="360" w:lineRule="auto"/>
              <w:jc w:val="center"/>
              <w:rPr>
                <w:bCs/>
                <w:sz w:val="24"/>
                <w:szCs w:val="24"/>
                <w:lang w:val="kk-KZ"/>
              </w:rPr>
            </w:pPr>
            <w:r>
              <w:rPr>
                <w:bCs/>
                <w:sz w:val="24"/>
                <w:szCs w:val="24"/>
                <w:lang w:val="kk-KZ"/>
              </w:rPr>
              <w:t>4</w:t>
            </w:r>
          </w:p>
        </w:tc>
      </w:tr>
      <w:tr w:rsidR="00E93910" w:rsidRPr="006843F3" w:rsidTr="005D1C08">
        <w:trPr>
          <w:jc w:val="right"/>
        </w:trPr>
        <w:tc>
          <w:tcPr>
            <w:tcW w:w="851" w:type="dxa"/>
          </w:tcPr>
          <w:p w:rsidR="00E93910" w:rsidRPr="006843F3" w:rsidRDefault="00E93910" w:rsidP="005D1C08">
            <w:pPr>
              <w:spacing w:line="360" w:lineRule="auto"/>
              <w:rPr>
                <w:bCs/>
                <w:sz w:val="24"/>
                <w:szCs w:val="24"/>
              </w:rPr>
            </w:pPr>
            <w:r w:rsidRPr="006843F3">
              <w:rPr>
                <w:bCs/>
                <w:sz w:val="24"/>
                <w:szCs w:val="24"/>
              </w:rPr>
              <w:t xml:space="preserve">1.1.1 </w:t>
            </w:r>
          </w:p>
        </w:tc>
        <w:tc>
          <w:tcPr>
            <w:tcW w:w="8364" w:type="dxa"/>
          </w:tcPr>
          <w:p w:rsidR="00E93910" w:rsidRPr="006843F3" w:rsidRDefault="00E93910" w:rsidP="005D1C08">
            <w:pPr>
              <w:spacing w:line="360" w:lineRule="auto"/>
              <w:ind w:left="176" w:hanging="852"/>
              <w:rPr>
                <w:bCs/>
                <w:sz w:val="24"/>
                <w:szCs w:val="24"/>
              </w:rPr>
            </w:pPr>
            <w:r w:rsidRPr="006843F3">
              <w:rPr>
                <w:bCs/>
                <w:sz w:val="24"/>
                <w:szCs w:val="24"/>
              </w:rPr>
              <w:t xml:space="preserve">           Сопоставление целей программы с результатами обучения </w:t>
            </w:r>
            <w:r w:rsidRPr="006843F3">
              <w:rPr>
                <w:bCs/>
                <w:sz w:val="24"/>
                <w:szCs w:val="24"/>
                <w:lang w:val="kk-KZ"/>
              </w:rPr>
              <w:t>................................</w:t>
            </w:r>
            <w:r>
              <w:rPr>
                <w:bCs/>
                <w:sz w:val="24"/>
                <w:szCs w:val="24"/>
                <w:lang w:val="kk-KZ"/>
              </w:rPr>
              <w:t>..</w:t>
            </w:r>
          </w:p>
        </w:tc>
        <w:tc>
          <w:tcPr>
            <w:tcW w:w="708" w:type="dxa"/>
          </w:tcPr>
          <w:p w:rsidR="00E93910" w:rsidRPr="006C5B23" w:rsidRDefault="00E93910" w:rsidP="005D1C08">
            <w:pPr>
              <w:spacing w:line="360" w:lineRule="auto"/>
              <w:jc w:val="center"/>
              <w:rPr>
                <w:bCs/>
                <w:sz w:val="24"/>
                <w:szCs w:val="24"/>
                <w:lang w:val="kk-KZ"/>
              </w:rPr>
            </w:pPr>
            <w:r>
              <w:rPr>
                <w:bCs/>
                <w:sz w:val="24"/>
                <w:szCs w:val="24"/>
                <w:lang w:val="kk-KZ"/>
              </w:rPr>
              <w:t>4</w:t>
            </w:r>
          </w:p>
        </w:tc>
      </w:tr>
      <w:tr w:rsidR="00E93910" w:rsidRPr="006843F3" w:rsidTr="005D1C08">
        <w:trPr>
          <w:jc w:val="right"/>
        </w:trPr>
        <w:tc>
          <w:tcPr>
            <w:tcW w:w="851" w:type="dxa"/>
          </w:tcPr>
          <w:p w:rsidR="00E93910" w:rsidRPr="006843F3" w:rsidRDefault="00E93910" w:rsidP="005D1C08">
            <w:pPr>
              <w:spacing w:line="360" w:lineRule="auto"/>
              <w:ind w:left="142" w:hanging="142"/>
              <w:rPr>
                <w:bCs/>
                <w:sz w:val="24"/>
                <w:szCs w:val="24"/>
              </w:rPr>
            </w:pPr>
            <w:r w:rsidRPr="006843F3">
              <w:rPr>
                <w:bCs/>
                <w:sz w:val="24"/>
                <w:szCs w:val="24"/>
              </w:rPr>
              <w:t>1.1.2</w:t>
            </w:r>
          </w:p>
        </w:tc>
        <w:tc>
          <w:tcPr>
            <w:tcW w:w="8364" w:type="dxa"/>
          </w:tcPr>
          <w:p w:rsidR="00E93910" w:rsidRPr="006843F3" w:rsidRDefault="00E93910" w:rsidP="005D1C08">
            <w:pPr>
              <w:spacing w:line="360" w:lineRule="auto"/>
              <w:rPr>
                <w:bCs/>
                <w:sz w:val="24"/>
                <w:szCs w:val="24"/>
                <w:lang w:val="kk-KZ"/>
              </w:rPr>
            </w:pPr>
            <w:r w:rsidRPr="006843F3">
              <w:rPr>
                <w:bCs/>
                <w:sz w:val="24"/>
                <w:szCs w:val="24"/>
              </w:rPr>
              <w:t>Задачи образовательной программы</w:t>
            </w:r>
            <w:r w:rsidRPr="006843F3">
              <w:rPr>
                <w:bCs/>
                <w:sz w:val="24"/>
                <w:szCs w:val="24"/>
                <w:lang w:val="kk-KZ"/>
              </w:rPr>
              <w:t>..........................................</w:t>
            </w:r>
            <w:r>
              <w:rPr>
                <w:bCs/>
                <w:sz w:val="24"/>
                <w:szCs w:val="24"/>
                <w:lang w:val="kk-KZ"/>
              </w:rPr>
              <w:t>...............................</w:t>
            </w:r>
          </w:p>
        </w:tc>
        <w:tc>
          <w:tcPr>
            <w:tcW w:w="708" w:type="dxa"/>
          </w:tcPr>
          <w:p w:rsidR="00E93910" w:rsidRPr="006C5B23" w:rsidRDefault="00E93910" w:rsidP="005D1C08">
            <w:pPr>
              <w:spacing w:line="360" w:lineRule="auto"/>
              <w:jc w:val="center"/>
              <w:rPr>
                <w:bCs/>
                <w:sz w:val="24"/>
                <w:szCs w:val="24"/>
                <w:lang w:val="kk-KZ"/>
              </w:rPr>
            </w:pPr>
            <w:r>
              <w:rPr>
                <w:bCs/>
                <w:sz w:val="24"/>
                <w:szCs w:val="24"/>
                <w:lang w:val="kk-KZ"/>
              </w:rPr>
              <w:t>6</w:t>
            </w:r>
          </w:p>
        </w:tc>
      </w:tr>
      <w:tr w:rsidR="00E93910" w:rsidRPr="006843F3" w:rsidTr="005D1C08">
        <w:trPr>
          <w:jc w:val="right"/>
        </w:trPr>
        <w:tc>
          <w:tcPr>
            <w:tcW w:w="851" w:type="dxa"/>
          </w:tcPr>
          <w:p w:rsidR="00E93910" w:rsidRPr="006843F3" w:rsidRDefault="00E93910" w:rsidP="005D1C08">
            <w:pPr>
              <w:spacing w:line="360" w:lineRule="auto"/>
              <w:rPr>
                <w:bCs/>
                <w:sz w:val="24"/>
                <w:szCs w:val="24"/>
              </w:rPr>
            </w:pPr>
            <w:r w:rsidRPr="006843F3">
              <w:rPr>
                <w:bCs/>
                <w:sz w:val="24"/>
                <w:szCs w:val="24"/>
              </w:rPr>
              <w:t>1.2</w:t>
            </w:r>
          </w:p>
        </w:tc>
        <w:tc>
          <w:tcPr>
            <w:tcW w:w="8364" w:type="dxa"/>
          </w:tcPr>
          <w:p w:rsidR="00E93910" w:rsidRPr="006843F3" w:rsidRDefault="00E93910" w:rsidP="005D1C08">
            <w:pPr>
              <w:autoSpaceDE w:val="0"/>
              <w:autoSpaceDN w:val="0"/>
              <w:adjustRightInd w:val="0"/>
              <w:jc w:val="both"/>
              <w:rPr>
                <w:bCs/>
                <w:iCs/>
                <w:sz w:val="24"/>
                <w:szCs w:val="24"/>
              </w:rPr>
            </w:pPr>
            <w:r w:rsidRPr="006843F3">
              <w:rPr>
                <w:bCs/>
                <w:iCs/>
                <w:sz w:val="24"/>
                <w:szCs w:val="24"/>
              </w:rPr>
              <w:t>Перечень квалификаций и должностей</w:t>
            </w:r>
            <w:r w:rsidRPr="006843F3">
              <w:rPr>
                <w:bCs/>
                <w:sz w:val="24"/>
                <w:szCs w:val="24"/>
                <w:lang w:val="kk-KZ"/>
              </w:rPr>
              <w:t>................................................................</w:t>
            </w:r>
            <w:r>
              <w:rPr>
                <w:bCs/>
                <w:sz w:val="24"/>
                <w:szCs w:val="24"/>
                <w:lang w:val="kk-KZ"/>
              </w:rPr>
              <w:t>....</w:t>
            </w:r>
          </w:p>
        </w:tc>
        <w:tc>
          <w:tcPr>
            <w:tcW w:w="708" w:type="dxa"/>
          </w:tcPr>
          <w:p w:rsidR="00E93910" w:rsidRPr="006C5B23" w:rsidRDefault="00E93910" w:rsidP="005D1C08">
            <w:pPr>
              <w:spacing w:line="360" w:lineRule="auto"/>
              <w:jc w:val="center"/>
              <w:rPr>
                <w:bCs/>
                <w:sz w:val="24"/>
                <w:szCs w:val="24"/>
                <w:lang w:val="kk-KZ"/>
              </w:rPr>
            </w:pPr>
            <w:r>
              <w:rPr>
                <w:bCs/>
                <w:sz w:val="24"/>
                <w:szCs w:val="24"/>
                <w:lang w:val="kk-KZ"/>
              </w:rPr>
              <w:t>6</w:t>
            </w:r>
          </w:p>
        </w:tc>
      </w:tr>
      <w:tr w:rsidR="00E93910" w:rsidRPr="006843F3" w:rsidTr="005D1C08">
        <w:trPr>
          <w:jc w:val="right"/>
        </w:trPr>
        <w:tc>
          <w:tcPr>
            <w:tcW w:w="851" w:type="dxa"/>
          </w:tcPr>
          <w:p w:rsidR="00E93910" w:rsidRPr="006843F3" w:rsidRDefault="00E93910" w:rsidP="005D1C08">
            <w:pPr>
              <w:spacing w:line="360" w:lineRule="auto"/>
              <w:rPr>
                <w:bCs/>
                <w:sz w:val="24"/>
                <w:szCs w:val="24"/>
              </w:rPr>
            </w:pPr>
            <w:r w:rsidRPr="006843F3">
              <w:rPr>
                <w:bCs/>
                <w:sz w:val="24"/>
                <w:szCs w:val="24"/>
              </w:rPr>
              <w:t>1.3</w:t>
            </w:r>
          </w:p>
        </w:tc>
        <w:tc>
          <w:tcPr>
            <w:tcW w:w="8364" w:type="dxa"/>
          </w:tcPr>
          <w:p w:rsidR="00E93910" w:rsidRPr="006843F3" w:rsidRDefault="00E93910" w:rsidP="005D1C08">
            <w:pPr>
              <w:autoSpaceDE w:val="0"/>
              <w:autoSpaceDN w:val="0"/>
              <w:adjustRightInd w:val="0"/>
              <w:jc w:val="both"/>
              <w:rPr>
                <w:bCs/>
                <w:iCs/>
                <w:sz w:val="24"/>
                <w:szCs w:val="24"/>
              </w:rPr>
            </w:pPr>
            <w:r w:rsidRPr="006843F3">
              <w:rPr>
                <w:bCs/>
                <w:iCs/>
                <w:sz w:val="24"/>
                <w:szCs w:val="24"/>
              </w:rPr>
              <w:t>Квалификационная характеристика выпускника образовательной программы...</w:t>
            </w:r>
          </w:p>
        </w:tc>
        <w:tc>
          <w:tcPr>
            <w:tcW w:w="708" w:type="dxa"/>
          </w:tcPr>
          <w:p w:rsidR="00E93910" w:rsidRPr="006C5B23" w:rsidRDefault="00E93910" w:rsidP="005D1C08">
            <w:pPr>
              <w:spacing w:line="360" w:lineRule="auto"/>
              <w:jc w:val="center"/>
              <w:rPr>
                <w:bCs/>
                <w:sz w:val="24"/>
                <w:szCs w:val="24"/>
                <w:lang w:val="kk-KZ"/>
              </w:rPr>
            </w:pPr>
            <w:r>
              <w:rPr>
                <w:bCs/>
                <w:sz w:val="24"/>
                <w:szCs w:val="24"/>
                <w:lang w:val="kk-KZ"/>
              </w:rPr>
              <w:t>6</w:t>
            </w:r>
          </w:p>
        </w:tc>
      </w:tr>
      <w:tr w:rsidR="00E93910" w:rsidRPr="006843F3" w:rsidTr="005D1C08">
        <w:trPr>
          <w:jc w:val="right"/>
        </w:trPr>
        <w:tc>
          <w:tcPr>
            <w:tcW w:w="851" w:type="dxa"/>
          </w:tcPr>
          <w:p w:rsidR="00E93910" w:rsidRPr="006C5B23" w:rsidRDefault="00E93910" w:rsidP="005D1C08">
            <w:pPr>
              <w:spacing w:line="360" w:lineRule="auto"/>
              <w:rPr>
                <w:bCs/>
                <w:sz w:val="24"/>
                <w:szCs w:val="24"/>
                <w:lang w:val="kk-KZ"/>
              </w:rPr>
            </w:pPr>
            <w:r w:rsidRPr="006843F3">
              <w:rPr>
                <w:bCs/>
                <w:sz w:val="24"/>
                <w:szCs w:val="24"/>
              </w:rPr>
              <w:t>1.3</w:t>
            </w:r>
            <w:r>
              <w:rPr>
                <w:bCs/>
                <w:sz w:val="24"/>
                <w:szCs w:val="24"/>
                <w:lang w:val="kk-KZ"/>
              </w:rPr>
              <w:t>.1</w:t>
            </w:r>
          </w:p>
        </w:tc>
        <w:tc>
          <w:tcPr>
            <w:tcW w:w="8364" w:type="dxa"/>
          </w:tcPr>
          <w:p w:rsidR="00E93910" w:rsidRPr="001A1F17" w:rsidRDefault="00E93910" w:rsidP="005D1C08">
            <w:pPr>
              <w:autoSpaceDE w:val="0"/>
              <w:autoSpaceDN w:val="0"/>
              <w:adjustRightInd w:val="0"/>
              <w:jc w:val="both"/>
              <w:rPr>
                <w:bCs/>
                <w:iCs/>
                <w:sz w:val="24"/>
                <w:szCs w:val="24"/>
                <w:lang w:val="kk-KZ"/>
              </w:rPr>
            </w:pPr>
            <w:r>
              <w:rPr>
                <w:bCs/>
                <w:iCs/>
                <w:sz w:val="24"/>
                <w:szCs w:val="24"/>
                <w:lang w:val="kk-KZ"/>
              </w:rPr>
              <w:t xml:space="preserve">Объекты профессиональной деятельности </w:t>
            </w:r>
            <w:r w:rsidRPr="006843F3">
              <w:rPr>
                <w:bCs/>
                <w:sz w:val="24"/>
                <w:szCs w:val="24"/>
                <w:lang w:val="kk-KZ"/>
              </w:rPr>
              <w:t>................................</w:t>
            </w:r>
            <w:r>
              <w:rPr>
                <w:bCs/>
                <w:sz w:val="24"/>
                <w:szCs w:val="24"/>
                <w:lang w:val="kk-KZ"/>
              </w:rPr>
              <w:t>..............................</w:t>
            </w:r>
          </w:p>
        </w:tc>
        <w:tc>
          <w:tcPr>
            <w:tcW w:w="708" w:type="dxa"/>
          </w:tcPr>
          <w:p w:rsidR="00E93910" w:rsidRDefault="00E93910" w:rsidP="005D1C08">
            <w:pPr>
              <w:spacing w:line="360" w:lineRule="auto"/>
              <w:jc w:val="center"/>
              <w:rPr>
                <w:bCs/>
                <w:sz w:val="24"/>
                <w:szCs w:val="24"/>
                <w:lang w:val="kk-KZ"/>
              </w:rPr>
            </w:pPr>
            <w:r>
              <w:rPr>
                <w:bCs/>
                <w:sz w:val="24"/>
                <w:szCs w:val="24"/>
                <w:lang w:val="kk-KZ"/>
              </w:rPr>
              <w:t>6</w:t>
            </w:r>
          </w:p>
        </w:tc>
      </w:tr>
      <w:tr w:rsidR="00E93910" w:rsidRPr="006843F3" w:rsidTr="005D1C08">
        <w:trPr>
          <w:jc w:val="right"/>
        </w:trPr>
        <w:tc>
          <w:tcPr>
            <w:tcW w:w="851" w:type="dxa"/>
          </w:tcPr>
          <w:p w:rsidR="00E93910" w:rsidRDefault="00E93910" w:rsidP="005D1C08">
            <w:r w:rsidRPr="00976A75">
              <w:rPr>
                <w:bCs/>
                <w:sz w:val="24"/>
                <w:szCs w:val="24"/>
              </w:rPr>
              <w:t>1.3</w:t>
            </w:r>
            <w:r>
              <w:rPr>
                <w:bCs/>
                <w:sz w:val="24"/>
                <w:szCs w:val="24"/>
                <w:lang w:val="kk-KZ"/>
              </w:rPr>
              <w:t>.2</w:t>
            </w:r>
          </w:p>
        </w:tc>
        <w:tc>
          <w:tcPr>
            <w:tcW w:w="8364" w:type="dxa"/>
          </w:tcPr>
          <w:p w:rsidR="00E93910" w:rsidRPr="001A1F17" w:rsidRDefault="00E93910" w:rsidP="005D1C08">
            <w:pPr>
              <w:autoSpaceDE w:val="0"/>
              <w:autoSpaceDN w:val="0"/>
              <w:adjustRightInd w:val="0"/>
              <w:jc w:val="both"/>
              <w:rPr>
                <w:bCs/>
                <w:iCs/>
                <w:sz w:val="24"/>
                <w:szCs w:val="24"/>
                <w:lang w:val="kk-KZ"/>
              </w:rPr>
            </w:pPr>
            <w:r>
              <w:rPr>
                <w:bCs/>
                <w:iCs/>
                <w:sz w:val="24"/>
                <w:szCs w:val="24"/>
                <w:lang w:val="kk-KZ"/>
              </w:rPr>
              <w:t xml:space="preserve">Предметы профессинальной деятельности </w:t>
            </w:r>
            <w:r w:rsidRPr="006843F3">
              <w:rPr>
                <w:bCs/>
                <w:sz w:val="24"/>
                <w:szCs w:val="24"/>
                <w:lang w:val="kk-KZ"/>
              </w:rPr>
              <w:t>................................</w:t>
            </w:r>
            <w:r>
              <w:rPr>
                <w:bCs/>
                <w:sz w:val="24"/>
                <w:szCs w:val="24"/>
                <w:lang w:val="kk-KZ"/>
              </w:rPr>
              <w:t>..............................</w:t>
            </w:r>
          </w:p>
        </w:tc>
        <w:tc>
          <w:tcPr>
            <w:tcW w:w="708" w:type="dxa"/>
          </w:tcPr>
          <w:p w:rsidR="00E93910" w:rsidRDefault="00E93910" w:rsidP="005D1C08">
            <w:pPr>
              <w:spacing w:line="360" w:lineRule="auto"/>
              <w:jc w:val="center"/>
              <w:rPr>
                <w:bCs/>
                <w:sz w:val="24"/>
                <w:szCs w:val="24"/>
                <w:lang w:val="kk-KZ"/>
              </w:rPr>
            </w:pPr>
            <w:r>
              <w:rPr>
                <w:bCs/>
                <w:sz w:val="24"/>
                <w:szCs w:val="24"/>
                <w:lang w:val="kk-KZ"/>
              </w:rPr>
              <w:t>6</w:t>
            </w:r>
          </w:p>
        </w:tc>
      </w:tr>
      <w:tr w:rsidR="00E93910" w:rsidRPr="006843F3" w:rsidTr="005D1C08">
        <w:trPr>
          <w:jc w:val="right"/>
        </w:trPr>
        <w:tc>
          <w:tcPr>
            <w:tcW w:w="851" w:type="dxa"/>
          </w:tcPr>
          <w:p w:rsidR="00E93910" w:rsidRDefault="00E93910" w:rsidP="005D1C08">
            <w:r w:rsidRPr="00976A75">
              <w:rPr>
                <w:bCs/>
                <w:sz w:val="24"/>
                <w:szCs w:val="24"/>
              </w:rPr>
              <w:t>1.3</w:t>
            </w:r>
            <w:r>
              <w:rPr>
                <w:bCs/>
                <w:sz w:val="24"/>
                <w:szCs w:val="24"/>
                <w:lang w:val="kk-KZ"/>
              </w:rPr>
              <w:t>.3</w:t>
            </w:r>
          </w:p>
        </w:tc>
        <w:tc>
          <w:tcPr>
            <w:tcW w:w="8364" w:type="dxa"/>
          </w:tcPr>
          <w:p w:rsidR="00E93910" w:rsidRPr="001A1F17" w:rsidRDefault="00E93910" w:rsidP="005D1C08">
            <w:pPr>
              <w:autoSpaceDE w:val="0"/>
              <w:autoSpaceDN w:val="0"/>
              <w:adjustRightInd w:val="0"/>
              <w:jc w:val="both"/>
              <w:rPr>
                <w:bCs/>
                <w:iCs/>
                <w:sz w:val="24"/>
                <w:szCs w:val="24"/>
                <w:lang w:val="kk-KZ"/>
              </w:rPr>
            </w:pPr>
            <w:r>
              <w:rPr>
                <w:bCs/>
                <w:iCs/>
                <w:sz w:val="24"/>
                <w:szCs w:val="24"/>
                <w:lang w:val="kk-KZ"/>
              </w:rPr>
              <w:t xml:space="preserve">Виды профессиональной деятельности </w:t>
            </w:r>
            <w:r w:rsidRPr="006843F3">
              <w:rPr>
                <w:bCs/>
                <w:sz w:val="24"/>
                <w:szCs w:val="24"/>
                <w:lang w:val="kk-KZ"/>
              </w:rPr>
              <w:t>................................................................</w:t>
            </w:r>
            <w:r>
              <w:rPr>
                <w:bCs/>
                <w:sz w:val="24"/>
                <w:szCs w:val="24"/>
                <w:lang w:val="kk-KZ"/>
              </w:rPr>
              <w:t>....</w:t>
            </w:r>
          </w:p>
        </w:tc>
        <w:tc>
          <w:tcPr>
            <w:tcW w:w="708" w:type="dxa"/>
          </w:tcPr>
          <w:p w:rsidR="00E93910" w:rsidRDefault="00E93910" w:rsidP="005D1C08">
            <w:pPr>
              <w:spacing w:line="360" w:lineRule="auto"/>
              <w:jc w:val="center"/>
              <w:rPr>
                <w:bCs/>
                <w:sz w:val="24"/>
                <w:szCs w:val="24"/>
                <w:lang w:val="kk-KZ"/>
              </w:rPr>
            </w:pPr>
            <w:r>
              <w:rPr>
                <w:bCs/>
                <w:sz w:val="24"/>
                <w:szCs w:val="24"/>
                <w:lang w:val="kk-KZ"/>
              </w:rPr>
              <w:t>6</w:t>
            </w:r>
          </w:p>
        </w:tc>
      </w:tr>
      <w:tr w:rsidR="00E93910" w:rsidRPr="006843F3" w:rsidTr="005D1C08">
        <w:trPr>
          <w:jc w:val="right"/>
        </w:trPr>
        <w:tc>
          <w:tcPr>
            <w:tcW w:w="851" w:type="dxa"/>
          </w:tcPr>
          <w:p w:rsidR="00E93910" w:rsidRDefault="00E93910" w:rsidP="005D1C08">
            <w:r w:rsidRPr="00976A75">
              <w:rPr>
                <w:bCs/>
                <w:sz w:val="24"/>
                <w:szCs w:val="24"/>
              </w:rPr>
              <w:t>1.3</w:t>
            </w:r>
            <w:r>
              <w:rPr>
                <w:bCs/>
                <w:sz w:val="24"/>
                <w:szCs w:val="24"/>
                <w:lang w:val="kk-KZ"/>
              </w:rPr>
              <w:t>.4</w:t>
            </w:r>
          </w:p>
        </w:tc>
        <w:tc>
          <w:tcPr>
            <w:tcW w:w="8364" w:type="dxa"/>
          </w:tcPr>
          <w:p w:rsidR="00E93910" w:rsidRPr="001A1F17" w:rsidRDefault="00E93910" w:rsidP="005D1C08">
            <w:pPr>
              <w:autoSpaceDE w:val="0"/>
              <w:autoSpaceDN w:val="0"/>
              <w:adjustRightInd w:val="0"/>
              <w:jc w:val="both"/>
              <w:rPr>
                <w:bCs/>
                <w:iCs/>
                <w:sz w:val="24"/>
                <w:szCs w:val="24"/>
                <w:lang w:val="kk-KZ"/>
              </w:rPr>
            </w:pPr>
            <w:r>
              <w:rPr>
                <w:bCs/>
                <w:iCs/>
                <w:sz w:val="24"/>
                <w:szCs w:val="24"/>
                <w:lang w:val="kk-KZ"/>
              </w:rPr>
              <w:t xml:space="preserve">Функции профессиональной деятельности </w:t>
            </w:r>
            <w:r w:rsidRPr="006843F3">
              <w:rPr>
                <w:bCs/>
                <w:sz w:val="24"/>
                <w:szCs w:val="24"/>
                <w:lang w:val="kk-KZ"/>
              </w:rPr>
              <w:t>................................</w:t>
            </w:r>
            <w:r>
              <w:rPr>
                <w:bCs/>
                <w:sz w:val="24"/>
                <w:szCs w:val="24"/>
                <w:lang w:val="kk-KZ"/>
              </w:rPr>
              <w:t>..............................</w:t>
            </w:r>
          </w:p>
        </w:tc>
        <w:tc>
          <w:tcPr>
            <w:tcW w:w="708" w:type="dxa"/>
          </w:tcPr>
          <w:p w:rsidR="00E93910" w:rsidRDefault="00E93910" w:rsidP="005D1C08">
            <w:pPr>
              <w:spacing w:line="360" w:lineRule="auto"/>
              <w:jc w:val="center"/>
              <w:rPr>
                <w:bCs/>
                <w:sz w:val="24"/>
                <w:szCs w:val="24"/>
                <w:lang w:val="kk-KZ"/>
              </w:rPr>
            </w:pPr>
            <w:r>
              <w:rPr>
                <w:bCs/>
                <w:sz w:val="24"/>
                <w:szCs w:val="24"/>
                <w:lang w:val="kk-KZ"/>
              </w:rPr>
              <w:t>7</w:t>
            </w:r>
          </w:p>
        </w:tc>
      </w:tr>
      <w:tr w:rsidR="00E93910" w:rsidRPr="006843F3" w:rsidTr="005D1C08">
        <w:trPr>
          <w:jc w:val="right"/>
        </w:trPr>
        <w:tc>
          <w:tcPr>
            <w:tcW w:w="851" w:type="dxa"/>
          </w:tcPr>
          <w:p w:rsidR="00E93910" w:rsidRDefault="00E93910" w:rsidP="005D1C08">
            <w:r w:rsidRPr="00976A75">
              <w:rPr>
                <w:bCs/>
                <w:sz w:val="24"/>
                <w:szCs w:val="24"/>
              </w:rPr>
              <w:t>1.3</w:t>
            </w:r>
            <w:r>
              <w:rPr>
                <w:bCs/>
                <w:sz w:val="24"/>
                <w:szCs w:val="24"/>
                <w:lang w:val="kk-KZ"/>
              </w:rPr>
              <w:t>.5</w:t>
            </w:r>
          </w:p>
        </w:tc>
        <w:tc>
          <w:tcPr>
            <w:tcW w:w="8364" w:type="dxa"/>
          </w:tcPr>
          <w:p w:rsidR="00E93910" w:rsidRPr="001A1F17" w:rsidRDefault="00E93910" w:rsidP="005D1C08">
            <w:pPr>
              <w:autoSpaceDE w:val="0"/>
              <w:autoSpaceDN w:val="0"/>
              <w:adjustRightInd w:val="0"/>
              <w:jc w:val="both"/>
              <w:rPr>
                <w:bCs/>
                <w:iCs/>
                <w:sz w:val="24"/>
                <w:szCs w:val="24"/>
                <w:lang w:val="kk-KZ"/>
              </w:rPr>
            </w:pPr>
            <w:r>
              <w:rPr>
                <w:bCs/>
                <w:iCs/>
                <w:sz w:val="24"/>
                <w:szCs w:val="24"/>
                <w:lang w:val="kk-KZ"/>
              </w:rPr>
              <w:t xml:space="preserve">Направления профессиональной деятельности </w:t>
            </w:r>
            <w:r w:rsidRPr="006843F3">
              <w:rPr>
                <w:bCs/>
                <w:sz w:val="24"/>
                <w:szCs w:val="24"/>
                <w:lang w:val="kk-KZ"/>
              </w:rPr>
              <w:t>................................</w:t>
            </w:r>
            <w:r>
              <w:rPr>
                <w:bCs/>
                <w:sz w:val="24"/>
                <w:szCs w:val="24"/>
                <w:lang w:val="kk-KZ"/>
              </w:rPr>
              <w:t>.......................</w:t>
            </w:r>
          </w:p>
        </w:tc>
        <w:tc>
          <w:tcPr>
            <w:tcW w:w="708" w:type="dxa"/>
          </w:tcPr>
          <w:p w:rsidR="00E93910" w:rsidRDefault="00E93910" w:rsidP="005D1C08">
            <w:pPr>
              <w:spacing w:line="360" w:lineRule="auto"/>
              <w:jc w:val="center"/>
              <w:rPr>
                <w:bCs/>
                <w:sz w:val="24"/>
                <w:szCs w:val="24"/>
                <w:lang w:val="kk-KZ"/>
              </w:rPr>
            </w:pPr>
            <w:r>
              <w:rPr>
                <w:bCs/>
                <w:sz w:val="24"/>
                <w:szCs w:val="24"/>
                <w:lang w:val="kk-KZ"/>
              </w:rPr>
              <w:t>7</w:t>
            </w:r>
          </w:p>
        </w:tc>
      </w:tr>
      <w:tr w:rsidR="00E93910" w:rsidRPr="006843F3" w:rsidTr="005D1C08">
        <w:trPr>
          <w:jc w:val="right"/>
        </w:trPr>
        <w:tc>
          <w:tcPr>
            <w:tcW w:w="851" w:type="dxa"/>
          </w:tcPr>
          <w:p w:rsidR="00E93910" w:rsidRPr="006843F3" w:rsidRDefault="00E93910" w:rsidP="00E93910">
            <w:pPr>
              <w:pStyle w:val="a8"/>
              <w:numPr>
                <w:ilvl w:val="0"/>
                <w:numId w:val="2"/>
              </w:numPr>
              <w:spacing w:after="0" w:line="360" w:lineRule="auto"/>
              <w:ind w:left="0" w:firstLine="0"/>
              <w:rPr>
                <w:rFonts w:ascii="Times New Roman" w:hAnsi="Times New Roman"/>
                <w:bCs/>
                <w:sz w:val="24"/>
                <w:szCs w:val="24"/>
                <w:lang w:val="ru-RU"/>
              </w:rPr>
            </w:pPr>
          </w:p>
        </w:tc>
        <w:tc>
          <w:tcPr>
            <w:tcW w:w="8364" w:type="dxa"/>
          </w:tcPr>
          <w:p w:rsidR="00E93910" w:rsidRPr="006843F3" w:rsidRDefault="00E93910" w:rsidP="005D1C08">
            <w:pPr>
              <w:rPr>
                <w:bCs/>
                <w:sz w:val="24"/>
                <w:szCs w:val="24"/>
              </w:rPr>
            </w:pPr>
            <w:r w:rsidRPr="006843F3">
              <w:rPr>
                <w:bCs/>
                <w:sz w:val="24"/>
                <w:szCs w:val="24"/>
              </w:rPr>
              <w:t>Компетенции выпускника по образовательной программы</w:t>
            </w:r>
            <w:r w:rsidRPr="006843F3">
              <w:rPr>
                <w:bCs/>
                <w:sz w:val="24"/>
                <w:szCs w:val="24"/>
                <w:lang w:val="kk-KZ"/>
              </w:rPr>
              <w:t>...............................</w:t>
            </w:r>
            <w:r>
              <w:rPr>
                <w:bCs/>
                <w:sz w:val="24"/>
                <w:szCs w:val="24"/>
                <w:lang w:val="kk-KZ"/>
              </w:rPr>
              <w:t>....</w:t>
            </w:r>
          </w:p>
        </w:tc>
        <w:tc>
          <w:tcPr>
            <w:tcW w:w="708" w:type="dxa"/>
          </w:tcPr>
          <w:p w:rsidR="00E93910" w:rsidRPr="001A1F17" w:rsidRDefault="00E93910" w:rsidP="005D1C08">
            <w:pPr>
              <w:pStyle w:val="a8"/>
              <w:spacing w:after="0" w:line="360" w:lineRule="auto"/>
              <w:ind w:left="0"/>
              <w:jc w:val="center"/>
              <w:rPr>
                <w:rFonts w:ascii="Times New Roman" w:hAnsi="Times New Roman"/>
                <w:bCs/>
                <w:sz w:val="24"/>
                <w:szCs w:val="24"/>
                <w:lang w:val="ru-RU"/>
              </w:rPr>
            </w:pPr>
            <w:r>
              <w:rPr>
                <w:rFonts w:ascii="Times New Roman" w:hAnsi="Times New Roman"/>
                <w:bCs/>
                <w:sz w:val="24"/>
                <w:szCs w:val="24"/>
                <w:lang w:val="ru-RU"/>
              </w:rPr>
              <w:t>7</w:t>
            </w:r>
          </w:p>
        </w:tc>
      </w:tr>
      <w:tr w:rsidR="00E93910" w:rsidRPr="006843F3" w:rsidTr="005D1C08">
        <w:trPr>
          <w:jc w:val="right"/>
        </w:trPr>
        <w:tc>
          <w:tcPr>
            <w:tcW w:w="851" w:type="dxa"/>
          </w:tcPr>
          <w:p w:rsidR="00E93910" w:rsidRPr="006843F3" w:rsidRDefault="00E93910" w:rsidP="005D1C08">
            <w:pPr>
              <w:pStyle w:val="a8"/>
              <w:spacing w:after="0" w:line="360" w:lineRule="auto"/>
              <w:ind w:left="360" w:hanging="326"/>
              <w:rPr>
                <w:rFonts w:ascii="Times New Roman" w:hAnsi="Times New Roman"/>
                <w:bCs/>
                <w:sz w:val="24"/>
                <w:szCs w:val="24"/>
                <w:lang w:val="ru-RU"/>
              </w:rPr>
            </w:pPr>
            <w:r w:rsidRPr="006843F3">
              <w:rPr>
                <w:rFonts w:ascii="Times New Roman" w:hAnsi="Times New Roman"/>
                <w:bCs/>
                <w:sz w:val="24"/>
                <w:szCs w:val="24"/>
                <w:lang w:val="ru-RU"/>
              </w:rPr>
              <w:t>2.1</w:t>
            </w:r>
          </w:p>
        </w:tc>
        <w:tc>
          <w:tcPr>
            <w:tcW w:w="8364" w:type="dxa"/>
          </w:tcPr>
          <w:p w:rsidR="00E93910" w:rsidRPr="006843F3" w:rsidRDefault="00E93910" w:rsidP="005D1C08">
            <w:pPr>
              <w:rPr>
                <w:bCs/>
                <w:sz w:val="24"/>
                <w:szCs w:val="24"/>
              </w:rPr>
            </w:pPr>
            <w:r w:rsidRPr="006843F3">
              <w:rPr>
                <w:bCs/>
                <w:sz w:val="24"/>
                <w:szCs w:val="24"/>
              </w:rPr>
              <w:t>Универсальные компетенции</w:t>
            </w:r>
            <w:r w:rsidRPr="006843F3">
              <w:rPr>
                <w:bCs/>
                <w:sz w:val="24"/>
                <w:szCs w:val="24"/>
                <w:lang w:val="kk-KZ"/>
              </w:rPr>
              <w:t xml:space="preserve">................................................................ </w:t>
            </w:r>
            <w:r>
              <w:rPr>
                <w:bCs/>
                <w:sz w:val="24"/>
                <w:szCs w:val="24"/>
                <w:lang w:val="kk-KZ"/>
              </w:rPr>
              <w:t>...................</w:t>
            </w:r>
          </w:p>
        </w:tc>
        <w:tc>
          <w:tcPr>
            <w:tcW w:w="708" w:type="dxa"/>
          </w:tcPr>
          <w:p w:rsidR="00E93910" w:rsidRPr="006843F3" w:rsidRDefault="00E93910" w:rsidP="005D1C08">
            <w:pPr>
              <w:pStyle w:val="a8"/>
              <w:spacing w:after="0" w:line="360" w:lineRule="auto"/>
              <w:ind w:left="0"/>
              <w:jc w:val="center"/>
              <w:rPr>
                <w:rFonts w:ascii="Times New Roman" w:hAnsi="Times New Roman"/>
                <w:bCs/>
                <w:sz w:val="24"/>
                <w:szCs w:val="24"/>
                <w:lang w:val="kk-KZ"/>
              </w:rPr>
            </w:pPr>
            <w:r>
              <w:rPr>
                <w:rFonts w:ascii="Times New Roman" w:hAnsi="Times New Roman"/>
                <w:bCs/>
                <w:sz w:val="24"/>
                <w:szCs w:val="24"/>
                <w:lang w:val="kk-KZ"/>
              </w:rPr>
              <w:t>7</w:t>
            </w:r>
          </w:p>
        </w:tc>
      </w:tr>
      <w:tr w:rsidR="00E93910" w:rsidRPr="006843F3" w:rsidTr="005D1C08">
        <w:trPr>
          <w:jc w:val="right"/>
        </w:trPr>
        <w:tc>
          <w:tcPr>
            <w:tcW w:w="851" w:type="dxa"/>
          </w:tcPr>
          <w:p w:rsidR="00E93910" w:rsidRPr="006843F3" w:rsidRDefault="00E93910" w:rsidP="005D1C08">
            <w:pPr>
              <w:pStyle w:val="a8"/>
              <w:spacing w:after="0" w:line="360" w:lineRule="auto"/>
              <w:ind w:left="0"/>
              <w:rPr>
                <w:rFonts w:ascii="Times New Roman" w:hAnsi="Times New Roman"/>
                <w:bCs/>
                <w:sz w:val="24"/>
                <w:szCs w:val="24"/>
                <w:lang w:val="ru-RU"/>
              </w:rPr>
            </w:pPr>
            <w:r w:rsidRPr="006843F3">
              <w:rPr>
                <w:rFonts w:ascii="Times New Roman" w:hAnsi="Times New Roman"/>
                <w:bCs/>
                <w:sz w:val="24"/>
                <w:szCs w:val="24"/>
                <w:lang w:val="ru-RU"/>
              </w:rPr>
              <w:t xml:space="preserve">2.2  </w:t>
            </w:r>
          </w:p>
        </w:tc>
        <w:tc>
          <w:tcPr>
            <w:tcW w:w="8364" w:type="dxa"/>
          </w:tcPr>
          <w:p w:rsidR="00E93910" w:rsidRPr="006843F3" w:rsidRDefault="00E93910" w:rsidP="005D1C08">
            <w:pPr>
              <w:rPr>
                <w:bCs/>
                <w:sz w:val="24"/>
                <w:szCs w:val="24"/>
              </w:rPr>
            </w:pPr>
            <w:r w:rsidRPr="006843F3">
              <w:rPr>
                <w:bCs/>
                <w:sz w:val="24"/>
                <w:szCs w:val="24"/>
              </w:rPr>
              <w:t>Предметные компетенции</w:t>
            </w:r>
            <w:r w:rsidRPr="006843F3">
              <w:rPr>
                <w:bCs/>
                <w:sz w:val="24"/>
                <w:szCs w:val="24"/>
                <w:lang w:val="kk-KZ"/>
              </w:rPr>
              <w:t xml:space="preserve">............................................................. </w:t>
            </w:r>
            <w:r>
              <w:rPr>
                <w:bCs/>
                <w:sz w:val="24"/>
                <w:szCs w:val="24"/>
                <w:lang w:val="kk-KZ"/>
              </w:rPr>
              <w:t>..........................</w:t>
            </w:r>
          </w:p>
        </w:tc>
        <w:tc>
          <w:tcPr>
            <w:tcW w:w="708" w:type="dxa"/>
          </w:tcPr>
          <w:p w:rsidR="00E93910" w:rsidRPr="006843F3" w:rsidRDefault="00E93910" w:rsidP="005D1C08">
            <w:pPr>
              <w:pStyle w:val="a8"/>
              <w:spacing w:after="0" w:line="360" w:lineRule="auto"/>
              <w:ind w:left="0"/>
              <w:jc w:val="center"/>
              <w:rPr>
                <w:rFonts w:ascii="Times New Roman" w:hAnsi="Times New Roman"/>
                <w:bCs/>
                <w:sz w:val="24"/>
                <w:szCs w:val="24"/>
                <w:lang w:val="kk-KZ"/>
              </w:rPr>
            </w:pPr>
            <w:r>
              <w:rPr>
                <w:rFonts w:ascii="Times New Roman" w:hAnsi="Times New Roman"/>
                <w:bCs/>
                <w:sz w:val="24"/>
                <w:szCs w:val="24"/>
                <w:lang w:val="kk-KZ"/>
              </w:rPr>
              <w:t>8</w:t>
            </w:r>
          </w:p>
        </w:tc>
      </w:tr>
      <w:tr w:rsidR="00E93910" w:rsidRPr="006843F3" w:rsidTr="005D1C08">
        <w:trPr>
          <w:jc w:val="right"/>
        </w:trPr>
        <w:tc>
          <w:tcPr>
            <w:tcW w:w="851" w:type="dxa"/>
          </w:tcPr>
          <w:p w:rsidR="00E93910" w:rsidRPr="006843F3" w:rsidRDefault="00E93910" w:rsidP="005D1C08">
            <w:pPr>
              <w:pStyle w:val="a8"/>
              <w:spacing w:after="0" w:line="360" w:lineRule="auto"/>
              <w:ind w:left="0"/>
              <w:rPr>
                <w:rFonts w:ascii="Times New Roman" w:hAnsi="Times New Roman"/>
                <w:bCs/>
                <w:sz w:val="24"/>
                <w:szCs w:val="24"/>
                <w:lang w:val="ru-RU"/>
              </w:rPr>
            </w:pPr>
            <w:r w:rsidRPr="006843F3">
              <w:rPr>
                <w:rFonts w:ascii="Times New Roman" w:hAnsi="Times New Roman"/>
                <w:bCs/>
                <w:sz w:val="24"/>
                <w:szCs w:val="24"/>
                <w:lang w:val="ru-RU"/>
              </w:rPr>
              <w:t>2.3</w:t>
            </w:r>
          </w:p>
        </w:tc>
        <w:tc>
          <w:tcPr>
            <w:tcW w:w="8364" w:type="dxa"/>
          </w:tcPr>
          <w:p w:rsidR="00E93910" w:rsidRPr="006843F3" w:rsidRDefault="00E93910" w:rsidP="005D1C08">
            <w:pPr>
              <w:rPr>
                <w:bCs/>
                <w:sz w:val="24"/>
                <w:szCs w:val="24"/>
              </w:rPr>
            </w:pPr>
            <w:r w:rsidRPr="006843F3">
              <w:rPr>
                <w:bCs/>
                <w:sz w:val="24"/>
                <w:szCs w:val="24"/>
              </w:rPr>
              <w:t>Взаимосвязь ключевых компетенций с модулями</w:t>
            </w:r>
            <w:r w:rsidRPr="006843F3">
              <w:rPr>
                <w:bCs/>
                <w:sz w:val="24"/>
                <w:szCs w:val="24"/>
                <w:lang w:val="kk-KZ"/>
              </w:rPr>
              <w:t>................................</w:t>
            </w:r>
            <w:r>
              <w:rPr>
                <w:bCs/>
                <w:sz w:val="24"/>
                <w:szCs w:val="24"/>
                <w:lang w:val="kk-KZ"/>
              </w:rPr>
              <w:t>...................</w:t>
            </w:r>
          </w:p>
        </w:tc>
        <w:tc>
          <w:tcPr>
            <w:tcW w:w="708" w:type="dxa"/>
          </w:tcPr>
          <w:p w:rsidR="00E93910" w:rsidRPr="006843F3" w:rsidRDefault="00E93910" w:rsidP="005D1C08">
            <w:pPr>
              <w:pStyle w:val="a8"/>
              <w:spacing w:after="0" w:line="360" w:lineRule="auto"/>
              <w:ind w:left="0"/>
              <w:jc w:val="center"/>
              <w:rPr>
                <w:rFonts w:ascii="Times New Roman" w:hAnsi="Times New Roman"/>
                <w:bCs/>
                <w:sz w:val="24"/>
                <w:szCs w:val="24"/>
                <w:lang w:val="ru-RU"/>
              </w:rPr>
            </w:pPr>
            <w:r>
              <w:rPr>
                <w:rFonts w:ascii="Times New Roman" w:hAnsi="Times New Roman"/>
                <w:bCs/>
                <w:sz w:val="24"/>
                <w:szCs w:val="24"/>
                <w:lang w:val="ru-RU"/>
              </w:rPr>
              <w:t>9</w:t>
            </w:r>
          </w:p>
        </w:tc>
      </w:tr>
      <w:tr w:rsidR="00E93910" w:rsidRPr="006843F3" w:rsidTr="005D1C08">
        <w:trPr>
          <w:trHeight w:val="377"/>
          <w:jc w:val="right"/>
        </w:trPr>
        <w:tc>
          <w:tcPr>
            <w:tcW w:w="851" w:type="dxa"/>
          </w:tcPr>
          <w:p w:rsidR="00E93910" w:rsidRPr="006843F3" w:rsidRDefault="00E93910" w:rsidP="005D1C08">
            <w:pPr>
              <w:pStyle w:val="a8"/>
              <w:spacing w:after="0" w:line="240" w:lineRule="auto"/>
              <w:ind w:left="0"/>
              <w:rPr>
                <w:rFonts w:ascii="Times New Roman" w:hAnsi="Times New Roman"/>
                <w:bCs/>
                <w:sz w:val="24"/>
                <w:szCs w:val="24"/>
                <w:lang w:val="ru-RU"/>
              </w:rPr>
            </w:pPr>
            <w:r w:rsidRPr="006843F3">
              <w:rPr>
                <w:rFonts w:ascii="Times New Roman" w:hAnsi="Times New Roman"/>
                <w:bCs/>
                <w:sz w:val="24"/>
                <w:szCs w:val="24"/>
                <w:lang w:val="ru-RU"/>
              </w:rPr>
              <w:t>2.4</w:t>
            </w:r>
          </w:p>
        </w:tc>
        <w:tc>
          <w:tcPr>
            <w:tcW w:w="8364" w:type="dxa"/>
          </w:tcPr>
          <w:p w:rsidR="00E93910" w:rsidRPr="006843F3" w:rsidRDefault="00E93910" w:rsidP="005D1C08">
            <w:pPr>
              <w:pStyle w:val="a8"/>
              <w:spacing w:after="0" w:line="240" w:lineRule="auto"/>
              <w:ind w:left="0"/>
              <w:rPr>
                <w:rFonts w:ascii="Times New Roman" w:hAnsi="Times New Roman"/>
                <w:bCs/>
                <w:sz w:val="24"/>
                <w:szCs w:val="24"/>
                <w:lang w:val="ru-RU"/>
              </w:rPr>
            </w:pPr>
            <w:r w:rsidRPr="006843F3">
              <w:rPr>
                <w:rFonts w:ascii="Times New Roman" w:hAnsi="Times New Roman"/>
                <w:bCs/>
                <w:sz w:val="24"/>
                <w:szCs w:val="24"/>
                <w:lang w:val="ru-RU"/>
              </w:rPr>
              <w:t>Взаимосвязь между результатами обучения и компетенциями</w:t>
            </w:r>
            <w:r>
              <w:rPr>
                <w:rFonts w:ascii="Times New Roman" w:hAnsi="Times New Roman"/>
                <w:bCs/>
                <w:sz w:val="24"/>
                <w:szCs w:val="24"/>
                <w:lang w:val="kk-KZ"/>
              </w:rPr>
              <w:t>..............................</w:t>
            </w:r>
          </w:p>
        </w:tc>
        <w:tc>
          <w:tcPr>
            <w:tcW w:w="708" w:type="dxa"/>
          </w:tcPr>
          <w:p w:rsidR="00E93910" w:rsidRPr="006843F3" w:rsidRDefault="00E93910" w:rsidP="005D1C08">
            <w:pPr>
              <w:pStyle w:val="a8"/>
              <w:spacing w:after="0" w:line="240" w:lineRule="auto"/>
              <w:ind w:left="0"/>
              <w:jc w:val="center"/>
              <w:rPr>
                <w:rFonts w:ascii="Times New Roman" w:hAnsi="Times New Roman"/>
                <w:bCs/>
                <w:sz w:val="24"/>
                <w:szCs w:val="24"/>
                <w:lang w:val="ru-RU"/>
              </w:rPr>
            </w:pPr>
            <w:r>
              <w:rPr>
                <w:rFonts w:ascii="Times New Roman" w:hAnsi="Times New Roman"/>
                <w:bCs/>
                <w:sz w:val="24"/>
                <w:szCs w:val="24"/>
                <w:lang w:val="ru-RU"/>
              </w:rPr>
              <w:t>11</w:t>
            </w:r>
          </w:p>
        </w:tc>
      </w:tr>
      <w:tr w:rsidR="00E93910" w:rsidRPr="006843F3" w:rsidTr="005D1C08">
        <w:trPr>
          <w:trHeight w:val="275"/>
          <w:jc w:val="right"/>
        </w:trPr>
        <w:tc>
          <w:tcPr>
            <w:tcW w:w="851" w:type="dxa"/>
          </w:tcPr>
          <w:p w:rsidR="00E93910" w:rsidRPr="006843F3" w:rsidRDefault="00E93910" w:rsidP="005D1C08">
            <w:pPr>
              <w:pStyle w:val="a8"/>
              <w:spacing w:after="0" w:line="360" w:lineRule="auto"/>
              <w:ind w:left="0"/>
              <w:rPr>
                <w:rFonts w:ascii="Times New Roman" w:hAnsi="Times New Roman"/>
                <w:bCs/>
                <w:sz w:val="24"/>
                <w:szCs w:val="24"/>
                <w:lang w:val="ru-RU"/>
              </w:rPr>
            </w:pPr>
            <w:r w:rsidRPr="006843F3">
              <w:rPr>
                <w:rFonts w:ascii="Times New Roman" w:hAnsi="Times New Roman"/>
                <w:bCs/>
                <w:sz w:val="24"/>
                <w:szCs w:val="24"/>
                <w:lang w:val="kk-KZ"/>
              </w:rPr>
              <w:t>2.5</w:t>
            </w:r>
          </w:p>
        </w:tc>
        <w:tc>
          <w:tcPr>
            <w:tcW w:w="8364" w:type="dxa"/>
          </w:tcPr>
          <w:p w:rsidR="00E93910" w:rsidRPr="006843F3" w:rsidRDefault="00E93910" w:rsidP="005D1C08">
            <w:pPr>
              <w:pStyle w:val="a8"/>
              <w:spacing w:after="0" w:line="360" w:lineRule="auto"/>
              <w:ind w:left="0"/>
              <w:rPr>
                <w:rFonts w:ascii="Times New Roman" w:hAnsi="Times New Roman"/>
                <w:bCs/>
                <w:sz w:val="24"/>
                <w:szCs w:val="24"/>
                <w:lang w:val="ru-RU"/>
              </w:rPr>
            </w:pPr>
            <w:r w:rsidRPr="006843F3">
              <w:rPr>
                <w:rFonts w:ascii="Times New Roman" w:hAnsi="Times New Roman"/>
                <w:bCs/>
                <w:sz w:val="24"/>
                <w:szCs w:val="24"/>
                <w:lang w:val="kk-KZ"/>
              </w:rPr>
              <w:t>Взаимосвязь результатов обучения и модулей.........................................................</w:t>
            </w:r>
          </w:p>
        </w:tc>
        <w:tc>
          <w:tcPr>
            <w:tcW w:w="708" w:type="dxa"/>
          </w:tcPr>
          <w:p w:rsidR="00E93910" w:rsidRPr="006843F3" w:rsidRDefault="00E93910" w:rsidP="005D1C08">
            <w:pPr>
              <w:pStyle w:val="a8"/>
              <w:spacing w:after="0" w:line="360" w:lineRule="auto"/>
              <w:ind w:left="0"/>
              <w:jc w:val="center"/>
              <w:rPr>
                <w:rFonts w:ascii="Times New Roman" w:hAnsi="Times New Roman"/>
                <w:bCs/>
                <w:sz w:val="24"/>
                <w:szCs w:val="24"/>
                <w:lang w:val="kk-KZ"/>
              </w:rPr>
            </w:pPr>
            <w:r>
              <w:rPr>
                <w:rFonts w:ascii="Times New Roman" w:hAnsi="Times New Roman"/>
                <w:bCs/>
                <w:sz w:val="24"/>
                <w:szCs w:val="24"/>
                <w:lang w:val="kk-KZ"/>
              </w:rPr>
              <w:t>14</w:t>
            </w:r>
          </w:p>
        </w:tc>
      </w:tr>
      <w:tr w:rsidR="00E93910" w:rsidRPr="006843F3" w:rsidTr="005D1C08">
        <w:trPr>
          <w:trHeight w:val="275"/>
          <w:jc w:val="right"/>
        </w:trPr>
        <w:tc>
          <w:tcPr>
            <w:tcW w:w="851" w:type="dxa"/>
          </w:tcPr>
          <w:p w:rsidR="00E93910" w:rsidRPr="006843F3" w:rsidRDefault="00E93910" w:rsidP="005D1C08">
            <w:pPr>
              <w:pStyle w:val="a8"/>
              <w:spacing w:after="0" w:line="360" w:lineRule="auto"/>
              <w:ind w:left="0"/>
              <w:rPr>
                <w:rFonts w:ascii="Times New Roman" w:hAnsi="Times New Roman"/>
                <w:bCs/>
                <w:sz w:val="24"/>
                <w:szCs w:val="24"/>
                <w:lang w:val="kk-KZ"/>
              </w:rPr>
            </w:pPr>
            <w:r>
              <w:rPr>
                <w:rFonts w:ascii="Times New Roman" w:hAnsi="Times New Roman"/>
                <w:bCs/>
                <w:sz w:val="24"/>
                <w:szCs w:val="24"/>
                <w:lang w:val="kk-KZ"/>
              </w:rPr>
              <w:t>3.</w:t>
            </w:r>
          </w:p>
        </w:tc>
        <w:tc>
          <w:tcPr>
            <w:tcW w:w="8364" w:type="dxa"/>
          </w:tcPr>
          <w:p w:rsidR="00E93910" w:rsidRPr="006843F3" w:rsidRDefault="00E93910" w:rsidP="005D1C08">
            <w:pPr>
              <w:pStyle w:val="a8"/>
              <w:spacing w:after="0" w:line="360" w:lineRule="auto"/>
              <w:ind w:left="0"/>
              <w:rPr>
                <w:rFonts w:ascii="Times New Roman" w:hAnsi="Times New Roman"/>
                <w:bCs/>
                <w:sz w:val="24"/>
                <w:szCs w:val="24"/>
                <w:lang w:val="kk-KZ"/>
              </w:rPr>
            </w:pPr>
            <w:r>
              <w:rPr>
                <w:rFonts w:ascii="Times New Roman" w:hAnsi="Times New Roman"/>
                <w:bCs/>
                <w:sz w:val="24"/>
                <w:szCs w:val="24"/>
                <w:lang w:val="kk-KZ"/>
              </w:rPr>
              <w:t xml:space="preserve">Обеспечение профиссинальных практик </w:t>
            </w:r>
            <w:r w:rsidRPr="006843F3">
              <w:rPr>
                <w:rFonts w:ascii="Times New Roman" w:hAnsi="Times New Roman"/>
                <w:bCs/>
                <w:sz w:val="24"/>
                <w:szCs w:val="24"/>
                <w:lang w:val="kk-KZ"/>
              </w:rPr>
              <w:t>................................................................</w:t>
            </w:r>
            <w:r>
              <w:rPr>
                <w:rFonts w:ascii="Times New Roman" w:hAnsi="Times New Roman"/>
                <w:bCs/>
                <w:sz w:val="24"/>
                <w:szCs w:val="24"/>
                <w:lang w:val="kk-KZ"/>
              </w:rPr>
              <w:t>.</w:t>
            </w:r>
          </w:p>
        </w:tc>
        <w:tc>
          <w:tcPr>
            <w:tcW w:w="708" w:type="dxa"/>
          </w:tcPr>
          <w:p w:rsidR="00E93910" w:rsidRDefault="00E93910" w:rsidP="005D1C08">
            <w:pPr>
              <w:pStyle w:val="a8"/>
              <w:spacing w:after="0" w:line="360" w:lineRule="auto"/>
              <w:ind w:left="0"/>
              <w:jc w:val="center"/>
              <w:rPr>
                <w:rFonts w:ascii="Times New Roman" w:hAnsi="Times New Roman"/>
                <w:bCs/>
                <w:sz w:val="24"/>
                <w:szCs w:val="24"/>
                <w:lang w:val="kk-KZ"/>
              </w:rPr>
            </w:pPr>
            <w:r>
              <w:rPr>
                <w:rFonts w:ascii="Times New Roman" w:hAnsi="Times New Roman"/>
                <w:bCs/>
                <w:sz w:val="24"/>
                <w:szCs w:val="24"/>
                <w:lang w:val="kk-KZ"/>
              </w:rPr>
              <w:t>15</w:t>
            </w:r>
          </w:p>
        </w:tc>
      </w:tr>
      <w:tr w:rsidR="00E93910" w:rsidRPr="006843F3" w:rsidTr="005D1C08">
        <w:trPr>
          <w:jc w:val="right"/>
        </w:trPr>
        <w:tc>
          <w:tcPr>
            <w:tcW w:w="851" w:type="dxa"/>
          </w:tcPr>
          <w:p w:rsidR="00E93910" w:rsidRPr="006843F3" w:rsidRDefault="00E93910" w:rsidP="005D1C08">
            <w:pPr>
              <w:pStyle w:val="a8"/>
              <w:spacing w:line="360" w:lineRule="auto"/>
              <w:ind w:left="0"/>
              <w:rPr>
                <w:rFonts w:ascii="Times New Roman" w:hAnsi="Times New Roman"/>
                <w:bCs/>
                <w:sz w:val="24"/>
                <w:szCs w:val="24"/>
                <w:lang w:val="ru-RU"/>
              </w:rPr>
            </w:pPr>
            <w:r w:rsidRPr="006843F3">
              <w:rPr>
                <w:rFonts w:ascii="Times New Roman" w:hAnsi="Times New Roman"/>
                <w:bCs/>
                <w:sz w:val="24"/>
                <w:szCs w:val="24"/>
                <w:lang w:val="kk-KZ"/>
              </w:rPr>
              <w:t xml:space="preserve">4. </w:t>
            </w:r>
          </w:p>
        </w:tc>
        <w:tc>
          <w:tcPr>
            <w:tcW w:w="8364" w:type="dxa"/>
          </w:tcPr>
          <w:p w:rsidR="00E93910" w:rsidRPr="006843F3" w:rsidRDefault="00E93910" w:rsidP="005D1C08">
            <w:pPr>
              <w:pStyle w:val="a8"/>
              <w:spacing w:after="0" w:line="360" w:lineRule="auto"/>
              <w:ind w:left="0"/>
              <w:rPr>
                <w:rFonts w:ascii="Times New Roman" w:hAnsi="Times New Roman"/>
                <w:bCs/>
                <w:sz w:val="24"/>
                <w:szCs w:val="24"/>
                <w:lang w:val="ru-RU"/>
              </w:rPr>
            </w:pPr>
            <w:r w:rsidRPr="006843F3">
              <w:rPr>
                <w:rFonts w:ascii="Times New Roman" w:hAnsi="Times New Roman"/>
                <w:bCs/>
                <w:sz w:val="24"/>
                <w:szCs w:val="24"/>
                <w:lang w:val="kk-KZ"/>
              </w:rPr>
              <w:t>Содержание образовательной программы................................................................</w:t>
            </w:r>
          </w:p>
        </w:tc>
        <w:tc>
          <w:tcPr>
            <w:tcW w:w="708" w:type="dxa"/>
          </w:tcPr>
          <w:p w:rsidR="00E93910" w:rsidRPr="006843F3" w:rsidRDefault="00E93910" w:rsidP="005D1C08">
            <w:pPr>
              <w:pStyle w:val="a8"/>
              <w:spacing w:after="0" w:line="360" w:lineRule="auto"/>
              <w:ind w:left="0"/>
              <w:jc w:val="center"/>
              <w:rPr>
                <w:rFonts w:ascii="Times New Roman" w:hAnsi="Times New Roman"/>
                <w:bCs/>
                <w:sz w:val="24"/>
                <w:szCs w:val="24"/>
                <w:lang w:val="kk-KZ"/>
              </w:rPr>
            </w:pPr>
            <w:r>
              <w:rPr>
                <w:rFonts w:ascii="Times New Roman" w:hAnsi="Times New Roman"/>
                <w:bCs/>
                <w:sz w:val="24"/>
                <w:szCs w:val="24"/>
                <w:lang w:val="kk-KZ"/>
              </w:rPr>
              <w:t>17</w:t>
            </w:r>
          </w:p>
        </w:tc>
      </w:tr>
      <w:tr w:rsidR="00E93910" w:rsidRPr="006843F3" w:rsidTr="005D1C08">
        <w:trPr>
          <w:jc w:val="right"/>
        </w:trPr>
        <w:tc>
          <w:tcPr>
            <w:tcW w:w="851" w:type="dxa"/>
          </w:tcPr>
          <w:p w:rsidR="00E93910" w:rsidRPr="006843F3" w:rsidRDefault="00E93910" w:rsidP="005D1C08">
            <w:pPr>
              <w:pStyle w:val="a8"/>
              <w:spacing w:after="0" w:line="240" w:lineRule="auto"/>
              <w:ind w:left="0"/>
              <w:rPr>
                <w:rFonts w:ascii="Times New Roman" w:hAnsi="Times New Roman"/>
                <w:bCs/>
                <w:sz w:val="24"/>
                <w:szCs w:val="24"/>
                <w:lang w:val="kk-KZ"/>
              </w:rPr>
            </w:pPr>
            <w:r w:rsidRPr="006843F3">
              <w:rPr>
                <w:rFonts w:ascii="Times New Roman" w:hAnsi="Times New Roman"/>
                <w:bCs/>
                <w:sz w:val="24"/>
                <w:szCs w:val="24"/>
                <w:lang w:val="kk-KZ"/>
              </w:rPr>
              <w:t>5.</w:t>
            </w:r>
          </w:p>
        </w:tc>
        <w:tc>
          <w:tcPr>
            <w:tcW w:w="8364" w:type="dxa"/>
          </w:tcPr>
          <w:p w:rsidR="00E93910" w:rsidRPr="006843F3" w:rsidRDefault="00E93910" w:rsidP="005D1C08">
            <w:pPr>
              <w:pStyle w:val="a8"/>
              <w:spacing w:after="0" w:line="240" w:lineRule="auto"/>
              <w:ind w:left="0"/>
              <w:rPr>
                <w:rFonts w:ascii="Times New Roman" w:hAnsi="Times New Roman"/>
                <w:bCs/>
                <w:sz w:val="24"/>
                <w:szCs w:val="24"/>
                <w:lang w:val="ru-RU"/>
              </w:rPr>
            </w:pPr>
            <w:r w:rsidRPr="006843F3">
              <w:rPr>
                <w:rFonts w:ascii="Times New Roman" w:hAnsi="Times New Roman"/>
                <w:bCs/>
                <w:sz w:val="24"/>
                <w:szCs w:val="24"/>
                <w:lang w:val="kk-KZ"/>
              </w:rPr>
              <w:t>Сводная таблица, отражающая объем освоенных кредитов в разрезе модулей образовательной программы......................................................................................</w:t>
            </w:r>
          </w:p>
        </w:tc>
        <w:tc>
          <w:tcPr>
            <w:tcW w:w="708" w:type="dxa"/>
            <w:vAlign w:val="bottom"/>
          </w:tcPr>
          <w:p w:rsidR="00E93910" w:rsidRPr="006843F3" w:rsidRDefault="00E93910" w:rsidP="005D1C08">
            <w:pPr>
              <w:pStyle w:val="a8"/>
              <w:spacing w:line="360" w:lineRule="auto"/>
              <w:ind w:left="0"/>
              <w:jc w:val="center"/>
              <w:rPr>
                <w:rFonts w:ascii="Times New Roman" w:hAnsi="Times New Roman"/>
                <w:bCs/>
                <w:sz w:val="24"/>
                <w:szCs w:val="24"/>
                <w:lang w:val="kk-KZ"/>
              </w:rPr>
            </w:pPr>
            <w:r>
              <w:rPr>
                <w:rFonts w:ascii="Times New Roman" w:hAnsi="Times New Roman"/>
                <w:bCs/>
                <w:sz w:val="24"/>
                <w:szCs w:val="24"/>
                <w:lang w:val="kk-KZ"/>
              </w:rPr>
              <w:t>26</w:t>
            </w:r>
          </w:p>
        </w:tc>
      </w:tr>
      <w:tr w:rsidR="00E93910" w:rsidRPr="006843F3" w:rsidTr="005D1C08">
        <w:trPr>
          <w:trHeight w:val="331"/>
          <w:jc w:val="right"/>
        </w:trPr>
        <w:tc>
          <w:tcPr>
            <w:tcW w:w="851" w:type="dxa"/>
          </w:tcPr>
          <w:p w:rsidR="00E93910" w:rsidRPr="006843F3" w:rsidRDefault="00E93910" w:rsidP="005D1C08">
            <w:pPr>
              <w:pStyle w:val="a8"/>
              <w:spacing w:after="0" w:line="240" w:lineRule="auto"/>
              <w:ind w:left="0"/>
              <w:rPr>
                <w:rFonts w:ascii="Times New Roman" w:hAnsi="Times New Roman"/>
                <w:bCs/>
                <w:sz w:val="24"/>
                <w:szCs w:val="24"/>
                <w:lang w:val="kk-KZ"/>
              </w:rPr>
            </w:pPr>
            <w:r w:rsidRPr="006843F3">
              <w:rPr>
                <w:rFonts w:ascii="Times New Roman" w:hAnsi="Times New Roman"/>
                <w:bCs/>
                <w:sz w:val="24"/>
                <w:szCs w:val="24"/>
                <w:lang w:val="kk-KZ"/>
              </w:rPr>
              <w:t>6.</w:t>
            </w:r>
          </w:p>
        </w:tc>
        <w:tc>
          <w:tcPr>
            <w:tcW w:w="8364" w:type="dxa"/>
          </w:tcPr>
          <w:p w:rsidR="00E93910" w:rsidRPr="006843F3" w:rsidRDefault="00E93910" w:rsidP="005D1C08">
            <w:pPr>
              <w:pStyle w:val="a8"/>
              <w:spacing w:after="0" w:line="240" w:lineRule="auto"/>
              <w:ind w:left="0"/>
              <w:rPr>
                <w:rFonts w:ascii="Times New Roman" w:hAnsi="Times New Roman"/>
                <w:bCs/>
                <w:sz w:val="24"/>
                <w:szCs w:val="24"/>
                <w:lang w:val="kk-KZ"/>
              </w:rPr>
            </w:pPr>
            <w:r w:rsidRPr="006843F3">
              <w:rPr>
                <w:rFonts w:ascii="Times New Roman" w:hAnsi="Times New Roman"/>
                <w:bCs/>
                <w:sz w:val="24"/>
                <w:szCs w:val="24"/>
                <w:lang w:val="kk-KZ"/>
              </w:rPr>
              <w:t>Формуляр для описания модуля................................................................................</w:t>
            </w:r>
          </w:p>
        </w:tc>
        <w:tc>
          <w:tcPr>
            <w:tcW w:w="708" w:type="dxa"/>
            <w:vAlign w:val="bottom"/>
          </w:tcPr>
          <w:p w:rsidR="00E93910" w:rsidRPr="006843F3" w:rsidRDefault="00E93910" w:rsidP="005D1C08">
            <w:pPr>
              <w:pStyle w:val="a8"/>
              <w:spacing w:after="0" w:line="240" w:lineRule="auto"/>
              <w:ind w:left="0"/>
              <w:jc w:val="center"/>
              <w:rPr>
                <w:rFonts w:ascii="Times New Roman" w:hAnsi="Times New Roman"/>
                <w:bCs/>
                <w:sz w:val="24"/>
                <w:szCs w:val="24"/>
                <w:lang w:val="kk-KZ"/>
              </w:rPr>
            </w:pPr>
            <w:r>
              <w:rPr>
                <w:rFonts w:ascii="Times New Roman" w:hAnsi="Times New Roman"/>
                <w:bCs/>
                <w:sz w:val="24"/>
                <w:szCs w:val="24"/>
                <w:lang w:val="kk-KZ"/>
              </w:rPr>
              <w:t>27</w:t>
            </w:r>
          </w:p>
        </w:tc>
      </w:tr>
      <w:tr w:rsidR="00E93910" w:rsidRPr="006843F3" w:rsidTr="005D1C08">
        <w:trPr>
          <w:trHeight w:val="331"/>
          <w:jc w:val="right"/>
        </w:trPr>
        <w:tc>
          <w:tcPr>
            <w:tcW w:w="851" w:type="dxa"/>
          </w:tcPr>
          <w:p w:rsidR="00E93910" w:rsidRPr="006843F3" w:rsidRDefault="00E93910" w:rsidP="005D1C08">
            <w:pPr>
              <w:pStyle w:val="a8"/>
              <w:spacing w:after="0" w:line="240" w:lineRule="auto"/>
              <w:ind w:left="0"/>
              <w:rPr>
                <w:rFonts w:ascii="Times New Roman" w:hAnsi="Times New Roman"/>
                <w:bCs/>
                <w:sz w:val="24"/>
                <w:szCs w:val="24"/>
                <w:lang w:val="kk-KZ"/>
              </w:rPr>
            </w:pPr>
            <w:r w:rsidRPr="006843F3">
              <w:rPr>
                <w:rFonts w:ascii="Times New Roman" w:hAnsi="Times New Roman"/>
                <w:bCs/>
                <w:sz w:val="24"/>
                <w:szCs w:val="24"/>
                <w:lang w:val="kk-KZ"/>
              </w:rPr>
              <w:t>7.</w:t>
            </w:r>
          </w:p>
        </w:tc>
        <w:tc>
          <w:tcPr>
            <w:tcW w:w="8364" w:type="dxa"/>
          </w:tcPr>
          <w:p w:rsidR="00E93910" w:rsidRPr="006843F3" w:rsidRDefault="00E93910" w:rsidP="005D1C08">
            <w:pPr>
              <w:pStyle w:val="a8"/>
              <w:spacing w:after="0" w:line="240" w:lineRule="auto"/>
              <w:ind w:left="0"/>
              <w:rPr>
                <w:rFonts w:ascii="Times New Roman" w:hAnsi="Times New Roman"/>
                <w:bCs/>
                <w:sz w:val="24"/>
                <w:szCs w:val="24"/>
                <w:lang w:val="kk-KZ"/>
              </w:rPr>
            </w:pPr>
            <w:r w:rsidRPr="006843F3">
              <w:rPr>
                <w:rFonts w:ascii="Times New Roman" w:hAnsi="Times New Roman"/>
                <w:bCs/>
                <w:sz w:val="24"/>
                <w:szCs w:val="24"/>
                <w:lang w:val="kk-KZ"/>
              </w:rPr>
              <w:t>Структура  модульной образовательной программы..............................................</w:t>
            </w:r>
          </w:p>
        </w:tc>
        <w:tc>
          <w:tcPr>
            <w:tcW w:w="708" w:type="dxa"/>
            <w:vAlign w:val="bottom"/>
          </w:tcPr>
          <w:p w:rsidR="00E93910" w:rsidRPr="006843F3" w:rsidRDefault="00E93910" w:rsidP="005D1C08">
            <w:pPr>
              <w:pStyle w:val="a8"/>
              <w:spacing w:after="0" w:line="240" w:lineRule="auto"/>
              <w:ind w:left="0"/>
              <w:jc w:val="center"/>
              <w:rPr>
                <w:rFonts w:ascii="Times New Roman" w:hAnsi="Times New Roman"/>
                <w:bCs/>
                <w:sz w:val="24"/>
                <w:szCs w:val="24"/>
                <w:lang w:val="kk-KZ"/>
              </w:rPr>
            </w:pPr>
            <w:r>
              <w:rPr>
                <w:rFonts w:ascii="Times New Roman" w:hAnsi="Times New Roman"/>
                <w:bCs/>
                <w:sz w:val="24"/>
                <w:szCs w:val="24"/>
                <w:lang w:val="kk-KZ"/>
              </w:rPr>
              <w:t>160</w:t>
            </w:r>
          </w:p>
        </w:tc>
      </w:tr>
      <w:tr w:rsidR="00E93910" w:rsidRPr="006843F3" w:rsidTr="005D1C08">
        <w:trPr>
          <w:trHeight w:val="331"/>
          <w:jc w:val="right"/>
        </w:trPr>
        <w:tc>
          <w:tcPr>
            <w:tcW w:w="851" w:type="dxa"/>
          </w:tcPr>
          <w:p w:rsidR="00E93910" w:rsidRPr="006843F3" w:rsidRDefault="00E93910" w:rsidP="005D1C08">
            <w:pPr>
              <w:pStyle w:val="a8"/>
              <w:spacing w:after="0" w:line="240" w:lineRule="auto"/>
              <w:ind w:left="0"/>
              <w:rPr>
                <w:rFonts w:ascii="Times New Roman" w:hAnsi="Times New Roman"/>
                <w:bCs/>
                <w:sz w:val="24"/>
                <w:szCs w:val="24"/>
                <w:lang w:val="kk-KZ"/>
              </w:rPr>
            </w:pPr>
            <w:r>
              <w:rPr>
                <w:rFonts w:ascii="Times New Roman" w:hAnsi="Times New Roman"/>
                <w:bCs/>
                <w:sz w:val="24"/>
                <w:szCs w:val="24"/>
                <w:lang w:val="kk-KZ"/>
              </w:rPr>
              <w:t>8.</w:t>
            </w:r>
          </w:p>
        </w:tc>
        <w:tc>
          <w:tcPr>
            <w:tcW w:w="8364" w:type="dxa"/>
          </w:tcPr>
          <w:p w:rsidR="00E93910" w:rsidRPr="006843F3" w:rsidRDefault="00E93910" w:rsidP="005D1C08">
            <w:pPr>
              <w:pStyle w:val="a8"/>
              <w:spacing w:after="0" w:line="240" w:lineRule="auto"/>
              <w:ind w:left="0"/>
              <w:rPr>
                <w:rFonts w:ascii="Times New Roman" w:hAnsi="Times New Roman"/>
                <w:bCs/>
                <w:sz w:val="24"/>
                <w:szCs w:val="24"/>
                <w:lang w:val="kk-KZ"/>
              </w:rPr>
            </w:pPr>
            <w:r w:rsidRPr="006843F3">
              <w:rPr>
                <w:rFonts w:ascii="Times New Roman" w:hAnsi="Times New Roman"/>
                <w:bCs/>
                <w:sz w:val="24"/>
                <w:szCs w:val="24"/>
                <w:lang w:val="kk-KZ"/>
              </w:rPr>
              <w:t>Лист согласования......................................................................................................</w:t>
            </w:r>
            <w:r>
              <w:rPr>
                <w:rFonts w:ascii="Times New Roman" w:hAnsi="Times New Roman"/>
                <w:bCs/>
                <w:sz w:val="24"/>
                <w:szCs w:val="24"/>
                <w:lang w:val="kk-KZ"/>
              </w:rPr>
              <w:t>.</w:t>
            </w:r>
          </w:p>
        </w:tc>
        <w:tc>
          <w:tcPr>
            <w:tcW w:w="708" w:type="dxa"/>
            <w:vAlign w:val="bottom"/>
          </w:tcPr>
          <w:p w:rsidR="00E93910" w:rsidRPr="006843F3" w:rsidRDefault="00E93910" w:rsidP="005D1C08">
            <w:pPr>
              <w:pStyle w:val="a8"/>
              <w:spacing w:after="0" w:line="240" w:lineRule="auto"/>
              <w:ind w:left="0"/>
              <w:jc w:val="center"/>
              <w:rPr>
                <w:rFonts w:ascii="Times New Roman" w:hAnsi="Times New Roman"/>
                <w:bCs/>
                <w:sz w:val="24"/>
                <w:szCs w:val="24"/>
                <w:lang w:val="kk-KZ"/>
              </w:rPr>
            </w:pPr>
            <w:r>
              <w:rPr>
                <w:rFonts w:ascii="Times New Roman" w:hAnsi="Times New Roman"/>
                <w:bCs/>
                <w:sz w:val="24"/>
                <w:szCs w:val="24"/>
                <w:lang w:val="kk-KZ"/>
              </w:rPr>
              <w:t>161</w:t>
            </w:r>
          </w:p>
        </w:tc>
      </w:tr>
      <w:tr w:rsidR="00E93910" w:rsidRPr="006843F3" w:rsidTr="005D1C08">
        <w:trPr>
          <w:trHeight w:val="331"/>
          <w:jc w:val="right"/>
        </w:trPr>
        <w:tc>
          <w:tcPr>
            <w:tcW w:w="851" w:type="dxa"/>
          </w:tcPr>
          <w:p w:rsidR="00E93910" w:rsidRPr="006843F3" w:rsidRDefault="00E93910" w:rsidP="005D1C08">
            <w:pPr>
              <w:pStyle w:val="a8"/>
              <w:spacing w:after="0" w:line="360" w:lineRule="auto"/>
              <w:ind w:left="0"/>
              <w:rPr>
                <w:rFonts w:ascii="Times New Roman" w:hAnsi="Times New Roman"/>
                <w:bCs/>
                <w:sz w:val="24"/>
                <w:szCs w:val="24"/>
                <w:lang w:val="kk-KZ"/>
              </w:rPr>
            </w:pPr>
          </w:p>
        </w:tc>
        <w:tc>
          <w:tcPr>
            <w:tcW w:w="8364" w:type="dxa"/>
          </w:tcPr>
          <w:p w:rsidR="00E93910" w:rsidRPr="006843F3" w:rsidRDefault="00E93910" w:rsidP="005D1C08">
            <w:pPr>
              <w:pStyle w:val="a8"/>
              <w:spacing w:after="0" w:line="240" w:lineRule="auto"/>
              <w:ind w:left="0"/>
              <w:rPr>
                <w:rFonts w:ascii="Times New Roman" w:hAnsi="Times New Roman"/>
                <w:bCs/>
                <w:sz w:val="24"/>
                <w:szCs w:val="24"/>
                <w:lang w:val="kk-KZ"/>
              </w:rPr>
            </w:pPr>
            <w:r w:rsidRPr="006843F3">
              <w:rPr>
                <w:rFonts w:ascii="Times New Roman" w:hAnsi="Times New Roman"/>
                <w:bCs/>
                <w:sz w:val="24"/>
                <w:szCs w:val="24"/>
                <w:lang w:val="kk-KZ"/>
              </w:rPr>
              <w:t>Приложение 1. Базы практик......................................................................................</w:t>
            </w:r>
          </w:p>
        </w:tc>
        <w:tc>
          <w:tcPr>
            <w:tcW w:w="708" w:type="dxa"/>
            <w:vAlign w:val="bottom"/>
          </w:tcPr>
          <w:p w:rsidR="00E93910" w:rsidRPr="006843F3" w:rsidRDefault="00E93910" w:rsidP="005D1C08">
            <w:pPr>
              <w:pStyle w:val="a8"/>
              <w:spacing w:after="0" w:line="360" w:lineRule="auto"/>
              <w:ind w:left="0"/>
              <w:jc w:val="center"/>
              <w:rPr>
                <w:rFonts w:ascii="Times New Roman" w:hAnsi="Times New Roman"/>
                <w:bCs/>
                <w:sz w:val="24"/>
                <w:szCs w:val="24"/>
                <w:lang w:val="kk-KZ"/>
              </w:rPr>
            </w:pPr>
            <w:r>
              <w:rPr>
                <w:rFonts w:ascii="Times New Roman" w:hAnsi="Times New Roman"/>
                <w:bCs/>
                <w:sz w:val="24"/>
                <w:szCs w:val="24"/>
                <w:lang w:val="kk-KZ"/>
              </w:rPr>
              <w:t>162</w:t>
            </w:r>
          </w:p>
        </w:tc>
      </w:tr>
      <w:tr w:rsidR="00E93910" w:rsidRPr="006843F3" w:rsidTr="005D1C08">
        <w:trPr>
          <w:trHeight w:val="331"/>
          <w:jc w:val="right"/>
        </w:trPr>
        <w:tc>
          <w:tcPr>
            <w:tcW w:w="851" w:type="dxa"/>
          </w:tcPr>
          <w:p w:rsidR="00E93910" w:rsidRPr="006843F3" w:rsidRDefault="00E93910" w:rsidP="005D1C08">
            <w:pPr>
              <w:pStyle w:val="a8"/>
              <w:spacing w:after="0" w:line="360" w:lineRule="auto"/>
              <w:ind w:left="0"/>
              <w:rPr>
                <w:rFonts w:ascii="Times New Roman" w:hAnsi="Times New Roman"/>
                <w:bCs/>
                <w:sz w:val="24"/>
                <w:szCs w:val="24"/>
                <w:lang w:val="kk-KZ"/>
              </w:rPr>
            </w:pPr>
          </w:p>
        </w:tc>
        <w:tc>
          <w:tcPr>
            <w:tcW w:w="8364" w:type="dxa"/>
          </w:tcPr>
          <w:p w:rsidR="00E93910" w:rsidRPr="006843F3" w:rsidRDefault="00E93910" w:rsidP="005D1C08">
            <w:pPr>
              <w:pStyle w:val="a8"/>
              <w:spacing w:after="0" w:line="240" w:lineRule="auto"/>
              <w:ind w:left="0"/>
              <w:rPr>
                <w:rFonts w:ascii="Times New Roman" w:hAnsi="Times New Roman"/>
                <w:bCs/>
                <w:sz w:val="24"/>
                <w:szCs w:val="24"/>
                <w:lang w:val="kk-KZ"/>
              </w:rPr>
            </w:pPr>
            <w:r w:rsidRPr="006843F3">
              <w:rPr>
                <w:rFonts w:ascii="Times New Roman" w:hAnsi="Times New Roman"/>
                <w:bCs/>
                <w:sz w:val="24"/>
                <w:szCs w:val="24"/>
                <w:lang w:val="kk-KZ"/>
              </w:rPr>
              <w:t>Приложение 2. Рецензия от работодателя.................................................................</w:t>
            </w:r>
          </w:p>
        </w:tc>
        <w:tc>
          <w:tcPr>
            <w:tcW w:w="708" w:type="dxa"/>
            <w:vAlign w:val="bottom"/>
          </w:tcPr>
          <w:p w:rsidR="00E93910" w:rsidRPr="006843F3" w:rsidRDefault="00E93910" w:rsidP="005D1C08">
            <w:pPr>
              <w:pStyle w:val="a8"/>
              <w:spacing w:after="0" w:line="360" w:lineRule="auto"/>
              <w:ind w:left="0"/>
              <w:jc w:val="center"/>
              <w:rPr>
                <w:rFonts w:ascii="Times New Roman" w:hAnsi="Times New Roman"/>
                <w:bCs/>
                <w:sz w:val="24"/>
                <w:szCs w:val="24"/>
                <w:lang w:val="kk-KZ"/>
              </w:rPr>
            </w:pPr>
            <w:r>
              <w:rPr>
                <w:rFonts w:ascii="Times New Roman" w:hAnsi="Times New Roman"/>
                <w:bCs/>
                <w:sz w:val="24"/>
                <w:szCs w:val="24"/>
                <w:lang w:val="kk-KZ"/>
              </w:rPr>
              <w:t>163</w:t>
            </w:r>
          </w:p>
        </w:tc>
      </w:tr>
      <w:tr w:rsidR="00E93910" w:rsidRPr="006843F3" w:rsidTr="005D1C08">
        <w:trPr>
          <w:trHeight w:val="331"/>
          <w:jc w:val="right"/>
        </w:trPr>
        <w:tc>
          <w:tcPr>
            <w:tcW w:w="851" w:type="dxa"/>
          </w:tcPr>
          <w:p w:rsidR="00E93910" w:rsidRPr="006843F3" w:rsidRDefault="00E93910" w:rsidP="005D1C08">
            <w:pPr>
              <w:pStyle w:val="a8"/>
              <w:spacing w:after="0" w:line="360" w:lineRule="auto"/>
              <w:ind w:left="0"/>
              <w:rPr>
                <w:rFonts w:ascii="Times New Roman" w:hAnsi="Times New Roman"/>
                <w:bCs/>
                <w:sz w:val="24"/>
                <w:szCs w:val="24"/>
                <w:lang w:val="kk-KZ"/>
              </w:rPr>
            </w:pPr>
          </w:p>
        </w:tc>
        <w:tc>
          <w:tcPr>
            <w:tcW w:w="8364" w:type="dxa"/>
          </w:tcPr>
          <w:p w:rsidR="00E93910" w:rsidRPr="006843F3" w:rsidRDefault="00E93910" w:rsidP="005D1C08">
            <w:pPr>
              <w:pStyle w:val="a8"/>
              <w:spacing w:after="0" w:line="240" w:lineRule="auto"/>
              <w:ind w:left="0"/>
              <w:rPr>
                <w:rFonts w:ascii="Times New Roman" w:hAnsi="Times New Roman"/>
                <w:bCs/>
                <w:sz w:val="24"/>
                <w:szCs w:val="24"/>
                <w:lang w:val="kk-KZ"/>
              </w:rPr>
            </w:pPr>
            <w:r w:rsidRPr="006843F3">
              <w:rPr>
                <w:rFonts w:ascii="Times New Roman" w:hAnsi="Times New Roman"/>
                <w:bCs/>
                <w:sz w:val="24"/>
                <w:szCs w:val="24"/>
                <w:lang w:val="kk-KZ"/>
              </w:rPr>
              <w:t>Приложение 3. Экспертное заключение....................................................................</w:t>
            </w:r>
          </w:p>
        </w:tc>
        <w:tc>
          <w:tcPr>
            <w:tcW w:w="708" w:type="dxa"/>
            <w:vAlign w:val="bottom"/>
          </w:tcPr>
          <w:p w:rsidR="00E93910" w:rsidRPr="006843F3" w:rsidRDefault="00E93910" w:rsidP="005D1C08">
            <w:pPr>
              <w:pStyle w:val="a8"/>
              <w:spacing w:after="0" w:line="360" w:lineRule="auto"/>
              <w:ind w:left="0"/>
              <w:jc w:val="center"/>
              <w:rPr>
                <w:rFonts w:ascii="Times New Roman" w:hAnsi="Times New Roman"/>
                <w:bCs/>
                <w:sz w:val="24"/>
                <w:szCs w:val="24"/>
                <w:lang w:val="kk-KZ"/>
              </w:rPr>
            </w:pPr>
            <w:r>
              <w:rPr>
                <w:rFonts w:ascii="Times New Roman" w:hAnsi="Times New Roman"/>
                <w:bCs/>
                <w:sz w:val="24"/>
                <w:szCs w:val="24"/>
                <w:lang w:val="kk-KZ"/>
              </w:rPr>
              <w:t>166</w:t>
            </w:r>
          </w:p>
        </w:tc>
      </w:tr>
    </w:tbl>
    <w:p w:rsidR="00E93910" w:rsidRPr="006843F3" w:rsidRDefault="00E93910" w:rsidP="00E93910">
      <w:pPr>
        <w:pStyle w:val="a8"/>
        <w:spacing w:after="0" w:line="240" w:lineRule="auto"/>
        <w:jc w:val="center"/>
        <w:rPr>
          <w:rFonts w:ascii="Times New Roman" w:hAnsi="Times New Roman"/>
          <w:b/>
          <w:bCs/>
          <w:sz w:val="24"/>
          <w:szCs w:val="24"/>
          <w:lang w:val="ru-RU"/>
        </w:rPr>
      </w:pPr>
    </w:p>
    <w:p w:rsidR="00E93910" w:rsidRPr="006843F3" w:rsidRDefault="00E93910" w:rsidP="00E93910">
      <w:pPr>
        <w:pStyle w:val="a8"/>
        <w:spacing w:after="0" w:line="240" w:lineRule="auto"/>
        <w:jc w:val="center"/>
        <w:rPr>
          <w:rFonts w:ascii="Times New Roman" w:hAnsi="Times New Roman"/>
          <w:b/>
          <w:bCs/>
          <w:sz w:val="24"/>
          <w:szCs w:val="24"/>
          <w:lang w:val="ru-RU"/>
        </w:rPr>
      </w:pPr>
    </w:p>
    <w:p w:rsidR="00E93910" w:rsidRPr="006843F3" w:rsidRDefault="00E93910" w:rsidP="00E93910">
      <w:pPr>
        <w:pStyle w:val="a8"/>
        <w:spacing w:after="0" w:line="240" w:lineRule="auto"/>
        <w:jc w:val="center"/>
        <w:rPr>
          <w:rFonts w:ascii="Times New Roman" w:hAnsi="Times New Roman"/>
          <w:b/>
          <w:bCs/>
          <w:sz w:val="24"/>
          <w:szCs w:val="24"/>
          <w:lang w:val="ru-RU"/>
        </w:rPr>
      </w:pPr>
    </w:p>
    <w:p w:rsidR="00E93910" w:rsidRPr="006843F3" w:rsidRDefault="00E93910" w:rsidP="00E93910">
      <w:pPr>
        <w:pStyle w:val="a8"/>
        <w:spacing w:after="0" w:line="240" w:lineRule="auto"/>
        <w:jc w:val="center"/>
        <w:rPr>
          <w:rFonts w:ascii="Times New Roman" w:hAnsi="Times New Roman"/>
          <w:b/>
          <w:bCs/>
          <w:sz w:val="24"/>
          <w:szCs w:val="24"/>
          <w:lang w:val="ru-RU"/>
        </w:rPr>
      </w:pPr>
    </w:p>
    <w:p w:rsidR="00E93910" w:rsidRPr="006843F3" w:rsidRDefault="00E93910" w:rsidP="00E93910">
      <w:pPr>
        <w:pStyle w:val="a8"/>
        <w:spacing w:after="0" w:line="240" w:lineRule="auto"/>
        <w:jc w:val="center"/>
        <w:rPr>
          <w:rFonts w:ascii="Times New Roman" w:hAnsi="Times New Roman"/>
          <w:b/>
          <w:bCs/>
          <w:sz w:val="24"/>
          <w:szCs w:val="24"/>
          <w:lang w:val="ru-RU"/>
        </w:rPr>
      </w:pPr>
    </w:p>
    <w:p w:rsidR="00E93910" w:rsidRPr="006843F3" w:rsidRDefault="00E93910" w:rsidP="00E93910">
      <w:pPr>
        <w:pStyle w:val="a8"/>
        <w:spacing w:after="0" w:line="240" w:lineRule="auto"/>
        <w:jc w:val="center"/>
        <w:rPr>
          <w:rFonts w:ascii="Times New Roman" w:hAnsi="Times New Roman"/>
          <w:b/>
          <w:bCs/>
          <w:sz w:val="24"/>
          <w:szCs w:val="24"/>
          <w:lang w:val="ru-RU"/>
        </w:rPr>
      </w:pPr>
    </w:p>
    <w:p w:rsidR="00E93910" w:rsidRPr="006843F3" w:rsidRDefault="00E93910" w:rsidP="00E93910">
      <w:pPr>
        <w:pStyle w:val="a8"/>
        <w:spacing w:after="0" w:line="240" w:lineRule="auto"/>
        <w:jc w:val="center"/>
        <w:rPr>
          <w:rFonts w:ascii="Times New Roman" w:hAnsi="Times New Roman"/>
          <w:b/>
          <w:bCs/>
          <w:sz w:val="24"/>
          <w:szCs w:val="24"/>
          <w:lang w:val="ru-RU"/>
        </w:rPr>
      </w:pPr>
    </w:p>
    <w:p w:rsidR="00E93910" w:rsidRPr="006843F3" w:rsidRDefault="00E93910" w:rsidP="00E93910">
      <w:pPr>
        <w:pStyle w:val="a8"/>
        <w:spacing w:after="0" w:line="240" w:lineRule="auto"/>
        <w:jc w:val="center"/>
        <w:rPr>
          <w:rFonts w:ascii="Times New Roman" w:hAnsi="Times New Roman"/>
          <w:b/>
          <w:bCs/>
          <w:sz w:val="24"/>
          <w:szCs w:val="24"/>
          <w:lang w:val="ru-RU"/>
        </w:rPr>
      </w:pPr>
    </w:p>
    <w:p w:rsidR="00E93910" w:rsidRPr="006843F3" w:rsidRDefault="00E93910" w:rsidP="00E93910">
      <w:pPr>
        <w:pStyle w:val="a8"/>
        <w:spacing w:after="0" w:line="240" w:lineRule="auto"/>
        <w:jc w:val="center"/>
        <w:rPr>
          <w:rFonts w:ascii="Times New Roman" w:hAnsi="Times New Roman"/>
          <w:b/>
          <w:bCs/>
          <w:sz w:val="24"/>
          <w:szCs w:val="24"/>
          <w:lang w:val="ru-RU"/>
        </w:rPr>
      </w:pPr>
    </w:p>
    <w:p w:rsidR="00E93910" w:rsidRPr="006843F3" w:rsidRDefault="00E93910" w:rsidP="00E93910">
      <w:pPr>
        <w:pStyle w:val="a8"/>
        <w:spacing w:after="0" w:line="240" w:lineRule="auto"/>
        <w:jc w:val="center"/>
        <w:rPr>
          <w:rFonts w:ascii="Times New Roman" w:hAnsi="Times New Roman"/>
          <w:b/>
          <w:bCs/>
          <w:sz w:val="24"/>
          <w:szCs w:val="24"/>
          <w:lang w:val="ru-RU"/>
        </w:rPr>
      </w:pPr>
    </w:p>
    <w:p w:rsidR="00E93910" w:rsidRPr="00E8715C" w:rsidRDefault="00E93910" w:rsidP="00E93910">
      <w:pPr>
        <w:pStyle w:val="a8"/>
        <w:numPr>
          <w:ilvl w:val="0"/>
          <w:numId w:val="3"/>
        </w:numPr>
        <w:tabs>
          <w:tab w:val="left" w:pos="993"/>
        </w:tabs>
        <w:spacing w:after="20" w:line="240" w:lineRule="auto"/>
        <w:ind w:left="0" w:firstLine="709"/>
        <w:jc w:val="both"/>
        <w:rPr>
          <w:rFonts w:ascii="Times New Roman" w:hAnsi="Times New Roman"/>
          <w:b/>
          <w:bCs/>
          <w:sz w:val="24"/>
          <w:szCs w:val="24"/>
        </w:rPr>
      </w:pPr>
      <w:r w:rsidRPr="00E8715C">
        <w:rPr>
          <w:rFonts w:ascii="Times New Roman" w:hAnsi="Times New Roman"/>
          <w:b/>
          <w:sz w:val="24"/>
          <w:szCs w:val="24"/>
        </w:rPr>
        <w:lastRenderedPageBreak/>
        <w:t xml:space="preserve">ПАСПОРТ ОБРАЗОВАТЕЛЬНОЙ ПРОГРАММЫ </w:t>
      </w:r>
    </w:p>
    <w:p w:rsidR="00E93910" w:rsidRPr="00E8715C" w:rsidRDefault="00E93910" w:rsidP="00E93910">
      <w:pPr>
        <w:ind w:firstLine="709"/>
        <w:jc w:val="right"/>
        <w:rPr>
          <w:b/>
          <w:sz w:val="24"/>
          <w:szCs w:val="24"/>
          <w:lang w:val="de-DE"/>
        </w:rPr>
      </w:pPr>
    </w:p>
    <w:p w:rsidR="00E93910" w:rsidRPr="00E8715C" w:rsidRDefault="00E93910" w:rsidP="00E93910">
      <w:pPr>
        <w:ind w:firstLine="709"/>
        <w:jc w:val="both"/>
        <w:rPr>
          <w:b/>
          <w:bCs/>
          <w:sz w:val="24"/>
          <w:szCs w:val="24"/>
          <w:lang w:val="kk-KZ"/>
        </w:rPr>
      </w:pPr>
      <w:r w:rsidRPr="00E8715C">
        <w:rPr>
          <w:b/>
          <w:sz w:val="24"/>
          <w:szCs w:val="24"/>
        </w:rPr>
        <w:t>1.1</w:t>
      </w:r>
      <w:r w:rsidRPr="00E8715C">
        <w:rPr>
          <w:b/>
          <w:bCs/>
          <w:sz w:val="24"/>
          <w:szCs w:val="24"/>
        </w:rPr>
        <w:t xml:space="preserve"> Цели и задачи образовательной программы по специальности </w:t>
      </w:r>
      <w:r w:rsidRPr="00E8715C">
        <w:rPr>
          <w:b/>
          <w:sz w:val="24"/>
          <w:szCs w:val="24"/>
        </w:rPr>
        <w:t>5</w:t>
      </w:r>
      <w:r w:rsidRPr="00E8715C">
        <w:rPr>
          <w:b/>
          <w:sz w:val="24"/>
          <w:szCs w:val="24"/>
          <w:lang w:val="kk-KZ"/>
        </w:rPr>
        <w:t xml:space="preserve">В071200 – Машиностроение </w:t>
      </w:r>
    </w:p>
    <w:p w:rsidR="00E93910" w:rsidRPr="00E8715C" w:rsidRDefault="00E93910" w:rsidP="00E93910">
      <w:pPr>
        <w:pStyle w:val="a8"/>
        <w:tabs>
          <w:tab w:val="left" w:pos="426"/>
        </w:tabs>
        <w:spacing w:after="0" w:line="240" w:lineRule="auto"/>
        <w:ind w:left="0" w:firstLine="709"/>
        <w:jc w:val="both"/>
        <w:rPr>
          <w:rFonts w:ascii="Times New Roman" w:hAnsi="Times New Roman"/>
          <w:sz w:val="24"/>
          <w:szCs w:val="24"/>
        </w:rPr>
      </w:pPr>
      <w:r w:rsidRPr="00E8715C">
        <w:rPr>
          <w:rFonts w:ascii="Times New Roman" w:hAnsi="Times New Roman"/>
          <w:sz w:val="24"/>
          <w:szCs w:val="24"/>
        </w:rPr>
        <w:t xml:space="preserve">Цели образовательной программы </w:t>
      </w:r>
      <w:r w:rsidR="00726496">
        <w:rPr>
          <w:rFonts w:ascii="Times New Roman" w:hAnsi="Times New Roman"/>
          <w:sz w:val="24"/>
          <w:szCs w:val="24"/>
        </w:rPr>
        <w:t>Бакалавриат</w:t>
      </w:r>
      <w:r w:rsidRPr="00E8715C">
        <w:rPr>
          <w:rFonts w:ascii="Times New Roman" w:hAnsi="Times New Roman"/>
          <w:sz w:val="24"/>
          <w:szCs w:val="24"/>
        </w:rPr>
        <w:t>а соответствуют 6-ому уровню Национальной рамки квалификаций Республики Казахстан, они также гармонизированы с Дублинскими дескрипторами, 1 циклом Квалификационн</w:t>
      </w:r>
      <w:r w:rsidRPr="00E8715C">
        <w:rPr>
          <w:rFonts w:ascii="Times New Roman" w:hAnsi="Times New Roman"/>
          <w:sz w:val="24"/>
          <w:szCs w:val="24"/>
          <w:lang w:val="kk-KZ"/>
        </w:rPr>
        <w:t>ой</w:t>
      </w:r>
      <w:r w:rsidRPr="00E8715C">
        <w:rPr>
          <w:rFonts w:ascii="Times New Roman" w:hAnsi="Times New Roman"/>
          <w:sz w:val="24"/>
          <w:szCs w:val="24"/>
        </w:rPr>
        <w:t xml:space="preserve"> Рамки Европейского Пространства Высшего Образования (A Framework for Qualifications of the European Higher Education Area), а также 6 уровнем Европейской квалификационной рамки для образования в течение всей жизни (The European Qualifcations Framework for Lifelong Learning). </w:t>
      </w:r>
    </w:p>
    <w:p w:rsidR="00E93910" w:rsidRPr="00E8715C" w:rsidRDefault="00E93910" w:rsidP="00E93910">
      <w:pPr>
        <w:ind w:firstLine="709"/>
        <w:jc w:val="both"/>
        <w:rPr>
          <w:b/>
          <w:sz w:val="24"/>
          <w:szCs w:val="24"/>
          <w:lang w:val="de-DE"/>
        </w:rPr>
      </w:pPr>
    </w:p>
    <w:p w:rsidR="00E93910" w:rsidRPr="00E8715C" w:rsidRDefault="00E93910" w:rsidP="00E93910">
      <w:pPr>
        <w:ind w:firstLine="709"/>
        <w:jc w:val="both"/>
        <w:rPr>
          <w:strike/>
          <w:sz w:val="24"/>
          <w:szCs w:val="24"/>
          <w:lang w:val="kk-KZ"/>
        </w:rPr>
      </w:pPr>
      <w:r w:rsidRPr="00E8715C">
        <w:rPr>
          <w:b/>
          <w:sz w:val="24"/>
          <w:szCs w:val="24"/>
        </w:rPr>
        <w:t>Миссия ЮКГУ –</w:t>
      </w:r>
      <w:r w:rsidRPr="00E8715C">
        <w:rPr>
          <w:bCs/>
          <w:sz w:val="24"/>
          <w:szCs w:val="24"/>
          <w:lang w:val="kk-KZ"/>
        </w:rPr>
        <w:t>формирование интеллектуальной элиты страны на основе генерирования новых знаний и трансформации вуза в предпринимательский университет.</w:t>
      </w:r>
    </w:p>
    <w:p w:rsidR="00E93910" w:rsidRPr="00E8715C" w:rsidRDefault="00E93910" w:rsidP="00E93910">
      <w:pPr>
        <w:pStyle w:val="a8"/>
        <w:spacing w:after="0" w:line="240" w:lineRule="auto"/>
        <w:ind w:left="0" w:firstLine="709"/>
        <w:jc w:val="both"/>
        <w:rPr>
          <w:rFonts w:ascii="Times New Roman" w:hAnsi="Times New Roman"/>
          <w:b/>
          <w:sz w:val="24"/>
          <w:szCs w:val="24"/>
          <w:lang w:val="kk-KZ"/>
        </w:rPr>
      </w:pPr>
    </w:p>
    <w:p w:rsidR="00E93910" w:rsidRPr="00E8715C" w:rsidRDefault="00E93910" w:rsidP="00E93910">
      <w:pPr>
        <w:pStyle w:val="a8"/>
        <w:spacing w:after="0" w:line="240" w:lineRule="auto"/>
        <w:ind w:left="0" w:firstLine="709"/>
        <w:jc w:val="both"/>
        <w:rPr>
          <w:rFonts w:ascii="Times New Roman" w:hAnsi="Times New Roman"/>
          <w:b/>
          <w:sz w:val="24"/>
          <w:szCs w:val="24"/>
          <w:lang w:val="kk-KZ"/>
        </w:rPr>
      </w:pPr>
      <w:r w:rsidRPr="00E8715C">
        <w:rPr>
          <w:rFonts w:ascii="Times New Roman" w:hAnsi="Times New Roman"/>
          <w:b/>
          <w:sz w:val="24"/>
          <w:szCs w:val="24"/>
        </w:rPr>
        <w:t>1.</w:t>
      </w:r>
      <w:r w:rsidRPr="00E8715C">
        <w:rPr>
          <w:rFonts w:ascii="Times New Roman" w:hAnsi="Times New Roman"/>
          <w:b/>
          <w:sz w:val="24"/>
          <w:szCs w:val="24"/>
          <w:lang w:val="kk-KZ"/>
        </w:rPr>
        <w:t>1.1</w:t>
      </w:r>
      <w:r w:rsidRPr="00E8715C">
        <w:rPr>
          <w:rFonts w:ascii="Times New Roman" w:hAnsi="Times New Roman"/>
          <w:b/>
          <w:sz w:val="24"/>
          <w:szCs w:val="24"/>
        </w:rPr>
        <w:t xml:space="preserve"> Сопоставление целей программы с результатами обучения</w:t>
      </w:r>
    </w:p>
    <w:p w:rsidR="00E93910" w:rsidRPr="00E8715C" w:rsidRDefault="00E93910" w:rsidP="00E93910">
      <w:pPr>
        <w:pStyle w:val="a8"/>
        <w:spacing w:after="0" w:line="240" w:lineRule="auto"/>
        <w:ind w:left="0" w:firstLine="567"/>
        <w:jc w:val="both"/>
        <w:rPr>
          <w:rFonts w:ascii="Times New Roman" w:hAnsi="Times New Roman"/>
          <w:b/>
          <w:sz w:val="24"/>
          <w:szCs w:val="24"/>
          <w:lang w:val="kk-KZ"/>
        </w:rPr>
      </w:pPr>
    </w:p>
    <w:tbl>
      <w:tblPr>
        <w:tblW w:w="492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2638"/>
        <w:gridCol w:w="489"/>
        <w:gridCol w:w="6384"/>
      </w:tblGrid>
      <w:tr w:rsidR="006C6531" w:rsidRPr="00E8715C" w:rsidTr="005D1C08">
        <w:trPr>
          <w:trHeight w:val="20"/>
        </w:trPr>
        <w:tc>
          <w:tcPr>
            <w:tcW w:w="2638" w:type="dxa"/>
          </w:tcPr>
          <w:p w:rsidR="00E93910" w:rsidRPr="00E8715C" w:rsidRDefault="00E93910" w:rsidP="005D1C08">
            <w:pPr>
              <w:jc w:val="center"/>
              <w:rPr>
                <w:sz w:val="24"/>
                <w:szCs w:val="24"/>
              </w:rPr>
            </w:pPr>
            <w:r w:rsidRPr="00E8715C">
              <w:rPr>
                <w:sz w:val="24"/>
                <w:szCs w:val="24"/>
              </w:rPr>
              <w:t>Цели программы</w:t>
            </w:r>
          </w:p>
        </w:tc>
        <w:tc>
          <w:tcPr>
            <w:tcW w:w="6873" w:type="dxa"/>
            <w:gridSpan w:val="2"/>
          </w:tcPr>
          <w:p w:rsidR="00E93910" w:rsidRPr="00E8715C" w:rsidRDefault="00E93910" w:rsidP="005D1C08">
            <w:pPr>
              <w:jc w:val="center"/>
              <w:rPr>
                <w:sz w:val="24"/>
                <w:szCs w:val="24"/>
              </w:rPr>
            </w:pPr>
            <w:r w:rsidRPr="00E8715C">
              <w:rPr>
                <w:sz w:val="24"/>
                <w:szCs w:val="24"/>
              </w:rPr>
              <w:t>Результаты обучения</w:t>
            </w:r>
          </w:p>
        </w:tc>
      </w:tr>
      <w:tr w:rsidR="006C6531" w:rsidRPr="00E8715C" w:rsidTr="005D1C08">
        <w:trPr>
          <w:trHeight w:val="20"/>
        </w:trPr>
        <w:tc>
          <w:tcPr>
            <w:tcW w:w="2638" w:type="dxa"/>
            <w:vMerge w:val="restart"/>
          </w:tcPr>
          <w:p w:rsidR="00E93910" w:rsidRPr="00E8715C" w:rsidRDefault="00E93910" w:rsidP="005D1C08">
            <w:pPr>
              <w:ind w:left="150" w:hanging="142"/>
              <w:rPr>
                <w:rFonts w:eastAsia="MS Mincho"/>
                <w:sz w:val="24"/>
                <w:szCs w:val="24"/>
                <w:lang w:val="kk-KZ"/>
              </w:rPr>
            </w:pPr>
            <w:r w:rsidRPr="00E8715C">
              <w:rPr>
                <w:sz w:val="24"/>
                <w:szCs w:val="24"/>
                <w:lang w:val="kk-KZ"/>
              </w:rPr>
              <w:t xml:space="preserve">Ц1. </w:t>
            </w:r>
            <w:r w:rsidRPr="00E8715C">
              <w:rPr>
                <w:rFonts w:eastAsia="MS Mincho"/>
                <w:sz w:val="24"/>
                <w:szCs w:val="24"/>
                <w:lang w:val="kk-KZ"/>
              </w:rPr>
              <w:t xml:space="preserve">Подготовка специалистов: формирующего научное мировоззрения </w:t>
            </w:r>
            <w:r w:rsidRPr="00E8715C">
              <w:rPr>
                <w:rFonts w:eastAsia="MS Mincho"/>
                <w:sz w:val="24"/>
                <w:szCs w:val="24"/>
              </w:rPr>
              <w:t>средствами языка, способного к саморазвитию и адаптации к новым экономическим, социальным политическим и культурным ситуациям, подде</w:t>
            </w:r>
            <w:r w:rsidRPr="00E8715C">
              <w:rPr>
                <w:rFonts w:eastAsia="MS Mincho"/>
                <w:sz w:val="24"/>
                <w:szCs w:val="24"/>
                <w:lang w:val="kk-KZ"/>
              </w:rPr>
              <w:t>р</w:t>
            </w:r>
            <w:r w:rsidRPr="00E8715C">
              <w:rPr>
                <w:rFonts w:eastAsia="MS Mincho"/>
                <w:sz w:val="24"/>
                <w:szCs w:val="24"/>
              </w:rPr>
              <w:t>живающего здоровый образ жизни</w:t>
            </w:r>
            <w:r w:rsidRPr="00E8715C">
              <w:rPr>
                <w:rFonts w:eastAsia="MS Mincho"/>
                <w:sz w:val="24"/>
                <w:szCs w:val="24"/>
                <w:lang w:val="kk-KZ"/>
              </w:rPr>
              <w:t>,</w:t>
            </w:r>
          </w:p>
          <w:p w:rsidR="00E93910" w:rsidRPr="00E8715C" w:rsidRDefault="00E93910" w:rsidP="005D1C08">
            <w:pPr>
              <w:ind w:left="150" w:hanging="142"/>
              <w:rPr>
                <w:sz w:val="24"/>
                <w:szCs w:val="24"/>
                <w:lang w:val="kk-KZ"/>
              </w:rPr>
            </w:pPr>
            <w:r w:rsidRPr="00E8715C">
              <w:rPr>
                <w:sz w:val="24"/>
                <w:szCs w:val="24"/>
                <w:lang w:val="kk-KZ"/>
              </w:rPr>
              <w:t xml:space="preserve">  к оценке исторических и современных процессов, проводить анализ безопастности жизни</w:t>
            </w:r>
            <w:r w:rsidRPr="00E8715C">
              <w:rPr>
                <w:rFonts w:eastAsia="MS Mincho"/>
                <w:sz w:val="24"/>
                <w:szCs w:val="24"/>
                <w:lang w:val="kk-KZ"/>
              </w:rPr>
              <w:t xml:space="preserve">деятельности и охрана труда на предприятиях </w:t>
            </w:r>
          </w:p>
        </w:tc>
        <w:tc>
          <w:tcPr>
            <w:tcW w:w="489" w:type="dxa"/>
          </w:tcPr>
          <w:p w:rsidR="00E93910" w:rsidRPr="00E8715C" w:rsidRDefault="00E93910" w:rsidP="005D1C08">
            <w:pPr>
              <w:jc w:val="center"/>
              <w:rPr>
                <w:sz w:val="24"/>
                <w:szCs w:val="24"/>
              </w:rPr>
            </w:pPr>
            <w:r w:rsidRPr="00E8715C">
              <w:rPr>
                <w:sz w:val="24"/>
                <w:szCs w:val="24"/>
              </w:rPr>
              <w:t>Р1</w:t>
            </w:r>
          </w:p>
        </w:tc>
        <w:tc>
          <w:tcPr>
            <w:tcW w:w="6384" w:type="dxa"/>
          </w:tcPr>
          <w:p w:rsidR="00723709" w:rsidRPr="00E8715C" w:rsidRDefault="00DE6479" w:rsidP="00723709">
            <w:pPr>
              <w:ind w:left="103" w:right="148"/>
              <w:jc w:val="both"/>
              <w:rPr>
                <w:sz w:val="24"/>
                <w:szCs w:val="24"/>
                <w:lang w:val="kk-KZ"/>
              </w:rPr>
            </w:pPr>
            <w:r w:rsidRPr="00E8715C">
              <w:rPr>
                <w:sz w:val="24"/>
                <w:szCs w:val="24"/>
                <w:lang w:val="kk-KZ"/>
              </w:rPr>
              <w:t xml:space="preserve">Владеть умением логического и критического мышления, аргументированно и ясно строить устную и письменную речь, </w:t>
            </w:r>
            <w:r w:rsidR="00723709" w:rsidRPr="00723709">
              <w:rPr>
                <w:color w:val="00B050"/>
                <w:sz w:val="24"/>
                <w:szCs w:val="24"/>
              </w:rPr>
              <w:t>способностью и готовностью к практическому анализу логики различного рода рассуждений, к публичным выступлениям, аргументации, ведению дискуссии и полемики</w:t>
            </w:r>
            <w:r w:rsidR="00723709">
              <w:rPr>
                <w:color w:val="00B050"/>
                <w:sz w:val="24"/>
                <w:szCs w:val="24"/>
              </w:rPr>
              <w:t xml:space="preserve">, </w:t>
            </w:r>
            <w:r w:rsidRPr="00723709">
              <w:rPr>
                <w:sz w:val="24"/>
                <w:szCs w:val="24"/>
                <w:lang w:val="kk-KZ"/>
              </w:rPr>
              <w:t>быть способным к оценке исторических и современных процессов и проблем общественной жизни страны,</w:t>
            </w:r>
            <w:r w:rsidRPr="001F4DC0">
              <w:rPr>
                <w:color w:val="00B050"/>
                <w:sz w:val="24"/>
                <w:szCs w:val="24"/>
                <w:lang w:val="kk-KZ"/>
              </w:rPr>
              <w:t xml:space="preserve"> знать место и роль в ней своей профессиональной деятельности, знать проблемы и тенденции равития экономических процессов</w:t>
            </w:r>
            <w:r w:rsidRPr="00E8715C">
              <w:rPr>
                <w:sz w:val="24"/>
                <w:szCs w:val="24"/>
                <w:lang w:val="kk-KZ"/>
              </w:rPr>
              <w:t xml:space="preserve"> </w:t>
            </w:r>
          </w:p>
        </w:tc>
      </w:tr>
      <w:tr w:rsidR="006C6531" w:rsidRPr="00E8715C" w:rsidTr="005D1C08">
        <w:trPr>
          <w:trHeight w:val="20"/>
        </w:trPr>
        <w:tc>
          <w:tcPr>
            <w:tcW w:w="2638" w:type="dxa"/>
            <w:vMerge/>
            <w:vAlign w:val="center"/>
          </w:tcPr>
          <w:p w:rsidR="00E93910" w:rsidRPr="00E8715C" w:rsidRDefault="00E93910" w:rsidP="005D1C08">
            <w:pPr>
              <w:ind w:left="150" w:hanging="142"/>
              <w:rPr>
                <w:sz w:val="24"/>
                <w:szCs w:val="24"/>
              </w:rPr>
            </w:pPr>
          </w:p>
        </w:tc>
        <w:tc>
          <w:tcPr>
            <w:tcW w:w="489" w:type="dxa"/>
          </w:tcPr>
          <w:p w:rsidR="00E93910" w:rsidRPr="00E8715C" w:rsidRDefault="00E93910" w:rsidP="005D1C08">
            <w:pPr>
              <w:jc w:val="center"/>
              <w:rPr>
                <w:sz w:val="24"/>
                <w:szCs w:val="24"/>
              </w:rPr>
            </w:pPr>
            <w:r w:rsidRPr="00E8715C">
              <w:rPr>
                <w:sz w:val="24"/>
                <w:szCs w:val="24"/>
              </w:rPr>
              <w:t>Р2</w:t>
            </w:r>
          </w:p>
        </w:tc>
        <w:tc>
          <w:tcPr>
            <w:tcW w:w="6384" w:type="dxa"/>
          </w:tcPr>
          <w:p w:rsidR="00E93910" w:rsidRPr="00E8715C" w:rsidRDefault="00E93910" w:rsidP="005D1C08">
            <w:pPr>
              <w:ind w:left="57"/>
              <w:jc w:val="both"/>
              <w:rPr>
                <w:sz w:val="24"/>
                <w:szCs w:val="24"/>
              </w:rPr>
            </w:pPr>
            <w:r w:rsidRPr="00E8715C">
              <w:rPr>
                <w:sz w:val="24"/>
                <w:szCs w:val="24"/>
              </w:rPr>
              <w:t xml:space="preserve">Быть способным проводить анализ безопасности жизнедеятельности и охраны труда на предприятиях и организаций всех видов собственности на основе нормативно-правовых и законодательных требований Республики Казахстан, </w:t>
            </w:r>
            <w:r w:rsidRPr="00723709">
              <w:rPr>
                <w:sz w:val="24"/>
                <w:szCs w:val="24"/>
              </w:rPr>
              <w:t>международных</w:t>
            </w:r>
            <w:r w:rsidRPr="00E8715C">
              <w:rPr>
                <w:sz w:val="24"/>
                <w:szCs w:val="24"/>
              </w:rPr>
              <w:t xml:space="preserve"> стандартов в области охраны труда и техники безопасности и применять их для внедрения современных </w:t>
            </w:r>
            <w:r w:rsidRPr="00723709">
              <w:rPr>
                <w:color w:val="00B050"/>
                <w:sz w:val="24"/>
                <w:szCs w:val="24"/>
              </w:rPr>
              <w:t>систем</w:t>
            </w:r>
            <w:r w:rsidRPr="00E8715C">
              <w:rPr>
                <w:sz w:val="24"/>
                <w:szCs w:val="24"/>
              </w:rPr>
              <w:t xml:space="preserve"> управления качеством для обеспечения безопасных условий труда</w:t>
            </w:r>
          </w:p>
        </w:tc>
      </w:tr>
      <w:tr w:rsidR="006C6531" w:rsidRPr="00E8715C" w:rsidTr="005D1C08">
        <w:trPr>
          <w:trHeight w:val="20"/>
        </w:trPr>
        <w:tc>
          <w:tcPr>
            <w:tcW w:w="2638" w:type="dxa"/>
            <w:vMerge/>
            <w:vAlign w:val="center"/>
          </w:tcPr>
          <w:p w:rsidR="00E93910" w:rsidRPr="00E8715C" w:rsidRDefault="00E93910" w:rsidP="005D1C08">
            <w:pPr>
              <w:ind w:left="150" w:hanging="142"/>
              <w:rPr>
                <w:sz w:val="24"/>
                <w:szCs w:val="24"/>
              </w:rPr>
            </w:pPr>
          </w:p>
        </w:tc>
        <w:tc>
          <w:tcPr>
            <w:tcW w:w="489" w:type="dxa"/>
          </w:tcPr>
          <w:p w:rsidR="00E93910" w:rsidRPr="00E8715C" w:rsidRDefault="00E93910" w:rsidP="005D1C08">
            <w:pPr>
              <w:jc w:val="center"/>
              <w:rPr>
                <w:sz w:val="24"/>
                <w:szCs w:val="24"/>
              </w:rPr>
            </w:pPr>
            <w:r w:rsidRPr="00E8715C">
              <w:rPr>
                <w:sz w:val="24"/>
                <w:szCs w:val="24"/>
              </w:rPr>
              <w:t>Р3</w:t>
            </w:r>
          </w:p>
        </w:tc>
        <w:tc>
          <w:tcPr>
            <w:tcW w:w="6384" w:type="dxa"/>
          </w:tcPr>
          <w:p w:rsidR="00E93910" w:rsidRPr="00E8715C" w:rsidRDefault="00E93910" w:rsidP="005D1C08">
            <w:pPr>
              <w:ind w:left="102" w:right="147"/>
              <w:jc w:val="both"/>
              <w:rPr>
                <w:sz w:val="24"/>
                <w:szCs w:val="24"/>
                <w:lang w:val="kk-KZ"/>
              </w:rPr>
            </w:pPr>
            <w:r w:rsidRPr="00E8715C">
              <w:rPr>
                <w:sz w:val="24"/>
                <w:szCs w:val="24"/>
              </w:rPr>
              <w:t>Понимать и применять на практике основы правовых и нравственно- этических норм</w:t>
            </w:r>
            <w:r w:rsidRPr="00E8715C">
              <w:rPr>
                <w:sz w:val="24"/>
                <w:szCs w:val="24"/>
                <w:lang w:val="kk-KZ"/>
              </w:rPr>
              <w:t xml:space="preserve"> для эффективного коммуницирования/общения как с индивидуумами, так и группами</w:t>
            </w:r>
          </w:p>
        </w:tc>
      </w:tr>
      <w:tr w:rsidR="006C6531" w:rsidRPr="00E8715C" w:rsidTr="005D1C08">
        <w:trPr>
          <w:trHeight w:val="20"/>
        </w:trPr>
        <w:tc>
          <w:tcPr>
            <w:tcW w:w="2638" w:type="dxa"/>
            <w:vMerge/>
            <w:vAlign w:val="center"/>
          </w:tcPr>
          <w:p w:rsidR="00E93910" w:rsidRPr="00E8715C" w:rsidRDefault="00E93910" w:rsidP="005D1C08">
            <w:pPr>
              <w:ind w:left="150" w:hanging="142"/>
              <w:rPr>
                <w:sz w:val="24"/>
                <w:szCs w:val="24"/>
              </w:rPr>
            </w:pPr>
          </w:p>
        </w:tc>
        <w:tc>
          <w:tcPr>
            <w:tcW w:w="489" w:type="dxa"/>
          </w:tcPr>
          <w:p w:rsidR="00E93910" w:rsidRPr="00E8715C" w:rsidRDefault="00E93910" w:rsidP="005D1C08">
            <w:pPr>
              <w:jc w:val="center"/>
              <w:rPr>
                <w:sz w:val="24"/>
                <w:szCs w:val="24"/>
                <w:lang w:val="kk-KZ"/>
              </w:rPr>
            </w:pPr>
            <w:r w:rsidRPr="00E8715C">
              <w:rPr>
                <w:sz w:val="24"/>
                <w:szCs w:val="24"/>
                <w:lang w:val="kk-KZ"/>
              </w:rPr>
              <w:t>Р4</w:t>
            </w:r>
          </w:p>
        </w:tc>
        <w:tc>
          <w:tcPr>
            <w:tcW w:w="6384" w:type="dxa"/>
          </w:tcPr>
          <w:p w:rsidR="00E93910" w:rsidRPr="00E8715C" w:rsidRDefault="00E93910" w:rsidP="005026F7">
            <w:pPr>
              <w:ind w:left="102" w:right="147"/>
              <w:jc w:val="both"/>
              <w:rPr>
                <w:sz w:val="24"/>
                <w:szCs w:val="24"/>
                <w:lang w:val="kk-KZ"/>
              </w:rPr>
            </w:pPr>
            <w:r w:rsidRPr="00E8715C">
              <w:rPr>
                <w:sz w:val="24"/>
                <w:szCs w:val="24"/>
                <w:lang w:val="kk-KZ"/>
              </w:rPr>
              <w:t>Быть способным к исполь</w:t>
            </w:r>
            <w:r w:rsidR="001872CD" w:rsidRPr="00E8715C">
              <w:rPr>
                <w:sz w:val="24"/>
                <w:szCs w:val="24"/>
                <w:lang w:val="kk-KZ"/>
              </w:rPr>
              <w:t>зованию инновационных технологий</w:t>
            </w:r>
            <w:r w:rsidRPr="00E8715C">
              <w:rPr>
                <w:sz w:val="24"/>
                <w:szCs w:val="24"/>
                <w:lang w:val="kk-KZ"/>
              </w:rPr>
              <w:t xml:space="preserve"> при решении професиональных вопросов и находить организационно-управленческие решения проблем, проявляя навыки организаторской и коллективной работы, поддерживая з</w:t>
            </w:r>
            <w:r w:rsidR="001872CD" w:rsidRPr="00E8715C">
              <w:rPr>
                <w:sz w:val="24"/>
                <w:szCs w:val="24"/>
                <w:lang w:val="kk-KZ"/>
              </w:rPr>
              <w:t>д</w:t>
            </w:r>
            <w:r w:rsidRPr="00E8715C">
              <w:rPr>
                <w:sz w:val="24"/>
                <w:szCs w:val="24"/>
                <w:lang w:val="kk-KZ"/>
              </w:rPr>
              <w:t xml:space="preserve">оровый образ жизни и </w:t>
            </w:r>
            <w:r w:rsidR="001872CD" w:rsidRPr="00E8715C">
              <w:rPr>
                <w:sz w:val="24"/>
                <w:szCs w:val="24"/>
                <w:lang w:val="kk-KZ"/>
              </w:rPr>
              <w:t>о</w:t>
            </w:r>
            <w:r w:rsidRPr="00E8715C">
              <w:rPr>
                <w:sz w:val="24"/>
                <w:szCs w:val="24"/>
                <w:lang w:val="kk-KZ"/>
              </w:rPr>
              <w:t>владеть профессионально иностранные языками</w:t>
            </w:r>
          </w:p>
        </w:tc>
      </w:tr>
      <w:tr w:rsidR="006C6531" w:rsidRPr="00E8715C" w:rsidTr="005D1C08">
        <w:trPr>
          <w:trHeight w:val="20"/>
        </w:trPr>
        <w:tc>
          <w:tcPr>
            <w:tcW w:w="2638" w:type="dxa"/>
            <w:vMerge w:val="restart"/>
            <w:vAlign w:val="center"/>
          </w:tcPr>
          <w:p w:rsidR="00E93910" w:rsidRPr="00E8715C" w:rsidRDefault="00E93910" w:rsidP="005D1C08">
            <w:pPr>
              <w:ind w:left="142"/>
              <w:rPr>
                <w:sz w:val="24"/>
                <w:szCs w:val="24"/>
                <w:lang w:val="kk-KZ"/>
              </w:rPr>
            </w:pPr>
            <w:r w:rsidRPr="00E8715C">
              <w:rPr>
                <w:sz w:val="24"/>
                <w:szCs w:val="24"/>
                <w:lang w:val="kk-KZ"/>
              </w:rPr>
              <w:t>Ц2. Подготовка кадров способных выполнять научно-исследовательскую работу в отраслях промышленности</w:t>
            </w:r>
          </w:p>
          <w:p w:rsidR="00E93910" w:rsidRPr="00E8715C" w:rsidRDefault="00E93910" w:rsidP="005D1C08">
            <w:pPr>
              <w:ind w:left="150" w:hanging="142"/>
              <w:rPr>
                <w:sz w:val="24"/>
                <w:szCs w:val="24"/>
                <w:lang w:val="kk-KZ"/>
              </w:rPr>
            </w:pPr>
          </w:p>
        </w:tc>
        <w:tc>
          <w:tcPr>
            <w:tcW w:w="489" w:type="dxa"/>
          </w:tcPr>
          <w:p w:rsidR="00E93910" w:rsidRPr="00E8715C" w:rsidRDefault="00E93910" w:rsidP="005D1C08">
            <w:pPr>
              <w:jc w:val="center"/>
              <w:rPr>
                <w:sz w:val="24"/>
                <w:szCs w:val="24"/>
                <w:lang w:val="kk-KZ"/>
              </w:rPr>
            </w:pPr>
            <w:r w:rsidRPr="00E8715C">
              <w:rPr>
                <w:sz w:val="24"/>
                <w:szCs w:val="24"/>
                <w:lang w:val="kk-KZ"/>
              </w:rPr>
              <w:t>Р5</w:t>
            </w:r>
          </w:p>
        </w:tc>
        <w:tc>
          <w:tcPr>
            <w:tcW w:w="6384" w:type="dxa"/>
          </w:tcPr>
          <w:p w:rsidR="00723709" w:rsidRPr="00E8715C" w:rsidRDefault="00E93910" w:rsidP="00723709">
            <w:pPr>
              <w:ind w:right="148"/>
              <w:jc w:val="both"/>
              <w:rPr>
                <w:sz w:val="24"/>
                <w:szCs w:val="24"/>
                <w:lang w:val="kk-KZ"/>
              </w:rPr>
            </w:pPr>
            <w:r w:rsidRPr="00E8715C">
              <w:rPr>
                <w:sz w:val="24"/>
                <w:szCs w:val="24"/>
                <w:lang w:val="kk-KZ"/>
              </w:rPr>
              <w:t>Быть готовым к приобретению новых знаний, умений в профессиональной деятельности, используя математические, естественнонаучные, геоинфармационные системы, предпринимательские навыки</w:t>
            </w:r>
            <w:r w:rsidR="00723709">
              <w:rPr>
                <w:sz w:val="24"/>
                <w:szCs w:val="24"/>
                <w:lang w:val="kk-KZ"/>
              </w:rPr>
              <w:t xml:space="preserve">, обладать </w:t>
            </w:r>
            <w:r w:rsidR="00723709" w:rsidRPr="00723709">
              <w:rPr>
                <w:color w:val="00B050"/>
                <w:sz w:val="24"/>
                <w:szCs w:val="24"/>
              </w:rPr>
              <w:t xml:space="preserve">способностью в условиях развития науки и изменяющейся социальной практики к переоценке накопленного опыта, анализу своих возможностей, готовностью приобретать </w:t>
            </w:r>
            <w:r w:rsidR="00723709" w:rsidRPr="00723709">
              <w:rPr>
                <w:color w:val="00B050"/>
                <w:sz w:val="24"/>
                <w:szCs w:val="24"/>
              </w:rPr>
              <w:lastRenderedPageBreak/>
              <w:t>новые знания, использовать различные средства и технологии обучения</w:t>
            </w:r>
            <w:r w:rsidR="00723709">
              <w:rPr>
                <w:color w:val="00B050"/>
                <w:sz w:val="24"/>
                <w:szCs w:val="24"/>
              </w:rPr>
              <w:t xml:space="preserve">, </w:t>
            </w:r>
            <w:r w:rsidR="00723709" w:rsidRPr="00723709">
              <w:rPr>
                <w:color w:val="00B050"/>
                <w:sz w:val="24"/>
                <w:szCs w:val="24"/>
              </w:rPr>
              <w:t>способностью и готовностью владеть основными методами, способами и средствами получения, хранения, переработки информации, использовать компьютер как средство работы с информацией</w:t>
            </w:r>
          </w:p>
        </w:tc>
      </w:tr>
      <w:tr w:rsidR="006C6531" w:rsidRPr="00E8715C" w:rsidTr="005D1C08">
        <w:trPr>
          <w:trHeight w:val="20"/>
        </w:trPr>
        <w:tc>
          <w:tcPr>
            <w:tcW w:w="2638" w:type="dxa"/>
            <w:vMerge/>
            <w:vAlign w:val="center"/>
          </w:tcPr>
          <w:p w:rsidR="00E93910" w:rsidRPr="00E8715C" w:rsidRDefault="00E93910" w:rsidP="005D1C08">
            <w:pPr>
              <w:ind w:left="142"/>
              <w:rPr>
                <w:sz w:val="24"/>
                <w:szCs w:val="24"/>
                <w:lang w:val="kk-KZ"/>
              </w:rPr>
            </w:pPr>
          </w:p>
        </w:tc>
        <w:tc>
          <w:tcPr>
            <w:tcW w:w="489" w:type="dxa"/>
          </w:tcPr>
          <w:p w:rsidR="00E93910" w:rsidRPr="00E8715C" w:rsidRDefault="00E93910" w:rsidP="005D1C08">
            <w:pPr>
              <w:jc w:val="center"/>
              <w:rPr>
                <w:sz w:val="24"/>
                <w:szCs w:val="24"/>
                <w:lang w:val="kk-KZ"/>
              </w:rPr>
            </w:pPr>
            <w:r w:rsidRPr="00E8715C">
              <w:rPr>
                <w:sz w:val="24"/>
                <w:szCs w:val="24"/>
                <w:lang w:val="kk-KZ"/>
              </w:rPr>
              <w:t>Р6</w:t>
            </w:r>
          </w:p>
        </w:tc>
        <w:tc>
          <w:tcPr>
            <w:tcW w:w="6384" w:type="dxa"/>
          </w:tcPr>
          <w:p w:rsidR="00E93910" w:rsidRPr="00E8715C" w:rsidRDefault="00E93910" w:rsidP="005D1C08">
            <w:pPr>
              <w:jc w:val="both"/>
              <w:rPr>
                <w:sz w:val="24"/>
                <w:szCs w:val="24"/>
                <w:lang w:val="kk-KZ"/>
              </w:rPr>
            </w:pPr>
            <w:r w:rsidRPr="00E8715C">
              <w:rPr>
                <w:sz w:val="24"/>
                <w:szCs w:val="24"/>
                <w:lang w:val="kk-KZ"/>
              </w:rPr>
              <w:t>Быть</w:t>
            </w:r>
            <w:r w:rsidRPr="00E8715C">
              <w:rPr>
                <w:sz w:val="24"/>
                <w:szCs w:val="24"/>
              </w:rPr>
              <w:t xml:space="preserve"> способен приобрести профессиональную эрудицию и широкий кругозор в области математических, естественных, общественных и социально экономических наук и использовать их в профессиональной деятельности в области машиностроения</w:t>
            </w:r>
          </w:p>
        </w:tc>
      </w:tr>
      <w:tr w:rsidR="006C6531" w:rsidRPr="00E8715C" w:rsidTr="005D1C08">
        <w:trPr>
          <w:trHeight w:val="20"/>
        </w:trPr>
        <w:tc>
          <w:tcPr>
            <w:tcW w:w="2638" w:type="dxa"/>
            <w:vMerge/>
            <w:vAlign w:val="center"/>
          </w:tcPr>
          <w:p w:rsidR="00E93910" w:rsidRPr="00E8715C" w:rsidRDefault="00E93910" w:rsidP="005D1C08">
            <w:pPr>
              <w:ind w:left="142"/>
              <w:rPr>
                <w:sz w:val="24"/>
                <w:szCs w:val="24"/>
                <w:lang w:val="kk-KZ"/>
              </w:rPr>
            </w:pPr>
          </w:p>
        </w:tc>
        <w:tc>
          <w:tcPr>
            <w:tcW w:w="489" w:type="dxa"/>
          </w:tcPr>
          <w:p w:rsidR="00E93910" w:rsidRPr="00E8715C" w:rsidRDefault="00E93910" w:rsidP="005D1C08">
            <w:pPr>
              <w:jc w:val="center"/>
              <w:rPr>
                <w:sz w:val="24"/>
                <w:szCs w:val="24"/>
                <w:lang w:val="kk-KZ"/>
              </w:rPr>
            </w:pPr>
            <w:r w:rsidRPr="00E8715C">
              <w:rPr>
                <w:sz w:val="24"/>
                <w:szCs w:val="24"/>
                <w:lang w:val="kk-KZ"/>
              </w:rPr>
              <w:t>Р7</w:t>
            </w:r>
          </w:p>
        </w:tc>
        <w:tc>
          <w:tcPr>
            <w:tcW w:w="6384" w:type="dxa"/>
          </w:tcPr>
          <w:p w:rsidR="00E93910" w:rsidRPr="00E8715C" w:rsidRDefault="00E93910" w:rsidP="009E1E49">
            <w:pPr>
              <w:jc w:val="both"/>
              <w:rPr>
                <w:iCs/>
                <w:sz w:val="24"/>
                <w:szCs w:val="24"/>
              </w:rPr>
            </w:pPr>
            <w:r w:rsidRPr="00E8715C">
              <w:rPr>
                <w:iCs/>
                <w:sz w:val="24"/>
                <w:szCs w:val="24"/>
              </w:rPr>
              <w:t>Долж</w:t>
            </w:r>
            <w:r w:rsidR="009E1E49">
              <w:rPr>
                <w:iCs/>
                <w:sz w:val="24"/>
                <w:szCs w:val="24"/>
              </w:rPr>
              <w:t>ен</w:t>
            </w:r>
            <w:r w:rsidRPr="00E8715C">
              <w:rPr>
                <w:iCs/>
                <w:sz w:val="24"/>
                <w:szCs w:val="24"/>
              </w:rPr>
              <w:t xml:space="preserve"> знать</w:t>
            </w:r>
            <w:r w:rsidR="001872CD" w:rsidRPr="00E8715C">
              <w:rPr>
                <w:iCs/>
                <w:sz w:val="24"/>
                <w:szCs w:val="24"/>
              </w:rPr>
              <w:t>:</w:t>
            </w:r>
            <w:r w:rsidRPr="00E8715C">
              <w:rPr>
                <w:iCs/>
                <w:sz w:val="24"/>
                <w:szCs w:val="24"/>
              </w:rPr>
              <w:t xml:space="preserve"> </w:t>
            </w:r>
            <w:r w:rsidR="009E1E49" w:rsidRPr="009E1E49">
              <w:rPr>
                <w:iCs/>
                <w:color w:val="00B050"/>
                <w:sz w:val="24"/>
                <w:szCs w:val="24"/>
              </w:rPr>
              <w:t xml:space="preserve">принципы проектирования </w:t>
            </w:r>
            <w:r w:rsidRPr="009E1E49">
              <w:rPr>
                <w:iCs/>
                <w:color w:val="00B050"/>
                <w:sz w:val="24"/>
                <w:szCs w:val="24"/>
              </w:rPr>
              <w:t xml:space="preserve"> </w:t>
            </w:r>
            <w:r w:rsidR="001872CD" w:rsidRPr="009E1E49">
              <w:rPr>
                <w:iCs/>
                <w:color w:val="00B050"/>
                <w:sz w:val="24"/>
                <w:szCs w:val="24"/>
              </w:rPr>
              <w:t>литейных</w:t>
            </w:r>
            <w:r w:rsidRPr="009E1E49">
              <w:rPr>
                <w:iCs/>
                <w:color w:val="00B050"/>
                <w:sz w:val="24"/>
                <w:szCs w:val="24"/>
              </w:rPr>
              <w:t xml:space="preserve"> цехов</w:t>
            </w:r>
            <w:r w:rsidRPr="00E8715C">
              <w:rPr>
                <w:iCs/>
                <w:sz w:val="24"/>
                <w:szCs w:val="24"/>
              </w:rPr>
              <w:t>; владеть терминологией, основны</w:t>
            </w:r>
            <w:r w:rsidR="009E1E49">
              <w:rPr>
                <w:iCs/>
                <w:sz w:val="24"/>
                <w:szCs w:val="24"/>
              </w:rPr>
              <w:t>е</w:t>
            </w:r>
            <w:r w:rsidRPr="00E8715C">
              <w:rPr>
                <w:iCs/>
                <w:sz w:val="24"/>
                <w:szCs w:val="24"/>
              </w:rPr>
              <w:t xml:space="preserve"> понятия</w:t>
            </w:r>
            <w:r w:rsidR="009E1E49">
              <w:rPr>
                <w:iCs/>
                <w:sz w:val="24"/>
                <w:szCs w:val="24"/>
              </w:rPr>
              <w:t xml:space="preserve"> </w:t>
            </w:r>
            <w:r w:rsidRPr="00E8715C">
              <w:rPr>
                <w:iCs/>
                <w:sz w:val="24"/>
                <w:szCs w:val="24"/>
              </w:rPr>
              <w:t xml:space="preserve"> и определения</w:t>
            </w:r>
            <w:r w:rsidR="001872CD" w:rsidRPr="00E8715C">
              <w:rPr>
                <w:iCs/>
                <w:sz w:val="24"/>
                <w:szCs w:val="24"/>
              </w:rPr>
              <w:t>;</w:t>
            </w:r>
            <w:r w:rsidRPr="00E8715C">
              <w:rPr>
                <w:iCs/>
                <w:sz w:val="24"/>
                <w:szCs w:val="24"/>
              </w:rPr>
              <w:t xml:space="preserve">  основы построения изображений и чертежей геометрических объектов; способы решения на чертежах основных метрических и позиционных задач; правила нанесения на чертежах размеров элементов, деталей и узлов; правила оформления конструкторской документации в соответствии со стандартами ISO, ЕСКД/ЕСПД</w:t>
            </w:r>
          </w:p>
        </w:tc>
      </w:tr>
      <w:tr w:rsidR="006C6531" w:rsidRPr="00E8715C" w:rsidTr="005D1C08">
        <w:trPr>
          <w:trHeight w:val="20"/>
        </w:trPr>
        <w:tc>
          <w:tcPr>
            <w:tcW w:w="2638" w:type="dxa"/>
            <w:vMerge/>
            <w:vAlign w:val="center"/>
          </w:tcPr>
          <w:p w:rsidR="00E93910" w:rsidRPr="00E8715C" w:rsidRDefault="00E93910" w:rsidP="005D1C08">
            <w:pPr>
              <w:ind w:left="142"/>
              <w:rPr>
                <w:sz w:val="24"/>
                <w:szCs w:val="24"/>
                <w:lang w:val="kk-KZ"/>
              </w:rPr>
            </w:pPr>
          </w:p>
        </w:tc>
        <w:tc>
          <w:tcPr>
            <w:tcW w:w="489" w:type="dxa"/>
          </w:tcPr>
          <w:p w:rsidR="00E93910" w:rsidRPr="00E8715C" w:rsidRDefault="00E93910" w:rsidP="005D1C08">
            <w:pPr>
              <w:jc w:val="center"/>
              <w:rPr>
                <w:sz w:val="24"/>
                <w:szCs w:val="24"/>
                <w:lang w:val="kk-KZ"/>
              </w:rPr>
            </w:pPr>
            <w:r w:rsidRPr="00E8715C">
              <w:rPr>
                <w:sz w:val="24"/>
                <w:szCs w:val="24"/>
                <w:lang w:val="kk-KZ"/>
              </w:rPr>
              <w:t>Р8</w:t>
            </w:r>
          </w:p>
        </w:tc>
        <w:tc>
          <w:tcPr>
            <w:tcW w:w="6384" w:type="dxa"/>
          </w:tcPr>
          <w:p w:rsidR="00E93910" w:rsidRPr="00E8715C" w:rsidRDefault="00E93910" w:rsidP="009E1E49">
            <w:pPr>
              <w:jc w:val="both"/>
              <w:rPr>
                <w:sz w:val="24"/>
                <w:szCs w:val="24"/>
                <w:lang w:val="kk-KZ"/>
              </w:rPr>
            </w:pPr>
            <w:r w:rsidRPr="00E8715C">
              <w:rPr>
                <w:iCs/>
                <w:sz w:val="24"/>
                <w:szCs w:val="24"/>
                <w:lang w:val="kk-KZ"/>
              </w:rPr>
              <w:t>Владеть</w:t>
            </w:r>
            <w:r w:rsidR="001872CD" w:rsidRPr="00E8715C">
              <w:rPr>
                <w:iCs/>
                <w:sz w:val="24"/>
                <w:szCs w:val="24"/>
                <w:lang w:val="kk-KZ"/>
              </w:rPr>
              <w:t xml:space="preserve"> </w:t>
            </w:r>
            <w:r w:rsidR="001872CD" w:rsidRPr="009E1E49">
              <w:rPr>
                <w:iCs/>
                <w:color w:val="00B050"/>
                <w:sz w:val="24"/>
                <w:szCs w:val="24"/>
                <w:lang w:val="kk-KZ"/>
              </w:rPr>
              <w:t>технологи</w:t>
            </w:r>
            <w:r w:rsidR="009E1E49" w:rsidRPr="009E1E49">
              <w:rPr>
                <w:iCs/>
                <w:color w:val="00B050"/>
                <w:sz w:val="24"/>
                <w:szCs w:val="24"/>
                <w:lang w:val="kk-KZ"/>
              </w:rPr>
              <w:t>ями</w:t>
            </w:r>
            <w:r w:rsidR="001872CD" w:rsidRPr="009E1E49">
              <w:rPr>
                <w:iCs/>
                <w:color w:val="00B050"/>
                <w:sz w:val="24"/>
                <w:szCs w:val="24"/>
                <w:lang w:val="kk-KZ"/>
              </w:rPr>
              <w:t xml:space="preserve"> изготовления отливок, расчетами </w:t>
            </w:r>
            <w:r w:rsidR="009E1E49">
              <w:rPr>
                <w:iCs/>
                <w:color w:val="00B050"/>
                <w:sz w:val="24"/>
                <w:szCs w:val="24"/>
                <w:lang w:val="kk-KZ"/>
              </w:rPr>
              <w:t xml:space="preserve"> элементов и </w:t>
            </w:r>
            <w:r w:rsidR="001872CD" w:rsidRPr="009E1E49">
              <w:rPr>
                <w:iCs/>
                <w:color w:val="00B050"/>
                <w:sz w:val="24"/>
                <w:szCs w:val="24"/>
                <w:lang w:val="kk-KZ"/>
              </w:rPr>
              <w:t>конструкций</w:t>
            </w:r>
            <w:r w:rsidR="009E1E49">
              <w:rPr>
                <w:iCs/>
                <w:color w:val="00B050"/>
                <w:sz w:val="24"/>
                <w:szCs w:val="24"/>
                <w:lang w:val="kk-KZ"/>
              </w:rPr>
              <w:t xml:space="preserve"> литейных форм,</w:t>
            </w:r>
            <w:r w:rsidR="001872CD" w:rsidRPr="009E1E49">
              <w:rPr>
                <w:iCs/>
                <w:color w:val="00B050"/>
                <w:sz w:val="24"/>
                <w:szCs w:val="24"/>
                <w:lang w:val="kk-KZ"/>
              </w:rPr>
              <w:t xml:space="preserve"> </w:t>
            </w:r>
            <w:r w:rsidR="009E1E49">
              <w:rPr>
                <w:iCs/>
                <w:color w:val="00B050"/>
                <w:sz w:val="24"/>
                <w:szCs w:val="24"/>
                <w:lang w:val="kk-KZ"/>
              </w:rPr>
              <w:t xml:space="preserve"> расчетами </w:t>
            </w:r>
            <w:r w:rsidR="001872CD" w:rsidRPr="009E1E49">
              <w:rPr>
                <w:iCs/>
                <w:color w:val="00B050"/>
                <w:sz w:val="24"/>
                <w:szCs w:val="24"/>
                <w:lang w:val="kk-KZ"/>
              </w:rPr>
              <w:t>отдел</w:t>
            </w:r>
            <w:r w:rsidR="009E1E49">
              <w:rPr>
                <w:iCs/>
                <w:color w:val="00B050"/>
                <w:sz w:val="24"/>
                <w:szCs w:val="24"/>
                <w:lang w:val="kk-KZ"/>
              </w:rPr>
              <w:t xml:space="preserve">ений </w:t>
            </w:r>
            <w:r w:rsidR="001872CD" w:rsidRPr="009E1E49">
              <w:rPr>
                <w:iCs/>
                <w:color w:val="00B050"/>
                <w:sz w:val="24"/>
                <w:szCs w:val="24"/>
                <w:lang w:val="kk-KZ"/>
              </w:rPr>
              <w:t xml:space="preserve"> литейного производства</w:t>
            </w:r>
          </w:p>
        </w:tc>
      </w:tr>
      <w:tr w:rsidR="006C6531" w:rsidRPr="00E8715C" w:rsidTr="005D1C08">
        <w:trPr>
          <w:trHeight w:val="20"/>
        </w:trPr>
        <w:tc>
          <w:tcPr>
            <w:tcW w:w="2638" w:type="dxa"/>
            <w:vMerge/>
            <w:vAlign w:val="center"/>
          </w:tcPr>
          <w:p w:rsidR="00E93910" w:rsidRPr="00E8715C" w:rsidRDefault="00E93910" w:rsidP="005D1C08">
            <w:pPr>
              <w:ind w:left="142"/>
              <w:rPr>
                <w:sz w:val="24"/>
                <w:szCs w:val="24"/>
                <w:lang w:val="kk-KZ"/>
              </w:rPr>
            </w:pPr>
          </w:p>
        </w:tc>
        <w:tc>
          <w:tcPr>
            <w:tcW w:w="489" w:type="dxa"/>
          </w:tcPr>
          <w:p w:rsidR="00E93910" w:rsidRPr="00E8715C" w:rsidRDefault="00E93910" w:rsidP="005D1C08">
            <w:pPr>
              <w:jc w:val="center"/>
              <w:rPr>
                <w:sz w:val="24"/>
                <w:szCs w:val="24"/>
                <w:lang w:val="kk-KZ"/>
              </w:rPr>
            </w:pPr>
            <w:r w:rsidRPr="00E8715C">
              <w:rPr>
                <w:sz w:val="24"/>
                <w:szCs w:val="24"/>
                <w:lang w:val="kk-KZ"/>
              </w:rPr>
              <w:t>Р9</w:t>
            </w:r>
          </w:p>
        </w:tc>
        <w:tc>
          <w:tcPr>
            <w:tcW w:w="6384" w:type="dxa"/>
          </w:tcPr>
          <w:p w:rsidR="00E93910" w:rsidRPr="00E8715C" w:rsidRDefault="00E93910" w:rsidP="00957B61">
            <w:pPr>
              <w:ind w:right="147"/>
              <w:jc w:val="both"/>
              <w:rPr>
                <w:sz w:val="24"/>
                <w:szCs w:val="24"/>
                <w:lang w:val="kk-KZ"/>
              </w:rPr>
            </w:pPr>
            <w:r w:rsidRPr="00E8715C">
              <w:rPr>
                <w:sz w:val="24"/>
                <w:szCs w:val="24"/>
              </w:rPr>
              <w:t xml:space="preserve">Уметь </w:t>
            </w:r>
            <w:r w:rsidRPr="00957B61">
              <w:rPr>
                <w:color w:val="00B050"/>
                <w:sz w:val="24"/>
                <w:szCs w:val="24"/>
              </w:rPr>
              <w:t>использовать в познавательной и профессиональной деятельности базовые знания в</w:t>
            </w:r>
            <w:r w:rsidR="001872CD" w:rsidRPr="00957B61">
              <w:rPr>
                <w:color w:val="00B050"/>
                <w:sz w:val="24"/>
                <w:szCs w:val="24"/>
              </w:rPr>
              <w:t xml:space="preserve"> литейной отрасли</w:t>
            </w:r>
            <w:r w:rsidRPr="00957B61">
              <w:rPr>
                <w:color w:val="00B050"/>
                <w:sz w:val="24"/>
                <w:szCs w:val="24"/>
              </w:rPr>
              <w:t xml:space="preserve">, проводить </w:t>
            </w:r>
            <w:r w:rsidR="001872CD" w:rsidRPr="00957B61">
              <w:rPr>
                <w:color w:val="00B050"/>
                <w:sz w:val="24"/>
                <w:szCs w:val="24"/>
              </w:rPr>
              <w:t>необходимы</w:t>
            </w:r>
            <w:r w:rsidR="00957B61" w:rsidRPr="00957B61">
              <w:rPr>
                <w:color w:val="00B050"/>
                <w:sz w:val="24"/>
                <w:szCs w:val="24"/>
              </w:rPr>
              <w:t>е теоретические и</w:t>
            </w:r>
            <w:r w:rsidR="001872CD" w:rsidRPr="00957B61">
              <w:rPr>
                <w:color w:val="00B050"/>
                <w:sz w:val="24"/>
                <w:szCs w:val="24"/>
              </w:rPr>
              <w:t xml:space="preserve"> </w:t>
            </w:r>
            <w:r w:rsidRPr="00957B61">
              <w:rPr>
                <w:color w:val="00B050"/>
                <w:sz w:val="24"/>
                <w:szCs w:val="24"/>
              </w:rPr>
              <w:t>экспериментальны</w:t>
            </w:r>
            <w:r w:rsidR="00957B61" w:rsidRPr="00957B61">
              <w:rPr>
                <w:color w:val="00B050"/>
                <w:sz w:val="24"/>
                <w:szCs w:val="24"/>
              </w:rPr>
              <w:t>е</w:t>
            </w:r>
            <w:r w:rsidRPr="00957B61">
              <w:rPr>
                <w:color w:val="00B050"/>
                <w:sz w:val="24"/>
                <w:szCs w:val="24"/>
              </w:rPr>
              <w:t xml:space="preserve"> анализ</w:t>
            </w:r>
            <w:r w:rsidR="00957B61" w:rsidRPr="00957B61">
              <w:rPr>
                <w:color w:val="00B050"/>
                <w:sz w:val="24"/>
                <w:szCs w:val="24"/>
              </w:rPr>
              <w:t>ы</w:t>
            </w:r>
            <w:r w:rsidRPr="00957B61">
              <w:rPr>
                <w:color w:val="00B050"/>
                <w:sz w:val="24"/>
                <w:szCs w:val="24"/>
              </w:rPr>
              <w:t xml:space="preserve">; владеть навыками </w:t>
            </w:r>
            <w:r w:rsidR="00957B61" w:rsidRPr="00957B61">
              <w:rPr>
                <w:color w:val="00B050"/>
                <w:sz w:val="24"/>
                <w:szCs w:val="24"/>
              </w:rPr>
              <w:t>исследования</w:t>
            </w:r>
            <w:r w:rsidR="00485063" w:rsidRPr="00957B61">
              <w:rPr>
                <w:color w:val="00B050"/>
                <w:sz w:val="24"/>
                <w:szCs w:val="24"/>
              </w:rPr>
              <w:t xml:space="preserve"> и установления причин дефектов отливок</w:t>
            </w:r>
            <w:r w:rsidRPr="00957B61">
              <w:rPr>
                <w:color w:val="00B050"/>
                <w:sz w:val="24"/>
                <w:szCs w:val="24"/>
              </w:rPr>
              <w:t>; применять базовые знани</w:t>
            </w:r>
            <w:r w:rsidR="00485063" w:rsidRPr="00957B61">
              <w:rPr>
                <w:color w:val="00B050"/>
                <w:sz w:val="24"/>
                <w:szCs w:val="24"/>
              </w:rPr>
              <w:t>я</w:t>
            </w:r>
            <w:r w:rsidRPr="00957B61">
              <w:rPr>
                <w:color w:val="00B050"/>
                <w:sz w:val="24"/>
                <w:szCs w:val="24"/>
              </w:rPr>
              <w:t xml:space="preserve"> в области </w:t>
            </w:r>
            <w:r w:rsidR="00485063" w:rsidRPr="00957B61">
              <w:rPr>
                <w:color w:val="00B050"/>
                <w:sz w:val="24"/>
                <w:szCs w:val="24"/>
              </w:rPr>
              <w:t xml:space="preserve">совершенствования и разработке технологий получения качественных отливок; </w:t>
            </w:r>
            <w:r w:rsidRPr="00957B61">
              <w:rPr>
                <w:color w:val="00B050"/>
                <w:sz w:val="24"/>
                <w:szCs w:val="24"/>
              </w:rPr>
              <w:t xml:space="preserve">основ проектирования технологической </w:t>
            </w:r>
            <w:r w:rsidR="00485063" w:rsidRPr="00957B61">
              <w:rPr>
                <w:color w:val="00B050"/>
                <w:sz w:val="24"/>
                <w:szCs w:val="24"/>
              </w:rPr>
              <w:t>оснастки;</w:t>
            </w:r>
            <w:r w:rsidRPr="00957B61">
              <w:rPr>
                <w:color w:val="00B050"/>
                <w:sz w:val="24"/>
                <w:szCs w:val="24"/>
              </w:rPr>
              <w:t xml:space="preserve"> знат</w:t>
            </w:r>
            <w:r w:rsidR="00485063" w:rsidRPr="00957B61">
              <w:rPr>
                <w:color w:val="00B050"/>
                <w:sz w:val="24"/>
                <w:szCs w:val="24"/>
              </w:rPr>
              <w:t>ь</w:t>
            </w:r>
            <w:r w:rsidRPr="00957B61">
              <w:rPr>
                <w:color w:val="00B050"/>
                <w:sz w:val="24"/>
                <w:szCs w:val="24"/>
              </w:rPr>
              <w:t xml:space="preserve"> работ</w:t>
            </w:r>
            <w:r w:rsidR="00485063" w:rsidRPr="00957B61">
              <w:rPr>
                <w:color w:val="00B050"/>
                <w:sz w:val="24"/>
                <w:szCs w:val="24"/>
              </w:rPr>
              <w:t>у</w:t>
            </w:r>
            <w:r w:rsidRPr="00957B61">
              <w:rPr>
                <w:color w:val="00B050"/>
                <w:sz w:val="24"/>
                <w:szCs w:val="24"/>
              </w:rPr>
              <w:t xml:space="preserve"> основного оборудования, </w:t>
            </w:r>
            <w:r w:rsidR="00485063" w:rsidRPr="00957B61">
              <w:rPr>
                <w:color w:val="00B050"/>
                <w:sz w:val="24"/>
                <w:szCs w:val="24"/>
              </w:rPr>
              <w:t>назначение приспособлений</w:t>
            </w:r>
            <w:r w:rsidRPr="00957B61">
              <w:rPr>
                <w:color w:val="00B050"/>
                <w:sz w:val="24"/>
                <w:szCs w:val="24"/>
              </w:rPr>
              <w:t>, оснастки</w:t>
            </w:r>
          </w:p>
        </w:tc>
      </w:tr>
      <w:tr w:rsidR="006C6531" w:rsidRPr="00E8715C" w:rsidTr="005D1C08">
        <w:trPr>
          <w:trHeight w:val="20"/>
        </w:trPr>
        <w:tc>
          <w:tcPr>
            <w:tcW w:w="2638" w:type="dxa"/>
            <w:vMerge/>
            <w:vAlign w:val="center"/>
          </w:tcPr>
          <w:p w:rsidR="00E93910" w:rsidRPr="00E8715C" w:rsidRDefault="00E93910" w:rsidP="005D1C08">
            <w:pPr>
              <w:ind w:left="142"/>
              <w:rPr>
                <w:sz w:val="24"/>
                <w:szCs w:val="24"/>
                <w:lang w:val="kk-KZ"/>
              </w:rPr>
            </w:pPr>
          </w:p>
        </w:tc>
        <w:tc>
          <w:tcPr>
            <w:tcW w:w="489" w:type="dxa"/>
          </w:tcPr>
          <w:p w:rsidR="00E93910" w:rsidRPr="00E8715C" w:rsidRDefault="00E93910" w:rsidP="005D1C08">
            <w:pPr>
              <w:rPr>
                <w:sz w:val="24"/>
                <w:szCs w:val="24"/>
                <w:lang w:val="kk-KZ"/>
              </w:rPr>
            </w:pPr>
            <w:r w:rsidRPr="00E8715C">
              <w:rPr>
                <w:sz w:val="24"/>
                <w:szCs w:val="24"/>
                <w:lang w:val="kk-KZ"/>
              </w:rPr>
              <w:t>Р10</w:t>
            </w:r>
          </w:p>
        </w:tc>
        <w:tc>
          <w:tcPr>
            <w:tcW w:w="6384" w:type="dxa"/>
          </w:tcPr>
          <w:p w:rsidR="00485063" w:rsidRPr="00E8715C" w:rsidRDefault="00E93910" w:rsidP="005D1C08">
            <w:pPr>
              <w:ind w:right="147"/>
              <w:jc w:val="both"/>
              <w:rPr>
                <w:sz w:val="24"/>
                <w:szCs w:val="24"/>
                <w:lang w:val="kk-KZ"/>
              </w:rPr>
            </w:pPr>
            <w:r w:rsidRPr="00E8715C">
              <w:rPr>
                <w:iCs/>
                <w:sz w:val="24"/>
                <w:szCs w:val="24"/>
              </w:rPr>
              <w:t xml:space="preserve">Владеть </w:t>
            </w:r>
            <w:r w:rsidR="00485063" w:rsidRPr="00E8715C">
              <w:rPr>
                <w:iCs/>
                <w:sz w:val="24"/>
                <w:szCs w:val="24"/>
              </w:rPr>
              <w:t xml:space="preserve"> </w:t>
            </w:r>
            <w:r w:rsidR="00485063" w:rsidRPr="00957B61">
              <w:rPr>
                <w:iCs/>
                <w:color w:val="00B050"/>
                <w:sz w:val="24"/>
                <w:szCs w:val="24"/>
              </w:rPr>
              <w:t xml:space="preserve">понятиями припуск, допуск, </w:t>
            </w:r>
            <w:r w:rsidR="00957B61" w:rsidRPr="00957B61">
              <w:rPr>
                <w:iCs/>
                <w:color w:val="00B050"/>
                <w:sz w:val="24"/>
                <w:szCs w:val="24"/>
              </w:rPr>
              <w:t xml:space="preserve">галтели, </w:t>
            </w:r>
            <w:r w:rsidR="00485063" w:rsidRPr="00957B61">
              <w:rPr>
                <w:iCs/>
                <w:color w:val="00B050"/>
                <w:sz w:val="24"/>
                <w:szCs w:val="24"/>
              </w:rPr>
              <w:t>уклон</w:t>
            </w:r>
            <w:r w:rsidR="00957B61" w:rsidRPr="00957B61">
              <w:rPr>
                <w:iCs/>
                <w:color w:val="00B050"/>
                <w:sz w:val="24"/>
                <w:szCs w:val="24"/>
              </w:rPr>
              <w:t>ы</w:t>
            </w:r>
            <w:r w:rsidR="00485063" w:rsidRPr="00E8715C">
              <w:rPr>
                <w:iCs/>
                <w:sz w:val="24"/>
                <w:szCs w:val="24"/>
              </w:rPr>
              <w:t xml:space="preserve"> для отливок; уметь их назначать в соответствии с ГОСТ и обозначить в конструкторской и технологической документации;</w:t>
            </w:r>
            <w:r w:rsidR="00485063" w:rsidRPr="00E8715C">
              <w:rPr>
                <w:iCs/>
                <w:sz w:val="24"/>
                <w:szCs w:val="24"/>
                <w:lang w:val="kk-KZ"/>
              </w:rPr>
              <w:t xml:space="preserve"> р</w:t>
            </w:r>
            <w:r w:rsidR="00485063" w:rsidRPr="00E8715C">
              <w:rPr>
                <w:sz w:val="24"/>
                <w:szCs w:val="24"/>
                <w:lang w:val="kk-KZ"/>
              </w:rPr>
              <w:t>азбираться в технологии получения отливок из различных материалов, знать их особенности;</w:t>
            </w:r>
          </w:p>
          <w:p w:rsidR="00E93910" w:rsidRPr="00E8715C" w:rsidRDefault="00E93910" w:rsidP="00485063">
            <w:pPr>
              <w:ind w:right="147"/>
              <w:jc w:val="both"/>
              <w:rPr>
                <w:sz w:val="24"/>
                <w:szCs w:val="24"/>
                <w:lang w:val="kk-KZ"/>
              </w:rPr>
            </w:pPr>
            <w:r w:rsidRPr="00E8715C">
              <w:rPr>
                <w:iCs/>
                <w:sz w:val="24"/>
                <w:szCs w:val="24"/>
              </w:rPr>
              <w:t xml:space="preserve">обоснованно выбирать необходимое </w:t>
            </w:r>
            <w:r w:rsidR="00485063" w:rsidRPr="00E8715C">
              <w:rPr>
                <w:iCs/>
                <w:sz w:val="24"/>
                <w:szCs w:val="24"/>
              </w:rPr>
              <w:t>литейное</w:t>
            </w:r>
            <w:r w:rsidRPr="00E8715C">
              <w:rPr>
                <w:iCs/>
                <w:sz w:val="24"/>
                <w:szCs w:val="24"/>
              </w:rPr>
              <w:t xml:space="preserve"> оборудование</w:t>
            </w:r>
            <w:r w:rsidR="00485063" w:rsidRPr="00E8715C">
              <w:rPr>
                <w:iCs/>
                <w:sz w:val="24"/>
                <w:szCs w:val="24"/>
              </w:rPr>
              <w:t xml:space="preserve"> (пресс-формы, кокили и т.д.), оснастку и приспособления</w:t>
            </w:r>
          </w:p>
        </w:tc>
      </w:tr>
      <w:tr w:rsidR="006C6531" w:rsidRPr="00E8715C" w:rsidTr="005D1C08">
        <w:trPr>
          <w:trHeight w:val="20"/>
        </w:trPr>
        <w:tc>
          <w:tcPr>
            <w:tcW w:w="2638" w:type="dxa"/>
            <w:vMerge/>
            <w:vAlign w:val="center"/>
          </w:tcPr>
          <w:p w:rsidR="00E93910" w:rsidRPr="00E8715C" w:rsidRDefault="00E93910" w:rsidP="005D1C08">
            <w:pPr>
              <w:ind w:left="142"/>
              <w:rPr>
                <w:sz w:val="24"/>
                <w:szCs w:val="24"/>
                <w:lang w:val="kk-KZ"/>
              </w:rPr>
            </w:pPr>
          </w:p>
        </w:tc>
        <w:tc>
          <w:tcPr>
            <w:tcW w:w="489" w:type="dxa"/>
          </w:tcPr>
          <w:p w:rsidR="00E93910" w:rsidRPr="00E8715C" w:rsidRDefault="00E93910" w:rsidP="005D1C08">
            <w:pPr>
              <w:jc w:val="center"/>
              <w:rPr>
                <w:sz w:val="24"/>
                <w:szCs w:val="24"/>
                <w:lang w:val="kk-KZ"/>
              </w:rPr>
            </w:pPr>
            <w:r w:rsidRPr="00E8715C">
              <w:rPr>
                <w:sz w:val="24"/>
                <w:szCs w:val="24"/>
                <w:lang w:val="kk-KZ"/>
              </w:rPr>
              <w:t>Р11</w:t>
            </w:r>
          </w:p>
        </w:tc>
        <w:tc>
          <w:tcPr>
            <w:tcW w:w="6384" w:type="dxa"/>
          </w:tcPr>
          <w:p w:rsidR="00E93910" w:rsidRPr="00E8715C" w:rsidRDefault="00E93910" w:rsidP="00957B61">
            <w:pPr>
              <w:ind w:left="102" w:right="147"/>
              <w:jc w:val="both"/>
              <w:rPr>
                <w:sz w:val="24"/>
                <w:szCs w:val="24"/>
                <w:lang w:val="kk-KZ"/>
              </w:rPr>
            </w:pPr>
            <w:r w:rsidRPr="00E8715C">
              <w:rPr>
                <w:rFonts w:eastAsia="MS Mincho"/>
                <w:sz w:val="24"/>
                <w:szCs w:val="24"/>
              </w:rPr>
              <w:t>Быть готовым к производственно-технологической деятельности, обеспечивающей внедрение новых технологий</w:t>
            </w:r>
            <w:r w:rsidRPr="00E8715C">
              <w:rPr>
                <w:rFonts w:eastAsia="MS Mincho"/>
                <w:sz w:val="24"/>
                <w:szCs w:val="24"/>
                <w:lang w:val="kk-KZ"/>
              </w:rPr>
              <w:t xml:space="preserve"> в области </w:t>
            </w:r>
            <w:r w:rsidR="00485063" w:rsidRPr="00E8715C">
              <w:rPr>
                <w:rFonts w:eastAsia="MS Mincho"/>
                <w:sz w:val="24"/>
                <w:szCs w:val="24"/>
                <w:lang w:val="kk-KZ"/>
              </w:rPr>
              <w:t>литейного производства</w:t>
            </w:r>
            <w:r w:rsidRPr="00E8715C">
              <w:rPr>
                <w:rFonts w:eastAsia="MS Mincho"/>
                <w:sz w:val="24"/>
                <w:szCs w:val="24"/>
              </w:rPr>
              <w:t xml:space="preserve">; </w:t>
            </w:r>
            <w:r w:rsidRPr="00E8715C">
              <w:rPr>
                <w:sz w:val="24"/>
                <w:szCs w:val="24"/>
              </w:rPr>
              <w:t xml:space="preserve">эффективно работать индивидуально и как член команды, использовать различные методы эффективной коммуникации в профессиональной среде и социуме в целом, адаптироваться к новой ситуации, найти организационно-управленческие решения </w:t>
            </w:r>
            <w:r w:rsidRPr="00957B61">
              <w:rPr>
                <w:color w:val="00B050"/>
                <w:sz w:val="24"/>
                <w:szCs w:val="24"/>
              </w:rPr>
              <w:t xml:space="preserve">в </w:t>
            </w:r>
            <w:r w:rsidR="00957B61" w:rsidRPr="00957B61">
              <w:rPr>
                <w:color w:val="00B050"/>
                <w:sz w:val="24"/>
                <w:szCs w:val="24"/>
              </w:rPr>
              <w:t>стандартных</w:t>
            </w:r>
            <w:r w:rsidR="00957B61">
              <w:rPr>
                <w:sz w:val="24"/>
                <w:szCs w:val="24"/>
              </w:rPr>
              <w:t xml:space="preserve"> и </w:t>
            </w:r>
            <w:r w:rsidRPr="00E8715C">
              <w:rPr>
                <w:sz w:val="24"/>
                <w:szCs w:val="24"/>
              </w:rPr>
              <w:t xml:space="preserve">нестандартных ситуациях и нести за них ответственность; </w:t>
            </w:r>
            <w:r w:rsidRPr="00E8715C">
              <w:rPr>
                <w:sz w:val="24"/>
                <w:szCs w:val="24"/>
                <w:lang w:val="kk-KZ"/>
              </w:rPr>
              <w:t>б</w:t>
            </w:r>
            <w:r w:rsidRPr="00E8715C">
              <w:rPr>
                <w:sz w:val="24"/>
                <w:szCs w:val="24"/>
              </w:rPr>
              <w:t>ыть готовым к саморазвитию, повышению своей квалификации и мастерства; приобретать новые знания в области</w:t>
            </w:r>
            <w:r w:rsidR="00BB2EBB" w:rsidRPr="00E8715C">
              <w:rPr>
                <w:sz w:val="24"/>
                <w:szCs w:val="24"/>
              </w:rPr>
              <w:t xml:space="preserve"> IT технологий</w:t>
            </w:r>
            <w:r w:rsidRPr="00E8715C">
              <w:rPr>
                <w:sz w:val="24"/>
                <w:szCs w:val="24"/>
              </w:rPr>
              <w:t>, математики, естественных, гуманитарных, социальных и экономических наук</w:t>
            </w:r>
          </w:p>
        </w:tc>
      </w:tr>
      <w:tr w:rsidR="006C6531" w:rsidRPr="00E8715C" w:rsidTr="005D1C08">
        <w:trPr>
          <w:trHeight w:val="20"/>
        </w:trPr>
        <w:tc>
          <w:tcPr>
            <w:tcW w:w="2638" w:type="dxa"/>
            <w:vMerge/>
            <w:vAlign w:val="center"/>
          </w:tcPr>
          <w:p w:rsidR="00E93910" w:rsidRPr="00E8715C" w:rsidRDefault="00E93910" w:rsidP="005D1C08">
            <w:pPr>
              <w:ind w:left="142"/>
              <w:rPr>
                <w:sz w:val="24"/>
                <w:szCs w:val="24"/>
                <w:lang w:val="kk-KZ"/>
              </w:rPr>
            </w:pPr>
          </w:p>
        </w:tc>
        <w:tc>
          <w:tcPr>
            <w:tcW w:w="489" w:type="dxa"/>
          </w:tcPr>
          <w:p w:rsidR="00E93910" w:rsidRPr="00E8715C" w:rsidRDefault="00E93910" w:rsidP="005D1C08">
            <w:pPr>
              <w:jc w:val="center"/>
              <w:rPr>
                <w:sz w:val="24"/>
                <w:szCs w:val="24"/>
                <w:lang w:val="kk-KZ"/>
              </w:rPr>
            </w:pPr>
            <w:r w:rsidRPr="00E8715C">
              <w:rPr>
                <w:sz w:val="24"/>
                <w:szCs w:val="24"/>
                <w:lang w:val="kk-KZ"/>
              </w:rPr>
              <w:t>Р12</w:t>
            </w:r>
          </w:p>
        </w:tc>
        <w:tc>
          <w:tcPr>
            <w:tcW w:w="6384" w:type="dxa"/>
          </w:tcPr>
          <w:p w:rsidR="00957B61" w:rsidRPr="00957B61" w:rsidRDefault="00E93910" w:rsidP="00957B61">
            <w:pPr>
              <w:ind w:left="102" w:right="147"/>
              <w:jc w:val="both"/>
              <w:rPr>
                <w:sz w:val="24"/>
                <w:szCs w:val="24"/>
                <w:lang w:val="de-DE"/>
              </w:rPr>
            </w:pPr>
            <w:r w:rsidRPr="00E8715C">
              <w:rPr>
                <w:iCs/>
                <w:sz w:val="24"/>
                <w:szCs w:val="24"/>
                <w:lang w:val="kk-KZ"/>
              </w:rPr>
              <w:t xml:space="preserve">Владеть </w:t>
            </w:r>
            <w:r w:rsidRPr="00E8715C">
              <w:rPr>
                <w:iCs/>
                <w:sz w:val="24"/>
                <w:szCs w:val="24"/>
              </w:rPr>
              <w:t>навыками плани</w:t>
            </w:r>
            <w:r w:rsidR="00BB2EBB" w:rsidRPr="00E8715C">
              <w:rPr>
                <w:iCs/>
                <w:sz w:val="24"/>
                <w:szCs w:val="24"/>
              </w:rPr>
              <w:t xml:space="preserve">рования инженерной деятельности; </w:t>
            </w:r>
            <w:r w:rsidRPr="00E8715C">
              <w:rPr>
                <w:iCs/>
                <w:sz w:val="24"/>
                <w:szCs w:val="24"/>
              </w:rPr>
              <w:t xml:space="preserve">знать </w:t>
            </w:r>
            <w:r w:rsidRPr="00E8715C">
              <w:rPr>
                <w:sz w:val="24"/>
                <w:szCs w:val="24"/>
              </w:rPr>
              <w:t xml:space="preserve">технологию и технику обработки </w:t>
            </w:r>
            <w:r w:rsidR="00BB2EBB" w:rsidRPr="00E8715C">
              <w:rPr>
                <w:sz w:val="24"/>
                <w:szCs w:val="24"/>
              </w:rPr>
              <w:t xml:space="preserve">металлических и других материалов; </w:t>
            </w:r>
            <w:r w:rsidRPr="00E8715C">
              <w:rPr>
                <w:sz w:val="24"/>
                <w:szCs w:val="24"/>
              </w:rPr>
              <w:t>иметь представление о перспективах развития и навыках проведения комплексного анализа состо</w:t>
            </w:r>
            <w:r w:rsidR="00BB2EBB" w:rsidRPr="00E8715C">
              <w:rPr>
                <w:sz w:val="24"/>
                <w:szCs w:val="24"/>
              </w:rPr>
              <w:t xml:space="preserve">яния машиностроительной отрасли; </w:t>
            </w:r>
            <w:r w:rsidRPr="00E8715C">
              <w:rPr>
                <w:iCs/>
                <w:sz w:val="24"/>
                <w:szCs w:val="24"/>
              </w:rPr>
              <w:t xml:space="preserve">разбираться в особенностях материалов и технологических процессов; </w:t>
            </w:r>
            <w:r w:rsidRPr="00E8715C">
              <w:rPr>
                <w:iCs/>
                <w:sz w:val="24"/>
                <w:szCs w:val="24"/>
                <w:lang w:val="kk-KZ"/>
              </w:rPr>
              <w:t>в</w:t>
            </w:r>
            <w:r w:rsidRPr="00E8715C">
              <w:rPr>
                <w:iCs/>
                <w:sz w:val="24"/>
                <w:szCs w:val="24"/>
              </w:rPr>
              <w:t>ыбирать</w:t>
            </w:r>
            <w:r w:rsidR="00BB2EBB" w:rsidRPr="00E8715C">
              <w:rPr>
                <w:iCs/>
                <w:sz w:val="24"/>
                <w:szCs w:val="24"/>
              </w:rPr>
              <w:t xml:space="preserve"> соответствующие условиям работы </w:t>
            </w:r>
            <w:r w:rsidRPr="00E8715C">
              <w:rPr>
                <w:iCs/>
                <w:sz w:val="24"/>
                <w:szCs w:val="24"/>
              </w:rPr>
              <w:t xml:space="preserve"> материалы и технологии на практике; </w:t>
            </w:r>
            <w:r w:rsidRPr="00E8715C">
              <w:rPr>
                <w:iCs/>
                <w:sz w:val="24"/>
                <w:szCs w:val="24"/>
                <w:lang w:val="kk-KZ"/>
              </w:rPr>
              <w:t>о</w:t>
            </w:r>
            <w:r w:rsidRPr="00E8715C">
              <w:rPr>
                <w:iCs/>
                <w:sz w:val="24"/>
                <w:szCs w:val="24"/>
              </w:rPr>
              <w:t>боснов</w:t>
            </w:r>
            <w:r w:rsidR="00BB2EBB" w:rsidRPr="00E8715C">
              <w:rPr>
                <w:iCs/>
                <w:sz w:val="24"/>
                <w:szCs w:val="24"/>
              </w:rPr>
              <w:t>ыв</w:t>
            </w:r>
            <w:r w:rsidRPr="00E8715C">
              <w:rPr>
                <w:iCs/>
                <w:sz w:val="24"/>
                <w:szCs w:val="24"/>
              </w:rPr>
              <w:t>ать выбранные технологические решения</w:t>
            </w:r>
          </w:p>
        </w:tc>
      </w:tr>
      <w:tr w:rsidR="006C6531" w:rsidRPr="00E8715C" w:rsidTr="005D1C08">
        <w:trPr>
          <w:trHeight w:val="551"/>
        </w:trPr>
        <w:tc>
          <w:tcPr>
            <w:tcW w:w="2638" w:type="dxa"/>
            <w:vMerge w:val="restart"/>
          </w:tcPr>
          <w:p w:rsidR="00E93910" w:rsidRPr="00E8715C" w:rsidRDefault="00E93910" w:rsidP="005D1C08">
            <w:pPr>
              <w:ind w:left="142"/>
              <w:rPr>
                <w:sz w:val="24"/>
                <w:szCs w:val="24"/>
                <w:lang w:val="kk-KZ"/>
              </w:rPr>
            </w:pPr>
            <w:r w:rsidRPr="00E8715C">
              <w:rPr>
                <w:sz w:val="24"/>
                <w:szCs w:val="24"/>
                <w:lang w:val="kk-KZ"/>
              </w:rPr>
              <w:t xml:space="preserve">Ц3. </w:t>
            </w:r>
            <w:r w:rsidRPr="00E8715C">
              <w:rPr>
                <w:rFonts w:eastAsia="MS Mincho"/>
                <w:sz w:val="24"/>
                <w:szCs w:val="24"/>
              </w:rPr>
              <w:t xml:space="preserve">Подготовка </w:t>
            </w:r>
            <w:r w:rsidRPr="00E8715C">
              <w:rPr>
                <w:sz w:val="24"/>
                <w:szCs w:val="24"/>
              </w:rPr>
              <w:t>высококвалифици</w:t>
            </w:r>
            <w:r w:rsidRPr="00E8715C">
              <w:rPr>
                <w:sz w:val="24"/>
                <w:szCs w:val="24"/>
                <w:lang w:val="kk-KZ"/>
              </w:rPr>
              <w:t>-</w:t>
            </w:r>
          </w:p>
          <w:p w:rsidR="00E93910" w:rsidRPr="00E8715C" w:rsidRDefault="00E93910" w:rsidP="00BB2EBB">
            <w:pPr>
              <w:ind w:left="142"/>
              <w:rPr>
                <w:sz w:val="24"/>
                <w:szCs w:val="24"/>
              </w:rPr>
            </w:pPr>
            <w:r w:rsidRPr="00E8715C">
              <w:rPr>
                <w:sz w:val="24"/>
                <w:szCs w:val="24"/>
              </w:rPr>
              <w:t>рованных кадров</w:t>
            </w:r>
            <w:r w:rsidRPr="00E8715C">
              <w:rPr>
                <w:sz w:val="24"/>
                <w:szCs w:val="24"/>
                <w:lang w:val="kk-KZ"/>
              </w:rPr>
              <w:t xml:space="preserve"> машиностроительной отрасли которые имеют возможность работать на предприятиях в качестве конструкторов, технологов, </w:t>
            </w:r>
            <w:r w:rsidRPr="00E8715C">
              <w:rPr>
                <w:rFonts w:eastAsia="TimesNewRomanPS-ItalicMT"/>
                <w:iCs/>
                <w:sz w:val="24"/>
                <w:szCs w:val="24"/>
              </w:rPr>
              <w:t xml:space="preserve">специалиста по </w:t>
            </w:r>
            <w:r w:rsidR="00BB2EBB" w:rsidRPr="00E8715C">
              <w:rPr>
                <w:rFonts w:eastAsia="TimesNewRomanPS-ItalicMT"/>
                <w:iCs/>
                <w:sz w:val="24"/>
                <w:szCs w:val="24"/>
              </w:rPr>
              <w:t xml:space="preserve">  отраслям </w:t>
            </w:r>
            <w:r w:rsidRPr="00E8715C">
              <w:rPr>
                <w:rFonts w:eastAsia="TimesNewRomanPS-ItalicMT"/>
                <w:iCs/>
                <w:sz w:val="24"/>
                <w:szCs w:val="24"/>
                <w:lang w:val="kk-KZ"/>
              </w:rPr>
              <w:t>машиностроени</w:t>
            </w:r>
            <w:r w:rsidR="00BB2EBB" w:rsidRPr="00E8715C">
              <w:rPr>
                <w:rFonts w:eastAsia="TimesNewRomanPS-ItalicMT"/>
                <w:iCs/>
                <w:sz w:val="24"/>
                <w:szCs w:val="24"/>
                <w:lang w:val="kk-KZ"/>
              </w:rPr>
              <w:t>я</w:t>
            </w:r>
            <w:r w:rsidRPr="00E8715C">
              <w:rPr>
                <w:rFonts w:eastAsia="TimesNewRomanPS-ItalicMT"/>
                <w:iCs/>
                <w:sz w:val="24"/>
                <w:szCs w:val="24"/>
                <w:lang w:val="kk-KZ"/>
              </w:rPr>
              <w:t>,</w:t>
            </w:r>
            <w:r w:rsidRPr="00E8715C">
              <w:rPr>
                <w:sz w:val="24"/>
                <w:szCs w:val="24"/>
                <w:lang w:val="kk-KZ"/>
              </w:rPr>
              <w:t xml:space="preserve">главного </w:t>
            </w:r>
            <w:r w:rsidRPr="00E8715C">
              <w:rPr>
                <w:sz w:val="24"/>
                <w:szCs w:val="24"/>
              </w:rPr>
              <w:t>инженер</w:t>
            </w:r>
            <w:r w:rsidRPr="00E8715C">
              <w:rPr>
                <w:sz w:val="24"/>
                <w:szCs w:val="24"/>
                <w:lang w:val="kk-KZ"/>
              </w:rPr>
              <w:t>а</w:t>
            </w:r>
            <w:r w:rsidRPr="00E8715C">
              <w:rPr>
                <w:rFonts w:eastAsia="Times New Roman"/>
                <w:bCs/>
                <w:sz w:val="24"/>
                <w:szCs w:val="24"/>
              </w:rPr>
              <w:t xml:space="preserve">, </w:t>
            </w:r>
            <w:r w:rsidRPr="00E8715C">
              <w:rPr>
                <w:rFonts w:eastAsia="Times New Roman"/>
                <w:bCs/>
                <w:sz w:val="24"/>
                <w:szCs w:val="24"/>
                <w:lang w:val="kk-KZ"/>
              </w:rPr>
              <w:t>инженер</w:t>
            </w:r>
            <w:r w:rsidR="00BB2EBB" w:rsidRPr="00E8715C">
              <w:rPr>
                <w:rFonts w:eastAsia="Times New Roman"/>
                <w:bCs/>
                <w:sz w:val="24"/>
                <w:szCs w:val="24"/>
                <w:lang w:val="kk-KZ"/>
              </w:rPr>
              <w:t>-</w:t>
            </w:r>
            <w:r w:rsidRPr="00E8715C">
              <w:rPr>
                <w:rFonts w:eastAsia="Times New Roman"/>
                <w:bCs/>
                <w:sz w:val="24"/>
                <w:szCs w:val="24"/>
                <w:lang w:val="kk-KZ"/>
              </w:rPr>
              <w:t xml:space="preserve"> технолога, главного конструктора, мастера участка</w:t>
            </w:r>
            <w:r w:rsidRPr="00E8715C">
              <w:rPr>
                <w:sz w:val="24"/>
                <w:szCs w:val="24"/>
                <w:lang w:val="kk-KZ"/>
              </w:rPr>
              <w:t>, а так же заниматься нау</w:t>
            </w:r>
            <w:r w:rsidR="00BB2EBB" w:rsidRPr="00E8715C">
              <w:rPr>
                <w:sz w:val="24"/>
                <w:szCs w:val="24"/>
                <w:lang w:val="kk-KZ"/>
              </w:rPr>
              <w:t>чными проблемами  отрасли</w:t>
            </w:r>
          </w:p>
        </w:tc>
        <w:tc>
          <w:tcPr>
            <w:tcW w:w="489" w:type="dxa"/>
          </w:tcPr>
          <w:p w:rsidR="00E93910" w:rsidRPr="00E8715C" w:rsidRDefault="00E93910" w:rsidP="005D1C08">
            <w:pPr>
              <w:jc w:val="center"/>
              <w:rPr>
                <w:sz w:val="24"/>
                <w:szCs w:val="24"/>
                <w:lang w:val="kk-KZ"/>
              </w:rPr>
            </w:pPr>
            <w:r w:rsidRPr="00E8715C">
              <w:rPr>
                <w:sz w:val="24"/>
                <w:szCs w:val="24"/>
                <w:lang w:val="kk-KZ"/>
              </w:rPr>
              <w:t>Р13</w:t>
            </w:r>
          </w:p>
        </w:tc>
        <w:tc>
          <w:tcPr>
            <w:tcW w:w="6384" w:type="dxa"/>
          </w:tcPr>
          <w:p w:rsidR="00E93910" w:rsidRPr="00E8715C" w:rsidRDefault="00E93910" w:rsidP="005D1C08">
            <w:pPr>
              <w:jc w:val="both"/>
              <w:rPr>
                <w:sz w:val="24"/>
                <w:szCs w:val="24"/>
              </w:rPr>
            </w:pPr>
            <w:r w:rsidRPr="00E8715C">
              <w:rPr>
                <w:sz w:val="24"/>
                <w:szCs w:val="24"/>
              </w:rPr>
              <w:t>Мастерские и основы б</w:t>
            </w:r>
            <w:r w:rsidRPr="00E8715C">
              <w:rPr>
                <w:sz w:val="24"/>
                <w:szCs w:val="24"/>
                <w:lang w:val="kk-KZ"/>
              </w:rPr>
              <w:t>и</w:t>
            </w:r>
            <w:r w:rsidRPr="00E8715C">
              <w:rPr>
                <w:sz w:val="24"/>
                <w:szCs w:val="24"/>
              </w:rPr>
              <w:t>знес планирования</w:t>
            </w:r>
            <w:r w:rsidR="00347EFA" w:rsidRPr="00E8715C">
              <w:rPr>
                <w:sz w:val="24"/>
                <w:szCs w:val="24"/>
              </w:rPr>
              <w:t>:</w:t>
            </w:r>
            <w:r w:rsidR="00957B61">
              <w:rPr>
                <w:sz w:val="24"/>
                <w:szCs w:val="24"/>
              </w:rPr>
              <w:t xml:space="preserve"> </w:t>
            </w:r>
            <w:r w:rsidRPr="00E8715C">
              <w:rPr>
                <w:iCs/>
                <w:sz w:val="24"/>
                <w:szCs w:val="24"/>
              </w:rPr>
              <w:t>приобрести базовые знания в области расчетов, проектирования и графического представления информации о процессах и объектах</w:t>
            </w:r>
          </w:p>
        </w:tc>
      </w:tr>
      <w:tr w:rsidR="006C6531" w:rsidRPr="00E8715C" w:rsidTr="005D1C08">
        <w:trPr>
          <w:trHeight w:val="20"/>
        </w:trPr>
        <w:tc>
          <w:tcPr>
            <w:tcW w:w="2638" w:type="dxa"/>
            <w:vMerge/>
            <w:vAlign w:val="center"/>
          </w:tcPr>
          <w:p w:rsidR="00E93910" w:rsidRPr="00E8715C" w:rsidRDefault="00E93910" w:rsidP="005D1C08">
            <w:pPr>
              <w:ind w:left="142"/>
              <w:rPr>
                <w:sz w:val="24"/>
                <w:szCs w:val="24"/>
              </w:rPr>
            </w:pPr>
          </w:p>
        </w:tc>
        <w:tc>
          <w:tcPr>
            <w:tcW w:w="489" w:type="dxa"/>
          </w:tcPr>
          <w:p w:rsidR="00E93910" w:rsidRPr="00E8715C" w:rsidRDefault="00E93910" w:rsidP="005D1C08">
            <w:pPr>
              <w:jc w:val="center"/>
              <w:rPr>
                <w:sz w:val="24"/>
                <w:szCs w:val="24"/>
                <w:lang w:val="kk-KZ"/>
              </w:rPr>
            </w:pPr>
            <w:r w:rsidRPr="00E8715C">
              <w:rPr>
                <w:sz w:val="24"/>
                <w:szCs w:val="24"/>
                <w:lang w:val="kk-KZ"/>
              </w:rPr>
              <w:t>Р14</w:t>
            </w:r>
          </w:p>
        </w:tc>
        <w:tc>
          <w:tcPr>
            <w:tcW w:w="6384" w:type="dxa"/>
          </w:tcPr>
          <w:p w:rsidR="00E93910" w:rsidRPr="00E8715C" w:rsidRDefault="00E93910" w:rsidP="006F6E0B">
            <w:pPr>
              <w:jc w:val="both"/>
              <w:rPr>
                <w:sz w:val="24"/>
                <w:szCs w:val="24"/>
                <w:lang w:val="kk-KZ"/>
              </w:rPr>
            </w:pPr>
            <w:r w:rsidRPr="00E8715C">
              <w:rPr>
                <w:iCs/>
                <w:sz w:val="24"/>
                <w:szCs w:val="24"/>
                <w:lang w:val="kk-KZ"/>
              </w:rPr>
              <w:t>Быть способным вл</w:t>
            </w:r>
            <w:r w:rsidRPr="00E8715C">
              <w:rPr>
                <w:iCs/>
                <w:sz w:val="24"/>
                <w:szCs w:val="24"/>
              </w:rPr>
              <w:t xml:space="preserve">адеть навыками планирования инженерной деятельности; знать </w:t>
            </w:r>
            <w:r w:rsidRPr="00E8715C">
              <w:rPr>
                <w:sz w:val="24"/>
                <w:szCs w:val="24"/>
              </w:rPr>
              <w:t xml:space="preserve">технологию и технику </w:t>
            </w:r>
            <w:r w:rsidR="00347EFA" w:rsidRPr="00E8715C">
              <w:rPr>
                <w:sz w:val="24"/>
                <w:szCs w:val="24"/>
              </w:rPr>
              <w:t>формообразования изделий</w:t>
            </w:r>
            <w:r w:rsidRPr="00E8715C">
              <w:rPr>
                <w:sz w:val="24"/>
                <w:szCs w:val="24"/>
              </w:rPr>
              <w:t xml:space="preserve">, иметь представление о перспективах развития и навыках проведения комплексного анализа состояния машиностроительной отрасли; </w:t>
            </w:r>
            <w:r w:rsidRPr="00E8715C">
              <w:rPr>
                <w:iCs/>
                <w:sz w:val="24"/>
                <w:szCs w:val="24"/>
              </w:rPr>
              <w:t>разбираться в особенностях технологических процессов</w:t>
            </w:r>
            <w:r w:rsidR="00347EFA" w:rsidRPr="00E8715C">
              <w:rPr>
                <w:iCs/>
                <w:sz w:val="24"/>
                <w:szCs w:val="24"/>
              </w:rPr>
              <w:t xml:space="preserve"> и эксплуатационных материалов</w:t>
            </w:r>
            <w:r w:rsidRPr="00E8715C">
              <w:rPr>
                <w:iCs/>
                <w:sz w:val="24"/>
                <w:szCs w:val="24"/>
              </w:rPr>
              <w:t xml:space="preserve">; выбирать </w:t>
            </w:r>
            <w:r w:rsidR="00347EFA" w:rsidRPr="00E8715C">
              <w:rPr>
                <w:iCs/>
                <w:sz w:val="24"/>
                <w:szCs w:val="24"/>
              </w:rPr>
              <w:t xml:space="preserve">необходимые конструкционные </w:t>
            </w:r>
            <w:r w:rsidRPr="00E8715C">
              <w:rPr>
                <w:iCs/>
                <w:sz w:val="24"/>
                <w:szCs w:val="24"/>
              </w:rPr>
              <w:t xml:space="preserve"> материалы</w:t>
            </w:r>
            <w:r w:rsidR="006F6E0B">
              <w:rPr>
                <w:iCs/>
                <w:sz w:val="24"/>
                <w:szCs w:val="24"/>
              </w:rPr>
              <w:t xml:space="preserve"> и обосновать выбор;</w:t>
            </w:r>
            <w:r w:rsidRPr="00E8715C">
              <w:rPr>
                <w:iCs/>
                <w:sz w:val="24"/>
                <w:szCs w:val="24"/>
              </w:rPr>
              <w:t xml:space="preserve"> </w:t>
            </w:r>
            <w:r w:rsidR="006F6E0B">
              <w:rPr>
                <w:iCs/>
                <w:sz w:val="24"/>
                <w:szCs w:val="24"/>
              </w:rPr>
              <w:t xml:space="preserve">выбирать </w:t>
            </w:r>
            <w:r w:rsidRPr="00E8715C">
              <w:rPr>
                <w:iCs/>
                <w:sz w:val="24"/>
                <w:szCs w:val="24"/>
              </w:rPr>
              <w:t>технологии на практике</w:t>
            </w:r>
          </w:p>
        </w:tc>
      </w:tr>
      <w:tr w:rsidR="006C6531" w:rsidRPr="00E8715C" w:rsidTr="005D1C08">
        <w:trPr>
          <w:trHeight w:val="931"/>
        </w:trPr>
        <w:tc>
          <w:tcPr>
            <w:tcW w:w="2638" w:type="dxa"/>
            <w:vMerge/>
            <w:vAlign w:val="center"/>
          </w:tcPr>
          <w:p w:rsidR="00E93910" w:rsidRPr="00E8715C" w:rsidRDefault="00E93910" w:rsidP="005D1C08">
            <w:pPr>
              <w:ind w:left="142"/>
              <w:rPr>
                <w:sz w:val="24"/>
                <w:szCs w:val="24"/>
              </w:rPr>
            </w:pPr>
          </w:p>
        </w:tc>
        <w:tc>
          <w:tcPr>
            <w:tcW w:w="489" w:type="dxa"/>
          </w:tcPr>
          <w:p w:rsidR="00E93910" w:rsidRPr="00E8715C" w:rsidRDefault="00E93910" w:rsidP="005D1C08">
            <w:pPr>
              <w:jc w:val="center"/>
              <w:rPr>
                <w:sz w:val="24"/>
                <w:szCs w:val="24"/>
                <w:lang w:val="kk-KZ"/>
              </w:rPr>
            </w:pPr>
            <w:r w:rsidRPr="00E8715C">
              <w:rPr>
                <w:sz w:val="24"/>
                <w:szCs w:val="24"/>
                <w:lang w:val="kk-KZ"/>
              </w:rPr>
              <w:t>Р15</w:t>
            </w:r>
          </w:p>
        </w:tc>
        <w:tc>
          <w:tcPr>
            <w:tcW w:w="6384" w:type="dxa"/>
          </w:tcPr>
          <w:p w:rsidR="00E93910" w:rsidRPr="00E8715C" w:rsidRDefault="00347EFA" w:rsidP="006F6E0B">
            <w:pPr>
              <w:jc w:val="both"/>
              <w:rPr>
                <w:sz w:val="24"/>
                <w:szCs w:val="24"/>
                <w:lang w:val="kk-KZ"/>
              </w:rPr>
            </w:pPr>
            <w:r w:rsidRPr="00E8715C">
              <w:rPr>
                <w:iCs/>
                <w:sz w:val="24"/>
                <w:szCs w:val="24"/>
                <w:lang w:val="kk-KZ"/>
              </w:rPr>
              <w:t>Должен</w:t>
            </w:r>
            <w:r w:rsidR="00E93910" w:rsidRPr="00E8715C">
              <w:rPr>
                <w:iCs/>
                <w:sz w:val="24"/>
                <w:szCs w:val="24"/>
                <w:lang w:val="kk-KZ"/>
              </w:rPr>
              <w:t xml:space="preserve"> з</w:t>
            </w:r>
            <w:r w:rsidR="00E93910" w:rsidRPr="00E8715C">
              <w:rPr>
                <w:iCs/>
                <w:sz w:val="24"/>
                <w:szCs w:val="24"/>
              </w:rPr>
              <w:t xml:space="preserve">нать принципы и этапы планирования технологического процесса изготовления </w:t>
            </w:r>
            <w:r w:rsidRPr="00E8715C">
              <w:rPr>
                <w:iCs/>
                <w:sz w:val="24"/>
                <w:szCs w:val="24"/>
              </w:rPr>
              <w:t>отливок</w:t>
            </w:r>
            <w:r w:rsidR="00E93910" w:rsidRPr="00E8715C">
              <w:rPr>
                <w:iCs/>
                <w:sz w:val="24"/>
                <w:szCs w:val="24"/>
              </w:rPr>
              <w:t>;</w:t>
            </w:r>
            <w:r w:rsidR="00E93910" w:rsidRPr="00E8715C">
              <w:rPr>
                <w:sz w:val="24"/>
                <w:szCs w:val="24"/>
              </w:rPr>
              <w:t xml:space="preserve"> состав </w:t>
            </w:r>
            <w:r w:rsidRPr="00E8715C">
              <w:rPr>
                <w:sz w:val="24"/>
                <w:szCs w:val="24"/>
              </w:rPr>
              <w:t>используемых формовочных и стержневых материалов</w:t>
            </w:r>
            <w:r w:rsidR="00E93910" w:rsidRPr="00E8715C">
              <w:rPr>
                <w:sz w:val="24"/>
                <w:szCs w:val="24"/>
              </w:rPr>
              <w:t xml:space="preserve">, классификацию </w:t>
            </w:r>
            <w:r w:rsidR="006F6E0B" w:rsidRPr="006F6E0B">
              <w:rPr>
                <w:color w:val="00B050"/>
                <w:sz w:val="24"/>
                <w:szCs w:val="24"/>
              </w:rPr>
              <w:t>способов</w:t>
            </w:r>
            <w:r w:rsidR="006F6E0B">
              <w:rPr>
                <w:sz w:val="24"/>
                <w:szCs w:val="24"/>
              </w:rPr>
              <w:t xml:space="preserve"> </w:t>
            </w:r>
            <w:r w:rsidRPr="00E8715C">
              <w:rPr>
                <w:sz w:val="24"/>
                <w:szCs w:val="24"/>
              </w:rPr>
              <w:t>литья</w:t>
            </w:r>
            <w:r w:rsidR="00E93910" w:rsidRPr="00E8715C">
              <w:rPr>
                <w:sz w:val="24"/>
                <w:szCs w:val="24"/>
              </w:rPr>
              <w:t xml:space="preserve">; </w:t>
            </w:r>
            <w:r w:rsidR="00E93910" w:rsidRPr="00E8715C">
              <w:rPr>
                <w:iCs/>
                <w:sz w:val="24"/>
                <w:szCs w:val="24"/>
              </w:rPr>
              <w:t>уметь самостоятельно выбрать оптимальную технологию и</w:t>
            </w:r>
            <w:r w:rsidRPr="00E8715C">
              <w:rPr>
                <w:iCs/>
                <w:sz w:val="24"/>
                <w:szCs w:val="24"/>
              </w:rPr>
              <w:t xml:space="preserve"> оборудование для производства </w:t>
            </w:r>
            <w:r w:rsidR="006F6E0B" w:rsidRPr="006F6E0B">
              <w:rPr>
                <w:iCs/>
                <w:color w:val="00B050"/>
                <w:sz w:val="24"/>
                <w:szCs w:val="24"/>
              </w:rPr>
              <w:t>качественных</w:t>
            </w:r>
            <w:r w:rsidR="006F6E0B">
              <w:rPr>
                <w:iCs/>
                <w:sz w:val="24"/>
                <w:szCs w:val="24"/>
              </w:rPr>
              <w:t xml:space="preserve"> </w:t>
            </w:r>
            <w:r w:rsidRPr="00E8715C">
              <w:rPr>
                <w:iCs/>
                <w:sz w:val="24"/>
                <w:szCs w:val="24"/>
              </w:rPr>
              <w:t>отливок</w:t>
            </w:r>
            <w:r w:rsidR="00E93910" w:rsidRPr="00E8715C">
              <w:rPr>
                <w:iCs/>
                <w:sz w:val="24"/>
                <w:szCs w:val="24"/>
              </w:rPr>
              <w:t xml:space="preserve"> конструкций в реальном секторе промышленности</w:t>
            </w:r>
          </w:p>
        </w:tc>
      </w:tr>
    </w:tbl>
    <w:p w:rsidR="00E93910" w:rsidRPr="00E8715C" w:rsidRDefault="00E93910" w:rsidP="00E93910">
      <w:pPr>
        <w:ind w:firstLine="567"/>
        <w:jc w:val="both"/>
        <w:rPr>
          <w:b/>
          <w:bCs/>
          <w:sz w:val="24"/>
          <w:szCs w:val="24"/>
        </w:rPr>
      </w:pPr>
    </w:p>
    <w:p w:rsidR="00E93910" w:rsidRPr="00E8715C" w:rsidRDefault="00E93910" w:rsidP="00E93910">
      <w:pPr>
        <w:contextualSpacing/>
        <w:jc w:val="both"/>
        <w:rPr>
          <w:b/>
          <w:sz w:val="24"/>
          <w:szCs w:val="24"/>
        </w:rPr>
      </w:pPr>
    </w:p>
    <w:p w:rsidR="00E93910" w:rsidRPr="007D5359" w:rsidRDefault="00E93910" w:rsidP="00E93910">
      <w:pPr>
        <w:pStyle w:val="a8"/>
        <w:spacing w:after="20" w:line="240" w:lineRule="auto"/>
        <w:ind w:left="0" w:firstLine="567"/>
        <w:jc w:val="both"/>
        <w:rPr>
          <w:rFonts w:ascii="Times New Roman" w:hAnsi="Times New Roman"/>
          <w:b/>
          <w:bCs/>
          <w:color w:val="00B050"/>
          <w:sz w:val="24"/>
          <w:szCs w:val="24"/>
          <w:lang w:val="ru-RU"/>
        </w:rPr>
      </w:pPr>
      <w:r w:rsidRPr="007D5359">
        <w:rPr>
          <w:rFonts w:ascii="Times New Roman" w:hAnsi="Times New Roman"/>
          <w:b/>
          <w:bCs/>
          <w:color w:val="00B050"/>
          <w:sz w:val="24"/>
          <w:szCs w:val="24"/>
          <w:lang w:val="ru-RU"/>
        </w:rPr>
        <w:t>1.1.2 З</w:t>
      </w:r>
      <w:r w:rsidRPr="007D5359">
        <w:rPr>
          <w:rFonts w:ascii="Times New Roman" w:hAnsi="Times New Roman"/>
          <w:b/>
          <w:bCs/>
          <w:color w:val="00B050"/>
          <w:sz w:val="24"/>
          <w:szCs w:val="24"/>
        </w:rPr>
        <w:t>адачи образовательной программы</w:t>
      </w:r>
    </w:p>
    <w:p w:rsidR="00E93910" w:rsidRPr="007D5359" w:rsidRDefault="00E93910" w:rsidP="00E93910">
      <w:pPr>
        <w:jc w:val="right"/>
        <w:rPr>
          <w:b/>
          <w:color w:val="00B050"/>
          <w:sz w:val="24"/>
          <w:szCs w:val="24"/>
        </w:rPr>
      </w:pPr>
    </w:p>
    <w:p w:rsidR="00E93910" w:rsidRPr="007D5359" w:rsidRDefault="00E93910" w:rsidP="00E93910">
      <w:pPr>
        <w:autoSpaceDE w:val="0"/>
        <w:autoSpaceDN w:val="0"/>
        <w:adjustRightInd w:val="0"/>
        <w:ind w:firstLine="567"/>
        <w:jc w:val="both"/>
        <w:rPr>
          <w:b/>
          <w:bCs/>
          <w:iCs/>
          <w:color w:val="00B050"/>
          <w:sz w:val="24"/>
          <w:szCs w:val="24"/>
        </w:rPr>
      </w:pPr>
      <w:r w:rsidRPr="007D5359">
        <w:rPr>
          <w:b/>
          <w:bCs/>
          <w:iCs/>
          <w:color w:val="00B050"/>
          <w:sz w:val="24"/>
          <w:szCs w:val="24"/>
        </w:rPr>
        <w:t>1.2 Перечень квалификаций и должностей</w:t>
      </w:r>
    </w:p>
    <w:p w:rsidR="00E93910" w:rsidRPr="007D5359" w:rsidRDefault="00E93910" w:rsidP="00E93910">
      <w:pPr>
        <w:autoSpaceDE w:val="0"/>
        <w:autoSpaceDN w:val="0"/>
        <w:adjustRightInd w:val="0"/>
        <w:ind w:firstLine="567"/>
        <w:jc w:val="both"/>
        <w:rPr>
          <w:rFonts w:eastAsia="TimesNewRomanPS-ItalicMT"/>
          <w:iCs/>
          <w:color w:val="00B050"/>
          <w:sz w:val="24"/>
          <w:szCs w:val="24"/>
        </w:rPr>
      </w:pPr>
      <w:r w:rsidRPr="007D5359">
        <w:rPr>
          <w:rFonts w:eastAsia="TimesNewRomanPS-ItalicMT"/>
          <w:iCs/>
          <w:color w:val="00B050"/>
          <w:sz w:val="24"/>
          <w:szCs w:val="24"/>
        </w:rPr>
        <w:t xml:space="preserve">Выпускнику по данной ОП присуждается степень «бакалавр техники и технологии» </w:t>
      </w:r>
    </w:p>
    <w:p w:rsidR="00E93910" w:rsidRPr="007D5359" w:rsidRDefault="00E93910" w:rsidP="00E93910">
      <w:pPr>
        <w:ind w:firstLine="567"/>
        <w:jc w:val="both"/>
        <w:rPr>
          <w:rFonts w:eastAsia="TimesNewRomanPS-ItalicMT"/>
          <w:iCs/>
          <w:color w:val="00B050"/>
          <w:sz w:val="24"/>
          <w:szCs w:val="24"/>
          <w:lang w:val="kk-KZ"/>
        </w:rPr>
      </w:pPr>
      <w:r w:rsidRPr="007D5359">
        <w:rPr>
          <w:rFonts w:eastAsia="TimesNewRomanPS-ItalicMT"/>
          <w:iCs/>
          <w:color w:val="00B050"/>
          <w:sz w:val="24"/>
          <w:szCs w:val="24"/>
        </w:rPr>
        <w:t xml:space="preserve">Бакалавры по специальности 5В071200 – </w:t>
      </w:r>
      <w:r w:rsidRPr="007D5359">
        <w:rPr>
          <w:rFonts w:eastAsia="TimesNewRomanPS-ItalicMT"/>
          <w:iCs/>
          <w:color w:val="00B050"/>
          <w:sz w:val="24"/>
          <w:szCs w:val="24"/>
          <w:lang w:val="kk-KZ"/>
        </w:rPr>
        <w:t>Машиностроение</w:t>
      </w:r>
      <w:r w:rsidRPr="007D5359">
        <w:rPr>
          <w:rFonts w:eastAsia="TimesNewRomanPS-ItalicMT"/>
          <w:iCs/>
          <w:color w:val="00B050"/>
          <w:sz w:val="24"/>
          <w:szCs w:val="24"/>
        </w:rPr>
        <w:t xml:space="preserve"> (по отраслям) могут занимать должности: </w:t>
      </w:r>
      <w:r w:rsidRPr="007D5359">
        <w:rPr>
          <w:color w:val="00B050"/>
          <w:sz w:val="24"/>
          <w:szCs w:val="24"/>
          <w:lang w:val="kk-KZ"/>
        </w:rPr>
        <w:t xml:space="preserve">главного </w:t>
      </w:r>
      <w:r w:rsidRPr="007D5359">
        <w:rPr>
          <w:color w:val="00B050"/>
          <w:sz w:val="24"/>
          <w:szCs w:val="24"/>
        </w:rPr>
        <w:t>инженер</w:t>
      </w:r>
      <w:r w:rsidRPr="007D5359">
        <w:rPr>
          <w:color w:val="00B050"/>
          <w:sz w:val="24"/>
          <w:szCs w:val="24"/>
          <w:lang w:val="kk-KZ"/>
        </w:rPr>
        <w:t>а</w:t>
      </w:r>
      <w:r w:rsidRPr="007D5359">
        <w:rPr>
          <w:rFonts w:eastAsia="Times New Roman"/>
          <w:bCs/>
          <w:color w:val="00B050"/>
          <w:sz w:val="24"/>
          <w:szCs w:val="24"/>
        </w:rPr>
        <w:t xml:space="preserve">, </w:t>
      </w:r>
      <w:r w:rsidRPr="007D5359">
        <w:rPr>
          <w:rFonts w:eastAsia="Times New Roman"/>
          <w:bCs/>
          <w:color w:val="00B050"/>
          <w:sz w:val="24"/>
          <w:szCs w:val="24"/>
          <w:lang w:val="kk-KZ"/>
        </w:rPr>
        <w:t xml:space="preserve">инженера технолога, главного конструктора, </w:t>
      </w:r>
      <w:r w:rsidR="00ED7D8B" w:rsidRPr="007D5359">
        <w:rPr>
          <w:rFonts w:eastAsia="Times New Roman"/>
          <w:bCs/>
          <w:color w:val="00B050"/>
          <w:sz w:val="24"/>
          <w:szCs w:val="24"/>
          <w:lang w:val="kk-KZ"/>
        </w:rPr>
        <w:t xml:space="preserve">главного механика, </w:t>
      </w:r>
      <w:r w:rsidRPr="007D5359">
        <w:rPr>
          <w:rFonts w:eastAsia="Times New Roman"/>
          <w:bCs/>
          <w:color w:val="00B050"/>
          <w:sz w:val="24"/>
          <w:szCs w:val="24"/>
          <w:lang w:val="kk-KZ"/>
        </w:rPr>
        <w:t xml:space="preserve">мастера участка, </w:t>
      </w:r>
      <w:r w:rsidRPr="007D5359">
        <w:rPr>
          <w:color w:val="00B050"/>
          <w:sz w:val="24"/>
          <w:szCs w:val="24"/>
        </w:rPr>
        <w:t xml:space="preserve">начальника </w:t>
      </w:r>
      <w:r w:rsidRPr="007D5359">
        <w:rPr>
          <w:color w:val="00B050"/>
          <w:sz w:val="24"/>
          <w:szCs w:val="24"/>
          <w:lang w:val="kk-KZ"/>
        </w:rPr>
        <w:t xml:space="preserve">инструментального отдела, </w:t>
      </w:r>
      <w:r w:rsidR="007D5359" w:rsidRPr="007D5359">
        <w:rPr>
          <w:color w:val="00B050"/>
          <w:sz w:val="24"/>
          <w:szCs w:val="24"/>
          <w:lang w:val="kk-KZ"/>
        </w:rPr>
        <w:t xml:space="preserve">начальника литейного цеха, </w:t>
      </w:r>
      <w:r w:rsidRPr="007D5359">
        <w:rPr>
          <w:color w:val="00B050"/>
          <w:sz w:val="24"/>
          <w:szCs w:val="24"/>
          <w:lang w:val="kk-KZ"/>
        </w:rPr>
        <w:t xml:space="preserve"> начальника цеха по автоматизации и механиз</w:t>
      </w:r>
      <w:r w:rsidR="00347EFA" w:rsidRPr="007D5359">
        <w:rPr>
          <w:color w:val="00B050"/>
          <w:sz w:val="24"/>
          <w:szCs w:val="24"/>
          <w:lang w:val="kk-KZ"/>
        </w:rPr>
        <w:t>ации производственных процессов</w:t>
      </w:r>
      <w:r w:rsidR="00ED7D8B" w:rsidRPr="007D5359">
        <w:rPr>
          <w:color w:val="00B050"/>
          <w:sz w:val="24"/>
          <w:szCs w:val="24"/>
          <w:lang w:val="kk-KZ"/>
        </w:rPr>
        <w:t xml:space="preserve"> </w:t>
      </w:r>
      <w:r w:rsidRPr="007D5359">
        <w:rPr>
          <w:rFonts w:eastAsia="TimesNewRomanPS-ItalicMT"/>
          <w:iCs/>
          <w:color w:val="00B050"/>
          <w:sz w:val="24"/>
          <w:szCs w:val="24"/>
        </w:rPr>
        <w:t>согласно квалификационного справочника должностей руководителей, специалистов и других служащих, утвержденного приказом министра труда и социальной защиты населения Республики Казахстан от 21 мая 2012 года № 201-ө-м.</w:t>
      </w:r>
    </w:p>
    <w:p w:rsidR="00E93910" w:rsidRPr="00E8715C" w:rsidRDefault="00E93910" w:rsidP="00E93910">
      <w:pPr>
        <w:autoSpaceDE w:val="0"/>
        <w:autoSpaceDN w:val="0"/>
        <w:adjustRightInd w:val="0"/>
        <w:ind w:firstLine="567"/>
        <w:jc w:val="both"/>
        <w:rPr>
          <w:b/>
          <w:bCs/>
          <w:iCs/>
          <w:sz w:val="24"/>
          <w:szCs w:val="24"/>
        </w:rPr>
      </w:pPr>
      <w:r w:rsidRPr="00E8715C">
        <w:rPr>
          <w:b/>
          <w:sz w:val="24"/>
          <w:szCs w:val="24"/>
        </w:rPr>
        <w:t xml:space="preserve">1.3 </w:t>
      </w:r>
      <w:r w:rsidRPr="00E8715C">
        <w:rPr>
          <w:b/>
          <w:bCs/>
          <w:iCs/>
          <w:sz w:val="24"/>
          <w:szCs w:val="24"/>
        </w:rPr>
        <w:t>Квалификационная характеристика выпускника образовательной программы</w:t>
      </w:r>
    </w:p>
    <w:p w:rsidR="00E93910" w:rsidRPr="00E8715C" w:rsidRDefault="00E93910" w:rsidP="00E93910">
      <w:pPr>
        <w:autoSpaceDE w:val="0"/>
        <w:autoSpaceDN w:val="0"/>
        <w:adjustRightInd w:val="0"/>
        <w:ind w:firstLine="567"/>
        <w:jc w:val="both"/>
        <w:rPr>
          <w:b/>
          <w:sz w:val="24"/>
          <w:szCs w:val="24"/>
        </w:rPr>
      </w:pPr>
      <w:r w:rsidRPr="00E8715C">
        <w:rPr>
          <w:rStyle w:val="A00"/>
          <w:color w:val="auto"/>
          <w:sz w:val="24"/>
          <w:szCs w:val="24"/>
          <w:lang w:val="kk-KZ"/>
        </w:rPr>
        <w:t xml:space="preserve">1.2.1 </w:t>
      </w:r>
      <w:r w:rsidRPr="00E8715C">
        <w:rPr>
          <w:rStyle w:val="A00"/>
          <w:color w:val="auto"/>
          <w:sz w:val="24"/>
          <w:szCs w:val="24"/>
        </w:rPr>
        <w:t>Сферой профессиональной деятельности является производство, все отрасли</w:t>
      </w:r>
      <w:r w:rsidR="0044273B">
        <w:rPr>
          <w:rStyle w:val="A00"/>
          <w:color w:val="auto"/>
          <w:sz w:val="24"/>
          <w:szCs w:val="24"/>
        </w:rPr>
        <w:t>,</w:t>
      </w:r>
      <w:r w:rsidRPr="00E8715C">
        <w:rPr>
          <w:rStyle w:val="A00"/>
          <w:color w:val="auto"/>
          <w:sz w:val="24"/>
          <w:szCs w:val="24"/>
        </w:rPr>
        <w:t xml:space="preserve"> включая военно-промышленную индустрию, транспорт и связь, сельское и коммунальное хозяйство, образование и производство предметов потребления</w:t>
      </w:r>
      <w:r w:rsidRPr="00E8715C">
        <w:rPr>
          <w:sz w:val="24"/>
          <w:szCs w:val="24"/>
        </w:rPr>
        <w:t>.</w:t>
      </w:r>
    </w:p>
    <w:p w:rsidR="00E93910" w:rsidRPr="00E8715C" w:rsidRDefault="00E93910" w:rsidP="00E93910">
      <w:pPr>
        <w:autoSpaceDE w:val="0"/>
        <w:autoSpaceDN w:val="0"/>
        <w:adjustRightInd w:val="0"/>
        <w:ind w:firstLine="567"/>
        <w:jc w:val="both"/>
        <w:rPr>
          <w:b/>
          <w:sz w:val="24"/>
          <w:szCs w:val="24"/>
        </w:rPr>
      </w:pPr>
      <w:r w:rsidRPr="00E8715C">
        <w:rPr>
          <w:b/>
          <w:bCs/>
          <w:iCs/>
          <w:sz w:val="24"/>
          <w:szCs w:val="24"/>
        </w:rPr>
        <w:t xml:space="preserve">1.3 </w:t>
      </w:r>
      <w:r w:rsidRPr="00E8715C">
        <w:rPr>
          <w:b/>
          <w:sz w:val="24"/>
          <w:szCs w:val="24"/>
        </w:rPr>
        <w:t>1 Объекты профессиональной деятельности</w:t>
      </w:r>
    </w:p>
    <w:p w:rsidR="00E93910" w:rsidRPr="00E8715C" w:rsidRDefault="00E93910" w:rsidP="00E93910">
      <w:pPr>
        <w:autoSpaceDE w:val="0"/>
        <w:autoSpaceDN w:val="0"/>
        <w:adjustRightInd w:val="0"/>
        <w:jc w:val="both"/>
        <w:rPr>
          <w:sz w:val="24"/>
          <w:szCs w:val="24"/>
        </w:rPr>
      </w:pPr>
      <w:r w:rsidRPr="00E8715C">
        <w:rPr>
          <w:sz w:val="24"/>
          <w:szCs w:val="24"/>
        </w:rPr>
        <w:t xml:space="preserve">Объектами профессиональной деятельности выпускников являются органы управления, предприятия, организации государственной и негосударственной формы собственности, включая </w:t>
      </w:r>
      <w:r w:rsidR="0044273B">
        <w:rPr>
          <w:sz w:val="24"/>
          <w:szCs w:val="24"/>
        </w:rPr>
        <w:t xml:space="preserve">промышленную </w:t>
      </w:r>
      <w:r w:rsidRPr="00E8715C">
        <w:rPr>
          <w:sz w:val="24"/>
          <w:szCs w:val="24"/>
        </w:rPr>
        <w:t>индустрию, сельское и коммунальное хозяйств</w:t>
      </w:r>
      <w:r w:rsidR="00347EFA" w:rsidRPr="00E8715C">
        <w:rPr>
          <w:sz w:val="24"/>
          <w:szCs w:val="24"/>
        </w:rPr>
        <w:t>о</w:t>
      </w:r>
      <w:r w:rsidRPr="00E8715C">
        <w:rPr>
          <w:sz w:val="24"/>
          <w:szCs w:val="24"/>
        </w:rPr>
        <w:t>, военно-промышленный комплекс, сферы производства и потребления.</w:t>
      </w:r>
    </w:p>
    <w:p w:rsidR="00E93910" w:rsidRPr="00E8715C" w:rsidRDefault="00E93910" w:rsidP="00E93910">
      <w:pPr>
        <w:autoSpaceDE w:val="0"/>
        <w:autoSpaceDN w:val="0"/>
        <w:adjustRightInd w:val="0"/>
        <w:ind w:firstLine="567"/>
        <w:jc w:val="both"/>
        <w:rPr>
          <w:b/>
          <w:sz w:val="24"/>
          <w:szCs w:val="24"/>
        </w:rPr>
      </w:pPr>
      <w:r w:rsidRPr="00E8715C">
        <w:rPr>
          <w:b/>
          <w:sz w:val="24"/>
          <w:szCs w:val="24"/>
        </w:rPr>
        <w:t>1.3.2 Предмет</w:t>
      </w:r>
      <w:r w:rsidRPr="00E8715C">
        <w:rPr>
          <w:b/>
          <w:sz w:val="24"/>
          <w:szCs w:val="24"/>
          <w:lang w:val="kk-KZ"/>
        </w:rPr>
        <w:t>ы</w:t>
      </w:r>
      <w:r w:rsidRPr="00E8715C">
        <w:rPr>
          <w:b/>
          <w:sz w:val="24"/>
          <w:szCs w:val="24"/>
        </w:rPr>
        <w:t xml:space="preserve"> профессиональной деятельности</w:t>
      </w:r>
    </w:p>
    <w:p w:rsidR="00E93910" w:rsidRPr="00E8715C" w:rsidRDefault="00E93910" w:rsidP="00E93910">
      <w:pPr>
        <w:autoSpaceDE w:val="0"/>
        <w:autoSpaceDN w:val="0"/>
        <w:adjustRightInd w:val="0"/>
        <w:ind w:firstLine="567"/>
        <w:jc w:val="both"/>
        <w:rPr>
          <w:sz w:val="24"/>
          <w:szCs w:val="24"/>
          <w:lang w:val="kk-KZ"/>
        </w:rPr>
      </w:pPr>
      <w:r w:rsidRPr="00E8715C">
        <w:rPr>
          <w:sz w:val="24"/>
          <w:szCs w:val="24"/>
        </w:rPr>
        <w:lastRenderedPageBreak/>
        <w:t xml:space="preserve">Предметами профессиональной деятельности бакалавра по специальности 5В071200 – Машиностроение являются: органы управления, предприятия, организации государственной и негосударственной формы собственности, включая </w:t>
      </w:r>
      <w:r w:rsidR="00347EFA" w:rsidRPr="00E8715C">
        <w:rPr>
          <w:sz w:val="24"/>
          <w:szCs w:val="24"/>
        </w:rPr>
        <w:t xml:space="preserve">промышленную </w:t>
      </w:r>
      <w:r w:rsidRPr="00E8715C">
        <w:rPr>
          <w:sz w:val="24"/>
          <w:szCs w:val="24"/>
        </w:rPr>
        <w:t>индустрию, сельское и коммунальное хозяйств</w:t>
      </w:r>
      <w:r w:rsidR="00347EFA" w:rsidRPr="00E8715C">
        <w:rPr>
          <w:sz w:val="24"/>
          <w:szCs w:val="24"/>
        </w:rPr>
        <w:t>о</w:t>
      </w:r>
      <w:r w:rsidRPr="00E8715C">
        <w:rPr>
          <w:sz w:val="24"/>
          <w:szCs w:val="24"/>
        </w:rPr>
        <w:t>, военно-промышленный комплекс, сферы производства и потребления</w:t>
      </w:r>
    </w:p>
    <w:p w:rsidR="00E93910" w:rsidRPr="00E8715C" w:rsidRDefault="00E93910" w:rsidP="00E93910">
      <w:pPr>
        <w:autoSpaceDE w:val="0"/>
        <w:autoSpaceDN w:val="0"/>
        <w:adjustRightInd w:val="0"/>
        <w:ind w:firstLine="567"/>
        <w:jc w:val="both"/>
        <w:rPr>
          <w:sz w:val="24"/>
          <w:szCs w:val="24"/>
        </w:rPr>
      </w:pPr>
      <w:r w:rsidRPr="00E8715C">
        <w:rPr>
          <w:b/>
          <w:sz w:val="24"/>
          <w:szCs w:val="24"/>
        </w:rPr>
        <w:t>1.3.3 Виды профессиональной деятельности</w:t>
      </w:r>
      <w:r w:rsidRPr="00E8715C">
        <w:rPr>
          <w:sz w:val="24"/>
          <w:szCs w:val="24"/>
        </w:rPr>
        <w:t>.</w:t>
      </w:r>
    </w:p>
    <w:p w:rsidR="00E93910" w:rsidRPr="00E8715C" w:rsidRDefault="00E93910" w:rsidP="00E93910">
      <w:pPr>
        <w:autoSpaceDE w:val="0"/>
        <w:autoSpaceDN w:val="0"/>
        <w:adjustRightInd w:val="0"/>
        <w:ind w:firstLine="567"/>
        <w:jc w:val="both"/>
        <w:rPr>
          <w:sz w:val="24"/>
          <w:szCs w:val="24"/>
        </w:rPr>
      </w:pPr>
      <w:r w:rsidRPr="00E8715C">
        <w:rPr>
          <w:sz w:val="24"/>
          <w:szCs w:val="24"/>
        </w:rPr>
        <w:t>Бакалавр по специальности 5В071200-</w:t>
      </w:r>
      <w:r w:rsidRPr="00E8715C">
        <w:rPr>
          <w:sz w:val="24"/>
          <w:szCs w:val="24"/>
          <w:lang w:val="kk-KZ"/>
        </w:rPr>
        <w:t xml:space="preserve"> Машиностроение</w:t>
      </w:r>
      <w:r w:rsidRPr="00E8715C">
        <w:rPr>
          <w:sz w:val="24"/>
          <w:szCs w:val="24"/>
        </w:rPr>
        <w:t xml:space="preserve"> (по отраслям) может выполнять следующие виды профессиональной деятельности:</w:t>
      </w:r>
    </w:p>
    <w:p w:rsidR="00E93910" w:rsidRPr="00E8715C" w:rsidRDefault="00E93910" w:rsidP="00E93910">
      <w:pPr>
        <w:ind w:firstLine="709"/>
        <w:jc w:val="both"/>
        <w:rPr>
          <w:sz w:val="24"/>
          <w:szCs w:val="24"/>
        </w:rPr>
      </w:pPr>
      <w:r w:rsidRPr="00E8715C">
        <w:rPr>
          <w:sz w:val="24"/>
          <w:szCs w:val="24"/>
        </w:rPr>
        <w:t xml:space="preserve">- организационно-управленческую; </w:t>
      </w:r>
    </w:p>
    <w:p w:rsidR="00E93910" w:rsidRPr="00E8715C" w:rsidRDefault="00E93910" w:rsidP="00E93910">
      <w:pPr>
        <w:ind w:firstLine="709"/>
        <w:jc w:val="both"/>
        <w:rPr>
          <w:sz w:val="24"/>
          <w:szCs w:val="24"/>
        </w:rPr>
      </w:pPr>
      <w:r w:rsidRPr="00E8715C">
        <w:rPr>
          <w:sz w:val="24"/>
          <w:szCs w:val="24"/>
        </w:rPr>
        <w:t xml:space="preserve">- производственно-технологическую; </w:t>
      </w:r>
    </w:p>
    <w:p w:rsidR="00E93910" w:rsidRPr="00E8715C" w:rsidRDefault="00E93910" w:rsidP="00E93910">
      <w:pPr>
        <w:ind w:firstLine="709"/>
        <w:jc w:val="both"/>
        <w:rPr>
          <w:sz w:val="24"/>
          <w:szCs w:val="24"/>
        </w:rPr>
      </w:pPr>
      <w:r w:rsidRPr="00E8715C">
        <w:rPr>
          <w:sz w:val="24"/>
          <w:szCs w:val="24"/>
        </w:rPr>
        <w:t xml:space="preserve"> - проектно-конструкторскую; </w:t>
      </w:r>
    </w:p>
    <w:p w:rsidR="00E93910" w:rsidRPr="00E8715C" w:rsidRDefault="00E93910" w:rsidP="00E93910">
      <w:pPr>
        <w:ind w:firstLine="709"/>
        <w:jc w:val="both"/>
        <w:rPr>
          <w:sz w:val="24"/>
          <w:szCs w:val="24"/>
        </w:rPr>
      </w:pPr>
      <w:r w:rsidRPr="00E8715C">
        <w:rPr>
          <w:sz w:val="24"/>
          <w:szCs w:val="24"/>
        </w:rPr>
        <w:t xml:space="preserve"> - расчетно-проектную; </w:t>
      </w:r>
    </w:p>
    <w:p w:rsidR="00E93910" w:rsidRPr="00E8715C" w:rsidRDefault="00E93910" w:rsidP="00E93910">
      <w:pPr>
        <w:ind w:firstLine="709"/>
        <w:jc w:val="both"/>
        <w:rPr>
          <w:sz w:val="24"/>
          <w:szCs w:val="24"/>
        </w:rPr>
      </w:pPr>
      <w:r w:rsidRPr="00E8715C">
        <w:rPr>
          <w:sz w:val="24"/>
          <w:szCs w:val="24"/>
        </w:rPr>
        <w:t xml:space="preserve"> - экспериментально-исследовательскую. </w:t>
      </w:r>
    </w:p>
    <w:p w:rsidR="00E93910" w:rsidRPr="00E8715C" w:rsidRDefault="00E93910" w:rsidP="00E93910">
      <w:pPr>
        <w:autoSpaceDE w:val="0"/>
        <w:autoSpaceDN w:val="0"/>
        <w:adjustRightInd w:val="0"/>
        <w:ind w:firstLine="567"/>
        <w:jc w:val="both"/>
        <w:rPr>
          <w:rFonts w:eastAsia="TimesNewRomanPS-ItalicMT"/>
          <w:b/>
          <w:iCs/>
          <w:sz w:val="24"/>
          <w:szCs w:val="24"/>
        </w:rPr>
      </w:pPr>
      <w:r w:rsidRPr="00E8715C">
        <w:rPr>
          <w:rFonts w:eastAsia="TimesNewRomanPS-ItalicMT"/>
          <w:b/>
          <w:iCs/>
          <w:sz w:val="24"/>
          <w:szCs w:val="24"/>
        </w:rPr>
        <w:t>1.3.4 Функции профессиональной деятельности</w:t>
      </w:r>
    </w:p>
    <w:p w:rsidR="00E93910" w:rsidRPr="00E8715C" w:rsidRDefault="00E93910" w:rsidP="00E93910">
      <w:pPr>
        <w:autoSpaceDE w:val="0"/>
        <w:autoSpaceDN w:val="0"/>
        <w:adjustRightInd w:val="0"/>
        <w:ind w:firstLine="567"/>
        <w:jc w:val="both"/>
        <w:rPr>
          <w:rFonts w:eastAsia="TimesNewRomanPS-ItalicMT"/>
          <w:iCs/>
          <w:sz w:val="24"/>
          <w:szCs w:val="24"/>
        </w:rPr>
      </w:pPr>
      <w:r w:rsidRPr="00E8715C">
        <w:rPr>
          <w:rFonts w:eastAsia="TimesNewRomanPS-ItalicMT"/>
          <w:iCs/>
          <w:sz w:val="24"/>
          <w:szCs w:val="24"/>
        </w:rPr>
        <w:t>Бакалавр по специальности 5В071200-</w:t>
      </w:r>
      <w:r w:rsidRPr="00E8715C">
        <w:rPr>
          <w:rFonts w:eastAsia="TimesNewRomanPS-ItalicMT"/>
          <w:iCs/>
          <w:sz w:val="24"/>
          <w:szCs w:val="24"/>
          <w:lang w:val="kk-KZ"/>
        </w:rPr>
        <w:t xml:space="preserve"> Машиностроение</w:t>
      </w:r>
      <w:r w:rsidRPr="00E8715C">
        <w:rPr>
          <w:rFonts w:eastAsia="TimesNewRomanPS-ItalicMT"/>
          <w:iCs/>
          <w:sz w:val="24"/>
          <w:szCs w:val="24"/>
        </w:rPr>
        <w:t xml:space="preserve"> (по отраслям) в соответствии с базовой и профильной подготовкой может выполнять на объектах профессиональной деятельности следующие функции: </w:t>
      </w:r>
    </w:p>
    <w:p w:rsidR="00E93910" w:rsidRPr="00E8715C" w:rsidRDefault="0044273B" w:rsidP="00E93910">
      <w:pPr>
        <w:ind w:firstLine="567"/>
        <w:jc w:val="both"/>
        <w:rPr>
          <w:sz w:val="24"/>
          <w:szCs w:val="24"/>
        </w:rPr>
      </w:pPr>
      <w:r>
        <w:rPr>
          <w:sz w:val="24"/>
          <w:szCs w:val="24"/>
        </w:rPr>
        <w:t xml:space="preserve">  </w:t>
      </w:r>
      <w:r w:rsidR="00E93910" w:rsidRPr="00E8715C">
        <w:rPr>
          <w:sz w:val="24"/>
          <w:szCs w:val="24"/>
        </w:rPr>
        <w:t xml:space="preserve">- разработка и проектирование технологических процессов изготовления различных видов продукции, оборудования, оснастки, инструмента; </w:t>
      </w:r>
    </w:p>
    <w:p w:rsidR="00E93910" w:rsidRPr="00E8715C" w:rsidRDefault="0044273B" w:rsidP="00E93910">
      <w:pPr>
        <w:ind w:firstLine="567"/>
        <w:jc w:val="both"/>
        <w:rPr>
          <w:sz w:val="24"/>
          <w:szCs w:val="24"/>
        </w:rPr>
      </w:pPr>
      <w:r>
        <w:rPr>
          <w:sz w:val="24"/>
          <w:szCs w:val="24"/>
        </w:rPr>
        <w:t xml:space="preserve">  </w:t>
      </w:r>
      <w:r w:rsidR="00E93910" w:rsidRPr="00E8715C">
        <w:rPr>
          <w:sz w:val="24"/>
          <w:szCs w:val="24"/>
        </w:rPr>
        <w:t xml:space="preserve"> - нормоконтроль нормативно-технической документации; </w:t>
      </w:r>
    </w:p>
    <w:p w:rsidR="00E93910" w:rsidRPr="00E8715C" w:rsidRDefault="00E93910" w:rsidP="00E93910">
      <w:pPr>
        <w:ind w:firstLine="567"/>
        <w:jc w:val="both"/>
        <w:rPr>
          <w:sz w:val="24"/>
          <w:szCs w:val="24"/>
        </w:rPr>
      </w:pPr>
      <w:r w:rsidRPr="00E8715C">
        <w:rPr>
          <w:sz w:val="24"/>
          <w:szCs w:val="24"/>
        </w:rPr>
        <w:t xml:space="preserve"> - решение конструкторских, технологических, организационно-технических и организационно-экономических задач; </w:t>
      </w:r>
    </w:p>
    <w:p w:rsidR="00E93910" w:rsidRPr="00E8715C" w:rsidRDefault="00E93910" w:rsidP="00E93910">
      <w:pPr>
        <w:ind w:firstLine="567"/>
        <w:jc w:val="both"/>
        <w:rPr>
          <w:sz w:val="24"/>
          <w:szCs w:val="24"/>
        </w:rPr>
      </w:pPr>
      <w:r w:rsidRPr="00E8715C">
        <w:rPr>
          <w:sz w:val="24"/>
          <w:szCs w:val="24"/>
        </w:rPr>
        <w:t xml:space="preserve"> - обслуживание, организация профилактических осмотров и текущего ремонта средств производства, измерений, испытаний и контроля; </w:t>
      </w:r>
    </w:p>
    <w:p w:rsidR="00E93910" w:rsidRPr="00E8715C" w:rsidRDefault="00E93910" w:rsidP="00E93910">
      <w:pPr>
        <w:ind w:firstLine="567"/>
        <w:jc w:val="both"/>
        <w:rPr>
          <w:sz w:val="24"/>
          <w:szCs w:val="24"/>
        </w:rPr>
      </w:pPr>
      <w:r w:rsidRPr="00E8715C">
        <w:rPr>
          <w:sz w:val="24"/>
          <w:szCs w:val="24"/>
        </w:rPr>
        <w:t xml:space="preserve"> - разработка конструкторской, технологической и эксплуатационной документации, новых технологий, методик испытаний оборудования и оснастки для конкретных производств; </w:t>
      </w:r>
    </w:p>
    <w:p w:rsidR="00E93910" w:rsidRPr="00E8715C" w:rsidRDefault="00E93910" w:rsidP="00E93910">
      <w:pPr>
        <w:ind w:firstLine="567"/>
        <w:jc w:val="both"/>
        <w:rPr>
          <w:sz w:val="24"/>
          <w:szCs w:val="24"/>
        </w:rPr>
      </w:pPr>
      <w:r w:rsidRPr="00E8715C">
        <w:rPr>
          <w:sz w:val="24"/>
          <w:szCs w:val="24"/>
        </w:rPr>
        <w:t xml:space="preserve"> - анализ состояния производства и оценка стабильности качества продукции с целью дальнейшего развития и повышения эффективности работы предприятия; </w:t>
      </w:r>
    </w:p>
    <w:p w:rsidR="00E93910" w:rsidRPr="00E8715C" w:rsidRDefault="00E93910" w:rsidP="00E93910">
      <w:pPr>
        <w:ind w:firstLine="567"/>
        <w:jc w:val="both"/>
        <w:rPr>
          <w:sz w:val="24"/>
          <w:szCs w:val="24"/>
        </w:rPr>
      </w:pPr>
      <w:r w:rsidRPr="00E8715C">
        <w:rPr>
          <w:sz w:val="24"/>
          <w:szCs w:val="24"/>
        </w:rPr>
        <w:t xml:space="preserve"> - проведение экспериментов, измерений, наблюдений, внедрение результатов исследований и научных разработок. </w:t>
      </w:r>
    </w:p>
    <w:p w:rsidR="00E93910" w:rsidRPr="00E8715C" w:rsidRDefault="00E93910" w:rsidP="00E93910">
      <w:pPr>
        <w:autoSpaceDE w:val="0"/>
        <w:autoSpaceDN w:val="0"/>
        <w:adjustRightInd w:val="0"/>
        <w:ind w:firstLine="567"/>
        <w:jc w:val="both"/>
        <w:rPr>
          <w:rFonts w:eastAsia="TimesNewRomanPS-ItalicMT"/>
          <w:b/>
          <w:iCs/>
          <w:sz w:val="24"/>
          <w:szCs w:val="24"/>
        </w:rPr>
      </w:pPr>
      <w:r w:rsidRPr="00E8715C">
        <w:rPr>
          <w:rFonts w:eastAsia="TimesNewRomanPS-ItalicMT"/>
          <w:b/>
          <w:iCs/>
          <w:sz w:val="24"/>
          <w:szCs w:val="24"/>
        </w:rPr>
        <w:t>1.3.5 Направления профессиональной деятельности</w:t>
      </w:r>
    </w:p>
    <w:p w:rsidR="00E93910" w:rsidRPr="00E8715C" w:rsidRDefault="00E93910" w:rsidP="00E93910">
      <w:pPr>
        <w:autoSpaceDE w:val="0"/>
        <w:autoSpaceDN w:val="0"/>
        <w:adjustRightInd w:val="0"/>
        <w:ind w:firstLine="567"/>
        <w:jc w:val="both"/>
        <w:rPr>
          <w:rFonts w:eastAsia="TimesNewRomanPS-ItalicMT"/>
          <w:iCs/>
          <w:sz w:val="24"/>
          <w:szCs w:val="24"/>
          <w:lang w:val="kk-KZ"/>
        </w:rPr>
      </w:pPr>
      <w:r w:rsidRPr="00E8715C">
        <w:rPr>
          <w:rFonts w:eastAsia="TimesNewRomanPS-ItalicMT"/>
          <w:iCs/>
          <w:sz w:val="24"/>
          <w:szCs w:val="24"/>
        </w:rPr>
        <w:t>Направлени</w:t>
      </w:r>
      <w:r w:rsidR="007874B1" w:rsidRPr="00E8715C">
        <w:rPr>
          <w:rFonts w:eastAsia="TimesNewRomanPS-ItalicMT"/>
          <w:iCs/>
          <w:sz w:val="24"/>
          <w:szCs w:val="24"/>
        </w:rPr>
        <w:t>е</w:t>
      </w:r>
      <w:r w:rsidRPr="00E8715C">
        <w:rPr>
          <w:rFonts w:eastAsia="TimesNewRomanPS-ItalicMT"/>
          <w:iCs/>
          <w:sz w:val="24"/>
          <w:szCs w:val="24"/>
        </w:rPr>
        <w:t xml:space="preserve"> профессиональной деятельности включа</w:t>
      </w:r>
      <w:r w:rsidR="007874B1" w:rsidRPr="00E8715C">
        <w:rPr>
          <w:rFonts w:eastAsia="TimesNewRomanPS-ItalicMT"/>
          <w:iCs/>
          <w:sz w:val="24"/>
          <w:szCs w:val="24"/>
        </w:rPr>
        <w:t>е</w:t>
      </w:r>
      <w:r w:rsidRPr="00E8715C">
        <w:rPr>
          <w:rFonts w:eastAsia="TimesNewRomanPS-ItalicMT"/>
          <w:iCs/>
          <w:sz w:val="24"/>
          <w:szCs w:val="24"/>
        </w:rPr>
        <w:t>т в себя</w:t>
      </w:r>
      <w:r w:rsidRPr="00E8715C">
        <w:rPr>
          <w:rFonts w:eastAsia="TimesNewRomanPS-ItalicMT"/>
          <w:iCs/>
          <w:sz w:val="24"/>
          <w:szCs w:val="24"/>
          <w:lang w:val="kk-KZ"/>
        </w:rPr>
        <w:t xml:space="preserve"> научно-техническую,конструкторскую-технологическую, управленческую, и инженерно-техническую деятельность </w:t>
      </w:r>
      <w:r w:rsidRPr="00E8715C">
        <w:rPr>
          <w:rFonts w:eastAsia="TimesNewRomanPS-ItalicMT"/>
          <w:iCs/>
          <w:sz w:val="24"/>
          <w:szCs w:val="24"/>
        </w:rPr>
        <w:t xml:space="preserve">по </w:t>
      </w:r>
      <w:r w:rsidRPr="00E8715C">
        <w:rPr>
          <w:rFonts w:eastAsia="TimesNewRomanPS-ItalicMT"/>
          <w:iCs/>
          <w:sz w:val="24"/>
          <w:szCs w:val="24"/>
          <w:lang w:val="kk-KZ"/>
        </w:rPr>
        <w:t>оргонизаци</w:t>
      </w:r>
      <w:r w:rsidR="007874B1" w:rsidRPr="00E8715C">
        <w:rPr>
          <w:rFonts w:eastAsia="TimesNewRomanPS-ItalicMT"/>
          <w:iCs/>
          <w:sz w:val="24"/>
          <w:szCs w:val="24"/>
          <w:lang w:val="kk-KZ"/>
        </w:rPr>
        <w:t>и производства конкуретно</w:t>
      </w:r>
      <w:r w:rsidRPr="00E8715C">
        <w:rPr>
          <w:rFonts w:eastAsia="TimesNewRomanPS-ItalicMT"/>
          <w:iCs/>
          <w:sz w:val="24"/>
          <w:szCs w:val="24"/>
          <w:lang w:val="kk-KZ"/>
        </w:rPr>
        <w:t>способн</w:t>
      </w:r>
      <w:r w:rsidR="007874B1" w:rsidRPr="00E8715C">
        <w:rPr>
          <w:rFonts w:eastAsia="TimesNewRomanPS-ItalicMT"/>
          <w:iCs/>
          <w:sz w:val="24"/>
          <w:szCs w:val="24"/>
          <w:lang w:val="kk-KZ"/>
        </w:rPr>
        <w:t>ой</w:t>
      </w:r>
      <w:r w:rsidRPr="00E8715C">
        <w:rPr>
          <w:rFonts w:eastAsia="TimesNewRomanPS-ItalicMT"/>
          <w:iCs/>
          <w:sz w:val="24"/>
          <w:szCs w:val="24"/>
          <w:lang w:val="kk-KZ"/>
        </w:rPr>
        <w:t xml:space="preserve"> продукции машиностроительных производств, а так же обеспечени</w:t>
      </w:r>
      <w:r w:rsidR="007874B1" w:rsidRPr="00E8715C">
        <w:rPr>
          <w:rFonts w:eastAsia="TimesNewRomanPS-ItalicMT"/>
          <w:iCs/>
          <w:sz w:val="24"/>
          <w:szCs w:val="24"/>
          <w:lang w:val="kk-KZ"/>
        </w:rPr>
        <w:t>е</w:t>
      </w:r>
      <w:r w:rsidRPr="00E8715C">
        <w:rPr>
          <w:rFonts w:eastAsia="TimesNewRomanPS-ItalicMT"/>
          <w:iCs/>
          <w:sz w:val="24"/>
          <w:szCs w:val="24"/>
          <w:lang w:val="kk-KZ"/>
        </w:rPr>
        <w:t xml:space="preserve"> работы вспомогательных производств различных отраслей промыщленности.</w:t>
      </w:r>
    </w:p>
    <w:p w:rsidR="00E93910" w:rsidRPr="00E8715C" w:rsidRDefault="00E93910" w:rsidP="00E93910">
      <w:pPr>
        <w:numPr>
          <w:ilvl w:val="0"/>
          <w:numId w:val="5"/>
        </w:numPr>
        <w:autoSpaceDE w:val="0"/>
        <w:autoSpaceDN w:val="0"/>
        <w:adjustRightInd w:val="0"/>
        <w:ind w:left="0" w:firstLine="567"/>
        <w:jc w:val="both"/>
        <w:rPr>
          <w:rFonts w:eastAsia="TimesNewRomanPS-ItalicMT"/>
          <w:b/>
          <w:iCs/>
          <w:sz w:val="24"/>
          <w:szCs w:val="24"/>
        </w:rPr>
      </w:pPr>
      <w:r w:rsidRPr="00E8715C">
        <w:rPr>
          <w:rFonts w:eastAsia="TimesNewRomanPS-ItalicMT"/>
          <w:b/>
          <w:iCs/>
          <w:sz w:val="24"/>
          <w:szCs w:val="24"/>
        </w:rPr>
        <w:t xml:space="preserve"> КОМПЕТЕНЦИИ ВЫПУСКНИКА ОП</w:t>
      </w:r>
    </w:p>
    <w:p w:rsidR="00E93910" w:rsidRPr="00E8715C" w:rsidRDefault="00E93910" w:rsidP="00E93910">
      <w:pPr>
        <w:autoSpaceDE w:val="0"/>
        <w:autoSpaceDN w:val="0"/>
        <w:adjustRightInd w:val="0"/>
        <w:ind w:firstLine="567"/>
        <w:contextualSpacing/>
        <w:jc w:val="both"/>
        <w:rPr>
          <w:sz w:val="24"/>
          <w:szCs w:val="24"/>
        </w:rPr>
      </w:pPr>
      <w:r w:rsidRPr="00E8715C">
        <w:rPr>
          <w:sz w:val="24"/>
          <w:szCs w:val="24"/>
        </w:rPr>
        <w:t>Компетенции  выпускника по ОП «</w:t>
      </w:r>
      <w:r w:rsidRPr="00E8715C">
        <w:rPr>
          <w:sz w:val="24"/>
          <w:szCs w:val="24"/>
          <w:lang w:val="kk-KZ"/>
        </w:rPr>
        <w:t>Технология машиностроения</w:t>
      </w:r>
      <w:r w:rsidRPr="00E8715C">
        <w:rPr>
          <w:sz w:val="24"/>
          <w:szCs w:val="24"/>
        </w:rPr>
        <w:t>»  специальности 5В07</w:t>
      </w:r>
      <w:r w:rsidRPr="00E8715C">
        <w:rPr>
          <w:sz w:val="24"/>
          <w:szCs w:val="24"/>
          <w:lang w:val="kk-KZ"/>
        </w:rPr>
        <w:t>12</w:t>
      </w:r>
      <w:r w:rsidRPr="00E8715C">
        <w:rPr>
          <w:sz w:val="24"/>
          <w:szCs w:val="24"/>
        </w:rPr>
        <w:t>00-</w:t>
      </w:r>
      <w:r w:rsidRPr="00E8715C">
        <w:rPr>
          <w:sz w:val="24"/>
          <w:szCs w:val="24"/>
          <w:lang w:val="kk-KZ"/>
        </w:rPr>
        <w:t>Машиностроение</w:t>
      </w:r>
      <w:r w:rsidRPr="00E8715C">
        <w:rPr>
          <w:sz w:val="24"/>
          <w:szCs w:val="24"/>
        </w:rPr>
        <w:t xml:space="preserve"> (по отраслям), формируемые в результате освоения образовательной программы способству</w:t>
      </w:r>
      <w:r w:rsidR="00C531CB" w:rsidRPr="00E8715C">
        <w:rPr>
          <w:sz w:val="24"/>
          <w:szCs w:val="24"/>
        </w:rPr>
        <w:t>ю</w:t>
      </w:r>
      <w:r w:rsidRPr="00E8715C">
        <w:rPr>
          <w:sz w:val="24"/>
          <w:szCs w:val="24"/>
        </w:rPr>
        <w:t>т формированию следующих компетенций</w:t>
      </w:r>
      <w:r w:rsidRPr="00E8715C">
        <w:rPr>
          <w:b/>
          <w:sz w:val="24"/>
          <w:szCs w:val="24"/>
        </w:rPr>
        <w:t xml:space="preserve">: </w:t>
      </w:r>
    </w:p>
    <w:p w:rsidR="00E93910" w:rsidRPr="00E8715C" w:rsidRDefault="00E93910" w:rsidP="00E93910">
      <w:pPr>
        <w:widowControl w:val="0"/>
        <w:numPr>
          <w:ilvl w:val="0"/>
          <w:numId w:val="4"/>
        </w:numPr>
        <w:spacing w:after="20"/>
        <w:ind w:left="0" w:firstLine="567"/>
        <w:contextualSpacing/>
        <w:jc w:val="both"/>
        <w:rPr>
          <w:sz w:val="24"/>
          <w:szCs w:val="24"/>
        </w:rPr>
      </w:pPr>
      <w:r w:rsidRPr="00E8715C">
        <w:rPr>
          <w:sz w:val="24"/>
          <w:szCs w:val="24"/>
        </w:rPr>
        <w:t>Универсальные (общие, надпредметные) УК;</w:t>
      </w:r>
    </w:p>
    <w:p w:rsidR="00E93910" w:rsidRPr="00E8715C" w:rsidRDefault="00E93910" w:rsidP="00E93910">
      <w:pPr>
        <w:widowControl w:val="0"/>
        <w:numPr>
          <w:ilvl w:val="0"/>
          <w:numId w:val="4"/>
        </w:numPr>
        <w:spacing w:after="20"/>
        <w:ind w:left="0" w:firstLine="567"/>
        <w:contextualSpacing/>
        <w:jc w:val="both"/>
        <w:rPr>
          <w:sz w:val="24"/>
          <w:szCs w:val="24"/>
        </w:rPr>
      </w:pPr>
      <w:r w:rsidRPr="00E8715C">
        <w:rPr>
          <w:sz w:val="24"/>
          <w:szCs w:val="24"/>
        </w:rPr>
        <w:t xml:space="preserve">Предметные ПК.  </w:t>
      </w:r>
    </w:p>
    <w:p w:rsidR="00E93910" w:rsidRPr="00E8715C" w:rsidRDefault="00E93910" w:rsidP="00E93910">
      <w:pPr>
        <w:widowControl w:val="0"/>
        <w:spacing w:after="20"/>
        <w:ind w:firstLine="567"/>
        <w:contextualSpacing/>
        <w:jc w:val="both"/>
        <w:rPr>
          <w:b/>
          <w:i/>
          <w:sz w:val="24"/>
          <w:szCs w:val="24"/>
        </w:rPr>
      </w:pPr>
      <w:r w:rsidRPr="00E8715C">
        <w:rPr>
          <w:b/>
          <w:sz w:val="24"/>
          <w:szCs w:val="24"/>
        </w:rPr>
        <w:t xml:space="preserve">2.1 </w:t>
      </w:r>
      <w:r w:rsidRPr="00E8715C">
        <w:rPr>
          <w:b/>
          <w:i/>
          <w:sz w:val="24"/>
          <w:szCs w:val="24"/>
        </w:rPr>
        <w:t>Универсальные компетенции</w:t>
      </w:r>
      <w:r w:rsidR="00C531CB" w:rsidRPr="00E8715C">
        <w:rPr>
          <w:b/>
          <w:i/>
          <w:sz w:val="24"/>
          <w:szCs w:val="24"/>
        </w:rPr>
        <w:t xml:space="preserve"> характеризуются тем, что выпускник:</w:t>
      </w:r>
    </w:p>
    <w:p w:rsidR="00E93910" w:rsidRPr="00E8715C" w:rsidRDefault="00E93910" w:rsidP="00E93910">
      <w:pPr>
        <w:ind w:firstLine="567"/>
        <w:jc w:val="both"/>
        <w:rPr>
          <w:b/>
          <w:sz w:val="24"/>
          <w:szCs w:val="24"/>
        </w:rPr>
      </w:pPr>
      <w:r w:rsidRPr="00E8715C">
        <w:rPr>
          <w:b/>
          <w:sz w:val="24"/>
          <w:szCs w:val="24"/>
        </w:rPr>
        <w:t xml:space="preserve">Достижению цели и задач образовательной программы способствует формирование следующих компетенций:  </w:t>
      </w:r>
    </w:p>
    <w:p w:rsidR="00E93910" w:rsidRPr="00E8715C" w:rsidRDefault="00E93910" w:rsidP="00E93910">
      <w:pPr>
        <w:widowControl w:val="0"/>
        <w:numPr>
          <w:ilvl w:val="0"/>
          <w:numId w:val="4"/>
        </w:numPr>
        <w:ind w:left="0" w:firstLine="567"/>
        <w:jc w:val="both"/>
        <w:rPr>
          <w:sz w:val="24"/>
          <w:szCs w:val="24"/>
        </w:rPr>
      </w:pPr>
      <w:r w:rsidRPr="00E8715C">
        <w:rPr>
          <w:sz w:val="24"/>
          <w:szCs w:val="24"/>
          <w:lang w:val="kk-KZ"/>
        </w:rPr>
        <w:t xml:space="preserve"> универсальные (общие, надпредметные) УК;</w:t>
      </w:r>
    </w:p>
    <w:p w:rsidR="00E93910" w:rsidRPr="00E8715C" w:rsidRDefault="00E93910" w:rsidP="00E93910">
      <w:pPr>
        <w:widowControl w:val="0"/>
        <w:numPr>
          <w:ilvl w:val="0"/>
          <w:numId w:val="4"/>
        </w:numPr>
        <w:ind w:left="0" w:firstLine="567"/>
        <w:jc w:val="both"/>
        <w:rPr>
          <w:sz w:val="24"/>
          <w:szCs w:val="24"/>
        </w:rPr>
      </w:pPr>
      <w:r w:rsidRPr="00E8715C">
        <w:rPr>
          <w:sz w:val="24"/>
          <w:szCs w:val="24"/>
        </w:rPr>
        <w:t xml:space="preserve"> предметны</w:t>
      </w:r>
      <w:r w:rsidRPr="00E8715C">
        <w:rPr>
          <w:sz w:val="24"/>
          <w:szCs w:val="24"/>
          <w:lang w:val="kk-KZ"/>
        </w:rPr>
        <w:t>е ПК.</w:t>
      </w:r>
    </w:p>
    <w:p w:rsidR="00E93910" w:rsidRPr="00E8715C" w:rsidRDefault="00E93910" w:rsidP="00E93910">
      <w:pPr>
        <w:widowControl w:val="0"/>
        <w:ind w:firstLine="709"/>
        <w:jc w:val="both"/>
        <w:rPr>
          <w:sz w:val="24"/>
          <w:szCs w:val="24"/>
        </w:rPr>
      </w:pPr>
      <w:r w:rsidRPr="00E8715C">
        <w:rPr>
          <w:sz w:val="24"/>
          <w:szCs w:val="24"/>
          <w:lang w:val="kk-KZ"/>
        </w:rPr>
        <w:t>У</w:t>
      </w:r>
      <w:r w:rsidRPr="00E8715C">
        <w:rPr>
          <w:sz w:val="24"/>
          <w:szCs w:val="24"/>
        </w:rPr>
        <w:t>К-1</w:t>
      </w:r>
      <w:r w:rsidRPr="00E8715C">
        <w:rPr>
          <w:sz w:val="24"/>
          <w:szCs w:val="24"/>
          <w:lang w:val="kk-KZ"/>
        </w:rPr>
        <w:t>. Способность учиться, пр</w:t>
      </w:r>
      <w:r w:rsidR="00C531CB" w:rsidRPr="00E8715C">
        <w:rPr>
          <w:sz w:val="24"/>
          <w:szCs w:val="24"/>
          <w:lang w:val="kk-KZ"/>
        </w:rPr>
        <w:t>иобретать новые зн</w:t>
      </w:r>
      <w:r w:rsidRPr="00E8715C">
        <w:rPr>
          <w:sz w:val="24"/>
          <w:szCs w:val="24"/>
          <w:lang w:val="kk-KZ"/>
        </w:rPr>
        <w:t>ания, умения в области математических, естественных и социально-экономических наук и использовать их в профессиональной деятельности</w:t>
      </w:r>
    </w:p>
    <w:p w:rsidR="00E93910" w:rsidRPr="00E8715C" w:rsidRDefault="00E93910" w:rsidP="00E93910">
      <w:pPr>
        <w:widowControl w:val="0"/>
        <w:ind w:firstLine="709"/>
        <w:jc w:val="both"/>
        <w:rPr>
          <w:sz w:val="24"/>
          <w:szCs w:val="24"/>
        </w:rPr>
      </w:pPr>
      <w:r w:rsidRPr="00E8715C">
        <w:rPr>
          <w:sz w:val="24"/>
          <w:szCs w:val="24"/>
        </w:rPr>
        <w:t>УК-2</w:t>
      </w:r>
      <w:r w:rsidRPr="00E8715C">
        <w:rPr>
          <w:sz w:val="24"/>
          <w:szCs w:val="24"/>
          <w:lang w:val="kk-KZ"/>
        </w:rPr>
        <w:t xml:space="preserve">. Способность к применению логического и критического мышления для </w:t>
      </w:r>
      <w:r w:rsidRPr="00E8715C">
        <w:rPr>
          <w:sz w:val="24"/>
          <w:szCs w:val="24"/>
          <w:lang w:val="kk-KZ"/>
        </w:rPr>
        <w:lastRenderedPageBreak/>
        <w:t>решения проблем</w:t>
      </w:r>
    </w:p>
    <w:p w:rsidR="00E93910" w:rsidRPr="00E8715C" w:rsidRDefault="00E93910" w:rsidP="00E93910">
      <w:pPr>
        <w:widowControl w:val="0"/>
        <w:ind w:firstLine="709"/>
        <w:jc w:val="both"/>
        <w:rPr>
          <w:sz w:val="24"/>
          <w:szCs w:val="24"/>
        </w:rPr>
      </w:pPr>
      <w:r w:rsidRPr="00E8715C">
        <w:rPr>
          <w:sz w:val="24"/>
          <w:szCs w:val="24"/>
        </w:rPr>
        <w:t>УК-3</w:t>
      </w:r>
      <w:r w:rsidRPr="00E8715C">
        <w:rPr>
          <w:sz w:val="24"/>
          <w:szCs w:val="24"/>
          <w:lang w:val="kk-KZ"/>
        </w:rPr>
        <w:t>. Способность к применению профессиональных знании и умений на практике</w:t>
      </w:r>
    </w:p>
    <w:p w:rsidR="00E93910" w:rsidRPr="00E8715C" w:rsidRDefault="00E93910" w:rsidP="00E93910">
      <w:pPr>
        <w:widowControl w:val="0"/>
        <w:ind w:firstLine="709"/>
        <w:jc w:val="both"/>
        <w:rPr>
          <w:sz w:val="24"/>
          <w:szCs w:val="24"/>
          <w:lang w:val="kk-KZ"/>
        </w:rPr>
      </w:pPr>
      <w:r w:rsidRPr="00E8715C">
        <w:rPr>
          <w:sz w:val="24"/>
          <w:szCs w:val="24"/>
          <w:lang w:val="kk-KZ"/>
        </w:rPr>
        <w:t>УК-4. Способность выявлять научную сущность проблем в профессиональной области</w:t>
      </w:r>
    </w:p>
    <w:p w:rsidR="00E93910" w:rsidRPr="00E8715C" w:rsidRDefault="00E93910" w:rsidP="00E93910">
      <w:pPr>
        <w:widowControl w:val="0"/>
        <w:ind w:firstLine="709"/>
        <w:jc w:val="both"/>
        <w:rPr>
          <w:sz w:val="24"/>
          <w:szCs w:val="24"/>
          <w:lang w:val="kk-KZ"/>
        </w:rPr>
      </w:pPr>
      <w:r w:rsidRPr="00E8715C">
        <w:rPr>
          <w:sz w:val="24"/>
          <w:szCs w:val="24"/>
          <w:lang w:val="kk-KZ"/>
        </w:rPr>
        <w:t>УК-5. Способность решать проблемы в профессиональной деятельности на основе анализа и синтеза</w:t>
      </w:r>
    </w:p>
    <w:p w:rsidR="00E93910" w:rsidRPr="00E8715C" w:rsidRDefault="00E93910" w:rsidP="00E93910">
      <w:pPr>
        <w:widowControl w:val="0"/>
        <w:ind w:firstLine="709"/>
        <w:jc w:val="both"/>
        <w:rPr>
          <w:sz w:val="24"/>
          <w:szCs w:val="24"/>
          <w:lang w:val="kk-KZ"/>
        </w:rPr>
      </w:pPr>
      <w:r w:rsidRPr="00E8715C">
        <w:rPr>
          <w:sz w:val="24"/>
          <w:szCs w:val="24"/>
          <w:lang w:val="kk-KZ"/>
        </w:rPr>
        <w:t>УК-6. Способность оценивать в ресурсах и планировать их использование при решении задач в профессиональной деятельности</w:t>
      </w:r>
    </w:p>
    <w:p w:rsidR="00E93910" w:rsidRPr="00E8715C" w:rsidRDefault="00E93910" w:rsidP="00E93910">
      <w:pPr>
        <w:widowControl w:val="0"/>
        <w:ind w:firstLine="709"/>
        <w:jc w:val="both"/>
        <w:rPr>
          <w:sz w:val="24"/>
          <w:szCs w:val="24"/>
          <w:lang w:val="kk-KZ"/>
        </w:rPr>
      </w:pPr>
      <w:r w:rsidRPr="00E8715C">
        <w:rPr>
          <w:sz w:val="24"/>
          <w:szCs w:val="24"/>
          <w:lang w:val="kk-KZ"/>
        </w:rPr>
        <w:t>УК-7. Способность к применению инноваций</w:t>
      </w:r>
    </w:p>
    <w:p w:rsidR="00E93910" w:rsidRPr="00E8715C" w:rsidRDefault="00E93910" w:rsidP="00E93910">
      <w:pPr>
        <w:widowControl w:val="0"/>
        <w:ind w:firstLine="709"/>
        <w:jc w:val="both"/>
        <w:rPr>
          <w:sz w:val="24"/>
          <w:szCs w:val="24"/>
          <w:lang w:val="kk-KZ"/>
        </w:rPr>
      </w:pPr>
      <w:r w:rsidRPr="00E8715C">
        <w:rPr>
          <w:sz w:val="24"/>
          <w:szCs w:val="24"/>
          <w:lang w:val="kk-KZ"/>
        </w:rPr>
        <w:t>УК-8. Способность к использованию информационно-коммуникационных технологий</w:t>
      </w:r>
    </w:p>
    <w:p w:rsidR="00E93910" w:rsidRPr="00E8715C" w:rsidRDefault="00E93910" w:rsidP="00E93910">
      <w:pPr>
        <w:widowControl w:val="0"/>
        <w:ind w:firstLine="709"/>
        <w:jc w:val="both"/>
        <w:rPr>
          <w:sz w:val="24"/>
          <w:szCs w:val="24"/>
          <w:lang w:val="kk-KZ"/>
        </w:rPr>
      </w:pPr>
      <w:r w:rsidRPr="00E8715C">
        <w:rPr>
          <w:sz w:val="24"/>
          <w:szCs w:val="24"/>
          <w:lang w:val="kk-KZ"/>
        </w:rPr>
        <w:t>УК-9. Способность к внедрению исследовательской деятельности</w:t>
      </w:r>
    </w:p>
    <w:p w:rsidR="00E93910" w:rsidRPr="00E8715C" w:rsidRDefault="00E93910" w:rsidP="00E93910">
      <w:pPr>
        <w:widowControl w:val="0"/>
        <w:ind w:firstLine="709"/>
        <w:jc w:val="both"/>
        <w:rPr>
          <w:sz w:val="24"/>
          <w:szCs w:val="24"/>
          <w:lang w:val="kk-KZ"/>
        </w:rPr>
      </w:pPr>
      <w:r w:rsidRPr="00E8715C">
        <w:rPr>
          <w:sz w:val="24"/>
          <w:szCs w:val="24"/>
          <w:lang w:val="kk-KZ"/>
        </w:rPr>
        <w:t>УК-10. Способность к работе в команде</w:t>
      </w:r>
    </w:p>
    <w:p w:rsidR="00E93910" w:rsidRPr="00E8715C" w:rsidRDefault="00E93910" w:rsidP="00E93910">
      <w:pPr>
        <w:widowControl w:val="0"/>
        <w:ind w:firstLine="709"/>
        <w:jc w:val="both"/>
        <w:rPr>
          <w:sz w:val="24"/>
          <w:szCs w:val="24"/>
          <w:lang w:val="kk-KZ"/>
        </w:rPr>
      </w:pPr>
      <w:r w:rsidRPr="00E8715C">
        <w:rPr>
          <w:sz w:val="24"/>
          <w:szCs w:val="24"/>
          <w:lang w:val="kk-KZ"/>
        </w:rPr>
        <w:t>УК-11. Способность грамотно строить коммуникации, исходя из целей и ситуации общения</w:t>
      </w:r>
    </w:p>
    <w:p w:rsidR="00E93910" w:rsidRPr="00E8715C" w:rsidRDefault="00E93910" w:rsidP="00E93910">
      <w:pPr>
        <w:widowControl w:val="0"/>
        <w:ind w:firstLine="709"/>
        <w:jc w:val="both"/>
        <w:rPr>
          <w:sz w:val="24"/>
          <w:szCs w:val="24"/>
          <w:lang w:val="kk-KZ"/>
        </w:rPr>
      </w:pPr>
      <w:r w:rsidRPr="00E8715C">
        <w:rPr>
          <w:sz w:val="24"/>
          <w:szCs w:val="24"/>
          <w:lang w:val="kk-KZ"/>
        </w:rPr>
        <w:t>УК-12. Способность критически оценивать и переосмысливать накопленный опыт, реклексир</w:t>
      </w:r>
      <w:r w:rsidR="00C531CB" w:rsidRPr="00E8715C">
        <w:rPr>
          <w:sz w:val="24"/>
          <w:szCs w:val="24"/>
          <w:lang w:val="kk-KZ"/>
        </w:rPr>
        <w:t>о</w:t>
      </w:r>
      <w:r w:rsidRPr="00E8715C">
        <w:rPr>
          <w:sz w:val="24"/>
          <w:szCs w:val="24"/>
          <w:lang w:val="kk-KZ"/>
        </w:rPr>
        <w:t>вать профессиональную и социальную деятельность</w:t>
      </w:r>
    </w:p>
    <w:p w:rsidR="00E93910" w:rsidRPr="00E8715C" w:rsidRDefault="00E93910" w:rsidP="00E93910">
      <w:pPr>
        <w:widowControl w:val="0"/>
        <w:ind w:firstLine="709"/>
        <w:jc w:val="both"/>
        <w:rPr>
          <w:sz w:val="24"/>
          <w:szCs w:val="24"/>
          <w:lang w:val="kk-KZ"/>
        </w:rPr>
      </w:pPr>
      <w:r w:rsidRPr="00E8715C">
        <w:rPr>
          <w:sz w:val="24"/>
          <w:szCs w:val="24"/>
          <w:lang w:val="kk-KZ"/>
        </w:rPr>
        <w:t>УК-13. Способность осуществлять производственную или прикладную деятельность в международной среде</w:t>
      </w:r>
    </w:p>
    <w:p w:rsidR="00E93910" w:rsidRPr="00E8715C" w:rsidRDefault="00E93910" w:rsidP="00E93910">
      <w:pPr>
        <w:widowControl w:val="0"/>
        <w:ind w:firstLine="709"/>
        <w:jc w:val="both"/>
        <w:rPr>
          <w:sz w:val="24"/>
          <w:szCs w:val="24"/>
          <w:lang w:val="kk-KZ"/>
        </w:rPr>
      </w:pPr>
      <w:r w:rsidRPr="00E8715C">
        <w:rPr>
          <w:sz w:val="24"/>
          <w:szCs w:val="24"/>
          <w:lang w:val="kk-KZ"/>
        </w:rPr>
        <w:t>УК-14. Способность проявлять толерантность и уважение по отношению к другим</w:t>
      </w:r>
    </w:p>
    <w:p w:rsidR="00E93910" w:rsidRPr="00E8715C" w:rsidRDefault="00E93910" w:rsidP="00E93910">
      <w:pPr>
        <w:widowControl w:val="0"/>
        <w:ind w:firstLine="709"/>
        <w:jc w:val="both"/>
        <w:rPr>
          <w:sz w:val="24"/>
          <w:szCs w:val="24"/>
          <w:lang w:val="kk-KZ"/>
        </w:rPr>
      </w:pPr>
      <w:r w:rsidRPr="00E8715C">
        <w:rPr>
          <w:sz w:val="24"/>
          <w:szCs w:val="24"/>
          <w:lang w:val="kk-KZ"/>
        </w:rPr>
        <w:t>УК-15. Способность грамотно общаться на государственном, русском и иностранном языках</w:t>
      </w:r>
    </w:p>
    <w:p w:rsidR="00E93910" w:rsidRPr="00E8715C" w:rsidRDefault="00E93910" w:rsidP="00E93910">
      <w:pPr>
        <w:widowControl w:val="0"/>
        <w:ind w:firstLine="709"/>
        <w:jc w:val="both"/>
        <w:rPr>
          <w:sz w:val="24"/>
          <w:szCs w:val="24"/>
          <w:lang w:val="kk-KZ"/>
        </w:rPr>
      </w:pPr>
      <w:r w:rsidRPr="00E8715C">
        <w:rPr>
          <w:sz w:val="24"/>
          <w:szCs w:val="24"/>
          <w:lang w:val="kk-KZ"/>
        </w:rPr>
        <w:t>УК-16. Способность поддерживать здоровый образ жизни</w:t>
      </w:r>
    </w:p>
    <w:p w:rsidR="00E93910" w:rsidRPr="00E8715C" w:rsidRDefault="00E93910" w:rsidP="00E93910">
      <w:pPr>
        <w:widowControl w:val="0"/>
        <w:ind w:firstLine="709"/>
        <w:jc w:val="both"/>
        <w:rPr>
          <w:sz w:val="24"/>
          <w:szCs w:val="24"/>
          <w:lang w:val="kk-KZ"/>
        </w:rPr>
      </w:pPr>
      <w:r w:rsidRPr="00E8715C">
        <w:rPr>
          <w:sz w:val="24"/>
          <w:szCs w:val="24"/>
          <w:lang w:val="kk-KZ"/>
        </w:rPr>
        <w:t>УК-17. Способность использовать нормативные и правовые документы в своей деятельности</w:t>
      </w:r>
    </w:p>
    <w:p w:rsidR="00E93910" w:rsidRPr="00E8715C" w:rsidRDefault="00E93910" w:rsidP="00E93910">
      <w:pPr>
        <w:widowControl w:val="0"/>
        <w:ind w:firstLine="709"/>
        <w:jc w:val="both"/>
        <w:rPr>
          <w:sz w:val="24"/>
          <w:szCs w:val="24"/>
          <w:lang w:val="kk-KZ"/>
        </w:rPr>
      </w:pPr>
      <w:r w:rsidRPr="00E8715C">
        <w:rPr>
          <w:sz w:val="24"/>
          <w:szCs w:val="24"/>
          <w:lang w:val="kk-KZ"/>
        </w:rPr>
        <w:t>УК-18. Стремление к саморазвитию и адаптации к новым экономическим, социальным, политическим и культурным ситуациям</w:t>
      </w:r>
    </w:p>
    <w:p w:rsidR="00E93910" w:rsidRPr="00E8715C" w:rsidRDefault="00E93910" w:rsidP="00E93910">
      <w:pPr>
        <w:widowControl w:val="0"/>
        <w:ind w:firstLine="709"/>
        <w:jc w:val="both"/>
        <w:rPr>
          <w:sz w:val="24"/>
          <w:szCs w:val="24"/>
          <w:lang w:val="kk-KZ"/>
        </w:rPr>
      </w:pPr>
      <w:r w:rsidRPr="00E8715C">
        <w:rPr>
          <w:sz w:val="24"/>
          <w:szCs w:val="24"/>
          <w:lang w:val="kk-KZ"/>
        </w:rPr>
        <w:t>УК-19. Осозновать социальную значимость своей будущей профессии, иметь высокую мотивацию к выполнению профессиональной деятельности</w:t>
      </w:r>
    </w:p>
    <w:p w:rsidR="00E93910" w:rsidRPr="00E8715C" w:rsidRDefault="00E93910" w:rsidP="00E93910">
      <w:pPr>
        <w:widowControl w:val="0"/>
        <w:ind w:firstLine="709"/>
        <w:jc w:val="both"/>
        <w:rPr>
          <w:sz w:val="24"/>
          <w:szCs w:val="24"/>
          <w:lang w:val="kk-KZ"/>
        </w:rPr>
      </w:pPr>
      <w:r w:rsidRPr="00E8715C">
        <w:rPr>
          <w:sz w:val="24"/>
          <w:szCs w:val="24"/>
          <w:lang w:val="kk-KZ"/>
        </w:rPr>
        <w:t>УК-20. Осознавать ценность национальным культуры, уважительно и бережно отоситься к историческому наследию и культурным традициям</w:t>
      </w:r>
    </w:p>
    <w:p w:rsidR="00E93910" w:rsidRPr="00E8715C" w:rsidRDefault="00E93910" w:rsidP="00E93910">
      <w:pPr>
        <w:widowControl w:val="0"/>
        <w:ind w:firstLine="709"/>
        <w:jc w:val="both"/>
        <w:rPr>
          <w:sz w:val="24"/>
          <w:szCs w:val="24"/>
        </w:rPr>
      </w:pPr>
      <w:r w:rsidRPr="00E8715C">
        <w:rPr>
          <w:sz w:val="24"/>
          <w:szCs w:val="24"/>
          <w:lang w:val="kk-KZ"/>
        </w:rPr>
        <w:t>УК-21. Способность проявлять инициативу и находить организационно-управленческие решения проблем</w:t>
      </w:r>
      <w:r w:rsidRPr="00E8715C">
        <w:rPr>
          <w:sz w:val="24"/>
          <w:szCs w:val="24"/>
        </w:rPr>
        <w:t>.</w:t>
      </w:r>
    </w:p>
    <w:p w:rsidR="00C531CB" w:rsidRPr="00E8715C" w:rsidRDefault="00C531CB" w:rsidP="00E93910">
      <w:pPr>
        <w:widowControl w:val="0"/>
        <w:ind w:firstLine="709"/>
        <w:jc w:val="both"/>
        <w:rPr>
          <w:sz w:val="24"/>
          <w:szCs w:val="24"/>
        </w:rPr>
      </w:pPr>
    </w:p>
    <w:p w:rsidR="00E93910" w:rsidRPr="00E8715C" w:rsidRDefault="00E93910" w:rsidP="00E93910">
      <w:pPr>
        <w:widowControl w:val="0"/>
        <w:spacing w:after="20"/>
        <w:ind w:firstLine="426"/>
        <w:contextualSpacing/>
        <w:jc w:val="both"/>
        <w:rPr>
          <w:b/>
          <w:i/>
          <w:sz w:val="24"/>
          <w:szCs w:val="24"/>
        </w:rPr>
      </w:pPr>
      <w:r w:rsidRPr="00E8715C">
        <w:rPr>
          <w:b/>
          <w:bCs/>
          <w:sz w:val="24"/>
          <w:szCs w:val="24"/>
        </w:rPr>
        <w:t>2.2</w:t>
      </w:r>
      <w:r w:rsidRPr="00E8715C">
        <w:rPr>
          <w:b/>
          <w:i/>
          <w:sz w:val="24"/>
          <w:szCs w:val="24"/>
        </w:rPr>
        <w:t>Предметные компетенции характеризуются тем, что выпускник:</w:t>
      </w:r>
    </w:p>
    <w:p w:rsidR="00E93910" w:rsidRPr="00E8715C" w:rsidRDefault="00E93910" w:rsidP="00E93910">
      <w:pPr>
        <w:widowControl w:val="0"/>
        <w:ind w:firstLine="567"/>
        <w:jc w:val="both"/>
        <w:rPr>
          <w:sz w:val="24"/>
          <w:szCs w:val="24"/>
        </w:rPr>
      </w:pPr>
      <w:r w:rsidRPr="00E8715C">
        <w:rPr>
          <w:sz w:val="24"/>
          <w:szCs w:val="24"/>
        </w:rPr>
        <w:t>Пр</w:t>
      </w:r>
      <w:r w:rsidRPr="00E8715C">
        <w:rPr>
          <w:sz w:val="24"/>
          <w:szCs w:val="24"/>
          <w:lang w:val="kk-KZ"/>
        </w:rPr>
        <w:t>едмет</w:t>
      </w:r>
      <w:r w:rsidRPr="00E8715C">
        <w:rPr>
          <w:sz w:val="24"/>
          <w:szCs w:val="24"/>
        </w:rPr>
        <w:t>ные компетенции характеризуются тем, что выпускник:</w:t>
      </w:r>
    </w:p>
    <w:p w:rsidR="00E93910" w:rsidRPr="00E8715C" w:rsidRDefault="00E93910" w:rsidP="00E93910">
      <w:pPr>
        <w:ind w:firstLine="709"/>
        <w:jc w:val="both"/>
        <w:rPr>
          <w:sz w:val="24"/>
          <w:szCs w:val="24"/>
        </w:rPr>
      </w:pPr>
      <w:r w:rsidRPr="00E8715C">
        <w:rPr>
          <w:sz w:val="24"/>
          <w:szCs w:val="24"/>
        </w:rPr>
        <w:t>ПК-1 -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w:t>
      </w:r>
    </w:p>
    <w:p w:rsidR="00E93910" w:rsidRPr="00E8715C" w:rsidRDefault="00E93910" w:rsidP="00E93910">
      <w:pPr>
        <w:ind w:firstLine="709"/>
        <w:jc w:val="both"/>
        <w:rPr>
          <w:sz w:val="24"/>
          <w:szCs w:val="24"/>
        </w:rPr>
      </w:pPr>
      <w:r w:rsidRPr="00E8715C">
        <w:rPr>
          <w:sz w:val="24"/>
          <w:szCs w:val="24"/>
        </w:rPr>
        <w:t>ПК-2 - принимать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w:t>
      </w:r>
    </w:p>
    <w:p w:rsidR="00E93910" w:rsidRPr="00E8715C" w:rsidRDefault="00E93910" w:rsidP="00E93910">
      <w:pPr>
        <w:ind w:firstLine="709"/>
        <w:jc w:val="both"/>
        <w:rPr>
          <w:sz w:val="24"/>
          <w:szCs w:val="24"/>
        </w:rPr>
      </w:pPr>
      <w:r w:rsidRPr="00E8715C">
        <w:rPr>
          <w:sz w:val="24"/>
          <w:szCs w:val="24"/>
        </w:rPr>
        <w:t>ПК-3 - владеть основными методами, способами и средствами получения, хранения, переработки информации;</w:t>
      </w:r>
    </w:p>
    <w:p w:rsidR="00E93910" w:rsidRPr="00E8715C" w:rsidRDefault="00E93910" w:rsidP="00E93910">
      <w:pPr>
        <w:ind w:firstLine="709"/>
        <w:jc w:val="both"/>
        <w:rPr>
          <w:sz w:val="24"/>
          <w:szCs w:val="24"/>
          <w:lang w:val="kk-KZ"/>
        </w:rPr>
      </w:pPr>
      <w:r w:rsidRPr="00E8715C">
        <w:rPr>
          <w:sz w:val="24"/>
          <w:szCs w:val="24"/>
        </w:rPr>
        <w:t>ПК-4 - составлять и оформлять научно-техническую и служебную информацию</w:t>
      </w:r>
      <w:r w:rsidRPr="00E8715C">
        <w:rPr>
          <w:sz w:val="24"/>
          <w:szCs w:val="24"/>
          <w:lang w:val="kk-KZ"/>
        </w:rPr>
        <w:t xml:space="preserve">; </w:t>
      </w:r>
    </w:p>
    <w:p w:rsidR="00E93910" w:rsidRPr="00E8715C" w:rsidRDefault="00E93910" w:rsidP="00E93910">
      <w:pPr>
        <w:ind w:firstLine="709"/>
        <w:jc w:val="both"/>
        <w:rPr>
          <w:sz w:val="24"/>
          <w:szCs w:val="24"/>
        </w:rPr>
      </w:pPr>
      <w:r w:rsidRPr="00E8715C">
        <w:rPr>
          <w:sz w:val="24"/>
          <w:szCs w:val="24"/>
        </w:rPr>
        <w:t>ПК-</w:t>
      </w:r>
      <w:r w:rsidRPr="00E8715C">
        <w:rPr>
          <w:sz w:val="24"/>
          <w:szCs w:val="24"/>
          <w:lang w:val="kk-KZ"/>
        </w:rPr>
        <w:t>5</w:t>
      </w:r>
      <w:r w:rsidRPr="00E8715C">
        <w:rPr>
          <w:sz w:val="24"/>
          <w:szCs w:val="24"/>
        </w:rPr>
        <w:t xml:space="preserve"> - применять процессный подход в практической деятельности, сочетать теорию и практику;</w:t>
      </w:r>
    </w:p>
    <w:p w:rsidR="00E93910" w:rsidRPr="00E8715C" w:rsidRDefault="00E93910" w:rsidP="00E93910">
      <w:pPr>
        <w:ind w:firstLine="709"/>
        <w:jc w:val="both"/>
        <w:rPr>
          <w:sz w:val="24"/>
          <w:szCs w:val="24"/>
        </w:rPr>
      </w:pPr>
      <w:r w:rsidRPr="00E8715C">
        <w:rPr>
          <w:sz w:val="24"/>
          <w:szCs w:val="24"/>
        </w:rPr>
        <w:t>ПК-</w:t>
      </w:r>
      <w:r w:rsidRPr="00E8715C">
        <w:rPr>
          <w:sz w:val="24"/>
          <w:szCs w:val="24"/>
          <w:lang w:val="kk-KZ"/>
        </w:rPr>
        <w:t>6</w:t>
      </w:r>
      <w:r w:rsidRPr="00E8715C">
        <w:rPr>
          <w:sz w:val="24"/>
          <w:szCs w:val="24"/>
        </w:rPr>
        <w:t xml:space="preserve"> - осуществлять и корректировать технологические процессы машиностроительных предприятий;</w:t>
      </w:r>
    </w:p>
    <w:p w:rsidR="00E93910" w:rsidRPr="00E8715C" w:rsidRDefault="00E93910" w:rsidP="00E93910">
      <w:pPr>
        <w:autoSpaceDE w:val="0"/>
        <w:autoSpaceDN w:val="0"/>
        <w:adjustRightInd w:val="0"/>
        <w:ind w:firstLine="709"/>
        <w:jc w:val="both"/>
        <w:rPr>
          <w:sz w:val="24"/>
          <w:szCs w:val="24"/>
        </w:rPr>
      </w:pPr>
      <w:r w:rsidRPr="00E8715C">
        <w:rPr>
          <w:sz w:val="24"/>
          <w:szCs w:val="24"/>
        </w:rPr>
        <w:t>ПК-</w:t>
      </w:r>
      <w:r w:rsidRPr="00E8715C">
        <w:rPr>
          <w:sz w:val="24"/>
          <w:szCs w:val="24"/>
          <w:lang w:val="kk-KZ"/>
        </w:rPr>
        <w:t>7</w:t>
      </w:r>
      <w:r w:rsidRPr="00E8715C">
        <w:rPr>
          <w:sz w:val="24"/>
          <w:szCs w:val="24"/>
        </w:rPr>
        <w:t xml:space="preserve"> - владеть навыками работы на машиностроительном оборудовании; теорией расчета механических и гидравлических систем; </w:t>
      </w:r>
    </w:p>
    <w:p w:rsidR="00E93910" w:rsidRPr="00E8715C" w:rsidRDefault="00E93910" w:rsidP="00E93910">
      <w:pPr>
        <w:autoSpaceDE w:val="0"/>
        <w:autoSpaceDN w:val="0"/>
        <w:adjustRightInd w:val="0"/>
        <w:ind w:firstLine="709"/>
        <w:jc w:val="both"/>
        <w:rPr>
          <w:sz w:val="24"/>
          <w:szCs w:val="24"/>
        </w:rPr>
      </w:pPr>
      <w:r w:rsidRPr="00E8715C">
        <w:rPr>
          <w:sz w:val="24"/>
          <w:szCs w:val="24"/>
        </w:rPr>
        <w:lastRenderedPageBreak/>
        <w:t xml:space="preserve">ПК-8 – владеть нормативно-правовой основой метрологии, стандартизации и сертификации; статистическими методами анализа причин дефектности производства, методами анализа и контроля качества при эксплуатации, ремонте и утилизации продукции в машиностроительной олтрасли; </w:t>
      </w:r>
    </w:p>
    <w:p w:rsidR="00E93910" w:rsidRPr="00E8715C" w:rsidRDefault="00E93910" w:rsidP="00E93910">
      <w:pPr>
        <w:autoSpaceDE w:val="0"/>
        <w:autoSpaceDN w:val="0"/>
        <w:adjustRightInd w:val="0"/>
        <w:ind w:firstLine="709"/>
        <w:jc w:val="both"/>
        <w:rPr>
          <w:sz w:val="24"/>
          <w:szCs w:val="24"/>
          <w:lang w:val="kk-KZ"/>
        </w:rPr>
      </w:pPr>
      <w:r w:rsidRPr="00E8715C">
        <w:rPr>
          <w:sz w:val="24"/>
          <w:szCs w:val="24"/>
        </w:rPr>
        <w:t>ПК-9 - использовать методы технико-экономического анализа</w:t>
      </w:r>
      <w:r w:rsidRPr="00E8715C">
        <w:rPr>
          <w:sz w:val="24"/>
          <w:szCs w:val="24"/>
          <w:lang w:val="kk-KZ"/>
        </w:rPr>
        <w:t>;</w:t>
      </w:r>
    </w:p>
    <w:p w:rsidR="00E93910" w:rsidRPr="00E8715C" w:rsidRDefault="00E93910" w:rsidP="00E93910">
      <w:pPr>
        <w:ind w:firstLine="709"/>
        <w:jc w:val="both"/>
        <w:rPr>
          <w:sz w:val="24"/>
          <w:szCs w:val="24"/>
        </w:rPr>
      </w:pPr>
      <w:r w:rsidRPr="00E8715C">
        <w:rPr>
          <w:sz w:val="24"/>
          <w:szCs w:val="24"/>
        </w:rPr>
        <w:t>ПК-</w:t>
      </w:r>
      <w:r w:rsidRPr="00E8715C">
        <w:rPr>
          <w:sz w:val="24"/>
          <w:szCs w:val="24"/>
          <w:lang w:val="kk-KZ"/>
        </w:rPr>
        <w:t xml:space="preserve">10 </w:t>
      </w:r>
      <w:r w:rsidRPr="00E8715C">
        <w:rPr>
          <w:rStyle w:val="af9"/>
          <w:color w:val="auto"/>
          <w:sz w:val="24"/>
          <w:szCs w:val="24"/>
        </w:rPr>
        <w:t>-</w:t>
      </w:r>
      <w:r w:rsidRPr="00E8715C">
        <w:rPr>
          <w:sz w:val="24"/>
          <w:szCs w:val="24"/>
        </w:rPr>
        <w:t xml:space="preserve"> использовать принципы производственного менеджмента и управления персоналом;</w:t>
      </w:r>
    </w:p>
    <w:p w:rsidR="00E93910" w:rsidRPr="00E8715C" w:rsidRDefault="00E93910" w:rsidP="00E93910">
      <w:pPr>
        <w:ind w:firstLine="709"/>
        <w:jc w:val="both"/>
        <w:rPr>
          <w:sz w:val="24"/>
          <w:szCs w:val="24"/>
        </w:rPr>
      </w:pPr>
      <w:r w:rsidRPr="00E8715C">
        <w:rPr>
          <w:sz w:val="24"/>
          <w:szCs w:val="24"/>
        </w:rPr>
        <w:t>ПК-</w:t>
      </w:r>
      <w:r w:rsidRPr="00E8715C">
        <w:rPr>
          <w:sz w:val="24"/>
          <w:szCs w:val="24"/>
          <w:lang w:val="kk-KZ"/>
        </w:rPr>
        <w:t>11</w:t>
      </w:r>
      <w:r w:rsidRPr="00E8715C">
        <w:rPr>
          <w:rStyle w:val="af9"/>
          <w:color w:val="auto"/>
          <w:sz w:val="24"/>
          <w:szCs w:val="24"/>
        </w:rPr>
        <w:t xml:space="preserve">-  </w:t>
      </w:r>
      <w:r w:rsidRPr="00E8715C">
        <w:rPr>
          <w:sz w:val="24"/>
          <w:szCs w:val="24"/>
        </w:rPr>
        <w:t xml:space="preserve"> использовать принципы системы менеджмента качества;</w:t>
      </w:r>
    </w:p>
    <w:p w:rsidR="00E93910" w:rsidRPr="00E8715C" w:rsidRDefault="00E93910" w:rsidP="00E93910">
      <w:pPr>
        <w:ind w:firstLine="709"/>
        <w:jc w:val="both"/>
        <w:rPr>
          <w:sz w:val="24"/>
          <w:szCs w:val="24"/>
        </w:rPr>
      </w:pPr>
      <w:r w:rsidRPr="00E8715C">
        <w:rPr>
          <w:sz w:val="24"/>
          <w:szCs w:val="24"/>
        </w:rPr>
        <w:t>ПК-</w:t>
      </w:r>
      <w:r w:rsidRPr="00E8715C">
        <w:rPr>
          <w:sz w:val="24"/>
          <w:szCs w:val="24"/>
          <w:lang w:val="kk-KZ"/>
        </w:rPr>
        <w:t xml:space="preserve">12 </w:t>
      </w:r>
      <w:r w:rsidRPr="00E8715C">
        <w:rPr>
          <w:rStyle w:val="af9"/>
          <w:color w:val="auto"/>
          <w:sz w:val="24"/>
          <w:szCs w:val="24"/>
        </w:rPr>
        <w:t>-</w:t>
      </w:r>
      <w:r w:rsidRPr="00E8715C">
        <w:rPr>
          <w:sz w:val="24"/>
          <w:szCs w:val="24"/>
        </w:rPr>
        <w:t xml:space="preserve"> использовать организационно-правовые основы управленческой и предпринимательской деятельности</w:t>
      </w:r>
      <w:r w:rsidRPr="00E8715C">
        <w:rPr>
          <w:sz w:val="24"/>
          <w:szCs w:val="24"/>
          <w:lang w:val="kk-KZ"/>
        </w:rPr>
        <w:t xml:space="preserve">; </w:t>
      </w:r>
    </w:p>
    <w:p w:rsidR="00E93910" w:rsidRPr="00E8715C" w:rsidRDefault="00E93910" w:rsidP="00E93910">
      <w:pPr>
        <w:pStyle w:val="Pa7"/>
        <w:spacing w:line="240" w:lineRule="auto"/>
        <w:ind w:firstLine="709"/>
        <w:jc w:val="both"/>
      </w:pPr>
      <w:r w:rsidRPr="00E8715C">
        <w:t>ПК-</w:t>
      </w:r>
      <w:r w:rsidRPr="00E8715C">
        <w:rPr>
          <w:lang w:val="kk-KZ"/>
        </w:rPr>
        <w:t>13</w:t>
      </w:r>
      <w:r w:rsidRPr="00E8715C">
        <w:t xml:space="preserve"> - планировать и проводить необходимые эксперименты, интерпретировать результаты и делать выводы;</w:t>
      </w:r>
    </w:p>
    <w:p w:rsidR="00E93910" w:rsidRPr="00E8715C" w:rsidRDefault="00E93910" w:rsidP="00E93910">
      <w:pPr>
        <w:pStyle w:val="Pa7"/>
        <w:spacing w:line="240" w:lineRule="auto"/>
        <w:ind w:firstLine="709"/>
        <w:jc w:val="both"/>
      </w:pPr>
      <w:r w:rsidRPr="00E8715C">
        <w:t>ПК-</w:t>
      </w:r>
      <w:r w:rsidRPr="00E8715C">
        <w:rPr>
          <w:lang w:val="kk-KZ"/>
        </w:rPr>
        <w:t>14</w:t>
      </w:r>
      <w:r w:rsidRPr="00E8715C">
        <w:t xml:space="preserve"> - использовать физико-химические методы для решения задач, возникающих в ходе профессиональной деятельности;</w:t>
      </w:r>
    </w:p>
    <w:p w:rsidR="00E93910" w:rsidRPr="00E8715C" w:rsidRDefault="00E93910" w:rsidP="00E93910">
      <w:pPr>
        <w:pStyle w:val="Pa7"/>
        <w:spacing w:line="240" w:lineRule="auto"/>
        <w:ind w:firstLine="709"/>
        <w:jc w:val="both"/>
      </w:pPr>
      <w:r w:rsidRPr="00E8715C">
        <w:t>ПК-</w:t>
      </w:r>
      <w:r w:rsidRPr="00E8715C">
        <w:rPr>
          <w:lang w:val="kk-KZ"/>
        </w:rPr>
        <w:t xml:space="preserve">15 </w:t>
      </w:r>
      <w:r w:rsidRPr="00E8715C">
        <w:t>- выбирать и применять соответствующие методы моделирования физических, химических и технологических процессов</w:t>
      </w:r>
      <w:r w:rsidRPr="00E8715C">
        <w:rPr>
          <w:lang w:val="kk-KZ"/>
        </w:rPr>
        <w:t>;</w:t>
      </w:r>
    </w:p>
    <w:p w:rsidR="00E93910" w:rsidRPr="00E8715C" w:rsidRDefault="00E93910" w:rsidP="00E93910">
      <w:pPr>
        <w:pStyle w:val="Pa7"/>
        <w:spacing w:line="240" w:lineRule="auto"/>
        <w:ind w:firstLine="709"/>
        <w:jc w:val="both"/>
      </w:pPr>
      <w:r w:rsidRPr="00E8715C">
        <w:t>ПК-</w:t>
      </w:r>
      <w:r w:rsidRPr="00E8715C">
        <w:rPr>
          <w:lang w:val="kk-KZ"/>
        </w:rPr>
        <w:t>16</w:t>
      </w:r>
      <w:r w:rsidRPr="00E8715C">
        <w:t xml:space="preserve"> - изучать     исследования проблем в области менеджмента и маркетинга и использовать полученные результаты для совершенствования методов управления предприятием</w:t>
      </w:r>
      <w:r w:rsidRPr="00E8715C">
        <w:rPr>
          <w:lang w:val="kk-KZ"/>
        </w:rPr>
        <w:t>;</w:t>
      </w:r>
    </w:p>
    <w:p w:rsidR="00E93910" w:rsidRPr="00E8715C" w:rsidRDefault="00E93910" w:rsidP="00E93910">
      <w:pPr>
        <w:pStyle w:val="Pa7"/>
        <w:spacing w:line="240" w:lineRule="auto"/>
        <w:ind w:firstLine="709"/>
        <w:jc w:val="both"/>
        <w:rPr>
          <w:lang w:val="kk-KZ"/>
        </w:rPr>
      </w:pPr>
      <w:r w:rsidRPr="00E8715C">
        <w:t>ПК-</w:t>
      </w:r>
      <w:r w:rsidRPr="00E8715C">
        <w:rPr>
          <w:lang w:val="kk-KZ"/>
        </w:rPr>
        <w:t>17</w:t>
      </w:r>
      <w:r w:rsidRPr="00E8715C">
        <w:t xml:space="preserve"> - выполнять отдельные элементы проектов на стадиях эскизного, технического и рабочего проектирования</w:t>
      </w:r>
      <w:r w:rsidRPr="00E8715C">
        <w:rPr>
          <w:lang w:val="kk-KZ"/>
        </w:rPr>
        <w:t>, на основе выбора оптимального варианта;</w:t>
      </w:r>
    </w:p>
    <w:p w:rsidR="00E93910" w:rsidRPr="00E8715C" w:rsidRDefault="00E93910" w:rsidP="00E93910">
      <w:pPr>
        <w:pStyle w:val="Pa7"/>
        <w:spacing w:line="240" w:lineRule="auto"/>
        <w:ind w:firstLine="709"/>
        <w:jc w:val="both"/>
        <w:rPr>
          <w:lang w:val="kk-KZ"/>
        </w:rPr>
      </w:pPr>
      <w:r w:rsidRPr="00E8715C">
        <w:t>ПК-</w:t>
      </w:r>
      <w:r w:rsidRPr="00E8715C">
        <w:rPr>
          <w:lang w:val="kk-KZ"/>
        </w:rPr>
        <w:t>18</w:t>
      </w:r>
      <w:r w:rsidRPr="00E8715C">
        <w:t xml:space="preserve"> - составлять в соответствии с установленными требованиями типовые проектные, технологические и рабочие документы</w:t>
      </w:r>
      <w:r w:rsidRPr="00E8715C">
        <w:rPr>
          <w:lang w:val="kk-KZ"/>
        </w:rPr>
        <w:t>;</w:t>
      </w:r>
    </w:p>
    <w:p w:rsidR="00E93910" w:rsidRPr="00E8715C" w:rsidRDefault="00E93910" w:rsidP="00E93910">
      <w:pPr>
        <w:widowControl w:val="0"/>
        <w:ind w:firstLine="709"/>
        <w:jc w:val="both"/>
        <w:rPr>
          <w:sz w:val="24"/>
          <w:szCs w:val="24"/>
          <w:lang w:val="kk-KZ"/>
        </w:rPr>
      </w:pPr>
      <w:r w:rsidRPr="00E8715C">
        <w:rPr>
          <w:sz w:val="24"/>
          <w:szCs w:val="24"/>
        </w:rPr>
        <w:t>ПК-</w:t>
      </w:r>
      <w:r w:rsidRPr="00E8715C">
        <w:rPr>
          <w:sz w:val="24"/>
          <w:szCs w:val="24"/>
          <w:lang w:val="kk-KZ"/>
        </w:rPr>
        <w:t>19</w:t>
      </w:r>
      <w:r w:rsidR="00FC50BE" w:rsidRPr="00E8715C">
        <w:rPr>
          <w:sz w:val="24"/>
          <w:szCs w:val="24"/>
          <w:lang w:val="kk-KZ"/>
        </w:rPr>
        <w:t xml:space="preserve"> - иметь</w:t>
      </w:r>
      <w:r w:rsidRPr="00E8715C">
        <w:rPr>
          <w:sz w:val="24"/>
          <w:szCs w:val="24"/>
          <w:lang w:val="kk-KZ"/>
        </w:rPr>
        <w:t xml:space="preserve"> навыки по разработке оперативных планов работы первичных производственных подразделений;</w:t>
      </w:r>
    </w:p>
    <w:p w:rsidR="00E93910" w:rsidRPr="00E8715C" w:rsidRDefault="00E93910" w:rsidP="00E93910">
      <w:pPr>
        <w:widowControl w:val="0"/>
        <w:ind w:firstLine="709"/>
        <w:jc w:val="both"/>
        <w:rPr>
          <w:sz w:val="24"/>
          <w:szCs w:val="24"/>
          <w:lang w:val="kk-KZ"/>
        </w:rPr>
      </w:pPr>
      <w:r w:rsidRPr="00E8715C">
        <w:rPr>
          <w:sz w:val="24"/>
          <w:szCs w:val="24"/>
        </w:rPr>
        <w:t>ПК-</w:t>
      </w:r>
      <w:r w:rsidRPr="00E8715C">
        <w:rPr>
          <w:sz w:val="24"/>
          <w:szCs w:val="24"/>
          <w:lang w:val="kk-KZ"/>
        </w:rPr>
        <w:t>20</w:t>
      </w:r>
      <w:r w:rsidR="00FC50BE" w:rsidRPr="00E8715C">
        <w:rPr>
          <w:sz w:val="24"/>
          <w:szCs w:val="24"/>
          <w:lang w:val="kk-KZ"/>
        </w:rPr>
        <w:t xml:space="preserve"> – уметь </w:t>
      </w:r>
      <w:r w:rsidRPr="00E8715C">
        <w:rPr>
          <w:sz w:val="24"/>
          <w:szCs w:val="24"/>
          <w:lang w:val="kk-KZ"/>
        </w:rPr>
        <w:t xml:space="preserve"> выполнять математическое моделирование процессов и объектов на базе стандартных пакетов автоматизированного проектирования и исследований;</w:t>
      </w:r>
    </w:p>
    <w:p w:rsidR="00E93910" w:rsidRPr="00E8715C" w:rsidRDefault="00E93910" w:rsidP="00E93910">
      <w:pPr>
        <w:widowControl w:val="0"/>
        <w:ind w:firstLine="709"/>
        <w:jc w:val="both"/>
        <w:rPr>
          <w:sz w:val="24"/>
          <w:szCs w:val="24"/>
          <w:lang w:val="kk-KZ"/>
        </w:rPr>
      </w:pPr>
      <w:r w:rsidRPr="00E8715C">
        <w:rPr>
          <w:sz w:val="24"/>
          <w:szCs w:val="24"/>
        </w:rPr>
        <w:t>ПК-</w:t>
      </w:r>
      <w:r w:rsidRPr="00E8715C">
        <w:rPr>
          <w:sz w:val="24"/>
          <w:szCs w:val="24"/>
          <w:lang w:val="kk-KZ"/>
        </w:rPr>
        <w:t>21</w:t>
      </w:r>
      <w:r w:rsidR="00FC50BE" w:rsidRPr="00E8715C">
        <w:rPr>
          <w:sz w:val="24"/>
          <w:szCs w:val="24"/>
          <w:lang w:val="kk-KZ"/>
        </w:rPr>
        <w:t xml:space="preserve"> – уметь </w:t>
      </w:r>
      <w:r w:rsidRPr="00E8715C">
        <w:rPr>
          <w:sz w:val="24"/>
          <w:szCs w:val="24"/>
          <w:lang w:val="kk-KZ"/>
        </w:rPr>
        <w:t xml:space="preserve"> проводить измерений и наблюдений, составить описания проводимых исследований, подготов</w:t>
      </w:r>
      <w:r w:rsidR="00FC50BE" w:rsidRPr="00E8715C">
        <w:rPr>
          <w:sz w:val="24"/>
          <w:szCs w:val="24"/>
          <w:lang w:val="kk-KZ"/>
        </w:rPr>
        <w:t xml:space="preserve">ить </w:t>
      </w:r>
      <w:r w:rsidRPr="00E8715C">
        <w:rPr>
          <w:sz w:val="24"/>
          <w:szCs w:val="24"/>
          <w:lang w:val="kk-KZ"/>
        </w:rPr>
        <w:t xml:space="preserve"> данны</w:t>
      </w:r>
      <w:r w:rsidR="00FC50BE" w:rsidRPr="00E8715C">
        <w:rPr>
          <w:sz w:val="24"/>
          <w:szCs w:val="24"/>
          <w:lang w:val="kk-KZ"/>
        </w:rPr>
        <w:t>е</w:t>
      </w:r>
      <w:r w:rsidRPr="00E8715C">
        <w:rPr>
          <w:sz w:val="24"/>
          <w:szCs w:val="24"/>
          <w:lang w:val="kk-KZ"/>
        </w:rPr>
        <w:t xml:space="preserve"> для составления обзоров, отчетов и научных публикаций</w:t>
      </w:r>
    </w:p>
    <w:p w:rsidR="00E93910" w:rsidRPr="00E8715C" w:rsidRDefault="00E93910" w:rsidP="00E93910">
      <w:pPr>
        <w:widowControl w:val="0"/>
        <w:ind w:firstLine="709"/>
        <w:jc w:val="both"/>
        <w:rPr>
          <w:sz w:val="24"/>
          <w:szCs w:val="24"/>
          <w:lang w:val="kk-KZ"/>
        </w:rPr>
      </w:pPr>
      <w:r w:rsidRPr="00E8715C">
        <w:rPr>
          <w:sz w:val="24"/>
          <w:szCs w:val="24"/>
        </w:rPr>
        <w:t>ПК-</w:t>
      </w:r>
      <w:r w:rsidR="00FC50BE" w:rsidRPr="00E8715C">
        <w:rPr>
          <w:sz w:val="24"/>
          <w:szCs w:val="24"/>
          <w:lang w:val="kk-KZ"/>
        </w:rPr>
        <w:t>22 - уметь</w:t>
      </w:r>
      <w:r w:rsidRPr="00E8715C">
        <w:rPr>
          <w:sz w:val="24"/>
          <w:szCs w:val="24"/>
          <w:lang w:val="kk-KZ"/>
        </w:rPr>
        <w:t xml:space="preserve"> организовать защит</w:t>
      </w:r>
      <w:r w:rsidR="00FC50BE" w:rsidRPr="00E8715C">
        <w:rPr>
          <w:sz w:val="24"/>
          <w:szCs w:val="24"/>
          <w:lang w:val="kk-KZ"/>
        </w:rPr>
        <w:t>у</w:t>
      </w:r>
      <w:r w:rsidRPr="00E8715C">
        <w:rPr>
          <w:sz w:val="24"/>
          <w:szCs w:val="24"/>
          <w:lang w:val="kk-KZ"/>
        </w:rPr>
        <w:t xml:space="preserve"> объектов интеллектуальной собственности и результатов исследований и разработок как коммерческой тайны предприятия.</w:t>
      </w:r>
    </w:p>
    <w:p w:rsidR="00E93910" w:rsidRPr="00E8715C" w:rsidRDefault="00E93910" w:rsidP="00E93910">
      <w:pPr>
        <w:widowControl w:val="0"/>
        <w:spacing w:after="20"/>
        <w:ind w:left="426" w:firstLine="709"/>
        <w:contextualSpacing/>
        <w:jc w:val="both"/>
        <w:rPr>
          <w:sz w:val="24"/>
          <w:szCs w:val="24"/>
          <w:lang w:val="kk-KZ"/>
        </w:rPr>
      </w:pPr>
    </w:p>
    <w:p w:rsidR="00E93910" w:rsidRPr="00E8715C" w:rsidRDefault="00E93910" w:rsidP="00E93910">
      <w:pPr>
        <w:pStyle w:val="Pa3"/>
        <w:spacing w:line="240" w:lineRule="auto"/>
        <w:ind w:firstLine="567"/>
        <w:jc w:val="both"/>
        <w:rPr>
          <w:b/>
        </w:rPr>
      </w:pPr>
      <w:r w:rsidRPr="00E8715C">
        <w:rPr>
          <w:b/>
          <w:lang w:val="kk-KZ"/>
        </w:rPr>
        <w:t>2.3</w:t>
      </w:r>
      <w:r w:rsidRPr="00E8715C">
        <w:rPr>
          <w:b/>
        </w:rPr>
        <w:t xml:space="preserve"> Связь ключевых компетенций выпускника с модулями образовательной программы </w:t>
      </w:r>
    </w:p>
    <w:p w:rsidR="00E93910" w:rsidRPr="00E8715C" w:rsidRDefault="00E93910" w:rsidP="00E93910">
      <w:pPr>
        <w:rPr>
          <w:sz w:val="24"/>
          <w:szCs w:val="24"/>
        </w:rPr>
      </w:pPr>
    </w:p>
    <w:tbl>
      <w:tblPr>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1702"/>
        <w:gridCol w:w="5458"/>
      </w:tblGrid>
      <w:tr w:rsidR="006C6531" w:rsidRPr="00E8715C" w:rsidTr="005D1C08">
        <w:trPr>
          <w:jc w:val="center"/>
        </w:trPr>
        <w:tc>
          <w:tcPr>
            <w:tcW w:w="2552" w:type="dxa"/>
          </w:tcPr>
          <w:p w:rsidR="00E93910" w:rsidRPr="00E8715C" w:rsidRDefault="00E93910" w:rsidP="005D1C08">
            <w:pPr>
              <w:pStyle w:val="a8"/>
              <w:spacing w:after="0" w:line="240" w:lineRule="auto"/>
              <w:ind w:left="0"/>
              <w:rPr>
                <w:rFonts w:ascii="Times New Roman" w:hAnsi="Times New Roman"/>
                <w:sz w:val="24"/>
                <w:szCs w:val="24"/>
              </w:rPr>
            </w:pPr>
            <w:r w:rsidRPr="00E8715C">
              <w:rPr>
                <w:rFonts w:ascii="Times New Roman" w:hAnsi="Times New Roman"/>
                <w:sz w:val="24"/>
                <w:szCs w:val="24"/>
              </w:rPr>
              <w:t>Тип компетенции</w:t>
            </w:r>
          </w:p>
        </w:tc>
        <w:tc>
          <w:tcPr>
            <w:tcW w:w="1702" w:type="dxa"/>
          </w:tcPr>
          <w:p w:rsidR="00E93910" w:rsidRPr="00E8715C" w:rsidRDefault="00E93910" w:rsidP="005D1C08">
            <w:pPr>
              <w:pStyle w:val="a8"/>
              <w:spacing w:after="0" w:line="240" w:lineRule="auto"/>
              <w:ind w:left="0"/>
              <w:rPr>
                <w:rFonts w:ascii="Times New Roman" w:hAnsi="Times New Roman"/>
                <w:sz w:val="24"/>
                <w:szCs w:val="24"/>
                <w:lang w:val="kk-KZ"/>
              </w:rPr>
            </w:pPr>
            <w:r w:rsidRPr="00E8715C">
              <w:rPr>
                <w:rFonts w:ascii="Times New Roman" w:hAnsi="Times New Roman"/>
                <w:sz w:val="24"/>
                <w:szCs w:val="24"/>
              </w:rPr>
              <w:t>Формируемые компетенции</w:t>
            </w:r>
          </w:p>
          <w:p w:rsidR="00E93910" w:rsidRPr="00E8715C" w:rsidRDefault="00E93910" w:rsidP="005D1C08">
            <w:pPr>
              <w:pStyle w:val="a8"/>
              <w:spacing w:after="0" w:line="240" w:lineRule="auto"/>
              <w:ind w:left="0"/>
              <w:rPr>
                <w:rFonts w:ascii="Times New Roman" w:hAnsi="Times New Roman"/>
                <w:sz w:val="24"/>
                <w:szCs w:val="24"/>
                <w:lang w:val="kk-KZ"/>
              </w:rPr>
            </w:pPr>
          </w:p>
        </w:tc>
        <w:tc>
          <w:tcPr>
            <w:tcW w:w="5458" w:type="dxa"/>
          </w:tcPr>
          <w:p w:rsidR="00E93910" w:rsidRPr="00E8715C" w:rsidRDefault="00E93910" w:rsidP="005D1C08">
            <w:pPr>
              <w:pStyle w:val="a8"/>
              <w:spacing w:after="0" w:line="240" w:lineRule="auto"/>
              <w:ind w:left="0"/>
              <w:rPr>
                <w:rFonts w:ascii="Times New Roman" w:hAnsi="Times New Roman"/>
                <w:sz w:val="24"/>
                <w:szCs w:val="24"/>
              </w:rPr>
            </w:pPr>
            <w:r w:rsidRPr="00E8715C">
              <w:rPr>
                <w:rFonts w:ascii="Times New Roman" w:hAnsi="Times New Roman"/>
                <w:sz w:val="24"/>
                <w:szCs w:val="24"/>
              </w:rPr>
              <w:t>Модули, при изучении которых формируются компетенции</w:t>
            </w:r>
          </w:p>
        </w:tc>
      </w:tr>
      <w:tr w:rsidR="006C6531" w:rsidRPr="00E8715C" w:rsidTr="005D1C08">
        <w:trPr>
          <w:jc w:val="center"/>
        </w:trPr>
        <w:tc>
          <w:tcPr>
            <w:tcW w:w="2552" w:type="dxa"/>
          </w:tcPr>
          <w:p w:rsidR="00E93910" w:rsidRPr="00E8715C" w:rsidRDefault="00E93910" w:rsidP="005D1C08">
            <w:pPr>
              <w:pStyle w:val="a8"/>
              <w:spacing w:after="0" w:line="240" w:lineRule="auto"/>
              <w:ind w:left="0"/>
              <w:rPr>
                <w:rFonts w:ascii="Times New Roman" w:hAnsi="Times New Roman"/>
                <w:bCs/>
                <w:kern w:val="24"/>
                <w:sz w:val="24"/>
                <w:szCs w:val="24"/>
              </w:rPr>
            </w:pPr>
            <w:r w:rsidRPr="00E8715C">
              <w:rPr>
                <w:rFonts w:ascii="Times New Roman" w:hAnsi="Times New Roman"/>
                <w:bCs/>
                <w:kern w:val="24"/>
                <w:sz w:val="24"/>
                <w:szCs w:val="24"/>
              </w:rPr>
              <w:t>КП1. Компетенция в области родного языка</w:t>
            </w:r>
          </w:p>
        </w:tc>
        <w:tc>
          <w:tcPr>
            <w:tcW w:w="1702" w:type="dxa"/>
          </w:tcPr>
          <w:p w:rsidR="00E93910" w:rsidRPr="00E8715C" w:rsidRDefault="00E93910" w:rsidP="005D1C08">
            <w:pPr>
              <w:pStyle w:val="a8"/>
              <w:spacing w:after="0" w:line="240" w:lineRule="auto"/>
              <w:ind w:left="0"/>
              <w:rPr>
                <w:rFonts w:ascii="Times New Roman" w:hAnsi="Times New Roman"/>
                <w:sz w:val="24"/>
                <w:szCs w:val="24"/>
                <w:lang w:val="kk-KZ"/>
              </w:rPr>
            </w:pPr>
            <w:r w:rsidRPr="00E8715C">
              <w:rPr>
                <w:rFonts w:ascii="Times New Roman" w:hAnsi="Times New Roman"/>
                <w:sz w:val="24"/>
                <w:szCs w:val="24"/>
              </w:rPr>
              <w:t>УК-15</w:t>
            </w:r>
          </w:p>
        </w:tc>
        <w:tc>
          <w:tcPr>
            <w:tcW w:w="5458" w:type="dxa"/>
          </w:tcPr>
          <w:p w:rsidR="00E93910" w:rsidRPr="00E8715C" w:rsidRDefault="00E93910" w:rsidP="005D1C08">
            <w:pPr>
              <w:pStyle w:val="a8"/>
              <w:spacing w:after="0" w:line="240" w:lineRule="auto"/>
              <w:ind w:left="0"/>
              <w:jc w:val="both"/>
              <w:rPr>
                <w:rFonts w:ascii="Times New Roman" w:hAnsi="Times New Roman"/>
                <w:sz w:val="24"/>
                <w:szCs w:val="24"/>
                <w:lang w:val="kk-KZ"/>
              </w:rPr>
            </w:pPr>
            <w:r w:rsidRPr="00E8715C">
              <w:rPr>
                <w:rFonts w:ascii="Times New Roman" w:hAnsi="Times New Roman"/>
                <w:sz w:val="24"/>
                <w:szCs w:val="24"/>
              </w:rPr>
              <w:t>Основы общественных наук</w:t>
            </w:r>
            <w:r w:rsidRPr="00E8715C">
              <w:rPr>
                <w:rFonts w:ascii="Times New Roman" w:hAnsi="Times New Roman"/>
                <w:sz w:val="24"/>
                <w:szCs w:val="24"/>
                <w:lang w:val="kk-KZ"/>
              </w:rPr>
              <w:t>,</w:t>
            </w:r>
          </w:p>
          <w:p w:rsidR="00E93910" w:rsidRPr="00E8715C" w:rsidRDefault="00E93910" w:rsidP="005D1C08">
            <w:pPr>
              <w:pStyle w:val="a8"/>
              <w:spacing w:after="0" w:line="240" w:lineRule="auto"/>
              <w:ind w:left="0"/>
              <w:jc w:val="both"/>
              <w:rPr>
                <w:rFonts w:ascii="Times New Roman" w:hAnsi="Times New Roman"/>
                <w:sz w:val="24"/>
                <w:szCs w:val="24"/>
                <w:lang w:val="kk-KZ"/>
              </w:rPr>
            </w:pPr>
            <w:r w:rsidRPr="00E8715C">
              <w:rPr>
                <w:rFonts w:ascii="Times New Roman" w:hAnsi="Times New Roman"/>
                <w:sz w:val="24"/>
                <w:szCs w:val="24"/>
              </w:rPr>
              <w:t>Основы социальных наук</w:t>
            </w:r>
            <w:r w:rsidRPr="00E8715C">
              <w:rPr>
                <w:rFonts w:ascii="Times New Roman" w:hAnsi="Times New Roman"/>
                <w:sz w:val="24"/>
                <w:szCs w:val="24"/>
                <w:lang w:val="kk-KZ"/>
              </w:rPr>
              <w:t>,</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Модуль коммуникативной мобильности</w:t>
            </w:r>
            <w:r w:rsidRPr="00E8715C">
              <w:rPr>
                <w:rFonts w:ascii="Times New Roman" w:hAnsi="Times New Roman"/>
                <w:sz w:val="24"/>
                <w:szCs w:val="24"/>
                <w:lang w:val="kk-KZ"/>
              </w:rPr>
              <w:t>,</w:t>
            </w:r>
          </w:p>
          <w:p w:rsidR="00E93910" w:rsidRPr="00E8715C" w:rsidRDefault="00E93910" w:rsidP="005D1C08">
            <w:pPr>
              <w:pStyle w:val="a8"/>
              <w:spacing w:after="0" w:line="240" w:lineRule="auto"/>
              <w:ind w:left="0"/>
              <w:jc w:val="both"/>
              <w:rPr>
                <w:rFonts w:ascii="Times New Roman" w:hAnsi="Times New Roman"/>
                <w:sz w:val="24"/>
                <w:szCs w:val="24"/>
                <w:lang w:val="kk-KZ"/>
              </w:rPr>
            </w:pPr>
            <w:r w:rsidRPr="00E8715C">
              <w:rPr>
                <w:rFonts w:ascii="Times New Roman" w:hAnsi="Times New Roman"/>
                <w:sz w:val="24"/>
                <w:szCs w:val="24"/>
                <w:lang w:val="kk-KZ"/>
              </w:rPr>
              <w:t>Модуль итоговой аттестации</w:t>
            </w:r>
          </w:p>
        </w:tc>
      </w:tr>
      <w:tr w:rsidR="006C6531" w:rsidRPr="00E8715C" w:rsidTr="005D1C08">
        <w:trPr>
          <w:trHeight w:val="1731"/>
          <w:jc w:val="center"/>
        </w:trPr>
        <w:tc>
          <w:tcPr>
            <w:tcW w:w="2552" w:type="dxa"/>
          </w:tcPr>
          <w:p w:rsidR="00E93910" w:rsidRPr="00E8715C" w:rsidRDefault="00E93910" w:rsidP="005D1C08">
            <w:pPr>
              <w:pStyle w:val="a8"/>
              <w:spacing w:after="0" w:line="240" w:lineRule="auto"/>
              <w:ind w:left="0"/>
              <w:rPr>
                <w:rFonts w:ascii="Times New Roman" w:hAnsi="Times New Roman"/>
                <w:bCs/>
                <w:kern w:val="24"/>
                <w:sz w:val="24"/>
                <w:szCs w:val="24"/>
              </w:rPr>
            </w:pPr>
            <w:r w:rsidRPr="00E8715C">
              <w:rPr>
                <w:rFonts w:ascii="Times New Roman" w:hAnsi="Times New Roman"/>
                <w:bCs/>
                <w:kern w:val="24"/>
                <w:sz w:val="24"/>
                <w:szCs w:val="24"/>
              </w:rPr>
              <w:t>КП2.</w:t>
            </w:r>
          </w:p>
          <w:p w:rsidR="00E93910" w:rsidRPr="00E8715C" w:rsidRDefault="00E93910" w:rsidP="005D1C08">
            <w:pPr>
              <w:pStyle w:val="a8"/>
              <w:spacing w:after="0" w:line="240" w:lineRule="auto"/>
              <w:ind w:left="0"/>
              <w:rPr>
                <w:rFonts w:ascii="Times New Roman" w:hAnsi="Times New Roman"/>
                <w:sz w:val="24"/>
                <w:szCs w:val="24"/>
              </w:rPr>
            </w:pPr>
            <w:r w:rsidRPr="00E8715C">
              <w:rPr>
                <w:rFonts w:ascii="Times New Roman" w:hAnsi="Times New Roman"/>
                <w:bCs/>
                <w:kern w:val="24"/>
                <w:sz w:val="24"/>
                <w:szCs w:val="24"/>
              </w:rPr>
              <w:t xml:space="preserve">Компетенция в сфере иностранных языков </w:t>
            </w:r>
          </w:p>
        </w:tc>
        <w:tc>
          <w:tcPr>
            <w:tcW w:w="1702" w:type="dxa"/>
          </w:tcPr>
          <w:p w:rsidR="00E93910" w:rsidRPr="00E8715C" w:rsidRDefault="00E93910" w:rsidP="005D1C08">
            <w:pPr>
              <w:pStyle w:val="a8"/>
              <w:spacing w:after="0" w:line="240" w:lineRule="auto"/>
              <w:ind w:left="0"/>
              <w:rPr>
                <w:rFonts w:ascii="Times New Roman" w:hAnsi="Times New Roman"/>
                <w:sz w:val="24"/>
                <w:szCs w:val="24"/>
              </w:rPr>
            </w:pPr>
            <w:r w:rsidRPr="00E8715C">
              <w:rPr>
                <w:rFonts w:ascii="Times New Roman" w:hAnsi="Times New Roman"/>
                <w:sz w:val="24"/>
                <w:szCs w:val="24"/>
              </w:rPr>
              <w:t>УК-15</w:t>
            </w:r>
          </w:p>
        </w:tc>
        <w:tc>
          <w:tcPr>
            <w:tcW w:w="5458" w:type="dxa"/>
          </w:tcPr>
          <w:p w:rsidR="00E93910" w:rsidRPr="00E8715C" w:rsidRDefault="00E93910" w:rsidP="005D1C08">
            <w:pPr>
              <w:pStyle w:val="a8"/>
              <w:spacing w:after="0" w:line="240" w:lineRule="auto"/>
              <w:ind w:left="0"/>
              <w:jc w:val="both"/>
              <w:rPr>
                <w:rFonts w:ascii="Times New Roman" w:hAnsi="Times New Roman"/>
                <w:sz w:val="24"/>
                <w:szCs w:val="24"/>
                <w:lang w:val="kk-KZ"/>
              </w:rPr>
            </w:pPr>
            <w:r w:rsidRPr="00E8715C">
              <w:rPr>
                <w:rFonts w:ascii="Times New Roman" w:hAnsi="Times New Roman"/>
                <w:sz w:val="24"/>
                <w:szCs w:val="24"/>
              </w:rPr>
              <w:t>Основы социальных наук</w:t>
            </w:r>
            <w:r w:rsidRPr="00E8715C">
              <w:rPr>
                <w:rFonts w:ascii="Times New Roman" w:hAnsi="Times New Roman"/>
                <w:sz w:val="24"/>
                <w:szCs w:val="24"/>
                <w:lang w:val="kk-KZ"/>
              </w:rPr>
              <w:t>,</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Модуль коммуникативной мобильности</w:t>
            </w:r>
            <w:r w:rsidRPr="00E8715C">
              <w:rPr>
                <w:rFonts w:ascii="Times New Roman" w:hAnsi="Times New Roman"/>
                <w:sz w:val="24"/>
                <w:szCs w:val="24"/>
                <w:lang w:val="kk-KZ"/>
              </w:rPr>
              <w:t>,</w:t>
            </w:r>
          </w:p>
          <w:p w:rsidR="00E93910" w:rsidRPr="00E8715C" w:rsidRDefault="00E93910" w:rsidP="005D1C08">
            <w:pPr>
              <w:pStyle w:val="a8"/>
              <w:spacing w:after="0" w:line="240" w:lineRule="auto"/>
              <w:ind w:left="0"/>
              <w:jc w:val="both"/>
              <w:rPr>
                <w:rFonts w:ascii="Times New Roman" w:hAnsi="Times New Roman"/>
                <w:sz w:val="24"/>
                <w:szCs w:val="24"/>
                <w:lang w:val="kk-KZ"/>
              </w:rPr>
            </w:pPr>
            <w:r w:rsidRPr="00E8715C">
              <w:rPr>
                <w:rFonts w:ascii="Times New Roman" w:hAnsi="Times New Roman"/>
                <w:sz w:val="24"/>
                <w:szCs w:val="24"/>
              </w:rPr>
              <w:t xml:space="preserve">Основы </w:t>
            </w:r>
            <w:r w:rsidRPr="00E8715C">
              <w:rPr>
                <w:rFonts w:ascii="Times New Roman" w:hAnsi="Times New Roman"/>
                <w:sz w:val="24"/>
                <w:szCs w:val="24"/>
                <w:lang w:val="kk-KZ"/>
              </w:rPr>
              <w:t>математических и естественных</w:t>
            </w:r>
            <w:r w:rsidRPr="00E8715C">
              <w:rPr>
                <w:rFonts w:ascii="Times New Roman" w:hAnsi="Times New Roman"/>
                <w:sz w:val="24"/>
                <w:szCs w:val="24"/>
              </w:rPr>
              <w:t xml:space="preserve"> наук</w:t>
            </w:r>
            <w:r w:rsidRPr="00E8715C">
              <w:rPr>
                <w:rFonts w:ascii="Times New Roman" w:hAnsi="Times New Roman"/>
                <w:sz w:val="24"/>
                <w:szCs w:val="24"/>
                <w:lang w:val="kk-KZ"/>
              </w:rPr>
              <w:t>,</w:t>
            </w:r>
          </w:p>
          <w:p w:rsidR="00E93910" w:rsidRPr="00E8715C" w:rsidRDefault="00E93910" w:rsidP="005D1C08">
            <w:pPr>
              <w:pStyle w:val="a8"/>
              <w:spacing w:after="0" w:line="240" w:lineRule="auto"/>
              <w:ind w:left="0"/>
              <w:jc w:val="both"/>
              <w:rPr>
                <w:rFonts w:ascii="Times New Roman" w:hAnsi="Times New Roman"/>
                <w:sz w:val="24"/>
                <w:szCs w:val="24"/>
                <w:lang w:val="kk-KZ"/>
              </w:rPr>
            </w:pPr>
            <w:r w:rsidRPr="00E8715C">
              <w:rPr>
                <w:rFonts w:ascii="Times New Roman" w:hAnsi="Times New Roman"/>
                <w:sz w:val="24"/>
                <w:szCs w:val="24"/>
                <w:lang w:val="kk-KZ"/>
              </w:rPr>
              <w:t>Основы механики и технология конструкционных материалов,</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lang w:val="kk-KZ"/>
              </w:rPr>
              <w:t xml:space="preserve">Основы </w:t>
            </w:r>
            <w:r w:rsidR="00FC50BE" w:rsidRPr="00E8715C">
              <w:rPr>
                <w:rFonts w:ascii="Times New Roman" w:hAnsi="Times New Roman"/>
                <w:sz w:val="24"/>
                <w:szCs w:val="24"/>
                <w:lang w:val="kk-KZ"/>
              </w:rPr>
              <w:t>литейного производства</w:t>
            </w:r>
            <w:r w:rsidRPr="00E8715C">
              <w:rPr>
                <w:rFonts w:ascii="Times New Roman" w:hAnsi="Times New Roman"/>
                <w:sz w:val="24"/>
                <w:szCs w:val="24"/>
                <w:lang w:val="kk-KZ"/>
              </w:rPr>
              <w:t>,</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lang w:val="kk-KZ"/>
              </w:rPr>
              <w:t>Модуль итоговой аттестации</w:t>
            </w:r>
          </w:p>
        </w:tc>
      </w:tr>
      <w:tr w:rsidR="006C6531" w:rsidRPr="00E8715C" w:rsidTr="005D1C08">
        <w:trPr>
          <w:jc w:val="center"/>
        </w:trPr>
        <w:tc>
          <w:tcPr>
            <w:tcW w:w="2552" w:type="dxa"/>
          </w:tcPr>
          <w:p w:rsidR="00E93910" w:rsidRPr="00E8715C" w:rsidRDefault="00E93910" w:rsidP="005D1C08">
            <w:pPr>
              <w:tabs>
                <w:tab w:val="left" w:pos="708"/>
                <w:tab w:val="left" w:pos="928"/>
              </w:tabs>
              <w:contextualSpacing/>
              <w:jc w:val="both"/>
              <w:textAlignment w:val="baseline"/>
              <w:rPr>
                <w:bCs/>
                <w:kern w:val="24"/>
                <w:sz w:val="24"/>
                <w:szCs w:val="24"/>
              </w:rPr>
            </w:pPr>
            <w:r w:rsidRPr="00E8715C">
              <w:rPr>
                <w:bCs/>
                <w:kern w:val="24"/>
                <w:sz w:val="24"/>
                <w:szCs w:val="24"/>
              </w:rPr>
              <w:t>КП3.</w:t>
            </w:r>
          </w:p>
          <w:p w:rsidR="00E93910" w:rsidRPr="00E8715C" w:rsidRDefault="00E93910" w:rsidP="005D1C08">
            <w:pPr>
              <w:tabs>
                <w:tab w:val="left" w:pos="708"/>
                <w:tab w:val="left" w:pos="928"/>
              </w:tabs>
              <w:contextualSpacing/>
              <w:jc w:val="both"/>
              <w:textAlignment w:val="baseline"/>
              <w:rPr>
                <w:sz w:val="24"/>
                <w:szCs w:val="24"/>
              </w:rPr>
            </w:pPr>
            <w:r w:rsidRPr="00E8715C">
              <w:rPr>
                <w:bCs/>
                <w:kern w:val="24"/>
                <w:sz w:val="24"/>
                <w:szCs w:val="24"/>
              </w:rPr>
              <w:t xml:space="preserve">Математическая и фундаментальная </w:t>
            </w:r>
            <w:r w:rsidRPr="00E8715C">
              <w:rPr>
                <w:bCs/>
                <w:kern w:val="24"/>
                <w:sz w:val="24"/>
                <w:szCs w:val="24"/>
              </w:rPr>
              <w:lastRenderedPageBreak/>
              <w:t xml:space="preserve">естественнонаучная и техническая </w:t>
            </w:r>
          </w:p>
          <w:p w:rsidR="00E93910" w:rsidRPr="00E8715C" w:rsidRDefault="00E93910" w:rsidP="005D1C08">
            <w:pPr>
              <w:pStyle w:val="a8"/>
              <w:spacing w:after="0" w:line="240" w:lineRule="auto"/>
              <w:ind w:left="0"/>
              <w:rPr>
                <w:rFonts w:ascii="Times New Roman" w:hAnsi="Times New Roman"/>
                <w:sz w:val="24"/>
                <w:szCs w:val="24"/>
              </w:rPr>
            </w:pPr>
            <w:r w:rsidRPr="00E8715C">
              <w:rPr>
                <w:rFonts w:ascii="Times New Roman" w:hAnsi="Times New Roman"/>
                <w:bCs/>
                <w:kern w:val="24"/>
                <w:sz w:val="24"/>
                <w:szCs w:val="24"/>
              </w:rPr>
              <w:t xml:space="preserve">компетенции </w:t>
            </w:r>
          </w:p>
        </w:tc>
        <w:tc>
          <w:tcPr>
            <w:tcW w:w="1702" w:type="dxa"/>
          </w:tcPr>
          <w:p w:rsidR="00E93910" w:rsidRPr="00E8715C" w:rsidRDefault="00E93910" w:rsidP="005D1C08">
            <w:pPr>
              <w:pStyle w:val="a8"/>
              <w:spacing w:after="0" w:line="240" w:lineRule="auto"/>
              <w:ind w:left="0"/>
              <w:rPr>
                <w:rFonts w:ascii="Times New Roman" w:hAnsi="Times New Roman"/>
                <w:sz w:val="24"/>
                <w:szCs w:val="24"/>
                <w:lang w:val="kk-KZ"/>
              </w:rPr>
            </w:pPr>
            <w:r w:rsidRPr="00E8715C">
              <w:rPr>
                <w:rFonts w:ascii="Times New Roman" w:hAnsi="Times New Roman"/>
                <w:sz w:val="24"/>
                <w:szCs w:val="24"/>
              </w:rPr>
              <w:lastRenderedPageBreak/>
              <w:t xml:space="preserve">УК-1, </w:t>
            </w:r>
            <w:r w:rsidRPr="00E8715C">
              <w:rPr>
                <w:rFonts w:ascii="Times New Roman" w:hAnsi="Times New Roman"/>
                <w:sz w:val="24"/>
                <w:szCs w:val="24"/>
                <w:lang w:val="kk-KZ"/>
              </w:rPr>
              <w:t>ПК-1, ПК-20</w:t>
            </w:r>
          </w:p>
        </w:tc>
        <w:tc>
          <w:tcPr>
            <w:tcW w:w="5458" w:type="dxa"/>
          </w:tcPr>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 xml:space="preserve">Основы общественных наук. </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социальных наук.</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 xml:space="preserve">Модуль коммуникативной мобильности. </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lastRenderedPageBreak/>
              <w:t>Основы механики и технология конструкционных материалов</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 xml:space="preserve">Основы технологии машиностроения </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Мастерские и основы бизнес планирования</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механической обработки и металлорежущие инструменты</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сварочного дела и литья</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проектирования машиностроительных производств</w:t>
            </w:r>
          </w:p>
          <w:p w:rsidR="00E93910" w:rsidRPr="00E8715C" w:rsidRDefault="00E93910" w:rsidP="005D1C08">
            <w:pPr>
              <w:pStyle w:val="a8"/>
              <w:spacing w:after="0" w:line="240" w:lineRule="auto"/>
              <w:ind w:left="0"/>
              <w:jc w:val="both"/>
              <w:rPr>
                <w:rFonts w:ascii="Times New Roman" w:hAnsi="Times New Roman"/>
                <w:sz w:val="24"/>
                <w:szCs w:val="24"/>
                <w:lang w:val="kk-KZ"/>
              </w:rPr>
            </w:pPr>
            <w:r w:rsidRPr="00E8715C">
              <w:rPr>
                <w:rFonts w:ascii="Times New Roman" w:hAnsi="Times New Roman"/>
                <w:sz w:val="24"/>
                <w:szCs w:val="24"/>
                <w:lang w:val="kk-KZ"/>
              </w:rPr>
              <w:t>Устройство и назначение металлорежущих станков и приспосо</w:t>
            </w:r>
            <w:r w:rsidR="00FC50BE" w:rsidRPr="00E8715C">
              <w:rPr>
                <w:rFonts w:ascii="Times New Roman" w:hAnsi="Times New Roman"/>
                <w:sz w:val="24"/>
                <w:szCs w:val="24"/>
                <w:lang w:val="kk-KZ"/>
              </w:rPr>
              <w:t>б</w:t>
            </w:r>
            <w:r w:rsidRPr="00E8715C">
              <w:rPr>
                <w:rFonts w:ascii="Times New Roman" w:hAnsi="Times New Roman"/>
                <w:sz w:val="24"/>
                <w:szCs w:val="24"/>
                <w:lang w:val="kk-KZ"/>
              </w:rPr>
              <w:t>лений</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Технологическое оборудование и технология обработки материалов в машиностроении</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Модуль итоговой аттестации</w:t>
            </w:r>
          </w:p>
        </w:tc>
      </w:tr>
      <w:tr w:rsidR="006C6531" w:rsidRPr="00E8715C" w:rsidTr="005D1C08">
        <w:trPr>
          <w:jc w:val="center"/>
        </w:trPr>
        <w:tc>
          <w:tcPr>
            <w:tcW w:w="2552" w:type="dxa"/>
          </w:tcPr>
          <w:p w:rsidR="00E93910" w:rsidRPr="00E8715C" w:rsidRDefault="00E93910" w:rsidP="005D1C08">
            <w:pPr>
              <w:pStyle w:val="a8"/>
              <w:spacing w:after="0" w:line="240" w:lineRule="auto"/>
              <w:ind w:left="0"/>
              <w:rPr>
                <w:rFonts w:ascii="Times New Roman" w:hAnsi="Times New Roman"/>
                <w:bCs/>
                <w:kern w:val="24"/>
                <w:sz w:val="24"/>
                <w:szCs w:val="24"/>
              </w:rPr>
            </w:pPr>
            <w:r w:rsidRPr="00E8715C">
              <w:rPr>
                <w:rFonts w:ascii="Times New Roman" w:hAnsi="Times New Roman"/>
                <w:bCs/>
                <w:kern w:val="24"/>
                <w:sz w:val="24"/>
                <w:szCs w:val="24"/>
              </w:rPr>
              <w:lastRenderedPageBreak/>
              <w:t>КП 4.</w:t>
            </w:r>
          </w:p>
          <w:p w:rsidR="00E93910" w:rsidRPr="00E8715C" w:rsidRDefault="00E93910" w:rsidP="005D1C08">
            <w:pPr>
              <w:pStyle w:val="a8"/>
              <w:spacing w:after="0" w:line="240" w:lineRule="auto"/>
              <w:ind w:left="0"/>
              <w:rPr>
                <w:rFonts w:ascii="Times New Roman" w:hAnsi="Times New Roman"/>
                <w:sz w:val="24"/>
                <w:szCs w:val="24"/>
              </w:rPr>
            </w:pPr>
            <w:r w:rsidRPr="00E8715C">
              <w:rPr>
                <w:rFonts w:ascii="Times New Roman" w:hAnsi="Times New Roman"/>
                <w:bCs/>
                <w:kern w:val="24"/>
                <w:sz w:val="24"/>
                <w:szCs w:val="24"/>
              </w:rPr>
              <w:t xml:space="preserve">Компьютерная компетенция </w:t>
            </w:r>
          </w:p>
        </w:tc>
        <w:tc>
          <w:tcPr>
            <w:tcW w:w="1702" w:type="dxa"/>
          </w:tcPr>
          <w:p w:rsidR="00E93910" w:rsidRPr="00E8715C" w:rsidRDefault="00E93910" w:rsidP="005D1C08">
            <w:pPr>
              <w:pStyle w:val="a8"/>
              <w:spacing w:after="0" w:line="240" w:lineRule="auto"/>
              <w:ind w:left="0"/>
              <w:rPr>
                <w:rFonts w:ascii="Times New Roman" w:hAnsi="Times New Roman"/>
                <w:sz w:val="24"/>
                <w:szCs w:val="24"/>
                <w:lang w:val="kk-KZ"/>
              </w:rPr>
            </w:pPr>
            <w:r w:rsidRPr="00E8715C">
              <w:rPr>
                <w:rFonts w:ascii="Times New Roman" w:hAnsi="Times New Roman"/>
                <w:sz w:val="24"/>
                <w:szCs w:val="24"/>
              </w:rPr>
              <w:t xml:space="preserve">УК-8, </w:t>
            </w:r>
            <w:r w:rsidRPr="00E8715C">
              <w:rPr>
                <w:rFonts w:ascii="Times New Roman" w:hAnsi="Times New Roman"/>
                <w:sz w:val="24"/>
                <w:szCs w:val="24"/>
                <w:lang w:val="kk-KZ"/>
              </w:rPr>
              <w:t>ПК-2, ПК-3</w:t>
            </w:r>
          </w:p>
        </w:tc>
        <w:tc>
          <w:tcPr>
            <w:tcW w:w="5458" w:type="dxa"/>
          </w:tcPr>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 xml:space="preserve">Модуль коммуникативной мобильности. </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механики и технология конструкционных материалов</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 xml:space="preserve">Основы  технологии машиностроения </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механической обработки и металлорежущие инструменты</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сварочного дела и литья</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проектирования машиностроительных производств</w:t>
            </w:r>
          </w:p>
          <w:p w:rsidR="00E93910" w:rsidRPr="00E8715C" w:rsidRDefault="00E93910" w:rsidP="005D1C08">
            <w:pPr>
              <w:pStyle w:val="a8"/>
              <w:spacing w:after="0" w:line="240" w:lineRule="auto"/>
              <w:ind w:left="0"/>
              <w:jc w:val="both"/>
              <w:rPr>
                <w:rFonts w:ascii="Times New Roman" w:hAnsi="Times New Roman"/>
                <w:sz w:val="24"/>
                <w:szCs w:val="24"/>
                <w:lang w:val="kk-KZ"/>
              </w:rPr>
            </w:pPr>
            <w:r w:rsidRPr="00E8715C">
              <w:rPr>
                <w:rFonts w:ascii="Times New Roman" w:hAnsi="Times New Roman"/>
                <w:sz w:val="24"/>
                <w:szCs w:val="24"/>
                <w:lang w:val="kk-KZ"/>
              </w:rPr>
              <w:t>Устройство и назначение металлорежущих станков и приспосолений</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Технологическое оборудование и технология обработки материалов в машиностроении</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Модуль итоговой аттестации</w:t>
            </w:r>
          </w:p>
        </w:tc>
      </w:tr>
      <w:tr w:rsidR="006C6531" w:rsidRPr="00E8715C" w:rsidTr="005D1C08">
        <w:trPr>
          <w:jc w:val="center"/>
        </w:trPr>
        <w:tc>
          <w:tcPr>
            <w:tcW w:w="2552" w:type="dxa"/>
          </w:tcPr>
          <w:p w:rsidR="00E93910" w:rsidRPr="00E8715C" w:rsidRDefault="00E93910" w:rsidP="005D1C08">
            <w:pPr>
              <w:pStyle w:val="a8"/>
              <w:spacing w:after="0" w:line="240" w:lineRule="auto"/>
              <w:ind w:left="0"/>
              <w:rPr>
                <w:rFonts w:ascii="Times New Roman" w:hAnsi="Times New Roman"/>
                <w:bCs/>
                <w:kern w:val="24"/>
                <w:sz w:val="24"/>
                <w:szCs w:val="24"/>
              </w:rPr>
            </w:pPr>
            <w:r w:rsidRPr="00E8715C">
              <w:rPr>
                <w:rFonts w:ascii="Times New Roman" w:hAnsi="Times New Roman"/>
                <w:bCs/>
                <w:kern w:val="24"/>
                <w:sz w:val="24"/>
                <w:szCs w:val="24"/>
              </w:rPr>
              <w:t>КП5.</w:t>
            </w:r>
          </w:p>
          <w:p w:rsidR="00E93910" w:rsidRPr="00E8715C" w:rsidRDefault="00E93910" w:rsidP="005D1C08">
            <w:pPr>
              <w:pStyle w:val="a8"/>
              <w:spacing w:after="0" w:line="240" w:lineRule="auto"/>
              <w:ind w:left="0"/>
              <w:rPr>
                <w:rFonts w:ascii="Times New Roman" w:hAnsi="Times New Roman"/>
                <w:sz w:val="24"/>
                <w:szCs w:val="24"/>
              </w:rPr>
            </w:pPr>
            <w:r w:rsidRPr="00E8715C">
              <w:rPr>
                <w:rFonts w:ascii="Times New Roman" w:hAnsi="Times New Roman"/>
                <w:bCs/>
                <w:kern w:val="24"/>
                <w:sz w:val="24"/>
                <w:szCs w:val="24"/>
              </w:rPr>
              <w:t xml:space="preserve">Учебная компетенция </w:t>
            </w:r>
          </w:p>
        </w:tc>
        <w:tc>
          <w:tcPr>
            <w:tcW w:w="1702" w:type="dxa"/>
          </w:tcPr>
          <w:p w:rsidR="00E93910" w:rsidRPr="00E8715C" w:rsidRDefault="00E93910" w:rsidP="005D1C08">
            <w:pPr>
              <w:pStyle w:val="a8"/>
              <w:spacing w:after="0" w:line="240" w:lineRule="auto"/>
              <w:ind w:left="0"/>
              <w:rPr>
                <w:rFonts w:ascii="Times New Roman" w:hAnsi="Times New Roman"/>
                <w:sz w:val="24"/>
                <w:szCs w:val="24"/>
                <w:lang w:val="kk-KZ"/>
              </w:rPr>
            </w:pPr>
            <w:r w:rsidRPr="00E8715C">
              <w:rPr>
                <w:rFonts w:ascii="Times New Roman" w:hAnsi="Times New Roman"/>
                <w:sz w:val="24"/>
                <w:szCs w:val="24"/>
              </w:rPr>
              <w:t>УК-1, УК-</w:t>
            </w:r>
            <w:r w:rsidRPr="00E8715C">
              <w:rPr>
                <w:rFonts w:ascii="Times New Roman" w:hAnsi="Times New Roman"/>
                <w:sz w:val="24"/>
                <w:szCs w:val="24"/>
                <w:lang w:val="kk-KZ"/>
              </w:rPr>
              <w:t>2</w:t>
            </w:r>
            <w:r w:rsidRPr="00E8715C">
              <w:rPr>
                <w:rFonts w:ascii="Times New Roman" w:hAnsi="Times New Roman"/>
                <w:sz w:val="24"/>
                <w:szCs w:val="24"/>
              </w:rPr>
              <w:t>, УК-</w:t>
            </w:r>
            <w:r w:rsidRPr="00E8715C">
              <w:rPr>
                <w:rFonts w:ascii="Times New Roman" w:hAnsi="Times New Roman"/>
                <w:sz w:val="24"/>
                <w:szCs w:val="24"/>
                <w:lang w:val="kk-KZ"/>
              </w:rPr>
              <w:t>3, ПК-4</w:t>
            </w:r>
          </w:p>
        </w:tc>
        <w:tc>
          <w:tcPr>
            <w:tcW w:w="5458" w:type="dxa"/>
          </w:tcPr>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 xml:space="preserve">Модуль коммуникативной мобильности. </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физико-математических наук.</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механики и технология конструкционных материалов</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 xml:space="preserve">Основы  технологии машиностроения </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Мастерские и основы бизнес планирования</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механической обработки и металлорежущие инструменты</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сварочного дела и литья</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проектирования машиностроительных производств</w:t>
            </w:r>
          </w:p>
          <w:p w:rsidR="00E93910" w:rsidRPr="00E8715C" w:rsidRDefault="00E93910" w:rsidP="005D1C08">
            <w:pPr>
              <w:pStyle w:val="a8"/>
              <w:spacing w:after="0" w:line="240" w:lineRule="auto"/>
              <w:ind w:left="0"/>
              <w:jc w:val="both"/>
              <w:rPr>
                <w:rFonts w:ascii="Times New Roman" w:hAnsi="Times New Roman"/>
                <w:sz w:val="24"/>
                <w:szCs w:val="24"/>
                <w:lang w:val="kk-KZ"/>
              </w:rPr>
            </w:pPr>
            <w:r w:rsidRPr="00E8715C">
              <w:rPr>
                <w:rFonts w:ascii="Times New Roman" w:hAnsi="Times New Roman"/>
                <w:sz w:val="24"/>
                <w:szCs w:val="24"/>
                <w:lang w:val="kk-KZ"/>
              </w:rPr>
              <w:t>Устройство и назначение металлорежущих станков и приспосолений</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Технологическое оборудование и технология обработки материалов в машиностроении</w:t>
            </w:r>
          </w:p>
        </w:tc>
      </w:tr>
      <w:tr w:rsidR="006C6531" w:rsidRPr="00E8715C" w:rsidTr="005D1C08">
        <w:trPr>
          <w:jc w:val="center"/>
        </w:trPr>
        <w:tc>
          <w:tcPr>
            <w:tcW w:w="2552" w:type="dxa"/>
          </w:tcPr>
          <w:p w:rsidR="00E93910" w:rsidRPr="00E8715C" w:rsidRDefault="00E93910" w:rsidP="005D1C08">
            <w:pPr>
              <w:tabs>
                <w:tab w:val="left" w:pos="708"/>
                <w:tab w:val="left" w:pos="928"/>
              </w:tabs>
              <w:contextualSpacing/>
              <w:jc w:val="both"/>
              <w:textAlignment w:val="baseline"/>
              <w:rPr>
                <w:bCs/>
                <w:kern w:val="24"/>
                <w:sz w:val="24"/>
                <w:szCs w:val="24"/>
              </w:rPr>
            </w:pPr>
            <w:r w:rsidRPr="00E8715C">
              <w:rPr>
                <w:bCs/>
                <w:kern w:val="24"/>
                <w:sz w:val="24"/>
                <w:szCs w:val="24"/>
              </w:rPr>
              <w:t>КП6.</w:t>
            </w:r>
          </w:p>
          <w:p w:rsidR="00E93910" w:rsidRPr="00E8715C" w:rsidRDefault="00E93910" w:rsidP="005D1C08">
            <w:pPr>
              <w:tabs>
                <w:tab w:val="left" w:pos="708"/>
                <w:tab w:val="left" w:pos="928"/>
              </w:tabs>
              <w:contextualSpacing/>
              <w:textAlignment w:val="baseline"/>
              <w:rPr>
                <w:sz w:val="24"/>
                <w:szCs w:val="24"/>
              </w:rPr>
            </w:pPr>
            <w:r w:rsidRPr="00E8715C">
              <w:rPr>
                <w:bCs/>
                <w:kern w:val="24"/>
                <w:sz w:val="24"/>
                <w:szCs w:val="24"/>
              </w:rPr>
              <w:t xml:space="preserve">Межличностная, межкультурная и социальная компетенции, а также гражданская компетенция </w:t>
            </w:r>
          </w:p>
        </w:tc>
        <w:tc>
          <w:tcPr>
            <w:tcW w:w="1702" w:type="dxa"/>
          </w:tcPr>
          <w:p w:rsidR="00E93910" w:rsidRPr="00E8715C" w:rsidRDefault="00E93910" w:rsidP="005D1C08">
            <w:pPr>
              <w:pStyle w:val="a8"/>
              <w:spacing w:after="0" w:line="240" w:lineRule="auto"/>
              <w:ind w:left="0"/>
              <w:rPr>
                <w:rFonts w:ascii="Times New Roman" w:hAnsi="Times New Roman"/>
                <w:sz w:val="24"/>
                <w:szCs w:val="24"/>
                <w:lang w:val="kk-KZ"/>
              </w:rPr>
            </w:pPr>
            <w:r w:rsidRPr="00E8715C">
              <w:rPr>
                <w:rFonts w:ascii="Times New Roman" w:hAnsi="Times New Roman"/>
                <w:sz w:val="24"/>
                <w:szCs w:val="24"/>
              </w:rPr>
              <w:t>УК-12, УК-20</w:t>
            </w:r>
            <w:r w:rsidRPr="00E8715C">
              <w:rPr>
                <w:rFonts w:ascii="Times New Roman" w:hAnsi="Times New Roman"/>
                <w:sz w:val="24"/>
                <w:szCs w:val="24"/>
                <w:lang w:val="kk-KZ"/>
              </w:rPr>
              <w:t>, ПК-1</w:t>
            </w:r>
          </w:p>
        </w:tc>
        <w:tc>
          <w:tcPr>
            <w:tcW w:w="5458" w:type="dxa"/>
          </w:tcPr>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 xml:space="preserve">Основы общественных наук. </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социальных наук.</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 xml:space="preserve">Модуль коммуникативной мобильности. </w:t>
            </w:r>
          </w:p>
          <w:p w:rsidR="00E93910" w:rsidRPr="00E8715C" w:rsidRDefault="00E93910" w:rsidP="005D1C08">
            <w:pPr>
              <w:pStyle w:val="a8"/>
              <w:spacing w:after="0" w:line="240" w:lineRule="auto"/>
              <w:ind w:left="0"/>
              <w:jc w:val="both"/>
              <w:rPr>
                <w:rFonts w:ascii="Times New Roman" w:hAnsi="Times New Roman"/>
                <w:sz w:val="24"/>
                <w:szCs w:val="24"/>
              </w:rPr>
            </w:pPr>
          </w:p>
        </w:tc>
      </w:tr>
      <w:tr w:rsidR="006C6531" w:rsidRPr="00E8715C" w:rsidTr="005D1C08">
        <w:trPr>
          <w:jc w:val="center"/>
        </w:trPr>
        <w:tc>
          <w:tcPr>
            <w:tcW w:w="2552" w:type="dxa"/>
          </w:tcPr>
          <w:p w:rsidR="00E93910" w:rsidRPr="00E8715C" w:rsidRDefault="00E93910" w:rsidP="005D1C08">
            <w:pPr>
              <w:pStyle w:val="a8"/>
              <w:spacing w:after="0" w:line="240" w:lineRule="auto"/>
              <w:ind w:left="0"/>
              <w:rPr>
                <w:rFonts w:ascii="Times New Roman" w:hAnsi="Times New Roman"/>
                <w:bCs/>
                <w:kern w:val="24"/>
                <w:sz w:val="24"/>
                <w:szCs w:val="24"/>
              </w:rPr>
            </w:pPr>
            <w:r w:rsidRPr="00E8715C">
              <w:rPr>
                <w:rFonts w:ascii="Times New Roman" w:hAnsi="Times New Roman"/>
                <w:bCs/>
                <w:kern w:val="24"/>
                <w:sz w:val="24"/>
                <w:szCs w:val="24"/>
              </w:rPr>
              <w:t>КП7.</w:t>
            </w:r>
          </w:p>
          <w:p w:rsidR="00E93910" w:rsidRPr="00E8715C" w:rsidRDefault="00E93910" w:rsidP="005D1C08">
            <w:pPr>
              <w:pStyle w:val="a8"/>
              <w:spacing w:after="0" w:line="240" w:lineRule="auto"/>
              <w:ind w:left="0"/>
              <w:rPr>
                <w:rFonts w:ascii="Times New Roman" w:hAnsi="Times New Roman"/>
                <w:sz w:val="24"/>
                <w:szCs w:val="24"/>
              </w:rPr>
            </w:pPr>
            <w:r w:rsidRPr="00E8715C">
              <w:rPr>
                <w:rFonts w:ascii="Times New Roman" w:hAnsi="Times New Roman"/>
                <w:bCs/>
                <w:kern w:val="24"/>
                <w:sz w:val="24"/>
                <w:szCs w:val="24"/>
              </w:rPr>
              <w:t xml:space="preserve">Компетенция </w:t>
            </w:r>
            <w:r w:rsidRPr="00E8715C">
              <w:rPr>
                <w:rFonts w:ascii="Times New Roman" w:hAnsi="Times New Roman"/>
                <w:bCs/>
                <w:kern w:val="24"/>
                <w:sz w:val="24"/>
                <w:szCs w:val="24"/>
              </w:rPr>
              <w:lastRenderedPageBreak/>
              <w:t xml:space="preserve">предпринимательства </w:t>
            </w:r>
          </w:p>
        </w:tc>
        <w:tc>
          <w:tcPr>
            <w:tcW w:w="1702" w:type="dxa"/>
          </w:tcPr>
          <w:p w:rsidR="00E93910" w:rsidRPr="00E8715C" w:rsidRDefault="00E93910" w:rsidP="005D1C08">
            <w:pPr>
              <w:pStyle w:val="a8"/>
              <w:spacing w:after="0" w:line="240" w:lineRule="auto"/>
              <w:ind w:left="0"/>
              <w:rPr>
                <w:rFonts w:ascii="Times New Roman" w:hAnsi="Times New Roman"/>
                <w:sz w:val="24"/>
                <w:szCs w:val="24"/>
                <w:lang w:val="kk-KZ"/>
              </w:rPr>
            </w:pPr>
            <w:r w:rsidRPr="00E8715C">
              <w:rPr>
                <w:rFonts w:ascii="Times New Roman" w:hAnsi="Times New Roman"/>
                <w:sz w:val="24"/>
                <w:szCs w:val="24"/>
              </w:rPr>
              <w:lastRenderedPageBreak/>
              <w:t>УК-3, УК-</w:t>
            </w:r>
            <w:r w:rsidRPr="00E8715C">
              <w:rPr>
                <w:rFonts w:ascii="Times New Roman" w:hAnsi="Times New Roman"/>
                <w:sz w:val="24"/>
                <w:szCs w:val="24"/>
                <w:lang w:val="kk-KZ"/>
              </w:rPr>
              <w:t>4</w:t>
            </w:r>
            <w:r w:rsidRPr="00E8715C">
              <w:rPr>
                <w:rFonts w:ascii="Times New Roman" w:hAnsi="Times New Roman"/>
                <w:sz w:val="24"/>
                <w:szCs w:val="24"/>
              </w:rPr>
              <w:t>, УК-</w:t>
            </w:r>
            <w:r w:rsidRPr="00E8715C">
              <w:rPr>
                <w:rFonts w:ascii="Times New Roman" w:hAnsi="Times New Roman"/>
                <w:sz w:val="24"/>
                <w:szCs w:val="24"/>
                <w:lang w:val="kk-KZ"/>
              </w:rPr>
              <w:t>5</w:t>
            </w:r>
            <w:r w:rsidRPr="00E8715C">
              <w:rPr>
                <w:rFonts w:ascii="Times New Roman" w:hAnsi="Times New Roman"/>
                <w:sz w:val="24"/>
                <w:szCs w:val="24"/>
              </w:rPr>
              <w:t>, УК-</w:t>
            </w:r>
            <w:r w:rsidRPr="00E8715C">
              <w:rPr>
                <w:rFonts w:ascii="Times New Roman" w:hAnsi="Times New Roman"/>
                <w:sz w:val="24"/>
                <w:szCs w:val="24"/>
                <w:lang w:val="kk-KZ"/>
              </w:rPr>
              <w:t>6</w:t>
            </w:r>
            <w:r w:rsidRPr="00E8715C">
              <w:rPr>
                <w:rFonts w:ascii="Times New Roman" w:hAnsi="Times New Roman"/>
                <w:sz w:val="24"/>
                <w:szCs w:val="24"/>
              </w:rPr>
              <w:t xml:space="preserve">, </w:t>
            </w:r>
            <w:r w:rsidRPr="00E8715C">
              <w:rPr>
                <w:rFonts w:ascii="Times New Roman" w:hAnsi="Times New Roman"/>
                <w:sz w:val="24"/>
                <w:szCs w:val="24"/>
              </w:rPr>
              <w:lastRenderedPageBreak/>
              <w:t>УК-</w:t>
            </w:r>
            <w:r w:rsidRPr="00E8715C">
              <w:rPr>
                <w:rFonts w:ascii="Times New Roman" w:hAnsi="Times New Roman"/>
                <w:sz w:val="24"/>
                <w:szCs w:val="24"/>
                <w:lang w:val="kk-KZ"/>
              </w:rPr>
              <w:t>13</w:t>
            </w:r>
            <w:r w:rsidRPr="00E8715C">
              <w:rPr>
                <w:rFonts w:ascii="Times New Roman" w:hAnsi="Times New Roman"/>
                <w:sz w:val="24"/>
                <w:szCs w:val="24"/>
              </w:rPr>
              <w:t>, УК-</w:t>
            </w:r>
            <w:r w:rsidRPr="00E8715C">
              <w:rPr>
                <w:rFonts w:ascii="Times New Roman" w:hAnsi="Times New Roman"/>
                <w:sz w:val="24"/>
                <w:szCs w:val="24"/>
                <w:lang w:val="kk-KZ"/>
              </w:rPr>
              <w:t>17</w:t>
            </w:r>
            <w:r w:rsidRPr="00E8715C">
              <w:rPr>
                <w:rFonts w:ascii="Times New Roman" w:hAnsi="Times New Roman"/>
                <w:sz w:val="24"/>
                <w:szCs w:val="24"/>
              </w:rPr>
              <w:t>, УК-</w:t>
            </w:r>
            <w:r w:rsidRPr="00E8715C">
              <w:rPr>
                <w:rFonts w:ascii="Times New Roman" w:hAnsi="Times New Roman"/>
                <w:sz w:val="24"/>
                <w:szCs w:val="24"/>
                <w:lang w:val="kk-KZ"/>
              </w:rPr>
              <w:t>19</w:t>
            </w:r>
            <w:r w:rsidRPr="00E8715C">
              <w:rPr>
                <w:rFonts w:ascii="Times New Roman" w:hAnsi="Times New Roman"/>
                <w:sz w:val="24"/>
                <w:szCs w:val="24"/>
              </w:rPr>
              <w:t>,</w:t>
            </w:r>
            <w:r w:rsidRPr="00E8715C">
              <w:rPr>
                <w:rFonts w:ascii="Times New Roman" w:hAnsi="Times New Roman"/>
                <w:sz w:val="24"/>
                <w:szCs w:val="24"/>
                <w:lang w:val="kk-KZ"/>
              </w:rPr>
              <w:t xml:space="preserve">  ПК-4, ПК-6, ПК-16, ПК-17, </w:t>
            </w:r>
          </w:p>
          <w:p w:rsidR="00E93910" w:rsidRPr="00E8715C" w:rsidRDefault="00E93910" w:rsidP="005D1C08">
            <w:pPr>
              <w:pStyle w:val="a8"/>
              <w:spacing w:after="0" w:line="240" w:lineRule="auto"/>
              <w:ind w:left="0"/>
              <w:rPr>
                <w:rFonts w:ascii="Times New Roman" w:hAnsi="Times New Roman"/>
                <w:sz w:val="24"/>
                <w:szCs w:val="24"/>
                <w:lang w:val="kk-KZ"/>
              </w:rPr>
            </w:pPr>
            <w:r w:rsidRPr="00E8715C">
              <w:rPr>
                <w:rFonts w:ascii="Times New Roman" w:hAnsi="Times New Roman"/>
                <w:sz w:val="24"/>
                <w:szCs w:val="24"/>
                <w:lang w:val="kk-KZ"/>
              </w:rPr>
              <w:t>ПК-19, ПК-21</w:t>
            </w:r>
          </w:p>
        </w:tc>
        <w:tc>
          <w:tcPr>
            <w:tcW w:w="5458" w:type="dxa"/>
          </w:tcPr>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lastRenderedPageBreak/>
              <w:t>Основы механики и технология конструкционных материалов</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lastRenderedPageBreak/>
              <w:t xml:space="preserve">Основы  технологии машиностроения </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Мастерские и основы бизнес планирования</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механической обработки и металлорежущие инструменты</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сварочного дела и литья</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проектирования машиностроительных производств</w:t>
            </w:r>
          </w:p>
          <w:p w:rsidR="00E93910" w:rsidRPr="00E8715C" w:rsidRDefault="00E93910" w:rsidP="005D1C08">
            <w:pPr>
              <w:pStyle w:val="a8"/>
              <w:spacing w:after="0" w:line="240" w:lineRule="auto"/>
              <w:ind w:left="0"/>
              <w:jc w:val="both"/>
              <w:rPr>
                <w:rFonts w:ascii="Times New Roman" w:hAnsi="Times New Roman"/>
                <w:sz w:val="24"/>
                <w:szCs w:val="24"/>
                <w:lang w:val="kk-KZ"/>
              </w:rPr>
            </w:pPr>
            <w:r w:rsidRPr="00E8715C">
              <w:rPr>
                <w:rFonts w:ascii="Times New Roman" w:hAnsi="Times New Roman"/>
                <w:sz w:val="24"/>
                <w:szCs w:val="24"/>
                <w:lang w:val="kk-KZ"/>
              </w:rPr>
              <w:t>Устройство и назначение металлорежущих станков и приспосолений</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Технологическое оборудование и технология обработки материалов в машиностроении</w:t>
            </w:r>
          </w:p>
        </w:tc>
      </w:tr>
      <w:tr w:rsidR="006C6531" w:rsidRPr="00E8715C" w:rsidTr="005D1C08">
        <w:trPr>
          <w:jc w:val="center"/>
        </w:trPr>
        <w:tc>
          <w:tcPr>
            <w:tcW w:w="2552" w:type="dxa"/>
          </w:tcPr>
          <w:p w:rsidR="00E93910" w:rsidRPr="00E8715C" w:rsidRDefault="00E93910" w:rsidP="005D1C08">
            <w:pPr>
              <w:pStyle w:val="a8"/>
              <w:spacing w:after="0" w:line="240" w:lineRule="auto"/>
              <w:ind w:left="0"/>
              <w:rPr>
                <w:rFonts w:ascii="Times New Roman" w:hAnsi="Times New Roman"/>
                <w:bCs/>
                <w:kern w:val="24"/>
                <w:sz w:val="24"/>
                <w:szCs w:val="24"/>
              </w:rPr>
            </w:pPr>
            <w:r w:rsidRPr="00E8715C">
              <w:rPr>
                <w:rFonts w:ascii="Times New Roman" w:hAnsi="Times New Roman"/>
                <w:bCs/>
                <w:kern w:val="24"/>
                <w:sz w:val="24"/>
                <w:szCs w:val="24"/>
              </w:rPr>
              <w:lastRenderedPageBreak/>
              <w:t>КП8.</w:t>
            </w:r>
          </w:p>
          <w:p w:rsidR="00E93910" w:rsidRPr="00E8715C" w:rsidRDefault="00E93910" w:rsidP="005D1C08">
            <w:pPr>
              <w:pStyle w:val="a8"/>
              <w:spacing w:after="0" w:line="240" w:lineRule="auto"/>
              <w:ind w:left="0"/>
              <w:rPr>
                <w:rFonts w:ascii="Times New Roman" w:hAnsi="Times New Roman"/>
                <w:sz w:val="24"/>
                <w:szCs w:val="24"/>
                <w:lang w:val="kk-KZ"/>
              </w:rPr>
            </w:pPr>
            <w:r w:rsidRPr="00E8715C">
              <w:rPr>
                <w:rFonts w:ascii="Times New Roman" w:hAnsi="Times New Roman"/>
                <w:bCs/>
                <w:kern w:val="24"/>
                <w:sz w:val="24"/>
                <w:szCs w:val="24"/>
              </w:rPr>
              <w:t>Культурная компетенция</w:t>
            </w:r>
          </w:p>
        </w:tc>
        <w:tc>
          <w:tcPr>
            <w:tcW w:w="1702" w:type="dxa"/>
          </w:tcPr>
          <w:p w:rsidR="00E93910" w:rsidRPr="00E8715C" w:rsidRDefault="00E93910" w:rsidP="005D1C08">
            <w:pPr>
              <w:pStyle w:val="a8"/>
              <w:spacing w:after="0" w:line="240" w:lineRule="auto"/>
              <w:ind w:left="0"/>
              <w:rPr>
                <w:rFonts w:ascii="Times New Roman" w:hAnsi="Times New Roman"/>
                <w:sz w:val="24"/>
                <w:szCs w:val="24"/>
              </w:rPr>
            </w:pPr>
            <w:r w:rsidRPr="00E8715C">
              <w:rPr>
                <w:rFonts w:ascii="Times New Roman" w:hAnsi="Times New Roman"/>
                <w:sz w:val="24"/>
                <w:szCs w:val="24"/>
              </w:rPr>
              <w:t>УК-</w:t>
            </w:r>
            <w:r w:rsidRPr="00E8715C">
              <w:rPr>
                <w:rFonts w:ascii="Times New Roman" w:hAnsi="Times New Roman"/>
                <w:sz w:val="24"/>
                <w:szCs w:val="24"/>
                <w:lang w:val="kk-KZ"/>
              </w:rPr>
              <w:t>18</w:t>
            </w:r>
            <w:r w:rsidRPr="00E8715C">
              <w:rPr>
                <w:rFonts w:ascii="Times New Roman" w:hAnsi="Times New Roman"/>
                <w:sz w:val="24"/>
                <w:szCs w:val="24"/>
              </w:rPr>
              <w:t>, УК-</w:t>
            </w:r>
            <w:r w:rsidRPr="00E8715C">
              <w:rPr>
                <w:rFonts w:ascii="Times New Roman" w:hAnsi="Times New Roman"/>
                <w:sz w:val="24"/>
                <w:szCs w:val="24"/>
                <w:lang w:val="kk-KZ"/>
              </w:rPr>
              <w:t>20</w:t>
            </w:r>
          </w:p>
        </w:tc>
        <w:tc>
          <w:tcPr>
            <w:tcW w:w="5458" w:type="dxa"/>
          </w:tcPr>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 xml:space="preserve">Основы общественных наук. </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социальных наук.</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Модуль коммуникативной мобильности.</w:t>
            </w:r>
          </w:p>
        </w:tc>
      </w:tr>
      <w:tr w:rsidR="006C6531" w:rsidRPr="00E8715C" w:rsidTr="005D1C08">
        <w:trPr>
          <w:jc w:val="center"/>
        </w:trPr>
        <w:tc>
          <w:tcPr>
            <w:tcW w:w="2552" w:type="dxa"/>
          </w:tcPr>
          <w:p w:rsidR="00E93910" w:rsidRPr="00E8715C" w:rsidRDefault="00E93910" w:rsidP="005D1C08">
            <w:pPr>
              <w:pStyle w:val="a8"/>
              <w:spacing w:after="0" w:line="240" w:lineRule="auto"/>
              <w:ind w:left="0"/>
              <w:rPr>
                <w:rFonts w:ascii="Times New Roman" w:hAnsi="Times New Roman"/>
                <w:sz w:val="24"/>
                <w:szCs w:val="24"/>
              </w:rPr>
            </w:pPr>
            <w:r w:rsidRPr="00E8715C">
              <w:rPr>
                <w:rFonts w:ascii="Times New Roman" w:hAnsi="Times New Roman"/>
                <w:sz w:val="24"/>
                <w:szCs w:val="24"/>
              </w:rPr>
              <w:t>КП9. Дополнительные способности (критическое мышление, креативность, инновационное измерение, активная жизненная позиция)</w:t>
            </w:r>
          </w:p>
        </w:tc>
        <w:tc>
          <w:tcPr>
            <w:tcW w:w="1702" w:type="dxa"/>
          </w:tcPr>
          <w:p w:rsidR="00E93910" w:rsidRPr="00E8715C" w:rsidRDefault="00E93910" w:rsidP="005D1C08">
            <w:pPr>
              <w:pStyle w:val="a8"/>
              <w:spacing w:after="0" w:line="240" w:lineRule="auto"/>
              <w:ind w:left="0"/>
              <w:rPr>
                <w:rFonts w:ascii="Times New Roman" w:hAnsi="Times New Roman"/>
                <w:sz w:val="24"/>
                <w:szCs w:val="24"/>
                <w:lang w:val="kk-KZ"/>
              </w:rPr>
            </w:pPr>
            <w:r w:rsidRPr="00E8715C">
              <w:rPr>
                <w:rFonts w:ascii="Times New Roman" w:hAnsi="Times New Roman"/>
                <w:sz w:val="24"/>
                <w:szCs w:val="24"/>
              </w:rPr>
              <w:t>УК-2, УК-</w:t>
            </w:r>
            <w:r w:rsidRPr="00E8715C">
              <w:rPr>
                <w:rFonts w:ascii="Times New Roman" w:hAnsi="Times New Roman"/>
                <w:sz w:val="24"/>
                <w:szCs w:val="24"/>
                <w:lang w:val="kk-KZ"/>
              </w:rPr>
              <w:t>10</w:t>
            </w:r>
            <w:r w:rsidRPr="00E8715C">
              <w:rPr>
                <w:rFonts w:ascii="Times New Roman" w:hAnsi="Times New Roman"/>
                <w:sz w:val="24"/>
                <w:szCs w:val="24"/>
              </w:rPr>
              <w:t>, УК-</w:t>
            </w:r>
            <w:r w:rsidRPr="00E8715C">
              <w:rPr>
                <w:rFonts w:ascii="Times New Roman" w:hAnsi="Times New Roman"/>
                <w:sz w:val="24"/>
                <w:szCs w:val="24"/>
                <w:lang w:val="kk-KZ"/>
              </w:rPr>
              <w:t>12</w:t>
            </w:r>
            <w:r w:rsidRPr="00E8715C">
              <w:rPr>
                <w:rFonts w:ascii="Times New Roman" w:hAnsi="Times New Roman"/>
                <w:sz w:val="24"/>
                <w:szCs w:val="24"/>
              </w:rPr>
              <w:t xml:space="preserve">, УК-16, </w:t>
            </w:r>
          </w:p>
        </w:tc>
        <w:tc>
          <w:tcPr>
            <w:tcW w:w="5458" w:type="dxa"/>
          </w:tcPr>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 xml:space="preserve">Основы общественных наук. </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социальных наук.</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 xml:space="preserve">Модуль коммуникативной мобильности. </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механики и технология конструкционных материалов</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 xml:space="preserve">Основы технологии машиностроения </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Мастерские и основы бизнес планирования</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механической обработки и металлорежущие инструменты</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сварочного дела и литья</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Основы проектирования машиностроительных производств</w:t>
            </w:r>
          </w:p>
          <w:p w:rsidR="00E93910" w:rsidRPr="00E8715C" w:rsidRDefault="00E93910" w:rsidP="005D1C08">
            <w:pPr>
              <w:pStyle w:val="a8"/>
              <w:spacing w:after="0" w:line="240" w:lineRule="auto"/>
              <w:ind w:left="0"/>
              <w:jc w:val="both"/>
              <w:rPr>
                <w:rFonts w:ascii="Times New Roman" w:hAnsi="Times New Roman"/>
                <w:sz w:val="24"/>
                <w:szCs w:val="24"/>
                <w:lang w:val="kk-KZ"/>
              </w:rPr>
            </w:pPr>
            <w:r w:rsidRPr="00E8715C">
              <w:rPr>
                <w:rFonts w:ascii="Times New Roman" w:hAnsi="Times New Roman"/>
                <w:sz w:val="24"/>
                <w:szCs w:val="24"/>
                <w:lang w:val="kk-KZ"/>
              </w:rPr>
              <w:t>Устройство и назначение металлорежущих станков и приспосолений</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Технологическое оборудование и технология обработки материалов в машиностроении</w:t>
            </w:r>
          </w:p>
          <w:p w:rsidR="00E93910" w:rsidRPr="00E8715C" w:rsidRDefault="00E93910" w:rsidP="005D1C08">
            <w:pPr>
              <w:pStyle w:val="a8"/>
              <w:spacing w:after="0" w:line="240" w:lineRule="auto"/>
              <w:ind w:left="0"/>
              <w:jc w:val="both"/>
              <w:rPr>
                <w:rFonts w:ascii="Times New Roman" w:hAnsi="Times New Roman"/>
                <w:sz w:val="24"/>
                <w:szCs w:val="24"/>
              </w:rPr>
            </w:pPr>
            <w:r w:rsidRPr="00E8715C">
              <w:rPr>
                <w:rFonts w:ascii="Times New Roman" w:hAnsi="Times New Roman"/>
                <w:sz w:val="24"/>
                <w:szCs w:val="24"/>
              </w:rPr>
              <w:t>Модуль итоговой аттестации</w:t>
            </w:r>
          </w:p>
        </w:tc>
      </w:tr>
    </w:tbl>
    <w:p w:rsidR="00E93910" w:rsidRPr="00E8715C" w:rsidRDefault="00E93910" w:rsidP="00E93910">
      <w:pPr>
        <w:ind w:firstLine="567"/>
        <w:rPr>
          <w:b/>
          <w:bCs/>
          <w:sz w:val="24"/>
          <w:szCs w:val="24"/>
        </w:rPr>
      </w:pPr>
    </w:p>
    <w:p w:rsidR="00E93910" w:rsidRPr="00E8715C" w:rsidRDefault="00E93910" w:rsidP="00E93910">
      <w:pPr>
        <w:ind w:firstLine="567"/>
        <w:jc w:val="both"/>
        <w:rPr>
          <w:b/>
          <w:bCs/>
          <w:sz w:val="24"/>
          <w:szCs w:val="24"/>
        </w:rPr>
      </w:pPr>
      <w:r w:rsidRPr="00E8715C">
        <w:rPr>
          <w:b/>
          <w:bCs/>
          <w:sz w:val="24"/>
          <w:szCs w:val="24"/>
          <w:lang w:val="kk-KZ"/>
        </w:rPr>
        <w:t>2.4</w:t>
      </w:r>
      <w:r w:rsidRPr="00E8715C">
        <w:rPr>
          <w:b/>
          <w:bCs/>
          <w:sz w:val="24"/>
          <w:szCs w:val="24"/>
        </w:rPr>
        <w:t xml:space="preserve"> Взаимосвязь между результатами обучения и компетенциями</w:t>
      </w:r>
    </w:p>
    <w:p w:rsidR="00E93910" w:rsidRPr="00E8715C" w:rsidRDefault="00E93910" w:rsidP="00E93910">
      <w:pPr>
        <w:rPr>
          <w:b/>
          <w:bCs/>
          <w:sz w:val="24"/>
          <w:szCs w:val="24"/>
        </w:rPr>
      </w:pPr>
    </w:p>
    <w:tbl>
      <w:tblPr>
        <w:tblW w:w="9646" w:type="dxa"/>
        <w:jc w:val="center"/>
        <w:tblLayout w:type="fixed"/>
        <w:tblCellMar>
          <w:left w:w="0" w:type="dxa"/>
          <w:right w:w="0" w:type="dxa"/>
        </w:tblCellMar>
        <w:tblLook w:val="00A0" w:firstRow="1" w:lastRow="0" w:firstColumn="1" w:lastColumn="0" w:noHBand="0" w:noVBand="0"/>
      </w:tblPr>
      <w:tblGrid>
        <w:gridCol w:w="572"/>
        <w:gridCol w:w="7520"/>
        <w:gridCol w:w="1554"/>
      </w:tblGrid>
      <w:tr w:rsidR="006C6531" w:rsidRPr="00E8715C" w:rsidTr="005D1C08">
        <w:trPr>
          <w:trHeight w:val="277"/>
          <w:jc w:val="center"/>
        </w:trPr>
        <w:tc>
          <w:tcPr>
            <w:tcW w:w="572"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E93910" w:rsidRPr="00E8715C" w:rsidRDefault="00E93910" w:rsidP="005D1C08">
            <w:pPr>
              <w:jc w:val="center"/>
              <w:rPr>
                <w:sz w:val="24"/>
                <w:szCs w:val="24"/>
                <w:lang w:val="kk-KZ"/>
              </w:rPr>
            </w:pPr>
            <w:r w:rsidRPr="00E8715C">
              <w:rPr>
                <w:sz w:val="24"/>
                <w:szCs w:val="24"/>
                <w:lang w:val="kk-KZ"/>
              </w:rPr>
              <w:t>РО</w:t>
            </w:r>
          </w:p>
        </w:tc>
        <w:tc>
          <w:tcPr>
            <w:tcW w:w="9074" w:type="dxa"/>
            <w:gridSpan w:val="2"/>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E93910" w:rsidRPr="00E8715C" w:rsidRDefault="00E93910" w:rsidP="005D1C08">
            <w:pPr>
              <w:jc w:val="center"/>
              <w:rPr>
                <w:sz w:val="24"/>
                <w:szCs w:val="24"/>
              </w:rPr>
            </w:pPr>
            <w:r w:rsidRPr="00E8715C">
              <w:rPr>
                <w:i/>
                <w:iCs/>
                <w:sz w:val="24"/>
                <w:szCs w:val="24"/>
              </w:rPr>
              <w:t>Результат обучения (выпускник должен быть готов)</w:t>
            </w:r>
          </w:p>
        </w:tc>
      </w:tr>
      <w:tr w:rsidR="006C6531" w:rsidRPr="00E8715C" w:rsidTr="005D1C08">
        <w:trPr>
          <w:trHeight w:val="704"/>
          <w:jc w:val="center"/>
        </w:trPr>
        <w:tc>
          <w:tcPr>
            <w:tcW w:w="572"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E93910" w:rsidRPr="00E8715C" w:rsidRDefault="00E93910" w:rsidP="005D1C08">
            <w:pPr>
              <w:jc w:val="center"/>
              <w:rPr>
                <w:sz w:val="24"/>
                <w:szCs w:val="24"/>
              </w:rPr>
            </w:pPr>
            <w:r w:rsidRPr="00E8715C">
              <w:rPr>
                <w:sz w:val="24"/>
                <w:szCs w:val="24"/>
              </w:rPr>
              <w:t>Р1</w:t>
            </w:r>
          </w:p>
        </w:tc>
        <w:tc>
          <w:tcPr>
            <w:tcW w:w="7520"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E93910" w:rsidRPr="00E8715C" w:rsidRDefault="0044273B" w:rsidP="0044273B">
            <w:pPr>
              <w:ind w:left="103" w:right="148"/>
              <w:jc w:val="both"/>
              <w:rPr>
                <w:sz w:val="24"/>
                <w:szCs w:val="24"/>
                <w:lang w:val="kk-KZ"/>
              </w:rPr>
            </w:pPr>
            <w:r w:rsidRPr="00E8715C">
              <w:rPr>
                <w:sz w:val="24"/>
                <w:szCs w:val="24"/>
                <w:lang w:val="kk-KZ"/>
              </w:rPr>
              <w:t xml:space="preserve">Владеть умением логического и критического мышления, аргументированно и ясно строить устную и письменную речь, </w:t>
            </w:r>
            <w:r w:rsidRPr="00723709">
              <w:rPr>
                <w:color w:val="00B050"/>
                <w:sz w:val="24"/>
                <w:szCs w:val="24"/>
              </w:rPr>
              <w:t>способностью и готовностью к практическому анализу логики различного рода рассуждений, к публичным выступлениям, аргументации, ведению дискуссии и полемики</w:t>
            </w:r>
            <w:r>
              <w:rPr>
                <w:color w:val="00B050"/>
                <w:sz w:val="24"/>
                <w:szCs w:val="24"/>
              </w:rPr>
              <w:t xml:space="preserve">, </w:t>
            </w:r>
            <w:r w:rsidRPr="00723709">
              <w:rPr>
                <w:sz w:val="24"/>
                <w:szCs w:val="24"/>
                <w:lang w:val="kk-KZ"/>
              </w:rPr>
              <w:t>быть способным к оценке исторических и современных процессов и проблем общественной жизни страны,</w:t>
            </w:r>
            <w:r w:rsidRPr="001F4DC0">
              <w:rPr>
                <w:color w:val="00B050"/>
                <w:sz w:val="24"/>
                <w:szCs w:val="24"/>
                <w:lang w:val="kk-KZ"/>
              </w:rPr>
              <w:t xml:space="preserve"> знать место и роль в ней своей профессиональной деятельности, знать проблемы и тенденции равития экономических процессов</w:t>
            </w:r>
            <w:r w:rsidRPr="00E8715C">
              <w:rPr>
                <w:sz w:val="24"/>
                <w:szCs w:val="24"/>
                <w:lang w:val="kk-KZ"/>
              </w:rPr>
              <w:t xml:space="preserve"> </w:t>
            </w:r>
          </w:p>
        </w:tc>
        <w:tc>
          <w:tcPr>
            <w:tcW w:w="1554"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E93910" w:rsidRPr="00E8715C" w:rsidRDefault="00E93910" w:rsidP="005D1C08">
            <w:pPr>
              <w:rPr>
                <w:sz w:val="24"/>
                <w:szCs w:val="24"/>
                <w:lang w:val="kk-KZ"/>
              </w:rPr>
            </w:pPr>
            <w:r w:rsidRPr="00E8715C">
              <w:rPr>
                <w:sz w:val="24"/>
                <w:szCs w:val="24"/>
                <w:lang w:val="kk-KZ"/>
              </w:rPr>
              <w:t xml:space="preserve">УК-1, УК-3, ПК-1, ПК-2, </w:t>
            </w:r>
            <w:r w:rsidRPr="00E8715C">
              <w:rPr>
                <w:sz w:val="24"/>
                <w:szCs w:val="24"/>
              </w:rPr>
              <w:t>ПК-13</w:t>
            </w:r>
          </w:p>
        </w:tc>
      </w:tr>
      <w:tr w:rsidR="006C6531" w:rsidRPr="00E8715C" w:rsidTr="005D1C08">
        <w:trPr>
          <w:trHeight w:val="578"/>
          <w:jc w:val="center"/>
        </w:trPr>
        <w:tc>
          <w:tcPr>
            <w:tcW w:w="572"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E93910" w:rsidRPr="00E8715C" w:rsidRDefault="00E93910" w:rsidP="005D1C08">
            <w:pPr>
              <w:jc w:val="center"/>
              <w:rPr>
                <w:sz w:val="24"/>
                <w:szCs w:val="24"/>
              </w:rPr>
            </w:pPr>
            <w:r w:rsidRPr="00E8715C">
              <w:rPr>
                <w:sz w:val="24"/>
                <w:szCs w:val="24"/>
              </w:rPr>
              <w:t>Р2</w:t>
            </w:r>
          </w:p>
        </w:tc>
        <w:tc>
          <w:tcPr>
            <w:tcW w:w="7520"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E93910" w:rsidRPr="00E8715C" w:rsidRDefault="00E93910" w:rsidP="005D1C08">
            <w:pPr>
              <w:ind w:left="57"/>
              <w:jc w:val="both"/>
              <w:rPr>
                <w:sz w:val="24"/>
                <w:szCs w:val="24"/>
              </w:rPr>
            </w:pPr>
            <w:r w:rsidRPr="00E8715C">
              <w:rPr>
                <w:sz w:val="24"/>
                <w:szCs w:val="24"/>
              </w:rPr>
              <w:t>Быть способным проводить анализ безопасности жизнедеятельности и охраны труда на предприятиях и организаций всех видов собственности на основе нормативно-правовых и законодательных требований Республики Казахстан, международных стандартов в области охраны труда и техники безопасности и применять их для внедрения современных систем управления качеством для обеспечения безопасных условий труда</w:t>
            </w:r>
          </w:p>
        </w:tc>
        <w:tc>
          <w:tcPr>
            <w:tcW w:w="1554"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E93910" w:rsidRPr="00E8715C" w:rsidRDefault="00E93910" w:rsidP="005D1C08">
            <w:pPr>
              <w:rPr>
                <w:sz w:val="24"/>
                <w:szCs w:val="24"/>
                <w:lang w:val="kk-KZ"/>
              </w:rPr>
            </w:pPr>
            <w:r w:rsidRPr="00E8715C">
              <w:rPr>
                <w:sz w:val="24"/>
                <w:szCs w:val="24"/>
                <w:lang w:val="kk-KZ"/>
              </w:rPr>
              <w:t>УК-9, ПК-6, ПК-10, ПК-18, ПК-17</w:t>
            </w:r>
          </w:p>
        </w:tc>
      </w:tr>
      <w:tr w:rsidR="006C6531" w:rsidRPr="00E8715C" w:rsidTr="005D1C08">
        <w:trPr>
          <w:trHeight w:val="578"/>
          <w:jc w:val="center"/>
        </w:trPr>
        <w:tc>
          <w:tcPr>
            <w:tcW w:w="572"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E93910" w:rsidRPr="00E8715C" w:rsidRDefault="00E93910" w:rsidP="005D1C08">
            <w:pPr>
              <w:jc w:val="center"/>
              <w:rPr>
                <w:sz w:val="24"/>
                <w:szCs w:val="24"/>
              </w:rPr>
            </w:pPr>
            <w:r w:rsidRPr="00E8715C">
              <w:rPr>
                <w:sz w:val="24"/>
                <w:szCs w:val="24"/>
              </w:rPr>
              <w:lastRenderedPageBreak/>
              <w:t>Р3</w:t>
            </w:r>
          </w:p>
        </w:tc>
        <w:tc>
          <w:tcPr>
            <w:tcW w:w="7520"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E93910" w:rsidRPr="00E8715C" w:rsidRDefault="00E93910" w:rsidP="005D1C08">
            <w:pPr>
              <w:ind w:left="102" w:right="147"/>
              <w:jc w:val="both"/>
              <w:rPr>
                <w:sz w:val="24"/>
                <w:szCs w:val="24"/>
                <w:lang w:val="kk-KZ"/>
              </w:rPr>
            </w:pPr>
            <w:r w:rsidRPr="00E8715C">
              <w:rPr>
                <w:sz w:val="24"/>
                <w:szCs w:val="24"/>
              </w:rPr>
              <w:t>Понимать и применять на практике основы правовых и нравственно- этических норм</w:t>
            </w:r>
            <w:r w:rsidRPr="00E8715C">
              <w:rPr>
                <w:sz w:val="24"/>
                <w:szCs w:val="24"/>
                <w:lang w:val="kk-KZ"/>
              </w:rPr>
              <w:t xml:space="preserve"> для эффективного коммуницирования/общения как с индивидуумами, так и </w:t>
            </w:r>
            <w:r w:rsidR="005672F3" w:rsidRPr="00E8715C">
              <w:rPr>
                <w:sz w:val="24"/>
                <w:szCs w:val="24"/>
                <w:lang w:val="kk-KZ"/>
              </w:rPr>
              <w:t xml:space="preserve">с </w:t>
            </w:r>
            <w:r w:rsidRPr="00E8715C">
              <w:rPr>
                <w:sz w:val="24"/>
                <w:szCs w:val="24"/>
                <w:lang w:val="kk-KZ"/>
              </w:rPr>
              <w:t>группами</w:t>
            </w:r>
          </w:p>
        </w:tc>
        <w:tc>
          <w:tcPr>
            <w:tcW w:w="1554"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E93910" w:rsidRPr="00E8715C" w:rsidRDefault="00E93910" w:rsidP="005D1C08">
            <w:pPr>
              <w:rPr>
                <w:sz w:val="24"/>
                <w:szCs w:val="24"/>
                <w:lang w:val="kk-KZ"/>
              </w:rPr>
            </w:pPr>
            <w:r w:rsidRPr="00E8715C">
              <w:rPr>
                <w:sz w:val="24"/>
                <w:szCs w:val="24"/>
                <w:lang w:val="kk-KZ"/>
              </w:rPr>
              <w:t>УК-1, УК-3, ПК-1, ПК-10, ПК-14, ПК-17</w:t>
            </w:r>
          </w:p>
        </w:tc>
      </w:tr>
      <w:tr w:rsidR="006C6531" w:rsidRPr="00E8715C" w:rsidTr="005D1C08">
        <w:trPr>
          <w:trHeight w:val="599"/>
          <w:jc w:val="center"/>
        </w:trPr>
        <w:tc>
          <w:tcPr>
            <w:tcW w:w="572"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E93910" w:rsidRPr="00E8715C" w:rsidRDefault="00E93910" w:rsidP="005D1C08">
            <w:pPr>
              <w:jc w:val="center"/>
              <w:rPr>
                <w:sz w:val="24"/>
                <w:szCs w:val="24"/>
                <w:lang w:val="kk-KZ"/>
              </w:rPr>
            </w:pPr>
            <w:r w:rsidRPr="00E8715C">
              <w:rPr>
                <w:sz w:val="24"/>
                <w:szCs w:val="24"/>
                <w:lang w:val="kk-KZ"/>
              </w:rPr>
              <w:t>Р4</w:t>
            </w:r>
          </w:p>
        </w:tc>
        <w:tc>
          <w:tcPr>
            <w:tcW w:w="7520"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E93910" w:rsidRPr="00E8715C" w:rsidRDefault="00E93910" w:rsidP="005672F3">
            <w:pPr>
              <w:ind w:left="102" w:right="147"/>
              <w:jc w:val="both"/>
              <w:rPr>
                <w:sz w:val="24"/>
                <w:szCs w:val="24"/>
                <w:lang w:val="kk-KZ"/>
              </w:rPr>
            </w:pPr>
            <w:r w:rsidRPr="00E8715C">
              <w:rPr>
                <w:sz w:val="24"/>
                <w:szCs w:val="24"/>
                <w:lang w:val="kk-KZ"/>
              </w:rPr>
              <w:t>Быть способным к использованию инф</w:t>
            </w:r>
            <w:r w:rsidR="005672F3" w:rsidRPr="00E8715C">
              <w:rPr>
                <w:sz w:val="24"/>
                <w:szCs w:val="24"/>
                <w:lang w:val="kk-KZ"/>
              </w:rPr>
              <w:t>о</w:t>
            </w:r>
            <w:r w:rsidRPr="00E8715C">
              <w:rPr>
                <w:sz w:val="24"/>
                <w:szCs w:val="24"/>
                <w:lang w:val="kk-KZ"/>
              </w:rPr>
              <w:t>рмационно-коммуникаци</w:t>
            </w:r>
            <w:r w:rsidR="005672F3" w:rsidRPr="00E8715C">
              <w:rPr>
                <w:sz w:val="24"/>
                <w:szCs w:val="24"/>
                <w:lang w:val="kk-KZ"/>
              </w:rPr>
              <w:t>онных и инновационных технологий</w:t>
            </w:r>
            <w:r w:rsidRPr="00E8715C">
              <w:rPr>
                <w:sz w:val="24"/>
                <w:szCs w:val="24"/>
                <w:lang w:val="kk-KZ"/>
              </w:rPr>
              <w:t xml:space="preserve"> при решении профес</w:t>
            </w:r>
            <w:r w:rsidR="005672F3" w:rsidRPr="00E8715C">
              <w:rPr>
                <w:sz w:val="24"/>
                <w:szCs w:val="24"/>
                <w:lang w:val="kk-KZ"/>
              </w:rPr>
              <w:t>с</w:t>
            </w:r>
            <w:r w:rsidRPr="00E8715C">
              <w:rPr>
                <w:sz w:val="24"/>
                <w:szCs w:val="24"/>
                <w:lang w:val="kk-KZ"/>
              </w:rPr>
              <w:t>иональных вопросов и находить организационно-управленческие решения проблем, проявляя навыки организаторской и коллективной работы, поддерживая з</w:t>
            </w:r>
            <w:r w:rsidR="005672F3" w:rsidRPr="00E8715C">
              <w:rPr>
                <w:sz w:val="24"/>
                <w:szCs w:val="24"/>
                <w:lang w:val="kk-KZ"/>
              </w:rPr>
              <w:t>д</w:t>
            </w:r>
            <w:r w:rsidRPr="00E8715C">
              <w:rPr>
                <w:sz w:val="24"/>
                <w:szCs w:val="24"/>
                <w:lang w:val="kk-KZ"/>
              </w:rPr>
              <w:t xml:space="preserve">оровый образ жизни и </w:t>
            </w:r>
            <w:r w:rsidR="005672F3" w:rsidRPr="00E8715C">
              <w:rPr>
                <w:sz w:val="24"/>
                <w:szCs w:val="24"/>
                <w:lang w:val="kk-KZ"/>
              </w:rPr>
              <w:t>ов</w:t>
            </w:r>
            <w:r w:rsidRPr="00E8715C">
              <w:rPr>
                <w:sz w:val="24"/>
                <w:szCs w:val="24"/>
                <w:lang w:val="kk-KZ"/>
              </w:rPr>
              <w:t>ладеть профессионально иностранны</w:t>
            </w:r>
            <w:r w:rsidR="005672F3" w:rsidRPr="00E8715C">
              <w:rPr>
                <w:sz w:val="24"/>
                <w:szCs w:val="24"/>
                <w:lang w:val="kk-KZ"/>
              </w:rPr>
              <w:t>ми</w:t>
            </w:r>
            <w:r w:rsidRPr="00E8715C">
              <w:rPr>
                <w:sz w:val="24"/>
                <w:szCs w:val="24"/>
                <w:lang w:val="kk-KZ"/>
              </w:rPr>
              <w:t xml:space="preserve"> языками</w:t>
            </w:r>
          </w:p>
        </w:tc>
        <w:tc>
          <w:tcPr>
            <w:tcW w:w="1554"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E93910" w:rsidRPr="00E8715C" w:rsidRDefault="00E93910" w:rsidP="005672F3">
            <w:pPr>
              <w:rPr>
                <w:sz w:val="24"/>
                <w:szCs w:val="24"/>
              </w:rPr>
            </w:pPr>
            <w:r w:rsidRPr="00E8715C">
              <w:rPr>
                <w:sz w:val="24"/>
                <w:szCs w:val="24"/>
              </w:rPr>
              <w:t>УК-1, УК-2, УК-3, УК-17, ПК-1, ПК-2, ПК-9, ПК-10, ПК-11, ПК-12</w:t>
            </w:r>
          </w:p>
        </w:tc>
      </w:tr>
      <w:tr w:rsidR="006C6531" w:rsidRPr="00E8715C" w:rsidTr="005D1C08">
        <w:trPr>
          <w:trHeight w:val="622"/>
          <w:jc w:val="center"/>
        </w:trPr>
        <w:tc>
          <w:tcPr>
            <w:tcW w:w="572"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E93910" w:rsidRPr="00E8715C" w:rsidRDefault="00E93910" w:rsidP="005D1C08">
            <w:pPr>
              <w:jc w:val="center"/>
              <w:rPr>
                <w:sz w:val="24"/>
                <w:szCs w:val="24"/>
                <w:lang w:val="kk-KZ"/>
              </w:rPr>
            </w:pPr>
            <w:r w:rsidRPr="00E8715C">
              <w:rPr>
                <w:sz w:val="24"/>
                <w:szCs w:val="24"/>
                <w:lang w:val="kk-KZ"/>
              </w:rPr>
              <w:t>Р5</w:t>
            </w:r>
          </w:p>
        </w:tc>
        <w:tc>
          <w:tcPr>
            <w:tcW w:w="7520"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Default="0044273B" w:rsidP="005672F3">
            <w:pPr>
              <w:ind w:right="148"/>
              <w:jc w:val="both"/>
              <w:rPr>
                <w:sz w:val="24"/>
                <w:szCs w:val="24"/>
                <w:lang w:val="kk-KZ"/>
              </w:rPr>
            </w:pPr>
            <w:r w:rsidRPr="00E8715C">
              <w:rPr>
                <w:sz w:val="24"/>
                <w:szCs w:val="24"/>
                <w:lang w:val="kk-KZ"/>
              </w:rPr>
              <w:t>Быть готовым к приобретению новых знаний, умений в профессиональной деятельности, используя математические, естественнонаучные, геоинфармационные системы, предпринимательские навыки</w:t>
            </w:r>
            <w:r>
              <w:rPr>
                <w:sz w:val="24"/>
                <w:szCs w:val="24"/>
                <w:lang w:val="kk-KZ"/>
              </w:rPr>
              <w:t xml:space="preserve">, обладать </w:t>
            </w:r>
            <w:r w:rsidRPr="00723709">
              <w:rPr>
                <w:color w:val="00B050"/>
                <w:sz w:val="24"/>
                <w:szCs w:val="24"/>
              </w:rPr>
              <w:t>способностью в условиях развития науки и изменяющейся социальной практики к переоценке накопленного опыта, анализу своих возможностей, готовностью приобретать новые знания, использовать различные средства и технологии обучения</w:t>
            </w:r>
            <w:r>
              <w:rPr>
                <w:color w:val="00B050"/>
                <w:sz w:val="24"/>
                <w:szCs w:val="24"/>
              </w:rPr>
              <w:t xml:space="preserve">, </w:t>
            </w:r>
            <w:r w:rsidRPr="00723709">
              <w:rPr>
                <w:color w:val="00B050"/>
                <w:sz w:val="24"/>
                <w:szCs w:val="24"/>
              </w:rPr>
              <w:t>способностью и готовностью владеть основными методами, способами и средствами получения, хранения, переработки информации, использовать компьютер как средство работы с информацией</w:t>
            </w:r>
          </w:p>
          <w:p w:rsidR="0044273B" w:rsidRPr="00E8715C" w:rsidRDefault="0044273B" w:rsidP="005672F3">
            <w:pPr>
              <w:ind w:right="148"/>
              <w:jc w:val="both"/>
              <w:rPr>
                <w:sz w:val="24"/>
                <w:szCs w:val="24"/>
                <w:lang w:val="kk-KZ"/>
              </w:rPr>
            </w:pPr>
          </w:p>
        </w:tc>
        <w:tc>
          <w:tcPr>
            <w:tcW w:w="1554"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E93910" w:rsidRPr="00E8715C" w:rsidRDefault="00E93910" w:rsidP="005D1C08">
            <w:pPr>
              <w:rPr>
                <w:sz w:val="24"/>
                <w:szCs w:val="24"/>
                <w:lang w:val="kk-KZ"/>
              </w:rPr>
            </w:pPr>
            <w:r w:rsidRPr="00E8715C">
              <w:rPr>
                <w:sz w:val="24"/>
                <w:szCs w:val="24"/>
                <w:lang w:val="kk-KZ"/>
              </w:rPr>
              <w:t>УК-3, УК-7, УК-15, УК-18, ПК-3, ПК-5, ПК-23</w:t>
            </w:r>
          </w:p>
        </w:tc>
      </w:tr>
      <w:tr w:rsidR="006C6531" w:rsidRPr="00E8715C" w:rsidTr="005D1C08">
        <w:trPr>
          <w:trHeight w:val="470"/>
          <w:jc w:val="center"/>
        </w:trPr>
        <w:tc>
          <w:tcPr>
            <w:tcW w:w="572"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E93910" w:rsidRPr="00E8715C" w:rsidRDefault="00E93910" w:rsidP="005D1C08">
            <w:pPr>
              <w:jc w:val="center"/>
              <w:rPr>
                <w:sz w:val="24"/>
                <w:szCs w:val="24"/>
                <w:lang w:val="kk-KZ"/>
              </w:rPr>
            </w:pPr>
            <w:r w:rsidRPr="00E8715C">
              <w:rPr>
                <w:sz w:val="24"/>
                <w:szCs w:val="24"/>
                <w:lang w:val="kk-KZ"/>
              </w:rPr>
              <w:t>Р6</w:t>
            </w:r>
          </w:p>
        </w:tc>
        <w:tc>
          <w:tcPr>
            <w:tcW w:w="7520"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E93910" w:rsidRPr="00E8715C" w:rsidRDefault="005672F3" w:rsidP="005672F3">
            <w:pPr>
              <w:jc w:val="both"/>
              <w:rPr>
                <w:sz w:val="24"/>
                <w:szCs w:val="24"/>
                <w:lang w:val="kk-KZ"/>
              </w:rPr>
            </w:pPr>
            <w:r w:rsidRPr="00E8715C">
              <w:rPr>
                <w:sz w:val="24"/>
                <w:szCs w:val="24"/>
              </w:rPr>
              <w:t xml:space="preserve">Иметь </w:t>
            </w:r>
            <w:r w:rsidR="00E93910" w:rsidRPr="00E8715C">
              <w:rPr>
                <w:sz w:val="24"/>
                <w:szCs w:val="24"/>
              </w:rPr>
              <w:t xml:space="preserve"> способ</w:t>
            </w:r>
            <w:r w:rsidRPr="00E8715C">
              <w:rPr>
                <w:sz w:val="24"/>
                <w:szCs w:val="24"/>
              </w:rPr>
              <w:t>ность</w:t>
            </w:r>
            <w:r w:rsidR="00E93910" w:rsidRPr="00E8715C">
              <w:rPr>
                <w:sz w:val="24"/>
                <w:szCs w:val="24"/>
              </w:rPr>
              <w:t xml:space="preserve"> приобрести профессиональную эрудицию и широкий кругозор в области математических, естественных, общественных и социально экономических наук и использовать их в профессиональной деятельности в области машиностроения</w:t>
            </w:r>
          </w:p>
        </w:tc>
        <w:tc>
          <w:tcPr>
            <w:tcW w:w="1554"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E93910" w:rsidRPr="00E8715C" w:rsidRDefault="00E93910" w:rsidP="005D1C08">
            <w:pPr>
              <w:rPr>
                <w:sz w:val="24"/>
                <w:szCs w:val="24"/>
              </w:rPr>
            </w:pPr>
            <w:r w:rsidRPr="00E8715C">
              <w:rPr>
                <w:sz w:val="24"/>
                <w:szCs w:val="24"/>
              </w:rPr>
              <w:t>УК-1, УК-7, УК-8, УК-12, УК-18, ПК-1, ПК-19</w:t>
            </w:r>
          </w:p>
        </w:tc>
      </w:tr>
      <w:tr w:rsidR="006C6531" w:rsidRPr="00E8715C" w:rsidTr="005D1C08">
        <w:trPr>
          <w:trHeight w:val="470"/>
          <w:jc w:val="center"/>
        </w:trPr>
        <w:tc>
          <w:tcPr>
            <w:tcW w:w="572"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E93910" w:rsidRPr="00E8715C" w:rsidRDefault="00E93910" w:rsidP="005D1C08">
            <w:pPr>
              <w:jc w:val="center"/>
              <w:rPr>
                <w:sz w:val="24"/>
                <w:szCs w:val="24"/>
                <w:lang w:val="kk-KZ"/>
              </w:rPr>
            </w:pPr>
            <w:r w:rsidRPr="00E8715C">
              <w:rPr>
                <w:sz w:val="24"/>
                <w:szCs w:val="24"/>
                <w:lang w:val="kk-KZ"/>
              </w:rPr>
              <w:t>Р7</w:t>
            </w:r>
          </w:p>
        </w:tc>
        <w:tc>
          <w:tcPr>
            <w:tcW w:w="7520"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E93910" w:rsidRPr="00E8715C" w:rsidRDefault="005672F3" w:rsidP="0044273B">
            <w:pPr>
              <w:jc w:val="both"/>
              <w:rPr>
                <w:iCs/>
                <w:sz w:val="24"/>
                <w:szCs w:val="24"/>
              </w:rPr>
            </w:pPr>
            <w:r w:rsidRPr="00E8715C">
              <w:rPr>
                <w:iCs/>
                <w:sz w:val="24"/>
                <w:szCs w:val="24"/>
              </w:rPr>
              <w:t>Знать</w:t>
            </w:r>
            <w:r w:rsidR="00E93910" w:rsidRPr="00E8715C">
              <w:rPr>
                <w:iCs/>
                <w:sz w:val="24"/>
                <w:szCs w:val="24"/>
              </w:rPr>
              <w:t xml:space="preserve"> </w:t>
            </w:r>
            <w:r w:rsidR="0044273B" w:rsidRPr="009E1E49">
              <w:rPr>
                <w:iCs/>
                <w:color w:val="00B050"/>
                <w:sz w:val="24"/>
                <w:szCs w:val="24"/>
              </w:rPr>
              <w:t>принципы проектирования  литейных цехов</w:t>
            </w:r>
            <w:r w:rsidR="0044273B" w:rsidRPr="00E8715C">
              <w:rPr>
                <w:iCs/>
                <w:sz w:val="24"/>
                <w:szCs w:val="24"/>
              </w:rPr>
              <w:t xml:space="preserve">; </w:t>
            </w:r>
            <w:r w:rsidR="00E93910" w:rsidRPr="00E8715C">
              <w:rPr>
                <w:iCs/>
                <w:sz w:val="24"/>
                <w:szCs w:val="24"/>
              </w:rPr>
              <w:t>владеть терминологией, основны</w:t>
            </w:r>
            <w:r w:rsidRPr="00E8715C">
              <w:rPr>
                <w:iCs/>
                <w:sz w:val="24"/>
                <w:szCs w:val="24"/>
              </w:rPr>
              <w:t>ми</w:t>
            </w:r>
            <w:r w:rsidR="00E93910" w:rsidRPr="00E8715C">
              <w:rPr>
                <w:iCs/>
                <w:sz w:val="24"/>
                <w:szCs w:val="24"/>
              </w:rPr>
              <w:t xml:space="preserve"> понятия</w:t>
            </w:r>
            <w:r w:rsidRPr="00E8715C">
              <w:rPr>
                <w:iCs/>
                <w:sz w:val="24"/>
                <w:szCs w:val="24"/>
              </w:rPr>
              <w:t>ми</w:t>
            </w:r>
            <w:r w:rsidR="00E93910" w:rsidRPr="00E8715C">
              <w:rPr>
                <w:iCs/>
                <w:sz w:val="24"/>
                <w:szCs w:val="24"/>
              </w:rPr>
              <w:t xml:space="preserve"> и определения</w:t>
            </w:r>
            <w:r w:rsidRPr="00E8715C">
              <w:rPr>
                <w:iCs/>
                <w:sz w:val="24"/>
                <w:szCs w:val="24"/>
              </w:rPr>
              <w:t xml:space="preserve">ми;знать </w:t>
            </w:r>
            <w:r w:rsidR="00E93910" w:rsidRPr="00E8715C">
              <w:rPr>
                <w:iCs/>
                <w:sz w:val="24"/>
                <w:szCs w:val="24"/>
              </w:rPr>
              <w:t xml:space="preserve">основы построения изображений и чертежей геометрических объектов; </w:t>
            </w:r>
            <w:r w:rsidRPr="00E8715C">
              <w:rPr>
                <w:iCs/>
                <w:sz w:val="24"/>
                <w:szCs w:val="24"/>
              </w:rPr>
              <w:t>знать</w:t>
            </w:r>
            <w:r w:rsidR="00896538" w:rsidRPr="00E8715C">
              <w:rPr>
                <w:iCs/>
                <w:sz w:val="24"/>
                <w:szCs w:val="24"/>
              </w:rPr>
              <w:t>:</w:t>
            </w:r>
            <w:r w:rsidR="00E93910" w:rsidRPr="00E8715C">
              <w:rPr>
                <w:iCs/>
                <w:sz w:val="24"/>
                <w:szCs w:val="24"/>
              </w:rPr>
              <w:t>способы решения на чертежах основных метрических и позиционных задач; правила нанесения на чертежах размеров элементов, деталей и узлов; правила оформления конструкторской документации в соответствии со стандартами ISO, ЕСКД/ЕСПД</w:t>
            </w:r>
          </w:p>
        </w:tc>
        <w:tc>
          <w:tcPr>
            <w:tcW w:w="1554"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E93910" w:rsidRPr="00E8715C" w:rsidRDefault="00E93910" w:rsidP="005D1C08">
            <w:pPr>
              <w:rPr>
                <w:sz w:val="24"/>
                <w:szCs w:val="24"/>
                <w:lang w:val="kk-KZ"/>
              </w:rPr>
            </w:pPr>
            <w:r w:rsidRPr="00E8715C">
              <w:rPr>
                <w:sz w:val="24"/>
                <w:szCs w:val="24"/>
                <w:lang w:val="kk-KZ"/>
              </w:rPr>
              <w:t>УК-2, УК-4, УК-7, УК-9, ПК-2, ПК-4, ПК-17</w:t>
            </w:r>
          </w:p>
        </w:tc>
      </w:tr>
      <w:tr w:rsidR="0044273B" w:rsidRPr="00E8715C" w:rsidTr="005D1C08">
        <w:trPr>
          <w:trHeight w:val="704"/>
          <w:jc w:val="center"/>
        </w:trPr>
        <w:tc>
          <w:tcPr>
            <w:tcW w:w="572"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5D1C08">
            <w:pPr>
              <w:jc w:val="center"/>
              <w:rPr>
                <w:sz w:val="24"/>
                <w:szCs w:val="24"/>
                <w:lang w:val="kk-KZ"/>
              </w:rPr>
            </w:pPr>
            <w:r w:rsidRPr="00E8715C">
              <w:rPr>
                <w:sz w:val="24"/>
                <w:szCs w:val="24"/>
                <w:lang w:val="kk-KZ"/>
              </w:rPr>
              <w:t>Р8</w:t>
            </w:r>
          </w:p>
        </w:tc>
        <w:tc>
          <w:tcPr>
            <w:tcW w:w="7520"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E700A4">
            <w:pPr>
              <w:jc w:val="both"/>
              <w:rPr>
                <w:sz w:val="24"/>
                <w:szCs w:val="24"/>
                <w:lang w:val="kk-KZ"/>
              </w:rPr>
            </w:pPr>
            <w:r w:rsidRPr="00E8715C">
              <w:rPr>
                <w:iCs/>
                <w:sz w:val="24"/>
                <w:szCs w:val="24"/>
                <w:lang w:val="kk-KZ"/>
              </w:rPr>
              <w:t xml:space="preserve">Владеть </w:t>
            </w:r>
            <w:r w:rsidRPr="009E1E49">
              <w:rPr>
                <w:iCs/>
                <w:color w:val="00B050"/>
                <w:sz w:val="24"/>
                <w:szCs w:val="24"/>
                <w:lang w:val="kk-KZ"/>
              </w:rPr>
              <w:t xml:space="preserve">технологиями изготовления отливок, расчетами </w:t>
            </w:r>
            <w:r>
              <w:rPr>
                <w:iCs/>
                <w:color w:val="00B050"/>
                <w:sz w:val="24"/>
                <w:szCs w:val="24"/>
                <w:lang w:val="kk-KZ"/>
              </w:rPr>
              <w:t xml:space="preserve"> элементов и </w:t>
            </w:r>
            <w:r w:rsidRPr="009E1E49">
              <w:rPr>
                <w:iCs/>
                <w:color w:val="00B050"/>
                <w:sz w:val="24"/>
                <w:szCs w:val="24"/>
                <w:lang w:val="kk-KZ"/>
              </w:rPr>
              <w:t>конструкций</w:t>
            </w:r>
            <w:r>
              <w:rPr>
                <w:iCs/>
                <w:color w:val="00B050"/>
                <w:sz w:val="24"/>
                <w:szCs w:val="24"/>
                <w:lang w:val="kk-KZ"/>
              </w:rPr>
              <w:t xml:space="preserve"> литейных форм,</w:t>
            </w:r>
            <w:r w:rsidRPr="009E1E49">
              <w:rPr>
                <w:iCs/>
                <w:color w:val="00B050"/>
                <w:sz w:val="24"/>
                <w:szCs w:val="24"/>
                <w:lang w:val="kk-KZ"/>
              </w:rPr>
              <w:t xml:space="preserve"> </w:t>
            </w:r>
            <w:r>
              <w:rPr>
                <w:iCs/>
                <w:color w:val="00B050"/>
                <w:sz w:val="24"/>
                <w:szCs w:val="24"/>
                <w:lang w:val="kk-KZ"/>
              </w:rPr>
              <w:t xml:space="preserve"> расчетами </w:t>
            </w:r>
            <w:r w:rsidRPr="009E1E49">
              <w:rPr>
                <w:iCs/>
                <w:color w:val="00B050"/>
                <w:sz w:val="24"/>
                <w:szCs w:val="24"/>
                <w:lang w:val="kk-KZ"/>
              </w:rPr>
              <w:t>отдел</w:t>
            </w:r>
            <w:r>
              <w:rPr>
                <w:iCs/>
                <w:color w:val="00B050"/>
                <w:sz w:val="24"/>
                <w:szCs w:val="24"/>
                <w:lang w:val="kk-KZ"/>
              </w:rPr>
              <w:t xml:space="preserve">ений </w:t>
            </w:r>
            <w:r w:rsidRPr="009E1E49">
              <w:rPr>
                <w:iCs/>
                <w:color w:val="00B050"/>
                <w:sz w:val="24"/>
                <w:szCs w:val="24"/>
                <w:lang w:val="kk-KZ"/>
              </w:rPr>
              <w:t xml:space="preserve"> литейного производства</w:t>
            </w:r>
          </w:p>
        </w:tc>
        <w:tc>
          <w:tcPr>
            <w:tcW w:w="1554"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5D1C08">
            <w:pPr>
              <w:rPr>
                <w:sz w:val="24"/>
                <w:szCs w:val="24"/>
              </w:rPr>
            </w:pPr>
            <w:r w:rsidRPr="00E8715C">
              <w:rPr>
                <w:sz w:val="24"/>
                <w:szCs w:val="24"/>
              </w:rPr>
              <w:t>УК-5,10, УК-13,УК-21, ПК-6, ПК-12</w:t>
            </w:r>
          </w:p>
        </w:tc>
      </w:tr>
      <w:tr w:rsidR="0044273B" w:rsidRPr="00E8715C" w:rsidTr="005D1C08">
        <w:trPr>
          <w:trHeight w:val="259"/>
          <w:jc w:val="center"/>
        </w:trPr>
        <w:tc>
          <w:tcPr>
            <w:tcW w:w="572"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5D1C08">
            <w:pPr>
              <w:jc w:val="center"/>
              <w:rPr>
                <w:sz w:val="24"/>
                <w:szCs w:val="24"/>
                <w:lang w:val="kk-KZ"/>
              </w:rPr>
            </w:pPr>
            <w:r w:rsidRPr="00E8715C">
              <w:rPr>
                <w:sz w:val="24"/>
                <w:szCs w:val="24"/>
                <w:lang w:val="kk-KZ"/>
              </w:rPr>
              <w:t>Р9</w:t>
            </w:r>
          </w:p>
        </w:tc>
        <w:tc>
          <w:tcPr>
            <w:tcW w:w="7520"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E700A4">
            <w:pPr>
              <w:ind w:right="147"/>
              <w:jc w:val="both"/>
              <w:rPr>
                <w:sz w:val="24"/>
                <w:szCs w:val="24"/>
                <w:lang w:val="kk-KZ"/>
              </w:rPr>
            </w:pPr>
            <w:r w:rsidRPr="00E8715C">
              <w:rPr>
                <w:sz w:val="24"/>
                <w:szCs w:val="24"/>
              </w:rPr>
              <w:t xml:space="preserve">Уметь </w:t>
            </w:r>
            <w:r w:rsidRPr="00957B61">
              <w:rPr>
                <w:color w:val="00B050"/>
                <w:sz w:val="24"/>
                <w:szCs w:val="24"/>
              </w:rPr>
              <w:t>использовать в познавательной и профессиональной деятельности базовые знания в литейной отрасли, проводить необходимые теоретические и экспериментальные анализы; владеть навыками исследования и установления причин дефектов отливок; применять базовые знания в области совершенствования и разработке технологий получения качественных отливок; основ проектирования технологической оснастки; знать работу основного оборудования, назначение приспособлений, оснастки</w:t>
            </w:r>
          </w:p>
        </w:tc>
        <w:tc>
          <w:tcPr>
            <w:tcW w:w="1554"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5D1C08">
            <w:pPr>
              <w:rPr>
                <w:sz w:val="24"/>
                <w:szCs w:val="24"/>
                <w:lang w:val="kk-KZ"/>
              </w:rPr>
            </w:pPr>
            <w:r w:rsidRPr="00E8715C">
              <w:rPr>
                <w:sz w:val="24"/>
                <w:szCs w:val="24"/>
                <w:lang w:val="kk-KZ"/>
              </w:rPr>
              <w:t>УК-16, УК-17,ПК-2, ПК-12</w:t>
            </w:r>
          </w:p>
        </w:tc>
      </w:tr>
      <w:tr w:rsidR="0044273B" w:rsidRPr="00E8715C" w:rsidTr="005D1C08">
        <w:trPr>
          <w:trHeight w:val="470"/>
          <w:jc w:val="center"/>
        </w:trPr>
        <w:tc>
          <w:tcPr>
            <w:tcW w:w="572"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5D1C08">
            <w:pPr>
              <w:jc w:val="center"/>
              <w:rPr>
                <w:sz w:val="24"/>
                <w:szCs w:val="24"/>
                <w:lang w:val="kk-KZ"/>
              </w:rPr>
            </w:pPr>
            <w:r w:rsidRPr="00E8715C">
              <w:rPr>
                <w:sz w:val="24"/>
                <w:szCs w:val="24"/>
                <w:lang w:val="kk-KZ"/>
              </w:rPr>
              <w:t>Р10</w:t>
            </w:r>
          </w:p>
        </w:tc>
        <w:tc>
          <w:tcPr>
            <w:tcW w:w="7520"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896538">
            <w:pPr>
              <w:ind w:right="147"/>
              <w:jc w:val="both"/>
              <w:rPr>
                <w:sz w:val="24"/>
                <w:szCs w:val="24"/>
                <w:lang w:val="kk-KZ"/>
              </w:rPr>
            </w:pPr>
            <w:r w:rsidRPr="00E8715C">
              <w:rPr>
                <w:iCs/>
                <w:sz w:val="24"/>
                <w:szCs w:val="24"/>
              </w:rPr>
              <w:t xml:space="preserve">Владеть понятиями </w:t>
            </w:r>
            <w:r w:rsidRPr="00957B61">
              <w:rPr>
                <w:iCs/>
                <w:color w:val="00B050"/>
                <w:sz w:val="24"/>
                <w:szCs w:val="24"/>
              </w:rPr>
              <w:t>понятиями припуск, допуск, галтели, уклоны</w:t>
            </w:r>
            <w:r w:rsidRPr="00E8715C">
              <w:rPr>
                <w:iCs/>
                <w:sz w:val="24"/>
                <w:szCs w:val="24"/>
              </w:rPr>
              <w:t xml:space="preserve"> уметь их назначать и  устанавливать согласно ГОСТ; знать правила обозначения норм точности в конструкторской и технологической документации; уметь выбирать параметры по таблицам; обоснованно выбирать необходимое  обрубное и другое оборудование, оснастку и приспособления; </w:t>
            </w:r>
            <w:r w:rsidRPr="00E8715C">
              <w:rPr>
                <w:iCs/>
                <w:sz w:val="24"/>
                <w:szCs w:val="24"/>
                <w:lang w:val="kk-KZ"/>
              </w:rPr>
              <w:t>р</w:t>
            </w:r>
            <w:r w:rsidRPr="00E8715C">
              <w:rPr>
                <w:sz w:val="24"/>
                <w:szCs w:val="24"/>
                <w:lang w:val="kk-KZ"/>
              </w:rPr>
              <w:t>азбираться в технологии получения отливок из различных материалов; знать особенности технологических процессов</w:t>
            </w:r>
          </w:p>
          <w:p w:rsidR="0044273B" w:rsidRPr="00E8715C" w:rsidRDefault="0044273B" w:rsidP="00896538">
            <w:pPr>
              <w:ind w:right="147"/>
              <w:jc w:val="both"/>
              <w:rPr>
                <w:sz w:val="24"/>
                <w:szCs w:val="24"/>
                <w:lang w:val="kk-KZ"/>
              </w:rPr>
            </w:pPr>
          </w:p>
        </w:tc>
        <w:tc>
          <w:tcPr>
            <w:tcW w:w="1554"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5D1C08">
            <w:pPr>
              <w:rPr>
                <w:sz w:val="24"/>
                <w:szCs w:val="24"/>
                <w:lang w:val="kk-KZ"/>
              </w:rPr>
            </w:pPr>
            <w:r w:rsidRPr="00E8715C">
              <w:rPr>
                <w:sz w:val="24"/>
                <w:szCs w:val="24"/>
                <w:lang w:val="kk-KZ"/>
              </w:rPr>
              <w:t>УК-6, УК-17, УК-21, ПК-8,ПК-11, ПК-14, ПК-16</w:t>
            </w:r>
          </w:p>
        </w:tc>
      </w:tr>
      <w:tr w:rsidR="0044273B" w:rsidRPr="00E8715C" w:rsidTr="005D1C08">
        <w:trPr>
          <w:trHeight w:val="488"/>
          <w:jc w:val="center"/>
        </w:trPr>
        <w:tc>
          <w:tcPr>
            <w:tcW w:w="572"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5D1C08">
            <w:pPr>
              <w:jc w:val="center"/>
              <w:rPr>
                <w:sz w:val="24"/>
                <w:szCs w:val="24"/>
                <w:lang w:val="kk-KZ"/>
              </w:rPr>
            </w:pPr>
            <w:r w:rsidRPr="00E8715C">
              <w:rPr>
                <w:sz w:val="24"/>
                <w:szCs w:val="24"/>
                <w:lang w:val="kk-KZ"/>
              </w:rPr>
              <w:lastRenderedPageBreak/>
              <w:t>Р11</w:t>
            </w:r>
          </w:p>
        </w:tc>
        <w:tc>
          <w:tcPr>
            <w:tcW w:w="7520"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D449C8">
            <w:pPr>
              <w:ind w:left="102" w:right="147"/>
              <w:jc w:val="both"/>
              <w:rPr>
                <w:sz w:val="24"/>
                <w:szCs w:val="24"/>
                <w:lang w:val="kk-KZ"/>
              </w:rPr>
            </w:pPr>
            <w:r w:rsidRPr="00E8715C">
              <w:rPr>
                <w:rFonts w:eastAsia="MS Mincho"/>
                <w:sz w:val="24"/>
                <w:szCs w:val="24"/>
              </w:rPr>
              <w:t>Быть готовым к производственно-технологической деятельности, обеспечивающей внедрение новых технологий</w:t>
            </w:r>
            <w:r w:rsidRPr="00E8715C">
              <w:rPr>
                <w:rFonts w:eastAsia="MS Mincho"/>
                <w:sz w:val="24"/>
                <w:szCs w:val="24"/>
                <w:lang w:val="kk-KZ"/>
              </w:rPr>
              <w:t xml:space="preserve"> в области машиностроения</w:t>
            </w:r>
            <w:r w:rsidRPr="00E8715C">
              <w:rPr>
                <w:rFonts w:eastAsia="MS Mincho"/>
                <w:sz w:val="24"/>
                <w:szCs w:val="24"/>
              </w:rPr>
              <w:t xml:space="preserve">; </w:t>
            </w:r>
            <w:r w:rsidRPr="00E8715C">
              <w:rPr>
                <w:sz w:val="24"/>
                <w:szCs w:val="24"/>
              </w:rPr>
              <w:t xml:space="preserve">эффективно работать индивидуально и как член команды, использовать различные методы эффективной коммуникации в профессиональной среде и социуме в целом, адаптироваться к новой ситуации, найти организационно-управленческие решения в </w:t>
            </w:r>
            <w:r w:rsidRPr="0044273B">
              <w:rPr>
                <w:color w:val="00B050"/>
                <w:sz w:val="24"/>
                <w:szCs w:val="24"/>
              </w:rPr>
              <w:t>стандартных</w:t>
            </w:r>
            <w:r>
              <w:rPr>
                <w:sz w:val="24"/>
                <w:szCs w:val="24"/>
              </w:rPr>
              <w:t xml:space="preserve"> и </w:t>
            </w:r>
            <w:r w:rsidRPr="00E8715C">
              <w:rPr>
                <w:sz w:val="24"/>
                <w:szCs w:val="24"/>
              </w:rPr>
              <w:t xml:space="preserve">нестандартных ситуациях и нести за них ответственность; </w:t>
            </w:r>
            <w:r w:rsidRPr="00E8715C">
              <w:rPr>
                <w:sz w:val="24"/>
                <w:szCs w:val="24"/>
                <w:lang w:val="kk-KZ"/>
              </w:rPr>
              <w:t>б</w:t>
            </w:r>
            <w:r w:rsidRPr="00E8715C">
              <w:rPr>
                <w:sz w:val="24"/>
                <w:szCs w:val="24"/>
              </w:rPr>
              <w:t>ыть готовым к саморазвитию, повышению своей квалификации и мастерства; приобретать новые знания в области IT технологий, математики, естественных, гуманитарных, социальных и экономических наук</w:t>
            </w:r>
          </w:p>
        </w:tc>
        <w:tc>
          <w:tcPr>
            <w:tcW w:w="1554"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5D1C08">
            <w:pPr>
              <w:rPr>
                <w:sz w:val="24"/>
                <w:szCs w:val="24"/>
              </w:rPr>
            </w:pPr>
            <w:r w:rsidRPr="00E8715C">
              <w:rPr>
                <w:sz w:val="24"/>
                <w:szCs w:val="24"/>
              </w:rPr>
              <w:t xml:space="preserve">УК-2, УК-3, УК-5, ПК-4, ПК-6, ПК-8, ПК-9, ПК-10 </w:t>
            </w:r>
          </w:p>
        </w:tc>
      </w:tr>
      <w:tr w:rsidR="0044273B" w:rsidRPr="00E8715C" w:rsidTr="005D1C08">
        <w:trPr>
          <w:trHeight w:val="454"/>
          <w:jc w:val="center"/>
        </w:trPr>
        <w:tc>
          <w:tcPr>
            <w:tcW w:w="572"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5D1C08">
            <w:pPr>
              <w:jc w:val="center"/>
              <w:rPr>
                <w:sz w:val="24"/>
                <w:szCs w:val="24"/>
                <w:lang w:val="kk-KZ"/>
              </w:rPr>
            </w:pPr>
            <w:r w:rsidRPr="00E8715C">
              <w:rPr>
                <w:sz w:val="24"/>
                <w:szCs w:val="24"/>
                <w:lang w:val="kk-KZ"/>
              </w:rPr>
              <w:t>Р12</w:t>
            </w:r>
          </w:p>
        </w:tc>
        <w:tc>
          <w:tcPr>
            <w:tcW w:w="7520"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D449C8">
            <w:pPr>
              <w:ind w:left="102" w:right="147"/>
              <w:jc w:val="both"/>
              <w:rPr>
                <w:sz w:val="24"/>
                <w:szCs w:val="24"/>
                <w:lang w:val="kk-KZ"/>
              </w:rPr>
            </w:pPr>
            <w:r w:rsidRPr="00E8715C">
              <w:rPr>
                <w:iCs/>
                <w:sz w:val="24"/>
                <w:szCs w:val="24"/>
                <w:lang w:val="kk-KZ"/>
              </w:rPr>
              <w:t xml:space="preserve">Владеть </w:t>
            </w:r>
            <w:r w:rsidRPr="00E8715C">
              <w:rPr>
                <w:iCs/>
                <w:sz w:val="24"/>
                <w:szCs w:val="24"/>
              </w:rPr>
              <w:t xml:space="preserve">навыками планирования инженерной деятельности; знать </w:t>
            </w:r>
            <w:r w:rsidRPr="00E8715C">
              <w:rPr>
                <w:sz w:val="24"/>
                <w:szCs w:val="24"/>
              </w:rPr>
              <w:t xml:space="preserve">технологию и технику получения отливок; иметь представление о перспективах развития и навыках проведения комплексного анализа состояния машиностроительной отрасли; </w:t>
            </w:r>
            <w:r w:rsidRPr="00E8715C">
              <w:rPr>
                <w:iCs/>
                <w:sz w:val="24"/>
                <w:szCs w:val="24"/>
              </w:rPr>
              <w:t xml:space="preserve">разбираться в особенностях материалов и технологических процессов; </w:t>
            </w:r>
            <w:r w:rsidRPr="00E8715C">
              <w:rPr>
                <w:iCs/>
                <w:sz w:val="24"/>
                <w:szCs w:val="24"/>
                <w:lang w:val="kk-KZ"/>
              </w:rPr>
              <w:t>в</w:t>
            </w:r>
            <w:r w:rsidRPr="00E8715C">
              <w:rPr>
                <w:iCs/>
                <w:sz w:val="24"/>
                <w:szCs w:val="24"/>
              </w:rPr>
              <w:t xml:space="preserve">ыбирать требуемые материалы и технологии на практике; </w:t>
            </w:r>
            <w:r w:rsidRPr="00E8715C">
              <w:rPr>
                <w:iCs/>
                <w:sz w:val="24"/>
                <w:szCs w:val="24"/>
                <w:lang w:val="kk-KZ"/>
              </w:rPr>
              <w:t>о</w:t>
            </w:r>
            <w:r w:rsidRPr="00E8715C">
              <w:rPr>
                <w:iCs/>
                <w:sz w:val="24"/>
                <w:szCs w:val="24"/>
              </w:rPr>
              <w:t>босновать выбранные технологические решения.</w:t>
            </w:r>
          </w:p>
        </w:tc>
        <w:tc>
          <w:tcPr>
            <w:tcW w:w="1554"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5D1C08">
            <w:pPr>
              <w:rPr>
                <w:sz w:val="24"/>
                <w:szCs w:val="24"/>
                <w:lang w:val="kk-KZ"/>
              </w:rPr>
            </w:pPr>
            <w:r w:rsidRPr="00E8715C">
              <w:rPr>
                <w:sz w:val="24"/>
                <w:szCs w:val="24"/>
                <w:lang w:val="kk-KZ"/>
              </w:rPr>
              <w:t>УК-1, УК-3, УК-6, УК-17, ПК-11, ПК-12, ПК-21</w:t>
            </w:r>
          </w:p>
        </w:tc>
      </w:tr>
      <w:tr w:rsidR="0044273B" w:rsidRPr="00E8715C" w:rsidTr="005D1C08">
        <w:trPr>
          <w:trHeight w:val="576"/>
          <w:jc w:val="center"/>
        </w:trPr>
        <w:tc>
          <w:tcPr>
            <w:tcW w:w="572"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5D1C08">
            <w:pPr>
              <w:jc w:val="center"/>
              <w:rPr>
                <w:sz w:val="24"/>
                <w:szCs w:val="24"/>
                <w:lang w:val="kk-KZ"/>
              </w:rPr>
            </w:pPr>
            <w:r w:rsidRPr="00E8715C">
              <w:rPr>
                <w:sz w:val="24"/>
                <w:szCs w:val="24"/>
                <w:lang w:val="kk-KZ"/>
              </w:rPr>
              <w:t>Р13</w:t>
            </w:r>
          </w:p>
        </w:tc>
        <w:tc>
          <w:tcPr>
            <w:tcW w:w="7520"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5D1C08">
            <w:pPr>
              <w:jc w:val="both"/>
              <w:rPr>
                <w:sz w:val="24"/>
                <w:szCs w:val="24"/>
              </w:rPr>
            </w:pPr>
            <w:r w:rsidRPr="00E8715C">
              <w:rPr>
                <w:sz w:val="24"/>
                <w:szCs w:val="24"/>
              </w:rPr>
              <w:t>Мастерские и основы б</w:t>
            </w:r>
            <w:r w:rsidRPr="00E8715C">
              <w:rPr>
                <w:sz w:val="24"/>
                <w:szCs w:val="24"/>
                <w:lang w:val="kk-KZ"/>
              </w:rPr>
              <w:t>и</w:t>
            </w:r>
            <w:r w:rsidRPr="00E8715C">
              <w:rPr>
                <w:sz w:val="24"/>
                <w:szCs w:val="24"/>
              </w:rPr>
              <w:t>знес планирования:</w:t>
            </w:r>
            <w:r w:rsidRPr="00E8715C">
              <w:rPr>
                <w:iCs/>
                <w:sz w:val="24"/>
                <w:szCs w:val="24"/>
              </w:rPr>
              <w:t>приобрести базовые знания в области расчетов, проектирования и графического представления информации о процессах и объектах.</w:t>
            </w:r>
          </w:p>
        </w:tc>
        <w:tc>
          <w:tcPr>
            <w:tcW w:w="1554"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5D1C08">
            <w:pPr>
              <w:rPr>
                <w:sz w:val="24"/>
                <w:szCs w:val="24"/>
              </w:rPr>
            </w:pPr>
            <w:r w:rsidRPr="00E8715C">
              <w:rPr>
                <w:sz w:val="24"/>
                <w:szCs w:val="24"/>
              </w:rPr>
              <w:t xml:space="preserve">УК-3, УК-6, УК-7, УК-9, УК-12, ПК-10, ПК-12, ПК-20 </w:t>
            </w:r>
          </w:p>
        </w:tc>
      </w:tr>
      <w:tr w:rsidR="0044273B" w:rsidRPr="00E8715C" w:rsidTr="005D1C08">
        <w:trPr>
          <w:trHeight w:val="530"/>
          <w:jc w:val="center"/>
        </w:trPr>
        <w:tc>
          <w:tcPr>
            <w:tcW w:w="572"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5D1C08">
            <w:pPr>
              <w:jc w:val="center"/>
              <w:rPr>
                <w:sz w:val="24"/>
                <w:szCs w:val="24"/>
                <w:lang w:val="kk-KZ"/>
              </w:rPr>
            </w:pPr>
            <w:r w:rsidRPr="00E8715C">
              <w:rPr>
                <w:sz w:val="24"/>
                <w:szCs w:val="24"/>
                <w:lang w:val="kk-KZ"/>
              </w:rPr>
              <w:t>Р14</w:t>
            </w:r>
          </w:p>
        </w:tc>
        <w:tc>
          <w:tcPr>
            <w:tcW w:w="7520"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D449C8">
            <w:pPr>
              <w:jc w:val="both"/>
              <w:rPr>
                <w:sz w:val="24"/>
                <w:szCs w:val="24"/>
                <w:lang w:val="kk-KZ"/>
              </w:rPr>
            </w:pPr>
            <w:r w:rsidRPr="00E8715C">
              <w:rPr>
                <w:iCs/>
                <w:sz w:val="24"/>
                <w:szCs w:val="24"/>
                <w:lang w:val="kk-KZ"/>
              </w:rPr>
              <w:t>Быть способным вл</w:t>
            </w:r>
            <w:r w:rsidRPr="00E8715C">
              <w:rPr>
                <w:iCs/>
                <w:sz w:val="24"/>
                <w:szCs w:val="24"/>
              </w:rPr>
              <w:t xml:space="preserve">адеть навыками планирования инженерной деятельности; знать </w:t>
            </w:r>
            <w:r w:rsidRPr="00E8715C">
              <w:rPr>
                <w:sz w:val="24"/>
                <w:szCs w:val="24"/>
              </w:rPr>
              <w:t xml:space="preserve">технологию и технику для получения отливок; иметь представление о перспективах развития и навыках проведения комплексного анализа состояния машиностроительной отрасли; </w:t>
            </w:r>
            <w:r w:rsidRPr="00E8715C">
              <w:rPr>
                <w:iCs/>
                <w:sz w:val="24"/>
                <w:szCs w:val="24"/>
              </w:rPr>
              <w:t>разбираться в особенностях материалов и технологических процессов; выбирать требуемые материалы и технологии на практике</w:t>
            </w:r>
          </w:p>
        </w:tc>
        <w:tc>
          <w:tcPr>
            <w:tcW w:w="1554"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5D1C08">
            <w:pPr>
              <w:rPr>
                <w:sz w:val="24"/>
                <w:szCs w:val="24"/>
              </w:rPr>
            </w:pPr>
            <w:r w:rsidRPr="00E8715C">
              <w:rPr>
                <w:sz w:val="24"/>
                <w:szCs w:val="24"/>
              </w:rPr>
              <w:t>УК-3, УК-4, УК-5, УК-7, УК-9, УК-21, ПК-2,ПК-5, ПК-7, ПК-11</w:t>
            </w:r>
          </w:p>
        </w:tc>
      </w:tr>
      <w:tr w:rsidR="0044273B" w:rsidRPr="00E8715C" w:rsidTr="005D1C08">
        <w:trPr>
          <w:trHeight w:val="576"/>
          <w:jc w:val="center"/>
        </w:trPr>
        <w:tc>
          <w:tcPr>
            <w:tcW w:w="572"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5D1C08">
            <w:pPr>
              <w:jc w:val="center"/>
              <w:rPr>
                <w:sz w:val="24"/>
                <w:szCs w:val="24"/>
                <w:lang w:val="kk-KZ"/>
              </w:rPr>
            </w:pPr>
            <w:r w:rsidRPr="00E8715C">
              <w:rPr>
                <w:sz w:val="24"/>
                <w:szCs w:val="24"/>
                <w:lang w:val="kk-KZ"/>
              </w:rPr>
              <w:t>Р15</w:t>
            </w:r>
          </w:p>
        </w:tc>
        <w:tc>
          <w:tcPr>
            <w:tcW w:w="7520"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D449C8">
            <w:pPr>
              <w:ind w:left="121" w:hanging="121"/>
              <w:jc w:val="both"/>
              <w:rPr>
                <w:sz w:val="24"/>
                <w:szCs w:val="24"/>
                <w:lang w:val="kk-KZ"/>
              </w:rPr>
            </w:pPr>
            <w:r w:rsidRPr="00E8715C">
              <w:rPr>
                <w:iCs/>
                <w:sz w:val="24"/>
                <w:szCs w:val="24"/>
              </w:rPr>
              <w:t>Знать принципы и этапы планирования технологического процесса изготовления отливок</w:t>
            </w:r>
            <w:r w:rsidRPr="00E8715C">
              <w:rPr>
                <w:sz w:val="24"/>
                <w:szCs w:val="24"/>
              </w:rPr>
              <w:t xml:space="preserve">; </w:t>
            </w:r>
            <w:r w:rsidRPr="00E8715C">
              <w:rPr>
                <w:iCs/>
                <w:sz w:val="24"/>
                <w:szCs w:val="24"/>
              </w:rPr>
              <w:t xml:space="preserve">уметь самостоятельно выбирать оптимальные технологии и оборудование для производства </w:t>
            </w:r>
            <w:r w:rsidRPr="0044273B">
              <w:rPr>
                <w:iCs/>
                <w:color w:val="00B050"/>
                <w:sz w:val="24"/>
                <w:szCs w:val="24"/>
              </w:rPr>
              <w:t xml:space="preserve">качественных </w:t>
            </w:r>
            <w:r w:rsidRPr="00E8715C">
              <w:rPr>
                <w:iCs/>
                <w:sz w:val="24"/>
                <w:szCs w:val="24"/>
              </w:rPr>
              <w:t>отливок и поковок в реальном секторе промышленности.</w:t>
            </w:r>
          </w:p>
        </w:tc>
        <w:tc>
          <w:tcPr>
            <w:tcW w:w="1554" w:type="dxa"/>
            <w:tcBorders>
              <w:top w:val="single" w:sz="8" w:space="0" w:color="000000"/>
              <w:left w:val="single" w:sz="8" w:space="0" w:color="000000"/>
              <w:bottom w:val="single" w:sz="8" w:space="0" w:color="000000"/>
              <w:right w:val="single" w:sz="8" w:space="0" w:color="000000"/>
            </w:tcBorders>
            <w:tcMar>
              <w:top w:w="17" w:type="dxa"/>
              <w:left w:w="21" w:type="dxa"/>
              <w:bottom w:w="0" w:type="dxa"/>
              <w:right w:w="21" w:type="dxa"/>
            </w:tcMar>
          </w:tcPr>
          <w:p w:rsidR="0044273B" w:rsidRPr="00E8715C" w:rsidRDefault="0044273B" w:rsidP="005D1C08">
            <w:pPr>
              <w:rPr>
                <w:sz w:val="24"/>
                <w:szCs w:val="24"/>
                <w:lang w:val="kk-KZ"/>
              </w:rPr>
            </w:pPr>
            <w:r w:rsidRPr="00E8715C">
              <w:rPr>
                <w:sz w:val="24"/>
                <w:szCs w:val="24"/>
                <w:lang w:val="kk-KZ"/>
              </w:rPr>
              <w:t>УК-7, УК-13, УК-14, УК-15, УК-19, ПК-17, ПК-21</w:t>
            </w:r>
          </w:p>
        </w:tc>
      </w:tr>
    </w:tbl>
    <w:p w:rsidR="00E93910" w:rsidRPr="00D449C8" w:rsidRDefault="00E93910" w:rsidP="00E93910">
      <w:pPr>
        <w:pStyle w:val="a8"/>
        <w:tabs>
          <w:tab w:val="left" w:pos="7251"/>
        </w:tabs>
        <w:spacing w:after="0" w:line="240" w:lineRule="auto"/>
        <w:ind w:left="0" w:firstLine="567"/>
        <w:rPr>
          <w:rFonts w:ascii="Times New Roman" w:hAnsi="Times New Roman"/>
          <w:b/>
          <w:bCs/>
          <w:color w:val="00B050"/>
          <w:sz w:val="24"/>
          <w:szCs w:val="24"/>
        </w:rPr>
      </w:pPr>
    </w:p>
    <w:p w:rsidR="00E93910" w:rsidRPr="006843F3" w:rsidRDefault="00E93910" w:rsidP="00E93910">
      <w:pPr>
        <w:ind w:firstLine="708"/>
        <w:jc w:val="both"/>
        <w:rPr>
          <w:b/>
          <w:bCs/>
          <w:sz w:val="24"/>
          <w:szCs w:val="24"/>
        </w:rPr>
      </w:pPr>
      <w:r w:rsidRPr="006843F3">
        <w:rPr>
          <w:b/>
          <w:bCs/>
          <w:sz w:val="24"/>
          <w:szCs w:val="24"/>
          <w:lang w:val="kk-KZ"/>
        </w:rPr>
        <w:br w:type="page"/>
      </w:r>
      <w:r>
        <w:rPr>
          <w:b/>
          <w:bCs/>
          <w:sz w:val="24"/>
          <w:szCs w:val="24"/>
          <w:lang w:val="kk-KZ"/>
        </w:rPr>
        <w:lastRenderedPageBreak/>
        <w:t>2.5</w:t>
      </w:r>
      <w:r w:rsidRPr="006843F3">
        <w:rPr>
          <w:b/>
          <w:bCs/>
          <w:sz w:val="24"/>
          <w:szCs w:val="24"/>
        </w:rPr>
        <w:t xml:space="preserve"> Взаимосвязь результатов обучения и модулей</w:t>
      </w:r>
    </w:p>
    <w:p w:rsidR="00E93910" w:rsidRPr="006843F3" w:rsidRDefault="00E93910" w:rsidP="00E93910">
      <w:pPr>
        <w:pStyle w:val="a8"/>
        <w:tabs>
          <w:tab w:val="left" w:pos="7251"/>
        </w:tabs>
        <w:spacing w:after="0" w:line="240" w:lineRule="auto"/>
        <w:ind w:left="0"/>
        <w:rPr>
          <w:rFonts w:ascii="Times New Roman" w:hAnsi="Times New Roman"/>
          <w:sz w:val="24"/>
          <w:szCs w:val="24"/>
        </w:rPr>
      </w:pPr>
    </w:p>
    <w:tbl>
      <w:tblPr>
        <w:tblW w:w="499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2641"/>
        <w:gridCol w:w="362"/>
        <w:gridCol w:w="408"/>
        <w:gridCol w:w="408"/>
        <w:gridCol w:w="409"/>
        <w:gridCol w:w="407"/>
        <w:gridCol w:w="407"/>
        <w:gridCol w:w="407"/>
        <w:gridCol w:w="408"/>
        <w:gridCol w:w="407"/>
        <w:gridCol w:w="543"/>
        <w:gridCol w:w="444"/>
        <w:gridCol w:w="567"/>
        <w:gridCol w:w="567"/>
        <w:gridCol w:w="567"/>
        <w:gridCol w:w="707"/>
      </w:tblGrid>
      <w:tr w:rsidR="00E93910" w:rsidRPr="006843F3" w:rsidTr="005D1C08">
        <w:trPr>
          <w:trHeight w:val="20"/>
        </w:trPr>
        <w:tc>
          <w:tcPr>
            <w:tcW w:w="2641" w:type="dxa"/>
            <w:tcMar>
              <w:top w:w="17" w:type="dxa"/>
              <w:left w:w="21" w:type="dxa"/>
              <w:bottom w:w="0" w:type="dxa"/>
              <w:right w:w="21" w:type="dxa"/>
            </w:tcMar>
          </w:tcPr>
          <w:p w:rsidR="00E93910" w:rsidRPr="006843F3" w:rsidRDefault="00E93910" w:rsidP="005D1C08">
            <w:pPr>
              <w:jc w:val="center"/>
              <w:rPr>
                <w:sz w:val="24"/>
                <w:szCs w:val="24"/>
              </w:rPr>
            </w:pPr>
            <w:r w:rsidRPr="006843F3">
              <w:rPr>
                <w:sz w:val="24"/>
                <w:szCs w:val="24"/>
              </w:rPr>
              <w:t>Наименование модуля</w:t>
            </w:r>
          </w:p>
        </w:tc>
        <w:tc>
          <w:tcPr>
            <w:tcW w:w="362" w:type="dxa"/>
          </w:tcPr>
          <w:p w:rsidR="00E93910" w:rsidRPr="006843F3" w:rsidRDefault="00E93910" w:rsidP="005D1C08">
            <w:pPr>
              <w:jc w:val="center"/>
              <w:rPr>
                <w:sz w:val="24"/>
                <w:szCs w:val="24"/>
              </w:rPr>
            </w:pPr>
            <w:r w:rsidRPr="006843F3">
              <w:rPr>
                <w:sz w:val="24"/>
                <w:szCs w:val="24"/>
              </w:rPr>
              <w:t>Р1</w:t>
            </w:r>
          </w:p>
        </w:tc>
        <w:tc>
          <w:tcPr>
            <w:tcW w:w="408" w:type="dxa"/>
          </w:tcPr>
          <w:p w:rsidR="00E93910" w:rsidRPr="006843F3" w:rsidRDefault="00E93910" w:rsidP="005D1C08">
            <w:pPr>
              <w:jc w:val="center"/>
              <w:rPr>
                <w:sz w:val="24"/>
                <w:szCs w:val="24"/>
              </w:rPr>
            </w:pPr>
            <w:r w:rsidRPr="006843F3">
              <w:rPr>
                <w:sz w:val="24"/>
                <w:szCs w:val="24"/>
              </w:rPr>
              <w:t>Р2</w:t>
            </w:r>
          </w:p>
        </w:tc>
        <w:tc>
          <w:tcPr>
            <w:tcW w:w="408" w:type="dxa"/>
          </w:tcPr>
          <w:p w:rsidR="00E93910" w:rsidRPr="006843F3" w:rsidRDefault="00E93910" w:rsidP="005D1C08">
            <w:pPr>
              <w:jc w:val="center"/>
              <w:rPr>
                <w:sz w:val="24"/>
                <w:szCs w:val="24"/>
              </w:rPr>
            </w:pPr>
            <w:r w:rsidRPr="006843F3">
              <w:rPr>
                <w:sz w:val="24"/>
                <w:szCs w:val="24"/>
              </w:rPr>
              <w:t>Р3</w:t>
            </w:r>
          </w:p>
        </w:tc>
        <w:tc>
          <w:tcPr>
            <w:tcW w:w="409" w:type="dxa"/>
          </w:tcPr>
          <w:p w:rsidR="00E93910" w:rsidRPr="006843F3" w:rsidRDefault="00E93910" w:rsidP="005D1C08">
            <w:pPr>
              <w:jc w:val="center"/>
              <w:rPr>
                <w:sz w:val="24"/>
                <w:szCs w:val="24"/>
              </w:rPr>
            </w:pPr>
            <w:r w:rsidRPr="006843F3">
              <w:rPr>
                <w:sz w:val="24"/>
                <w:szCs w:val="24"/>
              </w:rPr>
              <w:t>Р4</w:t>
            </w:r>
          </w:p>
        </w:tc>
        <w:tc>
          <w:tcPr>
            <w:tcW w:w="407" w:type="dxa"/>
          </w:tcPr>
          <w:p w:rsidR="00E93910" w:rsidRPr="006843F3" w:rsidRDefault="00E93910" w:rsidP="005D1C08">
            <w:pPr>
              <w:jc w:val="center"/>
              <w:rPr>
                <w:sz w:val="24"/>
                <w:szCs w:val="24"/>
              </w:rPr>
            </w:pPr>
            <w:r w:rsidRPr="006843F3">
              <w:rPr>
                <w:sz w:val="24"/>
                <w:szCs w:val="24"/>
              </w:rPr>
              <w:t>Р5</w:t>
            </w:r>
          </w:p>
        </w:tc>
        <w:tc>
          <w:tcPr>
            <w:tcW w:w="407" w:type="dxa"/>
          </w:tcPr>
          <w:p w:rsidR="00E93910" w:rsidRPr="006843F3" w:rsidRDefault="00E93910" w:rsidP="005D1C08">
            <w:pPr>
              <w:jc w:val="center"/>
              <w:rPr>
                <w:sz w:val="24"/>
                <w:szCs w:val="24"/>
              </w:rPr>
            </w:pPr>
            <w:r w:rsidRPr="006843F3">
              <w:rPr>
                <w:sz w:val="24"/>
                <w:szCs w:val="24"/>
              </w:rPr>
              <w:t>Р6</w:t>
            </w:r>
          </w:p>
        </w:tc>
        <w:tc>
          <w:tcPr>
            <w:tcW w:w="407" w:type="dxa"/>
          </w:tcPr>
          <w:p w:rsidR="00E93910" w:rsidRPr="006843F3" w:rsidRDefault="00E93910" w:rsidP="005D1C08">
            <w:pPr>
              <w:jc w:val="center"/>
              <w:rPr>
                <w:sz w:val="24"/>
                <w:szCs w:val="24"/>
              </w:rPr>
            </w:pPr>
            <w:r w:rsidRPr="006843F3">
              <w:rPr>
                <w:sz w:val="24"/>
                <w:szCs w:val="24"/>
              </w:rPr>
              <w:t>Р7</w:t>
            </w:r>
          </w:p>
        </w:tc>
        <w:tc>
          <w:tcPr>
            <w:tcW w:w="408" w:type="dxa"/>
          </w:tcPr>
          <w:p w:rsidR="00E93910" w:rsidRPr="006843F3" w:rsidRDefault="00E93910" w:rsidP="005D1C08">
            <w:pPr>
              <w:jc w:val="center"/>
              <w:rPr>
                <w:sz w:val="24"/>
                <w:szCs w:val="24"/>
              </w:rPr>
            </w:pPr>
            <w:r w:rsidRPr="006843F3">
              <w:rPr>
                <w:sz w:val="24"/>
                <w:szCs w:val="24"/>
              </w:rPr>
              <w:t>Р8</w:t>
            </w:r>
          </w:p>
        </w:tc>
        <w:tc>
          <w:tcPr>
            <w:tcW w:w="407" w:type="dxa"/>
          </w:tcPr>
          <w:p w:rsidR="00E93910" w:rsidRPr="006843F3" w:rsidRDefault="00E93910" w:rsidP="005D1C08">
            <w:pPr>
              <w:jc w:val="center"/>
              <w:rPr>
                <w:sz w:val="24"/>
                <w:szCs w:val="24"/>
              </w:rPr>
            </w:pPr>
            <w:r w:rsidRPr="006843F3">
              <w:rPr>
                <w:sz w:val="24"/>
                <w:szCs w:val="24"/>
              </w:rPr>
              <w:t>Р9</w:t>
            </w:r>
          </w:p>
        </w:tc>
        <w:tc>
          <w:tcPr>
            <w:tcW w:w="543" w:type="dxa"/>
          </w:tcPr>
          <w:p w:rsidR="00E93910" w:rsidRPr="006843F3" w:rsidRDefault="00E93910" w:rsidP="005D1C08">
            <w:pPr>
              <w:jc w:val="center"/>
              <w:rPr>
                <w:sz w:val="24"/>
                <w:szCs w:val="24"/>
              </w:rPr>
            </w:pPr>
            <w:r w:rsidRPr="006843F3">
              <w:rPr>
                <w:sz w:val="24"/>
                <w:szCs w:val="24"/>
              </w:rPr>
              <w:t>Р10</w:t>
            </w:r>
          </w:p>
        </w:tc>
        <w:tc>
          <w:tcPr>
            <w:tcW w:w="444" w:type="dxa"/>
          </w:tcPr>
          <w:p w:rsidR="00E93910" w:rsidRPr="006843F3" w:rsidRDefault="00E93910" w:rsidP="005D1C08">
            <w:pPr>
              <w:jc w:val="center"/>
              <w:rPr>
                <w:sz w:val="24"/>
                <w:szCs w:val="24"/>
              </w:rPr>
            </w:pPr>
            <w:r w:rsidRPr="006843F3">
              <w:rPr>
                <w:sz w:val="24"/>
                <w:szCs w:val="24"/>
              </w:rPr>
              <w:t>Р11</w:t>
            </w:r>
          </w:p>
        </w:tc>
        <w:tc>
          <w:tcPr>
            <w:tcW w:w="567" w:type="dxa"/>
          </w:tcPr>
          <w:p w:rsidR="00E93910" w:rsidRPr="006843F3" w:rsidRDefault="00E93910" w:rsidP="005D1C08">
            <w:pPr>
              <w:jc w:val="center"/>
              <w:rPr>
                <w:sz w:val="24"/>
                <w:szCs w:val="24"/>
              </w:rPr>
            </w:pPr>
            <w:r w:rsidRPr="006843F3">
              <w:rPr>
                <w:sz w:val="24"/>
                <w:szCs w:val="24"/>
              </w:rPr>
              <w:t>Р12</w:t>
            </w:r>
          </w:p>
        </w:tc>
        <w:tc>
          <w:tcPr>
            <w:tcW w:w="567" w:type="dxa"/>
          </w:tcPr>
          <w:p w:rsidR="00E93910" w:rsidRPr="006843F3" w:rsidRDefault="00E93910" w:rsidP="005D1C08">
            <w:pPr>
              <w:jc w:val="center"/>
              <w:rPr>
                <w:sz w:val="24"/>
                <w:szCs w:val="24"/>
              </w:rPr>
            </w:pPr>
            <w:r w:rsidRPr="006843F3">
              <w:rPr>
                <w:sz w:val="24"/>
                <w:szCs w:val="24"/>
              </w:rPr>
              <w:t>Р13</w:t>
            </w:r>
          </w:p>
        </w:tc>
        <w:tc>
          <w:tcPr>
            <w:tcW w:w="567" w:type="dxa"/>
          </w:tcPr>
          <w:p w:rsidR="00E93910" w:rsidRPr="006843F3" w:rsidRDefault="00E93910" w:rsidP="005D1C08">
            <w:pPr>
              <w:jc w:val="center"/>
              <w:rPr>
                <w:sz w:val="24"/>
                <w:szCs w:val="24"/>
              </w:rPr>
            </w:pPr>
            <w:r w:rsidRPr="006843F3">
              <w:rPr>
                <w:sz w:val="24"/>
                <w:szCs w:val="24"/>
              </w:rPr>
              <w:t>Р14</w:t>
            </w:r>
          </w:p>
        </w:tc>
        <w:tc>
          <w:tcPr>
            <w:tcW w:w="707" w:type="dxa"/>
          </w:tcPr>
          <w:p w:rsidR="00E93910" w:rsidRPr="006843F3" w:rsidRDefault="00E93910" w:rsidP="005D1C08">
            <w:pPr>
              <w:jc w:val="center"/>
              <w:rPr>
                <w:sz w:val="24"/>
                <w:szCs w:val="24"/>
              </w:rPr>
            </w:pPr>
            <w:r w:rsidRPr="006843F3">
              <w:rPr>
                <w:sz w:val="24"/>
                <w:szCs w:val="24"/>
              </w:rPr>
              <w:t>Р15</w:t>
            </w:r>
          </w:p>
        </w:tc>
      </w:tr>
      <w:tr w:rsidR="00E93910" w:rsidRPr="006843F3" w:rsidTr="005D1C08">
        <w:trPr>
          <w:trHeight w:val="20"/>
        </w:trPr>
        <w:tc>
          <w:tcPr>
            <w:tcW w:w="2641" w:type="dxa"/>
            <w:tcMar>
              <w:top w:w="17" w:type="dxa"/>
              <w:left w:w="21" w:type="dxa"/>
              <w:bottom w:w="0" w:type="dxa"/>
              <w:right w:w="21" w:type="dxa"/>
            </w:tcMar>
          </w:tcPr>
          <w:p w:rsidR="00E93910" w:rsidRPr="00DF1BFF" w:rsidRDefault="00DF1BFF" w:rsidP="00DF1BFF">
            <w:pPr>
              <w:pStyle w:val="a8"/>
              <w:tabs>
                <w:tab w:val="left" w:pos="709"/>
              </w:tabs>
              <w:spacing w:after="0" w:line="240" w:lineRule="auto"/>
              <w:ind w:left="0"/>
              <w:rPr>
                <w:rFonts w:ascii="Times New Roman" w:eastAsia="Calibri" w:hAnsi="Times New Roman"/>
                <w:sz w:val="24"/>
                <w:lang w:val="ru-RU"/>
              </w:rPr>
            </w:pPr>
            <w:r w:rsidRPr="00DF1BFF">
              <w:rPr>
                <w:rFonts w:ascii="Times New Roman" w:eastAsia="Calibri" w:hAnsi="Times New Roman"/>
                <w:sz w:val="24"/>
                <w:lang w:val="ru-RU"/>
              </w:rPr>
              <w:t>Общественные науки с основами формирования национального сознания и духовной модернизаци</w:t>
            </w:r>
          </w:p>
        </w:tc>
        <w:tc>
          <w:tcPr>
            <w:tcW w:w="362"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8"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p>
        </w:tc>
        <w:tc>
          <w:tcPr>
            <w:tcW w:w="409" w:type="dxa"/>
            <w:vAlign w:val="center"/>
          </w:tcPr>
          <w:p w:rsidR="00E93910" w:rsidRPr="006843F3" w:rsidRDefault="00E93910" w:rsidP="005D1C08">
            <w:pPr>
              <w:jc w:val="center"/>
              <w:rPr>
                <w:sz w:val="24"/>
                <w:szCs w:val="24"/>
              </w:rPr>
            </w:pPr>
          </w:p>
        </w:tc>
        <w:tc>
          <w:tcPr>
            <w:tcW w:w="407" w:type="dxa"/>
            <w:vAlign w:val="center"/>
          </w:tcPr>
          <w:p w:rsidR="00E93910" w:rsidRPr="006843F3" w:rsidRDefault="00E93910" w:rsidP="005D1C08">
            <w:pPr>
              <w:jc w:val="center"/>
              <w:rPr>
                <w:sz w:val="24"/>
                <w:szCs w:val="24"/>
              </w:rPr>
            </w:pPr>
          </w:p>
        </w:tc>
        <w:tc>
          <w:tcPr>
            <w:tcW w:w="407" w:type="dxa"/>
            <w:vAlign w:val="center"/>
          </w:tcPr>
          <w:p w:rsidR="00E93910" w:rsidRPr="006843F3" w:rsidRDefault="00E93910" w:rsidP="005D1C08">
            <w:pPr>
              <w:jc w:val="center"/>
              <w:rPr>
                <w:sz w:val="24"/>
                <w:szCs w:val="24"/>
              </w:rPr>
            </w:pPr>
          </w:p>
        </w:tc>
        <w:tc>
          <w:tcPr>
            <w:tcW w:w="4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8" w:type="dxa"/>
            <w:vAlign w:val="center"/>
          </w:tcPr>
          <w:p w:rsidR="00E93910" w:rsidRPr="006843F3" w:rsidRDefault="00E93910" w:rsidP="005D1C08">
            <w:pPr>
              <w:jc w:val="center"/>
              <w:rPr>
                <w:sz w:val="24"/>
                <w:szCs w:val="24"/>
              </w:rPr>
            </w:pPr>
          </w:p>
        </w:tc>
        <w:tc>
          <w:tcPr>
            <w:tcW w:w="407" w:type="dxa"/>
            <w:vAlign w:val="center"/>
          </w:tcPr>
          <w:p w:rsidR="00E93910" w:rsidRPr="006843F3" w:rsidRDefault="00E93910" w:rsidP="005D1C08">
            <w:pPr>
              <w:jc w:val="center"/>
              <w:rPr>
                <w:sz w:val="24"/>
                <w:szCs w:val="24"/>
              </w:rPr>
            </w:pPr>
          </w:p>
        </w:tc>
        <w:tc>
          <w:tcPr>
            <w:tcW w:w="543" w:type="dxa"/>
            <w:vAlign w:val="center"/>
          </w:tcPr>
          <w:p w:rsidR="00E93910" w:rsidRPr="006843F3" w:rsidRDefault="00E93910" w:rsidP="005D1C08">
            <w:pPr>
              <w:jc w:val="center"/>
              <w:rPr>
                <w:sz w:val="24"/>
                <w:szCs w:val="24"/>
              </w:rPr>
            </w:pPr>
          </w:p>
        </w:tc>
        <w:tc>
          <w:tcPr>
            <w:tcW w:w="444" w:type="dxa"/>
            <w:vAlign w:val="center"/>
          </w:tcPr>
          <w:p w:rsidR="00E93910" w:rsidRPr="006843F3" w:rsidRDefault="00E93910" w:rsidP="005D1C08">
            <w:pPr>
              <w:jc w:val="center"/>
              <w:rPr>
                <w:sz w:val="24"/>
                <w:szCs w:val="24"/>
              </w:rPr>
            </w:pPr>
          </w:p>
        </w:tc>
        <w:tc>
          <w:tcPr>
            <w:tcW w:w="56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567" w:type="dxa"/>
            <w:vAlign w:val="center"/>
          </w:tcPr>
          <w:p w:rsidR="00E93910" w:rsidRPr="006843F3" w:rsidRDefault="00E93910" w:rsidP="005D1C08">
            <w:pPr>
              <w:jc w:val="center"/>
              <w:rPr>
                <w:sz w:val="24"/>
                <w:szCs w:val="24"/>
              </w:rPr>
            </w:pPr>
          </w:p>
        </w:tc>
        <w:tc>
          <w:tcPr>
            <w:tcW w:w="567" w:type="dxa"/>
            <w:vAlign w:val="center"/>
          </w:tcPr>
          <w:p w:rsidR="00E93910" w:rsidRPr="006843F3" w:rsidRDefault="00E93910" w:rsidP="005D1C08">
            <w:pPr>
              <w:jc w:val="center"/>
              <w:rPr>
                <w:sz w:val="24"/>
                <w:szCs w:val="24"/>
              </w:rPr>
            </w:pPr>
          </w:p>
        </w:tc>
        <w:tc>
          <w:tcPr>
            <w:tcW w:w="707" w:type="dxa"/>
            <w:vAlign w:val="center"/>
          </w:tcPr>
          <w:p w:rsidR="00E93910" w:rsidRPr="006843F3" w:rsidRDefault="00E93910" w:rsidP="005D1C08">
            <w:pPr>
              <w:jc w:val="center"/>
              <w:rPr>
                <w:sz w:val="24"/>
                <w:szCs w:val="24"/>
              </w:rPr>
            </w:pPr>
          </w:p>
        </w:tc>
      </w:tr>
      <w:tr w:rsidR="00E93910" w:rsidRPr="006843F3" w:rsidTr="005D1C08">
        <w:trPr>
          <w:trHeight w:val="20"/>
        </w:trPr>
        <w:tc>
          <w:tcPr>
            <w:tcW w:w="2641" w:type="dxa"/>
            <w:tcMar>
              <w:top w:w="17" w:type="dxa"/>
              <w:left w:w="21" w:type="dxa"/>
              <w:bottom w:w="0" w:type="dxa"/>
              <w:right w:w="21" w:type="dxa"/>
            </w:tcMar>
          </w:tcPr>
          <w:p w:rsidR="00E93910" w:rsidRPr="006843F3" w:rsidRDefault="00E93910" w:rsidP="005D1C08">
            <w:pPr>
              <w:jc w:val="both"/>
              <w:rPr>
                <w:sz w:val="24"/>
                <w:szCs w:val="24"/>
              </w:rPr>
            </w:pPr>
            <w:r w:rsidRPr="006843F3">
              <w:rPr>
                <w:sz w:val="24"/>
                <w:szCs w:val="24"/>
              </w:rPr>
              <w:t>Основы социальных наук</w:t>
            </w:r>
          </w:p>
        </w:tc>
        <w:tc>
          <w:tcPr>
            <w:tcW w:w="362"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8"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p>
        </w:tc>
        <w:tc>
          <w:tcPr>
            <w:tcW w:w="409"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p>
        </w:tc>
        <w:tc>
          <w:tcPr>
            <w:tcW w:w="4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543"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44" w:type="dxa"/>
            <w:vAlign w:val="center"/>
          </w:tcPr>
          <w:p w:rsidR="00E93910" w:rsidRPr="006843F3" w:rsidRDefault="00E93910" w:rsidP="005D1C08">
            <w:pPr>
              <w:jc w:val="center"/>
              <w:rPr>
                <w:sz w:val="24"/>
                <w:szCs w:val="24"/>
              </w:rPr>
            </w:pPr>
          </w:p>
        </w:tc>
        <w:tc>
          <w:tcPr>
            <w:tcW w:w="56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56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567" w:type="dxa"/>
            <w:vAlign w:val="center"/>
          </w:tcPr>
          <w:p w:rsidR="00E93910" w:rsidRPr="006843F3" w:rsidRDefault="00E93910" w:rsidP="005D1C08">
            <w:pPr>
              <w:jc w:val="center"/>
              <w:rPr>
                <w:sz w:val="24"/>
                <w:szCs w:val="24"/>
              </w:rPr>
            </w:pPr>
          </w:p>
        </w:tc>
        <w:tc>
          <w:tcPr>
            <w:tcW w:w="7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r>
      <w:tr w:rsidR="00E93910" w:rsidRPr="006843F3" w:rsidTr="005D1C08">
        <w:trPr>
          <w:trHeight w:val="20"/>
        </w:trPr>
        <w:tc>
          <w:tcPr>
            <w:tcW w:w="2641" w:type="dxa"/>
            <w:tcMar>
              <w:top w:w="17" w:type="dxa"/>
              <w:left w:w="21" w:type="dxa"/>
              <w:bottom w:w="0" w:type="dxa"/>
              <w:right w:w="21" w:type="dxa"/>
            </w:tcMar>
          </w:tcPr>
          <w:p w:rsidR="00E93910" w:rsidRPr="006843F3" w:rsidRDefault="00E93910" w:rsidP="005D1C08">
            <w:pPr>
              <w:jc w:val="both"/>
              <w:rPr>
                <w:sz w:val="24"/>
                <w:szCs w:val="24"/>
              </w:rPr>
            </w:pPr>
            <w:r w:rsidRPr="006843F3">
              <w:rPr>
                <w:sz w:val="24"/>
                <w:szCs w:val="24"/>
              </w:rPr>
              <w:t>Модуль коммуникативной мобильности</w:t>
            </w:r>
          </w:p>
        </w:tc>
        <w:tc>
          <w:tcPr>
            <w:tcW w:w="362"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9" w:type="dxa"/>
            <w:vAlign w:val="center"/>
          </w:tcPr>
          <w:p w:rsidR="00E93910" w:rsidRPr="006843F3" w:rsidRDefault="00E93910" w:rsidP="005D1C08">
            <w:pPr>
              <w:jc w:val="center"/>
              <w:rPr>
                <w:sz w:val="24"/>
                <w:szCs w:val="24"/>
              </w:rPr>
            </w:pPr>
          </w:p>
        </w:tc>
        <w:tc>
          <w:tcPr>
            <w:tcW w:w="407" w:type="dxa"/>
            <w:vAlign w:val="center"/>
          </w:tcPr>
          <w:p w:rsidR="00E93910" w:rsidRPr="006843F3" w:rsidRDefault="00E93910" w:rsidP="005D1C08">
            <w:pPr>
              <w:jc w:val="center"/>
              <w:rPr>
                <w:sz w:val="24"/>
                <w:szCs w:val="24"/>
              </w:rPr>
            </w:pPr>
          </w:p>
        </w:tc>
        <w:tc>
          <w:tcPr>
            <w:tcW w:w="4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p>
        </w:tc>
        <w:tc>
          <w:tcPr>
            <w:tcW w:w="4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543" w:type="dxa"/>
            <w:vAlign w:val="center"/>
          </w:tcPr>
          <w:p w:rsidR="00E93910" w:rsidRPr="006843F3" w:rsidRDefault="00E93910" w:rsidP="005D1C08">
            <w:pPr>
              <w:jc w:val="center"/>
              <w:rPr>
                <w:sz w:val="24"/>
                <w:szCs w:val="24"/>
              </w:rPr>
            </w:pPr>
          </w:p>
        </w:tc>
        <w:tc>
          <w:tcPr>
            <w:tcW w:w="444" w:type="dxa"/>
            <w:vAlign w:val="center"/>
          </w:tcPr>
          <w:p w:rsidR="00E93910" w:rsidRPr="006843F3" w:rsidRDefault="00E93910" w:rsidP="005D1C08">
            <w:pPr>
              <w:jc w:val="center"/>
              <w:rPr>
                <w:sz w:val="24"/>
                <w:szCs w:val="24"/>
              </w:rPr>
            </w:pPr>
          </w:p>
        </w:tc>
        <w:tc>
          <w:tcPr>
            <w:tcW w:w="56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567" w:type="dxa"/>
            <w:vAlign w:val="center"/>
          </w:tcPr>
          <w:p w:rsidR="00E93910" w:rsidRPr="006843F3" w:rsidRDefault="00E93910" w:rsidP="005D1C08">
            <w:pPr>
              <w:jc w:val="center"/>
              <w:rPr>
                <w:sz w:val="24"/>
                <w:szCs w:val="24"/>
              </w:rPr>
            </w:pPr>
          </w:p>
        </w:tc>
        <w:tc>
          <w:tcPr>
            <w:tcW w:w="567" w:type="dxa"/>
            <w:vAlign w:val="center"/>
          </w:tcPr>
          <w:p w:rsidR="00E93910" w:rsidRPr="006843F3" w:rsidRDefault="00E93910" w:rsidP="005D1C08">
            <w:pPr>
              <w:jc w:val="center"/>
              <w:rPr>
                <w:sz w:val="24"/>
                <w:szCs w:val="24"/>
                <w:lang w:val="kk-KZ"/>
              </w:rPr>
            </w:pPr>
            <w:r w:rsidRPr="006843F3">
              <w:rPr>
                <w:noProof/>
                <w:sz w:val="24"/>
                <w:szCs w:val="24"/>
              </w:rPr>
              <w:drawing>
                <wp:inline distT="0" distB="0" distL="0" distR="0">
                  <wp:extent cx="130810" cy="130810"/>
                  <wp:effectExtent l="0" t="0" r="2540" b="254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7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E93910" w:rsidRPr="006843F3" w:rsidTr="005D1C08">
        <w:trPr>
          <w:trHeight w:val="20"/>
        </w:trPr>
        <w:tc>
          <w:tcPr>
            <w:tcW w:w="2641" w:type="dxa"/>
            <w:tcMar>
              <w:top w:w="17" w:type="dxa"/>
              <w:left w:w="21" w:type="dxa"/>
              <w:bottom w:w="0" w:type="dxa"/>
              <w:right w:w="21" w:type="dxa"/>
            </w:tcMar>
          </w:tcPr>
          <w:p w:rsidR="00E93910" w:rsidRPr="006843F3" w:rsidRDefault="00E93910" w:rsidP="005D1C08">
            <w:pPr>
              <w:jc w:val="both"/>
              <w:rPr>
                <w:sz w:val="24"/>
                <w:szCs w:val="24"/>
              </w:rPr>
            </w:pPr>
            <w:r w:rsidRPr="006843F3">
              <w:rPr>
                <w:sz w:val="24"/>
                <w:szCs w:val="24"/>
              </w:rPr>
              <w:t>Основы математических и естественных наук</w:t>
            </w:r>
          </w:p>
        </w:tc>
        <w:tc>
          <w:tcPr>
            <w:tcW w:w="362" w:type="dxa"/>
            <w:vAlign w:val="center"/>
          </w:tcPr>
          <w:p w:rsidR="00E93910" w:rsidRPr="006843F3" w:rsidRDefault="00E93910" w:rsidP="005D1C08">
            <w:pPr>
              <w:jc w:val="center"/>
              <w:rPr>
                <w:noProof/>
                <w:sz w:val="24"/>
                <w:szCs w:val="24"/>
              </w:rPr>
            </w:pPr>
            <w:r w:rsidRPr="006843F3">
              <w:rPr>
                <w:noProof/>
                <w:sz w:val="24"/>
                <w:szCs w:val="24"/>
              </w:rPr>
              <w:drawing>
                <wp:inline distT="0" distB="0" distL="0" distR="0">
                  <wp:extent cx="130810" cy="130810"/>
                  <wp:effectExtent l="0" t="0" r="2540" b="254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8" w:type="dxa"/>
            <w:vAlign w:val="center"/>
          </w:tcPr>
          <w:p w:rsidR="00E93910" w:rsidRPr="006843F3" w:rsidRDefault="00E93910" w:rsidP="005D1C08">
            <w:pPr>
              <w:jc w:val="center"/>
              <w:rPr>
                <w:noProof/>
                <w:sz w:val="24"/>
                <w:szCs w:val="24"/>
              </w:rPr>
            </w:pPr>
          </w:p>
        </w:tc>
        <w:tc>
          <w:tcPr>
            <w:tcW w:w="408" w:type="dxa"/>
            <w:vAlign w:val="center"/>
          </w:tcPr>
          <w:p w:rsidR="00E93910" w:rsidRPr="006843F3" w:rsidRDefault="00E93910" w:rsidP="005D1C08">
            <w:pPr>
              <w:jc w:val="center"/>
              <w:rPr>
                <w:noProof/>
                <w:sz w:val="24"/>
                <w:szCs w:val="24"/>
              </w:rPr>
            </w:pPr>
            <w:r w:rsidRPr="006843F3">
              <w:rPr>
                <w:noProof/>
                <w:sz w:val="24"/>
                <w:szCs w:val="24"/>
              </w:rPr>
              <w:drawing>
                <wp:inline distT="0" distB="0" distL="0" distR="0">
                  <wp:extent cx="130810" cy="130810"/>
                  <wp:effectExtent l="0" t="0" r="2540" b="254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9"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noProof/>
                <w:sz w:val="24"/>
                <w:szCs w:val="24"/>
              </w:rPr>
            </w:pPr>
          </w:p>
        </w:tc>
        <w:tc>
          <w:tcPr>
            <w:tcW w:w="407" w:type="dxa"/>
            <w:vAlign w:val="center"/>
          </w:tcPr>
          <w:p w:rsidR="00E93910" w:rsidRPr="006843F3" w:rsidRDefault="00E93910" w:rsidP="005D1C08">
            <w:pPr>
              <w:jc w:val="center"/>
              <w:rPr>
                <w:noProof/>
                <w:sz w:val="24"/>
                <w:szCs w:val="24"/>
              </w:rPr>
            </w:pPr>
          </w:p>
        </w:tc>
        <w:tc>
          <w:tcPr>
            <w:tcW w:w="407" w:type="dxa"/>
            <w:vAlign w:val="center"/>
          </w:tcPr>
          <w:p w:rsidR="00E93910" w:rsidRPr="006843F3" w:rsidRDefault="00E93910" w:rsidP="005D1C08">
            <w:pPr>
              <w:jc w:val="center"/>
              <w:rPr>
                <w:noProof/>
                <w:sz w:val="24"/>
                <w:szCs w:val="24"/>
              </w:rPr>
            </w:pPr>
            <w:r w:rsidRPr="006843F3">
              <w:rPr>
                <w:noProof/>
                <w:sz w:val="24"/>
                <w:szCs w:val="24"/>
              </w:rPr>
              <w:drawing>
                <wp:inline distT="0" distB="0" distL="0" distR="0">
                  <wp:extent cx="130810" cy="130810"/>
                  <wp:effectExtent l="0" t="0" r="2540" b="254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8" w:type="dxa"/>
            <w:vAlign w:val="center"/>
          </w:tcPr>
          <w:p w:rsidR="00E93910" w:rsidRPr="006843F3" w:rsidRDefault="00E93910" w:rsidP="005D1C08">
            <w:pPr>
              <w:jc w:val="center"/>
              <w:rPr>
                <w:noProof/>
                <w:sz w:val="24"/>
                <w:szCs w:val="24"/>
              </w:rPr>
            </w:pPr>
          </w:p>
        </w:tc>
        <w:tc>
          <w:tcPr>
            <w:tcW w:w="407" w:type="dxa"/>
            <w:vAlign w:val="center"/>
          </w:tcPr>
          <w:p w:rsidR="00E93910" w:rsidRPr="006843F3" w:rsidRDefault="00E93910" w:rsidP="005D1C08">
            <w:pPr>
              <w:jc w:val="center"/>
              <w:rPr>
                <w:noProof/>
                <w:sz w:val="24"/>
                <w:szCs w:val="24"/>
              </w:rPr>
            </w:pPr>
          </w:p>
        </w:tc>
        <w:tc>
          <w:tcPr>
            <w:tcW w:w="543" w:type="dxa"/>
            <w:vAlign w:val="center"/>
          </w:tcPr>
          <w:p w:rsidR="00E93910" w:rsidRPr="006843F3" w:rsidRDefault="00E93910" w:rsidP="005D1C08">
            <w:pPr>
              <w:jc w:val="center"/>
              <w:rPr>
                <w:noProof/>
                <w:sz w:val="24"/>
                <w:szCs w:val="24"/>
              </w:rPr>
            </w:pPr>
            <w:r w:rsidRPr="006843F3">
              <w:rPr>
                <w:noProof/>
                <w:sz w:val="24"/>
                <w:szCs w:val="24"/>
              </w:rPr>
              <w:drawing>
                <wp:inline distT="0" distB="0" distL="0" distR="0">
                  <wp:extent cx="130810" cy="130810"/>
                  <wp:effectExtent l="0" t="0" r="2540" b="254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44" w:type="dxa"/>
            <w:vAlign w:val="center"/>
          </w:tcPr>
          <w:p w:rsidR="00E93910" w:rsidRPr="006843F3" w:rsidRDefault="00E93910" w:rsidP="005D1C08">
            <w:pPr>
              <w:jc w:val="center"/>
              <w:rPr>
                <w:sz w:val="24"/>
                <w:szCs w:val="24"/>
              </w:rPr>
            </w:pPr>
          </w:p>
        </w:tc>
        <w:tc>
          <w:tcPr>
            <w:tcW w:w="567" w:type="dxa"/>
            <w:vAlign w:val="center"/>
          </w:tcPr>
          <w:p w:rsidR="00E93910" w:rsidRPr="006843F3" w:rsidRDefault="00E93910" w:rsidP="005D1C08">
            <w:pPr>
              <w:jc w:val="center"/>
              <w:rPr>
                <w:noProof/>
                <w:sz w:val="24"/>
                <w:szCs w:val="24"/>
              </w:rPr>
            </w:pPr>
          </w:p>
        </w:tc>
        <w:tc>
          <w:tcPr>
            <w:tcW w:w="567" w:type="dxa"/>
            <w:vAlign w:val="center"/>
          </w:tcPr>
          <w:p w:rsidR="00E93910" w:rsidRPr="006843F3" w:rsidRDefault="00E93910" w:rsidP="005D1C08">
            <w:pPr>
              <w:jc w:val="center"/>
              <w:rPr>
                <w:noProof/>
                <w:sz w:val="24"/>
                <w:szCs w:val="24"/>
              </w:rPr>
            </w:pPr>
            <w:r w:rsidRPr="006843F3">
              <w:rPr>
                <w:noProof/>
                <w:sz w:val="24"/>
                <w:szCs w:val="24"/>
              </w:rPr>
              <w:drawing>
                <wp:inline distT="0" distB="0" distL="0" distR="0">
                  <wp:extent cx="130810" cy="130810"/>
                  <wp:effectExtent l="0" t="0" r="2540" b="254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567" w:type="dxa"/>
            <w:vAlign w:val="center"/>
          </w:tcPr>
          <w:p w:rsidR="00E93910" w:rsidRPr="006843F3" w:rsidRDefault="00E93910" w:rsidP="005D1C08">
            <w:pPr>
              <w:jc w:val="center"/>
              <w:rPr>
                <w:noProof/>
                <w:sz w:val="24"/>
                <w:szCs w:val="24"/>
              </w:rPr>
            </w:pPr>
          </w:p>
        </w:tc>
        <w:tc>
          <w:tcPr>
            <w:tcW w:w="707" w:type="dxa"/>
            <w:vAlign w:val="center"/>
          </w:tcPr>
          <w:p w:rsidR="00E93910" w:rsidRPr="006843F3" w:rsidRDefault="00E93910" w:rsidP="005D1C08">
            <w:pPr>
              <w:jc w:val="center"/>
              <w:rPr>
                <w:noProof/>
                <w:sz w:val="24"/>
                <w:szCs w:val="24"/>
              </w:rPr>
            </w:pPr>
            <w:r w:rsidRPr="006843F3">
              <w:rPr>
                <w:noProof/>
                <w:sz w:val="24"/>
                <w:szCs w:val="24"/>
              </w:rPr>
              <w:drawing>
                <wp:inline distT="0" distB="0" distL="0" distR="0">
                  <wp:extent cx="130810" cy="130810"/>
                  <wp:effectExtent l="0" t="0" r="2540" b="254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r>
      <w:tr w:rsidR="00E93910" w:rsidRPr="006843F3" w:rsidTr="005D1C08">
        <w:trPr>
          <w:trHeight w:val="20"/>
        </w:trPr>
        <w:tc>
          <w:tcPr>
            <w:tcW w:w="2641" w:type="dxa"/>
            <w:tcMar>
              <w:top w:w="17" w:type="dxa"/>
              <w:left w:w="21" w:type="dxa"/>
              <w:bottom w:w="0" w:type="dxa"/>
              <w:right w:w="21" w:type="dxa"/>
            </w:tcMar>
          </w:tcPr>
          <w:p w:rsidR="00E93910" w:rsidRPr="006843F3" w:rsidRDefault="00E93910" w:rsidP="005D1C08">
            <w:pPr>
              <w:pStyle w:val="a8"/>
              <w:spacing w:after="0" w:line="240" w:lineRule="auto"/>
              <w:ind w:left="0"/>
              <w:rPr>
                <w:rFonts w:ascii="Times New Roman" w:hAnsi="Times New Roman"/>
                <w:sz w:val="24"/>
                <w:szCs w:val="24"/>
              </w:rPr>
            </w:pPr>
            <w:r w:rsidRPr="006843F3">
              <w:rPr>
                <w:rFonts w:ascii="Times New Roman" w:hAnsi="Times New Roman"/>
                <w:sz w:val="24"/>
                <w:szCs w:val="24"/>
              </w:rPr>
              <w:t>Основы механики и технология конструкционных материалов</w:t>
            </w:r>
          </w:p>
        </w:tc>
        <w:tc>
          <w:tcPr>
            <w:tcW w:w="362"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8"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9" w:type="dxa"/>
            <w:vAlign w:val="center"/>
          </w:tcPr>
          <w:p w:rsidR="00E93910" w:rsidRPr="006843F3" w:rsidRDefault="00E93910" w:rsidP="005D1C08">
            <w:pPr>
              <w:jc w:val="center"/>
              <w:rPr>
                <w:sz w:val="24"/>
                <w:szCs w:val="24"/>
              </w:rPr>
            </w:pPr>
          </w:p>
        </w:tc>
        <w:tc>
          <w:tcPr>
            <w:tcW w:w="407" w:type="dxa"/>
            <w:vAlign w:val="center"/>
          </w:tcPr>
          <w:p w:rsidR="00E93910" w:rsidRPr="006843F3" w:rsidRDefault="00E93910" w:rsidP="005D1C08">
            <w:pPr>
              <w:jc w:val="center"/>
              <w:rPr>
                <w:sz w:val="24"/>
                <w:szCs w:val="24"/>
              </w:rPr>
            </w:pPr>
          </w:p>
        </w:tc>
        <w:tc>
          <w:tcPr>
            <w:tcW w:w="4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8" w:type="dxa"/>
            <w:vAlign w:val="center"/>
          </w:tcPr>
          <w:p w:rsidR="00E93910" w:rsidRPr="006843F3" w:rsidRDefault="00E93910" w:rsidP="005D1C08">
            <w:pPr>
              <w:jc w:val="center"/>
              <w:rPr>
                <w:sz w:val="24"/>
                <w:szCs w:val="24"/>
              </w:rPr>
            </w:pPr>
          </w:p>
        </w:tc>
        <w:tc>
          <w:tcPr>
            <w:tcW w:w="4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543"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44" w:type="dxa"/>
            <w:vAlign w:val="center"/>
          </w:tcPr>
          <w:p w:rsidR="00E93910" w:rsidRPr="006843F3" w:rsidRDefault="00E93910" w:rsidP="005D1C08">
            <w:pPr>
              <w:jc w:val="center"/>
              <w:rPr>
                <w:sz w:val="24"/>
                <w:szCs w:val="24"/>
              </w:rPr>
            </w:pPr>
          </w:p>
        </w:tc>
        <w:tc>
          <w:tcPr>
            <w:tcW w:w="567" w:type="dxa"/>
            <w:vAlign w:val="center"/>
          </w:tcPr>
          <w:p w:rsidR="00E93910" w:rsidRPr="006843F3" w:rsidRDefault="00E93910" w:rsidP="005D1C08">
            <w:pPr>
              <w:jc w:val="center"/>
              <w:rPr>
                <w:sz w:val="24"/>
                <w:szCs w:val="24"/>
              </w:rPr>
            </w:pPr>
          </w:p>
        </w:tc>
        <w:tc>
          <w:tcPr>
            <w:tcW w:w="56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567" w:type="dxa"/>
            <w:vAlign w:val="center"/>
          </w:tcPr>
          <w:p w:rsidR="00E93910" w:rsidRPr="006843F3" w:rsidRDefault="00E93910" w:rsidP="005D1C08">
            <w:pPr>
              <w:jc w:val="center"/>
              <w:rPr>
                <w:sz w:val="24"/>
                <w:szCs w:val="24"/>
              </w:rPr>
            </w:pPr>
          </w:p>
        </w:tc>
        <w:tc>
          <w:tcPr>
            <w:tcW w:w="7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E93910" w:rsidRPr="006843F3" w:rsidTr="005D1C08">
        <w:trPr>
          <w:trHeight w:val="20"/>
        </w:trPr>
        <w:tc>
          <w:tcPr>
            <w:tcW w:w="2641" w:type="dxa"/>
            <w:tcMar>
              <w:top w:w="17" w:type="dxa"/>
              <w:left w:w="21" w:type="dxa"/>
              <w:bottom w:w="0" w:type="dxa"/>
              <w:right w:w="21" w:type="dxa"/>
            </w:tcMar>
            <w:vAlign w:val="center"/>
          </w:tcPr>
          <w:p w:rsidR="00E93910" w:rsidRPr="006843F3" w:rsidRDefault="00E93910" w:rsidP="005D1C08">
            <w:pPr>
              <w:pStyle w:val="a8"/>
              <w:spacing w:after="0" w:line="240" w:lineRule="auto"/>
              <w:ind w:left="0"/>
              <w:rPr>
                <w:rFonts w:ascii="Times New Roman" w:hAnsi="Times New Roman"/>
                <w:sz w:val="24"/>
                <w:szCs w:val="24"/>
              </w:rPr>
            </w:pPr>
            <w:r w:rsidRPr="006843F3">
              <w:rPr>
                <w:rFonts w:ascii="Times New Roman" w:hAnsi="Times New Roman"/>
                <w:sz w:val="24"/>
                <w:szCs w:val="24"/>
              </w:rPr>
              <w:t xml:space="preserve">Основы  технологии машиностроения </w:t>
            </w:r>
          </w:p>
        </w:tc>
        <w:tc>
          <w:tcPr>
            <w:tcW w:w="362"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9"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p>
        </w:tc>
        <w:tc>
          <w:tcPr>
            <w:tcW w:w="407"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p>
        </w:tc>
        <w:tc>
          <w:tcPr>
            <w:tcW w:w="543" w:type="dxa"/>
            <w:vAlign w:val="center"/>
          </w:tcPr>
          <w:p w:rsidR="00E93910" w:rsidRPr="006843F3" w:rsidRDefault="00E93910" w:rsidP="005D1C08">
            <w:pPr>
              <w:jc w:val="center"/>
              <w:rPr>
                <w:sz w:val="24"/>
                <w:szCs w:val="24"/>
              </w:rPr>
            </w:pPr>
          </w:p>
        </w:tc>
        <w:tc>
          <w:tcPr>
            <w:tcW w:w="444"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567" w:type="dxa"/>
            <w:vAlign w:val="center"/>
          </w:tcPr>
          <w:p w:rsidR="00E93910" w:rsidRPr="006843F3" w:rsidRDefault="00E93910" w:rsidP="005D1C08">
            <w:pPr>
              <w:jc w:val="center"/>
              <w:rPr>
                <w:sz w:val="24"/>
                <w:szCs w:val="24"/>
              </w:rPr>
            </w:pPr>
          </w:p>
        </w:tc>
        <w:tc>
          <w:tcPr>
            <w:tcW w:w="567" w:type="dxa"/>
            <w:vAlign w:val="center"/>
          </w:tcPr>
          <w:p w:rsidR="00E93910" w:rsidRPr="006843F3" w:rsidRDefault="00E93910" w:rsidP="005D1C08">
            <w:pPr>
              <w:jc w:val="center"/>
              <w:rPr>
                <w:sz w:val="24"/>
                <w:szCs w:val="24"/>
              </w:rPr>
            </w:pPr>
          </w:p>
        </w:tc>
        <w:tc>
          <w:tcPr>
            <w:tcW w:w="56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7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r>
      <w:tr w:rsidR="00E93910" w:rsidRPr="006843F3" w:rsidTr="005D1C08">
        <w:trPr>
          <w:trHeight w:val="20"/>
        </w:trPr>
        <w:tc>
          <w:tcPr>
            <w:tcW w:w="2641" w:type="dxa"/>
            <w:tcMar>
              <w:top w:w="17" w:type="dxa"/>
              <w:left w:w="21" w:type="dxa"/>
              <w:bottom w:w="0" w:type="dxa"/>
              <w:right w:w="21" w:type="dxa"/>
            </w:tcMar>
          </w:tcPr>
          <w:p w:rsidR="00E93910" w:rsidRPr="006843F3" w:rsidRDefault="00E93910" w:rsidP="005D1C08">
            <w:pPr>
              <w:pStyle w:val="a8"/>
              <w:spacing w:after="0" w:line="240" w:lineRule="auto"/>
              <w:ind w:left="0"/>
              <w:rPr>
                <w:rFonts w:ascii="Times New Roman" w:hAnsi="Times New Roman"/>
                <w:sz w:val="24"/>
                <w:szCs w:val="24"/>
              </w:rPr>
            </w:pPr>
            <w:r w:rsidRPr="006843F3">
              <w:rPr>
                <w:rFonts w:ascii="Times New Roman" w:hAnsi="Times New Roman"/>
                <w:sz w:val="24"/>
                <w:szCs w:val="24"/>
              </w:rPr>
              <w:t>Мастерские и основы бизнес планирования</w:t>
            </w:r>
          </w:p>
        </w:tc>
        <w:tc>
          <w:tcPr>
            <w:tcW w:w="362"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p>
        </w:tc>
        <w:tc>
          <w:tcPr>
            <w:tcW w:w="409"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p>
        </w:tc>
        <w:tc>
          <w:tcPr>
            <w:tcW w:w="407" w:type="dxa"/>
            <w:vAlign w:val="center"/>
          </w:tcPr>
          <w:p w:rsidR="00E93910" w:rsidRPr="006843F3" w:rsidRDefault="00E93910" w:rsidP="005D1C08">
            <w:pPr>
              <w:jc w:val="center"/>
              <w:rPr>
                <w:sz w:val="24"/>
                <w:szCs w:val="24"/>
              </w:rPr>
            </w:pPr>
          </w:p>
        </w:tc>
        <w:tc>
          <w:tcPr>
            <w:tcW w:w="407" w:type="dxa"/>
            <w:shd w:val="clear" w:color="auto" w:fill="FFFFFF"/>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p>
        </w:tc>
        <w:tc>
          <w:tcPr>
            <w:tcW w:w="4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543" w:type="dxa"/>
            <w:vAlign w:val="center"/>
          </w:tcPr>
          <w:p w:rsidR="00E93910" w:rsidRPr="006843F3" w:rsidRDefault="00E93910" w:rsidP="005D1C08">
            <w:pPr>
              <w:jc w:val="center"/>
              <w:rPr>
                <w:sz w:val="24"/>
                <w:szCs w:val="24"/>
              </w:rPr>
            </w:pPr>
          </w:p>
        </w:tc>
        <w:tc>
          <w:tcPr>
            <w:tcW w:w="444"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567" w:type="dxa"/>
            <w:vAlign w:val="center"/>
          </w:tcPr>
          <w:p w:rsidR="00E93910" w:rsidRPr="006843F3" w:rsidRDefault="00E93910" w:rsidP="005D1C08">
            <w:pPr>
              <w:jc w:val="center"/>
              <w:rPr>
                <w:sz w:val="24"/>
                <w:szCs w:val="24"/>
              </w:rPr>
            </w:pPr>
          </w:p>
        </w:tc>
        <w:tc>
          <w:tcPr>
            <w:tcW w:w="56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567" w:type="dxa"/>
            <w:vAlign w:val="center"/>
          </w:tcPr>
          <w:p w:rsidR="00E93910" w:rsidRPr="006843F3" w:rsidRDefault="00E93910" w:rsidP="005D1C08">
            <w:pPr>
              <w:jc w:val="center"/>
              <w:rPr>
                <w:sz w:val="24"/>
                <w:szCs w:val="24"/>
              </w:rPr>
            </w:pPr>
          </w:p>
        </w:tc>
        <w:tc>
          <w:tcPr>
            <w:tcW w:w="7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E93910" w:rsidRPr="006843F3" w:rsidTr="005D1C08">
        <w:trPr>
          <w:trHeight w:val="20"/>
        </w:trPr>
        <w:tc>
          <w:tcPr>
            <w:tcW w:w="2641" w:type="dxa"/>
            <w:shd w:val="clear" w:color="auto" w:fill="FFFFFF"/>
            <w:tcMar>
              <w:top w:w="17" w:type="dxa"/>
              <w:left w:w="21" w:type="dxa"/>
              <w:bottom w:w="0" w:type="dxa"/>
              <w:right w:w="21" w:type="dxa"/>
            </w:tcMar>
            <w:vAlign w:val="center"/>
          </w:tcPr>
          <w:p w:rsidR="00E93910" w:rsidRPr="00556B6E" w:rsidRDefault="00556B6E" w:rsidP="005D1C08">
            <w:pPr>
              <w:pStyle w:val="a8"/>
              <w:spacing w:after="0" w:line="240" w:lineRule="auto"/>
              <w:ind w:left="0"/>
              <w:rPr>
                <w:rFonts w:ascii="Times New Roman" w:hAnsi="Times New Roman"/>
                <w:sz w:val="24"/>
                <w:szCs w:val="24"/>
                <w:lang w:val="kk-KZ"/>
              </w:rPr>
            </w:pPr>
            <w:r w:rsidRPr="00556B6E">
              <w:rPr>
                <w:rFonts w:ascii="Times New Roman" w:hAnsi="Times New Roman"/>
                <w:sz w:val="24"/>
                <w:szCs w:val="24"/>
              </w:rPr>
              <w:t>Теория и технология литейных процессов</w:t>
            </w:r>
          </w:p>
        </w:tc>
        <w:tc>
          <w:tcPr>
            <w:tcW w:w="362"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408"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9"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p>
        </w:tc>
        <w:tc>
          <w:tcPr>
            <w:tcW w:w="407"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p>
        </w:tc>
        <w:tc>
          <w:tcPr>
            <w:tcW w:w="543"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44" w:type="dxa"/>
            <w:vAlign w:val="center"/>
          </w:tcPr>
          <w:p w:rsidR="00E93910" w:rsidRPr="006843F3" w:rsidRDefault="00E93910" w:rsidP="005D1C08">
            <w:pPr>
              <w:jc w:val="center"/>
              <w:rPr>
                <w:sz w:val="24"/>
                <w:szCs w:val="24"/>
              </w:rPr>
            </w:pPr>
          </w:p>
        </w:tc>
        <w:tc>
          <w:tcPr>
            <w:tcW w:w="56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56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56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7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E93910" w:rsidRPr="006843F3" w:rsidTr="005D1C08">
        <w:trPr>
          <w:trHeight w:val="20"/>
        </w:trPr>
        <w:tc>
          <w:tcPr>
            <w:tcW w:w="2641" w:type="dxa"/>
            <w:shd w:val="clear" w:color="auto" w:fill="FFFFFF"/>
            <w:tcMar>
              <w:top w:w="17" w:type="dxa"/>
              <w:left w:w="21" w:type="dxa"/>
              <w:bottom w:w="0" w:type="dxa"/>
              <w:right w:w="21" w:type="dxa"/>
            </w:tcMar>
            <w:vAlign w:val="center"/>
          </w:tcPr>
          <w:p w:rsidR="00E93910" w:rsidRPr="00556B6E" w:rsidRDefault="00556B6E" w:rsidP="005D1C08">
            <w:pPr>
              <w:pStyle w:val="a8"/>
              <w:spacing w:after="0" w:line="240" w:lineRule="auto"/>
              <w:ind w:left="0"/>
              <w:rPr>
                <w:rFonts w:ascii="Times New Roman" w:hAnsi="Times New Roman"/>
                <w:sz w:val="24"/>
                <w:szCs w:val="24"/>
                <w:lang w:val="kk-KZ"/>
              </w:rPr>
            </w:pPr>
            <w:r w:rsidRPr="00556B6E">
              <w:rPr>
                <w:rFonts w:ascii="Times New Roman" w:hAnsi="Times New Roman"/>
                <w:sz w:val="24"/>
                <w:szCs w:val="24"/>
              </w:rPr>
              <w:t>Тепломассообмен, теплотехника и технологические измерения</w:t>
            </w:r>
          </w:p>
        </w:tc>
        <w:tc>
          <w:tcPr>
            <w:tcW w:w="362"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p>
        </w:tc>
        <w:tc>
          <w:tcPr>
            <w:tcW w:w="409" w:type="dxa"/>
            <w:vAlign w:val="center"/>
          </w:tcPr>
          <w:p w:rsidR="00E93910" w:rsidRPr="006843F3" w:rsidRDefault="00E93910" w:rsidP="005D1C08">
            <w:pPr>
              <w:jc w:val="center"/>
              <w:rPr>
                <w:sz w:val="24"/>
                <w:szCs w:val="24"/>
              </w:rPr>
            </w:pPr>
          </w:p>
        </w:tc>
        <w:tc>
          <w:tcPr>
            <w:tcW w:w="4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p>
        </w:tc>
        <w:tc>
          <w:tcPr>
            <w:tcW w:w="407"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p>
        </w:tc>
        <w:tc>
          <w:tcPr>
            <w:tcW w:w="543"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444" w:type="dxa"/>
            <w:vAlign w:val="center"/>
          </w:tcPr>
          <w:p w:rsidR="00E93910" w:rsidRPr="006843F3" w:rsidRDefault="00E93910" w:rsidP="005D1C08">
            <w:pPr>
              <w:jc w:val="center"/>
              <w:rPr>
                <w:sz w:val="24"/>
                <w:szCs w:val="24"/>
              </w:rPr>
            </w:pPr>
          </w:p>
        </w:tc>
        <w:tc>
          <w:tcPr>
            <w:tcW w:w="56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56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567" w:type="dxa"/>
            <w:vAlign w:val="center"/>
          </w:tcPr>
          <w:p w:rsidR="00E93910" w:rsidRPr="006843F3" w:rsidRDefault="00E93910" w:rsidP="005D1C08">
            <w:pPr>
              <w:jc w:val="center"/>
              <w:rPr>
                <w:sz w:val="24"/>
                <w:szCs w:val="24"/>
              </w:rPr>
            </w:pPr>
          </w:p>
        </w:tc>
        <w:tc>
          <w:tcPr>
            <w:tcW w:w="7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E93910" w:rsidRPr="006843F3" w:rsidTr="005D1C08">
        <w:trPr>
          <w:trHeight w:val="20"/>
        </w:trPr>
        <w:tc>
          <w:tcPr>
            <w:tcW w:w="2641" w:type="dxa"/>
            <w:shd w:val="clear" w:color="auto" w:fill="FFFFFF"/>
            <w:tcMar>
              <w:top w:w="17" w:type="dxa"/>
              <w:left w:w="21" w:type="dxa"/>
              <w:bottom w:w="0" w:type="dxa"/>
              <w:right w:w="21" w:type="dxa"/>
            </w:tcMar>
            <w:vAlign w:val="center"/>
          </w:tcPr>
          <w:p w:rsidR="00E93910" w:rsidRPr="00164476" w:rsidRDefault="00164476" w:rsidP="005D1C08">
            <w:pPr>
              <w:pStyle w:val="a8"/>
              <w:spacing w:after="0" w:line="240" w:lineRule="auto"/>
              <w:ind w:left="0"/>
              <w:rPr>
                <w:rFonts w:ascii="Times New Roman" w:hAnsi="Times New Roman"/>
                <w:sz w:val="24"/>
                <w:szCs w:val="24"/>
                <w:lang w:val="kk-KZ"/>
              </w:rPr>
            </w:pPr>
            <w:r>
              <w:rPr>
                <w:rFonts w:ascii="Times New Roman" w:hAnsi="Times New Roman"/>
                <w:sz w:val="24"/>
                <w:szCs w:val="24"/>
                <w:lang w:val="kk-KZ"/>
              </w:rPr>
              <w:t>Проектирование литейных цехов</w:t>
            </w:r>
          </w:p>
        </w:tc>
        <w:tc>
          <w:tcPr>
            <w:tcW w:w="362"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408" w:type="dxa"/>
            <w:vAlign w:val="center"/>
          </w:tcPr>
          <w:p w:rsidR="00E93910" w:rsidRPr="006843F3" w:rsidRDefault="00E93910" w:rsidP="005D1C08">
            <w:pPr>
              <w:jc w:val="center"/>
              <w:rPr>
                <w:sz w:val="24"/>
                <w:szCs w:val="24"/>
              </w:rPr>
            </w:pPr>
          </w:p>
        </w:tc>
        <w:tc>
          <w:tcPr>
            <w:tcW w:w="409"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p>
        </w:tc>
        <w:tc>
          <w:tcPr>
            <w:tcW w:w="407"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p>
        </w:tc>
        <w:tc>
          <w:tcPr>
            <w:tcW w:w="543"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44" w:type="dxa"/>
            <w:vAlign w:val="center"/>
          </w:tcPr>
          <w:p w:rsidR="00E93910" w:rsidRPr="006843F3" w:rsidRDefault="00E93910" w:rsidP="005D1C08">
            <w:pPr>
              <w:jc w:val="center"/>
              <w:rPr>
                <w:sz w:val="24"/>
                <w:szCs w:val="24"/>
              </w:rPr>
            </w:pPr>
          </w:p>
        </w:tc>
        <w:tc>
          <w:tcPr>
            <w:tcW w:w="56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567" w:type="dxa"/>
            <w:vAlign w:val="center"/>
          </w:tcPr>
          <w:p w:rsidR="00E93910" w:rsidRPr="006843F3" w:rsidRDefault="00E93910" w:rsidP="005D1C08">
            <w:pPr>
              <w:jc w:val="center"/>
              <w:rPr>
                <w:sz w:val="24"/>
                <w:szCs w:val="24"/>
              </w:rPr>
            </w:pPr>
          </w:p>
        </w:tc>
        <w:tc>
          <w:tcPr>
            <w:tcW w:w="56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7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r>
      <w:tr w:rsidR="00E93910" w:rsidRPr="006843F3" w:rsidTr="005D1C08">
        <w:trPr>
          <w:trHeight w:val="20"/>
        </w:trPr>
        <w:tc>
          <w:tcPr>
            <w:tcW w:w="2641" w:type="dxa"/>
            <w:shd w:val="clear" w:color="auto" w:fill="FFFFFF"/>
            <w:tcMar>
              <w:top w:w="17" w:type="dxa"/>
              <w:left w:w="21" w:type="dxa"/>
              <w:bottom w:w="0" w:type="dxa"/>
              <w:right w:w="21" w:type="dxa"/>
            </w:tcMar>
          </w:tcPr>
          <w:p w:rsidR="00E93910" w:rsidRPr="00164476" w:rsidRDefault="00164476" w:rsidP="005D1C08">
            <w:pPr>
              <w:pStyle w:val="a8"/>
              <w:spacing w:after="0" w:line="240" w:lineRule="auto"/>
              <w:ind w:left="0"/>
              <w:rPr>
                <w:rFonts w:ascii="Times New Roman" w:hAnsi="Times New Roman"/>
                <w:sz w:val="24"/>
                <w:szCs w:val="24"/>
                <w:lang w:val="kk-KZ"/>
              </w:rPr>
            </w:pPr>
            <w:r>
              <w:rPr>
                <w:rFonts w:ascii="Times New Roman" w:hAnsi="Times New Roman"/>
                <w:sz w:val="24"/>
                <w:szCs w:val="24"/>
                <w:lang w:val="kk-KZ"/>
              </w:rPr>
              <w:t>Технологическое обеспечение качества в машиностроении</w:t>
            </w:r>
          </w:p>
        </w:tc>
        <w:tc>
          <w:tcPr>
            <w:tcW w:w="362"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p>
        </w:tc>
        <w:tc>
          <w:tcPr>
            <w:tcW w:w="409"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p>
        </w:tc>
        <w:tc>
          <w:tcPr>
            <w:tcW w:w="4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408"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p>
        </w:tc>
        <w:tc>
          <w:tcPr>
            <w:tcW w:w="543"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44" w:type="dxa"/>
            <w:vAlign w:val="center"/>
          </w:tcPr>
          <w:p w:rsidR="00E93910" w:rsidRPr="006843F3" w:rsidRDefault="00E93910" w:rsidP="005D1C08">
            <w:pPr>
              <w:jc w:val="center"/>
              <w:rPr>
                <w:sz w:val="24"/>
                <w:szCs w:val="24"/>
              </w:rPr>
            </w:pPr>
          </w:p>
        </w:tc>
        <w:tc>
          <w:tcPr>
            <w:tcW w:w="56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56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56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7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E93910" w:rsidRPr="006843F3" w:rsidTr="005D1C08">
        <w:trPr>
          <w:trHeight w:val="20"/>
        </w:trPr>
        <w:tc>
          <w:tcPr>
            <w:tcW w:w="2641" w:type="dxa"/>
            <w:shd w:val="clear" w:color="auto" w:fill="FFFFFF"/>
            <w:tcMar>
              <w:top w:w="17" w:type="dxa"/>
              <w:left w:w="21" w:type="dxa"/>
              <w:bottom w:w="0" w:type="dxa"/>
              <w:right w:w="21" w:type="dxa"/>
            </w:tcMar>
          </w:tcPr>
          <w:p w:rsidR="00E93910" w:rsidRPr="00164476" w:rsidRDefault="00164476" w:rsidP="005D1C08">
            <w:pPr>
              <w:pStyle w:val="a8"/>
              <w:spacing w:after="0" w:line="240" w:lineRule="auto"/>
              <w:ind w:left="0"/>
              <w:rPr>
                <w:rFonts w:ascii="Times New Roman" w:hAnsi="Times New Roman"/>
                <w:sz w:val="24"/>
                <w:szCs w:val="24"/>
                <w:lang w:val="kk-KZ"/>
              </w:rPr>
            </w:pPr>
            <w:r>
              <w:rPr>
                <w:rFonts w:ascii="Times New Roman" w:hAnsi="Times New Roman"/>
                <w:sz w:val="24"/>
                <w:szCs w:val="24"/>
                <w:lang w:val="kk-KZ"/>
              </w:rPr>
              <w:t>Организация литейных производств</w:t>
            </w:r>
          </w:p>
        </w:tc>
        <w:tc>
          <w:tcPr>
            <w:tcW w:w="362"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408" w:type="dxa"/>
            <w:vAlign w:val="center"/>
          </w:tcPr>
          <w:p w:rsidR="00E93910" w:rsidRPr="006843F3" w:rsidRDefault="00E93910" w:rsidP="005D1C08">
            <w:pPr>
              <w:jc w:val="center"/>
              <w:rPr>
                <w:sz w:val="24"/>
                <w:szCs w:val="24"/>
              </w:rPr>
            </w:pPr>
          </w:p>
        </w:tc>
        <w:tc>
          <w:tcPr>
            <w:tcW w:w="409"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p>
        </w:tc>
        <w:tc>
          <w:tcPr>
            <w:tcW w:w="407" w:type="dxa"/>
            <w:vAlign w:val="center"/>
          </w:tcPr>
          <w:p w:rsidR="00E93910" w:rsidRPr="006843F3" w:rsidRDefault="00E93910" w:rsidP="005D1C08">
            <w:pPr>
              <w:jc w:val="center"/>
              <w:rPr>
                <w:sz w:val="24"/>
                <w:szCs w:val="24"/>
              </w:rPr>
            </w:pPr>
          </w:p>
        </w:tc>
        <w:tc>
          <w:tcPr>
            <w:tcW w:w="408"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p>
        </w:tc>
        <w:tc>
          <w:tcPr>
            <w:tcW w:w="543"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444" w:type="dxa"/>
            <w:vAlign w:val="center"/>
          </w:tcPr>
          <w:p w:rsidR="00E93910" w:rsidRPr="006843F3" w:rsidRDefault="00E93910" w:rsidP="005D1C08">
            <w:pPr>
              <w:jc w:val="center"/>
              <w:rPr>
                <w:sz w:val="24"/>
                <w:szCs w:val="24"/>
              </w:rPr>
            </w:pPr>
          </w:p>
        </w:tc>
        <w:tc>
          <w:tcPr>
            <w:tcW w:w="56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56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567" w:type="dxa"/>
            <w:vAlign w:val="center"/>
          </w:tcPr>
          <w:p w:rsidR="00E93910" w:rsidRPr="006843F3" w:rsidRDefault="00E93910" w:rsidP="005D1C08">
            <w:pPr>
              <w:jc w:val="center"/>
              <w:rPr>
                <w:sz w:val="24"/>
                <w:szCs w:val="24"/>
              </w:rPr>
            </w:pPr>
          </w:p>
        </w:tc>
        <w:tc>
          <w:tcPr>
            <w:tcW w:w="7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r w:rsidR="00E93910" w:rsidRPr="006843F3" w:rsidTr="005D1C08">
        <w:trPr>
          <w:trHeight w:val="20"/>
        </w:trPr>
        <w:tc>
          <w:tcPr>
            <w:tcW w:w="2641" w:type="dxa"/>
            <w:shd w:val="clear" w:color="auto" w:fill="FFFFFF"/>
            <w:tcMar>
              <w:top w:w="17" w:type="dxa"/>
              <w:left w:w="21" w:type="dxa"/>
              <w:bottom w:w="0" w:type="dxa"/>
              <w:right w:w="21" w:type="dxa"/>
            </w:tcMar>
          </w:tcPr>
          <w:p w:rsidR="00E93910" w:rsidRPr="006843F3" w:rsidRDefault="00E93910" w:rsidP="005D1C08">
            <w:pPr>
              <w:jc w:val="both"/>
              <w:rPr>
                <w:sz w:val="24"/>
                <w:szCs w:val="24"/>
              </w:rPr>
            </w:pPr>
            <w:r w:rsidRPr="006843F3">
              <w:rPr>
                <w:sz w:val="24"/>
                <w:szCs w:val="24"/>
              </w:rPr>
              <w:t>Модуль итоговой аттестации</w:t>
            </w:r>
          </w:p>
        </w:tc>
        <w:tc>
          <w:tcPr>
            <w:tcW w:w="362"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8"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8"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9"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8"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p>
        </w:tc>
        <w:tc>
          <w:tcPr>
            <w:tcW w:w="543"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444"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56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56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56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707" w:type="dxa"/>
            <w:vAlign w:val="center"/>
          </w:tcPr>
          <w:p w:rsidR="00E93910" w:rsidRPr="006843F3" w:rsidRDefault="00E93910" w:rsidP="005D1C08">
            <w:pPr>
              <w:jc w:val="center"/>
              <w:rPr>
                <w:sz w:val="24"/>
                <w:szCs w:val="24"/>
              </w:rPr>
            </w:pPr>
            <w:r w:rsidRPr="006843F3">
              <w:rPr>
                <w:noProof/>
                <w:sz w:val="24"/>
                <w:szCs w:val="24"/>
              </w:rPr>
              <w:drawing>
                <wp:inline distT="0" distB="0" distL="0" distR="0">
                  <wp:extent cx="130810" cy="130810"/>
                  <wp:effectExtent l="0" t="0" r="2540" b="254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r>
    </w:tbl>
    <w:p w:rsidR="00E93910" w:rsidRPr="006843F3" w:rsidRDefault="00E93910" w:rsidP="00E93910">
      <w:pPr>
        <w:ind w:firstLine="567"/>
        <w:rPr>
          <w:sz w:val="24"/>
          <w:szCs w:val="24"/>
          <w:lang w:val="en-US"/>
        </w:rPr>
      </w:pPr>
    </w:p>
    <w:p w:rsidR="00E93910" w:rsidRPr="006843F3" w:rsidRDefault="00E93910" w:rsidP="00E93910">
      <w:pPr>
        <w:ind w:firstLine="567"/>
        <w:rPr>
          <w:sz w:val="24"/>
          <w:szCs w:val="24"/>
        </w:rPr>
      </w:pPr>
      <w:r w:rsidRPr="006843F3">
        <w:rPr>
          <w:sz w:val="24"/>
          <w:szCs w:val="24"/>
        </w:rPr>
        <w:t>Обозначения:</w:t>
      </w:r>
    </w:p>
    <w:p w:rsidR="00E93910" w:rsidRPr="006843F3" w:rsidRDefault="00E93910" w:rsidP="00E93910">
      <w:pPr>
        <w:tabs>
          <w:tab w:val="left" w:pos="851"/>
        </w:tabs>
        <w:ind w:firstLine="567"/>
        <w:rPr>
          <w:sz w:val="24"/>
          <w:szCs w:val="24"/>
        </w:rPr>
      </w:pPr>
      <w:r w:rsidRPr="006843F3">
        <w:rPr>
          <w:sz w:val="24"/>
          <w:szCs w:val="24"/>
        </w:rPr>
        <w:t>1.</w:t>
      </w:r>
      <w:r w:rsidRPr="006843F3">
        <w:rPr>
          <w:sz w:val="24"/>
          <w:szCs w:val="24"/>
        </w:rPr>
        <w:tab/>
        <w:t xml:space="preserve">является сутью модуля </w:t>
      </w:r>
      <w:r w:rsidRPr="006843F3">
        <w:rPr>
          <w:noProof/>
          <w:sz w:val="24"/>
          <w:szCs w:val="24"/>
        </w:rPr>
        <w:drawing>
          <wp:inline distT="0" distB="0" distL="0" distR="0">
            <wp:extent cx="130810" cy="130810"/>
            <wp:effectExtent l="0" t="0" r="254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6843F3">
        <w:rPr>
          <w:sz w:val="24"/>
          <w:szCs w:val="24"/>
        </w:rPr>
        <w:t>;</w:t>
      </w:r>
    </w:p>
    <w:p w:rsidR="00E93910" w:rsidRPr="006843F3" w:rsidRDefault="00E93910" w:rsidP="00E93910">
      <w:pPr>
        <w:tabs>
          <w:tab w:val="left" w:pos="851"/>
        </w:tabs>
        <w:ind w:firstLine="567"/>
        <w:rPr>
          <w:sz w:val="24"/>
          <w:szCs w:val="24"/>
        </w:rPr>
      </w:pPr>
      <w:r w:rsidRPr="006843F3">
        <w:rPr>
          <w:sz w:val="24"/>
          <w:szCs w:val="24"/>
        </w:rPr>
        <w:t>2.</w:t>
      </w:r>
      <w:r w:rsidRPr="006843F3">
        <w:rPr>
          <w:sz w:val="24"/>
          <w:szCs w:val="24"/>
        </w:rPr>
        <w:tab/>
        <w:t xml:space="preserve">является основным вопросом модуля </w:t>
      </w:r>
      <w:r w:rsidRPr="006843F3">
        <w:rPr>
          <w:noProof/>
          <w:sz w:val="24"/>
          <w:szCs w:val="24"/>
        </w:rPr>
        <w:drawing>
          <wp:inline distT="0" distB="0" distL="0" distR="0">
            <wp:extent cx="130810" cy="130810"/>
            <wp:effectExtent l="0" t="0" r="254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6843F3">
        <w:rPr>
          <w:noProof/>
          <w:sz w:val="24"/>
          <w:szCs w:val="24"/>
        </w:rPr>
        <w:t>;</w:t>
      </w:r>
    </w:p>
    <w:p w:rsidR="00E93910" w:rsidRPr="006843F3" w:rsidRDefault="00E93910" w:rsidP="00E93910">
      <w:pPr>
        <w:tabs>
          <w:tab w:val="left" w:pos="851"/>
        </w:tabs>
        <w:ind w:firstLine="567"/>
        <w:rPr>
          <w:sz w:val="24"/>
          <w:szCs w:val="24"/>
        </w:rPr>
      </w:pPr>
      <w:r w:rsidRPr="006843F3">
        <w:rPr>
          <w:sz w:val="24"/>
          <w:szCs w:val="24"/>
        </w:rPr>
        <w:t>3.</w:t>
      </w:r>
      <w:r w:rsidRPr="006843F3">
        <w:rPr>
          <w:sz w:val="24"/>
          <w:szCs w:val="24"/>
        </w:rPr>
        <w:tab/>
        <w:t xml:space="preserve">углубляется </w:t>
      </w:r>
      <w:r w:rsidRPr="006843F3">
        <w:rPr>
          <w:noProof/>
          <w:sz w:val="24"/>
          <w:szCs w:val="24"/>
        </w:rPr>
        <w:drawing>
          <wp:inline distT="0" distB="0" distL="0" distR="0">
            <wp:extent cx="130810" cy="130810"/>
            <wp:effectExtent l="0" t="0" r="254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flipV="1">
                      <a:off x="0" y="0"/>
                      <a:ext cx="130810" cy="130810"/>
                    </a:xfrm>
                    <a:prstGeom prst="rect">
                      <a:avLst/>
                    </a:prstGeom>
                    <a:noFill/>
                    <a:ln>
                      <a:noFill/>
                    </a:ln>
                  </pic:spPr>
                </pic:pic>
              </a:graphicData>
            </a:graphic>
          </wp:inline>
        </w:drawing>
      </w:r>
      <w:r w:rsidRPr="006843F3">
        <w:rPr>
          <w:sz w:val="24"/>
          <w:szCs w:val="24"/>
        </w:rPr>
        <w:t>;</w:t>
      </w:r>
    </w:p>
    <w:p w:rsidR="00E93910" w:rsidRPr="006843F3" w:rsidRDefault="00E93910" w:rsidP="00E93910">
      <w:pPr>
        <w:tabs>
          <w:tab w:val="left" w:pos="851"/>
        </w:tabs>
        <w:ind w:firstLine="567"/>
        <w:rPr>
          <w:sz w:val="24"/>
          <w:szCs w:val="24"/>
          <w:lang w:val="kk-KZ"/>
        </w:rPr>
      </w:pPr>
      <w:r w:rsidRPr="006843F3">
        <w:rPr>
          <w:sz w:val="24"/>
          <w:szCs w:val="24"/>
        </w:rPr>
        <w:t>4.</w:t>
      </w:r>
      <w:r w:rsidRPr="006843F3">
        <w:rPr>
          <w:sz w:val="24"/>
          <w:szCs w:val="24"/>
        </w:rPr>
        <w:tab/>
        <w:t xml:space="preserve">затрагивается </w:t>
      </w:r>
      <w:r w:rsidRPr="006843F3">
        <w:rPr>
          <w:noProof/>
          <w:sz w:val="24"/>
          <w:szCs w:val="24"/>
        </w:rPr>
        <w:drawing>
          <wp:inline distT="0" distB="0" distL="0" distR="0">
            <wp:extent cx="130810" cy="130810"/>
            <wp:effectExtent l="0" t="0" r="254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6843F3">
        <w:rPr>
          <w:sz w:val="24"/>
          <w:szCs w:val="24"/>
        </w:rPr>
        <w:t>.</w:t>
      </w:r>
    </w:p>
    <w:p w:rsidR="00E93910" w:rsidRPr="006843F3" w:rsidRDefault="00E93910" w:rsidP="00E93910">
      <w:pPr>
        <w:ind w:firstLine="567"/>
        <w:rPr>
          <w:sz w:val="24"/>
          <w:szCs w:val="24"/>
          <w:lang w:val="kk-KZ"/>
        </w:rPr>
      </w:pPr>
    </w:p>
    <w:p w:rsidR="00E93910" w:rsidRPr="006843F3" w:rsidRDefault="00E93910" w:rsidP="00E93910">
      <w:pPr>
        <w:ind w:firstLine="567"/>
        <w:rPr>
          <w:sz w:val="24"/>
          <w:szCs w:val="24"/>
          <w:lang w:val="kk-KZ"/>
        </w:rPr>
      </w:pPr>
    </w:p>
    <w:p w:rsidR="00E93910" w:rsidRDefault="00E93910" w:rsidP="00E93910">
      <w:pPr>
        <w:ind w:firstLine="567"/>
        <w:rPr>
          <w:sz w:val="24"/>
          <w:szCs w:val="24"/>
          <w:lang w:val="kk-KZ"/>
        </w:rPr>
      </w:pPr>
    </w:p>
    <w:p w:rsidR="00254F13" w:rsidRDefault="00254F13" w:rsidP="00E93910">
      <w:pPr>
        <w:ind w:firstLine="567"/>
        <w:rPr>
          <w:sz w:val="24"/>
          <w:szCs w:val="24"/>
          <w:lang w:val="kk-KZ"/>
        </w:rPr>
      </w:pPr>
    </w:p>
    <w:p w:rsidR="00254F13" w:rsidRDefault="00254F13" w:rsidP="00E93910">
      <w:pPr>
        <w:ind w:firstLine="567"/>
        <w:rPr>
          <w:sz w:val="24"/>
          <w:szCs w:val="24"/>
          <w:lang w:val="kk-KZ"/>
        </w:rPr>
      </w:pPr>
    </w:p>
    <w:p w:rsidR="00254F13" w:rsidRPr="006843F3" w:rsidRDefault="00254F13" w:rsidP="00E93910">
      <w:pPr>
        <w:ind w:firstLine="567"/>
        <w:rPr>
          <w:sz w:val="24"/>
          <w:szCs w:val="24"/>
          <w:lang w:val="kk-KZ"/>
        </w:rPr>
      </w:pPr>
    </w:p>
    <w:p w:rsidR="00E93910" w:rsidRPr="00E8715C" w:rsidRDefault="00E93910" w:rsidP="00E93910">
      <w:pPr>
        <w:ind w:firstLine="567"/>
        <w:jc w:val="both"/>
        <w:rPr>
          <w:b/>
          <w:sz w:val="24"/>
          <w:szCs w:val="24"/>
        </w:rPr>
      </w:pPr>
      <w:r w:rsidRPr="00E8715C">
        <w:rPr>
          <w:b/>
          <w:sz w:val="24"/>
          <w:szCs w:val="24"/>
          <w:lang w:val="kk-KZ"/>
        </w:rPr>
        <w:lastRenderedPageBreak/>
        <w:t>3</w:t>
      </w:r>
      <w:r w:rsidRPr="00E8715C">
        <w:rPr>
          <w:b/>
          <w:sz w:val="24"/>
          <w:szCs w:val="24"/>
        </w:rPr>
        <w:t>. Обеспечение профессиональных практик: их виды, основные типовые места организации и проведения, оценка результатов</w:t>
      </w:r>
    </w:p>
    <w:p w:rsidR="00E93910" w:rsidRPr="00E8715C" w:rsidRDefault="00E93910" w:rsidP="00E93910">
      <w:pPr>
        <w:ind w:firstLine="567"/>
        <w:rPr>
          <w:b/>
          <w:sz w:val="24"/>
          <w:szCs w:val="24"/>
        </w:rPr>
      </w:pPr>
    </w:p>
    <w:p w:rsidR="00E93910" w:rsidRPr="00E8715C" w:rsidRDefault="00E93910" w:rsidP="00E93910">
      <w:pPr>
        <w:ind w:firstLine="567"/>
        <w:rPr>
          <w:i/>
          <w:sz w:val="24"/>
          <w:szCs w:val="24"/>
        </w:rPr>
      </w:pPr>
      <w:r w:rsidRPr="00E8715C">
        <w:rPr>
          <w:i/>
          <w:sz w:val="24"/>
          <w:szCs w:val="24"/>
        </w:rPr>
        <w:t>Учебная практика</w:t>
      </w:r>
    </w:p>
    <w:p w:rsidR="00E93910" w:rsidRPr="00E8715C" w:rsidRDefault="00E93910" w:rsidP="00E93910">
      <w:pPr>
        <w:pStyle w:val="a7"/>
        <w:spacing w:after="0" w:line="240" w:lineRule="auto"/>
        <w:ind w:left="0" w:firstLine="567"/>
        <w:jc w:val="both"/>
        <w:rPr>
          <w:rFonts w:ascii="Times New Roman" w:hAnsi="Times New Roman"/>
          <w:sz w:val="24"/>
          <w:szCs w:val="24"/>
          <w:lang w:val="ru-RU"/>
        </w:rPr>
      </w:pPr>
      <w:r w:rsidRPr="00E8715C">
        <w:rPr>
          <w:rFonts w:ascii="Times New Roman" w:hAnsi="Times New Roman"/>
          <w:sz w:val="24"/>
          <w:szCs w:val="24"/>
        </w:rPr>
        <w:t>Составляющей целью прохождения учебной практики является первоначальное формирование</w:t>
      </w:r>
      <w:r w:rsidR="007B0527">
        <w:rPr>
          <w:rFonts w:ascii="Times New Roman" w:hAnsi="Times New Roman"/>
          <w:sz w:val="24"/>
          <w:szCs w:val="24"/>
          <w:lang w:val="ru-RU"/>
        </w:rPr>
        <w:t xml:space="preserve">  </w:t>
      </w:r>
      <w:r w:rsidRPr="00E8715C">
        <w:rPr>
          <w:rFonts w:ascii="Times New Roman" w:hAnsi="Times New Roman"/>
          <w:sz w:val="24"/>
          <w:szCs w:val="24"/>
        </w:rPr>
        <w:t xml:space="preserve">профессиональной адаптации и профессиональной компетенции </w:t>
      </w:r>
      <w:r w:rsidRPr="00E8715C">
        <w:rPr>
          <w:rFonts w:ascii="Times New Roman" w:hAnsi="Times New Roman"/>
          <w:sz w:val="24"/>
          <w:szCs w:val="24"/>
          <w:lang w:val="ru-RU"/>
        </w:rPr>
        <w:t xml:space="preserve">по </w:t>
      </w:r>
      <w:r w:rsidRPr="00E8715C">
        <w:rPr>
          <w:rFonts w:ascii="Times New Roman" w:hAnsi="Times New Roman"/>
          <w:sz w:val="24"/>
          <w:szCs w:val="24"/>
        </w:rPr>
        <w:t>внеаудиторной деятельности.</w:t>
      </w:r>
      <w:r w:rsidRPr="00E8715C">
        <w:rPr>
          <w:rFonts w:ascii="Times New Roman" w:hAnsi="Times New Roman"/>
          <w:sz w:val="24"/>
          <w:szCs w:val="24"/>
          <w:lang w:val="ru-RU"/>
        </w:rPr>
        <w:t xml:space="preserve"> Обучающие должны осознать связь между теоретическими знаниями и конкретными задачами, которые они сами выполняют </w:t>
      </w:r>
      <w:r w:rsidRPr="00E8715C">
        <w:rPr>
          <w:rFonts w:ascii="Times New Roman" w:hAnsi="Times New Roman"/>
          <w:sz w:val="24"/>
          <w:szCs w:val="24"/>
        </w:rPr>
        <w:t>во время прохождения</w:t>
      </w:r>
      <w:r w:rsidRPr="00E8715C">
        <w:rPr>
          <w:rFonts w:ascii="Times New Roman" w:hAnsi="Times New Roman"/>
          <w:sz w:val="24"/>
          <w:szCs w:val="24"/>
          <w:lang w:val="ru-RU"/>
        </w:rPr>
        <w:t xml:space="preserve"> учебной практики. </w:t>
      </w:r>
    </w:p>
    <w:p w:rsidR="00E93910" w:rsidRPr="00E8715C" w:rsidRDefault="00E93910" w:rsidP="00E93910">
      <w:pPr>
        <w:pStyle w:val="aff"/>
        <w:ind w:firstLine="709"/>
        <w:jc w:val="both"/>
        <w:rPr>
          <w:rFonts w:ascii="Times New Roman" w:hAnsi="Times New Roman"/>
          <w:sz w:val="24"/>
          <w:szCs w:val="24"/>
        </w:rPr>
      </w:pPr>
      <w:r w:rsidRPr="00E8715C">
        <w:rPr>
          <w:rFonts w:ascii="Times New Roman" w:hAnsi="Times New Roman"/>
          <w:i/>
          <w:sz w:val="24"/>
          <w:szCs w:val="24"/>
        </w:rPr>
        <w:t>Цель учебной практики</w:t>
      </w:r>
      <w:r w:rsidRPr="00E8715C">
        <w:rPr>
          <w:rFonts w:ascii="Times New Roman" w:hAnsi="Times New Roman"/>
          <w:sz w:val="24"/>
          <w:szCs w:val="24"/>
        </w:rPr>
        <w:t xml:space="preserve"> - </w:t>
      </w:r>
      <w:r w:rsidRPr="00E8715C">
        <w:rPr>
          <w:rFonts w:ascii="Times New Roman" w:hAnsi="Times New Roman"/>
          <w:bCs/>
          <w:sz w:val="24"/>
          <w:szCs w:val="24"/>
        </w:rPr>
        <w:t>ознакомление с предприятием, с его структурой, видами выпускающей продукции, техникой безопасности на заводе, видами, назначением и устройством различного машиностроительного</w:t>
      </w:r>
      <w:r w:rsidR="009D4E5F" w:rsidRPr="00E8715C">
        <w:rPr>
          <w:rFonts w:ascii="Times New Roman" w:hAnsi="Times New Roman"/>
          <w:bCs/>
          <w:sz w:val="24"/>
          <w:szCs w:val="24"/>
        </w:rPr>
        <w:t xml:space="preserve"> (литейного</w:t>
      </w:r>
      <w:r w:rsidR="007B0527">
        <w:rPr>
          <w:rFonts w:ascii="Times New Roman" w:hAnsi="Times New Roman"/>
          <w:bCs/>
          <w:sz w:val="24"/>
          <w:szCs w:val="24"/>
        </w:rPr>
        <w:t xml:space="preserve">, </w:t>
      </w:r>
      <w:r w:rsidR="007B0527" w:rsidRPr="008F26F8">
        <w:rPr>
          <w:rFonts w:ascii="Times New Roman" w:hAnsi="Times New Roman"/>
          <w:bCs/>
          <w:color w:val="00B050"/>
          <w:sz w:val="24"/>
          <w:szCs w:val="24"/>
        </w:rPr>
        <w:t>кузнечного</w:t>
      </w:r>
      <w:r w:rsidR="009D4E5F" w:rsidRPr="00E8715C">
        <w:rPr>
          <w:rFonts w:ascii="Times New Roman" w:hAnsi="Times New Roman"/>
          <w:bCs/>
          <w:sz w:val="24"/>
          <w:szCs w:val="24"/>
        </w:rPr>
        <w:t>)</w:t>
      </w:r>
      <w:r w:rsidRPr="00E8715C">
        <w:rPr>
          <w:rFonts w:ascii="Times New Roman" w:hAnsi="Times New Roman"/>
          <w:bCs/>
          <w:sz w:val="24"/>
          <w:szCs w:val="24"/>
        </w:rPr>
        <w:t xml:space="preserve"> оборудования</w:t>
      </w:r>
      <w:r w:rsidR="009D4E5F" w:rsidRPr="00E8715C">
        <w:rPr>
          <w:rFonts w:ascii="Times New Roman" w:hAnsi="Times New Roman"/>
          <w:bCs/>
          <w:sz w:val="24"/>
          <w:szCs w:val="24"/>
        </w:rPr>
        <w:t>,</w:t>
      </w:r>
      <w:r w:rsidR="007B0527">
        <w:rPr>
          <w:rFonts w:ascii="Times New Roman" w:hAnsi="Times New Roman"/>
          <w:bCs/>
          <w:sz w:val="24"/>
          <w:szCs w:val="24"/>
        </w:rPr>
        <w:t xml:space="preserve"> </w:t>
      </w:r>
      <w:r w:rsidRPr="00E8715C">
        <w:rPr>
          <w:rFonts w:ascii="Times New Roman" w:hAnsi="Times New Roman"/>
          <w:sz w:val="24"/>
          <w:szCs w:val="24"/>
        </w:rPr>
        <w:t>приобретение навыков по созданию текстовых документов, машиностроительных рабочих эскизов и чертежей.</w:t>
      </w:r>
    </w:p>
    <w:p w:rsidR="00E93910" w:rsidRPr="00E8715C" w:rsidRDefault="00E93910" w:rsidP="00E93910">
      <w:pPr>
        <w:ind w:firstLine="709"/>
        <w:jc w:val="both"/>
        <w:rPr>
          <w:sz w:val="24"/>
          <w:szCs w:val="24"/>
          <w:lang w:val="kk-KZ"/>
        </w:rPr>
      </w:pPr>
      <w:r w:rsidRPr="00E8715C">
        <w:rPr>
          <w:i/>
          <w:sz w:val="24"/>
          <w:szCs w:val="24"/>
        </w:rPr>
        <w:t>Приобретаемые навыки и компетенции</w:t>
      </w:r>
      <w:r w:rsidRPr="00E8715C">
        <w:rPr>
          <w:i/>
          <w:sz w:val="24"/>
          <w:szCs w:val="24"/>
          <w:lang w:val="kk-KZ"/>
        </w:rPr>
        <w:t xml:space="preserve">: </w:t>
      </w:r>
      <w:r w:rsidRPr="00E8715C">
        <w:rPr>
          <w:sz w:val="24"/>
          <w:szCs w:val="24"/>
        </w:rPr>
        <w:t>использовать основные законы естественнонаучных дисциплин в профессиональной деятельности, принимать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w:t>
      </w:r>
      <w:r w:rsidR="008F26F8">
        <w:rPr>
          <w:sz w:val="24"/>
          <w:szCs w:val="24"/>
        </w:rPr>
        <w:t xml:space="preserve"> </w:t>
      </w:r>
      <w:r w:rsidRPr="00E8715C">
        <w:rPr>
          <w:sz w:val="24"/>
          <w:szCs w:val="24"/>
        </w:rPr>
        <w:t>владеть основными методами, способами и средствами получения, хранения, переработки информации.</w:t>
      </w:r>
      <w:r w:rsidRPr="00E8715C">
        <w:rPr>
          <w:sz w:val="24"/>
          <w:lang w:val="kk-KZ"/>
        </w:rPr>
        <w:t>Базы практик: Приложение 1</w:t>
      </w:r>
    </w:p>
    <w:p w:rsidR="00E93910" w:rsidRPr="00E8715C" w:rsidRDefault="00E93910" w:rsidP="00E93910">
      <w:pPr>
        <w:ind w:firstLine="708"/>
        <w:rPr>
          <w:i/>
          <w:sz w:val="24"/>
          <w:szCs w:val="24"/>
        </w:rPr>
      </w:pPr>
      <w:r w:rsidRPr="00E8715C">
        <w:rPr>
          <w:i/>
          <w:sz w:val="24"/>
          <w:szCs w:val="24"/>
        </w:rPr>
        <w:t>Производственная практика</w:t>
      </w:r>
    </w:p>
    <w:p w:rsidR="00E93910" w:rsidRPr="00E8715C" w:rsidRDefault="00E93910" w:rsidP="00E93910">
      <w:pPr>
        <w:ind w:firstLine="709"/>
        <w:jc w:val="both"/>
        <w:rPr>
          <w:sz w:val="24"/>
          <w:szCs w:val="24"/>
          <w:lang w:eastAsia="ko-KR"/>
        </w:rPr>
      </w:pPr>
      <w:r w:rsidRPr="00E8715C">
        <w:rPr>
          <w:sz w:val="24"/>
          <w:szCs w:val="24"/>
        </w:rPr>
        <w:t>Цель производственной практики - закрепление знаний, полученных по технологическим и смежным дисциплинам; овладение производственными навыками ведения работ; получение студентами практических приемов выполнения работ, связанных с решением конструкторских, технологических, управленческих и других задач; приобретение опыта по организации и руководству цехом, необходимых для инженерно-управленческой деятельности на предприятиях машиностроительной отрасли</w:t>
      </w:r>
      <w:r w:rsidRPr="00E8715C">
        <w:rPr>
          <w:sz w:val="24"/>
          <w:szCs w:val="24"/>
          <w:lang w:eastAsia="ko-KR"/>
        </w:rPr>
        <w:t>; сбор материалов для курсового проектирования по профилирующим дисциплинам и для выполнения организационно-технологического раздела дипломного проекта.</w:t>
      </w:r>
    </w:p>
    <w:p w:rsidR="00E93910" w:rsidRPr="00E8715C" w:rsidRDefault="00E93910" w:rsidP="00E93910">
      <w:pPr>
        <w:ind w:firstLine="709"/>
        <w:jc w:val="both"/>
        <w:rPr>
          <w:sz w:val="24"/>
          <w:szCs w:val="24"/>
          <w:lang w:val="kk-KZ"/>
        </w:rPr>
      </w:pPr>
      <w:r w:rsidRPr="00E8715C">
        <w:rPr>
          <w:i/>
          <w:sz w:val="24"/>
          <w:szCs w:val="24"/>
        </w:rPr>
        <w:t>Приобретаемые навыки и компетенции:</w:t>
      </w:r>
      <w:r w:rsidR="008F26F8">
        <w:rPr>
          <w:i/>
          <w:sz w:val="24"/>
          <w:szCs w:val="24"/>
        </w:rPr>
        <w:t xml:space="preserve"> </w:t>
      </w:r>
      <w:r w:rsidRPr="008F26F8">
        <w:rPr>
          <w:color w:val="00B050"/>
          <w:sz w:val="24"/>
          <w:szCs w:val="24"/>
          <w:lang w:val="kk-KZ"/>
        </w:rPr>
        <w:t>п</w:t>
      </w:r>
      <w:r w:rsidR="008F26F8" w:rsidRPr="008F26F8">
        <w:rPr>
          <w:color w:val="00B050"/>
          <w:sz w:val="24"/>
          <w:szCs w:val="24"/>
          <w:lang w:val="kk-KZ"/>
        </w:rPr>
        <w:t>онимать</w:t>
      </w:r>
      <w:r w:rsidR="008F26F8">
        <w:rPr>
          <w:sz w:val="24"/>
          <w:szCs w:val="24"/>
          <w:lang w:val="kk-KZ"/>
        </w:rPr>
        <w:t xml:space="preserve"> </w:t>
      </w:r>
      <w:r w:rsidRPr="00E8715C">
        <w:rPr>
          <w:sz w:val="24"/>
          <w:szCs w:val="24"/>
        </w:rPr>
        <w:t xml:space="preserve"> сущность и значение информации в развитии современного информационного общества, сознавать опасности и угрозы</w:t>
      </w:r>
      <w:r w:rsidR="00A8264C">
        <w:rPr>
          <w:sz w:val="24"/>
          <w:szCs w:val="24"/>
        </w:rPr>
        <w:t xml:space="preserve">, возникающие в этом процессе, </w:t>
      </w:r>
      <w:r w:rsidR="00A8264C">
        <w:t xml:space="preserve"> </w:t>
      </w:r>
      <w:r w:rsidR="00A8264C" w:rsidRPr="00A8264C">
        <w:rPr>
          <w:color w:val="00B050"/>
          <w:sz w:val="24"/>
          <w:szCs w:val="24"/>
        </w:rPr>
        <w:t>иметь готовность владеть основными методами, способами и средствами получения, хранения, переработки информации</w:t>
      </w:r>
      <w:r w:rsidRPr="00E8715C">
        <w:rPr>
          <w:sz w:val="24"/>
          <w:szCs w:val="24"/>
        </w:rPr>
        <w:t>;</w:t>
      </w:r>
      <w:r w:rsidR="00A8264C">
        <w:rPr>
          <w:sz w:val="24"/>
          <w:szCs w:val="24"/>
        </w:rPr>
        <w:t xml:space="preserve"> </w:t>
      </w:r>
      <w:r w:rsidRPr="00E8715C">
        <w:rPr>
          <w:sz w:val="24"/>
          <w:szCs w:val="24"/>
        </w:rPr>
        <w:t>составлять и оформлять научно-техническую и служебную информацию</w:t>
      </w:r>
      <w:r w:rsidRPr="00E8715C">
        <w:rPr>
          <w:sz w:val="24"/>
          <w:szCs w:val="24"/>
          <w:lang w:val="kk-KZ"/>
        </w:rPr>
        <w:t xml:space="preserve">; </w:t>
      </w:r>
      <w:r w:rsidRPr="00E8715C">
        <w:rPr>
          <w:sz w:val="24"/>
          <w:szCs w:val="24"/>
        </w:rPr>
        <w:t>применять процессный подход в практической деятельности, сочетать теорию и практику;</w:t>
      </w:r>
      <w:r w:rsidR="00A8264C">
        <w:rPr>
          <w:sz w:val="24"/>
          <w:szCs w:val="24"/>
        </w:rPr>
        <w:t xml:space="preserve"> </w:t>
      </w:r>
      <w:r w:rsidRPr="00E8715C">
        <w:rPr>
          <w:sz w:val="24"/>
          <w:szCs w:val="24"/>
        </w:rPr>
        <w:t>осуществлять и корректировать технологические процессы машиностроительных предприятий;</w:t>
      </w:r>
      <w:r w:rsidR="00A8264C">
        <w:rPr>
          <w:sz w:val="24"/>
          <w:szCs w:val="24"/>
        </w:rPr>
        <w:t xml:space="preserve"> </w:t>
      </w:r>
      <w:r w:rsidRPr="00E8715C">
        <w:rPr>
          <w:sz w:val="24"/>
          <w:szCs w:val="24"/>
        </w:rPr>
        <w:t>владеть навыками работы на машиностроительном оборудовании; теорией расчета механических</w:t>
      </w:r>
      <w:r w:rsidR="009D4E5F" w:rsidRPr="00E8715C">
        <w:rPr>
          <w:sz w:val="24"/>
          <w:szCs w:val="24"/>
        </w:rPr>
        <w:t>,</w:t>
      </w:r>
      <w:r w:rsidRPr="00E8715C">
        <w:rPr>
          <w:sz w:val="24"/>
          <w:szCs w:val="24"/>
        </w:rPr>
        <w:t xml:space="preserve"> гидравлических</w:t>
      </w:r>
      <w:r w:rsidR="009D4E5F" w:rsidRPr="00E8715C">
        <w:rPr>
          <w:sz w:val="24"/>
          <w:szCs w:val="24"/>
        </w:rPr>
        <w:t xml:space="preserve">, пневматических и других </w:t>
      </w:r>
      <w:r w:rsidRPr="00E8715C">
        <w:rPr>
          <w:sz w:val="24"/>
          <w:szCs w:val="24"/>
        </w:rPr>
        <w:t xml:space="preserve"> систем.</w:t>
      </w:r>
      <w:r w:rsidR="00A8264C">
        <w:rPr>
          <w:sz w:val="24"/>
          <w:szCs w:val="24"/>
        </w:rPr>
        <w:t xml:space="preserve"> </w:t>
      </w:r>
      <w:r w:rsidRPr="00E8715C">
        <w:rPr>
          <w:sz w:val="24"/>
          <w:lang w:val="kk-KZ"/>
        </w:rPr>
        <w:t>Базы практик: Приложение 1</w:t>
      </w:r>
    </w:p>
    <w:p w:rsidR="00E93910" w:rsidRPr="00E8715C" w:rsidRDefault="00E93910" w:rsidP="00E93910">
      <w:pPr>
        <w:ind w:firstLine="709"/>
        <w:jc w:val="both"/>
        <w:rPr>
          <w:i/>
          <w:sz w:val="24"/>
          <w:szCs w:val="24"/>
        </w:rPr>
      </w:pPr>
      <w:r w:rsidRPr="00E8715C">
        <w:rPr>
          <w:i/>
          <w:sz w:val="24"/>
          <w:szCs w:val="24"/>
        </w:rPr>
        <w:t>Преддипломная практика</w:t>
      </w:r>
      <w:r w:rsidRPr="00E8715C">
        <w:rPr>
          <w:i/>
          <w:sz w:val="24"/>
          <w:szCs w:val="24"/>
        </w:rPr>
        <w:tab/>
      </w:r>
    </w:p>
    <w:p w:rsidR="00E93910" w:rsidRPr="00E8715C" w:rsidRDefault="00E93910" w:rsidP="00E93910">
      <w:pPr>
        <w:ind w:firstLine="709"/>
        <w:jc w:val="both"/>
        <w:rPr>
          <w:sz w:val="24"/>
          <w:szCs w:val="24"/>
        </w:rPr>
      </w:pPr>
      <w:r w:rsidRPr="00E8715C">
        <w:rPr>
          <w:sz w:val="24"/>
          <w:szCs w:val="24"/>
        </w:rPr>
        <w:t>Цель преддипломной практики –</w:t>
      </w:r>
      <w:r w:rsidR="00A8264C">
        <w:rPr>
          <w:sz w:val="24"/>
          <w:szCs w:val="24"/>
        </w:rPr>
        <w:t xml:space="preserve"> </w:t>
      </w:r>
      <w:r w:rsidRPr="00E8715C">
        <w:rPr>
          <w:sz w:val="24"/>
          <w:szCs w:val="24"/>
          <w:lang w:val="kk-KZ"/>
        </w:rPr>
        <w:t>развити</w:t>
      </w:r>
      <w:r w:rsidR="00A8264C">
        <w:rPr>
          <w:sz w:val="24"/>
          <w:szCs w:val="24"/>
          <w:lang w:val="kk-KZ"/>
        </w:rPr>
        <w:t>е</w:t>
      </w:r>
      <w:r w:rsidRPr="00E8715C">
        <w:rPr>
          <w:sz w:val="24"/>
          <w:szCs w:val="24"/>
          <w:lang w:val="kk-KZ"/>
        </w:rPr>
        <w:t xml:space="preserve"> приобретенных практических навыков предыдущих практик, </w:t>
      </w:r>
      <w:r w:rsidRPr="00E8715C">
        <w:rPr>
          <w:sz w:val="24"/>
          <w:szCs w:val="24"/>
        </w:rPr>
        <w:t>подготовка к завершающему этапу обучения, заключающаяся</w:t>
      </w:r>
      <w:r w:rsidR="00A8264C">
        <w:rPr>
          <w:sz w:val="24"/>
          <w:szCs w:val="24"/>
        </w:rPr>
        <w:t xml:space="preserve">  </w:t>
      </w:r>
      <w:r w:rsidRPr="00E8715C">
        <w:rPr>
          <w:sz w:val="24"/>
          <w:szCs w:val="24"/>
        </w:rPr>
        <w:t>в сборе материалов по теме дипломного проекта, выполнении аналитического обзора и патентной проработки, уточнение объема и содержания выпускной квалификационной работы.</w:t>
      </w:r>
    </w:p>
    <w:p w:rsidR="00E93910" w:rsidRPr="00E8715C" w:rsidRDefault="00E93910" w:rsidP="00E93910">
      <w:pPr>
        <w:pStyle w:val="Pa7"/>
        <w:spacing w:line="240" w:lineRule="auto"/>
        <w:ind w:firstLine="709"/>
        <w:jc w:val="both"/>
        <w:rPr>
          <w:lang w:val="kk-KZ"/>
        </w:rPr>
      </w:pPr>
      <w:r w:rsidRPr="00E8715C">
        <w:rPr>
          <w:i/>
        </w:rPr>
        <w:t>Приобретаемые навыки и компетенции:</w:t>
      </w:r>
      <w:r w:rsidRPr="00E8715C">
        <w:t xml:space="preserve"> </w:t>
      </w:r>
      <w:r w:rsidR="00A8264C" w:rsidRPr="00A8264C">
        <w:rPr>
          <w:color w:val="00B050"/>
        </w:rPr>
        <w:t>уметь</w:t>
      </w:r>
      <w:r w:rsidR="00A8264C">
        <w:t xml:space="preserve"> </w:t>
      </w:r>
      <w:r w:rsidRPr="00E8715C">
        <w:t>использовать физико-химические методы для решения задач, возникающих в ходе профессиональной деятельности, выбирать и применять соответствующие методы моделирования технологических процессов</w:t>
      </w:r>
      <w:r w:rsidRPr="00E8715C">
        <w:rPr>
          <w:lang w:val="kk-KZ"/>
        </w:rPr>
        <w:t xml:space="preserve">; </w:t>
      </w:r>
      <w:r w:rsidRPr="00E8715C">
        <w:t>изучать исследования проблем в области менеджмента и маркетинга и использовать полученные результаты для совершенствования методов управления предприятием</w:t>
      </w:r>
      <w:r w:rsidRPr="00E8715C">
        <w:rPr>
          <w:lang w:val="kk-KZ"/>
        </w:rPr>
        <w:t>;</w:t>
      </w:r>
      <w:r w:rsidRPr="00E8715C">
        <w:t xml:space="preserve"> выполнять отдельные элементы проектов на стадиях эскизного, технического и рабочего проектирования</w:t>
      </w:r>
      <w:r w:rsidRPr="00E8715C">
        <w:rPr>
          <w:lang w:val="kk-KZ"/>
        </w:rPr>
        <w:t>, на основе выбора оптимального варианта;</w:t>
      </w:r>
      <w:r w:rsidRPr="00E8715C">
        <w:t>составлять в соответствии с установленными требованиями типовые проектные, технологические и рабочие документы</w:t>
      </w:r>
      <w:r w:rsidRPr="00E8715C">
        <w:rPr>
          <w:lang w:val="kk-KZ"/>
        </w:rPr>
        <w:t>; име</w:t>
      </w:r>
      <w:r w:rsidR="009D4E5F" w:rsidRPr="00E8715C">
        <w:rPr>
          <w:lang w:val="kk-KZ"/>
        </w:rPr>
        <w:t>ть</w:t>
      </w:r>
      <w:r w:rsidRPr="00E8715C">
        <w:rPr>
          <w:lang w:val="kk-KZ"/>
        </w:rPr>
        <w:t xml:space="preserve"> навыки по разработке оперативных планов работы первичных производственных </w:t>
      </w:r>
      <w:r w:rsidRPr="00E8715C">
        <w:rPr>
          <w:lang w:val="kk-KZ"/>
        </w:rPr>
        <w:lastRenderedPageBreak/>
        <w:t>подразделений; уме</w:t>
      </w:r>
      <w:r w:rsidR="009D4E5F" w:rsidRPr="00E8715C">
        <w:rPr>
          <w:lang w:val="kk-KZ"/>
        </w:rPr>
        <w:t>ть</w:t>
      </w:r>
      <w:r w:rsidRPr="00E8715C">
        <w:rPr>
          <w:lang w:val="kk-KZ"/>
        </w:rPr>
        <w:t xml:space="preserve"> выполнять математическое моделирование процессов и объектов на базе стандартных пакетов автоматизированного проектирования и исследований; уме</w:t>
      </w:r>
      <w:r w:rsidR="009D4E5F" w:rsidRPr="00E8715C">
        <w:rPr>
          <w:lang w:val="kk-KZ"/>
        </w:rPr>
        <w:t>ть</w:t>
      </w:r>
      <w:r w:rsidRPr="00E8715C">
        <w:rPr>
          <w:lang w:val="kk-KZ"/>
        </w:rPr>
        <w:t xml:space="preserve"> проводить измерени</w:t>
      </w:r>
      <w:r w:rsidR="009D4E5F" w:rsidRPr="00E8715C">
        <w:rPr>
          <w:lang w:val="kk-KZ"/>
        </w:rPr>
        <w:t>я</w:t>
      </w:r>
      <w:r w:rsidRPr="00E8715C">
        <w:rPr>
          <w:lang w:val="kk-KZ"/>
        </w:rPr>
        <w:t xml:space="preserve"> и наблюдени</w:t>
      </w:r>
      <w:r w:rsidR="009D4E5F" w:rsidRPr="00E8715C">
        <w:rPr>
          <w:lang w:val="kk-KZ"/>
        </w:rPr>
        <w:t>я</w:t>
      </w:r>
      <w:r w:rsidRPr="00E8715C">
        <w:rPr>
          <w:lang w:val="kk-KZ"/>
        </w:rPr>
        <w:t>, составить описани</w:t>
      </w:r>
      <w:r w:rsidR="009D4E5F" w:rsidRPr="00E8715C">
        <w:rPr>
          <w:lang w:val="kk-KZ"/>
        </w:rPr>
        <w:t>е</w:t>
      </w:r>
      <w:r w:rsidRPr="00E8715C">
        <w:rPr>
          <w:lang w:val="kk-KZ"/>
        </w:rPr>
        <w:t xml:space="preserve"> проводимых исследований, подгото</w:t>
      </w:r>
      <w:r w:rsidR="00A8264C">
        <w:rPr>
          <w:lang w:val="kk-KZ"/>
        </w:rPr>
        <w:t>в</w:t>
      </w:r>
      <w:r w:rsidR="009D4E5F" w:rsidRPr="00E8715C">
        <w:rPr>
          <w:lang w:val="kk-KZ"/>
        </w:rPr>
        <w:t xml:space="preserve">ить </w:t>
      </w:r>
      <w:r w:rsidRPr="00E8715C">
        <w:rPr>
          <w:lang w:val="kk-KZ"/>
        </w:rPr>
        <w:t xml:space="preserve"> данны</w:t>
      </w:r>
      <w:r w:rsidR="009D4E5F" w:rsidRPr="00E8715C">
        <w:rPr>
          <w:lang w:val="kk-KZ"/>
        </w:rPr>
        <w:t>е</w:t>
      </w:r>
      <w:r w:rsidRPr="00E8715C">
        <w:rPr>
          <w:lang w:val="kk-KZ"/>
        </w:rPr>
        <w:t xml:space="preserve"> для составления обзоров, отчетов и научных публикаций. Базы практик: Приложение 1</w:t>
      </w:r>
    </w:p>
    <w:p w:rsidR="00E93910" w:rsidRPr="00E8715C" w:rsidRDefault="00E93910" w:rsidP="00E93910">
      <w:pPr>
        <w:ind w:firstLine="708"/>
        <w:contextualSpacing/>
        <w:jc w:val="both"/>
        <w:rPr>
          <w:sz w:val="24"/>
          <w:szCs w:val="24"/>
          <w:lang w:val="kk-KZ"/>
        </w:rPr>
      </w:pPr>
      <w:r w:rsidRPr="00E8715C">
        <w:rPr>
          <w:i/>
          <w:sz w:val="24"/>
          <w:szCs w:val="24"/>
        </w:rPr>
        <w:t>Аттестация по итогам практики:</w:t>
      </w:r>
      <w:r w:rsidRPr="00E8715C">
        <w:rPr>
          <w:sz w:val="24"/>
          <w:szCs w:val="24"/>
          <w:lang w:val="kk-KZ"/>
        </w:rPr>
        <w:t xml:space="preserve">в конце практики студент представляет на кафедру полный отчет, в содержании которого он должен раскрыть особенности  базовой организации, ее историю, </w:t>
      </w:r>
      <w:r w:rsidR="00A8264C" w:rsidRPr="00A8264C">
        <w:rPr>
          <w:color w:val="00B050"/>
          <w:sz w:val="24"/>
          <w:szCs w:val="24"/>
          <w:lang w:val="kk-KZ"/>
        </w:rPr>
        <w:t>структуру организации</w:t>
      </w:r>
      <w:r w:rsidR="00A8264C">
        <w:rPr>
          <w:sz w:val="24"/>
          <w:szCs w:val="24"/>
          <w:lang w:val="kk-KZ"/>
        </w:rPr>
        <w:t xml:space="preserve">, </w:t>
      </w:r>
      <w:r w:rsidRPr="00E8715C">
        <w:rPr>
          <w:sz w:val="24"/>
          <w:szCs w:val="24"/>
          <w:lang w:val="kk-KZ"/>
        </w:rPr>
        <w:t xml:space="preserve">нормативные документы, регламентирующие  деятельность организации. Кроме этого в отчете  практикант на основании дневника обязан  отразить выполненные  им поручения и задания, работу с документами. В конце отчета делаются выводы и пожелания. Для приема защиты отчетов  о профессиональной практике  заведующий кафедрой создает комиссию. В конце практики проводится заключительная  конференция, на которой  подводятся  итоги: защита отчета по практике, проверяется документация, выставляются оценки. </w:t>
      </w:r>
    </w:p>
    <w:p w:rsidR="00E93910" w:rsidRPr="00E622EB" w:rsidRDefault="00E93910" w:rsidP="00E93910">
      <w:pPr>
        <w:rPr>
          <w:color w:val="00B050"/>
          <w:lang w:val="kk-KZ"/>
        </w:rPr>
      </w:pPr>
    </w:p>
    <w:p w:rsidR="00912A5E" w:rsidRPr="006843F3" w:rsidRDefault="00912A5E" w:rsidP="00912A5E">
      <w:pPr>
        <w:rPr>
          <w:b/>
          <w:sz w:val="24"/>
          <w:szCs w:val="24"/>
        </w:rPr>
        <w:sectPr w:rsidR="00912A5E" w:rsidRPr="006843F3" w:rsidSect="00774577">
          <w:headerReference w:type="first" r:id="rId15"/>
          <w:pgSz w:w="11906" w:h="16838" w:code="9"/>
          <w:pgMar w:top="1134" w:right="1134" w:bottom="1134" w:left="1134" w:header="709" w:footer="62" w:gutter="0"/>
          <w:pgNumType w:start="1"/>
          <w:cols w:space="708"/>
          <w:titlePg/>
          <w:docGrid w:linePitch="360"/>
        </w:sectPr>
      </w:pPr>
    </w:p>
    <w:p w:rsidR="00912A5E" w:rsidRPr="006843F3" w:rsidRDefault="00912A5E" w:rsidP="006E0838">
      <w:pPr>
        <w:jc w:val="center"/>
        <w:rPr>
          <w:b/>
          <w:sz w:val="24"/>
          <w:szCs w:val="24"/>
        </w:rPr>
      </w:pPr>
      <w:r w:rsidRPr="006843F3">
        <w:rPr>
          <w:b/>
          <w:sz w:val="24"/>
          <w:szCs w:val="24"/>
        </w:rPr>
        <w:lastRenderedPageBreak/>
        <w:t>3.СОДЕРЖАНИЕ ОБРАЗОВАТЕЛЬНОЙ ПРОГРАММЫ</w:t>
      </w:r>
    </w:p>
    <w:p w:rsidR="00912A5E" w:rsidRPr="006843F3" w:rsidRDefault="00912A5E" w:rsidP="00912A5E">
      <w:pPr>
        <w:tabs>
          <w:tab w:val="left" w:pos="4950"/>
        </w:tabs>
        <w:rPr>
          <w:b/>
          <w:sz w:val="24"/>
          <w:szCs w:val="24"/>
        </w:rPr>
      </w:pPr>
    </w:p>
    <w:tbl>
      <w:tblPr>
        <w:tblpPr w:leftFromText="180" w:rightFromText="180" w:vertAnchor="text" w:tblpX="-562" w:tblpY="1"/>
        <w:tblOverlap w:val="never"/>
        <w:tblW w:w="16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5846"/>
        <w:gridCol w:w="850"/>
        <w:gridCol w:w="851"/>
        <w:gridCol w:w="850"/>
        <w:gridCol w:w="2268"/>
        <w:gridCol w:w="993"/>
        <w:gridCol w:w="850"/>
        <w:gridCol w:w="567"/>
        <w:gridCol w:w="992"/>
      </w:tblGrid>
      <w:tr w:rsidR="007D513B" w:rsidRPr="006843F3" w:rsidTr="006B3CDA">
        <w:trPr>
          <w:trHeight w:val="990"/>
        </w:trPr>
        <w:tc>
          <w:tcPr>
            <w:tcW w:w="1951" w:type="dxa"/>
          </w:tcPr>
          <w:p w:rsidR="00126982" w:rsidRPr="006843F3" w:rsidRDefault="00126982" w:rsidP="006B3CDA">
            <w:pPr>
              <w:jc w:val="center"/>
              <w:rPr>
                <w:rFonts w:eastAsia="Times New Roman"/>
                <w:b/>
              </w:rPr>
            </w:pPr>
            <w:r w:rsidRPr="006843F3">
              <w:rPr>
                <w:rFonts w:eastAsia="Times New Roman"/>
                <w:b/>
              </w:rPr>
              <w:t>Наименование модуля</w:t>
            </w:r>
          </w:p>
        </w:tc>
        <w:tc>
          <w:tcPr>
            <w:tcW w:w="5846" w:type="dxa"/>
          </w:tcPr>
          <w:p w:rsidR="00126982" w:rsidRPr="006843F3" w:rsidRDefault="00126982" w:rsidP="006B3CDA">
            <w:pPr>
              <w:jc w:val="center"/>
              <w:rPr>
                <w:rFonts w:eastAsia="Times New Roman"/>
                <w:b/>
              </w:rPr>
            </w:pPr>
            <w:r w:rsidRPr="006843F3">
              <w:rPr>
                <w:rFonts w:eastAsia="Times New Roman"/>
                <w:b/>
              </w:rPr>
              <w:t>Формируемые компетенции</w:t>
            </w:r>
          </w:p>
        </w:tc>
        <w:tc>
          <w:tcPr>
            <w:tcW w:w="850" w:type="dxa"/>
          </w:tcPr>
          <w:p w:rsidR="00126982" w:rsidRPr="006843F3" w:rsidRDefault="00126982" w:rsidP="006B3CDA">
            <w:pPr>
              <w:jc w:val="center"/>
              <w:rPr>
                <w:rFonts w:eastAsia="Times New Roman"/>
                <w:b/>
              </w:rPr>
            </w:pPr>
            <w:r w:rsidRPr="006843F3">
              <w:rPr>
                <w:rFonts w:eastAsia="Times New Roman"/>
                <w:b/>
              </w:rPr>
              <w:t>Креди-ты</w:t>
            </w:r>
          </w:p>
          <w:p w:rsidR="00126982" w:rsidRPr="006843F3" w:rsidRDefault="00126982" w:rsidP="006B3CDA">
            <w:pPr>
              <w:jc w:val="center"/>
              <w:rPr>
                <w:rFonts w:eastAsia="Times New Roman"/>
                <w:b/>
                <w:lang w:val="en-US"/>
              </w:rPr>
            </w:pPr>
            <w:r w:rsidRPr="006843F3">
              <w:rPr>
                <w:rFonts w:eastAsia="Times New Roman"/>
                <w:b/>
              </w:rPr>
              <w:t>К</w:t>
            </w:r>
            <w:r w:rsidRPr="006843F3">
              <w:rPr>
                <w:rFonts w:eastAsia="Times New Roman"/>
                <w:b/>
                <w:lang w:val="en-US"/>
              </w:rPr>
              <w:t>Z</w:t>
            </w:r>
          </w:p>
        </w:tc>
        <w:tc>
          <w:tcPr>
            <w:tcW w:w="851" w:type="dxa"/>
          </w:tcPr>
          <w:p w:rsidR="00126982" w:rsidRPr="006843F3" w:rsidRDefault="00126982" w:rsidP="006B3CDA">
            <w:pPr>
              <w:jc w:val="center"/>
              <w:rPr>
                <w:rFonts w:eastAsia="Times New Roman"/>
                <w:b/>
              </w:rPr>
            </w:pPr>
            <w:r w:rsidRPr="006843F3">
              <w:rPr>
                <w:rFonts w:eastAsia="Times New Roman"/>
                <w:b/>
              </w:rPr>
              <w:t>Креди-ты</w:t>
            </w:r>
          </w:p>
          <w:p w:rsidR="00126982" w:rsidRPr="006843F3" w:rsidRDefault="00126982" w:rsidP="006B3CDA">
            <w:pPr>
              <w:jc w:val="center"/>
              <w:rPr>
                <w:rFonts w:eastAsia="Times New Roman"/>
                <w:b/>
                <w:lang w:val="en-US"/>
              </w:rPr>
            </w:pPr>
            <w:r w:rsidRPr="006843F3">
              <w:rPr>
                <w:rFonts w:eastAsia="Times New Roman"/>
                <w:b/>
                <w:lang w:val="en-US"/>
              </w:rPr>
              <w:t>ECTS</w:t>
            </w:r>
          </w:p>
        </w:tc>
        <w:tc>
          <w:tcPr>
            <w:tcW w:w="850" w:type="dxa"/>
          </w:tcPr>
          <w:p w:rsidR="00A25A62" w:rsidRPr="006843F3" w:rsidRDefault="00A25A62" w:rsidP="006B3CDA">
            <w:pPr>
              <w:jc w:val="center"/>
              <w:rPr>
                <w:rFonts w:eastAsia="Times New Roman"/>
                <w:b/>
                <w:lang w:val="kk-KZ"/>
              </w:rPr>
            </w:pPr>
            <w:r w:rsidRPr="006843F3">
              <w:rPr>
                <w:rFonts w:eastAsia="Times New Roman"/>
                <w:b/>
              </w:rPr>
              <w:t>Период</w:t>
            </w:r>
            <w:r w:rsidR="00126982" w:rsidRPr="006843F3">
              <w:rPr>
                <w:rFonts w:eastAsia="Times New Roman"/>
                <w:b/>
              </w:rPr>
              <w:t>изуче</w:t>
            </w:r>
          </w:p>
          <w:p w:rsidR="00126982" w:rsidRPr="006843F3" w:rsidRDefault="00126982" w:rsidP="006B3CDA">
            <w:pPr>
              <w:jc w:val="center"/>
              <w:rPr>
                <w:rFonts w:eastAsia="Times New Roman"/>
                <w:b/>
              </w:rPr>
            </w:pPr>
            <w:r w:rsidRPr="006843F3">
              <w:rPr>
                <w:rFonts w:eastAsia="Times New Roman"/>
                <w:b/>
              </w:rPr>
              <w:t>ния</w:t>
            </w:r>
          </w:p>
        </w:tc>
        <w:tc>
          <w:tcPr>
            <w:tcW w:w="2268" w:type="dxa"/>
          </w:tcPr>
          <w:p w:rsidR="00126982" w:rsidRPr="006843F3" w:rsidRDefault="00126982" w:rsidP="006B3CDA">
            <w:pPr>
              <w:jc w:val="center"/>
              <w:rPr>
                <w:rFonts w:eastAsia="Times New Roman"/>
                <w:b/>
              </w:rPr>
            </w:pPr>
            <w:r w:rsidRPr="006843F3">
              <w:rPr>
                <w:rFonts w:eastAsia="Times New Roman"/>
                <w:b/>
              </w:rPr>
              <w:t>Компоненты модуля</w:t>
            </w:r>
          </w:p>
        </w:tc>
        <w:tc>
          <w:tcPr>
            <w:tcW w:w="993" w:type="dxa"/>
          </w:tcPr>
          <w:p w:rsidR="006F68D2" w:rsidRPr="006843F3" w:rsidRDefault="007D513B" w:rsidP="006B3CDA">
            <w:pPr>
              <w:jc w:val="center"/>
              <w:rPr>
                <w:rFonts w:eastAsia="Times New Roman"/>
                <w:b/>
                <w:lang w:val="kk-KZ"/>
              </w:rPr>
            </w:pPr>
            <w:r w:rsidRPr="006843F3">
              <w:rPr>
                <w:rFonts w:eastAsia="Times New Roman"/>
                <w:b/>
              </w:rPr>
              <w:t>Циклдисц</w:t>
            </w:r>
            <w:r w:rsidRPr="006843F3">
              <w:rPr>
                <w:rFonts w:eastAsia="Times New Roman"/>
                <w:b/>
                <w:lang w:val="kk-KZ"/>
              </w:rPr>
              <w:t>и</w:t>
            </w:r>
            <w:r w:rsidR="00126982" w:rsidRPr="006843F3">
              <w:rPr>
                <w:rFonts w:eastAsia="Times New Roman"/>
                <w:b/>
              </w:rPr>
              <w:t>п</w:t>
            </w:r>
          </w:p>
          <w:p w:rsidR="00126982" w:rsidRPr="006843F3" w:rsidRDefault="00126982" w:rsidP="006B3CDA">
            <w:pPr>
              <w:jc w:val="center"/>
              <w:rPr>
                <w:rFonts w:eastAsia="Times New Roman"/>
                <w:b/>
              </w:rPr>
            </w:pPr>
            <w:r w:rsidRPr="006843F3">
              <w:rPr>
                <w:rFonts w:eastAsia="Times New Roman"/>
                <w:b/>
              </w:rPr>
              <w:t>лины</w:t>
            </w:r>
          </w:p>
        </w:tc>
        <w:tc>
          <w:tcPr>
            <w:tcW w:w="850" w:type="dxa"/>
          </w:tcPr>
          <w:p w:rsidR="00461A17" w:rsidRPr="006843F3" w:rsidRDefault="00126982" w:rsidP="006B3CDA">
            <w:pPr>
              <w:jc w:val="center"/>
              <w:rPr>
                <w:rFonts w:eastAsia="Times New Roman"/>
                <w:b/>
                <w:lang w:val="kk-KZ"/>
              </w:rPr>
            </w:pPr>
            <w:r w:rsidRPr="006843F3">
              <w:rPr>
                <w:rFonts w:eastAsia="Times New Roman"/>
                <w:b/>
              </w:rPr>
              <w:t>Ком</w:t>
            </w:r>
          </w:p>
          <w:p w:rsidR="00126982" w:rsidRPr="006843F3" w:rsidRDefault="00126982" w:rsidP="006B3CDA">
            <w:pPr>
              <w:jc w:val="center"/>
              <w:rPr>
                <w:rFonts w:eastAsia="Times New Roman"/>
                <w:b/>
              </w:rPr>
            </w:pPr>
            <w:r w:rsidRPr="006843F3">
              <w:rPr>
                <w:rFonts w:eastAsia="Times New Roman"/>
                <w:b/>
              </w:rPr>
              <w:t>понент</w:t>
            </w:r>
          </w:p>
        </w:tc>
        <w:tc>
          <w:tcPr>
            <w:tcW w:w="567" w:type="dxa"/>
          </w:tcPr>
          <w:p w:rsidR="00126982" w:rsidRPr="006843F3" w:rsidRDefault="00461A17" w:rsidP="006B3CDA">
            <w:pPr>
              <w:rPr>
                <w:rFonts w:eastAsia="Times New Roman"/>
                <w:b/>
              </w:rPr>
            </w:pPr>
            <w:r w:rsidRPr="006843F3">
              <w:rPr>
                <w:rFonts w:eastAsia="Times New Roman"/>
                <w:b/>
                <w:lang w:val="kk-KZ"/>
              </w:rPr>
              <w:t>Г</w:t>
            </w:r>
            <w:r w:rsidR="00126982" w:rsidRPr="006843F3">
              <w:rPr>
                <w:rFonts w:eastAsia="Times New Roman"/>
                <w:b/>
              </w:rPr>
              <w:t>руппа</w:t>
            </w:r>
          </w:p>
        </w:tc>
        <w:tc>
          <w:tcPr>
            <w:tcW w:w="992" w:type="dxa"/>
          </w:tcPr>
          <w:p w:rsidR="00126982" w:rsidRPr="006843F3" w:rsidRDefault="00126982" w:rsidP="006B3CDA">
            <w:pPr>
              <w:ind w:left="-108"/>
              <w:jc w:val="center"/>
              <w:rPr>
                <w:rFonts w:eastAsia="Times New Roman"/>
                <w:b/>
              </w:rPr>
            </w:pPr>
            <w:r w:rsidRPr="006843F3">
              <w:rPr>
                <w:rFonts w:eastAsia="Times New Roman"/>
                <w:b/>
              </w:rPr>
              <w:t>Форма контроля</w:t>
            </w:r>
          </w:p>
        </w:tc>
      </w:tr>
      <w:tr w:rsidR="007E15BA" w:rsidRPr="006843F3" w:rsidTr="006B3CDA">
        <w:trPr>
          <w:trHeight w:val="265"/>
        </w:trPr>
        <w:tc>
          <w:tcPr>
            <w:tcW w:w="16018" w:type="dxa"/>
            <w:gridSpan w:val="10"/>
          </w:tcPr>
          <w:p w:rsidR="00126982" w:rsidRPr="006843F3" w:rsidRDefault="00126982" w:rsidP="006B3CDA">
            <w:pPr>
              <w:jc w:val="center"/>
              <w:rPr>
                <w:rFonts w:eastAsia="Times New Roman"/>
                <w:b/>
              </w:rPr>
            </w:pPr>
            <w:r w:rsidRPr="006843F3">
              <w:rPr>
                <w:b/>
              </w:rPr>
              <w:t>Общие модули</w:t>
            </w:r>
          </w:p>
        </w:tc>
      </w:tr>
      <w:tr w:rsidR="006B3CDA" w:rsidRPr="006843F3" w:rsidTr="006B3CDA">
        <w:trPr>
          <w:trHeight w:val="564"/>
        </w:trPr>
        <w:tc>
          <w:tcPr>
            <w:tcW w:w="1951" w:type="dxa"/>
            <w:vMerge w:val="restart"/>
          </w:tcPr>
          <w:p w:rsidR="006B3CDA" w:rsidRPr="006843F3" w:rsidRDefault="006B3CDA" w:rsidP="006B3CDA">
            <w:pPr>
              <w:pStyle w:val="a8"/>
              <w:tabs>
                <w:tab w:val="left" w:pos="709"/>
              </w:tabs>
              <w:spacing w:after="0" w:line="240" w:lineRule="auto"/>
              <w:ind w:left="0"/>
              <w:rPr>
                <w:rFonts w:ascii="Times New Roman" w:eastAsia="Calibri" w:hAnsi="Times New Roman"/>
                <w:b/>
                <w:lang w:val="ru-RU"/>
              </w:rPr>
            </w:pPr>
            <w:r>
              <w:rPr>
                <w:rFonts w:ascii="Times New Roman" w:eastAsia="Calibri" w:hAnsi="Times New Roman"/>
                <w:b/>
                <w:lang w:val="ru-RU"/>
              </w:rPr>
              <w:t>Общественные</w:t>
            </w:r>
            <w:r w:rsidRPr="006843F3">
              <w:rPr>
                <w:rFonts w:ascii="Times New Roman" w:eastAsia="Calibri" w:hAnsi="Times New Roman"/>
                <w:b/>
                <w:lang w:val="ru-RU"/>
              </w:rPr>
              <w:t xml:space="preserve"> наук</w:t>
            </w:r>
            <w:r>
              <w:rPr>
                <w:rFonts w:ascii="Times New Roman" w:eastAsia="Calibri" w:hAnsi="Times New Roman"/>
                <w:b/>
                <w:lang w:val="ru-RU"/>
              </w:rPr>
              <w:t>и с основами формирования национального сознания и духовной модернизаци</w:t>
            </w:r>
          </w:p>
          <w:p w:rsidR="006B3CDA" w:rsidRPr="006843F3" w:rsidRDefault="006B3CDA" w:rsidP="006B3CDA">
            <w:pPr>
              <w:pStyle w:val="a8"/>
              <w:tabs>
                <w:tab w:val="left" w:pos="709"/>
              </w:tabs>
              <w:spacing w:after="0" w:line="240" w:lineRule="auto"/>
              <w:ind w:left="0"/>
              <w:jc w:val="both"/>
              <w:rPr>
                <w:rFonts w:ascii="Times New Roman" w:eastAsia="Calibri" w:hAnsi="Times New Roman"/>
                <w:b/>
                <w:lang w:val="ru-RU"/>
              </w:rPr>
            </w:pPr>
            <w:r w:rsidRPr="006843F3">
              <w:rPr>
                <w:rFonts w:ascii="Times New Roman" w:eastAsia="Calibri" w:hAnsi="Times New Roman"/>
                <w:b/>
                <w:lang w:val="ru-RU"/>
              </w:rPr>
              <w:t>ОМ 1 (Г)</w:t>
            </w:r>
          </w:p>
        </w:tc>
        <w:tc>
          <w:tcPr>
            <w:tcW w:w="5846" w:type="dxa"/>
            <w:vMerge w:val="restart"/>
          </w:tcPr>
          <w:p w:rsidR="006B3CDA" w:rsidRPr="006843F3" w:rsidRDefault="006B3CDA" w:rsidP="006B3CDA">
            <w:pPr>
              <w:jc w:val="both"/>
              <w:rPr>
                <w:lang w:val="kk-KZ"/>
              </w:rPr>
            </w:pPr>
            <w:r w:rsidRPr="006843F3">
              <w:rPr>
                <w:b/>
              </w:rPr>
              <w:t>знание и понимание:</w:t>
            </w:r>
            <w:r w:rsidRPr="006843F3">
              <w:t>демонстрировать  основы знания исторической науки, периоды становления независимой  Казахстанской государственности</w:t>
            </w:r>
            <w:r w:rsidRPr="006843F3">
              <w:rPr>
                <w:lang w:val="kk-KZ"/>
              </w:rPr>
              <w:t xml:space="preserve">, </w:t>
            </w:r>
            <w:r w:rsidRPr="006843F3">
              <w:t>понимать место и значение  человека  в историческом процессе и политической организации общества</w:t>
            </w:r>
            <w:r w:rsidRPr="006843F3">
              <w:rPr>
                <w:lang w:val="kk-KZ"/>
              </w:rPr>
              <w:t>.</w:t>
            </w:r>
          </w:p>
          <w:p w:rsidR="006B3CDA" w:rsidRPr="006843F3" w:rsidRDefault="006B3CDA" w:rsidP="006B3CDA">
            <w:pPr>
              <w:jc w:val="both"/>
            </w:pPr>
            <w:r w:rsidRPr="006843F3">
              <w:rPr>
                <w:b/>
              </w:rPr>
              <w:t>применение знаний и пониманий:</w:t>
            </w:r>
            <w:r w:rsidRPr="006843F3">
              <w:t xml:space="preserve"> владеть навыками анализа причинно-следственных связей исторического развития</w:t>
            </w:r>
            <w:r w:rsidRPr="006843F3">
              <w:rPr>
                <w:lang w:val="kk-KZ"/>
              </w:rPr>
              <w:t xml:space="preserve"> государства, </w:t>
            </w:r>
            <w:r w:rsidRPr="006843F3">
              <w:t>уметь соотносить события исторического прошлого и настоящего</w:t>
            </w:r>
            <w:r w:rsidRPr="006843F3">
              <w:rPr>
                <w:lang w:val="kk-KZ"/>
              </w:rPr>
              <w:t>.</w:t>
            </w:r>
          </w:p>
          <w:p w:rsidR="006B3CDA" w:rsidRPr="006843F3" w:rsidRDefault="006B3CDA" w:rsidP="006B3CDA">
            <w:pPr>
              <w:jc w:val="both"/>
              <w:rPr>
                <w:lang w:val="kk-KZ"/>
              </w:rPr>
            </w:pPr>
            <w:r w:rsidRPr="006843F3">
              <w:rPr>
                <w:b/>
              </w:rPr>
              <w:t>формирование суждений:</w:t>
            </w:r>
            <w:r w:rsidRPr="006843F3">
              <w:rPr>
                <w:bCs/>
              </w:rPr>
              <w:t>анализироват</w:t>
            </w:r>
            <w:r w:rsidRPr="006843F3">
              <w:rPr>
                <w:bCs/>
                <w:lang w:val="kk-KZ"/>
              </w:rPr>
              <w:t>ь</w:t>
            </w:r>
            <w:r w:rsidRPr="006843F3">
              <w:t xml:space="preserve"> основны</w:t>
            </w:r>
            <w:r w:rsidRPr="006843F3">
              <w:rPr>
                <w:lang w:val="kk-KZ"/>
              </w:rPr>
              <w:t>е</w:t>
            </w:r>
            <w:r w:rsidRPr="006843F3">
              <w:t xml:space="preserve"> событи</w:t>
            </w:r>
            <w:r w:rsidRPr="006843F3">
              <w:rPr>
                <w:lang w:val="kk-KZ"/>
              </w:rPr>
              <w:t>я</w:t>
            </w:r>
            <w:r w:rsidRPr="006843F3">
              <w:t xml:space="preserve"> Отечественной истории</w:t>
            </w:r>
            <w:r w:rsidRPr="006843F3">
              <w:rPr>
                <w:lang w:val="kk-KZ"/>
              </w:rPr>
              <w:t>,</w:t>
            </w:r>
            <w:r w:rsidRPr="006843F3">
              <w:t>представл</w:t>
            </w:r>
            <w:r w:rsidRPr="006843F3">
              <w:rPr>
                <w:lang w:val="kk-KZ"/>
              </w:rPr>
              <w:t>ять процесс</w:t>
            </w:r>
            <w:r w:rsidRPr="006843F3">
              <w:t xml:space="preserve"> непрерывности и преемственности историко-культурного  развития</w:t>
            </w:r>
            <w:r w:rsidRPr="006843F3">
              <w:rPr>
                <w:lang w:val="kk-KZ"/>
              </w:rPr>
              <w:t>,выработать уважение</w:t>
            </w:r>
            <w:r w:rsidRPr="006843F3">
              <w:t xml:space="preserve"> к историческому опыту</w:t>
            </w:r>
            <w:r w:rsidRPr="006843F3">
              <w:rPr>
                <w:lang w:val="kk-KZ"/>
              </w:rPr>
              <w:t>,</w:t>
            </w:r>
            <w:r w:rsidRPr="006843F3">
              <w:t xml:space="preserve"> духовно</w:t>
            </w:r>
            <w:r w:rsidRPr="006843F3">
              <w:rPr>
                <w:lang w:val="kk-KZ"/>
              </w:rPr>
              <w:t>му</w:t>
            </w:r>
            <w:r w:rsidRPr="006843F3">
              <w:t xml:space="preserve"> наследи</w:t>
            </w:r>
            <w:r w:rsidRPr="006843F3">
              <w:rPr>
                <w:lang w:val="kk-KZ"/>
              </w:rPr>
              <w:t>ю и</w:t>
            </w:r>
            <w:r w:rsidRPr="006843F3">
              <w:t xml:space="preserve">  национальным традициям</w:t>
            </w:r>
            <w:r w:rsidRPr="006843F3">
              <w:rPr>
                <w:lang w:val="kk-KZ"/>
              </w:rPr>
              <w:t>.</w:t>
            </w:r>
          </w:p>
          <w:p w:rsidR="006B3CDA" w:rsidRPr="006843F3" w:rsidRDefault="006B3CDA" w:rsidP="006B3CDA">
            <w:pPr>
              <w:jc w:val="both"/>
              <w:rPr>
                <w:i/>
                <w:lang w:val="kk-KZ"/>
              </w:rPr>
            </w:pPr>
            <w:r w:rsidRPr="006843F3">
              <w:rPr>
                <w:b/>
              </w:rPr>
              <w:t>коммуникативные способности:</w:t>
            </w:r>
            <w:r w:rsidRPr="006843F3">
              <w:t>осуществлять поиск и использование информации</w:t>
            </w:r>
            <w:r w:rsidRPr="006843F3">
              <w:rPr>
                <w:lang w:val="kk-KZ"/>
              </w:rPr>
              <w:t xml:space="preserve">, </w:t>
            </w:r>
            <w:r w:rsidRPr="006843F3">
              <w:t>работать в коллективе, эффективно общаться и взаимодействовать в группах, брать на себя ответственность за результат выполнения задания, планировать и осуществлять исследовательскую деятельность</w:t>
            </w:r>
            <w:r w:rsidRPr="006843F3">
              <w:rPr>
                <w:lang w:val="kk-KZ"/>
              </w:rPr>
              <w:t>.</w:t>
            </w:r>
          </w:p>
          <w:p w:rsidR="006B3CDA" w:rsidRPr="006843F3" w:rsidRDefault="006B3CDA" w:rsidP="006B3CDA">
            <w:pPr>
              <w:jc w:val="both"/>
              <w:rPr>
                <w:b/>
              </w:rPr>
            </w:pPr>
            <w:r w:rsidRPr="006843F3">
              <w:rPr>
                <w:b/>
              </w:rPr>
              <w:t>навыки к обучениюили спос</w:t>
            </w:r>
            <w:r w:rsidRPr="006843F3">
              <w:rPr>
                <w:b/>
                <w:lang w:val="kk-KZ"/>
              </w:rPr>
              <w:t>о</w:t>
            </w:r>
            <w:r w:rsidRPr="006843F3">
              <w:rPr>
                <w:b/>
              </w:rPr>
              <w:t>бности к учебе:</w:t>
            </w:r>
            <w:r w:rsidRPr="006843F3">
              <w:t>самостоятельно изучать  исторические события</w:t>
            </w:r>
            <w:r w:rsidRPr="006843F3">
              <w:rPr>
                <w:lang w:val="kk-KZ"/>
              </w:rPr>
              <w:t>, самообразование.</w:t>
            </w:r>
          </w:p>
        </w:tc>
        <w:tc>
          <w:tcPr>
            <w:tcW w:w="850" w:type="dxa"/>
          </w:tcPr>
          <w:p w:rsidR="006B3CDA" w:rsidRPr="00CE7B9D" w:rsidRDefault="00315F56" w:rsidP="006B3CDA">
            <w:pPr>
              <w:jc w:val="center"/>
              <w:rPr>
                <w:rFonts w:eastAsia="Times New Roman"/>
                <w:b/>
                <w:lang w:val="kk-KZ"/>
              </w:rPr>
            </w:pPr>
            <w:r>
              <w:rPr>
                <w:rFonts w:eastAsia="Times New Roman"/>
                <w:b/>
                <w:lang w:val="kk-KZ"/>
              </w:rPr>
              <w:t>13</w:t>
            </w:r>
          </w:p>
        </w:tc>
        <w:tc>
          <w:tcPr>
            <w:tcW w:w="851" w:type="dxa"/>
          </w:tcPr>
          <w:p w:rsidR="006B3CDA" w:rsidRPr="00315F56" w:rsidRDefault="00CE7B9D" w:rsidP="00315F56">
            <w:pPr>
              <w:jc w:val="center"/>
              <w:rPr>
                <w:rFonts w:eastAsia="Times New Roman"/>
                <w:b/>
                <w:lang w:val="kk-KZ"/>
              </w:rPr>
            </w:pPr>
            <w:r>
              <w:rPr>
                <w:rFonts w:eastAsia="Times New Roman"/>
                <w:b/>
              </w:rPr>
              <w:t>1</w:t>
            </w:r>
            <w:r w:rsidR="00315F56">
              <w:rPr>
                <w:rFonts w:eastAsia="Times New Roman"/>
                <w:b/>
                <w:lang w:val="kk-KZ"/>
              </w:rPr>
              <w:t>3</w:t>
            </w:r>
          </w:p>
        </w:tc>
        <w:tc>
          <w:tcPr>
            <w:tcW w:w="850" w:type="dxa"/>
          </w:tcPr>
          <w:p w:rsidR="006B3CDA" w:rsidRPr="006843F3" w:rsidRDefault="006B3CDA" w:rsidP="006B3CDA">
            <w:pPr>
              <w:jc w:val="center"/>
              <w:rPr>
                <w:rFonts w:eastAsia="Times New Roman"/>
                <w:b/>
              </w:rPr>
            </w:pPr>
            <w:r w:rsidRPr="006843F3">
              <w:rPr>
                <w:rFonts w:eastAsia="Times New Roman"/>
                <w:b/>
              </w:rPr>
              <w:t>2-4</w:t>
            </w:r>
          </w:p>
        </w:tc>
        <w:tc>
          <w:tcPr>
            <w:tcW w:w="2268" w:type="dxa"/>
          </w:tcPr>
          <w:p w:rsidR="006B3CDA" w:rsidRPr="006843F3" w:rsidRDefault="006B3CDA" w:rsidP="006B3CDA">
            <w:pPr>
              <w:jc w:val="center"/>
              <w:rPr>
                <w:rFonts w:eastAsia="Times New Roman"/>
                <w:lang w:val="kk-KZ"/>
              </w:rPr>
            </w:pPr>
            <w:r w:rsidRPr="006843F3">
              <w:rPr>
                <w:rFonts w:eastAsia="Times New Roman"/>
              </w:rPr>
              <w:t>Современная История Казахстана</w:t>
            </w:r>
          </w:p>
        </w:tc>
        <w:tc>
          <w:tcPr>
            <w:tcW w:w="993" w:type="dxa"/>
          </w:tcPr>
          <w:p w:rsidR="006B3CDA" w:rsidRPr="006843F3" w:rsidRDefault="006B3CDA" w:rsidP="006B3CDA">
            <w:pPr>
              <w:jc w:val="center"/>
              <w:rPr>
                <w:rFonts w:eastAsia="Times New Roman"/>
              </w:rPr>
            </w:pPr>
            <w:r w:rsidRPr="006843F3">
              <w:rPr>
                <w:rFonts w:eastAsia="Times New Roman"/>
              </w:rPr>
              <w:t>ООД</w:t>
            </w:r>
          </w:p>
        </w:tc>
        <w:tc>
          <w:tcPr>
            <w:tcW w:w="850" w:type="dxa"/>
          </w:tcPr>
          <w:p w:rsidR="006B3CDA" w:rsidRPr="006843F3" w:rsidRDefault="006B3CDA" w:rsidP="006B3CDA">
            <w:pPr>
              <w:jc w:val="center"/>
              <w:rPr>
                <w:rFonts w:eastAsia="Times New Roman"/>
              </w:rPr>
            </w:pPr>
            <w:r w:rsidRPr="006843F3">
              <w:rPr>
                <w:rFonts w:eastAsia="Times New Roman"/>
              </w:rPr>
              <w:t>ОК</w:t>
            </w:r>
          </w:p>
          <w:p w:rsidR="006B3CDA" w:rsidRPr="006843F3" w:rsidRDefault="006B3CDA" w:rsidP="006B3CDA">
            <w:pPr>
              <w:jc w:val="center"/>
              <w:rPr>
                <w:rFonts w:eastAsia="Times New Roman"/>
              </w:rPr>
            </w:pPr>
          </w:p>
        </w:tc>
        <w:tc>
          <w:tcPr>
            <w:tcW w:w="567" w:type="dxa"/>
          </w:tcPr>
          <w:p w:rsidR="006B3CDA" w:rsidRPr="0098149D" w:rsidRDefault="006B3CDA" w:rsidP="006B3CDA">
            <w:pPr>
              <w:jc w:val="center"/>
              <w:rPr>
                <w:rFonts w:eastAsia="Times New Roman"/>
                <w:lang w:val="kk-KZ"/>
              </w:rPr>
            </w:pPr>
            <w:r>
              <w:rPr>
                <w:rFonts w:eastAsia="Times New Roman"/>
                <w:lang w:val="kk-KZ"/>
              </w:rPr>
              <w:t>В</w:t>
            </w:r>
          </w:p>
        </w:tc>
        <w:tc>
          <w:tcPr>
            <w:tcW w:w="992" w:type="dxa"/>
          </w:tcPr>
          <w:p w:rsidR="006B3CDA" w:rsidRDefault="006B3CDA" w:rsidP="006B3CDA">
            <w:pPr>
              <w:jc w:val="center"/>
              <w:rPr>
                <w:rFonts w:eastAsia="Times New Roman"/>
                <w:lang w:val="kk-KZ"/>
              </w:rPr>
            </w:pPr>
            <w:r>
              <w:rPr>
                <w:rFonts w:eastAsia="Times New Roman"/>
                <w:lang w:val="kk-KZ"/>
              </w:rPr>
              <w:t>Г</w:t>
            </w:r>
            <w:r w:rsidRPr="006843F3">
              <w:rPr>
                <w:rFonts w:eastAsia="Times New Roman"/>
                <w:lang w:val="kk-KZ"/>
              </w:rPr>
              <w:t>ос.</w:t>
            </w:r>
          </w:p>
          <w:p w:rsidR="006B3CDA" w:rsidRPr="006843F3" w:rsidRDefault="006B3CDA" w:rsidP="006B3CDA">
            <w:pPr>
              <w:rPr>
                <w:rFonts w:eastAsia="Times New Roman"/>
              </w:rPr>
            </w:pPr>
            <w:r w:rsidRPr="006843F3">
              <w:rPr>
                <w:rFonts w:eastAsia="Times New Roman"/>
                <w:lang w:val="kk-KZ"/>
              </w:rPr>
              <w:t>э</w:t>
            </w:r>
            <w:r w:rsidRPr="006843F3">
              <w:rPr>
                <w:rFonts w:eastAsia="Times New Roman"/>
              </w:rPr>
              <w:t>кзамен</w:t>
            </w:r>
          </w:p>
        </w:tc>
      </w:tr>
      <w:tr w:rsidR="006B3CDA" w:rsidRPr="006843F3" w:rsidTr="006B3CDA">
        <w:trPr>
          <w:trHeight w:val="480"/>
        </w:trPr>
        <w:tc>
          <w:tcPr>
            <w:tcW w:w="1951" w:type="dxa"/>
            <w:vMerge/>
          </w:tcPr>
          <w:p w:rsidR="006B3CDA" w:rsidRPr="006843F3" w:rsidRDefault="006B3CDA" w:rsidP="006B3CDA">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6B3CDA" w:rsidRPr="006843F3" w:rsidRDefault="006B3CDA" w:rsidP="006B3CDA">
            <w:pPr>
              <w:pStyle w:val="aff"/>
              <w:rPr>
                <w:rFonts w:ascii="Times New Roman" w:hAnsi="Times New Roman"/>
                <w:b/>
                <w:sz w:val="20"/>
                <w:szCs w:val="20"/>
              </w:rPr>
            </w:pPr>
          </w:p>
        </w:tc>
        <w:tc>
          <w:tcPr>
            <w:tcW w:w="850" w:type="dxa"/>
            <w:vMerge w:val="restart"/>
          </w:tcPr>
          <w:p w:rsidR="006B3CDA" w:rsidRPr="006843F3" w:rsidRDefault="006B3CDA" w:rsidP="006B3CDA">
            <w:pPr>
              <w:jc w:val="center"/>
              <w:rPr>
                <w:rFonts w:eastAsia="Times New Roman"/>
              </w:rPr>
            </w:pPr>
          </w:p>
        </w:tc>
        <w:tc>
          <w:tcPr>
            <w:tcW w:w="851" w:type="dxa"/>
            <w:vMerge w:val="restart"/>
          </w:tcPr>
          <w:p w:rsidR="006B3CDA" w:rsidRPr="006843F3" w:rsidRDefault="006B3CDA" w:rsidP="006B3CDA">
            <w:pPr>
              <w:jc w:val="center"/>
              <w:rPr>
                <w:rFonts w:eastAsia="Times New Roman"/>
              </w:rPr>
            </w:pPr>
          </w:p>
        </w:tc>
        <w:tc>
          <w:tcPr>
            <w:tcW w:w="850" w:type="dxa"/>
            <w:vMerge w:val="restart"/>
          </w:tcPr>
          <w:p w:rsidR="006B3CDA" w:rsidRPr="006843F3" w:rsidRDefault="006B3CDA" w:rsidP="006B3CDA">
            <w:pPr>
              <w:jc w:val="center"/>
              <w:rPr>
                <w:rFonts w:eastAsia="Times New Roman"/>
              </w:rPr>
            </w:pPr>
          </w:p>
        </w:tc>
        <w:tc>
          <w:tcPr>
            <w:tcW w:w="2268" w:type="dxa"/>
            <w:tcBorders>
              <w:bottom w:val="single" w:sz="4" w:space="0" w:color="auto"/>
            </w:tcBorders>
          </w:tcPr>
          <w:p w:rsidR="006B3CDA" w:rsidRPr="006843F3" w:rsidRDefault="006B3CDA" w:rsidP="006B3CDA">
            <w:pPr>
              <w:jc w:val="center"/>
              <w:rPr>
                <w:rFonts w:eastAsia="Times New Roman"/>
              </w:rPr>
            </w:pPr>
            <w:r w:rsidRPr="006843F3">
              <w:rPr>
                <w:rFonts w:eastAsia="Times New Roman"/>
              </w:rPr>
              <w:t>Философия</w:t>
            </w:r>
          </w:p>
        </w:tc>
        <w:tc>
          <w:tcPr>
            <w:tcW w:w="993" w:type="dxa"/>
            <w:tcBorders>
              <w:bottom w:val="single" w:sz="4" w:space="0" w:color="auto"/>
            </w:tcBorders>
          </w:tcPr>
          <w:p w:rsidR="006B3CDA" w:rsidRPr="006843F3" w:rsidRDefault="006B3CDA" w:rsidP="006B3CDA">
            <w:pPr>
              <w:jc w:val="center"/>
              <w:rPr>
                <w:rFonts w:eastAsia="Times New Roman"/>
              </w:rPr>
            </w:pPr>
            <w:r w:rsidRPr="006843F3">
              <w:rPr>
                <w:rFonts w:eastAsia="Times New Roman"/>
              </w:rPr>
              <w:t>ООД</w:t>
            </w:r>
          </w:p>
        </w:tc>
        <w:tc>
          <w:tcPr>
            <w:tcW w:w="850" w:type="dxa"/>
            <w:tcBorders>
              <w:bottom w:val="single" w:sz="4" w:space="0" w:color="auto"/>
            </w:tcBorders>
          </w:tcPr>
          <w:p w:rsidR="006B3CDA" w:rsidRPr="006843F3" w:rsidRDefault="006B3CDA" w:rsidP="006B3CDA">
            <w:pPr>
              <w:jc w:val="center"/>
              <w:rPr>
                <w:rFonts w:eastAsia="Times New Roman"/>
              </w:rPr>
            </w:pPr>
            <w:r w:rsidRPr="006843F3">
              <w:rPr>
                <w:rFonts w:eastAsia="Times New Roman"/>
              </w:rPr>
              <w:t>ОК</w:t>
            </w:r>
          </w:p>
        </w:tc>
        <w:tc>
          <w:tcPr>
            <w:tcW w:w="567" w:type="dxa"/>
            <w:tcBorders>
              <w:bottom w:val="single" w:sz="4" w:space="0" w:color="auto"/>
            </w:tcBorders>
          </w:tcPr>
          <w:p w:rsidR="006B3CDA" w:rsidRPr="0098149D" w:rsidRDefault="006B3CDA" w:rsidP="006B3CDA">
            <w:pPr>
              <w:jc w:val="center"/>
              <w:rPr>
                <w:rFonts w:eastAsia="Times New Roman"/>
                <w:lang w:val="kk-KZ"/>
              </w:rPr>
            </w:pPr>
            <w:r>
              <w:rPr>
                <w:rFonts w:eastAsia="Times New Roman"/>
                <w:lang w:val="kk-KZ"/>
              </w:rPr>
              <w:t>В</w:t>
            </w:r>
          </w:p>
        </w:tc>
        <w:tc>
          <w:tcPr>
            <w:tcW w:w="992" w:type="dxa"/>
            <w:tcBorders>
              <w:bottom w:val="single" w:sz="4" w:space="0" w:color="auto"/>
            </w:tcBorders>
          </w:tcPr>
          <w:p w:rsidR="006B3CDA" w:rsidRPr="006843F3" w:rsidRDefault="006B3CDA" w:rsidP="006B3CDA">
            <w:pPr>
              <w:jc w:val="center"/>
              <w:rPr>
                <w:rFonts w:eastAsia="Times New Roman"/>
              </w:rPr>
            </w:pPr>
            <w:r w:rsidRPr="006843F3">
              <w:rPr>
                <w:rFonts w:eastAsia="Times New Roman"/>
              </w:rPr>
              <w:t>Экзамен</w:t>
            </w:r>
          </w:p>
        </w:tc>
      </w:tr>
      <w:tr w:rsidR="006B3CDA" w:rsidRPr="006843F3" w:rsidTr="006B3CDA">
        <w:trPr>
          <w:trHeight w:val="420"/>
        </w:trPr>
        <w:tc>
          <w:tcPr>
            <w:tcW w:w="1951" w:type="dxa"/>
            <w:vMerge/>
          </w:tcPr>
          <w:p w:rsidR="006B3CDA" w:rsidRPr="006843F3" w:rsidRDefault="006B3CDA" w:rsidP="006B3CDA">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6B3CDA" w:rsidRPr="006843F3" w:rsidRDefault="006B3CDA" w:rsidP="006B3CDA">
            <w:pPr>
              <w:pStyle w:val="aff"/>
              <w:rPr>
                <w:rFonts w:ascii="Times New Roman" w:hAnsi="Times New Roman"/>
                <w:b/>
                <w:sz w:val="20"/>
                <w:szCs w:val="20"/>
              </w:rPr>
            </w:pPr>
          </w:p>
        </w:tc>
        <w:tc>
          <w:tcPr>
            <w:tcW w:w="850" w:type="dxa"/>
            <w:vMerge/>
          </w:tcPr>
          <w:p w:rsidR="006B3CDA" w:rsidRPr="006843F3" w:rsidRDefault="006B3CDA" w:rsidP="006B3CDA">
            <w:pPr>
              <w:jc w:val="center"/>
              <w:rPr>
                <w:rFonts w:eastAsia="Times New Roman"/>
              </w:rPr>
            </w:pPr>
          </w:p>
        </w:tc>
        <w:tc>
          <w:tcPr>
            <w:tcW w:w="851" w:type="dxa"/>
            <w:vMerge/>
          </w:tcPr>
          <w:p w:rsidR="006B3CDA" w:rsidRPr="006843F3" w:rsidRDefault="006B3CDA" w:rsidP="006B3CDA">
            <w:pPr>
              <w:jc w:val="center"/>
              <w:rPr>
                <w:rFonts w:eastAsia="Times New Roman"/>
              </w:rPr>
            </w:pPr>
          </w:p>
        </w:tc>
        <w:tc>
          <w:tcPr>
            <w:tcW w:w="850" w:type="dxa"/>
            <w:vMerge/>
          </w:tcPr>
          <w:p w:rsidR="006B3CDA" w:rsidRPr="006843F3" w:rsidRDefault="006B3CDA" w:rsidP="006B3CDA">
            <w:pPr>
              <w:jc w:val="center"/>
              <w:rPr>
                <w:rFonts w:eastAsia="Times New Roman"/>
              </w:rPr>
            </w:pPr>
          </w:p>
        </w:tc>
        <w:tc>
          <w:tcPr>
            <w:tcW w:w="2268" w:type="dxa"/>
            <w:tcBorders>
              <w:top w:val="single" w:sz="4" w:space="0" w:color="auto"/>
              <w:bottom w:val="single" w:sz="4" w:space="0" w:color="auto"/>
            </w:tcBorders>
          </w:tcPr>
          <w:p w:rsidR="006B3CDA" w:rsidRPr="006B3CDA" w:rsidRDefault="006B3CDA" w:rsidP="006B3CDA">
            <w:pPr>
              <w:jc w:val="center"/>
              <w:rPr>
                <w:rFonts w:eastAsia="Times New Roman"/>
                <w:lang w:val="kk-KZ"/>
              </w:rPr>
            </w:pPr>
            <w:r>
              <w:rPr>
                <w:rFonts w:eastAsia="Times New Roman"/>
                <w:lang w:val="kk-KZ"/>
              </w:rPr>
              <w:t>Елбасытану</w:t>
            </w:r>
          </w:p>
        </w:tc>
        <w:tc>
          <w:tcPr>
            <w:tcW w:w="993" w:type="dxa"/>
            <w:tcBorders>
              <w:top w:val="single" w:sz="4" w:space="0" w:color="auto"/>
              <w:bottom w:val="single" w:sz="4" w:space="0" w:color="auto"/>
            </w:tcBorders>
          </w:tcPr>
          <w:p w:rsidR="006B3CDA" w:rsidRPr="006843F3" w:rsidRDefault="006B3CDA" w:rsidP="006B3CDA">
            <w:pPr>
              <w:jc w:val="center"/>
              <w:rPr>
                <w:rFonts w:eastAsia="Times New Roman"/>
              </w:rPr>
            </w:pPr>
            <w:r w:rsidRPr="006843F3">
              <w:rPr>
                <w:rFonts w:eastAsia="Times New Roman"/>
              </w:rPr>
              <w:t>ООД</w:t>
            </w:r>
          </w:p>
        </w:tc>
        <w:tc>
          <w:tcPr>
            <w:tcW w:w="850" w:type="dxa"/>
            <w:tcBorders>
              <w:top w:val="single" w:sz="4" w:space="0" w:color="auto"/>
              <w:bottom w:val="single" w:sz="4" w:space="0" w:color="auto"/>
            </w:tcBorders>
          </w:tcPr>
          <w:p w:rsidR="006B3CDA" w:rsidRPr="006843F3" w:rsidRDefault="006B3CDA" w:rsidP="006B3CDA">
            <w:pPr>
              <w:jc w:val="center"/>
              <w:rPr>
                <w:rFonts w:eastAsia="Times New Roman"/>
              </w:rPr>
            </w:pPr>
            <w:r w:rsidRPr="006843F3">
              <w:rPr>
                <w:rFonts w:eastAsia="Times New Roman"/>
              </w:rPr>
              <w:t>ОК</w:t>
            </w:r>
          </w:p>
          <w:p w:rsidR="006B3CDA" w:rsidRPr="006843F3" w:rsidRDefault="006B3CDA" w:rsidP="006B3CDA">
            <w:pPr>
              <w:jc w:val="center"/>
              <w:rPr>
                <w:rFonts w:eastAsia="Times New Roman"/>
              </w:rPr>
            </w:pPr>
          </w:p>
        </w:tc>
        <w:tc>
          <w:tcPr>
            <w:tcW w:w="567" w:type="dxa"/>
            <w:tcBorders>
              <w:top w:val="single" w:sz="4" w:space="0" w:color="auto"/>
              <w:bottom w:val="single" w:sz="4" w:space="0" w:color="auto"/>
            </w:tcBorders>
          </w:tcPr>
          <w:p w:rsidR="006B3CDA" w:rsidRPr="0098149D" w:rsidRDefault="006B3CDA" w:rsidP="006B3CDA">
            <w:pPr>
              <w:jc w:val="center"/>
              <w:rPr>
                <w:rFonts w:eastAsia="Times New Roman"/>
                <w:lang w:val="kk-KZ"/>
              </w:rPr>
            </w:pPr>
            <w:r>
              <w:rPr>
                <w:rFonts w:eastAsia="Times New Roman"/>
                <w:lang w:val="kk-KZ"/>
              </w:rPr>
              <w:t>В</w:t>
            </w:r>
          </w:p>
        </w:tc>
        <w:tc>
          <w:tcPr>
            <w:tcW w:w="992" w:type="dxa"/>
            <w:tcBorders>
              <w:top w:val="single" w:sz="4" w:space="0" w:color="auto"/>
              <w:bottom w:val="single" w:sz="4" w:space="0" w:color="auto"/>
            </w:tcBorders>
          </w:tcPr>
          <w:p w:rsidR="006B3CDA" w:rsidRPr="006843F3" w:rsidRDefault="006B3CDA" w:rsidP="006B3CDA">
            <w:pPr>
              <w:jc w:val="center"/>
              <w:rPr>
                <w:rFonts w:eastAsia="Times New Roman"/>
              </w:rPr>
            </w:pPr>
            <w:r w:rsidRPr="006843F3">
              <w:rPr>
                <w:rFonts w:eastAsia="Times New Roman"/>
              </w:rPr>
              <w:t>Экзамен</w:t>
            </w:r>
          </w:p>
        </w:tc>
      </w:tr>
      <w:tr w:rsidR="006B3CDA" w:rsidRPr="006843F3" w:rsidTr="006B3CDA">
        <w:trPr>
          <w:trHeight w:val="3330"/>
        </w:trPr>
        <w:tc>
          <w:tcPr>
            <w:tcW w:w="1951" w:type="dxa"/>
            <w:vMerge/>
          </w:tcPr>
          <w:p w:rsidR="006B3CDA" w:rsidRPr="006843F3" w:rsidRDefault="006B3CDA" w:rsidP="006B3CDA">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6B3CDA" w:rsidRPr="006843F3" w:rsidRDefault="006B3CDA" w:rsidP="006B3CDA">
            <w:pPr>
              <w:pStyle w:val="aff"/>
              <w:rPr>
                <w:rFonts w:ascii="Times New Roman" w:hAnsi="Times New Roman"/>
                <w:b/>
                <w:sz w:val="20"/>
                <w:szCs w:val="20"/>
              </w:rPr>
            </w:pPr>
          </w:p>
        </w:tc>
        <w:tc>
          <w:tcPr>
            <w:tcW w:w="850" w:type="dxa"/>
            <w:vMerge/>
          </w:tcPr>
          <w:p w:rsidR="006B3CDA" w:rsidRPr="006843F3" w:rsidRDefault="006B3CDA" w:rsidP="006B3CDA">
            <w:pPr>
              <w:jc w:val="center"/>
              <w:rPr>
                <w:rFonts w:eastAsia="Times New Roman"/>
              </w:rPr>
            </w:pPr>
          </w:p>
        </w:tc>
        <w:tc>
          <w:tcPr>
            <w:tcW w:w="851" w:type="dxa"/>
            <w:vMerge/>
          </w:tcPr>
          <w:p w:rsidR="006B3CDA" w:rsidRPr="006843F3" w:rsidRDefault="006B3CDA" w:rsidP="006B3CDA">
            <w:pPr>
              <w:jc w:val="center"/>
              <w:rPr>
                <w:rFonts w:eastAsia="Times New Roman"/>
              </w:rPr>
            </w:pPr>
          </w:p>
        </w:tc>
        <w:tc>
          <w:tcPr>
            <w:tcW w:w="850" w:type="dxa"/>
            <w:vMerge/>
          </w:tcPr>
          <w:p w:rsidR="006B3CDA" w:rsidRPr="006843F3" w:rsidRDefault="006B3CDA" w:rsidP="006B3CDA">
            <w:pPr>
              <w:jc w:val="center"/>
              <w:rPr>
                <w:rFonts w:eastAsia="Times New Roman"/>
              </w:rPr>
            </w:pPr>
          </w:p>
        </w:tc>
        <w:tc>
          <w:tcPr>
            <w:tcW w:w="2268" w:type="dxa"/>
            <w:tcBorders>
              <w:top w:val="single" w:sz="4" w:space="0" w:color="auto"/>
            </w:tcBorders>
          </w:tcPr>
          <w:p w:rsidR="006B3CDA" w:rsidRPr="006B3CDA" w:rsidRDefault="006B3CDA" w:rsidP="006B3CDA">
            <w:pPr>
              <w:jc w:val="center"/>
              <w:rPr>
                <w:rFonts w:eastAsia="Times New Roman"/>
                <w:lang w:val="kk-KZ"/>
              </w:rPr>
            </w:pPr>
            <w:r>
              <w:rPr>
                <w:rFonts w:eastAsia="Times New Roman"/>
                <w:lang w:val="kk-KZ"/>
              </w:rPr>
              <w:t>Актуальные проблемы и модернизация общественного сознания</w:t>
            </w:r>
          </w:p>
        </w:tc>
        <w:tc>
          <w:tcPr>
            <w:tcW w:w="993" w:type="dxa"/>
            <w:tcBorders>
              <w:top w:val="single" w:sz="4" w:space="0" w:color="auto"/>
            </w:tcBorders>
          </w:tcPr>
          <w:p w:rsidR="006B3CDA" w:rsidRPr="006843F3" w:rsidRDefault="006B3CDA" w:rsidP="006B3CDA">
            <w:pPr>
              <w:jc w:val="center"/>
              <w:rPr>
                <w:rFonts w:eastAsia="Times New Roman"/>
              </w:rPr>
            </w:pPr>
            <w:r w:rsidRPr="006843F3">
              <w:rPr>
                <w:rFonts w:eastAsia="Times New Roman"/>
              </w:rPr>
              <w:t>ООД</w:t>
            </w:r>
          </w:p>
        </w:tc>
        <w:tc>
          <w:tcPr>
            <w:tcW w:w="850" w:type="dxa"/>
            <w:tcBorders>
              <w:top w:val="single" w:sz="4" w:space="0" w:color="auto"/>
            </w:tcBorders>
          </w:tcPr>
          <w:p w:rsidR="006B3CDA" w:rsidRPr="006843F3" w:rsidRDefault="006B3CDA" w:rsidP="006B3CDA">
            <w:pPr>
              <w:jc w:val="center"/>
              <w:rPr>
                <w:rFonts w:eastAsia="Times New Roman"/>
              </w:rPr>
            </w:pPr>
            <w:r w:rsidRPr="006843F3">
              <w:rPr>
                <w:rFonts w:eastAsia="Times New Roman"/>
              </w:rPr>
              <w:t>ОК</w:t>
            </w:r>
          </w:p>
        </w:tc>
        <w:tc>
          <w:tcPr>
            <w:tcW w:w="567" w:type="dxa"/>
            <w:tcBorders>
              <w:top w:val="single" w:sz="4" w:space="0" w:color="auto"/>
            </w:tcBorders>
          </w:tcPr>
          <w:p w:rsidR="006B3CDA" w:rsidRPr="0098149D" w:rsidRDefault="006B3CDA" w:rsidP="006B3CDA">
            <w:pPr>
              <w:jc w:val="center"/>
              <w:rPr>
                <w:rFonts w:eastAsia="Times New Roman"/>
                <w:lang w:val="kk-KZ"/>
              </w:rPr>
            </w:pPr>
            <w:r>
              <w:rPr>
                <w:rFonts w:eastAsia="Times New Roman"/>
                <w:lang w:val="kk-KZ"/>
              </w:rPr>
              <w:t>В</w:t>
            </w:r>
          </w:p>
        </w:tc>
        <w:tc>
          <w:tcPr>
            <w:tcW w:w="992" w:type="dxa"/>
            <w:tcBorders>
              <w:top w:val="single" w:sz="4" w:space="0" w:color="auto"/>
            </w:tcBorders>
          </w:tcPr>
          <w:p w:rsidR="006B3CDA" w:rsidRPr="006843F3" w:rsidRDefault="006B3CDA" w:rsidP="006B3CDA">
            <w:pPr>
              <w:jc w:val="center"/>
              <w:rPr>
                <w:rFonts w:eastAsia="Times New Roman"/>
              </w:rPr>
            </w:pPr>
            <w:r w:rsidRPr="006843F3">
              <w:rPr>
                <w:rFonts w:eastAsia="Times New Roman"/>
              </w:rPr>
              <w:t>Экзамен</w:t>
            </w:r>
          </w:p>
        </w:tc>
      </w:tr>
      <w:tr w:rsidR="005322FB" w:rsidRPr="006843F3" w:rsidTr="006B3CDA">
        <w:trPr>
          <w:trHeight w:val="533"/>
        </w:trPr>
        <w:tc>
          <w:tcPr>
            <w:tcW w:w="1951" w:type="dxa"/>
            <w:vMerge w:val="restart"/>
          </w:tcPr>
          <w:p w:rsidR="005322FB" w:rsidRPr="006843F3" w:rsidRDefault="005322FB" w:rsidP="006B3CDA">
            <w:pPr>
              <w:pStyle w:val="a8"/>
              <w:tabs>
                <w:tab w:val="left" w:pos="709"/>
              </w:tabs>
              <w:spacing w:after="0" w:line="240" w:lineRule="auto"/>
              <w:ind w:left="0"/>
              <w:jc w:val="both"/>
              <w:rPr>
                <w:rFonts w:ascii="Times New Roman" w:eastAsia="Calibri" w:hAnsi="Times New Roman"/>
                <w:b/>
                <w:lang w:val="ru-RU"/>
              </w:rPr>
            </w:pPr>
            <w:r w:rsidRPr="006843F3">
              <w:rPr>
                <w:rFonts w:ascii="Times New Roman" w:eastAsia="Calibri" w:hAnsi="Times New Roman"/>
                <w:b/>
                <w:lang w:val="ru-RU"/>
              </w:rPr>
              <w:t>Основы социальных наук</w:t>
            </w:r>
          </w:p>
          <w:p w:rsidR="005322FB" w:rsidRPr="006843F3" w:rsidRDefault="005322FB" w:rsidP="006B3CDA">
            <w:pPr>
              <w:pStyle w:val="a8"/>
              <w:tabs>
                <w:tab w:val="left" w:pos="709"/>
              </w:tabs>
              <w:spacing w:after="0" w:line="240" w:lineRule="auto"/>
              <w:ind w:left="0"/>
              <w:jc w:val="both"/>
              <w:rPr>
                <w:rFonts w:ascii="Times New Roman" w:eastAsia="Calibri" w:hAnsi="Times New Roman"/>
                <w:b/>
                <w:lang w:val="ru-RU"/>
              </w:rPr>
            </w:pPr>
            <w:r w:rsidRPr="006843F3">
              <w:rPr>
                <w:rFonts w:ascii="Times New Roman" w:eastAsia="Calibri" w:hAnsi="Times New Roman"/>
                <w:b/>
                <w:lang w:val="ru-RU"/>
              </w:rPr>
              <w:t>ОМ 2 (Г)</w:t>
            </w:r>
          </w:p>
        </w:tc>
        <w:tc>
          <w:tcPr>
            <w:tcW w:w="5846" w:type="dxa"/>
            <w:vMerge w:val="restart"/>
          </w:tcPr>
          <w:p w:rsidR="005322FB" w:rsidRPr="006843F3" w:rsidRDefault="005322FB" w:rsidP="006B3CDA">
            <w:pPr>
              <w:jc w:val="both"/>
              <w:rPr>
                <w:lang w:val="kk-KZ"/>
              </w:rPr>
            </w:pPr>
            <w:r w:rsidRPr="006843F3">
              <w:rPr>
                <w:b/>
              </w:rPr>
              <w:t>знание и понимание</w:t>
            </w:r>
            <w:r w:rsidRPr="006843F3">
              <w:t>:</w:t>
            </w:r>
            <w:r w:rsidRPr="006843F3">
              <w:rPr>
                <w:rFonts w:eastAsia="Times New Roman"/>
                <w:bCs/>
              </w:rPr>
              <w:t xml:space="preserve">демонстрировать знание </w:t>
            </w:r>
            <w:r w:rsidRPr="006843F3">
              <w:rPr>
                <w:rFonts w:eastAsia="Times New Roman"/>
                <w:bCs/>
                <w:lang w:val="kk-KZ"/>
              </w:rPr>
              <w:t>основных</w:t>
            </w:r>
            <w:r w:rsidRPr="006843F3">
              <w:rPr>
                <w:rFonts w:eastAsia="Times New Roman"/>
              </w:rPr>
              <w:t xml:space="preserve"> законодательны</w:t>
            </w:r>
            <w:r w:rsidRPr="006843F3">
              <w:rPr>
                <w:rFonts w:eastAsia="Times New Roman"/>
                <w:lang w:val="kk-KZ"/>
              </w:rPr>
              <w:t>х</w:t>
            </w:r>
            <w:r w:rsidRPr="006843F3">
              <w:rPr>
                <w:rFonts w:eastAsia="Times New Roman"/>
              </w:rPr>
              <w:t xml:space="preserve"> акт</w:t>
            </w:r>
            <w:r w:rsidRPr="006843F3">
              <w:rPr>
                <w:rFonts w:eastAsia="Times New Roman"/>
                <w:lang w:val="kk-KZ"/>
              </w:rPr>
              <w:t>ов</w:t>
            </w:r>
            <w:r w:rsidRPr="006843F3">
              <w:rPr>
                <w:rFonts w:eastAsia="Times New Roman"/>
              </w:rPr>
              <w:t xml:space="preserve"> Республики Казахстан в области чрезвычайны</w:t>
            </w:r>
            <w:r w:rsidRPr="006843F3">
              <w:t>х ситуаций</w:t>
            </w:r>
            <w:r w:rsidRPr="006843F3">
              <w:rPr>
                <w:lang w:val="kk-KZ"/>
              </w:rPr>
              <w:t xml:space="preserve">,  </w:t>
            </w:r>
            <w:r w:rsidRPr="006843F3">
              <w:t>основвзаимодействия человека со средой обитания и рациональными условиями деятельности</w:t>
            </w:r>
            <w:r w:rsidRPr="006843F3">
              <w:rPr>
                <w:lang w:val="kk-KZ"/>
              </w:rPr>
              <w:t xml:space="preserve">, </w:t>
            </w:r>
            <w:r w:rsidRPr="006843F3">
              <w:t>метод</w:t>
            </w:r>
            <w:r w:rsidRPr="006843F3">
              <w:rPr>
                <w:lang w:val="kk-KZ"/>
              </w:rPr>
              <w:t>ов</w:t>
            </w:r>
            <w:r w:rsidRPr="006843F3">
              <w:t xml:space="preserve"> исследования устойчивости функционирования производственных объектов и технических систем в чрезвычайных ситуациях</w:t>
            </w:r>
            <w:r w:rsidRPr="006843F3">
              <w:rPr>
                <w:lang w:val="kk-KZ"/>
              </w:rPr>
              <w:t xml:space="preserve">, </w:t>
            </w:r>
            <w:r w:rsidRPr="006843F3">
              <w:t>метод</w:t>
            </w:r>
            <w:r w:rsidRPr="006843F3">
              <w:rPr>
                <w:lang w:val="kk-KZ"/>
              </w:rPr>
              <w:t>ов</w:t>
            </w:r>
            <w:r w:rsidRPr="006843F3">
              <w:t xml:space="preserve"> мониторинга опасных и чрезвычайно опасных ситуаций</w:t>
            </w:r>
            <w:r w:rsidRPr="006843F3">
              <w:rPr>
                <w:lang w:val="kk-KZ"/>
              </w:rPr>
              <w:t xml:space="preserve">, </w:t>
            </w:r>
            <w:r w:rsidRPr="006843F3">
              <w:t>нормативно-технически</w:t>
            </w:r>
            <w:r w:rsidRPr="006843F3">
              <w:rPr>
                <w:lang w:val="kk-KZ"/>
              </w:rPr>
              <w:t>х</w:t>
            </w:r>
            <w:r w:rsidRPr="006843F3">
              <w:t xml:space="preserve"> и организационны</w:t>
            </w:r>
            <w:r w:rsidRPr="006843F3">
              <w:rPr>
                <w:lang w:val="kk-KZ"/>
              </w:rPr>
              <w:t>х</w:t>
            </w:r>
            <w:r w:rsidRPr="006843F3">
              <w:t xml:space="preserve"> основ управления безопасностью жизнедеятельности</w:t>
            </w:r>
            <w:r w:rsidRPr="006843F3">
              <w:rPr>
                <w:lang w:val="kk-KZ"/>
              </w:rPr>
              <w:t>.</w:t>
            </w:r>
          </w:p>
          <w:p w:rsidR="005322FB" w:rsidRPr="006843F3" w:rsidRDefault="005322FB" w:rsidP="006B3CDA">
            <w:pPr>
              <w:jc w:val="both"/>
              <w:rPr>
                <w:lang w:val="kk-KZ"/>
              </w:rPr>
            </w:pPr>
            <w:r w:rsidRPr="006843F3">
              <w:rPr>
                <w:b/>
              </w:rPr>
              <w:t>применение знаний и пониманий:</w:t>
            </w:r>
            <w:r w:rsidRPr="006843F3">
              <w:rPr>
                <w:lang w:val="kk-KZ"/>
              </w:rPr>
              <w:t>п</w:t>
            </w:r>
            <w:r w:rsidRPr="006843F3">
              <w:t xml:space="preserve">рименять </w:t>
            </w:r>
            <w:r w:rsidRPr="006843F3">
              <w:lastRenderedPageBreak/>
              <w:t>средств</w:t>
            </w:r>
            <w:r w:rsidRPr="006843F3">
              <w:rPr>
                <w:lang w:val="kk-KZ"/>
              </w:rPr>
              <w:t>а</w:t>
            </w:r>
            <w:r w:rsidRPr="006843F3">
              <w:t>индивидуальной защиты</w:t>
            </w:r>
            <w:r w:rsidRPr="006843F3">
              <w:rPr>
                <w:lang w:val="kk-KZ"/>
              </w:rPr>
              <w:t xml:space="preserve"> при ЧС, </w:t>
            </w:r>
            <w:r w:rsidRPr="006843F3">
              <w:t>оказ</w:t>
            </w:r>
            <w:r w:rsidRPr="006843F3">
              <w:rPr>
                <w:lang w:val="kk-KZ"/>
              </w:rPr>
              <w:t>ывать</w:t>
            </w:r>
            <w:r w:rsidRPr="006843F3">
              <w:t xml:space="preserve"> доврачебн</w:t>
            </w:r>
            <w:r w:rsidRPr="006843F3">
              <w:rPr>
                <w:lang w:val="kk-KZ"/>
              </w:rPr>
              <w:t xml:space="preserve">уюмедицинскую </w:t>
            </w:r>
            <w:r w:rsidRPr="006843F3">
              <w:t>помощ</w:t>
            </w:r>
            <w:r w:rsidRPr="006843F3">
              <w:rPr>
                <w:lang w:val="kk-KZ"/>
              </w:rPr>
              <w:t>ь</w:t>
            </w:r>
            <w:r w:rsidRPr="006843F3">
              <w:t xml:space="preserve"> пострадавшим</w:t>
            </w:r>
            <w:r w:rsidRPr="006843F3">
              <w:rPr>
                <w:lang w:val="kk-KZ"/>
              </w:rPr>
              <w:t>.</w:t>
            </w:r>
          </w:p>
          <w:p w:rsidR="005322FB" w:rsidRPr="006843F3" w:rsidRDefault="005322FB" w:rsidP="006B3CDA">
            <w:pPr>
              <w:jc w:val="both"/>
              <w:rPr>
                <w:lang w:val="kk-KZ"/>
              </w:rPr>
            </w:pPr>
            <w:r w:rsidRPr="006843F3">
              <w:rPr>
                <w:b/>
              </w:rPr>
              <w:t xml:space="preserve">формирование суждений: </w:t>
            </w:r>
            <w:r w:rsidRPr="006843F3">
              <w:t xml:space="preserve">анализироватьпараметры негативных воздействий </w:t>
            </w:r>
            <w:r w:rsidRPr="006843F3">
              <w:rPr>
                <w:lang w:val="kk-KZ"/>
              </w:rPr>
              <w:t xml:space="preserve">в ЧС </w:t>
            </w:r>
            <w:r w:rsidRPr="006843F3">
              <w:t>и оценивать их уровни</w:t>
            </w:r>
            <w:r w:rsidRPr="006843F3">
              <w:rPr>
                <w:lang w:val="kk-KZ"/>
              </w:rPr>
              <w:t xml:space="preserve">, </w:t>
            </w:r>
            <w:r w:rsidRPr="006843F3">
              <w:t>планировать и осуществлять мероприятия по повышению безопасности жизнедеятельности</w:t>
            </w:r>
            <w:r w:rsidRPr="006843F3">
              <w:rPr>
                <w:lang w:val="kk-KZ"/>
              </w:rPr>
              <w:t>.</w:t>
            </w:r>
          </w:p>
          <w:p w:rsidR="005322FB" w:rsidRPr="006843F3" w:rsidRDefault="005322FB" w:rsidP="006B3CDA">
            <w:pPr>
              <w:jc w:val="both"/>
              <w:rPr>
                <w:lang w:val="kk-KZ"/>
              </w:rPr>
            </w:pPr>
            <w:r w:rsidRPr="006843F3">
              <w:rPr>
                <w:b/>
              </w:rPr>
              <w:t>коммуникативные способности:</w:t>
            </w:r>
            <w:r w:rsidRPr="006843F3">
              <w:t>работать в команде</w:t>
            </w:r>
            <w:r w:rsidRPr="006843F3">
              <w:rPr>
                <w:lang w:val="kk-KZ"/>
              </w:rPr>
              <w:t xml:space="preserve"> при чрезвычайных ситуациях, </w:t>
            </w:r>
            <w:r w:rsidRPr="006843F3">
              <w:t xml:space="preserve">быть </w:t>
            </w:r>
            <w:r w:rsidRPr="006843F3">
              <w:rPr>
                <w:lang w:val="kk-KZ"/>
              </w:rPr>
              <w:t>готов</w:t>
            </w:r>
            <w:r w:rsidRPr="006843F3">
              <w:t xml:space="preserve">ым к участию  в спасательных </w:t>
            </w:r>
            <w:r w:rsidRPr="006843F3">
              <w:rPr>
                <w:lang w:val="kk-KZ"/>
              </w:rPr>
              <w:t xml:space="preserve">и аварийно-восстановительных </w:t>
            </w:r>
            <w:r w:rsidRPr="006843F3">
              <w:t>работах</w:t>
            </w:r>
            <w:r w:rsidRPr="006843F3">
              <w:rPr>
                <w:lang w:val="kk-KZ"/>
              </w:rPr>
              <w:t>.</w:t>
            </w:r>
          </w:p>
          <w:p w:rsidR="005322FB" w:rsidRPr="006843F3" w:rsidRDefault="005322FB" w:rsidP="006B3CDA">
            <w:pPr>
              <w:jc w:val="both"/>
              <w:rPr>
                <w:lang w:val="kk-KZ"/>
              </w:rPr>
            </w:pPr>
            <w:r w:rsidRPr="006843F3">
              <w:rPr>
                <w:b/>
              </w:rPr>
              <w:t>навыки к обучениюили спос</w:t>
            </w:r>
            <w:r w:rsidRPr="006843F3">
              <w:rPr>
                <w:b/>
                <w:lang w:val="kk-KZ"/>
              </w:rPr>
              <w:t>о</w:t>
            </w:r>
            <w:r w:rsidRPr="006843F3">
              <w:rPr>
                <w:b/>
              </w:rPr>
              <w:t>бности к учебе:</w:t>
            </w:r>
            <w:r w:rsidRPr="006843F3">
              <w:t>примен</w:t>
            </w:r>
            <w:r w:rsidRPr="006843F3">
              <w:rPr>
                <w:lang w:val="kk-KZ"/>
              </w:rPr>
              <w:t>ять</w:t>
            </w:r>
            <w:r w:rsidRPr="006843F3">
              <w:t xml:space="preserve"> профессиональны</w:t>
            </w:r>
            <w:r w:rsidRPr="006843F3">
              <w:rPr>
                <w:lang w:val="kk-KZ"/>
              </w:rPr>
              <w:t>е</w:t>
            </w:r>
            <w:r w:rsidRPr="006843F3">
              <w:t xml:space="preserve"> знани</w:t>
            </w:r>
            <w:r w:rsidRPr="006843F3">
              <w:rPr>
                <w:lang w:val="kk-KZ"/>
              </w:rPr>
              <w:t>я</w:t>
            </w:r>
            <w:r w:rsidRPr="006843F3">
              <w:t xml:space="preserve"> и умени</w:t>
            </w:r>
            <w:r w:rsidRPr="006843F3">
              <w:rPr>
                <w:lang w:val="kk-KZ"/>
              </w:rPr>
              <w:t xml:space="preserve">япри дальнейшем обучении, </w:t>
            </w:r>
            <w:r w:rsidRPr="006843F3">
              <w:t>а</w:t>
            </w:r>
            <w:r w:rsidRPr="006843F3">
              <w:rPr>
                <w:lang w:val="kk-KZ"/>
              </w:rPr>
              <w:t xml:space="preserve"> также в производственной сфере, </w:t>
            </w:r>
            <w:r w:rsidRPr="006843F3">
              <w:rPr>
                <w:rStyle w:val="st"/>
              </w:rPr>
              <w:t xml:space="preserve">использовать основы </w:t>
            </w:r>
            <w:r w:rsidRPr="006843F3">
              <w:rPr>
                <w:rStyle w:val="st"/>
                <w:lang w:val="kk-KZ"/>
              </w:rPr>
              <w:t xml:space="preserve">полученных </w:t>
            </w:r>
            <w:r w:rsidRPr="006843F3">
              <w:rPr>
                <w:rStyle w:val="st"/>
              </w:rPr>
              <w:t xml:space="preserve">знаний для выявления проблем основанных на </w:t>
            </w:r>
            <w:r w:rsidRPr="006843F3">
              <w:rPr>
                <w:lang w:val="kk-KZ"/>
              </w:rPr>
              <w:t>обеспечении безопасности жизнедеятельности.</w:t>
            </w:r>
          </w:p>
        </w:tc>
        <w:tc>
          <w:tcPr>
            <w:tcW w:w="850" w:type="dxa"/>
            <w:tcBorders>
              <w:bottom w:val="single" w:sz="4" w:space="0" w:color="auto"/>
            </w:tcBorders>
          </w:tcPr>
          <w:p w:rsidR="005322FB" w:rsidRPr="00315F56" w:rsidRDefault="00315F56" w:rsidP="006B3CDA">
            <w:pPr>
              <w:jc w:val="center"/>
              <w:rPr>
                <w:rFonts w:eastAsia="Times New Roman"/>
                <w:b/>
                <w:lang w:val="kk-KZ"/>
              </w:rPr>
            </w:pPr>
            <w:r>
              <w:rPr>
                <w:rFonts w:eastAsia="Times New Roman"/>
                <w:b/>
                <w:lang w:val="kk-KZ"/>
              </w:rPr>
              <w:lastRenderedPageBreak/>
              <w:t>13</w:t>
            </w:r>
          </w:p>
        </w:tc>
        <w:tc>
          <w:tcPr>
            <w:tcW w:w="851" w:type="dxa"/>
            <w:tcBorders>
              <w:bottom w:val="single" w:sz="4" w:space="0" w:color="auto"/>
            </w:tcBorders>
          </w:tcPr>
          <w:p w:rsidR="005322FB" w:rsidRPr="00315F56" w:rsidRDefault="005322FB" w:rsidP="00315F56">
            <w:pPr>
              <w:jc w:val="center"/>
              <w:rPr>
                <w:rFonts w:eastAsia="Times New Roman"/>
                <w:b/>
                <w:lang w:val="kk-KZ"/>
              </w:rPr>
            </w:pPr>
            <w:r w:rsidRPr="006843F3">
              <w:rPr>
                <w:rFonts w:eastAsia="Times New Roman"/>
                <w:b/>
              </w:rPr>
              <w:t>1</w:t>
            </w:r>
            <w:r w:rsidR="00315F56">
              <w:rPr>
                <w:rFonts w:eastAsia="Times New Roman"/>
                <w:b/>
                <w:lang w:val="kk-KZ"/>
              </w:rPr>
              <w:t>3</w:t>
            </w:r>
          </w:p>
        </w:tc>
        <w:tc>
          <w:tcPr>
            <w:tcW w:w="850" w:type="dxa"/>
            <w:tcBorders>
              <w:bottom w:val="single" w:sz="4" w:space="0" w:color="auto"/>
            </w:tcBorders>
          </w:tcPr>
          <w:p w:rsidR="005322FB" w:rsidRPr="006843F3" w:rsidRDefault="005322FB" w:rsidP="006B3CDA">
            <w:pPr>
              <w:jc w:val="center"/>
              <w:rPr>
                <w:rFonts w:eastAsia="Times New Roman"/>
                <w:b/>
              </w:rPr>
            </w:pPr>
            <w:r w:rsidRPr="006843F3">
              <w:rPr>
                <w:rFonts w:eastAsia="Times New Roman"/>
                <w:b/>
              </w:rPr>
              <w:t>1-4</w:t>
            </w:r>
          </w:p>
        </w:tc>
        <w:tc>
          <w:tcPr>
            <w:tcW w:w="2268" w:type="dxa"/>
            <w:tcBorders>
              <w:bottom w:val="single" w:sz="4" w:space="0" w:color="auto"/>
            </w:tcBorders>
          </w:tcPr>
          <w:p w:rsidR="005322FB" w:rsidRPr="006843F3" w:rsidRDefault="005322FB" w:rsidP="006B3CDA">
            <w:pPr>
              <w:jc w:val="center"/>
              <w:rPr>
                <w:rFonts w:eastAsia="Times New Roman"/>
              </w:rPr>
            </w:pPr>
            <w:r w:rsidRPr="006843F3">
              <w:rPr>
                <w:rFonts w:eastAsia="Times New Roman"/>
              </w:rPr>
              <w:t>Социология и политология</w:t>
            </w:r>
          </w:p>
        </w:tc>
        <w:tc>
          <w:tcPr>
            <w:tcW w:w="993" w:type="dxa"/>
            <w:tcBorders>
              <w:bottom w:val="single" w:sz="4" w:space="0" w:color="auto"/>
            </w:tcBorders>
          </w:tcPr>
          <w:p w:rsidR="005322FB" w:rsidRPr="006843F3" w:rsidRDefault="005322FB" w:rsidP="006B3CDA">
            <w:pPr>
              <w:jc w:val="center"/>
              <w:rPr>
                <w:rFonts w:eastAsia="Times New Roman"/>
              </w:rPr>
            </w:pPr>
            <w:r w:rsidRPr="006843F3">
              <w:rPr>
                <w:rFonts w:eastAsia="Times New Roman"/>
              </w:rPr>
              <w:t>ООД</w:t>
            </w:r>
          </w:p>
        </w:tc>
        <w:tc>
          <w:tcPr>
            <w:tcW w:w="850" w:type="dxa"/>
            <w:tcBorders>
              <w:bottom w:val="single" w:sz="4" w:space="0" w:color="auto"/>
            </w:tcBorders>
          </w:tcPr>
          <w:p w:rsidR="005322FB" w:rsidRPr="006843F3" w:rsidRDefault="005322FB" w:rsidP="006B3CDA">
            <w:pPr>
              <w:jc w:val="center"/>
              <w:rPr>
                <w:rFonts w:eastAsia="Times New Roman"/>
              </w:rPr>
            </w:pPr>
            <w:r w:rsidRPr="006843F3">
              <w:rPr>
                <w:rFonts w:eastAsia="Times New Roman"/>
              </w:rPr>
              <w:t>КВ</w:t>
            </w:r>
          </w:p>
        </w:tc>
        <w:tc>
          <w:tcPr>
            <w:tcW w:w="567" w:type="dxa"/>
            <w:tcBorders>
              <w:bottom w:val="single" w:sz="4" w:space="0" w:color="auto"/>
            </w:tcBorders>
          </w:tcPr>
          <w:p w:rsidR="005322FB" w:rsidRDefault="0098149D" w:rsidP="006B3CDA">
            <w:pPr>
              <w:jc w:val="center"/>
            </w:pPr>
            <w:r>
              <w:rPr>
                <w:rFonts w:eastAsia="Times New Roman"/>
                <w:lang w:val="kk-KZ"/>
              </w:rPr>
              <w:t>С</w:t>
            </w:r>
          </w:p>
        </w:tc>
        <w:tc>
          <w:tcPr>
            <w:tcW w:w="992" w:type="dxa"/>
            <w:tcBorders>
              <w:bottom w:val="single" w:sz="4" w:space="0" w:color="auto"/>
            </w:tcBorders>
          </w:tcPr>
          <w:p w:rsidR="005322FB" w:rsidRPr="006843F3" w:rsidRDefault="005322FB" w:rsidP="006B3CDA">
            <w:pPr>
              <w:jc w:val="center"/>
              <w:rPr>
                <w:rFonts w:eastAsia="Times New Roman"/>
              </w:rPr>
            </w:pPr>
            <w:r w:rsidRPr="006843F3">
              <w:rPr>
                <w:rFonts w:eastAsia="Times New Roman"/>
              </w:rPr>
              <w:t>Экзамен</w:t>
            </w:r>
          </w:p>
        </w:tc>
      </w:tr>
      <w:tr w:rsidR="005322FB" w:rsidRPr="006843F3" w:rsidTr="006B3CDA">
        <w:trPr>
          <w:trHeight w:val="461"/>
        </w:trPr>
        <w:tc>
          <w:tcPr>
            <w:tcW w:w="1951" w:type="dxa"/>
            <w:vMerge/>
          </w:tcPr>
          <w:p w:rsidR="005322FB" w:rsidRPr="006843F3" w:rsidRDefault="005322FB" w:rsidP="006B3CDA">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5322FB" w:rsidRPr="006843F3" w:rsidRDefault="005322FB" w:rsidP="006B3CDA">
            <w:pPr>
              <w:pStyle w:val="aff"/>
              <w:jc w:val="both"/>
              <w:rPr>
                <w:rFonts w:ascii="Times New Roman" w:hAnsi="Times New Roman"/>
                <w:b/>
                <w:sz w:val="20"/>
                <w:szCs w:val="20"/>
              </w:rPr>
            </w:pPr>
          </w:p>
        </w:tc>
        <w:tc>
          <w:tcPr>
            <w:tcW w:w="850" w:type="dxa"/>
            <w:vMerge w:val="restart"/>
          </w:tcPr>
          <w:p w:rsidR="005322FB" w:rsidRPr="006843F3" w:rsidRDefault="005322FB" w:rsidP="006B3CDA">
            <w:pPr>
              <w:jc w:val="center"/>
              <w:rPr>
                <w:rFonts w:eastAsia="Times New Roman"/>
              </w:rPr>
            </w:pPr>
          </w:p>
        </w:tc>
        <w:tc>
          <w:tcPr>
            <w:tcW w:w="851" w:type="dxa"/>
            <w:vMerge w:val="restart"/>
          </w:tcPr>
          <w:p w:rsidR="005322FB" w:rsidRPr="006843F3" w:rsidRDefault="005322FB" w:rsidP="006B3CDA">
            <w:pPr>
              <w:jc w:val="center"/>
              <w:rPr>
                <w:rFonts w:eastAsia="Times New Roman"/>
              </w:rPr>
            </w:pPr>
          </w:p>
        </w:tc>
        <w:tc>
          <w:tcPr>
            <w:tcW w:w="850" w:type="dxa"/>
            <w:vMerge w:val="restart"/>
          </w:tcPr>
          <w:p w:rsidR="005322FB" w:rsidRPr="006843F3" w:rsidRDefault="005322FB" w:rsidP="006B3CDA">
            <w:pPr>
              <w:jc w:val="center"/>
              <w:rPr>
                <w:rFonts w:eastAsia="Times New Roman"/>
              </w:rPr>
            </w:pPr>
          </w:p>
        </w:tc>
        <w:tc>
          <w:tcPr>
            <w:tcW w:w="2268" w:type="dxa"/>
          </w:tcPr>
          <w:p w:rsidR="005322FB" w:rsidRPr="006843F3" w:rsidRDefault="005322FB" w:rsidP="006B3CDA">
            <w:pPr>
              <w:jc w:val="center"/>
              <w:rPr>
                <w:rFonts w:eastAsia="Times New Roman"/>
                <w:lang w:val="kk-KZ"/>
              </w:rPr>
            </w:pPr>
            <w:r w:rsidRPr="006843F3">
              <w:rPr>
                <w:rFonts w:eastAsia="Times New Roman"/>
              </w:rPr>
              <w:t>Политические процессы и партии в Республике Казахстан</w:t>
            </w:r>
          </w:p>
        </w:tc>
        <w:tc>
          <w:tcPr>
            <w:tcW w:w="993" w:type="dxa"/>
          </w:tcPr>
          <w:p w:rsidR="005322FB" w:rsidRPr="006843F3" w:rsidRDefault="005322FB" w:rsidP="006B3CDA">
            <w:pPr>
              <w:jc w:val="center"/>
              <w:rPr>
                <w:rFonts w:eastAsia="Times New Roman"/>
              </w:rPr>
            </w:pPr>
            <w:r w:rsidRPr="006843F3">
              <w:rPr>
                <w:rFonts w:eastAsia="Times New Roman"/>
              </w:rPr>
              <w:t>ООД</w:t>
            </w:r>
          </w:p>
        </w:tc>
        <w:tc>
          <w:tcPr>
            <w:tcW w:w="850" w:type="dxa"/>
          </w:tcPr>
          <w:p w:rsidR="005322FB" w:rsidRPr="006843F3" w:rsidRDefault="005322FB" w:rsidP="006B3CDA">
            <w:pPr>
              <w:jc w:val="center"/>
              <w:rPr>
                <w:rFonts w:eastAsia="Times New Roman"/>
              </w:rPr>
            </w:pPr>
            <w:r w:rsidRPr="006843F3">
              <w:rPr>
                <w:rFonts w:eastAsia="Times New Roman"/>
              </w:rPr>
              <w:t>КВ</w:t>
            </w:r>
          </w:p>
        </w:tc>
        <w:tc>
          <w:tcPr>
            <w:tcW w:w="567" w:type="dxa"/>
          </w:tcPr>
          <w:p w:rsidR="005322FB" w:rsidRDefault="0098149D" w:rsidP="006B3CDA">
            <w:pPr>
              <w:jc w:val="center"/>
            </w:pPr>
            <w:r>
              <w:rPr>
                <w:rFonts w:eastAsia="Times New Roman"/>
                <w:lang w:val="kk-KZ"/>
              </w:rPr>
              <w:t>С</w:t>
            </w:r>
          </w:p>
        </w:tc>
        <w:tc>
          <w:tcPr>
            <w:tcW w:w="992" w:type="dxa"/>
          </w:tcPr>
          <w:p w:rsidR="005322FB" w:rsidRPr="006843F3" w:rsidRDefault="005322FB" w:rsidP="006B3CDA">
            <w:pPr>
              <w:jc w:val="center"/>
              <w:rPr>
                <w:rFonts w:eastAsia="Times New Roman"/>
              </w:rPr>
            </w:pPr>
            <w:r w:rsidRPr="006843F3">
              <w:rPr>
                <w:rFonts w:eastAsia="Times New Roman"/>
              </w:rPr>
              <w:t>Экзамен</w:t>
            </w:r>
          </w:p>
        </w:tc>
      </w:tr>
      <w:tr w:rsidR="00CE7B9D" w:rsidRPr="006843F3" w:rsidTr="006B3CDA">
        <w:trPr>
          <w:trHeight w:val="461"/>
        </w:trPr>
        <w:tc>
          <w:tcPr>
            <w:tcW w:w="1951" w:type="dxa"/>
            <w:vMerge/>
          </w:tcPr>
          <w:p w:rsidR="00CE7B9D" w:rsidRPr="006843F3" w:rsidRDefault="00CE7B9D" w:rsidP="00CE7B9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CE7B9D" w:rsidRPr="006843F3" w:rsidRDefault="00CE7B9D" w:rsidP="00CE7B9D">
            <w:pPr>
              <w:pStyle w:val="a8"/>
              <w:tabs>
                <w:tab w:val="left" w:pos="709"/>
              </w:tabs>
              <w:spacing w:after="0" w:line="240" w:lineRule="auto"/>
              <w:ind w:left="0"/>
              <w:jc w:val="both"/>
              <w:rPr>
                <w:rFonts w:ascii="Times New Roman" w:hAnsi="Times New Roman"/>
                <w:b/>
              </w:rPr>
            </w:pPr>
          </w:p>
        </w:tc>
        <w:tc>
          <w:tcPr>
            <w:tcW w:w="850" w:type="dxa"/>
            <w:vMerge/>
          </w:tcPr>
          <w:p w:rsidR="00CE7B9D" w:rsidRPr="006843F3" w:rsidRDefault="00CE7B9D" w:rsidP="00CE7B9D">
            <w:pPr>
              <w:jc w:val="center"/>
              <w:rPr>
                <w:rFonts w:eastAsia="Times New Roman"/>
              </w:rPr>
            </w:pPr>
          </w:p>
        </w:tc>
        <w:tc>
          <w:tcPr>
            <w:tcW w:w="851" w:type="dxa"/>
            <w:vMerge/>
          </w:tcPr>
          <w:p w:rsidR="00CE7B9D" w:rsidRPr="006843F3" w:rsidRDefault="00CE7B9D" w:rsidP="00CE7B9D">
            <w:pPr>
              <w:jc w:val="center"/>
              <w:rPr>
                <w:rFonts w:eastAsia="Times New Roman"/>
              </w:rPr>
            </w:pPr>
          </w:p>
        </w:tc>
        <w:tc>
          <w:tcPr>
            <w:tcW w:w="850" w:type="dxa"/>
            <w:vMerge/>
          </w:tcPr>
          <w:p w:rsidR="00CE7B9D" w:rsidRPr="006843F3" w:rsidRDefault="00CE7B9D" w:rsidP="00CE7B9D">
            <w:pPr>
              <w:jc w:val="center"/>
              <w:rPr>
                <w:rFonts w:eastAsia="Times New Roman"/>
              </w:rPr>
            </w:pPr>
          </w:p>
        </w:tc>
        <w:tc>
          <w:tcPr>
            <w:tcW w:w="2268" w:type="dxa"/>
          </w:tcPr>
          <w:p w:rsidR="00CE7B9D" w:rsidRPr="006843F3" w:rsidRDefault="00CE7B9D" w:rsidP="00CE7B9D">
            <w:pPr>
              <w:jc w:val="center"/>
              <w:rPr>
                <w:rFonts w:eastAsia="Times New Roman"/>
                <w:lang w:val="kk-KZ"/>
              </w:rPr>
            </w:pPr>
            <w:r w:rsidRPr="006843F3">
              <w:rPr>
                <w:rFonts w:eastAsia="Times New Roman"/>
              </w:rPr>
              <w:t xml:space="preserve">Экология и  </w:t>
            </w:r>
            <w:r>
              <w:rPr>
                <w:rFonts w:eastAsia="Times New Roman"/>
                <w:lang w:val="kk-KZ"/>
              </w:rPr>
              <w:t>о</w:t>
            </w:r>
            <w:r w:rsidRPr="006843F3">
              <w:rPr>
                <w:rFonts w:eastAsia="Times New Roman"/>
              </w:rPr>
              <w:t>сновы безопасности жизнедеятельности</w:t>
            </w:r>
          </w:p>
        </w:tc>
        <w:tc>
          <w:tcPr>
            <w:tcW w:w="993" w:type="dxa"/>
          </w:tcPr>
          <w:p w:rsidR="00CE7B9D" w:rsidRPr="006843F3" w:rsidRDefault="00CE7B9D" w:rsidP="00CE7B9D">
            <w:pPr>
              <w:jc w:val="center"/>
              <w:rPr>
                <w:rFonts w:eastAsia="Times New Roman"/>
                <w:lang w:val="kk-KZ"/>
              </w:rPr>
            </w:pPr>
            <w:r w:rsidRPr="006843F3">
              <w:rPr>
                <w:rFonts w:eastAsia="Times New Roman"/>
                <w:lang w:val="kk-KZ"/>
              </w:rPr>
              <w:t>ООД</w:t>
            </w:r>
          </w:p>
        </w:tc>
        <w:tc>
          <w:tcPr>
            <w:tcW w:w="850" w:type="dxa"/>
          </w:tcPr>
          <w:p w:rsidR="00CE7B9D" w:rsidRPr="006843F3" w:rsidRDefault="00CE7B9D" w:rsidP="00CE7B9D">
            <w:pPr>
              <w:jc w:val="center"/>
              <w:rPr>
                <w:rFonts w:eastAsia="Times New Roman"/>
              </w:rPr>
            </w:pPr>
            <w:r w:rsidRPr="006843F3">
              <w:rPr>
                <w:rFonts w:eastAsia="Times New Roman"/>
              </w:rPr>
              <w:t>КВ</w:t>
            </w:r>
          </w:p>
        </w:tc>
        <w:tc>
          <w:tcPr>
            <w:tcW w:w="567" w:type="dxa"/>
          </w:tcPr>
          <w:p w:rsidR="00CE7B9D" w:rsidRPr="006843F3" w:rsidRDefault="00CE7B9D" w:rsidP="00CE7B9D">
            <w:pPr>
              <w:jc w:val="center"/>
              <w:rPr>
                <w:lang w:val="kk-KZ"/>
              </w:rPr>
            </w:pPr>
            <w:r>
              <w:rPr>
                <w:rFonts w:eastAsia="Times New Roman"/>
                <w:lang w:val="kk-KZ"/>
              </w:rPr>
              <w:t>С</w:t>
            </w:r>
          </w:p>
        </w:tc>
        <w:tc>
          <w:tcPr>
            <w:tcW w:w="992" w:type="dxa"/>
          </w:tcPr>
          <w:p w:rsidR="00CE7B9D" w:rsidRPr="006843F3" w:rsidRDefault="00CE7B9D" w:rsidP="00CE7B9D">
            <w:pPr>
              <w:jc w:val="center"/>
              <w:rPr>
                <w:rFonts w:eastAsia="Times New Roman"/>
              </w:rPr>
            </w:pPr>
            <w:r w:rsidRPr="006843F3">
              <w:rPr>
                <w:rFonts w:eastAsia="Times New Roman"/>
              </w:rPr>
              <w:t>Экзамен</w:t>
            </w:r>
          </w:p>
        </w:tc>
      </w:tr>
      <w:tr w:rsidR="00B40CFD" w:rsidRPr="006843F3" w:rsidTr="006B3CDA">
        <w:trPr>
          <w:trHeight w:val="272"/>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ff"/>
              <w:jc w:val="both"/>
              <w:rPr>
                <w:rFonts w:ascii="Times New Roman" w:hAnsi="Times New Roman"/>
                <w:b/>
                <w:sz w:val="20"/>
                <w:szCs w:val="20"/>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B40CFD" w:rsidRDefault="00B40CFD" w:rsidP="00B40CFD">
            <w:pPr>
              <w:jc w:val="center"/>
              <w:rPr>
                <w:rFonts w:eastAsia="Times New Roman"/>
                <w:lang w:val="kk-KZ"/>
              </w:rPr>
            </w:pPr>
            <w:r w:rsidRPr="006843F3">
              <w:rPr>
                <w:rFonts w:eastAsia="Times New Roman"/>
              </w:rPr>
              <w:t>Основы экономики</w:t>
            </w:r>
            <w:r>
              <w:rPr>
                <w:rFonts w:eastAsia="Times New Roman"/>
                <w:lang w:val="kk-KZ"/>
              </w:rPr>
              <w:t xml:space="preserve"> и </w:t>
            </w:r>
            <w:r w:rsidRPr="006843F3">
              <w:rPr>
                <w:rFonts w:eastAsia="Times New Roman"/>
              </w:rPr>
              <w:t xml:space="preserve"> права</w:t>
            </w:r>
          </w:p>
        </w:tc>
        <w:tc>
          <w:tcPr>
            <w:tcW w:w="993" w:type="dxa"/>
          </w:tcPr>
          <w:p w:rsidR="00B40CFD" w:rsidRPr="006843F3" w:rsidRDefault="00B40CFD" w:rsidP="00B40CFD">
            <w:pPr>
              <w:jc w:val="center"/>
              <w:rPr>
                <w:rFonts w:eastAsia="Times New Roman"/>
              </w:rPr>
            </w:pPr>
            <w:r w:rsidRPr="006843F3">
              <w:rPr>
                <w:rFonts w:eastAsia="Times New Roman"/>
              </w:rPr>
              <w:t>ООД</w:t>
            </w:r>
          </w:p>
        </w:tc>
        <w:tc>
          <w:tcPr>
            <w:tcW w:w="850" w:type="dxa"/>
          </w:tcPr>
          <w:p w:rsidR="00B40CFD" w:rsidRPr="006843F3" w:rsidRDefault="00B40CFD" w:rsidP="00B40CFD">
            <w:pPr>
              <w:jc w:val="center"/>
              <w:rPr>
                <w:rFonts w:eastAsia="Times New Roman"/>
              </w:rPr>
            </w:pPr>
            <w:r w:rsidRPr="006843F3">
              <w:rPr>
                <w:rFonts w:eastAsia="Times New Roman"/>
              </w:rPr>
              <w:t>КВ</w:t>
            </w:r>
          </w:p>
        </w:tc>
        <w:tc>
          <w:tcPr>
            <w:tcW w:w="567" w:type="dxa"/>
          </w:tcPr>
          <w:p w:rsidR="00B40CFD" w:rsidRPr="006843F3" w:rsidRDefault="00B40CFD" w:rsidP="00B40CFD">
            <w:pPr>
              <w:jc w:val="center"/>
              <w:rPr>
                <w:lang w:val="kk-KZ"/>
              </w:rPr>
            </w:pPr>
            <w:r>
              <w:rPr>
                <w:rFonts w:eastAsia="Times New Roman"/>
                <w:lang w:val="kk-KZ"/>
              </w:rPr>
              <w:t>С</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272"/>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ff"/>
              <w:jc w:val="both"/>
              <w:rPr>
                <w:rFonts w:ascii="Times New Roman" w:hAnsi="Times New Roman"/>
                <w:b/>
                <w:sz w:val="20"/>
                <w:szCs w:val="20"/>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B40CFD" w:rsidRDefault="00B40CFD" w:rsidP="00B40CFD">
            <w:pPr>
              <w:jc w:val="center"/>
              <w:rPr>
                <w:rFonts w:eastAsia="Times New Roman"/>
                <w:lang w:val="kk-KZ"/>
              </w:rPr>
            </w:pPr>
            <w:r>
              <w:rPr>
                <w:rFonts w:eastAsia="Times New Roman"/>
                <w:lang w:val="kk-KZ"/>
              </w:rPr>
              <w:t xml:space="preserve">Культурология и </w:t>
            </w:r>
            <w:r>
              <w:rPr>
                <w:rFonts w:eastAsia="Times New Roman"/>
                <w:lang w:val="kk-KZ"/>
              </w:rPr>
              <w:lastRenderedPageBreak/>
              <w:t>психология</w:t>
            </w:r>
          </w:p>
        </w:tc>
        <w:tc>
          <w:tcPr>
            <w:tcW w:w="993" w:type="dxa"/>
          </w:tcPr>
          <w:p w:rsidR="00B40CFD" w:rsidRPr="006843F3" w:rsidRDefault="00B40CFD" w:rsidP="00B40CFD">
            <w:pPr>
              <w:jc w:val="center"/>
              <w:rPr>
                <w:rFonts w:eastAsia="Times New Roman"/>
              </w:rPr>
            </w:pPr>
            <w:r w:rsidRPr="006843F3">
              <w:rPr>
                <w:rFonts w:eastAsia="Times New Roman"/>
              </w:rPr>
              <w:lastRenderedPageBreak/>
              <w:t>ООД</w:t>
            </w:r>
          </w:p>
        </w:tc>
        <w:tc>
          <w:tcPr>
            <w:tcW w:w="850" w:type="dxa"/>
          </w:tcPr>
          <w:p w:rsidR="00B40CFD" w:rsidRPr="006843F3" w:rsidRDefault="00B40CFD" w:rsidP="00B40CFD">
            <w:pPr>
              <w:jc w:val="center"/>
              <w:rPr>
                <w:rFonts w:eastAsia="Times New Roman"/>
              </w:rPr>
            </w:pPr>
            <w:r w:rsidRPr="006843F3">
              <w:rPr>
                <w:rFonts w:eastAsia="Times New Roman"/>
              </w:rPr>
              <w:t>КВ</w:t>
            </w:r>
          </w:p>
        </w:tc>
        <w:tc>
          <w:tcPr>
            <w:tcW w:w="567" w:type="dxa"/>
          </w:tcPr>
          <w:p w:rsidR="00B40CFD" w:rsidRPr="006843F3" w:rsidRDefault="00B40CFD" w:rsidP="00B40CFD">
            <w:pPr>
              <w:jc w:val="center"/>
              <w:rPr>
                <w:lang w:val="kk-KZ"/>
              </w:rPr>
            </w:pPr>
            <w:r>
              <w:rPr>
                <w:rFonts w:eastAsia="Times New Roman"/>
                <w:lang w:val="kk-KZ"/>
              </w:rPr>
              <w:t>С</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272"/>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ff"/>
              <w:jc w:val="both"/>
              <w:rPr>
                <w:rFonts w:ascii="Times New Roman" w:hAnsi="Times New Roman"/>
                <w:b/>
                <w:sz w:val="20"/>
                <w:szCs w:val="20"/>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B40CFD" w:rsidRDefault="00B40CFD" w:rsidP="00B40CFD">
            <w:pPr>
              <w:jc w:val="center"/>
              <w:rPr>
                <w:rFonts w:eastAsia="Times New Roman"/>
                <w:lang w:val="kk-KZ"/>
              </w:rPr>
            </w:pPr>
            <w:r>
              <w:rPr>
                <w:rFonts w:eastAsia="Times New Roman"/>
                <w:lang w:val="kk-KZ"/>
              </w:rPr>
              <w:t>Самопознание</w:t>
            </w:r>
          </w:p>
        </w:tc>
        <w:tc>
          <w:tcPr>
            <w:tcW w:w="993" w:type="dxa"/>
          </w:tcPr>
          <w:p w:rsidR="00B40CFD" w:rsidRPr="006843F3" w:rsidRDefault="00B40CFD" w:rsidP="00B40CFD">
            <w:pPr>
              <w:jc w:val="center"/>
              <w:rPr>
                <w:rFonts w:eastAsia="Times New Roman"/>
              </w:rPr>
            </w:pPr>
            <w:r w:rsidRPr="006843F3">
              <w:rPr>
                <w:rFonts w:eastAsia="Times New Roman"/>
              </w:rPr>
              <w:t>ООД</w:t>
            </w:r>
          </w:p>
        </w:tc>
        <w:tc>
          <w:tcPr>
            <w:tcW w:w="850" w:type="dxa"/>
          </w:tcPr>
          <w:p w:rsidR="00B40CFD" w:rsidRPr="006843F3" w:rsidRDefault="00B40CFD" w:rsidP="00B40CFD">
            <w:pPr>
              <w:jc w:val="center"/>
              <w:rPr>
                <w:rFonts w:eastAsia="Times New Roman"/>
              </w:rPr>
            </w:pPr>
            <w:r w:rsidRPr="006843F3">
              <w:rPr>
                <w:rFonts w:eastAsia="Times New Roman"/>
              </w:rPr>
              <w:t>КВ</w:t>
            </w:r>
          </w:p>
        </w:tc>
        <w:tc>
          <w:tcPr>
            <w:tcW w:w="567" w:type="dxa"/>
          </w:tcPr>
          <w:p w:rsidR="00B40CFD" w:rsidRPr="006843F3" w:rsidRDefault="00B40CFD" w:rsidP="00B40CFD">
            <w:pPr>
              <w:jc w:val="center"/>
              <w:rPr>
                <w:lang w:val="kk-KZ"/>
              </w:rPr>
            </w:pPr>
            <w:r>
              <w:rPr>
                <w:rFonts w:eastAsia="Times New Roman"/>
                <w:lang w:val="kk-KZ"/>
              </w:rPr>
              <w:t>С</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461"/>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ff"/>
              <w:jc w:val="both"/>
              <w:rPr>
                <w:rFonts w:ascii="Times New Roman" w:hAnsi="Times New Roman"/>
                <w:b/>
                <w:sz w:val="20"/>
                <w:szCs w:val="20"/>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B40CFD" w:rsidRDefault="00B40CFD" w:rsidP="00B40CFD">
            <w:pPr>
              <w:jc w:val="center"/>
              <w:rPr>
                <w:rFonts w:eastAsia="Times New Roman"/>
                <w:lang w:val="kk-KZ"/>
              </w:rPr>
            </w:pPr>
            <w:r>
              <w:rPr>
                <w:rFonts w:eastAsia="Times New Roman"/>
                <w:lang w:val="kk-KZ"/>
              </w:rPr>
              <w:t>Мухтароведение</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ООД</w:t>
            </w:r>
          </w:p>
          <w:p w:rsidR="00B40CFD" w:rsidRPr="006843F3" w:rsidRDefault="00B40CFD" w:rsidP="00B40CFD">
            <w:pPr>
              <w:jc w:val="center"/>
              <w:rPr>
                <w:rFonts w:eastAsia="Times New Roman"/>
              </w:rPr>
            </w:pPr>
          </w:p>
        </w:tc>
        <w:tc>
          <w:tcPr>
            <w:tcW w:w="850" w:type="dxa"/>
          </w:tcPr>
          <w:p w:rsidR="00B40CFD" w:rsidRPr="006843F3" w:rsidRDefault="00B40CFD" w:rsidP="00B40CFD">
            <w:pPr>
              <w:jc w:val="center"/>
              <w:rPr>
                <w:rFonts w:eastAsia="Times New Roman"/>
              </w:rPr>
            </w:pPr>
            <w:r w:rsidRPr="006843F3">
              <w:rPr>
                <w:rFonts w:eastAsia="Times New Roman"/>
              </w:rPr>
              <w:t>КВ</w:t>
            </w:r>
          </w:p>
        </w:tc>
        <w:tc>
          <w:tcPr>
            <w:tcW w:w="567" w:type="dxa"/>
          </w:tcPr>
          <w:p w:rsidR="00B40CFD" w:rsidRPr="006843F3" w:rsidRDefault="00B40CFD" w:rsidP="00B40CFD">
            <w:pPr>
              <w:jc w:val="center"/>
              <w:rPr>
                <w:lang w:val="kk-KZ"/>
              </w:rPr>
            </w:pPr>
            <w:r>
              <w:rPr>
                <w:rFonts w:eastAsia="Times New Roman"/>
                <w:lang w:val="kk-KZ"/>
              </w:rPr>
              <w:t>С</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683"/>
        </w:trPr>
        <w:tc>
          <w:tcPr>
            <w:tcW w:w="1951" w:type="dxa"/>
            <w:vMerge/>
            <w:tcBorders>
              <w:bottom w:val="single" w:sz="4" w:space="0" w:color="000000"/>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Borders>
              <w:bottom w:val="single" w:sz="4" w:space="0" w:color="000000"/>
            </w:tcBorders>
          </w:tcPr>
          <w:p w:rsidR="00B40CFD" w:rsidRPr="006843F3" w:rsidRDefault="00B40CFD" w:rsidP="00B40CFD">
            <w:pPr>
              <w:pStyle w:val="aff"/>
              <w:jc w:val="both"/>
              <w:rPr>
                <w:rFonts w:ascii="Times New Roman" w:hAnsi="Times New Roman"/>
                <w:b/>
                <w:sz w:val="20"/>
                <w:szCs w:val="20"/>
              </w:rPr>
            </w:pPr>
          </w:p>
        </w:tc>
        <w:tc>
          <w:tcPr>
            <w:tcW w:w="850" w:type="dxa"/>
            <w:vMerge/>
            <w:tcBorders>
              <w:bottom w:val="single" w:sz="4" w:space="0" w:color="000000"/>
            </w:tcBorders>
          </w:tcPr>
          <w:p w:rsidR="00B40CFD" w:rsidRPr="006843F3" w:rsidRDefault="00B40CFD" w:rsidP="00B40CFD">
            <w:pPr>
              <w:jc w:val="center"/>
              <w:rPr>
                <w:rFonts w:eastAsia="Times New Roman"/>
              </w:rPr>
            </w:pPr>
          </w:p>
        </w:tc>
        <w:tc>
          <w:tcPr>
            <w:tcW w:w="851" w:type="dxa"/>
            <w:vMerge/>
            <w:tcBorders>
              <w:bottom w:val="single" w:sz="4" w:space="0" w:color="000000"/>
            </w:tcBorders>
          </w:tcPr>
          <w:p w:rsidR="00B40CFD" w:rsidRPr="006843F3" w:rsidRDefault="00B40CFD" w:rsidP="00B40CFD">
            <w:pPr>
              <w:jc w:val="center"/>
              <w:rPr>
                <w:rFonts w:eastAsia="Times New Roman"/>
              </w:rPr>
            </w:pPr>
          </w:p>
        </w:tc>
        <w:tc>
          <w:tcPr>
            <w:tcW w:w="850" w:type="dxa"/>
            <w:vMerge/>
            <w:tcBorders>
              <w:bottom w:val="single" w:sz="4" w:space="0" w:color="000000"/>
            </w:tcBorders>
          </w:tcPr>
          <w:p w:rsidR="00B40CFD" w:rsidRPr="006843F3" w:rsidRDefault="00B40CFD" w:rsidP="00B40CFD">
            <w:pPr>
              <w:jc w:val="center"/>
              <w:rPr>
                <w:rFonts w:eastAsia="Times New Roman"/>
              </w:rPr>
            </w:pPr>
          </w:p>
        </w:tc>
        <w:tc>
          <w:tcPr>
            <w:tcW w:w="2268" w:type="dxa"/>
            <w:tcBorders>
              <w:bottom w:val="single" w:sz="4" w:space="0" w:color="000000"/>
            </w:tcBorders>
          </w:tcPr>
          <w:p w:rsidR="00B40CFD" w:rsidRPr="00B40CFD" w:rsidRDefault="00B40CFD" w:rsidP="00B40CFD">
            <w:pPr>
              <w:jc w:val="center"/>
              <w:rPr>
                <w:rFonts w:eastAsia="Times New Roman"/>
                <w:lang w:val="kk-KZ"/>
              </w:rPr>
            </w:pPr>
            <w:r>
              <w:rPr>
                <w:rFonts w:eastAsia="Times New Roman"/>
                <w:lang w:val="kk-KZ"/>
              </w:rPr>
              <w:t>Абаеведение</w:t>
            </w:r>
          </w:p>
        </w:tc>
        <w:tc>
          <w:tcPr>
            <w:tcW w:w="993" w:type="dxa"/>
            <w:tcBorders>
              <w:bottom w:val="single" w:sz="4" w:space="0" w:color="000000"/>
            </w:tcBorders>
          </w:tcPr>
          <w:p w:rsidR="00B40CFD" w:rsidRPr="006843F3" w:rsidRDefault="00B40CFD" w:rsidP="00B40CFD">
            <w:pPr>
              <w:jc w:val="center"/>
              <w:rPr>
                <w:rFonts w:eastAsia="Times New Roman"/>
                <w:lang w:val="kk-KZ"/>
              </w:rPr>
            </w:pPr>
            <w:r w:rsidRPr="006843F3">
              <w:rPr>
                <w:rFonts w:eastAsia="Times New Roman"/>
                <w:lang w:val="kk-KZ"/>
              </w:rPr>
              <w:t>ООД</w:t>
            </w:r>
          </w:p>
        </w:tc>
        <w:tc>
          <w:tcPr>
            <w:tcW w:w="850" w:type="dxa"/>
            <w:tcBorders>
              <w:bottom w:val="single" w:sz="4" w:space="0" w:color="000000"/>
            </w:tcBorders>
          </w:tcPr>
          <w:p w:rsidR="00B40CFD" w:rsidRPr="006843F3" w:rsidRDefault="00B40CFD" w:rsidP="00B40CFD">
            <w:pPr>
              <w:jc w:val="center"/>
              <w:rPr>
                <w:rFonts w:eastAsia="Times New Roman"/>
              </w:rPr>
            </w:pPr>
            <w:r w:rsidRPr="006843F3">
              <w:rPr>
                <w:rFonts w:eastAsia="Times New Roman"/>
              </w:rPr>
              <w:t>КВ</w:t>
            </w:r>
          </w:p>
        </w:tc>
        <w:tc>
          <w:tcPr>
            <w:tcW w:w="567" w:type="dxa"/>
            <w:tcBorders>
              <w:bottom w:val="single" w:sz="4" w:space="0" w:color="000000"/>
            </w:tcBorders>
          </w:tcPr>
          <w:p w:rsidR="00B40CFD" w:rsidRPr="006843F3" w:rsidRDefault="00B40CFD" w:rsidP="00B40CFD">
            <w:pPr>
              <w:jc w:val="center"/>
              <w:rPr>
                <w:lang w:val="kk-KZ"/>
              </w:rPr>
            </w:pPr>
            <w:r>
              <w:rPr>
                <w:rFonts w:eastAsia="Times New Roman"/>
                <w:lang w:val="kk-KZ"/>
              </w:rPr>
              <w:t>С</w:t>
            </w:r>
          </w:p>
        </w:tc>
        <w:tc>
          <w:tcPr>
            <w:tcW w:w="992" w:type="dxa"/>
            <w:tcBorders>
              <w:bottom w:val="single" w:sz="4" w:space="0" w:color="000000"/>
            </w:tcBorders>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250"/>
        </w:trPr>
        <w:tc>
          <w:tcPr>
            <w:tcW w:w="16018" w:type="dxa"/>
            <w:gridSpan w:val="10"/>
          </w:tcPr>
          <w:p w:rsidR="00B40CFD" w:rsidRPr="006843F3" w:rsidRDefault="00B40CFD" w:rsidP="00B40CFD">
            <w:pPr>
              <w:tabs>
                <w:tab w:val="left" w:pos="284"/>
              </w:tabs>
              <w:jc w:val="center"/>
              <w:rPr>
                <w:b/>
              </w:rPr>
            </w:pPr>
            <w:r w:rsidRPr="006843F3">
              <w:rPr>
                <w:b/>
                <w:lang w:val="kk-KZ"/>
              </w:rPr>
              <w:t>Дополнительные модули, выходящие за рамки квалификации</w:t>
            </w:r>
          </w:p>
        </w:tc>
      </w:tr>
      <w:tr w:rsidR="00B40CFD" w:rsidRPr="006843F3" w:rsidTr="006B3CDA">
        <w:trPr>
          <w:trHeight w:val="250"/>
        </w:trPr>
        <w:tc>
          <w:tcPr>
            <w:tcW w:w="1951" w:type="dxa"/>
            <w:vMerge w:val="restart"/>
            <w:tcBorders>
              <w:right w:val="single" w:sz="4" w:space="0" w:color="auto"/>
            </w:tcBorders>
          </w:tcPr>
          <w:p w:rsidR="00B40CFD" w:rsidRPr="006843F3" w:rsidRDefault="00B40CFD" w:rsidP="00B40CFD">
            <w:pPr>
              <w:tabs>
                <w:tab w:val="left" w:pos="284"/>
              </w:tabs>
              <w:jc w:val="both"/>
              <w:rPr>
                <w:b/>
                <w:lang w:val="kk-KZ"/>
              </w:rPr>
            </w:pPr>
            <w:r w:rsidRPr="006843F3">
              <w:rPr>
                <w:b/>
                <w:lang w:val="kk-KZ"/>
              </w:rPr>
              <w:t>Модуль комуникативной мобильности</w:t>
            </w:r>
          </w:p>
          <w:p w:rsidR="00B40CFD" w:rsidRPr="006843F3" w:rsidRDefault="00B40CFD" w:rsidP="00B40CFD">
            <w:pPr>
              <w:tabs>
                <w:tab w:val="left" w:pos="284"/>
              </w:tabs>
              <w:jc w:val="both"/>
              <w:rPr>
                <w:b/>
                <w:lang w:val="kk-KZ"/>
              </w:rPr>
            </w:pPr>
            <w:r w:rsidRPr="006843F3">
              <w:rPr>
                <w:b/>
                <w:lang w:val="kk-KZ"/>
              </w:rPr>
              <w:t>ДМВРК 1 (Г)</w:t>
            </w:r>
          </w:p>
        </w:tc>
        <w:tc>
          <w:tcPr>
            <w:tcW w:w="5846" w:type="dxa"/>
            <w:vMerge w:val="restart"/>
            <w:tcBorders>
              <w:left w:val="single" w:sz="4" w:space="0" w:color="auto"/>
              <w:right w:val="single" w:sz="4" w:space="0" w:color="auto"/>
            </w:tcBorders>
          </w:tcPr>
          <w:p w:rsidR="00B40CFD" w:rsidRPr="006843F3" w:rsidRDefault="00B40CFD" w:rsidP="00B40CFD">
            <w:pPr>
              <w:jc w:val="both"/>
              <w:rPr>
                <w:b/>
                <w:lang w:val="kk-KZ"/>
              </w:rPr>
            </w:pPr>
            <w:r w:rsidRPr="006843F3">
              <w:rPr>
                <w:b/>
              </w:rPr>
              <w:t xml:space="preserve">знание и понимание: </w:t>
            </w:r>
            <w:r w:rsidRPr="006843F3">
              <w:t>знать правила и нормы литературного русского языка, знать  системы языка и способов ее использования в коммуникации, демонстрировать знание, основ специальности на русском языке</w:t>
            </w:r>
            <w:r w:rsidRPr="006843F3">
              <w:rPr>
                <w:lang w:val="kk-KZ"/>
              </w:rPr>
              <w:t>.</w:t>
            </w:r>
          </w:p>
          <w:p w:rsidR="00B40CFD" w:rsidRPr="006843F3" w:rsidRDefault="00B40CFD" w:rsidP="00B40CFD">
            <w:pPr>
              <w:jc w:val="both"/>
              <w:rPr>
                <w:b/>
                <w:lang w:val="kk-KZ"/>
              </w:rPr>
            </w:pPr>
            <w:r w:rsidRPr="006843F3">
              <w:rPr>
                <w:b/>
              </w:rPr>
              <w:t xml:space="preserve">применение знаний и пониманий: </w:t>
            </w:r>
            <w:r w:rsidRPr="006843F3">
              <w:t>применять знания о языковых формах для продуцирования монологических высказываний, определять тип, объем и вид основной научной информации текста, основные приемы переработки текста по специальности, языковые средства в соответствии с ситуацией общения;</w:t>
            </w:r>
            <w:r w:rsidRPr="006843F3">
              <w:rPr>
                <w:lang w:val="kk-KZ"/>
              </w:rPr>
              <w:t>.</w:t>
            </w:r>
          </w:p>
          <w:p w:rsidR="00B40CFD" w:rsidRPr="006843F3" w:rsidRDefault="00B40CFD" w:rsidP="00B40CFD">
            <w:pPr>
              <w:jc w:val="both"/>
              <w:rPr>
                <w:b/>
                <w:lang w:val="kk-KZ"/>
              </w:rPr>
            </w:pPr>
            <w:r w:rsidRPr="006843F3">
              <w:rPr>
                <w:b/>
              </w:rPr>
              <w:t xml:space="preserve">формирование суждений:  </w:t>
            </w:r>
            <w:r w:rsidRPr="006843F3">
              <w:t>аргументировать тезисы, анализа, синтеза и обобщения информации, систематизировать и интерпретировать информацию для формирования суждений с учетом социальных, этических и научных соображений, анализировать проблемы  профессиональной сферы, делать выводы по рассматриваемым проблемам, систематизировать информацию для формирования суждений</w:t>
            </w:r>
            <w:r w:rsidRPr="006843F3">
              <w:rPr>
                <w:lang w:val="kk-KZ"/>
              </w:rPr>
              <w:t>.</w:t>
            </w:r>
          </w:p>
          <w:p w:rsidR="00B40CFD" w:rsidRPr="006843F3" w:rsidRDefault="00B40CFD" w:rsidP="00B40CFD">
            <w:pPr>
              <w:jc w:val="both"/>
              <w:rPr>
                <w:lang w:val="kk-KZ"/>
              </w:rPr>
            </w:pPr>
            <w:r w:rsidRPr="006843F3">
              <w:rPr>
                <w:b/>
              </w:rPr>
              <w:t xml:space="preserve">коммуникативные способности: </w:t>
            </w:r>
            <w:r w:rsidRPr="006843F3">
              <w:t>работать в команде, способность грамотно строить коммуникации, исходя из целей и ситуации общения, владеть основами деловой и научно-профессиональной коммуникации, способностьвести диалоги по специальности, выступать на профессиональные темы, провести публичное выступление</w:t>
            </w:r>
            <w:r w:rsidRPr="006843F3">
              <w:rPr>
                <w:lang w:val="kk-KZ"/>
              </w:rPr>
              <w:t>.</w:t>
            </w:r>
          </w:p>
          <w:p w:rsidR="00B40CFD" w:rsidRPr="006843F3" w:rsidRDefault="00B40CFD" w:rsidP="00B40CFD">
            <w:pPr>
              <w:jc w:val="both"/>
              <w:rPr>
                <w:lang w:val="kk-KZ"/>
              </w:rPr>
            </w:pPr>
            <w:r w:rsidRPr="006843F3">
              <w:rPr>
                <w:b/>
              </w:rPr>
              <w:t xml:space="preserve">навыки к обучению или способности к учебе: </w:t>
            </w:r>
            <w:r w:rsidRPr="006843F3">
              <w:rPr>
                <w:lang w:val="kk-KZ"/>
              </w:rPr>
              <w:t xml:space="preserve">самостоятельно систематизировать информацию на заданные темы, самостоятельно составлять справочно-библиографический </w:t>
            </w:r>
            <w:r w:rsidRPr="006843F3">
              <w:rPr>
                <w:lang w:val="kk-KZ"/>
              </w:rPr>
              <w:lastRenderedPageBreak/>
              <w:t xml:space="preserve">аппарат по исследуемой теме, </w:t>
            </w:r>
            <w:r w:rsidRPr="006843F3">
              <w:t>навыки поиска научной информации на русском языке, навыки использования научной литературы по специальности, самостоятельно продуцировать вторичные научные тексты, решать профессионально-ориентированные задачи.</w:t>
            </w:r>
          </w:p>
        </w:tc>
        <w:tc>
          <w:tcPr>
            <w:tcW w:w="850" w:type="dxa"/>
            <w:tcBorders>
              <w:left w:val="single" w:sz="4" w:space="0" w:color="auto"/>
              <w:right w:val="single" w:sz="4" w:space="0" w:color="auto"/>
            </w:tcBorders>
          </w:tcPr>
          <w:p w:rsidR="00B40CFD" w:rsidRPr="006843F3" w:rsidRDefault="00315F56" w:rsidP="00B40CFD">
            <w:pPr>
              <w:tabs>
                <w:tab w:val="left" w:pos="284"/>
              </w:tabs>
              <w:jc w:val="center"/>
              <w:rPr>
                <w:b/>
                <w:lang w:val="kk-KZ"/>
              </w:rPr>
            </w:pPr>
            <w:r>
              <w:rPr>
                <w:b/>
                <w:lang w:val="kk-KZ"/>
              </w:rPr>
              <w:lastRenderedPageBreak/>
              <w:t>34</w:t>
            </w:r>
          </w:p>
        </w:tc>
        <w:tc>
          <w:tcPr>
            <w:tcW w:w="851" w:type="dxa"/>
            <w:tcBorders>
              <w:left w:val="single" w:sz="4" w:space="0" w:color="auto"/>
              <w:right w:val="single" w:sz="4" w:space="0" w:color="auto"/>
            </w:tcBorders>
          </w:tcPr>
          <w:p w:rsidR="00B40CFD" w:rsidRPr="006843F3" w:rsidRDefault="00315F56" w:rsidP="00B40CFD">
            <w:pPr>
              <w:tabs>
                <w:tab w:val="left" w:pos="284"/>
              </w:tabs>
              <w:jc w:val="center"/>
              <w:rPr>
                <w:b/>
                <w:lang w:val="kk-KZ"/>
              </w:rPr>
            </w:pPr>
            <w:r>
              <w:rPr>
                <w:b/>
                <w:lang w:val="kk-KZ"/>
              </w:rPr>
              <w:t>34</w:t>
            </w:r>
          </w:p>
        </w:tc>
        <w:tc>
          <w:tcPr>
            <w:tcW w:w="850" w:type="dxa"/>
            <w:tcBorders>
              <w:left w:val="single" w:sz="4" w:space="0" w:color="auto"/>
              <w:right w:val="single" w:sz="4" w:space="0" w:color="auto"/>
            </w:tcBorders>
          </w:tcPr>
          <w:p w:rsidR="00B40CFD" w:rsidRPr="006843F3" w:rsidRDefault="00B40CFD" w:rsidP="00B40CFD">
            <w:pPr>
              <w:tabs>
                <w:tab w:val="left" w:pos="284"/>
              </w:tabs>
              <w:jc w:val="center"/>
              <w:rPr>
                <w:b/>
                <w:lang w:val="kk-KZ"/>
              </w:rPr>
            </w:pPr>
            <w:r w:rsidRPr="006843F3">
              <w:rPr>
                <w:b/>
                <w:lang w:val="kk-KZ"/>
              </w:rPr>
              <w:t>1-4</w:t>
            </w:r>
          </w:p>
        </w:tc>
        <w:tc>
          <w:tcPr>
            <w:tcW w:w="2268" w:type="dxa"/>
            <w:tcBorders>
              <w:left w:val="single" w:sz="4" w:space="0" w:color="auto"/>
              <w:right w:val="single" w:sz="4" w:space="0" w:color="auto"/>
            </w:tcBorders>
          </w:tcPr>
          <w:p w:rsidR="00B40CFD" w:rsidRPr="006843F3" w:rsidRDefault="00B40CFD" w:rsidP="00B40CFD">
            <w:pPr>
              <w:tabs>
                <w:tab w:val="left" w:pos="284"/>
              </w:tabs>
              <w:jc w:val="center"/>
              <w:rPr>
                <w:lang w:val="kk-KZ"/>
              </w:rPr>
            </w:pPr>
            <w:r w:rsidRPr="006843F3">
              <w:rPr>
                <w:lang w:val="kk-KZ"/>
              </w:rPr>
              <w:t>Иностранный язык</w:t>
            </w:r>
          </w:p>
        </w:tc>
        <w:tc>
          <w:tcPr>
            <w:tcW w:w="993" w:type="dxa"/>
            <w:tcBorders>
              <w:left w:val="single" w:sz="4" w:space="0" w:color="auto"/>
              <w:right w:val="single" w:sz="4" w:space="0" w:color="auto"/>
            </w:tcBorders>
          </w:tcPr>
          <w:p w:rsidR="00B40CFD" w:rsidRPr="006843F3" w:rsidRDefault="00B40CFD" w:rsidP="00B40CFD">
            <w:pPr>
              <w:tabs>
                <w:tab w:val="left" w:pos="284"/>
              </w:tabs>
              <w:jc w:val="center"/>
              <w:rPr>
                <w:lang w:val="kk-KZ"/>
              </w:rPr>
            </w:pPr>
            <w:r w:rsidRPr="006843F3">
              <w:rPr>
                <w:lang w:val="kk-KZ"/>
              </w:rPr>
              <w:t>ООД</w:t>
            </w:r>
          </w:p>
        </w:tc>
        <w:tc>
          <w:tcPr>
            <w:tcW w:w="850" w:type="dxa"/>
            <w:tcBorders>
              <w:left w:val="single" w:sz="4" w:space="0" w:color="auto"/>
              <w:right w:val="single" w:sz="4" w:space="0" w:color="auto"/>
            </w:tcBorders>
          </w:tcPr>
          <w:p w:rsidR="00B40CFD" w:rsidRPr="006843F3" w:rsidRDefault="00B40CFD" w:rsidP="00B40CFD">
            <w:pPr>
              <w:tabs>
                <w:tab w:val="left" w:pos="284"/>
              </w:tabs>
              <w:jc w:val="center"/>
              <w:rPr>
                <w:lang w:val="kk-KZ"/>
              </w:rPr>
            </w:pPr>
            <w:r w:rsidRPr="006843F3">
              <w:rPr>
                <w:lang w:val="kk-KZ"/>
              </w:rPr>
              <w:t>ОК</w:t>
            </w:r>
          </w:p>
        </w:tc>
        <w:tc>
          <w:tcPr>
            <w:tcW w:w="567" w:type="dxa"/>
            <w:tcBorders>
              <w:left w:val="single" w:sz="4" w:space="0" w:color="auto"/>
              <w:right w:val="single" w:sz="4" w:space="0" w:color="auto"/>
            </w:tcBorders>
          </w:tcPr>
          <w:p w:rsidR="00B40CFD" w:rsidRPr="006843F3" w:rsidRDefault="00B40CFD" w:rsidP="00B40CFD">
            <w:pPr>
              <w:tabs>
                <w:tab w:val="left" w:pos="284"/>
              </w:tabs>
              <w:jc w:val="center"/>
              <w:rPr>
                <w:lang w:val="kk-KZ"/>
              </w:rPr>
            </w:pPr>
            <w:r w:rsidRPr="006843F3">
              <w:rPr>
                <w:lang w:val="kk-KZ"/>
              </w:rPr>
              <w:t>А</w:t>
            </w:r>
          </w:p>
        </w:tc>
        <w:tc>
          <w:tcPr>
            <w:tcW w:w="992" w:type="dxa"/>
            <w:tcBorders>
              <w:left w:val="single" w:sz="4" w:space="0" w:color="auto"/>
            </w:tcBorders>
          </w:tcPr>
          <w:p w:rsidR="00B40CFD" w:rsidRPr="006843F3" w:rsidRDefault="00B40CFD" w:rsidP="00B40CFD">
            <w:pPr>
              <w:jc w:val="center"/>
            </w:pPr>
            <w:r w:rsidRPr="006843F3">
              <w:rPr>
                <w:rFonts w:eastAsia="Times New Roman"/>
              </w:rPr>
              <w:t>Экзамен</w:t>
            </w:r>
          </w:p>
        </w:tc>
      </w:tr>
      <w:tr w:rsidR="00B40CFD" w:rsidRPr="006843F3" w:rsidTr="006B3CDA">
        <w:trPr>
          <w:trHeight w:val="250"/>
        </w:trPr>
        <w:tc>
          <w:tcPr>
            <w:tcW w:w="1951" w:type="dxa"/>
            <w:vMerge/>
            <w:tcBorders>
              <w:right w:val="single" w:sz="4" w:space="0" w:color="auto"/>
            </w:tcBorders>
          </w:tcPr>
          <w:p w:rsidR="00B40CFD" w:rsidRPr="006843F3" w:rsidRDefault="00B40CFD" w:rsidP="00B40CFD">
            <w:pPr>
              <w:tabs>
                <w:tab w:val="left" w:pos="284"/>
              </w:tabs>
              <w:jc w:val="both"/>
            </w:pPr>
          </w:p>
        </w:tc>
        <w:tc>
          <w:tcPr>
            <w:tcW w:w="5846" w:type="dxa"/>
            <w:vMerge/>
            <w:tcBorders>
              <w:left w:val="single" w:sz="4" w:space="0" w:color="auto"/>
              <w:right w:val="single" w:sz="4" w:space="0" w:color="auto"/>
            </w:tcBorders>
          </w:tcPr>
          <w:p w:rsidR="00B40CFD" w:rsidRPr="006843F3" w:rsidRDefault="00B40CFD" w:rsidP="00B40CFD">
            <w:pPr>
              <w:tabs>
                <w:tab w:val="left" w:pos="284"/>
              </w:tabs>
              <w:jc w:val="both"/>
            </w:pPr>
          </w:p>
        </w:tc>
        <w:tc>
          <w:tcPr>
            <w:tcW w:w="850" w:type="dxa"/>
            <w:vMerge w:val="restart"/>
            <w:tcBorders>
              <w:left w:val="single" w:sz="4" w:space="0" w:color="auto"/>
              <w:right w:val="single" w:sz="4" w:space="0" w:color="auto"/>
            </w:tcBorders>
          </w:tcPr>
          <w:p w:rsidR="00B40CFD" w:rsidRPr="006843F3" w:rsidRDefault="00B40CFD" w:rsidP="00B40CFD">
            <w:pPr>
              <w:tabs>
                <w:tab w:val="left" w:pos="284"/>
              </w:tabs>
              <w:jc w:val="center"/>
            </w:pPr>
          </w:p>
        </w:tc>
        <w:tc>
          <w:tcPr>
            <w:tcW w:w="851" w:type="dxa"/>
            <w:vMerge w:val="restart"/>
            <w:tcBorders>
              <w:left w:val="single" w:sz="4" w:space="0" w:color="auto"/>
              <w:right w:val="single" w:sz="4" w:space="0" w:color="auto"/>
            </w:tcBorders>
          </w:tcPr>
          <w:p w:rsidR="00B40CFD" w:rsidRPr="006843F3" w:rsidRDefault="00B40CFD" w:rsidP="00B40CFD">
            <w:pPr>
              <w:tabs>
                <w:tab w:val="left" w:pos="284"/>
              </w:tabs>
              <w:jc w:val="center"/>
            </w:pPr>
          </w:p>
        </w:tc>
        <w:tc>
          <w:tcPr>
            <w:tcW w:w="850" w:type="dxa"/>
            <w:vMerge w:val="restart"/>
            <w:tcBorders>
              <w:left w:val="single" w:sz="4" w:space="0" w:color="auto"/>
              <w:right w:val="single" w:sz="4" w:space="0" w:color="auto"/>
            </w:tcBorders>
          </w:tcPr>
          <w:p w:rsidR="00B40CFD" w:rsidRPr="006843F3" w:rsidRDefault="00B40CFD" w:rsidP="00B40CFD">
            <w:pPr>
              <w:tabs>
                <w:tab w:val="left" w:pos="284"/>
              </w:tabs>
              <w:jc w:val="center"/>
            </w:pPr>
          </w:p>
        </w:tc>
        <w:tc>
          <w:tcPr>
            <w:tcW w:w="2268" w:type="dxa"/>
            <w:tcBorders>
              <w:left w:val="single" w:sz="4" w:space="0" w:color="auto"/>
              <w:right w:val="single" w:sz="4" w:space="0" w:color="auto"/>
            </w:tcBorders>
          </w:tcPr>
          <w:p w:rsidR="00B40CFD" w:rsidRPr="006843F3" w:rsidRDefault="00B40CFD" w:rsidP="00B40CFD">
            <w:pPr>
              <w:tabs>
                <w:tab w:val="left" w:pos="284"/>
              </w:tabs>
              <w:jc w:val="center"/>
              <w:rPr>
                <w:lang w:val="kk-KZ"/>
              </w:rPr>
            </w:pPr>
            <w:r w:rsidRPr="006843F3">
              <w:rPr>
                <w:lang w:val="kk-KZ"/>
              </w:rPr>
              <w:t>Казахский (Русский) язык</w:t>
            </w:r>
          </w:p>
        </w:tc>
        <w:tc>
          <w:tcPr>
            <w:tcW w:w="993" w:type="dxa"/>
            <w:tcBorders>
              <w:left w:val="single" w:sz="4" w:space="0" w:color="auto"/>
              <w:right w:val="single" w:sz="4" w:space="0" w:color="auto"/>
            </w:tcBorders>
          </w:tcPr>
          <w:p w:rsidR="00B40CFD" w:rsidRPr="006843F3" w:rsidRDefault="00B40CFD" w:rsidP="00B40CFD">
            <w:pPr>
              <w:tabs>
                <w:tab w:val="left" w:pos="284"/>
              </w:tabs>
              <w:jc w:val="center"/>
              <w:rPr>
                <w:lang w:val="kk-KZ"/>
              </w:rPr>
            </w:pPr>
            <w:r w:rsidRPr="006843F3">
              <w:rPr>
                <w:lang w:val="kk-KZ"/>
              </w:rPr>
              <w:t>ООД</w:t>
            </w:r>
          </w:p>
        </w:tc>
        <w:tc>
          <w:tcPr>
            <w:tcW w:w="850" w:type="dxa"/>
            <w:tcBorders>
              <w:left w:val="single" w:sz="4" w:space="0" w:color="auto"/>
              <w:right w:val="single" w:sz="4" w:space="0" w:color="auto"/>
            </w:tcBorders>
          </w:tcPr>
          <w:p w:rsidR="00B40CFD" w:rsidRPr="006843F3" w:rsidRDefault="00B40CFD" w:rsidP="00B40CFD">
            <w:pPr>
              <w:tabs>
                <w:tab w:val="left" w:pos="284"/>
              </w:tabs>
              <w:jc w:val="center"/>
              <w:rPr>
                <w:lang w:val="kk-KZ"/>
              </w:rPr>
            </w:pPr>
            <w:r w:rsidRPr="006843F3">
              <w:rPr>
                <w:lang w:val="kk-KZ"/>
              </w:rPr>
              <w:t>ОК</w:t>
            </w:r>
          </w:p>
        </w:tc>
        <w:tc>
          <w:tcPr>
            <w:tcW w:w="567" w:type="dxa"/>
            <w:tcBorders>
              <w:left w:val="single" w:sz="4" w:space="0" w:color="auto"/>
              <w:right w:val="single" w:sz="4" w:space="0" w:color="auto"/>
            </w:tcBorders>
          </w:tcPr>
          <w:p w:rsidR="00B40CFD" w:rsidRPr="006843F3" w:rsidRDefault="00B40CFD" w:rsidP="00B40CFD">
            <w:pPr>
              <w:tabs>
                <w:tab w:val="left" w:pos="284"/>
              </w:tabs>
              <w:jc w:val="center"/>
              <w:rPr>
                <w:lang w:val="kk-KZ"/>
              </w:rPr>
            </w:pPr>
            <w:r w:rsidRPr="006843F3">
              <w:rPr>
                <w:lang w:val="kk-KZ"/>
              </w:rPr>
              <w:t>А</w:t>
            </w:r>
          </w:p>
        </w:tc>
        <w:tc>
          <w:tcPr>
            <w:tcW w:w="992" w:type="dxa"/>
            <w:tcBorders>
              <w:left w:val="single" w:sz="4" w:space="0" w:color="auto"/>
            </w:tcBorders>
          </w:tcPr>
          <w:p w:rsidR="00B40CFD" w:rsidRPr="006843F3" w:rsidRDefault="00B40CFD" w:rsidP="00B40CFD">
            <w:pPr>
              <w:jc w:val="center"/>
            </w:pPr>
            <w:r w:rsidRPr="006843F3">
              <w:rPr>
                <w:rFonts w:eastAsia="Times New Roman"/>
              </w:rPr>
              <w:t>Экзамен</w:t>
            </w:r>
          </w:p>
        </w:tc>
      </w:tr>
      <w:tr w:rsidR="00B40CFD" w:rsidRPr="006843F3" w:rsidTr="006B3CDA">
        <w:trPr>
          <w:trHeight w:val="250"/>
        </w:trPr>
        <w:tc>
          <w:tcPr>
            <w:tcW w:w="1951" w:type="dxa"/>
            <w:vMerge/>
            <w:tcBorders>
              <w:right w:val="single" w:sz="4" w:space="0" w:color="auto"/>
            </w:tcBorders>
          </w:tcPr>
          <w:p w:rsidR="00B40CFD" w:rsidRPr="006843F3" w:rsidRDefault="00B40CFD" w:rsidP="00B40CFD">
            <w:pPr>
              <w:tabs>
                <w:tab w:val="left" w:pos="284"/>
              </w:tabs>
              <w:jc w:val="both"/>
            </w:pPr>
          </w:p>
        </w:tc>
        <w:tc>
          <w:tcPr>
            <w:tcW w:w="5846" w:type="dxa"/>
            <w:vMerge/>
            <w:tcBorders>
              <w:left w:val="single" w:sz="4" w:space="0" w:color="auto"/>
              <w:right w:val="single" w:sz="4" w:space="0" w:color="auto"/>
            </w:tcBorders>
          </w:tcPr>
          <w:p w:rsidR="00B40CFD" w:rsidRPr="006843F3" w:rsidRDefault="00B40CFD" w:rsidP="00B40CFD">
            <w:pPr>
              <w:tabs>
                <w:tab w:val="left" w:pos="284"/>
              </w:tabs>
              <w:jc w:val="both"/>
            </w:pPr>
          </w:p>
        </w:tc>
        <w:tc>
          <w:tcPr>
            <w:tcW w:w="850" w:type="dxa"/>
            <w:vMerge/>
            <w:tcBorders>
              <w:left w:val="single" w:sz="4" w:space="0" w:color="auto"/>
              <w:right w:val="single" w:sz="4" w:space="0" w:color="auto"/>
            </w:tcBorders>
          </w:tcPr>
          <w:p w:rsidR="00B40CFD" w:rsidRPr="006843F3" w:rsidRDefault="00B40CFD" w:rsidP="00B40CFD">
            <w:pPr>
              <w:tabs>
                <w:tab w:val="left" w:pos="284"/>
              </w:tabs>
              <w:jc w:val="center"/>
            </w:pPr>
          </w:p>
        </w:tc>
        <w:tc>
          <w:tcPr>
            <w:tcW w:w="851" w:type="dxa"/>
            <w:vMerge/>
            <w:tcBorders>
              <w:left w:val="single" w:sz="4" w:space="0" w:color="auto"/>
              <w:right w:val="single" w:sz="4" w:space="0" w:color="auto"/>
            </w:tcBorders>
          </w:tcPr>
          <w:p w:rsidR="00B40CFD" w:rsidRPr="006843F3" w:rsidRDefault="00B40CFD" w:rsidP="00B40CFD">
            <w:pPr>
              <w:tabs>
                <w:tab w:val="left" w:pos="284"/>
              </w:tabs>
              <w:jc w:val="center"/>
            </w:pPr>
          </w:p>
        </w:tc>
        <w:tc>
          <w:tcPr>
            <w:tcW w:w="850" w:type="dxa"/>
            <w:vMerge/>
            <w:tcBorders>
              <w:left w:val="single" w:sz="4" w:space="0" w:color="auto"/>
              <w:right w:val="single" w:sz="4" w:space="0" w:color="auto"/>
            </w:tcBorders>
          </w:tcPr>
          <w:p w:rsidR="00B40CFD" w:rsidRPr="006843F3" w:rsidRDefault="00B40CFD" w:rsidP="00B40CFD">
            <w:pPr>
              <w:tabs>
                <w:tab w:val="left" w:pos="284"/>
              </w:tabs>
              <w:jc w:val="center"/>
            </w:pPr>
          </w:p>
        </w:tc>
        <w:tc>
          <w:tcPr>
            <w:tcW w:w="2268" w:type="dxa"/>
            <w:tcBorders>
              <w:left w:val="single" w:sz="4" w:space="0" w:color="auto"/>
              <w:right w:val="single" w:sz="4" w:space="0" w:color="auto"/>
            </w:tcBorders>
          </w:tcPr>
          <w:p w:rsidR="00B40CFD" w:rsidRPr="006843F3" w:rsidRDefault="00B40CFD" w:rsidP="00B40CFD">
            <w:pPr>
              <w:tabs>
                <w:tab w:val="left" w:pos="284"/>
              </w:tabs>
              <w:jc w:val="center"/>
              <w:rPr>
                <w:lang w:val="kk-KZ"/>
              </w:rPr>
            </w:pPr>
            <w:r w:rsidRPr="006843F3">
              <w:rPr>
                <w:lang w:val="kk-KZ"/>
              </w:rPr>
              <w:t>Профессиональный казахский (русский) язык</w:t>
            </w:r>
          </w:p>
        </w:tc>
        <w:tc>
          <w:tcPr>
            <w:tcW w:w="993" w:type="dxa"/>
            <w:tcBorders>
              <w:left w:val="single" w:sz="4" w:space="0" w:color="auto"/>
              <w:right w:val="single" w:sz="4" w:space="0" w:color="auto"/>
            </w:tcBorders>
          </w:tcPr>
          <w:p w:rsidR="00B40CFD" w:rsidRPr="006843F3" w:rsidRDefault="00B40CFD" w:rsidP="00B40CFD">
            <w:pPr>
              <w:tabs>
                <w:tab w:val="left" w:pos="284"/>
              </w:tabs>
              <w:jc w:val="center"/>
              <w:rPr>
                <w:lang w:val="kk-KZ"/>
              </w:rPr>
            </w:pPr>
            <w:r w:rsidRPr="006843F3">
              <w:rPr>
                <w:lang w:val="kk-KZ"/>
              </w:rPr>
              <w:t>БД</w:t>
            </w:r>
          </w:p>
        </w:tc>
        <w:tc>
          <w:tcPr>
            <w:tcW w:w="850" w:type="dxa"/>
            <w:tcBorders>
              <w:left w:val="single" w:sz="4" w:space="0" w:color="auto"/>
              <w:right w:val="single" w:sz="4" w:space="0" w:color="auto"/>
            </w:tcBorders>
          </w:tcPr>
          <w:p w:rsidR="00B40CFD" w:rsidRPr="006843F3" w:rsidRDefault="00B40CFD" w:rsidP="00B40CFD">
            <w:pPr>
              <w:tabs>
                <w:tab w:val="left" w:pos="284"/>
              </w:tabs>
              <w:jc w:val="center"/>
              <w:rPr>
                <w:lang w:val="kk-KZ"/>
              </w:rPr>
            </w:pPr>
            <w:r w:rsidRPr="006843F3">
              <w:rPr>
                <w:lang w:val="kk-KZ"/>
              </w:rPr>
              <w:t>ОК</w:t>
            </w:r>
          </w:p>
        </w:tc>
        <w:tc>
          <w:tcPr>
            <w:tcW w:w="567" w:type="dxa"/>
            <w:tcBorders>
              <w:left w:val="single" w:sz="4" w:space="0" w:color="auto"/>
              <w:right w:val="single" w:sz="4" w:space="0" w:color="auto"/>
            </w:tcBorders>
          </w:tcPr>
          <w:p w:rsidR="00B40CFD" w:rsidRDefault="00B40CFD" w:rsidP="00B40CFD">
            <w:pPr>
              <w:jc w:val="center"/>
            </w:pPr>
            <w:r w:rsidRPr="00807C1E">
              <w:rPr>
                <w:lang w:val="kk-KZ"/>
              </w:rPr>
              <w:t>А</w:t>
            </w:r>
          </w:p>
        </w:tc>
        <w:tc>
          <w:tcPr>
            <w:tcW w:w="992" w:type="dxa"/>
            <w:tcBorders>
              <w:left w:val="single" w:sz="4" w:space="0" w:color="auto"/>
            </w:tcBorders>
          </w:tcPr>
          <w:p w:rsidR="00B40CFD" w:rsidRPr="006843F3" w:rsidRDefault="00B40CFD" w:rsidP="00B40CFD">
            <w:pPr>
              <w:jc w:val="center"/>
            </w:pPr>
            <w:r w:rsidRPr="006843F3">
              <w:rPr>
                <w:rFonts w:eastAsia="Times New Roman"/>
              </w:rPr>
              <w:t>Экзамен</w:t>
            </w:r>
          </w:p>
        </w:tc>
      </w:tr>
      <w:tr w:rsidR="00B40CFD" w:rsidRPr="006843F3" w:rsidTr="006B3CDA">
        <w:trPr>
          <w:trHeight w:val="250"/>
        </w:trPr>
        <w:tc>
          <w:tcPr>
            <w:tcW w:w="1951" w:type="dxa"/>
            <w:vMerge/>
            <w:tcBorders>
              <w:right w:val="single" w:sz="4" w:space="0" w:color="auto"/>
            </w:tcBorders>
          </w:tcPr>
          <w:p w:rsidR="00B40CFD" w:rsidRPr="006843F3" w:rsidRDefault="00B40CFD" w:rsidP="00B40CFD">
            <w:pPr>
              <w:tabs>
                <w:tab w:val="left" w:pos="284"/>
              </w:tabs>
              <w:jc w:val="both"/>
            </w:pPr>
          </w:p>
        </w:tc>
        <w:tc>
          <w:tcPr>
            <w:tcW w:w="5846" w:type="dxa"/>
            <w:vMerge/>
            <w:tcBorders>
              <w:left w:val="single" w:sz="4" w:space="0" w:color="auto"/>
              <w:right w:val="single" w:sz="4" w:space="0" w:color="auto"/>
            </w:tcBorders>
          </w:tcPr>
          <w:p w:rsidR="00B40CFD" w:rsidRPr="006843F3" w:rsidRDefault="00B40CFD" w:rsidP="00B40CFD">
            <w:pPr>
              <w:tabs>
                <w:tab w:val="left" w:pos="284"/>
              </w:tabs>
              <w:jc w:val="both"/>
            </w:pPr>
          </w:p>
        </w:tc>
        <w:tc>
          <w:tcPr>
            <w:tcW w:w="850" w:type="dxa"/>
            <w:vMerge/>
            <w:tcBorders>
              <w:left w:val="single" w:sz="4" w:space="0" w:color="auto"/>
              <w:right w:val="single" w:sz="4" w:space="0" w:color="auto"/>
            </w:tcBorders>
          </w:tcPr>
          <w:p w:rsidR="00B40CFD" w:rsidRPr="006843F3" w:rsidRDefault="00B40CFD" w:rsidP="00B40CFD">
            <w:pPr>
              <w:tabs>
                <w:tab w:val="left" w:pos="284"/>
              </w:tabs>
              <w:jc w:val="center"/>
            </w:pPr>
          </w:p>
        </w:tc>
        <w:tc>
          <w:tcPr>
            <w:tcW w:w="851" w:type="dxa"/>
            <w:vMerge/>
            <w:tcBorders>
              <w:left w:val="single" w:sz="4" w:space="0" w:color="auto"/>
              <w:right w:val="single" w:sz="4" w:space="0" w:color="auto"/>
            </w:tcBorders>
          </w:tcPr>
          <w:p w:rsidR="00B40CFD" w:rsidRPr="006843F3" w:rsidRDefault="00B40CFD" w:rsidP="00B40CFD">
            <w:pPr>
              <w:tabs>
                <w:tab w:val="left" w:pos="284"/>
              </w:tabs>
              <w:jc w:val="center"/>
            </w:pPr>
          </w:p>
        </w:tc>
        <w:tc>
          <w:tcPr>
            <w:tcW w:w="850" w:type="dxa"/>
            <w:vMerge/>
            <w:tcBorders>
              <w:left w:val="single" w:sz="4" w:space="0" w:color="auto"/>
              <w:right w:val="single" w:sz="4" w:space="0" w:color="auto"/>
            </w:tcBorders>
          </w:tcPr>
          <w:p w:rsidR="00B40CFD" w:rsidRPr="006843F3" w:rsidRDefault="00B40CFD" w:rsidP="00B40CFD">
            <w:pPr>
              <w:tabs>
                <w:tab w:val="left" w:pos="284"/>
              </w:tabs>
              <w:jc w:val="center"/>
            </w:pPr>
          </w:p>
        </w:tc>
        <w:tc>
          <w:tcPr>
            <w:tcW w:w="2268" w:type="dxa"/>
            <w:tcBorders>
              <w:left w:val="single" w:sz="4" w:space="0" w:color="auto"/>
              <w:right w:val="single" w:sz="4" w:space="0" w:color="auto"/>
            </w:tcBorders>
          </w:tcPr>
          <w:p w:rsidR="00B40CFD" w:rsidRPr="006843F3" w:rsidRDefault="00B40CFD" w:rsidP="00B40CFD">
            <w:pPr>
              <w:tabs>
                <w:tab w:val="left" w:pos="284"/>
              </w:tabs>
              <w:jc w:val="center"/>
            </w:pPr>
            <w:r w:rsidRPr="006843F3">
              <w:rPr>
                <w:lang w:val="kk-KZ"/>
              </w:rPr>
              <w:t>Профессионально-ориентированный иностранный язык</w:t>
            </w:r>
          </w:p>
        </w:tc>
        <w:tc>
          <w:tcPr>
            <w:tcW w:w="993" w:type="dxa"/>
            <w:tcBorders>
              <w:left w:val="single" w:sz="4" w:space="0" w:color="auto"/>
              <w:right w:val="single" w:sz="4" w:space="0" w:color="auto"/>
            </w:tcBorders>
          </w:tcPr>
          <w:p w:rsidR="00B40CFD" w:rsidRPr="006843F3" w:rsidRDefault="00B40CFD" w:rsidP="00B40CFD">
            <w:pPr>
              <w:tabs>
                <w:tab w:val="left" w:pos="284"/>
              </w:tabs>
              <w:jc w:val="center"/>
              <w:rPr>
                <w:lang w:val="kk-KZ"/>
              </w:rPr>
            </w:pPr>
            <w:r w:rsidRPr="006843F3">
              <w:rPr>
                <w:lang w:val="kk-KZ"/>
              </w:rPr>
              <w:t>БД</w:t>
            </w:r>
          </w:p>
        </w:tc>
        <w:tc>
          <w:tcPr>
            <w:tcW w:w="850" w:type="dxa"/>
            <w:tcBorders>
              <w:left w:val="single" w:sz="4" w:space="0" w:color="auto"/>
              <w:right w:val="single" w:sz="4" w:space="0" w:color="auto"/>
            </w:tcBorders>
          </w:tcPr>
          <w:p w:rsidR="00B40CFD" w:rsidRPr="006843F3" w:rsidRDefault="00B40CFD" w:rsidP="00B40CFD">
            <w:pPr>
              <w:tabs>
                <w:tab w:val="left" w:pos="284"/>
              </w:tabs>
              <w:jc w:val="center"/>
              <w:rPr>
                <w:lang w:val="kk-KZ"/>
              </w:rPr>
            </w:pPr>
            <w:r w:rsidRPr="006843F3">
              <w:rPr>
                <w:lang w:val="kk-KZ"/>
              </w:rPr>
              <w:t>ОК</w:t>
            </w:r>
          </w:p>
        </w:tc>
        <w:tc>
          <w:tcPr>
            <w:tcW w:w="567" w:type="dxa"/>
            <w:tcBorders>
              <w:left w:val="single" w:sz="4" w:space="0" w:color="auto"/>
              <w:right w:val="single" w:sz="4" w:space="0" w:color="auto"/>
            </w:tcBorders>
          </w:tcPr>
          <w:p w:rsidR="00B40CFD" w:rsidRDefault="00B40CFD" w:rsidP="00B40CFD">
            <w:pPr>
              <w:jc w:val="center"/>
            </w:pPr>
            <w:r w:rsidRPr="00807C1E">
              <w:rPr>
                <w:lang w:val="kk-KZ"/>
              </w:rPr>
              <w:t>А</w:t>
            </w:r>
          </w:p>
        </w:tc>
        <w:tc>
          <w:tcPr>
            <w:tcW w:w="992" w:type="dxa"/>
            <w:tcBorders>
              <w:left w:val="single" w:sz="4" w:space="0" w:color="auto"/>
            </w:tcBorders>
          </w:tcPr>
          <w:p w:rsidR="00B40CFD" w:rsidRPr="006843F3" w:rsidRDefault="00B40CFD" w:rsidP="00B40CFD">
            <w:pPr>
              <w:jc w:val="center"/>
            </w:pPr>
            <w:r w:rsidRPr="006843F3">
              <w:rPr>
                <w:rFonts w:eastAsia="Times New Roman"/>
              </w:rPr>
              <w:t>Экзамен</w:t>
            </w:r>
          </w:p>
        </w:tc>
      </w:tr>
      <w:tr w:rsidR="00B40CFD" w:rsidRPr="006843F3" w:rsidTr="006B3CDA">
        <w:trPr>
          <w:trHeight w:val="250"/>
        </w:trPr>
        <w:tc>
          <w:tcPr>
            <w:tcW w:w="1951" w:type="dxa"/>
            <w:vMerge/>
            <w:tcBorders>
              <w:right w:val="single" w:sz="4" w:space="0" w:color="auto"/>
            </w:tcBorders>
          </w:tcPr>
          <w:p w:rsidR="00B40CFD" w:rsidRPr="006843F3" w:rsidRDefault="00B40CFD" w:rsidP="00B40CFD">
            <w:pPr>
              <w:tabs>
                <w:tab w:val="left" w:pos="284"/>
              </w:tabs>
              <w:jc w:val="both"/>
            </w:pPr>
          </w:p>
        </w:tc>
        <w:tc>
          <w:tcPr>
            <w:tcW w:w="5846" w:type="dxa"/>
            <w:vMerge/>
            <w:tcBorders>
              <w:left w:val="single" w:sz="4" w:space="0" w:color="auto"/>
              <w:right w:val="single" w:sz="4" w:space="0" w:color="auto"/>
            </w:tcBorders>
          </w:tcPr>
          <w:p w:rsidR="00B40CFD" w:rsidRPr="006843F3" w:rsidRDefault="00B40CFD" w:rsidP="00B40CFD">
            <w:pPr>
              <w:tabs>
                <w:tab w:val="left" w:pos="284"/>
              </w:tabs>
              <w:jc w:val="both"/>
            </w:pPr>
          </w:p>
        </w:tc>
        <w:tc>
          <w:tcPr>
            <w:tcW w:w="850" w:type="dxa"/>
            <w:vMerge/>
            <w:tcBorders>
              <w:left w:val="single" w:sz="4" w:space="0" w:color="auto"/>
              <w:right w:val="single" w:sz="4" w:space="0" w:color="auto"/>
            </w:tcBorders>
          </w:tcPr>
          <w:p w:rsidR="00B40CFD" w:rsidRPr="006843F3" w:rsidRDefault="00B40CFD" w:rsidP="00B40CFD">
            <w:pPr>
              <w:tabs>
                <w:tab w:val="left" w:pos="284"/>
              </w:tabs>
              <w:jc w:val="center"/>
            </w:pPr>
          </w:p>
        </w:tc>
        <w:tc>
          <w:tcPr>
            <w:tcW w:w="851" w:type="dxa"/>
            <w:vMerge/>
            <w:tcBorders>
              <w:left w:val="single" w:sz="4" w:space="0" w:color="auto"/>
              <w:right w:val="single" w:sz="4" w:space="0" w:color="auto"/>
            </w:tcBorders>
          </w:tcPr>
          <w:p w:rsidR="00B40CFD" w:rsidRPr="006843F3" w:rsidRDefault="00B40CFD" w:rsidP="00B40CFD">
            <w:pPr>
              <w:tabs>
                <w:tab w:val="left" w:pos="284"/>
              </w:tabs>
              <w:jc w:val="center"/>
            </w:pPr>
          </w:p>
        </w:tc>
        <w:tc>
          <w:tcPr>
            <w:tcW w:w="850" w:type="dxa"/>
            <w:vMerge/>
            <w:tcBorders>
              <w:left w:val="single" w:sz="4" w:space="0" w:color="auto"/>
              <w:right w:val="single" w:sz="4" w:space="0" w:color="auto"/>
            </w:tcBorders>
          </w:tcPr>
          <w:p w:rsidR="00B40CFD" w:rsidRPr="006843F3" w:rsidRDefault="00B40CFD" w:rsidP="00B40CFD">
            <w:pPr>
              <w:tabs>
                <w:tab w:val="left" w:pos="284"/>
              </w:tabs>
              <w:jc w:val="center"/>
            </w:pPr>
          </w:p>
        </w:tc>
        <w:tc>
          <w:tcPr>
            <w:tcW w:w="2268" w:type="dxa"/>
            <w:tcBorders>
              <w:left w:val="single" w:sz="4" w:space="0" w:color="auto"/>
              <w:right w:val="single" w:sz="4" w:space="0" w:color="auto"/>
            </w:tcBorders>
          </w:tcPr>
          <w:p w:rsidR="00B40CFD" w:rsidRPr="006843F3" w:rsidRDefault="00B40CFD" w:rsidP="00B40CFD">
            <w:pPr>
              <w:tabs>
                <w:tab w:val="left" w:pos="284"/>
              </w:tabs>
              <w:jc w:val="center"/>
            </w:pPr>
            <w:r w:rsidRPr="006843F3">
              <w:rPr>
                <w:lang w:val="kk-KZ"/>
              </w:rPr>
              <w:t>Информационно-коммуникационные технологии</w:t>
            </w:r>
          </w:p>
        </w:tc>
        <w:tc>
          <w:tcPr>
            <w:tcW w:w="993" w:type="dxa"/>
            <w:tcBorders>
              <w:left w:val="single" w:sz="4" w:space="0" w:color="auto"/>
              <w:right w:val="single" w:sz="4" w:space="0" w:color="auto"/>
            </w:tcBorders>
          </w:tcPr>
          <w:p w:rsidR="00B40CFD" w:rsidRPr="006843F3" w:rsidRDefault="00B40CFD" w:rsidP="00B40CFD">
            <w:pPr>
              <w:tabs>
                <w:tab w:val="left" w:pos="284"/>
              </w:tabs>
              <w:jc w:val="center"/>
              <w:rPr>
                <w:lang w:val="kk-KZ"/>
              </w:rPr>
            </w:pPr>
            <w:r w:rsidRPr="006843F3">
              <w:rPr>
                <w:lang w:val="kk-KZ"/>
              </w:rPr>
              <w:t>ООД</w:t>
            </w:r>
          </w:p>
        </w:tc>
        <w:tc>
          <w:tcPr>
            <w:tcW w:w="850" w:type="dxa"/>
            <w:tcBorders>
              <w:left w:val="single" w:sz="4" w:space="0" w:color="auto"/>
              <w:right w:val="single" w:sz="4" w:space="0" w:color="auto"/>
            </w:tcBorders>
          </w:tcPr>
          <w:p w:rsidR="00B40CFD" w:rsidRPr="006843F3" w:rsidRDefault="00B40CFD" w:rsidP="00B40CFD">
            <w:pPr>
              <w:tabs>
                <w:tab w:val="left" w:pos="284"/>
              </w:tabs>
              <w:jc w:val="center"/>
              <w:rPr>
                <w:lang w:val="kk-KZ"/>
              </w:rPr>
            </w:pPr>
            <w:r w:rsidRPr="006843F3">
              <w:rPr>
                <w:lang w:val="kk-KZ"/>
              </w:rPr>
              <w:t>ОК</w:t>
            </w:r>
          </w:p>
        </w:tc>
        <w:tc>
          <w:tcPr>
            <w:tcW w:w="567" w:type="dxa"/>
            <w:tcBorders>
              <w:left w:val="single" w:sz="4" w:space="0" w:color="auto"/>
              <w:right w:val="single" w:sz="4" w:space="0" w:color="auto"/>
            </w:tcBorders>
          </w:tcPr>
          <w:p w:rsidR="00B40CFD" w:rsidRDefault="00B40CFD" w:rsidP="00B40CFD">
            <w:pPr>
              <w:jc w:val="center"/>
            </w:pPr>
            <w:r>
              <w:rPr>
                <w:lang w:val="kk-KZ"/>
              </w:rPr>
              <w:t>В</w:t>
            </w:r>
          </w:p>
        </w:tc>
        <w:tc>
          <w:tcPr>
            <w:tcW w:w="992" w:type="dxa"/>
            <w:tcBorders>
              <w:left w:val="single" w:sz="4" w:space="0" w:color="auto"/>
            </w:tcBorders>
          </w:tcPr>
          <w:p w:rsidR="00B40CFD" w:rsidRPr="006843F3" w:rsidRDefault="00B40CFD" w:rsidP="00B40CFD">
            <w:pPr>
              <w:jc w:val="center"/>
            </w:pPr>
            <w:r w:rsidRPr="006843F3">
              <w:rPr>
                <w:rFonts w:eastAsia="Times New Roman"/>
              </w:rPr>
              <w:t>Экзамен</w:t>
            </w:r>
          </w:p>
        </w:tc>
      </w:tr>
      <w:tr w:rsidR="00B40CFD" w:rsidRPr="006843F3" w:rsidTr="006B3CDA">
        <w:trPr>
          <w:trHeight w:val="250"/>
        </w:trPr>
        <w:tc>
          <w:tcPr>
            <w:tcW w:w="16018" w:type="dxa"/>
            <w:gridSpan w:val="10"/>
          </w:tcPr>
          <w:p w:rsidR="00B40CFD" w:rsidRPr="006843F3" w:rsidRDefault="00B40CFD" w:rsidP="00B40CFD">
            <w:pPr>
              <w:tabs>
                <w:tab w:val="left" w:pos="284"/>
              </w:tabs>
              <w:jc w:val="center"/>
              <w:rPr>
                <w:rFonts w:eastAsia="Times New Roman"/>
                <w:b/>
              </w:rPr>
            </w:pPr>
            <w:r w:rsidRPr="006843F3">
              <w:rPr>
                <w:b/>
              </w:rPr>
              <w:lastRenderedPageBreak/>
              <w:t>Междисциплинарные модули</w:t>
            </w:r>
          </w:p>
        </w:tc>
      </w:tr>
      <w:tr w:rsidR="00B40CFD" w:rsidRPr="006843F3" w:rsidTr="006B3CDA">
        <w:trPr>
          <w:trHeight w:val="226"/>
        </w:trPr>
        <w:tc>
          <w:tcPr>
            <w:tcW w:w="1951" w:type="dxa"/>
            <w:vMerge w:val="restart"/>
          </w:tcPr>
          <w:p w:rsidR="00B40CFD" w:rsidRPr="006843F3" w:rsidRDefault="00B40CFD" w:rsidP="00B40CFD">
            <w:pPr>
              <w:pStyle w:val="a8"/>
              <w:tabs>
                <w:tab w:val="left" w:pos="709"/>
              </w:tabs>
              <w:spacing w:after="0" w:line="240" w:lineRule="auto"/>
              <w:ind w:left="0"/>
              <w:rPr>
                <w:rFonts w:ascii="Times New Roman" w:eastAsia="Calibri" w:hAnsi="Times New Roman"/>
                <w:b/>
                <w:lang w:val="ru-RU"/>
              </w:rPr>
            </w:pPr>
            <w:r w:rsidRPr="006843F3">
              <w:rPr>
                <w:rFonts w:ascii="Times New Roman" w:eastAsia="Calibri" w:hAnsi="Times New Roman"/>
                <w:b/>
                <w:lang w:val="ru-RU"/>
              </w:rPr>
              <w:t>Основы математических и естественных наук</w:t>
            </w:r>
          </w:p>
          <w:p w:rsidR="00B40CFD" w:rsidRPr="006843F3" w:rsidRDefault="00B40CFD" w:rsidP="00B40CFD">
            <w:pPr>
              <w:pStyle w:val="a8"/>
              <w:tabs>
                <w:tab w:val="left" w:pos="709"/>
              </w:tabs>
              <w:spacing w:after="0" w:line="240" w:lineRule="auto"/>
              <w:ind w:left="0"/>
              <w:rPr>
                <w:rFonts w:ascii="Times New Roman" w:eastAsia="Calibri" w:hAnsi="Times New Roman"/>
                <w:b/>
                <w:lang w:val="ru-RU"/>
              </w:rPr>
            </w:pPr>
            <w:r w:rsidRPr="006843F3">
              <w:rPr>
                <w:rFonts w:ascii="Times New Roman" w:eastAsia="Calibri" w:hAnsi="Times New Roman"/>
                <w:b/>
                <w:lang w:val="ru-RU"/>
              </w:rPr>
              <w:t>ММ 1 (Г)</w:t>
            </w:r>
          </w:p>
        </w:tc>
        <w:tc>
          <w:tcPr>
            <w:tcW w:w="5846" w:type="dxa"/>
            <w:vMerge w:val="restart"/>
          </w:tcPr>
          <w:p w:rsidR="00B40CFD" w:rsidRPr="006843F3" w:rsidRDefault="00B40CFD" w:rsidP="00B40CFD">
            <w:pPr>
              <w:jc w:val="both"/>
              <w:rPr>
                <w:b/>
                <w:lang w:val="kk-KZ"/>
              </w:rPr>
            </w:pPr>
            <w:r w:rsidRPr="006843F3">
              <w:rPr>
                <w:b/>
                <w:lang w:val="kk-KZ"/>
              </w:rPr>
              <w:t xml:space="preserve">знание и понимание: </w:t>
            </w:r>
            <w:r w:rsidRPr="006843F3">
              <w:t>знать элементы линейной алгебры и аналитической геометрии</w:t>
            </w:r>
            <w:r w:rsidRPr="006843F3">
              <w:rPr>
                <w:lang w:val="kk-KZ"/>
              </w:rPr>
              <w:t xml:space="preserve">, </w:t>
            </w:r>
            <w:r w:rsidRPr="006843F3">
              <w:t>дифференциальн</w:t>
            </w:r>
            <w:r w:rsidRPr="006843F3">
              <w:rPr>
                <w:lang w:val="kk-KZ"/>
              </w:rPr>
              <w:t xml:space="preserve">ое и интегральное исчисление  функции </w:t>
            </w:r>
            <w:r w:rsidRPr="006843F3">
              <w:t>от одной переменной</w:t>
            </w:r>
            <w:r w:rsidRPr="006843F3">
              <w:rPr>
                <w:lang w:val="kk-KZ"/>
              </w:rPr>
              <w:t>, основные законы классической и современной физики и физические явления; методы физического исследования.</w:t>
            </w:r>
          </w:p>
          <w:p w:rsidR="00B40CFD" w:rsidRPr="006843F3" w:rsidRDefault="00B40CFD" w:rsidP="00B40CFD">
            <w:pPr>
              <w:jc w:val="both"/>
              <w:rPr>
                <w:lang w:val="kk-KZ"/>
              </w:rPr>
            </w:pPr>
            <w:r w:rsidRPr="006843F3">
              <w:rPr>
                <w:b/>
                <w:lang w:val="kk-KZ"/>
              </w:rPr>
              <w:t xml:space="preserve">применение знаний и пониманий: </w:t>
            </w:r>
            <w:r w:rsidRPr="006843F3">
              <w:t>уметь вычислять пределы функции</w:t>
            </w:r>
            <w:r w:rsidRPr="006843F3">
              <w:rPr>
                <w:lang w:val="kk-KZ"/>
              </w:rPr>
              <w:t>, находить интегралы, вычислить определители и найти решения систем уравнений, уметь ставить математические задачи, решать типовые математические задачи, использование современных физических явлений и законов в практической деятельности; проведение физического эксперимента и оценка его результатов.</w:t>
            </w:r>
          </w:p>
          <w:p w:rsidR="00B40CFD" w:rsidRPr="006843F3" w:rsidRDefault="00B40CFD" w:rsidP="00B40CFD">
            <w:pPr>
              <w:jc w:val="both"/>
              <w:rPr>
                <w:b/>
                <w:lang w:val="kk-KZ"/>
              </w:rPr>
            </w:pPr>
            <w:r w:rsidRPr="006843F3">
              <w:rPr>
                <w:b/>
                <w:lang w:val="kk-KZ"/>
              </w:rPr>
              <w:t xml:space="preserve">формирование суждений: </w:t>
            </w:r>
            <w:r w:rsidRPr="006843F3">
              <w:rPr>
                <w:bCs/>
              </w:rPr>
              <w:t>моделирова</w:t>
            </w:r>
            <w:r w:rsidRPr="006843F3">
              <w:rPr>
                <w:bCs/>
                <w:lang w:val="kk-KZ"/>
              </w:rPr>
              <w:t xml:space="preserve">ть прикладные </w:t>
            </w:r>
            <w:r w:rsidRPr="006843F3">
              <w:rPr>
                <w:bCs/>
              </w:rPr>
              <w:t xml:space="preserve"> задач</w:t>
            </w:r>
            <w:r w:rsidRPr="006843F3">
              <w:rPr>
                <w:bCs/>
                <w:lang w:val="kk-KZ"/>
              </w:rPr>
              <w:t xml:space="preserve">и,  аргументировать оптимальный вариант решения  задач, </w:t>
            </w:r>
            <w:r w:rsidRPr="006843F3">
              <w:rPr>
                <w:lang w:val="kk-KZ"/>
              </w:rPr>
              <w:t>использование современных физических явлений и законов в практической деятельности; проведение физического эксперимента и оценка его результатов.</w:t>
            </w:r>
          </w:p>
          <w:p w:rsidR="00B40CFD" w:rsidRPr="006843F3" w:rsidRDefault="00B40CFD" w:rsidP="00B40CFD">
            <w:pPr>
              <w:jc w:val="both"/>
              <w:rPr>
                <w:lang w:val="kk-KZ"/>
              </w:rPr>
            </w:pPr>
            <w:r w:rsidRPr="006843F3">
              <w:rPr>
                <w:b/>
                <w:lang w:val="kk-KZ"/>
              </w:rPr>
              <w:t xml:space="preserve">коммуникативные способности: </w:t>
            </w:r>
            <w:r w:rsidRPr="006843F3">
              <w:t xml:space="preserve">работать в группе, </w:t>
            </w:r>
            <w:r w:rsidRPr="006843F3">
              <w:rPr>
                <w:lang w:val="kk-KZ"/>
              </w:rPr>
              <w:t>умение работать в команде, корректно доказывать свою точку зрения, предоставлять информацию на научных конференциях, семинарах.</w:t>
            </w:r>
          </w:p>
          <w:p w:rsidR="00B40CFD" w:rsidRPr="006843F3" w:rsidRDefault="00B40CFD" w:rsidP="00B40CFD">
            <w:pPr>
              <w:jc w:val="both"/>
            </w:pPr>
            <w:r w:rsidRPr="006843F3">
              <w:rPr>
                <w:b/>
                <w:lang w:val="kk-KZ"/>
              </w:rPr>
              <w:t xml:space="preserve">навыки к обучению или способности к учебе: </w:t>
            </w:r>
            <w:r w:rsidRPr="006843F3">
              <w:rPr>
                <w:lang w:val="kk-KZ"/>
              </w:rPr>
              <w:t xml:space="preserve">приобретать  новые знания используя основные понятия математики,  самостоятельно изучать учебную литературу по математике и ее приложениям, </w:t>
            </w:r>
            <w:r w:rsidRPr="006843F3">
              <w:t xml:space="preserve">навыки самостоятельной познавательной деятельности, в том числе с использованием современных информационных технологий, </w:t>
            </w:r>
            <w:r w:rsidRPr="006843F3">
              <w:rPr>
                <w:lang w:val="kk-KZ"/>
              </w:rPr>
              <w:t xml:space="preserve">моделирование физического явления, </w:t>
            </w:r>
            <w:r w:rsidRPr="006843F3">
              <w:t>самообразование, коррекция своей работы.</w:t>
            </w:r>
          </w:p>
        </w:tc>
        <w:tc>
          <w:tcPr>
            <w:tcW w:w="850" w:type="dxa"/>
          </w:tcPr>
          <w:p w:rsidR="00B40CFD" w:rsidRPr="006843F3" w:rsidRDefault="00315F56" w:rsidP="00B40CFD">
            <w:pPr>
              <w:jc w:val="center"/>
              <w:rPr>
                <w:rFonts w:eastAsia="Times New Roman"/>
                <w:b/>
                <w:lang w:val="kk-KZ"/>
              </w:rPr>
            </w:pPr>
            <w:r>
              <w:rPr>
                <w:rFonts w:eastAsia="Times New Roman"/>
                <w:b/>
                <w:lang w:val="kk-KZ"/>
              </w:rPr>
              <w:t>38</w:t>
            </w:r>
          </w:p>
        </w:tc>
        <w:tc>
          <w:tcPr>
            <w:tcW w:w="851" w:type="dxa"/>
          </w:tcPr>
          <w:p w:rsidR="00B40CFD" w:rsidRPr="006843F3" w:rsidRDefault="00315F56" w:rsidP="00B40CFD">
            <w:pPr>
              <w:jc w:val="center"/>
              <w:rPr>
                <w:rFonts w:eastAsia="Times New Roman"/>
                <w:b/>
                <w:lang w:val="kk-KZ"/>
              </w:rPr>
            </w:pPr>
            <w:r>
              <w:rPr>
                <w:rFonts w:eastAsia="Times New Roman"/>
                <w:b/>
                <w:lang w:val="kk-KZ"/>
              </w:rPr>
              <w:t>38</w:t>
            </w:r>
          </w:p>
        </w:tc>
        <w:tc>
          <w:tcPr>
            <w:tcW w:w="850" w:type="dxa"/>
          </w:tcPr>
          <w:p w:rsidR="00B40CFD" w:rsidRPr="006843F3" w:rsidRDefault="00B40CFD" w:rsidP="00B40CFD">
            <w:pPr>
              <w:jc w:val="center"/>
              <w:rPr>
                <w:rFonts w:eastAsia="Times New Roman"/>
                <w:b/>
              </w:rPr>
            </w:pPr>
            <w:r w:rsidRPr="006843F3">
              <w:rPr>
                <w:rFonts w:eastAsia="Times New Roman"/>
                <w:b/>
              </w:rPr>
              <w:t>1-6</w:t>
            </w:r>
          </w:p>
        </w:tc>
        <w:tc>
          <w:tcPr>
            <w:tcW w:w="2268" w:type="dxa"/>
          </w:tcPr>
          <w:p w:rsidR="00B40CFD" w:rsidRPr="006843F3" w:rsidRDefault="00B40CFD" w:rsidP="00B40CFD">
            <w:pPr>
              <w:jc w:val="center"/>
              <w:rPr>
                <w:rFonts w:eastAsia="Times New Roman"/>
              </w:rPr>
            </w:pPr>
            <w:r w:rsidRPr="006843F3">
              <w:rPr>
                <w:rFonts w:eastAsia="Times New Roman"/>
              </w:rPr>
              <w:t>Математика</w:t>
            </w:r>
          </w:p>
        </w:tc>
        <w:tc>
          <w:tcPr>
            <w:tcW w:w="993" w:type="dxa"/>
          </w:tcPr>
          <w:p w:rsidR="00B40CFD" w:rsidRPr="006843F3" w:rsidRDefault="00B40CFD" w:rsidP="00B40CFD">
            <w:pPr>
              <w:jc w:val="center"/>
              <w:rPr>
                <w:rFonts w:eastAsia="Times New Roman"/>
              </w:rPr>
            </w:pPr>
            <w:r w:rsidRPr="006843F3">
              <w:rPr>
                <w:rFonts w:eastAsia="Times New Roman"/>
              </w:rPr>
              <w:t>БД</w:t>
            </w:r>
          </w:p>
        </w:tc>
        <w:tc>
          <w:tcPr>
            <w:tcW w:w="850" w:type="dxa"/>
          </w:tcPr>
          <w:p w:rsidR="00B40CFD" w:rsidRPr="006843F3" w:rsidRDefault="00B40CFD" w:rsidP="00B40CFD">
            <w:pPr>
              <w:jc w:val="center"/>
              <w:rPr>
                <w:rFonts w:eastAsia="Times New Roman"/>
              </w:rPr>
            </w:pPr>
            <w:r w:rsidRPr="006843F3">
              <w:rPr>
                <w:rFonts w:eastAsia="Times New Roman"/>
              </w:rPr>
              <w:t>ОК</w:t>
            </w:r>
          </w:p>
        </w:tc>
        <w:tc>
          <w:tcPr>
            <w:tcW w:w="567" w:type="dxa"/>
          </w:tcPr>
          <w:p w:rsidR="00B40CFD" w:rsidRPr="006843F3" w:rsidRDefault="00B40CFD" w:rsidP="00B40CFD">
            <w:pPr>
              <w:jc w:val="center"/>
              <w:rPr>
                <w:rFonts w:eastAsia="Times New Roman"/>
              </w:rPr>
            </w:pPr>
            <w:r w:rsidRPr="006843F3">
              <w:rPr>
                <w:rFonts w:eastAsia="Times New Roman"/>
              </w:rPr>
              <w:t>А</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189"/>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8"/>
              <w:tabs>
                <w:tab w:val="left" w:pos="709"/>
              </w:tabs>
              <w:spacing w:after="0" w:line="240" w:lineRule="auto"/>
              <w:ind w:left="0"/>
              <w:rPr>
                <w:rFonts w:ascii="Times New Roman" w:eastAsia="Calibri" w:hAnsi="Times New Roman"/>
              </w:rPr>
            </w:pPr>
          </w:p>
        </w:tc>
        <w:tc>
          <w:tcPr>
            <w:tcW w:w="850" w:type="dxa"/>
            <w:vMerge w:val="restart"/>
          </w:tcPr>
          <w:p w:rsidR="00B40CFD" w:rsidRPr="006843F3" w:rsidRDefault="00B40CFD" w:rsidP="00B40CFD">
            <w:pPr>
              <w:jc w:val="center"/>
              <w:rPr>
                <w:rFonts w:eastAsia="Times New Roman"/>
              </w:rPr>
            </w:pPr>
          </w:p>
        </w:tc>
        <w:tc>
          <w:tcPr>
            <w:tcW w:w="851" w:type="dxa"/>
            <w:vMerge w:val="restart"/>
          </w:tcPr>
          <w:p w:rsidR="00B40CFD" w:rsidRPr="006843F3" w:rsidRDefault="00B40CFD" w:rsidP="00B40CFD">
            <w:pPr>
              <w:jc w:val="center"/>
              <w:rPr>
                <w:rFonts w:eastAsia="Times New Roman"/>
              </w:rPr>
            </w:pPr>
          </w:p>
        </w:tc>
        <w:tc>
          <w:tcPr>
            <w:tcW w:w="850" w:type="dxa"/>
            <w:vMerge w:val="restart"/>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rPr>
            </w:pPr>
            <w:r w:rsidRPr="006843F3">
              <w:rPr>
                <w:rFonts w:eastAsia="Times New Roman"/>
              </w:rPr>
              <w:t>Физика</w:t>
            </w:r>
          </w:p>
        </w:tc>
        <w:tc>
          <w:tcPr>
            <w:tcW w:w="993" w:type="dxa"/>
          </w:tcPr>
          <w:p w:rsidR="00B40CFD" w:rsidRPr="006843F3" w:rsidRDefault="00B40CFD" w:rsidP="00B40CFD">
            <w:pPr>
              <w:jc w:val="center"/>
              <w:rPr>
                <w:rFonts w:eastAsia="Times New Roman"/>
              </w:rPr>
            </w:pPr>
            <w:r w:rsidRPr="006843F3">
              <w:rPr>
                <w:rFonts w:eastAsia="Times New Roman"/>
              </w:rPr>
              <w:t>БД</w:t>
            </w:r>
          </w:p>
        </w:tc>
        <w:tc>
          <w:tcPr>
            <w:tcW w:w="850" w:type="dxa"/>
          </w:tcPr>
          <w:p w:rsidR="00B40CFD" w:rsidRPr="006843F3" w:rsidRDefault="00B40CFD" w:rsidP="00B40CFD">
            <w:pPr>
              <w:jc w:val="center"/>
              <w:rPr>
                <w:rFonts w:eastAsia="Times New Roman"/>
              </w:rPr>
            </w:pPr>
            <w:r w:rsidRPr="006843F3">
              <w:rPr>
                <w:rFonts w:eastAsia="Times New Roman"/>
              </w:rPr>
              <w:t>ОК</w:t>
            </w:r>
          </w:p>
        </w:tc>
        <w:tc>
          <w:tcPr>
            <w:tcW w:w="567" w:type="dxa"/>
          </w:tcPr>
          <w:p w:rsidR="00B40CFD" w:rsidRPr="006843F3" w:rsidRDefault="00B40CFD" w:rsidP="00B40CFD">
            <w:pPr>
              <w:jc w:val="center"/>
              <w:rPr>
                <w:rFonts w:eastAsia="Times New Roman"/>
              </w:rPr>
            </w:pPr>
            <w:r w:rsidRPr="006843F3">
              <w:rPr>
                <w:rFonts w:eastAsia="Times New Roman"/>
              </w:rPr>
              <w:t>А</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222"/>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8"/>
              <w:tabs>
                <w:tab w:val="left" w:pos="709"/>
              </w:tabs>
              <w:spacing w:after="0" w:line="240" w:lineRule="auto"/>
              <w:ind w:left="0"/>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rPr>
            </w:pPr>
            <w:r w:rsidRPr="006843F3">
              <w:rPr>
                <w:rFonts w:eastAsia="Times New Roman"/>
              </w:rPr>
              <w:t>Химия</w:t>
            </w:r>
          </w:p>
        </w:tc>
        <w:tc>
          <w:tcPr>
            <w:tcW w:w="993" w:type="dxa"/>
          </w:tcPr>
          <w:p w:rsidR="00B40CFD" w:rsidRPr="006843F3" w:rsidRDefault="00B40CFD" w:rsidP="00B40CFD">
            <w:pPr>
              <w:jc w:val="center"/>
              <w:rPr>
                <w:rFonts w:eastAsia="Times New Roman"/>
              </w:rPr>
            </w:pPr>
            <w:r w:rsidRPr="006843F3">
              <w:rPr>
                <w:rFonts w:eastAsia="Times New Roman"/>
              </w:rPr>
              <w:t>БД</w:t>
            </w:r>
          </w:p>
        </w:tc>
        <w:tc>
          <w:tcPr>
            <w:tcW w:w="850" w:type="dxa"/>
          </w:tcPr>
          <w:p w:rsidR="00B40CFD" w:rsidRPr="006843F3" w:rsidRDefault="00B40CFD" w:rsidP="00B40CFD">
            <w:pPr>
              <w:jc w:val="center"/>
              <w:rPr>
                <w:rFonts w:eastAsia="Times New Roman"/>
              </w:rPr>
            </w:pPr>
            <w:r w:rsidRPr="006843F3">
              <w:rPr>
                <w:rFonts w:eastAsia="Times New Roman"/>
              </w:rPr>
              <w:t>КВ</w:t>
            </w:r>
          </w:p>
        </w:tc>
        <w:tc>
          <w:tcPr>
            <w:tcW w:w="567" w:type="dxa"/>
          </w:tcPr>
          <w:p w:rsidR="00B40CFD" w:rsidRDefault="00B40CFD" w:rsidP="00B40CFD">
            <w:pPr>
              <w:jc w:val="center"/>
            </w:pPr>
            <w:r w:rsidRPr="0069641E">
              <w:rPr>
                <w:rFonts w:eastAsia="Times New Roman"/>
                <w:lang w:val="kk-KZ"/>
              </w:rPr>
              <w:t>С</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461"/>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8"/>
              <w:tabs>
                <w:tab w:val="left" w:pos="709"/>
              </w:tabs>
              <w:spacing w:after="0" w:line="240" w:lineRule="auto"/>
              <w:ind w:left="0"/>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rPr>
            </w:pPr>
            <w:r w:rsidRPr="006843F3">
              <w:rPr>
                <w:rFonts w:eastAsia="Times New Roman"/>
              </w:rPr>
              <w:t>Теоретические основы неорганической химии</w:t>
            </w:r>
          </w:p>
        </w:tc>
        <w:tc>
          <w:tcPr>
            <w:tcW w:w="993" w:type="dxa"/>
          </w:tcPr>
          <w:p w:rsidR="00B40CFD" w:rsidRPr="006843F3" w:rsidRDefault="00B40CFD" w:rsidP="00B40CFD">
            <w:pPr>
              <w:jc w:val="center"/>
              <w:rPr>
                <w:rFonts w:eastAsia="Times New Roman"/>
              </w:rPr>
            </w:pPr>
            <w:r w:rsidRPr="006843F3">
              <w:rPr>
                <w:rFonts w:eastAsia="Times New Roman"/>
              </w:rPr>
              <w:t>БД</w:t>
            </w:r>
          </w:p>
        </w:tc>
        <w:tc>
          <w:tcPr>
            <w:tcW w:w="850" w:type="dxa"/>
          </w:tcPr>
          <w:p w:rsidR="00B40CFD" w:rsidRPr="006843F3" w:rsidRDefault="00B40CFD" w:rsidP="00B40CFD">
            <w:pPr>
              <w:jc w:val="center"/>
              <w:rPr>
                <w:rFonts w:eastAsia="Times New Roman"/>
              </w:rPr>
            </w:pPr>
            <w:r w:rsidRPr="006843F3">
              <w:rPr>
                <w:rFonts w:eastAsia="Times New Roman"/>
              </w:rPr>
              <w:t>КВ</w:t>
            </w:r>
          </w:p>
        </w:tc>
        <w:tc>
          <w:tcPr>
            <w:tcW w:w="567" w:type="dxa"/>
          </w:tcPr>
          <w:p w:rsidR="00B40CFD" w:rsidRDefault="00B40CFD" w:rsidP="00B40CFD">
            <w:pPr>
              <w:jc w:val="center"/>
            </w:pPr>
            <w:r w:rsidRPr="0069641E">
              <w:rPr>
                <w:rFonts w:eastAsia="Times New Roman"/>
                <w:lang w:val="kk-KZ"/>
              </w:rPr>
              <w:t>С</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461"/>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8"/>
              <w:tabs>
                <w:tab w:val="left" w:pos="709"/>
              </w:tabs>
              <w:spacing w:after="0" w:line="240" w:lineRule="auto"/>
              <w:ind w:left="0"/>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rPr>
            </w:pPr>
            <w:r w:rsidRPr="006843F3">
              <w:rPr>
                <w:rFonts w:eastAsia="Times New Roman"/>
              </w:rPr>
              <w:t>Математическое моделирование</w:t>
            </w:r>
          </w:p>
        </w:tc>
        <w:tc>
          <w:tcPr>
            <w:tcW w:w="993" w:type="dxa"/>
          </w:tcPr>
          <w:p w:rsidR="00B40CFD" w:rsidRPr="006843F3" w:rsidRDefault="00B40CFD" w:rsidP="00B40CFD">
            <w:pPr>
              <w:jc w:val="center"/>
              <w:rPr>
                <w:rFonts w:eastAsia="Times New Roman"/>
              </w:rPr>
            </w:pPr>
            <w:r w:rsidRPr="006843F3">
              <w:rPr>
                <w:rFonts w:eastAsia="Times New Roman"/>
              </w:rPr>
              <w:t>БД</w:t>
            </w:r>
          </w:p>
        </w:tc>
        <w:tc>
          <w:tcPr>
            <w:tcW w:w="850" w:type="dxa"/>
          </w:tcPr>
          <w:p w:rsidR="00B40CFD" w:rsidRPr="006843F3" w:rsidRDefault="00B40CFD" w:rsidP="00B40CFD">
            <w:pPr>
              <w:jc w:val="center"/>
              <w:rPr>
                <w:rFonts w:eastAsia="Times New Roman"/>
              </w:rPr>
            </w:pPr>
            <w:r w:rsidRPr="006843F3">
              <w:rPr>
                <w:rFonts w:eastAsia="Times New Roman"/>
              </w:rPr>
              <w:t>КВ</w:t>
            </w:r>
          </w:p>
        </w:tc>
        <w:tc>
          <w:tcPr>
            <w:tcW w:w="567" w:type="dxa"/>
          </w:tcPr>
          <w:p w:rsidR="00B40CFD" w:rsidRDefault="00B40CFD" w:rsidP="00B40CFD">
            <w:pPr>
              <w:jc w:val="center"/>
            </w:pPr>
            <w:r w:rsidRPr="0069641E">
              <w:rPr>
                <w:rFonts w:eastAsia="Times New Roman"/>
                <w:lang w:val="kk-KZ"/>
              </w:rPr>
              <w:t>С</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683"/>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8"/>
              <w:tabs>
                <w:tab w:val="left" w:pos="709"/>
              </w:tabs>
              <w:spacing w:after="0" w:line="240" w:lineRule="auto"/>
              <w:ind w:left="0"/>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Borders>
              <w:bottom w:val="single" w:sz="4" w:space="0" w:color="auto"/>
            </w:tcBorders>
          </w:tcPr>
          <w:p w:rsidR="00B40CFD" w:rsidRPr="006843F3" w:rsidRDefault="00B40CFD" w:rsidP="00B40CFD">
            <w:pPr>
              <w:jc w:val="center"/>
              <w:rPr>
                <w:rFonts w:eastAsia="Times New Roman"/>
              </w:rPr>
            </w:pPr>
            <w:r w:rsidRPr="006843F3">
              <w:rPr>
                <w:rFonts w:eastAsia="Times New Roman"/>
              </w:rPr>
              <w:t>Математические методы планирования эксперимента</w:t>
            </w:r>
          </w:p>
        </w:tc>
        <w:tc>
          <w:tcPr>
            <w:tcW w:w="993" w:type="dxa"/>
            <w:tcBorders>
              <w:bottom w:val="single" w:sz="4" w:space="0" w:color="auto"/>
            </w:tcBorders>
          </w:tcPr>
          <w:p w:rsidR="00B40CFD" w:rsidRPr="006843F3" w:rsidRDefault="00B40CFD" w:rsidP="00B40CFD">
            <w:pPr>
              <w:jc w:val="center"/>
              <w:rPr>
                <w:rFonts w:eastAsia="Times New Roman"/>
              </w:rPr>
            </w:pPr>
            <w:r w:rsidRPr="006843F3">
              <w:rPr>
                <w:rFonts w:eastAsia="Times New Roman"/>
              </w:rPr>
              <w:t>БД</w:t>
            </w:r>
          </w:p>
        </w:tc>
        <w:tc>
          <w:tcPr>
            <w:tcW w:w="850" w:type="dxa"/>
            <w:tcBorders>
              <w:bottom w:val="single" w:sz="4" w:space="0" w:color="auto"/>
            </w:tcBorders>
          </w:tcPr>
          <w:p w:rsidR="00B40CFD" w:rsidRPr="006843F3" w:rsidRDefault="00B40CFD" w:rsidP="00B40CFD">
            <w:pPr>
              <w:jc w:val="center"/>
              <w:rPr>
                <w:rFonts w:eastAsia="Times New Roman"/>
              </w:rPr>
            </w:pPr>
            <w:r w:rsidRPr="006843F3">
              <w:rPr>
                <w:rFonts w:eastAsia="Times New Roman"/>
              </w:rPr>
              <w:t>КВ</w:t>
            </w:r>
          </w:p>
        </w:tc>
        <w:tc>
          <w:tcPr>
            <w:tcW w:w="567" w:type="dxa"/>
            <w:tcBorders>
              <w:bottom w:val="single" w:sz="4" w:space="0" w:color="auto"/>
            </w:tcBorders>
          </w:tcPr>
          <w:p w:rsidR="00B40CFD" w:rsidRDefault="00B40CFD" w:rsidP="00B40CFD">
            <w:pPr>
              <w:jc w:val="center"/>
            </w:pPr>
            <w:r w:rsidRPr="0069641E">
              <w:rPr>
                <w:rFonts w:eastAsia="Times New Roman"/>
                <w:lang w:val="kk-KZ"/>
              </w:rPr>
              <w:t>С</w:t>
            </w:r>
          </w:p>
        </w:tc>
        <w:tc>
          <w:tcPr>
            <w:tcW w:w="992" w:type="dxa"/>
            <w:tcBorders>
              <w:bottom w:val="single" w:sz="4" w:space="0" w:color="auto"/>
            </w:tcBorders>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537"/>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8"/>
              <w:tabs>
                <w:tab w:val="left" w:pos="709"/>
              </w:tabs>
              <w:spacing w:after="0" w:line="240" w:lineRule="auto"/>
              <w:ind w:left="0"/>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Borders>
              <w:top w:val="single" w:sz="4" w:space="0" w:color="auto"/>
              <w:bottom w:val="single" w:sz="4" w:space="0" w:color="auto"/>
            </w:tcBorders>
          </w:tcPr>
          <w:p w:rsidR="00B40CFD" w:rsidRPr="006843F3" w:rsidRDefault="00B40CFD" w:rsidP="00B40CFD">
            <w:pPr>
              <w:jc w:val="center"/>
              <w:rPr>
                <w:rFonts w:eastAsia="Times New Roman"/>
                <w:lang w:val="kk-KZ"/>
              </w:rPr>
            </w:pPr>
            <w:r w:rsidRPr="006843F3">
              <w:rPr>
                <w:rFonts w:eastAsia="Times New Roman"/>
                <w:lang w:val="kk-KZ"/>
              </w:rPr>
              <w:t>Основы взаимозаменяемости</w:t>
            </w:r>
          </w:p>
        </w:tc>
        <w:tc>
          <w:tcPr>
            <w:tcW w:w="993" w:type="dxa"/>
            <w:tcBorders>
              <w:top w:val="single" w:sz="4" w:space="0" w:color="auto"/>
              <w:bottom w:val="single" w:sz="4" w:space="0" w:color="auto"/>
            </w:tcBorders>
          </w:tcPr>
          <w:p w:rsidR="00B40CFD" w:rsidRPr="006843F3" w:rsidRDefault="00B40CFD" w:rsidP="00B40CFD">
            <w:pPr>
              <w:jc w:val="center"/>
              <w:rPr>
                <w:rFonts w:eastAsia="Times New Roman"/>
                <w:lang w:val="kk-KZ"/>
              </w:rPr>
            </w:pPr>
            <w:r w:rsidRPr="006843F3">
              <w:rPr>
                <w:rFonts w:eastAsia="Times New Roman"/>
                <w:lang w:val="kk-KZ"/>
              </w:rPr>
              <w:t>БД</w:t>
            </w:r>
          </w:p>
        </w:tc>
        <w:tc>
          <w:tcPr>
            <w:tcW w:w="850" w:type="dxa"/>
            <w:tcBorders>
              <w:top w:val="single" w:sz="4" w:space="0" w:color="auto"/>
              <w:bottom w:val="single" w:sz="4" w:space="0" w:color="auto"/>
            </w:tcBorders>
          </w:tcPr>
          <w:p w:rsidR="00B40CFD" w:rsidRPr="006843F3" w:rsidRDefault="00B40CFD" w:rsidP="00B40CFD">
            <w:pPr>
              <w:jc w:val="center"/>
              <w:rPr>
                <w:rFonts w:eastAsia="Times New Roman"/>
                <w:lang w:val="kk-KZ"/>
              </w:rPr>
            </w:pPr>
            <w:r w:rsidRPr="006843F3">
              <w:rPr>
                <w:rFonts w:eastAsia="Times New Roman"/>
                <w:lang w:val="kk-KZ"/>
              </w:rPr>
              <w:t>ОК</w:t>
            </w:r>
          </w:p>
        </w:tc>
        <w:tc>
          <w:tcPr>
            <w:tcW w:w="567" w:type="dxa"/>
            <w:tcBorders>
              <w:top w:val="single" w:sz="4" w:space="0" w:color="auto"/>
              <w:bottom w:val="single" w:sz="4" w:space="0" w:color="auto"/>
            </w:tcBorders>
          </w:tcPr>
          <w:p w:rsidR="00B40CFD" w:rsidRDefault="00B40CFD" w:rsidP="00B40CFD">
            <w:pPr>
              <w:jc w:val="center"/>
            </w:pPr>
            <w:r w:rsidRPr="00306595">
              <w:rPr>
                <w:rFonts w:eastAsia="Times New Roman"/>
              </w:rPr>
              <w:t>А</w:t>
            </w:r>
          </w:p>
        </w:tc>
        <w:tc>
          <w:tcPr>
            <w:tcW w:w="992" w:type="dxa"/>
            <w:tcBorders>
              <w:top w:val="single" w:sz="4" w:space="0" w:color="auto"/>
              <w:bottom w:val="single" w:sz="4" w:space="0" w:color="auto"/>
            </w:tcBorders>
          </w:tcPr>
          <w:p w:rsidR="00B40CFD" w:rsidRPr="006843F3" w:rsidRDefault="00B40CFD" w:rsidP="00B40CFD">
            <w:pPr>
              <w:jc w:val="center"/>
              <w:rPr>
                <w:rFonts w:eastAsia="Times New Roman"/>
                <w:lang w:val="kk-KZ"/>
              </w:rPr>
            </w:pPr>
            <w:r w:rsidRPr="006843F3">
              <w:rPr>
                <w:rFonts w:eastAsia="Times New Roman"/>
                <w:lang w:val="kk-KZ"/>
              </w:rPr>
              <w:t>Экзамен</w:t>
            </w:r>
          </w:p>
        </w:tc>
      </w:tr>
      <w:tr w:rsidR="00B40CFD" w:rsidRPr="006843F3" w:rsidTr="006B3CDA">
        <w:trPr>
          <w:trHeight w:val="290"/>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8"/>
              <w:tabs>
                <w:tab w:val="left" w:pos="709"/>
              </w:tabs>
              <w:spacing w:after="0" w:line="240" w:lineRule="auto"/>
              <w:ind w:left="0"/>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Borders>
              <w:top w:val="single" w:sz="4" w:space="0" w:color="auto"/>
            </w:tcBorders>
          </w:tcPr>
          <w:p w:rsidR="00B40CFD" w:rsidRPr="006843F3" w:rsidRDefault="00B40CFD" w:rsidP="00B40CFD">
            <w:pPr>
              <w:jc w:val="center"/>
              <w:rPr>
                <w:rFonts w:eastAsia="Times New Roman"/>
                <w:lang w:val="kk-KZ"/>
              </w:rPr>
            </w:pPr>
            <w:r w:rsidRPr="006843F3">
              <w:rPr>
                <w:rFonts w:eastAsia="Times New Roman"/>
                <w:lang w:val="kk-KZ"/>
              </w:rPr>
              <w:t>Машинная графика</w:t>
            </w:r>
          </w:p>
        </w:tc>
        <w:tc>
          <w:tcPr>
            <w:tcW w:w="993" w:type="dxa"/>
            <w:tcBorders>
              <w:top w:val="single" w:sz="4" w:space="0" w:color="auto"/>
            </w:tcBorders>
          </w:tcPr>
          <w:p w:rsidR="00B40CFD" w:rsidRPr="006843F3" w:rsidRDefault="00B40CFD" w:rsidP="00B40CFD">
            <w:pPr>
              <w:jc w:val="center"/>
              <w:rPr>
                <w:rFonts w:eastAsia="Times New Roman"/>
                <w:lang w:val="kk-KZ"/>
              </w:rPr>
            </w:pPr>
            <w:r w:rsidRPr="006843F3">
              <w:rPr>
                <w:rFonts w:eastAsia="Times New Roman"/>
                <w:lang w:val="kk-KZ"/>
              </w:rPr>
              <w:t>ПД</w:t>
            </w:r>
          </w:p>
        </w:tc>
        <w:tc>
          <w:tcPr>
            <w:tcW w:w="850" w:type="dxa"/>
            <w:tcBorders>
              <w:top w:val="single" w:sz="4" w:space="0" w:color="auto"/>
            </w:tcBorders>
          </w:tcPr>
          <w:p w:rsidR="00B40CFD" w:rsidRPr="006843F3" w:rsidRDefault="00B40CFD" w:rsidP="00B40CFD">
            <w:pPr>
              <w:jc w:val="center"/>
              <w:rPr>
                <w:rFonts w:eastAsia="Times New Roman"/>
                <w:lang w:val="kk-KZ"/>
              </w:rPr>
            </w:pPr>
            <w:r w:rsidRPr="006843F3">
              <w:rPr>
                <w:rFonts w:eastAsia="Times New Roman"/>
                <w:lang w:val="kk-KZ"/>
              </w:rPr>
              <w:t>ОК</w:t>
            </w:r>
          </w:p>
        </w:tc>
        <w:tc>
          <w:tcPr>
            <w:tcW w:w="567" w:type="dxa"/>
            <w:tcBorders>
              <w:top w:val="single" w:sz="4" w:space="0" w:color="auto"/>
            </w:tcBorders>
          </w:tcPr>
          <w:p w:rsidR="00B40CFD" w:rsidRDefault="00B40CFD" w:rsidP="00B40CFD">
            <w:pPr>
              <w:jc w:val="center"/>
            </w:pPr>
            <w:r w:rsidRPr="00306595">
              <w:rPr>
                <w:rFonts w:eastAsia="Times New Roman"/>
              </w:rPr>
              <w:t>А</w:t>
            </w:r>
          </w:p>
        </w:tc>
        <w:tc>
          <w:tcPr>
            <w:tcW w:w="992" w:type="dxa"/>
            <w:tcBorders>
              <w:top w:val="single" w:sz="4" w:space="0" w:color="auto"/>
            </w:tcBorders>
          </w:tcPr>
          <w:p w:rsidR="00B40CFD" w:rsidRPr="006843F3" w:rsidRDefault="00B40CFD" w:rsidP="00B40CFD">
            <w:pPr>
              <w:jc w:val="center"/>
              <w:rPr>
                <w:rFonts w:eastAsia="Times New Roman"/>
                <w:lang w:val="kk-KZ"/>
              </w:rPr>
            </w:pPr>
            <w:r w:rsidRPr="006843F3">
              <w:rPr>
                <w:rFonts w:eastAsia="Times New Roman"/>
                <w:lang w:val="kk-KZ"/>
              </w:rPr>
              <w:t>Экзамен</w:t>
            </w:r>
          </w:p>
        </w:tc>
      </w:tr>
      <w:tr w:rsidR="00B40CFD" w:rsidRPr="006843F3" w:rsidTr="006B3CDA">
        <w:trPr>
          <w:trHeight w:val="461"/>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8"/>
              <w:tabs>
                <w:tab w:val="left" w:pos="709"/>
              </w:tabs>
              <w:spacing w:after="0" w:line="240" w:lineRule="auto"/>
              <w:ind w:left="0"/>
              <w:rPr>
                <w:rFonts w:ascii="Times New Roman" w:eastAsia="Calibri" w:hAnsi="Times New Roman"/>
                <w:lang w:val="ru-RU"/>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lang w:val="kk-KZ"/>
              </w:rPr>
            </w:pPr>
            <w:r w:rsidRPr="006843F3">
              <w:rPr>
                <w:rFonts w:eastAsia="Times New Roman"/>
                <w:lang w:val="kk-KZ"/>
              </w:rPr>
              <w:t>Электротехника, теплотехника и гидравлмка</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БД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КВ</w:t>
            </w:r>
          </w:p>
        </w:tc>
        <w:tc>
          <w:tcPr>
            <w:tcW w:w="567" w:type="dxa"/>
          </w:tcPr>
          <w:p w:rsidR="00B40CFD" w:rsidRDefault="00B40CFD" w:rsidP="00B40CFD">
            <w:pPr>
              <w:jc w:val="center"/>
            </w:pPr>
            <w:r w:rsidRPr="00A40D79">
              <w:rPr>
                <w:rFonts w:eastAsia="Times New Roman"/>
                <w:lang w:val="kk-KZ"/>
              </w:rPr>
              <w:t>С</w:t>
            </w:r>
          </w:p>
        </w:tc>
        <w:tc>
          <w:tcPr>
            <w:tcW w:w="992" w:type="dxa"/>
          </w:tcPr>
          <w:p w:rsidR="00B40CFD" w:rsidRPr="006843F3" w:rsidRDefault="00B40CFD" w:rsidP="00B40CFD">
            <w:pPr>
              <w:jc w:val="center"/>
              <w:rPr>
                <w:rFonts w:eastAsia="Times New Roman"/>
                <w:lang w:val="kk-KZ"/>
              </w:rPr>
            </w:pPr>
            <w:r w:rsidRPr="006843F3">
              <w:rPr>
                <w:rFonts w:eastAsia="Times New Roman"/>
                <w:lang w:val="kk-KZ"/>
              </w:rPr>
              <w:t>Экзамен</w:t>
            </w:r>
          </w:p>
        </w:tc>
      </w:tr>
      <w:tr w:rsidR="00B40CFD" w:rsidRPr="006843F3" w:rsidTr="006B3CDA">
        <w:trPr>
          <w:trHeight w:val="461"/>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8"/>
              <w:tabs>
                <w:tab w:val="left" w:pos="709"/>
              </w:tabs>
              <w:spacing w:after="0" w:line="240" w:lineRule="auto"/>
              <w:ind w:left="0"/>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lang w:val="kk-KZ"/>
              </w:rPr>
            </w:pPr>
            <w:r w:rsidRPr="006843F3">
              <w:rPr>
                <w:rFonts w:eastAsia="Times New Roman"/>
                <w:lang w:val="kk-KZ"/>
              </w:rPr>
              <w:t>Электропривод и гидропневматика</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БД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КВ</w:t>
            </w:r>
          </w:p>
        </w:tc>
        <w:tc>
          <w:tcPr>
            <w:tcW w:w="567" w:type="dxa"/>
          </w:tcPr>
          <w:p w:rsidR="00B40CFD" w:rsidRDefault="00B40CFD" w:rsidP="00B40CFD">
            <w:pPr>
              <w:jc w:val="center"/>
            </w:pPr>
            <w:r w:rsidRPr="00A40D79">
              <w:rPr>
                <w:rFonts w:eastAsia="Times New Roman"/>
                <w:lang w:val="kk-KZ"/>
              </w:rPr>
              <w:t>С</w:t>
            </w:r>
          </w:p>
        </w:tc>
        <w:tc>
          <w:tcPr>
            <w:tcW w:w="992" w:type="dxa"/>
          </w:tcPr>
          <w:p w:rsidR="00B40CFD" w:rsidRPr="006843F3" w:rsidRDefault="00B40CFD" w:rsidP="00B40CFD">
            <w:pPr>
              <w:jc w:val="center"/>
              <w:rPr>
                <w:rFonts w:eastAsia="Times New Roman"/>
                <w:lang w:val="kk-KZ"/>
              </w:rPr>
            </w:pPr>
            <w:r w:rsidRPr="006843F3">
              <w:rPr>
                <w:rFonts w:eastAsia="Times New Roman"/>
                <w:lang w:val="kk-KZ"/>
              </w:rPr>
              <w:t>Экзамен</w:t>
            </w:r>
          </w:p>
        </w:tc>
      </w:tr>
      <w:tr w:rsidR="00B40CFD" w:rsidRPr="006843F3" w:rsidTr="006B3CDA">
        <w:trPr>
          <w:trHeight w:val="461"/>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8"/>
              <w:tabs>
                <w:tab w:val="left" w:pos="709"/>
              </w:tabs>
              <w:spacing w:after="0" w:line="240" w:lineRule="auto"/>
              <w:ind w:left="0"/>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lang w:val="kk-KZ"/>
              </w:rPr>
            </w:pPr>
            <w:r w:rsidRPr="006843F3">
              <w:rPr>
                <w:rFonts w:eastAsia="Times New Roman"/>
                <w:lang w:val="kk-KZ"/>
              </w:rPr>
              <w:t>Инженерная и компьютерная графика</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БД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КВ</w:t>
            </w:r>
          </w:p>
        </w:tc>
        <w:tc>
          <w:tcPr>
            <w:tcW w:w="567" w:type="dxa"/>
          </w:tcPr>
          <w:p w:rsidR="00B40CFD" w:rsidRDefault="00B40CFD" w:rsidP="00B40CFD">
            <w:pPr>
              <w:jc w:val="center"/>
            </w:pPr>
            <w:r w:rsidRPr="00A40D79">
              <w:rPr>
                <w:rFonts w:eastAsia="Times New Roman"/>
                <w:lang w:val="kk-KZ"/>
              </w:rPr>
              <w:t>С</w:t>
            </w:r>
          </w:p>
        </w:tc>
        <w:tc>
          <w:tcPr>
            <w:tcW w:w="992" w:type="dxa"/>
          </w:tcPr>
          <w:p w:rsidR="00B40CFD" w:rsidRPr="006843F3" w:rsidRDefault="00B40CFD" w:rsidP="00B40CFD">
            <w:pPr>
              <w:jc w:val="center"/>
              <w:rPr>
                <w:rFonts w:eastAsia="Times New Roman"/>
                <w:lang w:val="kk-KZ"/>
              </w:rPr>
            </w:pPr>
            <w:r w:rsidRPr="006843F3">
              <w:rPr>
                <w:rFonts w:eastAsia="Times New Roman"/>
                <w:lang w:val="kk-KZ"/>
              </w:rPr>
              <w:t>Экзамен</w:t>
            </w:r>
          </w:p>
        </w:tc>
      </w:tr>
      <w:tr w:rsidR="00B40CFD" w:rsidRPr="006843F3" w:rsidTr="006B3CDA">
        <w:trPr>
          <w:trHeight w:val="461"/>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8"/>
              <w:tabs>
                <w:tab w:val="left" w:pos="709"/>
              </w:tabs>
              <w:spacing w:after="0" w:line="240" w:lineRule="auto"/>
              <w:ind w:left="0"/>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lang w:val="kk-KZ"/>
              </w:rPr>
            </w:pPr>
            <w:r w:rsidRPr="006843F3">
              <w:rPr>
                <w:rFonts w:eastAsia="Times New Roman"/>
                <w:lang w:val="kk-KZ"/>
              </w:rPr>
              <w:t>Техническое черчение</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БД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КВ</w:t>
            </w:r>
          </w:p>
        </w:tc>
        <w:tc>
          <w:tcPr>
            <w:tcW w:w="567" w:type="dxa"/>
          </w:tcPr>
          <w:p w:rsidR="00B40CFD" w:rsidRDefault="00B40CFD" w:rsidP="00B40CFD">
            <w:pPr>
              <w:jc w:val="center"/>
            </w:pPr>
            <w:r w:rsidRPr="00A40D79">
              <w:rPr>
                <w:rFonts w:eastAsia="Times New Roman"/>
                <w:lang w:val="kk-KZ"/>
              </w:rPr>
              <w:t>С</w:t>
            </w:r>
          </w:p>
        </w:tc>
        <w:tc>
          <w:tcPr>
            <w:tcW w:w="992" w:type="dxa"/>
          </w:tcPr>
          <w:p w:rsidR="00B40CFD" w:rsidRPr="006843F3" w:rsidRDefault="00B40CFD" w:rsidP="00B40CFD">
            <w:pPr>
              <w:jc w:val="center"/>
              <w:rPr>
                <w:rFonts w:eastAsia="Times New Roman"/>
                <w:lang w:val="kk-KZ"/>
              </w:rPr>
            </w:pPr>
            <w:r w:rsidRPr="006843F3">
              <w:rPr>
                <w:rFonts w:eastAsia="Times New Roman"/>
                <w:lang w:val="kk-KZ"/>
              </w:rPr>
              <w:t>Экзамен</w:t>
            </w:r>
          </w:p>
        </w:tc>
      </w:tr>
      <w:tr w:rsidR="00B40CFD" w:rsidRPr="006843F3" w:rsidTr="006B3CDA">
        <w:trPr>
          <w:trHeight w:val="270"/>
        </w:trPr>
        <w:tc>
          <w:tcPr>
            <w:tcW w:w="16018" w:type="dxa"/>
            <w:gridSpan w:val="10"/>
          </w:tcPr>
          <w:p w:rsidR="00B40CFD" w:rsidRPr="006843F3" w:rsidRDefault="00B40CFD" w:rsidP="00B40CFD">
            <w:pPr>
              <w:jc w:val="center"/>
              <w:rPr>
                <w:rFonts w:eastAsia="Times New Roman"/>
                <w:b/>
              </w:rPr>
            </w:pPr>
            <w:r w:rsidRPr="006843F3">
              <w:rPr>
                <w:b/>
              </w:rPr>
              <w:t>Модули специальности</w:t>
            </w:r>
          </w:p>
        </w:tc>
      </w:tr>
      <w:tr w:rsidR="00B40CFD" w:rsidRPr="006843F3" w:rsidTr="006B3CDA">
        <w:trPr>
          <w:trHeight w:val="280"/>
        </w:trPr>
        <w:tc>
          <w:tcPr>
            <w:tcW w:w="1951" w:type="dxa"/>
            <w:vMerge w:val="restart"/>
          </w:tcPr>
          <w:p w:rsidR="00B40CFD" w:rsidRPr="006843F3" w:rsidRDefault="00B40CFD" w:rsidP="00B40CFD">
            <w:pPr>
              <w:pStyle w:val="a8"/>
              <w:tabs>
                <w:tab w:val="left" w:pos="709"/>
              </w:tabs>
              <w:spacing w:after="0" w:line="240" w:lineRule="auto"/>
              <w:ind w:left="0"/>
              <w:rPr>
                <w:rFonts w:ascii="Times New Roman" w:eastAsia="Calibri" w:hAnsi="Times New Roman"/>
                <w:b/>
                <w:lang w:val="ru-RU"/>
              </w:rPr>
            </w:pPr>
            <w:r w:rsidRPr="006843F3">
              <w:rPr>
                <w:rFonts w:ascii="Times New Roman" w:eastAsia="Calibri" w:hAnsi="Times New Roman"/>
                <w:b/>
                <w:lang w:val="ru-RU"/>
              </w:rPr>
              <w:t>Основы механики и технология конструкционных материалов</w:t>
            </w:r>
          </w:p>
          <w:p w:rsidR="00B40CFD" w:rsidRPr="006843F3" w:rsidRDefault="00B40CFD" w:rsidP="00B40CFD">
            <w:pPr>
              <w:pStyle w:val="a8"/>
              <w:tabs>
                <w:tab w:val="left" w:pos="709"/>
              </w:tabs>
              <w:spacing w:after="0" w:line="240" w:lineRule="auto"/>
              <w:ind w:left="0"/>
              <w:rPr>
                <w:rFonts w:ascii="Times New Roman" w:eastAsia="Calibri" w:hAnsi="Times New Roman"/>
                <w:b/>
                <w:lang w:val="ru-RU"/>
              </w:rPr>
            </w:pPr>
            <w:r w:rsidRPr="006843F3">
              <w:rPr>
                <w:rFonts w:ascii="Times New Roman" w:eastAsia="Calibri" w:hAnsi="Times New Roman"/>
                <w:b/>
                <w:lang w:val="ru-RU"/>
              </w:rPr>
              <w:t>МС 1 (Г)</w:t>
            </w:r>
          </w:p>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val="restart"/>
          </w:tcPr>
          <w:p w:rsidR="00A8264C" w:rsidRPr="00CF4024" w:rsidRDefault="00B40CFD" w:rsidP="00A8264C">
            <w:pPr>
              <w:pStyle w:val="a7"/>
              <w:spacing w:before="100" w:beforeAutospacing="1" w:after="100" w:afterAutospacing="1" w:line="240" w:lineRule="auto"/>
              <w:ind w:left="0"/>
              <w:contextualSpacing w:val="0"/>
              <w:rPr>
                <w:rFonts w:ascii="Times New Roman" w:hAnsi="Times New Roman"/>
                <w:color w:val="00B050"/>
                <w:sz w:val="20"/>
                <w:szCs w:val="20"/>
                <w:lang w:val="ru-RU"/>
              </w:rPr>
            </w:pPr>
            <w:r w:rsidRPr="00A8264C">
              <w:rPr>
                <w:rFonts w:ascii="Times New Roman" w:hAnsi="Times New Roman"/>
                <w:b/>
                <w:sz w:val="20"/>
                <w:szCs w:val="20"/>
                <w:lang w:val="kk-KZ"/>
              </w:rPr>
              <w:lastRenderedPageBreak/>
              <w:t>з</w:t>
            </w:r>
            <w:r w:rsidRPr="00A8264C">
              <w:rPr>
                <w:rFonts w:ascii="Times New Roman" w:hAnsi="Times New Roman"/>
                <w:b/>
                <w:sz w:val="20"/>
                <w:szCs w:val="20"/>
              </w:rPr>
              <w:t>нание и понимание:</w:t>
            </w:r>
            <w:r w:rsidRPr="00A8264C">
              <w:rPr>
                <w:rFonts w:ascii="Times New Roman" w:hAnsi="Times New Roman"/>
                <w:sz w:val="20"/>
                <w:szCs w:val="20"/>
              </w:rPr>
              <w:t xml:space="preserve">демонстрировать знания, основанные на </w:t>
            </w:r>
            <w:r w:rsidR="00A8264C" w:rsidRPr="00A8264C">
              <w:rPr>
                <w:rFonts w:ascii="Times New Roman" w:hAnsi="Times New Roman"/>
                <w:color w:val="00B050"/>
                <w:sz w:val="20"/>
                <w:szCs w:val="20"/>
              </w:rPr>
              <w:t>законах</w:t>
            </w:r>
            <w:r w:rsidR="00A8264C" w:rsidRPr="00A8264C">
              <w:rPr>
                <w:rFonts w:ascii="Times New Roman" w:hAnsi="Times New Roman"/>
                <w:sz w:val="20"/>
                <w:szCs w:val="20"/>
              </w:rPr>
              <w:t xml:space="preserve"> </w:t>
            </w:r>
            <w:r w:rsidRPr="00A8264C">
              <w:rPr>
                <w:rFonts w:ascii="Times New Roman" w:hAnsi="Times New Roman"/>
                <w:sz w:val="20"/>
                <w:szCs w:val="20"/>
              </w:rPr>
              <w:t>механик</w:t>
            </w:r>
            <w:r w:rsidR="00A8264C" w:rsidRPr="00A8264C">
              <w:rPr>
                <w:rFonts w:ascii="Times New Roman" w:hAnsi="Times New Roman"/>
                <w:sz w:val="20"/>
                <w:szCs w:val="20"/>
              </w:rPr>
              <w:t>и</w:t>
            </w:r>
            <w:r w:rsidRPr="00A8264C">
              <w:rPr>
                <w:rFonts w:ascii="Times New Roman" w:hAnsi="Times New Roman"/>
                <w:sz w:val="20"/>
                <w:szCs w:val="20"/>
              </w:rPr>
              <w:t xml:space="preserve"> деформируемого твердого тела</w:t>
            </w:r>
            <w:r w:rsidRPr="00A8264C">
              <w:rPr>
                <w:rFonts w:ascii="Times New Roman" w:hAnsi="Times New Roman"/>
                <w:sz w:val="20"/>
                <w:szCs w:val="20"/>
                <w:lang w:val="kk-KZ"/>
              </w:rPr>
              <w:t>, з</w:t>
            </w:r>
            <w:r w:rsidRPr="00A8264C">
              <w:rPr>
                <w:rFonts w:ascii="Times New Roman" w:hAnsi="Times New Roman"/>
                <w:sz w:val="20"/>
                <w:szCs w:val="20"/>
              </w:rPr>
              <w:t>нать требования, предъявляемые к инженерным</w:t>
            </w:r>
            <w:r w:rsidRPr="00A8264C">
              <w:rPr>
                <w:rFonts w:ascii="Times New Roman" w:hAnsi="Times New Roman"/>
                <w:sz w:val="20"/>
                <w:szCs w:val="20"/>
                <w:lang w:val="kk-KZ"/>
              </w:rPr>
              <w:t xml:space="preserve"> расчетам металлоконструкций, з</w:t>
            </w:r>
            <w:r w:rsidRPr="00A8264C">
              <w:rPr>
                <w:rFonts w:ascii="Times New Roman" w:hAnsi="Times New Roman"/>
                <w:sz w:val="20"/>
                <w:szCs w:val="20"/>
              </w:rPr>
              <w:t>нать методы составления расчетных схем</w:t>
            </w:r>
            <w:r w:rsidRPr="00A8264C">
              <w:rPr>
                <w:rFonts w:ascii="Times New Roman" w:hAnsi="Times New Roman"/>
                <w:sz w:val="20"/>
                <w:szCs w:val="20"/>
                <w:lang w:val="kk-KZ"/>
              </w:rPr>
              <w:t xml:space="preserve"> металлоконструкций</w:t>
            </w:r>
            <w:r w:rsidRPr="00A8264C">
              <w:rPr>
                <w:rFonts w:ascii="Times New Roman" w:hAnsi="Times New Roman"/>
                <w:sz w:val="20"/>
                <w:szCs w:val="20"/>
              </w:rPr>
              <w:t xml:space="preserve">, определения действующих нагрузок и расчетов на прочность, жесткость и устойчивость элементов </w:t>
            </w:r>
            <w:r w:rsidRPr="00A8264C">
              <w:rPr>
                <w:rFonts w:ascii="Times New Roman" w:hAnsi="Times New Roman"/>
                <w:sz w:val="20"/>
                <w:szCs w:val="20"/>
              </w:rPr>
              <w:lastRenderedPageBreak/>
              <w:t>конструкций</w:t>
            </w:r>
            <w:r w:rsidR="00A8264C" w:rsidRPr="00A8264C">
              <w:rPr>
                <w:rFonts w:ascii="Times New Roman" w:hAnsi="Times New Roman"/>
                <w:sz w:val="20"/>
                <w:szCs w:val="20"/>
              </w:rPr>
              <w:t xml:space="preserve">, </w:t>
            </w:r>
            <w:r w:rsidR="00A8264C" w:rsidRPr="00CF4024">
              <w:rPr>
                <w:rFonts w:ascii="Times New Roman" w:hAnsi="Times New Roman"/>
                <w:color w:val="00B050"/>
                <w:sz w:val="20"/>
                <w:szCs w:val="20"/>
              </w:rPr>
              <w:t xml:space="preserve">знать номенклатуру </w:t>
            </w:r>
            <w:r w:rsidR="00CF4024" w:rsidRPr="00CF4024">
              <w:rPr>
                <w:rFonts w:ascii="Times New Roman" w:hAnsi="Times New Roman"/>
                <w:color w:val="00B050"/>
                <w:sz w:val="20"/>
                <w:szCs w:val="20"/>
                <w:lang w:val="ru-RU"/>
              </w:rPr>
              <w:t xml:space="preserve"> конструкционных </w:t>
            </w:r>
            <w:r w:rsidR="00A8264C" w:rsidRPr="00CF4024">
              <w:rPr>
                <w:rFonts w:ascii="Times New Roman" w:hAnsi="Times New Roman"/>
                <w:color w:val="00B050"/>
                <w:sz w:val="20"/>
                <w:szCs w:val="20"/>
              </w:rPr>
              <w:t>материалов</w:t>
            </w:r>
            <w:r w:rsidR="00CF4024" w:rsidRPr="00CF4024">
              <w:rPr>
                <w:rFonts w:ascii="Times New Roman" w:hAnsi="Times New Roman"/>
                <w:color w:val="00B050"/>
                <w:sz w:val="20"/>
                <w:szCs w:val="20"/>
                <w:lang w:val="ru-RU"/>
              </w:rPr>
              <w:t>,</w:t>
            </w:r>
            <w:r w:rsidR="00A8264C" w:rsidRPr="00CF4024">
              <w:rPr>
                <w:rFonts w:ascii="Times New Roman" w:hAnsi="Times New Roman"/>
                <w:color w:val="00B050"/>
                <w:sz w:val="20"/>
                <w:szCs w:val="20"/>
              </w:rPr>
              <w:t xml:space="preserve"> их структуру и основные свойства</w:t>
            </w:r>
            <w:r w:rsidR="00CF4024">
              <w:rPr>
                <w:rFonts w:ascii="Times New Roman" w:hAnsi="Times New Roman"/>
                <w:color w:val="00B050"/>
                <w:sz w:val="20"/>
                <w:szCs w:val="20"/>
                <w:lang w:val="ru-RU"/>
              </w:rPr>
              <w:t>, знать способы формообразования изделий.</w:t>
            </w:r>
          </w:p>
          <w:p w:rsidR="00B40CFD" w:rsidRPr="006843F3" w:rsidRDefault="00B40CFD" w:rsidP="00B40CFD">
            <w:pPr>
              <w:contextualSpacing/>
              <w:jc w:val="both"/>
              <w:rPr>
                <w:lang w:val="kk-KZ"/>
              </w:rPr>
            </w:pPr>
            <w:r w:rsidRPr="006843F3">
              <w:rPr>
                <w:b/>
                <w:lang w:val="kk-KZ"/>
              </w:rPr>
              <w:t>п</w:t>
            </w:r>
            <w:r w:rsidRPr="006843F3">
              <w:rPr>
                <w:b/>
              </w:rPr>
              <w:t>рименение знаний и пониманий:</w:t>
            </w:r>
            <w:r w:rsidR="00CF4024">
              <w:rPr>
                <w:b/>
              </w:rPr>
              <w:t xml:space="preserve"> </w:t>
            </w:r>
            <w:r w:rsidRPr="006843F3">
              <w:t>применять на практике методы расчетов и определения геометрических размеров сечения несущих элементов конструкций</w:t>
            </w:r>
            <w:r w:rsidRPr="006843F3">
              <w:rPr>
                <w:lang w:val="kk-KZ"/>
              </w:rPr>
              <w:t>, у</w:t>
            </w:r>
            <w:r w:rsidRPr="006843F3">
              <w:t>меть решать комплексные задачи статической и динамической прочности элементов конструкций</w:t>
            </w:r>
            <w:r w:rsidRPr="006843F3">
              <w:rPr>
                <w:lang w:val="kk-KZ"/>
              </w:rPr>
              <w:t>.</w:t>
            </w:r>
          </w:p>
          <w:p w:rsidR="00B40CFD" w:rsidRPr="006843F3" w:rsidRDefault="00B40CFD" w:rsidP="00B40CFD">
            <w:pPr>
              <w:contextualSpacing/>
              <w:jc w:val="both"/>
              <w:rPr>
                <w:lang w:val="kk-KZ"/>
              </w:rPr>
            </w:pPr>
            <w:r w:rsidRPr="006843F3">
              <w:rPr>
                <w:b/>
                <w:lang w:val="kk-KZ"/>
              </w:rPr>
              <w:t>ф</w:t>
            </w:r>
            <w:r w:rsidRPr="006843F3">
              <w:rPr>
                <w:b/>
              </w:rPr>
              <w:t>ормирование суждений:</w:t>
            </w:r>
            <w:r w:rsidRPr="006843F3">
              <w:rPr>
                <w:lang w:val="kk-KZ"/>
              </w:rPr>
              <w:t>анализировать общие принципы взаимодействия механизмов в машине, обусловленного их кинематическими и динамическими характеристиками, делать выводы о работоспособности машин.</w:t>
            </w:r>
          </w:p>
          <w:p w:rsidR="00B40CFD" w:rsidRPr="006843F3" w:rsidRDefault="00B40CFD" w:rsidP="00B40CFD">
            <w:pPr>
              <w:contextualSpacing/>
              <w:jc w:val="both"/>
              <w:rPr>
                <w:lang w:val="kk-KZ"/>
              </w:rPr>
            </w:pPr>
            <w:r w:rsidRPr="006843F3">
              <w:rPr>
                <w:b/>
                <w:lang w:val="kk-KZ"/>
              </w:rPr>
              <w:t>к</w:t>
            </w:r>
            <w:r w:rsidRPr="006843F3">
              <w:rPr>
                <w:b/>
              </w:rPr>
              <w:t>оммуникативные способности:</w:t>
            </w:r>
            <w:r w:rsidRPr="006843F3">
              <w:rPr>
                <w:lang w:val="kk-KZ"/>
              </w:rPr>
              <w:t>у</w:t>
            </w:r>
            <w:r w:rsidRPr="006843F3">
              <w:t>меть анализировать, обсуждать и исправлять допущенные ошибки в расчетах</w:t>
            </w:r>
            <w:r w:rsidRPr="006843F3">
              <w:rPr>
                <w:lang w:val="kk-KZ"/>
              </w:rPr>
              <w:t>, уметь докладывать свои проффессиональные знание и умение, компетентность в исследовании структуры, кинематики и динамики машин.</w:t>
            </w:r>
          </w:p>
          <w:p w:rsidR="00CF4024" w:rsidRDefault="00B40CFD" w:rsidP="00CF4024">
            <w:pPr>
              <w:contextualSpacing/>
              <w:jc w:val="both"/>
              <w:rPr>
                <w:lang w:val="kk-KZ"/>
              </w:rPr>
            </w:pPr>
            <w:r w:rsidRPr="006843F3">
              <w:rPr>
                <w:b/>
                <w:lang w:val="kk-KZ"/>
              </w:rPr>
              <w:t>н</w:t>
            </w:r>
            <w:r w:rsidRPr="006843F3">
              <w:rPr>
                <w:b/>
              </w:rPr>
              <w:t>авыки к обучению или способность к учебе:</w:t>
            </w:r>
            <w:r w:rsidRPr="006843F3">
              <w:rPr>
                <w:lang w:val="kk-KZ"/>
              </w:rPr>
              <w:t xml:space="preserve">самостоятельно состовлять кинематические схемы различных механизмов и машин, определять их кинематические и динамические свойства, </w:t>
            </w:r>
          </w:p>
          <w:p w:rsidR="00CF4024" w:rsidRPr="00CF4024" w:rsidRDefault="00B40CFD" w:rsidP="00CF4024">
            <w:pPr>
              <w:pStyle w:val="a7"/>
              <w:spacing w:after="0" w:line="240" w:lineRule="auto"/>
              <w:ind w:left="0"/>
              <w:contextualSpacing w:val="0"/>
              <w:jc w:val="both"/>
              <w:rPr>
                <w:color w:val="00B050"/>
              </w:rPr>
            </w:pPr>
            <w:r w:rsidRPr="00CF4024">
              <w:rPr>
                <w:rFonts w:ascii="Times New Roman" w:hAnsi="Times New Roman"/>
                <w:sz w:val="20"/>
                <w:szCs w:val="20"/>
                <w:lang w:val="kk-KZ"/>
              </w:rPr>
              <w:t>работать с технической литературой,</w:t>
            </w:r>
            <w:r w:rsidRPr="006843F3">
              <w:rPr>
                <w:lang w:val="kk-KZ"/>
              </w:rPr>
              <w:t xml:space="preserve"> </w:t>
            </w:r>
            <w:r w:rsidRPr="00CF4024">
              <w:rPr>
                <w:rFonts w:ascii="Times New Roman" w:hAnsi="Times New Roman"/>
                <w:sz w:val="20"/>
                <w:szCs w:val="20"/>
                <w:lang w:val="kk-KZ"/>
              </w:rPr>
              <w:t>использующей анализ некоторых вопр</w:t>
            </w:r>
            <w:r w:rsidR="00CF4024">
              <w:rPr>
                <w:rFonts w:ascii="Times New Roman" w:hAnsi="Times New Roman"/>
                <w:sz w:val="20"/>
                <w:szCs w:val="20"/>
                <w:lang w:val="kk-KZ"/>
              </w:rPr>
              <w:t>осов теории механизмов и машины,</w:t>
            </w:r>
            <w:r w:rsidR="00CF4024" w:rsidRPr="00CF4024">
              <w:rPr>
                <w:rFonts w:ascii="Times New Roman" w:hAnsi="Times New Roman"/>
                <w:sz w:val="20"/>
                <w:szCs w:val="20"/>
              </w:rPr>
              <w:t xml:space="preserve"> </w:t>
            </w:r>
            <w:r w:rsidR="00CF4024" w:rsidRPr="00CF4024">
              <w:rPr>
                <w:rFonts w:ascii="Times New Roman" w:hAnsi="Times New Roman"/>
                <w:color w:val="00B050"/>
                <w:sz w:val="20"/>
                <w:szCs w:val="20"/>
              </w:rPr>
              <w:t>пользоваться справочными данными по характеристикам материалов и способам их обработки; методами структурного анализа качества материалов, методиками лабораторного определения свойств материалов.</w:t>
            </w:r>
          </w:p>
          <w:p w:rsidR="00A8264C" w:rsidRPr="006843F3" w:rsidRDefault="00A8264C" w:rsidP="00CF4024">
            <w:pPr>
              <w:contextualSpacing/>
              <w:jc w:val="both"/>
              <w:rPr>
                <w:lang w:val="kk-KZ"/>
              </w:rPr>
            </w:pPr>
          </w:p>
        </w:tc>
        <w:tc>
          <w:tcPr>
            <w:tcW w:w="850" w:type="dxa"/>
          </w:tcPr>
          <w:p w:rsidR="00B40CFD" w:rsidRPr="006843F3" w:rsidRDefault="00315F56" w:rsidP="00B40CFD">
            <w:pPr>
              <w:jc w:val="center"/>
              <w:rPr>
                <w:rFonts w:eastAsia="Times New Roman"/>
                <w:b/>
                <w:lang w:val="kk-KZ"/>
              </w:rPr>
            </w:pPr>
            <w:r>
              <w:rPr>
                <w:rFonts w:eastAsia="Times New Roman"/>
                <w:b/>
                <w:lang w:val="kk-KZ"/>
              </w:rPr>
              <w:lastRenderedPageBreak/>
              <w:t>23</w:t>
            </w:r>
          </w:p>
        </w:tc>
        <w:tc>
          <w:tcPr>
            <w:tcW w:w="851" w:type="dxa"/>
          </w:tcPr>
          <w:p w:rsidR="00B40CFD" w:rsidRPr="006843F3" w:rsidRDefault="00B40CFD" w:rsidP="00B40CFD">
            <w:pPr>
              <w:jc w:val="center"/>
              <w:rPr>
                <w:rFonts w:eastAsia="Times New Roman"/>
                <w:b/>
                <w:lang w:val="kk-KZ"/>
              </w:rPr>
            </w:pPr>
            <w:r w:rsidRPr="006843F3">
              <w:rPr>
                <w:rFonts w:eastAsia="Times New Roman"/>
                <w:b/>
                <w:lang w:val="kk-KZ"/>
              </w:rPr>
              <w:t>23</w:t>
            </w:r>
          </w:p>
        </w:tc>
        <w:tc>
          <w:tcPr>
            <w:tcW w:w="850" w:type="dxa"/>
          </w:tcPr>
          <w:p w:rsidR="00B40CFD" w:rsidRPr="006843F3" w:rsidRDefault="00B40CFD" w:rsidP="00B40CFD">
            <w:pPr>
              <w:jc w:val="center"/>
              <w:rPr>
                <w:rFonts w:eastAsia="Times New Roman"/>
                <w:b/>
                <w:lang w:val="kk-KZ"/>
              </w:rPr>
            </w:pPr>
            <w:r w:rsidRPr="006843F3">
              <w:rPr>
                <w:rFonts w:eastAsia="Times New Roman"/>
                <w:b/>
                <w:lang w:val="kk-KZ"/>
              </w:rPr>
              <w:t>2-5</w:t>
            </w:r>
          </w:p>
        </w:tc>
        <w:tc>
          <w:tcPr>
            <w:tcW w:w="2268" w:type="dxa"/>
          </w:tcPr>
          <w:p w:rsidR="00B40CFD" w:rsidRPr="006843F3" w:rsidRDefault="00B40CFD" w:rsidP="00B40CFD">
            <w:pPr>
              <w:jc w:val="center"/>
              <w:rPr>
                <w:rFonts w:eastAsia="Times New Roman"/>
                <w:lang w:val="kk-KZ"/>
              </w:rPr>
            </w:pPr>
            <w:r w:rsidRPr="006843F3">
              <w:rPr>
                <w:rFonts w:eastAsia="Times New Roman"/>
                <w:lang w:val="kk-KZ"/>
              </w:rPr>
              <w:t>Теоретическая механика</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БД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КВ</w:t>
            </w:r>
          </w:p>
        </w:tc>
        <w:tc>
          <w:tcPr>
            <w:tcW w:w="567" w:type="dxa"/>
          </w:tcPr>
          <w:p w:rsidR="00B40CFD" w:rsidRDefault="00B40CFD" w:rsidP="00B40CFD">
            <w:pPr>
              <w:jc w:val="center"/>
            </w:pPr>
            <w:r w:rsidRPr="00CD71A9">
              <w:rPr>
                <w:rFonts w:eastAsia="Times New Roman"/>
                <w:lang w:val="kk-KZ"/>
              </w:rPr>
              <w:t>С</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257"/>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val="restart"/>
          </w:tcPr>
          <w:p w:rsidR="00B40CFD" w:rsidRPr="006843F3" w:rsidRDefault="00B40CFD" w:rsidP="00B40CFD">
            <w:pPr>
              <w:jc w:val="center"/>
              <w:rPr>
                <w:rFonts w:eastAsia="Times New Roman"/>
              </w:rPr>
            </w:pPr>
          </w:p>
        </w:tc>
        <w:tc>
          <w:tcPr>
            <w:tcW w:w="851" w:type="dxa"/>
            <w:vMerge w:val="restart"/>
          </w:tcPr>
          <w:p w:rsidR="00B40CFD" w:rsidRPr="006843F3" w:rsidRDefault="00B40CFD" w:rsidP="00B40CFD">
            <w:pPr>
              <w:jc w:val="center"/>
              <w:rPr>
                <w:rFonts w:eastAsia="Times New Roman"/>
              </w:rPr>
            </w:pPr>
          </w:p>
        </w:tc>
        <w:tc>
          <w:tcPr>
            <w:tcW w:w="850" w:type="dxa"/>
            <w:vMerge w:val="restart"/>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lang w:val="kk-KZ"/>
              </w:rPr>
            </w:pPr>
            <w:r w:rsidRPr="006843F3">
              <w:rPr>
                <w:rFonts w:eastAsia="Times New Roman"/>
                <w:lang w:val="kk-KZ"/>
              </w:rPr>
              <w:t>Техническая механика</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БД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КВ</w:t>
            </w:r>
          </w:p>
        </w:tc>
        <w:tc>
          <w:tcPr>
            <w:tcW w:w="567" w:type="dxa"/>
          </w:tcPr>
          <w:p w:rsidR="00B40CFD" w:rsidRDefault="00B40CFD" w:rsidP="00B40CFD">
            <w:pPr>
              <w:jc w:val="center"/>
            </w:pPr>
            <w:r w:rsidRPr="00CD71A9">
              <w:rPr>
                <w:rFonts w:eastAsia="Times New Roman"/>
                <w:lang w:val="kk-KZ"/>
              </w:rPr>
              <w:t>С</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677"/>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lang w:val="kk-KZ"/>
              </w:rPr>
            </w:pPr>
            <w:r w:rsidRPr="006843F3">
              <w:rPr>
                <w:rFonts w:eastAsia="Times New Roman"/>
                <w:lang w:val="kk-KZ"/>
              </w:rPr>
              <w:t>Сопротивление материалов</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БД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КВ</w:t>
            </w:r>
          </w:p>
        </w:tc>
        <w:tc>
          <w:tcPr>
            <w:tcW w:w="567" w:type="dxa"/>
          </w:tcPr>
          <w:p w:rsidR="00B40CFD" w:rsidRDefault="00B40CFD" w:rsidP="00B40CFD">
            <w:pPr>
              <w:jc w:val="center"/>
            </w:pPr>
            <w:r w:rsidRPr="00CD71A9">
              <w:rPr>
                <w:rFonts w:eastAsia="Times New Roman"/>
                <w:lang w:val="kk-KZ"/>
              </w:rPr>
              <w:t>С</w:t>
            </w:r>
          </w:p>
        </w:tc>
        <w:tc>
          <w:tcPr>
            <w:tcW w:w="992" w:type="dxa"/>
          </w:tcPr>
          <w:p w:rsidR="00B40CFD" w:rsidRPr="006843F3" w:rsidRDefault="00B40CFD" w:rsidP="00B40CFD">
            <w:pPr>
              <w:jc w:val="center"/>
              <w:rPr>
                <w:rFonts w:eastAsia="Times New Roman"/>
                <w:lang w:val="kk-KZ"/>
              </w:rPr>
            </w:pPr>
            <w:r w:rsidRPr="006843F3">
              <w:rPr>
                <w:rFonts w:eastAsia="Times New Roman"/>
                <w:lang w:val="kk-KZ"/>
              </w:rPr>
              <w:t>Экзамен</w:t>
            </w:r>
          </w:p>
        </w:tc>
      </w:tr>
      <w:tr w:rsidR="00B40CFD" w:rsidRPr="006843F3" w:rsidTr="006B3CDA">
        <w:trPr>
          <w:trHeight w:val="461"/>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i/>
                <w:lang w:val="ru-RU"/>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lang w:val="kk-KZ"/>
              </w:rPr>
            </w:pPr>
            <w:r w:rsidRPr="006843F3">
              <w:rPr>
                <w:rFonts w:eastAsia="Times New Roman"/>
                <w:lang w:val="kk-KZ"/>
              </w:rPr>
              <w:t>Инженерная механкиа</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БД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КВ</w:t>
            </w:r>
          </w:p>
        </w:tc>
        <w:tc>
          <w:tcPr>
            <w:tcW w:w="567" w:type="dxa"/>
          </w:tcPr>
          <w:p w:rsidR="00B40CFD" w:rsidRDefault="00B40CFD" w:rsidP="00B40CFD">
            <w:pPr>
              <w:jc w:val="center"/>
            </w:pPr>
            <w:r w:rsidRPr="00CD71A9">
              <w:rPr>
                <w:rFonts w:eastAsia="Times New Roman"/>
                <w:lang w:val="kk-KZ"/>
              </w:rPr>
              <w:t>С</w:t>
            </w:r>
          </w:p>
        </w:tc>
        <w:tc>
          <w:tcPr>
            <w:tcW w:w="992" w:type="dxa"/>
          </w:tcPr>
          <w:p w:rsidR="00B40CFD" w:rsidRPr="006843F3" w:rsidRDefault="00B40CFD" w:rsidP="00B40CFD">
            <w:pPr>
              <w:jc w:val="center"/>
              <w:rPr>
                <w:rFonts w:eastAsia="Times New Roman"/>
                <w:lang w:val="kk-KZ"/>
              </w:rPr>
            </w:pPr>
            <w:r w:rsidRPr="006843F3">
              <w:rPr>
                <w:rFonts w:eastAsia="Times New Roman"/>
                <w:lang w:val="kk-KZ"/>
              </w:rPr>
              <w:t>Экзамен</w:t>
            </w:r>
          </w:p>
        </w:tc>
      </w:tr>
      <w:tr w:rsidR="00B40CFD" w:rsidRPr="006843F3" w:rsidTr="006B3CDA">
        <w:trPr>
          <w:trHeight w:val="461"/>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lang w:val="kk-KZ"/>
              </w:rPr>
            </w:pPr>
            <w:r w:rsidRPr="006843F3">
              <w:rPr>
                <w:rFonts w:eastAsia="Times New Roman"/>
                <w:lang w:val="kk-KZ"/>
              </w:rPr>
              <w:t>Основы конструирования и детали машин</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БД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ОК</w:t>
            </w:r>
          </w:p>
        </w:tc>
        <w:tc>
          <w:tcPr>
            <w:tcW w:w="567" w:type="dxa"/>
          </w:tcPr>
          <w:p w:rsidR="00B40CFD" w:rsidRPr="006843F3" w:rsidRDefault="00B40CFD" w:rsidP="00B40CFD">
            <w:pPr>
              <w:jc w:val="center"/>
              <w:rPr>
                <w:rFonts w:eastAsia="Times New Roman"/>
                <w:lang w:val="kk-KZ"/>
              </w:rPr>
            </w:pPr>
            <w:r w:rsidRPr="00306595">
              <w:rPr>
                <w:rFonts w:eastAsia="Times New Roman"/>
              </w:rPr>
              <w:t>А</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461"/>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lang w:val="kk-KZ"/>
              </w:rPr>
            </w:pPr>
            <w:r w:rsidRPr="006843F3">
              <w:rPr>
                <w:rFonts w:eastAsia="Times New Roman"/>
                <w:lang w:val="kk-KZ"/>
              </w:rPr>
              <w:t>Теория механизмов и машин</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БД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КВ</w:t>
            </w:r>
          </w:p>
        </w:tc>
        <w:tc>
          <w:tcPr>
            <w:tcW w:w="567" w:type="dxa"/>
          </w:tcPr>
          <w:p w:rsidR="00B40CFD" w:rsidRDefault="00B40CFD" w:rsidP="00B40CFD">
            <w:pPr>
              <w:jc w:val="center"/>
            </w:pPr>
            <w:r w:rsidRPr="00370A71">
              <w:rPr>
                <w:rFonts w:eastAsia="Times New Roman"/>
                <w:lang w:val="kk-KZ"/>
              </w:rPr>
              <w:t>С</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345"/>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lang w:val="kk-KZ"/>
              </w:rPr>
            </w:pPr>
            <w:r w:rsidRPr="006843F3">
              <w:rPr>
                <w:rFonts w:eastAsia="Times New Roman"/>
                <w:lang w:val="kk-KZ"/>
              </w:rPr>
              <w:t>Механика машин</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БД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КВ</w:t>
            </w:r>
          </w:p>
        </w:tc>
        <w:tc>
          <w:tcPr>
            <w:tcW w:w="567" w:type="dxa"/>
          </w:tcPr>
          <w:p w:rsidR="00B40CFD" w:rsidRDefault="00B40CFD" w:rsidP="00B40CFD">
            <w:pPr>
              <w:jc w:val="center"/>
            </w:pPr>
            <w:r w:rsidRPr="00370A71">
              <w:rPr>
                <w:rFonts w:eastAsia="Times New Roman"/>
                <w:lang w:val="kk-KZ"/>
              </w:rPr>
              <w:t>С</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461"/>
        </w:trPr>
        <w:tc>
          <w:tcPr>
            <w:tcW w:w="1951" w:type="dxa"/>
            <w:vMerge/>
            <w:tcBorders>
              <w:bottom w:val="single" w:sz="4" w:space="0" w:color="auto"/>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Borders>
              <w:bottom w:val="single" w:sz="4" w:space="0" w:color="auto"/>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lang w:val="kk-KZ"/>
              </w:rPr>
            </w:pPr>
            <w:r w:rsidRPr="006843F3">
              <w:rPr>
                <w:rFonts w:eastAsia="Times New Roman"/>
                <w:lang w:val="kk-KZ"/>
              </w:rPr>
              <w:t>Конструкционные материалы и термообработка</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БД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ОК</w:t>
            </w:r>
          </w:p>
        </w:tc>
        <w:tc>
          <w:tcPr>
            <w:tcW w:w="567" w:type="dxa"/>
          </w:tcPr>
          <w:p w:rsidR="00B40CFD" w:rsidRPr="006843F3" w:rsidRDefault="00B40CFD" w:rsidP="00B40CFD">
            <w:pPr>
              <w:jc w:val="center"/>
              <w:rPr>
                <w:rFonts w:eastAsia="Times New Roman"/>
                <w:lang w:val="kk-KZ"/>
              </w:rPr>
            </w:pPr>
            <w:r w:rsidRPr="006843F3">
              <w:rPr>
                <w:rFonts w:eastAsia="Times New Roman"/>
                <w:lang w:val="kk-KZ"/>
              </w:rPr>
              <w:t>В</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461"/>
        </w:trPr>
        <w:tc>
          <w:tcPr>
            <w:tcW w:w="1951" w:type="dxa"/>
            <w:vMerge w:val="restart"/>
            <w:tcBorders>
              <w:top w:val="single" w:sz="4" w:space="0" w:color="auto"/>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b/>
                <w:lang w:val="ru-RU"/>
              </w:rPr>
            </w:pPr>
            <w:r w:rsidRPr="006843F3">
              <w:rPr>
                <w:rFonts w:ascii="Times New Roman" w:eastAsia="Calibri" w:hAnsi="Times New Roman"/>
                <w:b/>
                <w:lang w:val="ru-RU"/>
              </w:rPr>
              <w:t>Основы технология машиностроения</w:t>
            </w:r>
          </w:p>
          <w:p w:rsidR="00B40CFD" w:rsidRPr="006843F3" w:rsidRDefault="00B40CFD" w:rsidP="00B40CFD">
            <w:pPr>
              <w:pStyle w:val="a8"/>
              <w:tabs>
                <w:tab w:val="left" w:pos="709"/>
              </w:tabs>
              <w:spacing w:after="0" w:line="240" w:lineRule="auto"/>
              <w:ind w:left="0"/>
              <w:jc w:val="both"/>
              <w:rPr>
                <w:rFonts w:ascii="Times New Roman" w:eastAsia="Calibri" w:hAnsi="Times New Roman"/>
                <w:b/>
                <w:lang w:val="ru-RU"/>
              </w:rPr>
            </w:pPr>
            <w:r w:rsidRPr="006843F3">
              <w:rPr>
                <w:rFonts w:ascii="Times New Roman" w:eastAsia="Calibri" w:hAnsi="Times New Roman"/>
                <w:b/>
                <w:lang w:val="ru-RU"/>
              </w:rPr>
              <w:t>МС 2 (Г)</w:t>
            </w:r>
          </w:p>
        </w:tc>
        <w:tc>
          <w:tcPr>
            <w:tcW w:w="5846" w:type="dxa"/>
            <w:vMerge w:val="restart"/>
            <w:tcBorders>
              <w:top w:val="single" w:sz="4" w:space="0" w:color="auto"/>
            </w:tcBorders>
          </w:tcPr>
          <w:p w:rsidR="00B40CFD" w:rsidRPr="005D5A15" w:rsidRDefault="00B40CFD" w:rsidP="00B40CFD">
            <w:pPr>
              <w:jc w:val="both"/>
              <w:rPr>
                <w:color w:val="00B050"/>
                <w:lang w:val="kk-KZ"/>
              </w:rPr>
            </w:pPr>
            <w:r w:rsidRPr="006843F3">
              <w:rPr>
                <w:b/>
              </w:rPr>
              <w:t xml:space="preserve">Знание и понимание: </w:t>
            </w:r>
            <w:r w:rsidRPr="006843F3">
              <w:rPr>
                <w:b/>
                <w:lang w:val="kk-KZ"/>
              </w:rPr>
              <w:t>з</w:t>
            </w:r>
            <w:r w:rsidRPr="006843F3">
              <w:t xml:space="preserve">нать </w:t>
            </w:r>
            <w:r w:rsidRPr="006843F3">
              <w:rPr>
                <w:iCs/>
              </w:rPr>
              <w:t>особенности современных технологических процессов изготовления машин</w:t>
            </w:r>
            <w:r w:rsidRPr="006843F3">
              <w:rPr>
                <w:iCs/>
                <w:lang w:val="kk-KZ"/>
              </w:rPr>
              <w:t>, з</w:t>
            </w:r>
            <w:r w:rsidRPr="006843F3">
              <w:t>нать  методы н</w:t>
            </w:r>
            <w:r w:rsidRPr="006843F3">
              <w:rPr>
                <w:iCs/>
              </w:rPr>
              <w:t xml:space="preserve">азначения  </w:t>
            </w:r>
            <w:r w:rsidRPr="006843F3">
              <w:t>технологических режимов обработки материалов на станках</w:t>
            </w:r>
            <w:r w:rsidR="005D5A15">
              <w:rPr>
                <w:lang w:val="kk-KZ"/>
              </w:rPr>
              <w:t>,</w:t>
            </w:r>
            <w:r w:rsidR="005D5A15" w:rsidRPr="00B1328D">
              <w:t xml:space="preserve"> </w:t>
            </w:r>
            <w:r w:rsidR="005D5A15" w:rsidRPr="005D5A15">
              <w:rPr>
                <w:color w:val="00B050"/>
              </w:rPr>
              <w:t>методы получения конструкционных материалов.</w:t>
            </w:r>
            <w:r w:rsidR="005D5A15" w:rsidRPr="005D5A15">
              <w:rPr>
                <w:color w:val="00B050"/>
              </w:rPr>
              <w:br/>
            </w:r>
            <w:r w:rsidRPr="006843F3">
              <w:rPr>
                <w:b/>
              </w:rPr>
              <w:t>Применение знаний и пониманий:</w:t>
            </w:r>
            <w:r w:rsidRPr="006843F3">
              <w:rPr>
                <w:lang w:val="kk-KZ"/>
              </w:rPr>
              <w:t>у</w:t>
            </w:r>
            <w:r w:rsidRPr="006843F3">
              <w:t>меть работать на станках режущими инструментами, измерительными приборами</w:t>
            </w:r>
            <w:r w:rsidRPr="006843F3">
              <w:rPr>
                <w:lang w:val="kk-KZ"/>
              </w:rPr>
              <w:t>, и</w:t>
            </w:r>
            <w:r w:rsidRPr="006843F3">
              <w:t>спользовать  типовые технологические процессы</w:t>
            </w:r>
            <w:r w:rsidRPr="006843F3">
              <w:rPr>
                <w:lang w:val="kk-KZ"/>
              </w:rPr>
              <w:t>, в</w:t>
            </w:r>
            <w:r w:rsidRPr="006843F3">
              <w:t>ыбирать современное оборудование</w:t>
            </w:r>
            <w:r w:rsidRPr="006843F3">
              <w:rPr>
                <w:lang w:val="kk-KZ"/>
              </w:rPr>
              <w:t>, п</w:t>
            </w:r>
            <w:r w:rsidRPr="006843F3">
              <w:t>роизводить нормирование процессов и операций</w:t>
            </w:r>
            <w:r w:rsidR="005D5A15">
              <w:rPr>
                <w:lang w:val="kk-KZ"/>
              </w:rPr>
              <w:t>,</w:t>
            </w:r>
            <w:r w:rsidR="005D5A15" w:rsidRPr="00B1328D">
              <w:t xml:space="preserve"> </w:t>
            </w:r>
            <w:r w:rsidR="005D5A15" w:rsidRPr="005D5A15">
              <w:rPr>
                <w:color w:val="00B050"/>
              </w:rPr>
              <w:t>экономически обосновать выбор метода обработки</w:t>
            </w:r>
          </w:p>
          <w:p w:rsidR="00B40CFD" w:rsidRPr="006843F3" w:rsidRDefault="00B40CFD" w:rsidP="00B40CFD">
            <w:pPr>
              <w:jc w:val="both"/>
            </w:pPr>
            <w:r w:rsidRPr="006843F3">
              <w:rPr>
                <w:b/>
              </w:rPr>
              <w:t>Формирование суждений:</w:t>
            </w:r>
            <w:r w:rsidRPr="006843F3">
              <w:rPr>
                <w:lang w:val="kk-KZ"/>
              </w:rPr>
              <w:t>и</w:t>
            </w:r>
            <w:r w:rsidRPr="006843F3">
              <w:t>спользовать методы анализа производственных процессов</w:t>
            </w:r>
            <w:r w:rsidRPr="006843F3">
              <w:rPr>
                <w:lang w:val="kk-KZ"/>
              </w:rPr>
              <w:t>, прогнозировать будущие потребности в станках и изделиях машиностроения.</w:t>
            </w:r>
          </w:p>
          <w:p w:rsidR="00B40CFD" w:rsidRPr="006843F3" w:rsidRDefault="00B40CFD" w:rsidP="00B40CFD">
            <w:pPr>
              <w:jc w:val="both"/>
              <w:rPr>
                <w:iCs/>
                <w:lang w:val="kk-KZ"/>
              </w:rPr>
            </w:pPr>
            <w:r w:rsidRPr="006843F3">
              <w:rPr>
                <w:b/>
              </w:rPr>
              <w:lastRenderedPageBreak/>
              <w:t>Коммуникативные способности:</w:t>
            </w:r>
            <w:r w:rsidRPr="006843F3">
              <w:rPr>
                <w:iCs/>
                <w:lang w:val="kk-KZ"/>
              </w:rPr>
              <w:t>о</w:t>
            </w:r>
            <w:r w:rsidRPr="006843F3">
              <w:rPr>
                <w:iCs/>
              </w:rPr>
              <w:t>босновывать выбранные технологические решения</w:t>
            </w:r>
            <w:r w:rsidRPr="006843F3">
              <w:rPr>
                <w:iCs/>
                <w:lang w:val="kk-KZ"/>
              </w:rPr>
              <w:t>.</w:t>
            </w:r>
          </w:p>
          <w:p w:rsidR="00B40CFD" w:rsidRPr="006843F3" w:rsidRDefault="00B40CFD" w:rsidP="005D5A15">
            <w:pPr>
              <w:jc w:val="both"/>
              <w:rPr>
                <w:lang w:val="kk-KZ"/>
              </w:rPr>
            </w:pPr>
            <w:r w:rsidRPr="006843F3">
              <w:rPr>
                <w:b/>
              </w:rPr>
              <w:t>Навыки к обучению или способность к учебе:</w:t>
            </w:r>
            <w:r w:rsidRPr="006843F3">
              <w:rPr>
                <w:iCs/>
                <w:lang w:val="kk-KZ"/>
              </w:rPr>
              <w:t>о</w:t>
            </w:r>
            <w:r w:rsidRPr="006843F3">
              <w:rPr>
                <w:iCs/>
              </w:rPr>
              <w:t>владевать  навыками планирования и выполнения инженерной деятельности</w:t>
            </w:r>
            <w:r w:rsidRPr="006843F3">
              <w:rPr>
                <w:iCs/>
                <w:lang w:val="kk-KZ"/>
              </w:rPr>
              <w:t>, р</w:t>
            </w:r>
            <w:r w:rsidRPr="006843F3">
              <w:rPr>
                <w:iCs/>
              </w:rPr>
              <w:t>аботать с современной зарубежной научно-технической литературой</w:t>
            </w:r>
            <w:r w:rsidRPr="006843F3">
              <w:rPr>
                <w:iCs/>
                <w:lang w:val="kk-KZ"/>
              </w:rPr>
              <w:t>.</w:t>
            </w:r>
            <w:r w:rsidR="005D5A15" w:rsidRPr="00B1328D">
              <w:rPr>
                <w:b/>
                <w:bCs/>
              </w:rPr>
              <w:t>:</w:t>
            </w:r>
            <w:r w:rsidR="005D5A15" w:rsidRPr="00B1328D">
              <w:t xml:space="preserve"> </w:t>
            </w:r>
            <w:r w:rsidR="005D5A15" w:rsidRPr="005D5A15">
              <w:rPr>
                <w:i/>
                <w:highlight w:val="yellow"/>
              </w:rPr>
              <w:t>использовать стандарты и отраслевые нормативы в процессе проектирования технологических процессов.</w:t>
            </w:r>
            <w:r w:rsidR="005D5A15" w:rsidRPr="00B1328D">
              <w:t xml:space="preserve"> </w:t>
            </w:r>
          </w:p>
        </w:tc>
        <w:tc>
          <w:tcPr>
            <w:tcW w:w="850" w:type="dxa"/>
          </w:tcPr>
          <w:p w:rsidR="00B40CFD" w:rsidRPr="006843F3" w:rsidRDefault="00315F56" w:rsidP="00B40CFD">
            <w:pPr>
              <w:jc w:val="center"/>
              <w:rPr>
                <w:rFonts w:eastAsia="Times New Roman"/>
                <w:b/>
                <w:lang w:val="kk-KZ"/>
              </w:rPr>
            </w:pPr>
            <w:r>
              <w:rPr>
                <w:rFonts w:eastAsia="Times New Roman"/>
                <w:b/>
                <w:lang w:val="kk-KZ"/>
              </w:rPr>
              <w:lastRenderedPageBreak/>
              <w:t>20</w:t>
            </w:r>
          </w:p>
        </w:tc>
        <w:tc>
          <w:tcPr>
            <w:tcW w:w="851" w:type="dxa"/>
          </w:tcPr>
          <w:p w:rsidR="00B40CFD" w:rsidRPr="006843F3" w:rsidRDefault="00315F56" w:rsidP="00B40CFD">
            <w:pPr>
              <w:jc w:val="center"/>
              <w:rPr>
                <w:rFonts w:eastAsia="Times New Roman"/>
                <w:b/>
                <w:lang w:val="kk-KZ"/>
              </w:rPr>
            </w:pPr>
            <w:r>
              <w:rPr>
                <w:rFonts w:eastAsia="Times New Roman"/>
                <w:b/>
                <w:lang w:val="kk-KZ"/>
              </w:rPr>
              <w:t>20</w:t>
            </w:r>
          </w:p>
        </w:tc>
        <w:tc>
          <w:tcPr>
            <w:tcW w:w="850" w:type="dxa"/>
          </w:tcPr>
          <w:p w:rsidR="00B40CFD" w:rsidRPr="006843F3" w:rsidRDefault="00B40CFD" w:rsidP="00B40CFD">
            <w:pPr>
              <w:jc w:val="center"/>
              <w:rPr>
                <w:rFonts w:eastAsia="Times New Roman"/>
                <w:b/>
                <w:lang w:val="kk-KZ"/>
              </w:rPr>
            </w:pPr>
            <w:r w:rsidRPr="006843F3">
              <w:rPr>
                <w:rFonts w:eastAsia="Times New Roman"/>
                <w:b/>
                <w:lang w:val="kk-KZ"/>
              </w:rPr>
              <w:t>1-7</w:t>
            </w:r>
          </w:p>
        </w:tc>
        <w:tc>
          <w:tcPr>
            <w:tcW w:w="2268" w:type="dxa"/>
          </w:tcPr>
          <w:p w:rsidR="00B40CFD" w:rsidRPr="006843F3" w:rsidRDefault="00B40CFD" w:rsidP="00B40CFD">
            <w:pPr>
              <w:jc w:val="center"/>
              <w:rPr>
                <w:rFonts w:eastAsia="Times New Roman"/>
                <w:lang w:val="kk-KZ"/>
              </w:rPr>
            </w:pPr>
            <w:r w:rsidRPr="006843F3">
              <w:rPr>
                <w:rFonts w:eastAsia="Times New Roman"/>
                <w:lang w:val="kk-KZ"/>
              </w:rPr>
              <w:t>Введение в технологию машиностроения</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БД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КВ</w:t>
            </w:r>
          </w:p>
        </w:tc>
        <w:tc>
          <w:tcPr>
            <w:tcW w:w="567" w:type="dxa"/>
          </w:tcPr>
          <w:p w:rsidR="00B40CFD" w:rsidRDefault="00B40CFD" w:rsidP="00B40CFD">
            <w:pPr>
              <w:jc w:val="center"/>
            </w:pPr>
            <w:r w:rsidRPr="000334B3">
              <w:rPr>
                <w:rFonts w:eastAsia="Times New Roman"/>
                <w:lang w:val="kk-KZ"/>
              </w:rPr>
              <w:t>С</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461"/>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val="restart"/>
          </w:tcPr>
          <w:p w:rsidR="00B40CFD" w:rsidRPr="006843F3" w:rsidRDefault="00B40CFD" w:rsidP="00B40CFD">
            <w:pPr>
              <w:jc w:val="center"/>
              <w:rPr>
                <w:rFonts w:eastAsia="Times New Roman"/>
              </w:rPr>
            </w:pPr>
          </w:p>
        </w:tc>
        <w:tc>
          <w:tcPr>
            <w:tcW w:w="851" w:type="dxa"/>
            <w:vMerge w:val="restart"/>
          </w:tcPr>
          <w:p w:rsidR="00B40CFD" w:rsidRPr="006843F3" w:rsidRDefault="00B40CFD" w:rsidP="00B40CFD">
            <w:pPr>
              <w:jc w:val="center"/>
              <w:rPr>
                <w:rFonts w:eastAsia="Times New Roman"/>
              </w:rPr>
            </w:pPr>
          </w:p>
        </w:tc>
        <w:tc>
          <w:tcPr>
            <w:tcW w:w="850" w:type="dxa"/>
            <w:vMerge w:val="restart"/>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lang w:val="kk-KZ"/>
              </w:rPr>
            </w:pPr>
            <w:r w:rsidRPr="006843F3">
              <w:rPr>
                <w:rFonts w:eastAsia="Times New Roman"/>
                <w:lang w:val="kk-KZ"/>
              </w:rPr>
              <w:t>Интегрированное обучение предмету и языку</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БД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КВ</w:t>
            </w:r>
          </w:p>
        </w:tc>
        <w:tc>
          <w:tcPr>
            <w:tcW w:w="567" w:type="dxa"/>
          </w:tcPr>
          <w:p w:rsidR="00B40CFD" w:rsidRDefault="00B40CFD" w:rsidP="00B40CFD">
            <w:pPr>
              <w:jc w:val="center"/>
            </w:pPr>
            <w:r w:rsidRPr="000334B3">
              <w:rPr>
                <w:rFonts w:eastAsia="Times New Roman"/>
                <w:lang w:val="kk-KZ"/>
              </w:rPr>
              <w:t>С</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461"/>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6843F3" w:rsidRDefault="00B40CFD" w:rsidP="00B40CFD">
            <w:pPr>
              <w:ind w:left="-108"/>
              <w:jc w:val="center"/>
              <w:rPr>
                <w:rFonts w:eastAsia="Times New Roman"/>
                <w:lang w:val="kk-KZ"/>
              </w:rPr>
            </w:pPr>
            <w:r w:rsidRPr="006843F3">
              <w:rPr>
                <w:rFonts w:eastAsia="Times New Roman"/>
                <w:lang w:val="kk-KZ"/>
              </w:rPr>
              <w:t>Технологические процессы машиностроительного  производства</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ПД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ОК</w:t>
            </w:r>
          </w:p>
        </w:tc>
        <w:tc>
          <w:tcPr>
            <w:tcW w:w="567" w:type="dxa"/>
          </w:tcPr>
          <w:p w:rsidR="00B40CFD" w:rsidRPr="0098149D" w:rsidRDefault="00B40CFD" w:rsidP="00B40CFD">
            <w:pPr>
              <w:jc w:val="center"/>
              <w:rPr>
                <w:rFonts w:eastAsia="Times New Roman"/>
                <w:lang w:val="kk-KZ"/>
              </w:rPr>
            </w:pPr>
            <w:r>
              <w:rPr>
                <w:rFonts w:eastAsia="Times New Roman"/>
                <w:lang w:val="kk-KZ"/>
              </w:rPr>
              <w:t>В</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461"/>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lang w:val="kk-KZ"/>
              </w:rPr>
            </w:pPr>
            <w:r w:rsidRPr="006843F3">
              <w:rPr>
                <w:rFonts w:eastAsia="Times New Roman"/>
                <w:lang w:val="kk-KZ"/>
              </w:rPr>
              <w:t>Технология машиностроения</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БД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КВ</w:t>
            </w:r>
          </w:p>
        </w:tc>
        <w:tc>
          <w:tcPr>
            <w:tcW w:w="567" w:type="dxa"/>
          </w:tcPr>
          <w:p w:rsidR="00B40CFD" w:rsidRDefault="00B40CFD" w:rsidP="00B40CFD">
            <w:pPr>
              <w:jc w:val="center"/>
            </w:pPr>
            <w:r w:rsidRPr="004F04BA">
              <w:rPr>
                <w:rFonts w:eastAsia="Times New Roman"/>
                <w:lang w:val="kk-KZ"/>
              </w:rPr>
              <w:t>С</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461"/>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lang w:val="kk-KZ"/>
              </w:rPr>
            </w:pPr>
            <w:r w:rsidRPr="006843F3">
              <w:rPr>
                <w:rFonts w:eastAsia="Times New Roman"/>
                <w:lang w:val="kk-KZ"/>
              </w:rPr>
              <w:t xml:space="preserve">Специализированная технология </w:t>
            </w:r>
            <w:r w:rsidRPr="006843F3">
              <w:rPr>
                <w:rFonts w:eastAsia="Times New Roman"/>
                <w:lang w:val="kk-KZ"/>
              </w:rPr>
              <w:lastRenderedPageBreak/>
              <w:t>машиностроения</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lastRenderedPageBreak/>
              <w:t>БД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КВ</w:t>
            </w:r>
          </w:p>
        </w:tc>
        <w:tc>
          <w:tcPr>
            <w:tcW w:w="567" w:type="dxa"/>
          </w:tcPr>
          <w:p w:rsidR="00B40CFD" w:rsidRDefault="00B40CFD" w:rsidP="00B40CFD">
            <w:pPr>
              <w:jc w:val="center"/>
            </w:pPr>
            <w:r w:rsidRPr="004F04BA">
              <w:rPr>
                <w:rFonts w:eastAsia="Times New Roman"/>
                <w:lang w:val="kk-KZ"/>
              </w:rPr>
              <w:t>С</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461"/>
        </w:trPr>
        <w:tc>
          <w:tcPr>
            <w:tcW w:w="1951" w:type="dxa"/>
            <w:vMerge/>
            <w:tcBorders>
              <w:top w:val="nil"/>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Borders>
              <w:top w:val="nil"/>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lang w:val="kk-KZ"/>
              </w:rPr>
            </w:pPr>
            <w:r w:rsidRPr="006843F3">
              <w:rPr>
                <w:rFonts w:eastAsia="Times New Roman"/>
                <w:lang w:val="kk-KZ"/>
              </w:rPr>
              <w:t>Технология оброботки на станках с числовым программным управлением</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ПД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КВ</w:t>
            </w:r>
          </w:p>
        </w:tc>
        <w:tc>
          <w:tcPr>
            <w:tcW w:w="567" w:type="dxa"/>
          </w:tcPr>
          <w:p w:rsidR="00B40CFD" w:rsidRDefault="00B40CFD" w:rsidP="00B40CFD">
            <w:pPr>
              <w:jc w:val="center"/>
            </w:pPr>
            <w:r w:rsidRPr="004F04BA">
              <w:rPr>
                <w:rFonts w:eastAsia="Times New Roman"/>
                <w:lang w:val="kk-KZ"/>
              </w:rPr>
              <w:t>С</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461"/>
        </w:trPr>
        <w:tc>
          <w:tcPr>
            <w:tcW w:w="1951" w:type="dxa"/>
            <w:vMerge/>
            <w:tcBorders>
              <w:top w:val="nil"/>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Borders>
              <w:top w:val="nil"/>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lang w:val="kk-KZ"/>
              </w:rPr>
            </w:pPr>
            <w:r w:rsidRPr="006843F3">
              <w:rPr>
                <w:rFonts w:eastAsia="Times New Roman"/>
                <w:lang w:val="kk-KZ"/>
              </w:rPr>
              <w:t>Устроиство станков с числовым программным управлением</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ПД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КВ</w:t>
            </w:r>
          </w:p>
        </w:tc>
        <w:tc>
          <w:tcPr>
            <w:tcW w:w="567" w:type="dxa"/>
          </w:tcPr>
          <w:p w:rsidR="00B40CFD" w:rsidRDefault="00B40CFD" w:rsidP="00B40CFD">
            <w:pPr>
              <w:jc w:val="center"/>
            </w:pPr>
            <w:r w:rsidRPr="004F04BA">
              <w:rPr>
                <w:rFonts w:eastAsia="Times New Roman"/>
                <w:lang w:val="kk-KZ"/>
              </w:rPr>
              <w:t>С</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480"/>
        </w:trPr>
        <w:tc>
          <w:tcPr>
            <w:tcW w:w="1951" w:type="dxa"/>
            <w:vMerge/>
            <w:tcBorders>
              <w:top w:val="nil"/>
              <w:bottom w:val="single" w:sz="4" w:space="0" w:color="auto"/>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Borders>
              <w:top w:val="nil"/>
              <w:bottom w:val="single" w:sz="4" w:space="0" w:color="auto"/>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tcBorders>
              <w:bottom w:val="single" w:sz="4" w:space="0" w:color="auto"/>
            </w:tcBorders>
          </w:tcPr>
          <w:p w:rsidR="00B40CFD" w:rsidRPr="006843F3" w:rsidRDefault="00B40CFD" w:rsidP="00B40CFD">
            <w:pPr>
              <w:jc w:val="center"/>
              <w:rPr>
                <w:rFonts w:eastAsia="Times New Roman"/>
              </w:rPr>
            </w:pPr>
          </w:p>
        </w:tc>
        <w:tc>
          <w:tcPr>
            <w:tcW w:w="851" w:type="dxa"/>
            <w:vMerge/>
            <w:tcBorders>
              <w:bottom w:val="single" w:sz="4" w:space="0" w:color="auto"/>
            </w:tcBorders>
          </w:tcPr>
          <w:p w:rsidR="00B40CFD" w:rsidRPr="006843F3" w:rsidRDefault="00B40CFD" w:rsidP="00B40CFD">
            <w:pPr>
              <w:jc w:val="center"/>
              <w:rPr>
                <w:rFonts w:eastAsia="Times New Roman"/>
              </w:rPr>
            </w:pPr>
          </w:p>
        </w:tc>
        <w:tc>
          <w:tcPr>
            <w:tcW w:w="850" w:type="dxa"/>
            <w:vMerge/>
            <w:tcBorders>
              <w:bottom w:val="single" w:sz="4" w:space="0" w:color="auto"/>
            </w:tcBorders>
          </w:tcPr>
          <w:p w:rsidR="00B40CFD" w:rsidRPr="006843F3" w:rsidRDefault="00B40CFD" w:rsidP="00B40CFD">
            <w:pPr>
              <w:jc w:val="center"/>
              <w:rPr>
                <w:rFonts w:eastAsia="Times New Roman"/>
              </w:rPr>
            </w:pPr>
          </w:p>
        </w:tc>
        <w:tc>
          <w:tcPr>
            <w:tcW w:w="2268" w:type="dxa"/>
            <w:tcBorders>
              <w:bottom w:val="single" w:sz="4" w:space="0" w:color="auto"/>
            </w:tcBorders>
          </w:tcPr>
          <w:p w:rsidR="00B40CFD" w:rsidRPr="006843F3" w:rsidRDefault="00B40CFD" w:rsidP="00B40CFD">
            <w:pPr>
              <w:jc w:val="center"/>
              <w:rPr>
                <w:rFonts w:eastAsia="Times New Roman"/>
                <w:lang w:val="kk-KZ"/>
              </w:rPr>
            </w:pPr>
            <w:r w:rsidRPr="006843F3">
              <w:rPr>
                <w:rFonts w:eastAsia="Times New Roman"/>
                <w:lang w:val="kk-KZ"/>
              </w:rPr>
              <w:t>Учебная практика</w:t>
            </w:r>
          </w:p>
        </w:tc>
        <w:tc>
          <w:tcPr>
            <w:tcW w:w="993" w:type="dxa"/>
            <w:tcBorders>
              <w:bottom w:val="single" w:sz="4" w:space="0" w:color="auto"/>
            </w:tcBorders>
          </w:tcPr>
          <w:p w:rsidR="00B40CFD" w:rsidRPr="006843F3" w:rsidRDefault="00B40CFD" w:rsidP="00B40CFD">
            <w:pPr>
              <w:jc w:val="center"/>
              <w:rPr>
                <w:rFonts w:eastAsia="Times New Roman"/>
              </w:rPr>
            </w:pPr>
          </w:p>
        </w:tc>
        <w:tc>
          <w:tcPr>
            <w:tcW w:w="850" w:type="dxa"/>
            <w:tcBorders>
              <w:bottom w:val="single" w:sz="4" w:space="0" w:color="auto"/>
            </w:tcBorders>
          </w:tcPr>
          <w:p w:rsidR="00B40CFD" w:rsidRPr="006843F3" w:rsidRDefault="00B40CFD" w:rsidP="00B40CFD">
            <w:pPr>
              <w:jc w:val="center"/>
              <w:rPr>
                <w:rFonts w:eastAsia="Times New Roman"/>
              </w:rPr>
            </w:pPr>
          </w:p>
        </w:tc>
        <w:tc>
          <w:tcPr>
            <w:tcW w:w="567" w:type="dxa"/>
            <w:tcBorders>
              <w:bottom w:val="single" w:sz="4" w:space="0" w:color="auto"/>
            </w:tcBorders>
          </w:tcPr>
          <w:p w:rsidR="00B40CFD" w:rsidRPr="006843F3" w:rsidRDefault="00B40CFD" w:rsidP="00B40CFD">
            <w:pPr>
              <w:jc w:val="center"/>
              <w:rPr>
                <w:rFonts w:eastAsia="Times New Roman"/>
              </w:rPr>
            </w:pPr>
          </w:p>
        </w:tc>
        <w:tc>
          <w:tcPr>
            <w:tcW w:w="992" w:type="dxa"/>
            <w:tcBorders>
              <w:bottom w:val="single" w:sz="4" w:space="0" w:color="auto"/>
            </w:tcBorders>
          </w:tcPr>
          <w:p w:rsidR="00B40CFD" w:rsidRPr="006843F3" w:rsidRDefault="00B40CFD" w:rsidP="00B40CFD">
            <w:pPr>
              <w:jc w:val="center"/>
              <w:rPr>
                <w:rFonts w:eastAsia="Times New Roman"/>
                <w:lang w:val="kk-KZ"/>
              </w:rPr>
            </w:pPr>
            <w:r w:rsidRPr="006843F3">
              <w:rPr>
                <w:rFonts w:eastAsia="Times New Roman"/>
                <w:lang w:val="kk-KZ"/>
              </w:rPr>
              <w:t>Зачет</w:t>
            </w:r>
          </w:p>
        </w:tc>
      </w:tr>
      <w:tr w:rsidR="00B40CFD" w:rsidRPr="006843F3" w:rsidTr="006B3CDA">
        <w:trPr>
          <w:trHeight w:val="216"/>
        </w:trPr>
        <w:tc>
          <w:tcPr>
            <w:tcW w:w="1951" w:type="dxa"/>
            <w:vMerge w:val="restart"/>
            <w:tcBorders>
              <w:top w:val="single" w:sz="4" w:space="0" w:color="auto"/>
            </w:tcBorders>
          </w:tcPr>
          <w:p w:rsidR="00B40CFD" w:rsidRPr="006843F3" w:rsidRDefault="00B40CFD" w:rsidP="00B40CFD">
            <w:pPr>
              <w:pStyle w:val="a8"/>
              <w:tabs>
                <w:tab w:val="left" w:pos="709"/>
              </w:tabs>
              <w:spacing w:after="0" w:line="240" w:lineRule="auto"/>
              <w:ind w:left="0"/>
              <w:rPr>
                <w:rFonts w:ascii="Times New Roman" w:eastAsia="Calibri" w:hAnsi="Times New Roman"/>
                <w:b/>
                <w:lang w:val="ru-RU"/>
              </w:rPr>
            </w:pPr>
            <w:r w:rsidRPr="006843F3">
              <w:rPr>
                <w:rFonts w:ascii="Times New Roman" w:eastAsia="Calibri" w:hAnsi="Times New Roman"/>
                <w:b/>
                <w:lang w:val="ru-RU"/>
              </w:rPr>
              <w:t>Мастерские и основы бизнес планирования</w:t>
            </w:r>
          </w:p>
          <w:p w:rsidR="00B40CFD" w:rsidRPr="006843F3" w:rsidRDefault="00B40CFD" w:rsidP="00B40CFD">
            <w:pPr>
              <w:pStyle w:val="a8"/>
              <w:tabs>
                <w:tab w:val="left" w:pos="709"/>
              </w:tabs>
              <w:spacing w:after="0" w:line="240" w:lineRule="auto"/>
              <w:ind w:left="0"/>
              <w:rPr>
                <w:rFonts w:ascii="Times New Roman" w:eastAsia="Calibri" w:hAnsi="Times New Roman"/>
                <w:b/>
                <w:lang w:val="ru-RU"/>
              </w:rPr>
            </w:pPr>
            <w:r w:rsidRPr="006843F3">
              <w:rPr>
                <w:rFonts w:ascii="Times New Roman" w:eastAsia="Calibri" w:hAnsi="Times New Roman"/>
                <w:b/>
                <w:lang w:val="ru-RU"/>
              </w:rPr>
              <w:t>МС 3 (Г)</w:t>
            </w:r>
          </w:p>
        </w:tc>
        <w:tc>
          <w:tcPr>
            <w:tcW w:w="5846" w:type="dxa"/>
            <w:vMerge w:val="restart"/>
            <w:tcBorders>
              <w:top w:val="single" w:sz="4" w:space="0" w:color="auto"/>
            </w:tcBorders>
          </w:tcPr>
          <w:p w:rsidR="00B40CFD" w:rsidRPr="006843F3" w:rsidRDefault="00B40CFD" w:rsidP="00B40CFD">
            <w:pPr>
              <w:pStyle w:val="aff"/>
              <w:contextualSpacing/>
              <w:jc w:val="both"/>
              <w:rPr>
                <w:rFonts w:ascii="Times New Roman" w:hAnsi="Times New Roman"/>
                <w:sz w:val="20"/>
                <w:szCs w:val="20"/>
                <w:lang w:val="kk-KZ"/>
              </w:rPr>
            </w:pPr>
            <w:r w:rsidRPr="006843F3">
              <w:rPr>
                <w:rFonts w:ascii="Times New Roman" w:hAnsi="Times New Roman"/>
                <w:b/>
                <w:sz w:val="20"/>
                <w:szCs w:val="20"/>
              </w:rPr>
              <w:t>знание и понимание:</w:t>
            </w:r>
            <w:r w:rsidRPr="006843F3">
              <w:rPr>
                <w:rFonts w:ascii="Times New Roman" w:hAnsi="Times New Roman"/>
                <w:sz w:val="20"/>
                <w:szCs w:val="20"/>
              </w:rPr>
              <w:t>организа</w:t>
            </w:r>
            <w:r w:rsidRPr="006843F3">
              <w:rPr>
                <w:rFonts w:ascii="Times New Roman" w:hAnsi="Times New Roman"/>
                <w:sz w:val="20"/>
                <w:szCs w:val="20"/>
              </w:rPr>
              <w:softHyphen/>
              <w:t>цию производства и применения прогрессивных методов восстановления деталей и сбороч</w:t>
            </w:r>
            <w:r w:rsidRPr="006843F3">
              <w:rPr>
                <w:rFonts w:ascii="Times New Roman" w:hAnsi="Times New Roman"/>
                <w:sz w:val="20"/>
                <w:szCs w:val="20"/>
              </w:rPr>
              <w:softHyphen/>
              <w:t>ных единиц, технологических процессов изготовления и ремонта технологических машин и оборудования</w:t>
            </w:r>
            <w:r w:rsidRPr="006843F3">
              <w:rPr>
                <w:rFonts w:ascii="Times New Roman" w:hAnsi="Times New Roman"/>
                <w:sz w:val="20"/>
                <w:szCs w:val="20"/>
                <w:lang w:val="kk-KZ"/>
              </w:rPr>
              <w:t>.</w:t>
            </w:r>
          </w:p>
          <w:p w:rsidR="00B40CFD" w:rsidRPr="006843F3" w:rsidRDefault="00B40CFD" w:rsidP="00B40CFD">
            <w:pPr>
              <w:pStyle w:val="a8"/>
              <w:tabs>
                <w:tab w:val="left" w:pos="709"/>
                <w:tab w:val="left" w:pos="2766"/>
                <w:tab w:val="left" w:pos="3006"/>
                <w:tab w:val="left" w:pos="3294"/>
              </w:tabs>
              <w:spacing w:after="0" w:line="240" w:lineRule="auto"/>
              <w:ind w:left="0"/>
              <w:jc w:val="both"/>
            </w:pPr>
            <w:r w:rsidRPr="006843F3">
              <w:rPr>
                <w:rFonts w:ascii="Times New Roman" w:hAnsi="Times New Roman"/>
                <w:b/>
              </w:rPr>
              <w:t>применение знаний и пониманий:</w:t>
            </w:r>
            <w:r w:rsidRPr="006843F3">
              <w:rPr>
                <w:rFonts w:ascii="Times New Roman" w:hAnsi="Times New Roman"/>
                <w:lang w:val="kk-KZ"/>
              </w:rPr>
              <w:t xml:space="preserve">уметь </w:t>
            </w:r>
            <w:r w:rsidRPr="006843F3">
              <w:rPr>
                <w:rFonts w:ascii="Times New Roman" w:hAnsi="Times New Roman"/>
              </w:rPr>
              <w:t>организ</w:t>
            </w:r>
            <w:r w:rsidRPr="006843F3">
              <w:rPr>
                <w:rFonts w:ascii="Times New Roman" w:hAnsi="Times New Roman"/>
                <w:lang w:val="kk-KZ"/>
              </w:rPr>
              <w:t>овать</w:t>
            </w:r>
            <w:r w:rsidRPr="006843F3">
              <w:rPr>
                <w:rFonts w:ascii="Times New Roman" w:hAnsi="Times New Roman"/>
              </w:rPr>
              <w:t xml:space="preserve"> техническ</w:t>
            </w:r>
            <w:r w:rsidRPr="006843F3">
              <w:rPr>
                <w:rFonts w:ascii="Times New Roman" w:hAnsi="Times New Roman"/>
                <w:lang w:val="kk-KZ"/>
              </w:rPr>
              <w:t>ие</w:t>
            </w:r>
            <w:r w:rsidRPr="006843F3">
              <w:rPr>
                <w:rFonts w:ascii="Times New Roman" w:hAnsi="Times New Roman"/>
              </w:rPr>
              <w:t xml:space="preserve"> обслуживания и уход за оборудованием</w:t>
            </w:r>
            <w:r w:rsidRPr="006843F3">
              <w:rPr>
                <w:rFonts w:ascii="Times New Roman" w:hAnsi="Times New Roman"/>
                <w:lang w:val="kk-KZ"/>
              </w:rPr>
              <w:t xml:space="preserve">, уметь </w:t>
            </w:r>
            <w:r w:rsidRPr="006843F3">
              <w:rPr>
                <w:rFonts w:ascii="Times New Roman" w:hAnsi="Times New Roman"/>
              </w:rPr>
              <w:t>организ</w:t>
            </w:r>
            <w:r w:rsidRPr="006843F3">
              <w:rPr>
                <w:rFonts w:ascii="Times New Roman" w:hAnsi="Times New Roman"/>
                <w:lang w:val="kk-KZ"/>
              </w:rPr>
              <w:t>овать</w:t>
            </w:r>
            <w:r w:rsidRPr="006843F3">
              <w:rPr>
                <w:rFonts w:ascii="Times New Roman" w:hAnsi="Times New Roman"/>
              </w:rPr>
              <w:t xml:space="preserve"> ремонт технологического оборудования</w:t>
            </w:r>
            <w:r w:rsidRPr="006843F3">
              <w:rPr>
                <w:rFonts w:ascii="Times New Roman" w:hAnsi="Times New Roman"/>
                <w:lang w:val="kk-KZ"/>
              </w:rPr>
              <w:t xml:space="preserve">, </w:t>
            </w:r>
            <w:r w:rsidRPr="006843F3">
              <w:rPr>
                <w:rFonts w:ascii="Times New Roman" w:hAnsi="Times New Roman"/>
              </w:rPr>
              <w:t>уме</w:t>
            </w:r>
            <w:r w:rsidRPr="006843F3">
              <w:rPr>
                <w:rFonts w:ascii="Times New Roman" w:hAnsi="Times New Roman"/>
                <w:lang w:val="kk-KZ"/>
              </w:rPr>
              <w:t>ть</w:t>
            </w:r>
            <w:r w:rsidRPr="006843F3">
              <w:rPr>
                <w:rFonts w:ascii="Times New Roman" w:hAnsi="Times New Roman"/>
              </w:rPr>
              <w:t xml:space="preserve"> использовать оптимальны</w:t>
            </w:r>
            <w:r w:rsidRPr="006843F3">
              <w:rPr>
                <w:rFonts w:ascii="Times New Roman" w:hAnsi="Times New Roman"/>
                <w:lang w:val="kk-KZ"/>
              </w:rPr>
              <w:t>е</w:t>
            </w:r>
            <w:r w:rsidRPr="006843F3">
              <w:rPr>
                <w:rFonts w:ascii="Times New Roman" w:hAnsi="Times New Roman"/>
              </w:rPr>
              <w:t xml:space="preserve">  метод</w:t>
            </w:r>
            <w:r w:rsidRPr="006843F3">
              <w:rPr>
                <w:rFonts w:ascii="Times New Roman" w:hAnsi="Times New Roman"/>
                <w:lang w:val="kk-KZ"/>
              </w:rPr>
              <w:t>ы</w:t>
            </w:r>
            <w:r w:rsidRPr="006843F3">
              <w:rPr>
                <w:rFonts w:ascii="Times New Roman" w:hAnsi="Times New Roman"/>
              </w:rPr>
              <w:t xml:space="preserve"> восстановления деталей</w:t>
            </w:r>
            <w:r w:rsidRPr="006843F3">
              <w:rPr>
                <w:rFonts w:ascii="Times New Roman" w:hAnsi="Times New Roman"/>
                <w:lang w:val="kk-KZ"/>
              </w:rPr>
              <w:t xml:space="preserve">, уметь </w:t>
            </w:r>
            <w:r w:rsidRPr="006843F3">
              <w:rPr>
                <w:rFonts w:ascii="Times New Roman" w:hAnsi="Times New Roman"/>
              </w:rPr>
              <w:t>эффективно осуществлять основн</w:t>
            </w:r>
            <w:r w:rsidRPr="006843F3">
              <w:rPr>
                <w:rFonts w:ascii="Times New Roman" w:hAnsi="Times New Roman"/>
                <w:lang w:val="kk-KZ"/>
              </w:rPr>
              <w:t>ые</w:t>
            </w:r>
            <w:r w:rsidRPr="006843F3">
              <w:rPr>
                <w:rFonts w:ascii="Times New Roman" w:hAnsi="Times New Roman"/>
              </w:rPr>
              <w:t xml:space="preserve"> ремонтны</w:t>
            </w:r>
            <w:r w:rsidRPr="006843F3">
              <w:rPr>
                <w:rFonts w:ascii="Times New Roman" w:hAnsi="Times New Roman"/>
                <w:lang w:val="kk-KZ"/>
              </w:rPr>
              <w:t>е</w:t>
            </w:r>
            <w:r w:rsidRPr="006843F3">
              <w:rPr>
                <w:rFonts w:ascii="Times New Roman" w:hAnsi="Times New Roman"/>
              </w:rPr>
              <w:t>операции;</w:t>
            </w:r>
          </w:p>
          <w:p w:rsidR="00B40CFD" w:rsidRPr="006843F3" w:rsidRDefault="00B40CFD" w:rsidP="00B40CFD">
            <w:pPr>
              <w:pStyle w:val="aff"/>
              <w:contextualSpacing/>
              <w:jc w:val="both"/>
              <w:rPr>
                <w:sz w:val="20"/>
                <w:szCs w:val="20"/>
                <w:lang w:val="kk-KZ"/>
              </w:rPr>
            </w:pPr>
            <w:r w:rsidRPr="006843F3">
              <w:rPr>
                <w:rFonts w:ascii="Times New Roman" w:hAnsi="Times New Roman"/>
                <w:b/>
                <w:sz w:val="20"/>
                <w:szCs w:val="20"/>
              </w:rPr>
              <w:t xml:space="preserve">формирование суждений: </w:t>
            </w:r>
            <w:r w:rsidRPr="006843F3">
              <w:rPr>
                <w:rFonts w:ascii="Times New Roman" w:hAnsi="Times New Roman"/>
                <w:sz w:val="20"/>
                <w:szCs w:val="20"/>
                <w:lang w:val="kk-KZ"/>
              </w:rPr>
              <w:t>а</w:t>
            </w:r>
            <w:r w:rsidRPr="006843F3">
              <w:rPr>
                <w:rFonts w:ascii="Times New Roman" w:hAnsi="Times New Roman"/>
                <w:sz w:val="20"/>
                <w:szCs w:val="20"/>
              </w:rPr>
              <w:t>нализ</w:t>
            </w:r>
            <w:r w:rsidRPr="006843F3">
              <w:rPr>
                <w:rFonts w:ascii="Times New Roman" w:hAnsi="Times New Roman"/>
                <w:sz w:val="20"/>
                <w:szCs w:val="20"/>
                <w:lang w:val="kk-KZ"/>
              </w:rPr>
              <w:t xml:space="preserve">ировать </w:t>
            </w:r>
            <w:r w:rsidRPr="006843F3">
              <w:rPr>
                <w:rFonts w:ascii="Times New Roman" w:hAnsi="Times New Roman"/>
                <w:sz w:val="20"/>
                <w:szCs w:val="20"/>
              </w:rPr>
              <w:t xml:space="preserve"> и вы</w:t>
            </w:r>
            <w:r w:rsidRPr="006843F3">
              <w:rPr>
                <w:rFonts w:ascii="Times New Roman" w:hAnsi="Times New Roman"/>
                <w:sz w:val="20"/>
                <w:szCs w:val="20"/>
                <w:lang w:val="kk-KZ"/>
              </w:rPr>
              <w:t>брать</w:t>
            </w:r>
            <w:r w:rsidRPr="006843F3">
              <w:rPr>
                <w:rFonts w:ascii="Times New Roman" w:hAnsi="Times New Roman"/>
                <w:sz w:val="20"/>
                <w:szCs w:val="20"/>
              </w:rPr>
              <w:t xml:space="preserve"> эффективны</w:t>
            </w:r>
            <w:r w:rsidRPr="006843F3">
              <w:rPr>
                <w:rFonts w:ascii="Times New Roman" w:hAnsi="Times New Roman"/>
                <w:sz w:val="20"/>
                <w:szCs w:val="20"/>
                <w:lang w:val="kk-KZ"/>
              </w:rPr>
              <w:t>е</w:t>
            </w:r>
            <w:r w:rsidRPr="006843F3">
              <w:rPr>
                <w:rFonts w:ascii="Times New Roman" w:hAnsi="Times New Roman"/>
                <w:sz w:val="20"/>
                <w:szCs w:val="20"/>
              </w:rPr>
              <w:t xml:space="preserve"> метод</w:t>
            </w:r>
            <w:r w:rsidRPr="006843F3">
              <w:rPr>
                <w:rFonts w:ascii="Times New Roman" w:hAnsi="Times New Roman"/>
                <w:sz w:val="20"/>
                <w:szCs w:val="20"/>
                <w:lang w:val="kk-KZ"/>
              </w:rPr>
              <w:t>ы</w:t>
            </w:r>
            <w:r w:rsidRPr="006843F3">
              <w:rPr>
                <w:rFonts w:ascii="Times New Roman" w:hAnsi="Times New Roman"/>
                <w:sz w:val="20"/>
                <w:szCs w:val="20"/>
              </w:rPr>
              <w:t xml:space="preserve"> восстановление конструктивных  элементов технологического оборудование</w:t>
            </w:r>
            <w:r w:rsidRPr="006843F3">
              <w:rPr>
                <w:rFonts w:ascii="Times New Roman" w:hAnsi="Times New Roman"/>
                <w:sz w:val="20"/>
                <w:szCs w:val="20"/>
                <w:lang w:val="kk-KZ"/>
              </w:rPr>
              <w:t>.</w:t>
            </w:r>
          </w:p>
          <w:p w:rsidR="00B40CFD" w:rsidRPr="006843F3" w:rsidRDefault="00B40CFD" w:rsidP="00B40CFD">
            <w:pPr>
              <w:shd w:val="clear" w:color="auto" w:fill="FFFFFF"/>
              <w:autoSpaceDE w:val="0"/>
              <w:autoSpaceDN w:val="0"/>
              <w:adjustRightInd w:val="0"/>
              <w:contextualSpacing/>
              <w:jc w:val="both"/>
              <w:rPr>
                <w:lang w:val="kk-KZ"/>
              </w:rPr>
            </w:pPr>
            <w:r w:rsidRPr="006843F3">
              <w:rPr>
                <w:b/>
              </w:rPr>
              <w:t>коммуникативные способности:</w:t>
            </w:r>
            <w:r w:rsidRPr="006843F3">
              <w:rPr>
                <w:lang w:val="kk-KZ"/>
              </w:rPr>
              <w:t>р</w:t>
            </w:r>
            <w:r w:rsidRPr="006843F3">
              <w:t>аботать в команде для решения вопросов</w:t>
            </w:r>
            <w:r w:rsidRPr="006843F3">
              <w:rPr>
                <w:rFonts w:eastAsia="Times New Roman"/>
              </w:rPr>
              <w:t xml:space="preserve">  комплексной механизации и автоматизации производственных процессов и применения транспортирующих  средств</w:t>
            </w:r>
            <w:r w:rsidRPr="006843F3">
              <w:rPr>
                <w:lang w:val="kk-KZ"/>
              </w:rPr>
              <w:t>.</w:t>
            </w:r>
          </w:p>
          <w:p w:rsidR="00B40CFD" w:rsidRPr="006843F3" w:rsidRDefault="00B40CFD" w:rsidP="00B40CFD">
            <w:pPr>
              <w:pStyle w:val="a8"/>
              <w:tabs>
                <w:tab w:val="left" w:pos="709"/>
              </w:tabs>
              <w:spacing w:after="0" w:line="240" w:lineRule="auto"/>
              <w:ind w:left="0"/>
              <w:jc w:val="both"/>
              <w:rPr>
                <w:rFonts w:ascii="Times New Roman" w:eastAsia="Calibri" w:hAnsi="Times New Roman"/>
                <w:lang w:val="kk-KZ"/>
              </w:rPr>
            </w:pPr>
            <w:r w:rsidRPr="006843F3">
              <w:rPr>
                <w:rFonts w:ascii="Times New Roman" w:hAnsi="Times New Roman"/>
                <w:b/>
              </w:rPr>
              <w:t>навыки к обучениюили спос</w:t>
            </w:r>
            <w:r w:rsidRPr="006843F3">
              <w:rPr>
                <w:rFonts w:ascii="Times New Roman" w:hAnsi="Times New Roman"/>
                <w:b/>
                <w:lang w:val="kk-KZ"/>
              </w:rPr>
              <w:t>о</w:t>
            </w:r>
            <w:r w:rsidRPr="006843F3">
              <w:rPr>
                <w:rFonts w:ascii="Times New Roman" w:hAnsi="Times New Roman"/>
                <w:b/>
              </w:rPr>
              <w:t>бности к учебе:</w:t>
            </w:r>
            <w:r w:rsidRPr="006843F3">
              <w:rPr>
                <w:rFonts w:ascii="Times New Roman" w:hAnsi="Times New Roman"/>
                <w:lang w:val="kk-KZ"/>
              </w:rPr>
              <w:t xml:space="preserve">самостоятельно находить </w:t>
            </w:r>
            <w:r w:rsidRPr="006843F3">
              <w:rPr>
                <w:rFonts w:ascii="Times New Roman" w:hAnsi="Times New Roman"/>
              </w:rPr>
              <w:t xml:space="preserve"> практические </w:t>
            </w:r>
            <w:r w:rsidRPr="006843F3">
              <w:rPr>
                <w:rFonts w:ascii="Times New Roman" w:hAnsi="Times New Roman"/>
                <w:lang w:val="kk-KZ"/>
              </w:rPr>
              <w:t>н</w:t>
            </w:r>
            <w:r w:rsidRPr="006843F3">
              <w:rPr>
                <w:rFonts w:ascii="Times New Roman" w:hAnsi="Times New Roman"/>
              </w:rPr>
              <w:t>авыки и знании в вопросах комплексной механизации и автоматизации эксплуатации и ремонта технологического оборудования</w:t>
            </w:r>
            <w:r w:rsidRPr="006843F3">
              <w:rPr>
                <w:rFonts w:ascii="Times New Roman" w:hAnsi="Times New Roman"/>
                <w:lang w:val="kk-KZ"/>
              </w:rPr>
              <w:t xml:space="preserve">, </w:t>
            </w:r>
            <w:r w:rsidRPr="006843F3">
              <w:rPr>
                <w:rFonts w:ascii="Times New Roman" w:hAnsi="Times New Roman"/>
              </w:rPr>
              <w:t>проводить научные исследования и эксперименты</w:t>
            </w:r>
            <w:r w:rsidRPr="006843F3">
              <w:rPr>
                <w:rFonts w:ascii="Times New Roman" w:hAnsi="Times New Roman"/>
                <w:lang w:val="kk-KZ"/>
              </w:rPr>
              <w:t>.</w:t>
            </w:r>
          </w:p>
        </w:tc>
        <w:tc>
          <w:tcPr>
            <w:tcW w:w="850" w:type="dxa"/>
            <w:tcBorders>
              <w:top w:val="single" w:sz="4" w:space="0" w:color="auto"/>
            </w:tcBorders>
          </w:tcPr>
          <w:p w:rsidR="00B40CFD" w:rsidRPr="006843F3" w:rsidRDefault="00B40CFD" w:rsidP="00205FB1">
            <w:pPr>
              <w:jc w:val="center"/>
              <w:rPr>
                <w:rFonts w:eastAsia="Times New Roman"/>
                <w:b/>
                <w:lang w:val="kk-KZ"/>
              </w:rPr>
            </w:pPr>
            <w:r w:rsidRPr="006843F3">
              <w:rPr>
                <w:rFonts w:eastAsia="Times New Roman"/>
                <w:b/>
                <w:lang w:val="kk-KZ"/>
              </w:rPr>
              <w:t>1</w:t>
            </w:r>
            <w:r w:rsidR="00205FB1">
              <w:rPr>
                <w:rFonts w:eastAsia="Times New Roman"/>
                <w:b/>
                <w:lang w:val="kk-KZ"/>
              </w:rPr>
              <w:t>5</w:t>
            </w:r>
          </w:p>
        </w:tc>
        <w:tc>
          <w:tcPr>
            <w:tcW w:w="851" w:type="dxa"/>
            <w:tcBorders>
              <w:top w:val="single" w:sz="4" w:space="0" w:color="auto"/>
            </w:tcBorders>
          </w:tcPr>
          <w:p w:rsidR="00B40CFD" w:rsidRPr="006843F3" w:rsidRDefault="00B40CFD" w:rsidP="00205FB1">
            <w:pPr>
              <w:jc w:val="center"/>
              <w:rPr>
                <w:rFonts w:eastAsia="Times New Roman"/>
                <w:b/>
                <w:lang w:val="kk-KZ"/>
              </w:rPr>
            </w:pPr>
            <w:r w:rsidRPr="006843F3">
              <w:rPr>
                <w:rFonts w:eastAsia="Times New Roman"/>
                <w:b/>
                <w:lang w:val="kk-KZ"/>
              </w:rPr>
              <w:t>1</w:t>
            </w:r>
            <w:r w:rsidR="00205FB1">
              <w:rPr>
                <w:rFonts w:eastAsia="Times New Roman"/>
                <w:b/>
                <w:lang w:val="kk-KZ"/>
              </w:rPr>
              <w:t>5</w:t>
            </w:r>
          </w:p>
        </w:tc>
        <w:tc>
          <w:tcPr>
            <w:tcW w:w="850" w:type="dxa"/>
            <w:tcBorders>
              <w:top w:val="single" w:sz="4" w:space="0" w:color="auto"/>
            </w:tcBorders>
          </w:tcPr>
          <w:p w:rsidR="00B40CFD" w:rsidRPr="006843F3" w:rsidRDefault="00B40CFD" w:rsidP="00B40CFD">
            <w:pPr>
              <w:jc w:val="center"/>
              <w:rPr>
                <w:rFonts w:eastAsia="Times New Roman"/>
                <w:b/>
                <w:lang w:val="kk-KZ"/>
              </w:rPr>
            </w:pPr>
            <w:r w:rsidRPr="006843F3">
              <w:rPr>
                <w:rFonts w:eastAsia="Times New Roman"/>
                <w:b/>
                <w:lang w:val="kk-KZ"/>
              </w:rPr>
              <w:t>4-7</w:t>
            </w:r>
          </w:p>
        </w:tc>
        <w:tc>
          <w:tcPr>
            <w:tcW w:w="2268" w:type="dxa"/>
            <w:tcBorders>
              <w:top w:val="single" w:sz="4" w:space="0" w:color="auto"/>
            </w:tcBorders>
          </w:tcPr>
          <w:p w:rsidR="00B40CFD" w:rsidRPr="006843F3" w:rsidRDefault="00B40CFD" w:rsidP="00B40CFD">
            <w:pPr>
              <w:jc w:val="center"/>
              <w:rPr>
                <w:rFonts w:eastAsia="Times New Roman"/>
                <w:lang w:val="kk-KZ"/>
              </w:rPr>
            </w:pPr>
            <w:r w:rsidRPr="006843F3">
              <w:rPr>
                <w:rFonts w:eastAsia="Times New Roman"/>
                <w:lang w:val="kk-KZ"/>
              </w:rPr>
              <w:t>Мастерские</w:t>
            </w:r>
          </w:p>
        </w:tc>
        <w:tc>
          <w:tcPr>
            <w:tcW w:w="993" w:type="dxa"/>
            <w:tcBorders>
              <w:top w:val="single" w:sz="4" w:space="0" w:color="auto"/>
            </w:tcBorders>
          </w:tcPr>
          <w:p w:rsidR="00B40CFD" w:rsidRPr="006843F3" w:rsidRDefault="00B40CFD" w:rsidP="00B40CFD">
            <w:pPr>
              <w:jc w:val="center"/>
              <w:rPr>
                <w:rFonts w:eastAsia="Times New Roman"/>
                <w:lang w:val="kk-KZ"/>
              </w:rPr>
            </w:pPr>
            <w:r w:rsidRPr="006843F3">
              <w:rPr>
                <w:rFonts w:eastAsia="Times New Roman"/>
                <w:lang w:val="kk-KZ"/>
              </w:rPr>
              <w:t>БД</w:t>
            </w:r>
          </w:p>
        </w:tc>
        <w:tc>
          <w:tcPr>
            <w:tcW w:w="850" w:type="dxa"/>
            <w:tcBorders>
              <w:top w:val="single" w:sz="4" w:space="0" w:color="auto"/>
            </w:tcBorders>
          </w:tcPr>
          <w:p w:rsidR="00B40CFD" w:rsidRPr="006843F3" w:rsidRDefault="00B40CFD" w:rsidP="00B40CFD">
            <w:pPr>
              <w:jc w:val="center"/>
              <w:rPr>
                <w:rFonts w:eastAsia="Times New Roman"/>
                <w:lang w:val="kk-KZ"/>
              </w:rPr>
            </w:pPr>
            <w:r w:rsidRPr="006843F3">
              <w:rPr>
                <w:rFonts w:eastAsia="Times New Roman"/>
                <w:lang w:val="kk-KZ"/>
              </w:rPr>
              <w:t>КВ</w:t>
            </w:r>
          </w:p>
        </w:tc>
        <w:tc>
          <w:tcPr>
            <w:tcW w:w="567" w:type="dxa"/>
            <w:tcBorders>
              <w:top w:val="single" w:sz="4" w:space="0" w:color="auto"/>
            </w:tcBorders>
          </w:tcPr>
          <w:p w:rsidR="00B40CFD" w:rsidRPr="006843F3" w:rsidRDefault="00B40CFD" w:rsidP="00B40CFD">
            <w:pPr>
              <w:jc w:val="center"/>
              <w:rPr>
                <w:rFonts w:eastAsia="Times New Roman"/>
                <w:lang w:val="kk-KZ"/>
              </w:rPr>
            </w:pPr>
            <w:r>
              <w:rPr>
                <w:rFonts w:eastAsia="Times New Roman"/>
                <w:lang w:val="kk-KZ"/>
              </w:rPr>
              <w:t>С</w:t>
            </w:r>
          </w:p>
        </w:tc>
        <w:tc>
          <w:tcPr>
            <w:tcW w:w="992" w:type="dxa"/>
            <w:tcBorders>
              <w:top w:val="single" w:sz="4" w:space="0" w:color="auto"/>
            </w:tcBorders>
          </w:tcPr>
          <w:p w:rsidR="00B40CFD" w:rsidRPr="006843F3" w:rsidRDefault="00B40CFD" w:rsidP="00B40CFD">
            <w:pPr>
              <w:jc w:val="center"/>
              <w:rPr>
                <w:rFonts w:eastAsia="Times New Roman"/>
                <w:lang w:val="kk-KZ"/>
              </w:rPr>
            </w:pPr>
            <w:r w:rsidRPr="006843F3">
              <w:rPr>
                <w:rFonts w:eastAsia="Times New Roman"/>
              </w:rPr>
              <w:t>Экзамен</w:t>
            </w:r>
          </w:p>
        </w:tc>
      </w:tr>
      <w:tr w:rsidR="00B40CFD" w:rsidRPr="006843F3" w:rsidTr="006B3CDA">
        <w:trPr>
          <w:trHeight w:val="263"/>
        </w:trPr>
        <w:tc>
          <w:tcPr>
            <w:tcW w:w="1951" w:type="dxa"/>
            <w:vMerge/>
            <w:tcBorders>
              <w:top w:val="nil"/>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Borders>
              <w:top w:val="nil"/>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val="restart"/>
          </w:tcPr>
          <w:p w:rsidR="00B40CFD" w:rsidRPr="006843F3" w:rsidRDefault="00B40CFD" w:rsidP="00B40CFD">
            <w:pPr>
              <w:jc w:val="center"/>
              <w:rPr>
                <w:rFonts w:eastAsia="Times New Roman"/>
              </w:rPr>
            </w:pPr>
          </w:p>
        </w:tc>
        <w:tc>
          <w:tcPr>
            <w:tcW w:w="851" w:type="dxa"/>
            <w:vMerge w:val="restart"/>
          </w:tcPr>
          <w:p w:rsidR="00B40CFD" w:rsidRPr="006843F3" w:rsidRDefault="00B40CFD" w:rsidP="00B40CFD">
            <w:pPr>
              <w:jc w:val="center"/>
              <w:rPr>
                <w:rFonts w:eastAsia="Times New Roman"/>
              </w:rPr>
            </w:pPr>
          </w:p>
        </w:tc>
        <w:tc>
          <w:tcPr>
            <w:tcW w:w="850" w:type="dxa"/>
            <w:vMerge w:val="restart"/>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lang w:val="kk-KZ"/>
              </w:rPr>
            </w:pPr>
            <w:r w:rsidRPr="006843F3">
              <w:rPr>
                <w:rFonts w:eastAsia="Times New Roman"/>
                <w:lang w:val="kk-KZ"/>
              </w:rPr>
              <w:t>Ремонтные мастерские</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БД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КВ</w:t>
            </w:r>
          </w:p>
        </w:tc>
        <w:tc>
          <w:tcPr>
            <w:tcW w:w="567" w:type="dxa"/>
          </w:tcPr>
          <w:p w:rsidR="00B40CFD" w:rsidRPr="006843F3" w:rsidRDefault="00B40CFD" w:rsidP="00B40CFD">
            <w:pPr>
              <w:jc w:val="center"/>
              <w:rPr>
                <w:rFonts w:eastAsia="Times New Roman"/>
                <w:lang w:val="kk-KZ"/>
              </w:rPr>
            </w:pPr>
            <w:r>
              <w:rPr>
                <w:rFonts w:eastAsia="Times New Roman"/>
                <w:lang w:val="kk-KZ"/>
              </w:rPr>
              <w:t>С</w:t>
            </w:r>
          </w:p>
        </w:tc>
        <w:tc>
          <w:tcPr>
            <w:tcW w:w="992" w:type="dxa"/>
          </w:tcPr>
          <w:p w:rsidR="00B40CFD" w:rsidRPr="006843F3" w:rsidRDefault="00B40CFD" w:rsidP="00B40CFD">
            <w:pPr>
              <w:jc w:val="center"/>
              <w:rPr>
                <w:rFonts w:eastAsia="Times New Roman"/>
                <w:lang w:val="kk-KZ"/>
              </w:rPr>
            </w:pPr>
            <w:r w:rsidRPr="006843F3">
              <w:rPr>
                <w:rFonts w:eastAsia="Times New Roman"/>
              </w:rPr>
              <w:t>Экзамен</w:t>
            </w:r>
          </w:p>
        </w:tc>
      </w:tr>
      <w:tr w:rsidR="00B40CFD" w:rsidRPr="006843F3" w:rsidTr="006B3CDA">
        <w:trPr>
          <w:trHeight w:val="461"/>
        </w:trPr>
        <w:tc>
          <w:tcPr>
            <w:tcW w:w="1951" w:type="dxa"/>
            <w:vMerge/>
            <w:tcBorders>
              <w:top w:val="nil"/>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Borders>
              <w:top w:val="nil"/>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lang w:val="kk-KZ"/>
              </w:rPr>
            </w:pPr>
            <w:r w:rsidRPr="006843F3">
              <w:rPr>
                <w:rFonts w:eastAsia="Times New Roman"/>
                <w:lang w:val="kk-KZ"/>
              </w:rPr>
              <w:t>Системы автоматизированного проектирования</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БД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КВ</w:t>
            </w:r>
          </w:p>
        </w:tc>
        <w:tc>
          <w:tcPr>
            <w:tcW w:w="567" w:type="dxa"/>
          </w:tcPr>
          <w:p w:rsidR="00B40CFD" w:rsidRPr="006843F3" w:rsidRDefault="00B40CFD" w:rsidP="00B40CFD">
            <w:pPr>
              <w:jc w:val="center"/>
              <w:rPr>
                <w:rFonts w:eastAsia="Times New Roman"/>
                <w:lang w:val="kk-KZ"/>
              </w:rPr>
            </w:pPr>
            <w:r>
              <w:rPr>
                <w:rFonts w:eastAsia="Times New Roman"/>
                <w:lang w:val="kk-KZ"/>
              </w:rPr>
              <w:t>С</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461"/>
        </w:trPr>
        <w:tc>
          <w:tcPr>
            <w:tcW w:w="1951" w:type="dxa"/>
            <w:vMerge/>
            <w:tcBorders>
              <w:top w:val="nil"/>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Borders>
              <w:top w:val="nil"/>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rPr>
            </w:pPr>
            <w:r w:rsidRPr="006843F3">
              <w:rPr>
                <w:rFonts w:eastAsia="Times New Roman"/>
                <w:lang w:val="kk-KZ"/>
              </w:rPr>
              <w:t>Системы автоматизированного проектирования технологических процессов</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БД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КВ</w:t>
            </w:r>
          </w:p>
        </w:tc>
        <w:tc>
          <w:tcPr>
            <w:tcW w:w="567" w:type="dxa"/>
          </w:tcPr>
          <w:p w:rsidR="00B40CFD" w:rsidRPr="006843F3" w:rsidRDefault="00B40CFD" w:rsidP="00B40CFD">
            <w:pPr>
              <w:jc w:val="center"/>
              <w:rPr>
                <w:rFonts w:eastAsia="Times New Roman"/>
                <w:lang w:val="kk-KZ"/>
              </w:rPr>
            </w:pPr>
            <w:r>
              <w:rPr>
                <w:rFonts w:eastAsia="Times New Roman"/>
                <w:lang w:val="kk-KZ"/>
              </w:rPr>
              <w:t>С</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461"/>
        </w:trPr>
        <w:tc>
          <w:tcPr>
            <w:tcW w:w="1951" w:type="dxa"/>
            <w:vMerge/>
            <w:tcBorders>
              <w:top w:val="nil"/>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Borders>
              <w:top w:val="nil"/>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lang w:val="kk-KZ"/>
              </w:rPr>
            </w:pPr>
            <w:r w:rsidRPr="006843F3">
              <w:rPr>
                <w:rFonts w:eastAsia="Times New Roman"/>
                <w:lang w:val="kk-KZ"/>
              </w:rPr>
              <w:t>Экономика предприятия и бизнес коммерциализация</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БД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КВ</w:t>
            </w:r>
          </w:p>
        </w:tc>
        <w:tc>
          <w:tcPr>
            <w:tcW w:w="567" w:type="dxa"/>
          </w:tcPr>
          <w:p w:rsidR="00B40CFD" w:rsidRPr="006843F3" w:rsidRDefault="00B40CFD" w:rsidP="00B40CFD">
            <w:pPr>
              <w:jc w:val="center"/>
              <w:rPr>
                <w:rFonts w:eastAsia="Times New Roman"/>
                <w:lang w:val="kk-KZ"/>
              </w:rPr>
            </w:pPr>
            <w:r>
              <w:rPr>
                <w:rFonts w:eastAsia="Times New Roman"/>
                <w:lang w:val="kk-KZ"/>
              </w:rPr>
              <w:t>С</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260"/>
        </w:trPr>
        <w:tc>
          <w:tcPr>
            <w:tcW w:w="1951" w:type="dxa"/>
            <w:vMerge/>
            <w:tcBorders>
              <w:top w:val="nil"/>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Borders>
              <w:top w:val="nil"/>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tcPr>
          <w:p w:rsidR="00B40CFD" w:rsidRPr="006843F3" w:rsidRDefault="00B40CFD" w:rsidP="00B40CFD">
            <w:pPr>
              <w:jc w:val="center"/>
              <w:rPr>
                <w:rFonts w:eastAsia="Times New Roman"/>
              </w:rPr>
            </w:pPr>
          </w:p>
        </w:tc>
        <w:tc>
          <w:tcPr>
            <w:tcW w:w="851" w:type="dxa"/>
            <w:vMerge/>
          </w:tcPr>
          <w:p w:rsidR="00B40CFD" w:rsidRPr="006843F3" w:rsidRDefault="00B40CFD" w:rsidP="00B40CFD">
            <w:pPr>
              <w:jc w:val="center"/>
              <w:rPr>
                <w:rFonts w:eastAsia="Times New Roman"/>
              </w:rPr>
            </w:pPr>
          </w:p>
        </w:tc>
        <w:tc>
          <w:tcPr>
            <w:tcW w:w="850" w:type="dxa"/>
            <w:vMerge/>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rFonts w:eastAsia="Times New Roman"/>
                <w:lang w:val="kk-KZ"/>
              </w:rPr>
            </w:pPr>
            <w:r w:rsidRPr="006843F3">
              <w:rPr>
                <w:rFonts w:eastAsia="Times New Roman"/>
                <w:lang w:val="kk-KZ"/>
              </w:rPr>
              <w:t>Предпринимательство</w:t>
            </w:r>
          </w:p>
        </w:tc>
        <w:tc>
          <w:tcPr>
            <w:tcW w:w="993" w:type="dxa"/>
          </w:tcPr>
          <w:p w:rsidR="00B40CFD" w:rsidRPr="006843F3" w:rsidRDefault="00B40CFD" w:rsidP="00B40CFD">
            <w:pPr>
              <w:jc w:val="center"/>
              <w:rPr>
                <w:rFonts w:eastAsia="Times New Roman"/>
                <w:lang w:val="kk-KZ"/>
              </w:rPr>
            </w:pPr>
            <w:r w:rsidRPr="006843F3">
              <w:rPr>
                <w:rFonts w:eastAsia="Times New Roman"/>
                <w:lang w:val="kk-KZ"/>
              </w:rPr>
              <w:t>БД</w:t>
            </w:r>
          </w:p>
        </w:tc>
        <w:tc>
          <w:tcPr>
            <w:tcW w:w="850" w:type="dxa"/>
          </w:tcPr>
          <w:p w:rsidR="00B40CFD" w:rsidRPr="006843F3" w:rsidRDefault="00B40CFD" w:rsidP="00B40CFD">
            <w:pPr>
              <w:jc w:val="center"/>
              <w:rPr>
                <w:rFonts w:eastAsia="Times New Roman"/>
                <w:lang w:val="kk-KZ"/>
              </w:rPr>
            </w:pPr>
            <w:r w:rsidRPr="006843F3">
              <w:rPr>
                <w:rFonts w:eastAsia="Times New Roman"/>
                <w:lang w:val="kk-KZ"/>
              </w:rPr>
              <w:t>КВ</w:t>
            </w:r>
          </w:p>
        </w:tc>
        <w:tc>
          <w:tcPr>
            <w:tcW w:w="567" w:type="dxa"/>
          </w:tcPr>
          <w:p w:rsidR="00B40CFD" w:rsidRPr="006843F3" w:rsidRDefault="00B40CFD" w:rsidP="00B40CFD">
            <w:pPr>
              <w:jc w:val="center"/>
              <w:rPr>
                <w:rFonts w:eastAsia="Times New Roman"/>
                <w:lang w:val="kk-KZ"/>
              </w:rPr>
            </w:pPr>
            <w:r>
              <w:rPr>
                <w:rFonts w:eastAsia="Times New Roman"/>
                <w:lang w:val="kk-KZ"/>
              </w:rPr>
              <w:t>С</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B40CFD" w:rsidRPr="006843F3" w:rsidTr="006B3CDA">
        <w:trPr>
          <w:trHeight w:val="660"/>
        </w:trPr>
        <w:tc>
          <w:tcPr>
            <w:tcW w:w="1951" w:type="dxa"/>
            <w:vMerge/>
            <w:tcBorders>
              <w:top w:val="nil"/>
              <w:bottom w:val="single" w:sz="4" w:space="0" w:color="auto"/>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Borders>
              <w:top w:val="nil"/>
              <w:bottom w:val="single" w:sz="4" w:space="0" w:color="auto"/>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tcBorders>
              <w:bottom w:val="single" w:sz="4" w:space="0" w:color="auto"/>
            </w:tcBorders>
          </w:tcPr>
          <w:p w:rsidR="00B40CFD" w:rsidRPr="006843F3" w:rsidRDefault="00B40CFD" w:rsidP="00B40CFD">
            <w:pPr>
              <w:jc w:val="center"/>
              <w:rPr>
                <w:rFonts w:eastAsia="Times New Roman"/>
              </w:rPr>
            </w:pPr>
          </w:p>
        </w:tc>
        <w:tc>
          <w:tcPr>
            <w:tcW w:w="851" w:type="dxa"/>
            <w:vMerge/>
            <w:tcBorders>
              <w:bottom w:val="single" w:sz="4" w:space="0" w:color="auto"/>
            </w:tcBorders>
          </w:tcPr>
          <w:p w:rsidR="00B40CFD" w:rsidRPr="006843F3" w:rsidRDefault="00B40CFD" w:rsidP="00B40CFD">
            <w:pPr>
              <w:jc w:val="center"/>
              <w:rPr>
                <w:rFonts w:eastAsia="Times New Roman"/>
              </w:rPr>
            </w:pPr>
          </w:p>
        </w:tc>
        <w:tc>
          <w:tcPr>
            <w:tcW w:w="850" w:type="dxa"/>
            <w:vMerge/>
            <w:tcBorders>
              <w:bottom w:val="single" w:sz="4" w:space="0" w:color="auto"/>
            </w:tcBorders>
          </w:tcPr>
          <w:p w:rsidR="00B40CFD" w:rsidRPr="006843F3" w:rsidRDefault="00B40CFD" w:rsidP="00B40CFD">
            <w:pPr>
              <w:jc w:val="center"/>
              <w:rPr>
                <w:rFonts w:eastAsia="Times New Roman"/>
              </w:rPr>
            </w:pPr>
          </w:p>
        </w:tc>
        <w:tc>
          <w:tcPr>
            <w:tcW w:w="2268" w:type="dxa"/>
            <w:tcBorders>
              <w:bottom w:val="single" w:sz="4" w:space="0" w:color="auto"/>
            </w:tcBorders>
          </w:tcPr>
          <w:p w:rsidR="00B40CFD" w:rsidRPr="006843F3" w:rsidRDefault="00B40CFD" w:rsidP="00B40CFD">
            <w:pPr>
              <w:jc w:val="center"/>
              <w:rPr>
                <w:rFonts w:eastAsia="Times New Roman"/>
                <w:lang w:val="kk-KZ"/>
              </w:rPr>
            </w:pPr>
            <w:r w:rsidRPr="006843F3">
              <w:rPr>
                <w:rFonts w:eastAsia="Times New Roman"/>
                <w:lang w:val="kk-KZ"/>
              </w:rPr>
              <w:t xml:space="preserve">Производственная практика </w:t>
            </w:r>
            <w:r w:rsidRPr="006843F3">
              <w:rPr>
                <w:rFonts w:eastAsia="Times New Roman"/>
                <w:lang w:val="en-US"/>
              </w:rPr>
              <w:t>I</w:t>
            </w:r>
          </w:p>
        </w:tc>
        <w:tc>
          <w:tcPr>
            <w:tcW w:w="993" w:type="dxa"/>
            <w:tcBorders>
              <w:bottom w:val="single" w:sz="4" w:space="0" w:color="auto"/>
            </w:tcBorders>
          </w:tcPr>
          <w:p w:rsidR="00B40CFD" w:rsidRPr="006843F3" w:rsidRDefault="00B40CFD" w:rsidP="00B40CFD">
            <w:pPr>
              <w:jc w:val="center"/>
              <w:rPr>
                <w:rFonts w:eastAsia="Times New Roman"/>
              </w:rPr>
            </w:pPr>
          </w:p>
        </w:tc>
        <w:tc>
          <w:tcPr>
            <w:tcW w:w="850" w:type="dxa"/>
            <w:tcBorders>
              <w:bottom w:val="single" w:sz="4" w:space="0" w:color="auto"/>
            </w:tcBorders>
          </w:tcPr>
          <w:p w:rsidR="00B40CFD" w:rsidRPr="006843F3" w:rsidRDefault="00B40CFD" w:rsidP="00B40CFD">
            <w:pPr>
              <w:jc w:val="center"/>
              <w:rPr>
                <w:rFonts w:eastAsia="Times New Roman"/>
              </w:rPr>
            </w:pPr>
          </w:p>
        </w:tc>
        <w:tc>
          <w:tcPr>
            <w:tcW w:w="567" w:type="dxa"/>
            <w:tcBorders>
              <w:bottom w:val="single" w:sz="4" w:space="0" w:color="auto"/>
            </w:tcBorders>
          </w:tcPr>
          <w:p w:rsidR="00B40CFD" w:rsidRPr="006843F3" w:rsidRDefault="00B40CFD" w:rsidP="00B40CFD">
            <w:pPr>
              <w:jc w:val="center"/>
              <w:rPr>
                <w:rFonts w:eastAsia="Times New Roman"/>
              </w:rPr>
            </w:pPr>
          </w:p>
        </w:tc>
        <w:tc>
          <w:tcPr>
            <w:tcW w:w="992" w:type="dxa"/>
            <w:tcBorders>
              <w:bottom w:val="single" w:sz="4" w:space="0" w:color="auto"/>
            </w:tcBorders>
          </w:tcPr>
          <w:p w:rsidR="00B40CFD" w:rsidRPr="006843F3" w:rsidRDefault="00B40CFD" w:rsidP="00B40CFD">
            <w:pPr>
              <w:jc w:val="center"/>
              <w:rPr>
                <w:rFonts w:eastAsia="Times New Roman"/>
                <w:lang w:val="kk-KZ"/>
              </w:rPr>
            </w:pPr>
            <w:r w:rsidRPr="006843F3">
              <w:rPr>
                <w:rFonts w:eastAsia="Times New Roman"/>
                <w:lang w:val="kk-KZ"/>
              </w:rPr>
              <w:t>Зачет</w:t>
            </w:r>
          </w:p>
        </w:tc>
      </w:tr>
      <w:tr w:rsidR="00B40CFD" w:rsidRPr="006843F3" w:rsidTr="006B3CDA">
        <w:trPr>
          <w:trHeight w:val="153"/>
        </w:trPr>
        <w:tc>
          <w:tcPr>
            <w:tcW w:w="16018" w:type="dxa"/>
            <w:gridSpan w:val="10"/>
            <w:tcBorders>
              <w:top w:val="single" w:sz="4" w:space="0" w:color="auto"/>
              <w:bottom w:val="single" w:sz="4" w:space="0" w:color="auto"/>
            </w:tcBorders>
          </w:tcPr>
          <w:p w:rsidR="00B40CFD" w:rsidRPr="00763207" w:rsidRDefault="00E622EB" w:rsidP="00E622EB">
            <w:pPr>
              <w:jc w:val="center"/>
              <w:rPr>
                <w:rFonts w:eastAsia="Times New Roman"/>
                <w:b/>
                <w:lang w:val="kk-KZ"/>
              </w:rPr>
            </w:pPr>
            <w:r w:rsidRPr="00763207">
              <w:rPr>
                <w:rFonts w:eastAsia="Times New Roman"/>
                <w:b/>
                <w:lang w:val="kk-KZ"/>
              </w:rPr>
              <w:t>Образовательная траектория №2</w:t>
            </w:r>
            <w:r w:rsidR="00B40CFD" w:rsidRPr="00763207">
              <w:rPr>
                <w:rFonts w:eastAsia="Times New Roman"/>
                <w:b/>
                <w:lang w:val="kk-KZ"/>
              </w:rPr>
              <w:t xml:space="preserve"> «</w:t>
            </w:r>
            <w:r w:rsidRPr="00763207">
              <w:rPr>
                <w:rFonts w:eastAsia="Times New Roman"/>
                <w:b/>
                <w:lang w:val="kk-KZ"/>
              </w:rPr>
              <w:t>Литейное производство и обработка металлов давлением</w:t>
            </w:r>
            <w:r w:rsidR="00B40CFD" w:rsidRPr="00763207">
              <w:rPr>
                <w:rFonts w:eastAsia="Times New Roman"/>
                <w:b/>
                <w:lang w:val="kk-KZ"/>
              </w:rPr>
              <w:t>»</w:t>
            </w:r>
          </w:p>
        </w:tc>
      </w:tr>
      <w:tr w:rsidR="00B40CFD" w:rsidRPr="006843F3" w:rsidTr="006B3CDA">
        <w:trPr>
          <w:trHeight w:val="21"/>
        </w:trPr>
        <w:tc>
          <w:tcPr>
            <w:tcW w:w="1951" w:type="dxa"/>
            <w:vMerge w:val="restart"/>
            <w:tcBorders>
              <w:top w:val="single" w:sz="4" w:space="0" w:color="auto"/>
            </w:tcBorders>
          </w:tcPr>
          <w:p w:rsidR="00B40CFD" w:rsidRPr="00763207" w:rsidRDefault="00E622EB" w:rsidP="00B40CFD">
            <w:pPr>
              <w:pStyle w:val="a8"/>
              <w:tabs>
                <w:tab w:val="left" w:pos="709"/>
              </w:tabs>
              <w:spacing w:after="0" w:line="240" w:lineRule="auto"/>
              <w:ind w:left="0"/>
              <w:rPr>
                <w:rFonts w:ascii="Times New Roman" w:eastAsia="Calibri" w:hAnsi="Times New Roman"/>
                <w:b/>
                <w:lang w:val="ru-RU"/>
              </w:rPr>
            </w:pPr>
            <w:r w:rsidRPr="00763207">
              <w:rPr>
                <w:rFonts w:ascii="Times New Roman" w:hAnsi="Times New Roman"/>
                <w:b/>
                <w:szCs w:val="24"/>
              </w:rPr>
              <w:t>Теория и технология литейных процессов. Модуль   МС 2.1 (Г)</w:t>
            </w:r>
          </w:p>
        </w:tc>
        <w:tc>
          <w:tcPr>
            <w:tcW w:w="5846" w:type="dxa"/>
            <w:vMerge w:val="restart"/>
            <w:tcBorders>
              <w:top w:val="single" w:sz="4" w:space="0" w:color="auto"/>
            </w:tcBorders>
          </w:tcPr>
          <w:p w:rsidR="00E622EB" w:rsidRPr="00763207" w:rsidRDefault="00B40CFD" w:rsidP="00B40CFD">
            <w:pPr>
              <w:jc w:val="both"/>
            </w:pPr>
            <w:r w:rsidRPr="00763207">
              <w:rPr>
                <w:b/>
              </w:rPr>
              <w:t>Знание и понимание:</w:t>
            </w:r>
            <w:r w:rsidRPr="00763207">
              <w:rPr>
                <w:lang w:val="kk-KZ"/>
              </w:rPr>
              <w:t>з</w:t>
            </w:r>
            <w:r w:rsidRPr="00763207">
              <w:t xml:space="preserve">нать  </w:t>
            </w:r>
            <w:r w:rsidR="00E622EB" w:rsidRPr="00763207">
              <w:t>теоретические аспекты литейных процессов, процесс затвердевания отливки, способы получения отливок,</w:t>
            </w:r>
            <w:r w:rsidR="005D5A15">
              <w:t xml:space="preserve">  факторы, влияющие на качество </w:t>
            </w:r>
            <w:r w:rsidR="00E622EB" w:rsidRPr="00763207">
              <w:t>отливки, принципы моделирования технологической оснастки</w:t>
            </w:r>
          </w:p>
          <w:p w:rsidR="00B40CFD" w:rsidRPr="00763207" w:rsidRDefault="00B40CFD" w:rsidP="00B40CFD">
            <w:pPr>
              <w:tabs>
                <w:tab w:val="left" w:pos="292"/>
              </w:tabs>
              <w:ind w:right="-1"/>
              <w:jc w:val="both"/>
              <w:rPr>
                <w:lang w:val="kk-KZ"/>
              </w:rPr>
            </w:pPr>
            <w:r w:rsidRPr="00763207">
              <w:rPr>
                <w:b/>
              </w:rPr>
              <w:t>Применение знаний и пониманий:</w:t>
            </w:r>
            <w:r w:rsidRPr="00763207">
              <w:rPr>
                <w:lang w:val="kk-KZ"/>
              </w:rPr>
              <w:t>у</w:t>
            </w:r>
            <w:r w:rsidRPr="00763207">
              <w:t xml:space="preserve">меть обоснованно выбирать </w:t>
            </w:r>
            <w:r w:rsidR="005D5A15" w:rsidRPr="005D5A15">
              <w:rPr>
                <w:color w:val="00B050"/>
              </w:rPr>
              <w:t>способ</w:t>
            </w:r>
            <w:r w:rsidR="005D5A15">
              <w:rPr>
                <w:color w:val="00B050"/>
              </w:rPr>
              <w:t>ы</w:t>
            </w:r>
            <w:r w:rsidR="005D5A15" w:rsidRPr="005D5A15">
              <w:rPr>
                <w:color w:val="00B050"/>
              </w:rPr>
              <w:t xml:space="preserve"> </w:t>
            </w:r>
            <w:r w:rsidR="00E622EB" w:rsidRPr="005D5A15">
              <w:rPr>
                <w:color w:val="00B050"/>
              </w:rPr>
              <w:t xml:space="preserve"> литья</w:t>
            </w:r>
            <w:r w:rsidR="005D5A15">
              <w:rPr>
                <w:color w:val="00B050"/>
              </w:rPr>
              <w:t xml:space="preserve"> и обработки металлов давлением</w:t>
            </w:r>
            <w:r w:rsidR="00E622EB" w:rsidRPr="00763207">
              <w:t>,</w:t>
            </w:r>
            <w:r w:rsidR="005D5A15">
              <w:t xml:space="preserve"> </w:t>
            </w:r>
            <w:r w:rsidR="00E622EB" w:rsidRPr="00763207">
              <w:rPr>
                <w:lang w:val="kk-KZ"/>
              </w:rPr>
              <w:t xml:space="preserve">совершенствовать техпроцессы литья и обработки давлением, </w:t>
            </w:r>
            <w:r w:rsidRPr="00763207">
              <w:rPr>
                <w:lang w:val="kk-KZ"/>
              </w:rPr>
              <w:lastRenderedPageBreak/>
              <w:t>в</w:t>
            </w:r>
            <w:r w:rsidRPr="00763207">
              <w:t>ыполнять графическое изображение моделей и перевод из двумерного в трехмерное изображение</w:t>
            </w:r>
            <w:r w:rsidRPr="00763207">
              <w:rPr>
                <w:lang w:val="kk-KZ"/>
              </w:rPr>
              <w:t>, моделировать технологические процессы и проектировать  издели</w:t>
            </w:r>
            <w:r w:rsidR="00E622EB" w:rsidRPr="00763207">
              <w:rPr>
                <w:lang w:val="kk-KZ"/>
              </w:rPr>
              <w:t>я</w:t>
            </w:r>
            <w:r w:rsidRPr="00763207">
              <w:rPr>
                <w:lang w:val="kk-KZ"/>
              </w:rPr>
              <w:t xml:space="preserve"> машиностроения, п</w:t>
            </w:r>
            <w:r w:rsidRPr="00763207">
              <w:rPr>
                <w:spacing w:val="-3"/>
              </w:rPr>
              <w:t xml:space="preserve">рименять прогрессивные </w:t>
            </w:r>
            <w:r w:rsidRPr="00763207">
              <w:t xml:space="preserve">технологии </w:t>
            </w:r>
            <w:r w:rsidR="00E622EB" w:rsidRPr="00763207">
              <w:t>с целью повышения качества отливок и поковок</w:t>
            </w:r>
            <w:r w:rsidRPr="00763207">
              <w:rPr>
                <w:lang w:val="kk-KZ"/>
              </w:rPr>
              <w:t>, в</w:t>
            </w:r>
            <w:r w:rsidRPr="00763207">
              <w:t xml:space="preserve">ыполнять расчет </w:t>
            </w:r>
            <w:r w:rsidR="00E57F97" w:rsidRPr="00763207">
              <w:t xml:space="preserve">конструкций </w:t>
            </w:r>
            <w:r w:rsidRPr="00763207">
              <w:t xml:space="preserve"> и параметров технологических режимов</w:t>
            </w:r>
            <w:r w:rsidR="00E57F97" w:rsidRPr="00763207">
              <w:t xml:space="preserve"> литья и </w:t>
            </w:r>
            <w:r w:rsidRPr="00763207">
              <w:t xml:space="preserve">обработки материалов </w:t>
            </w:r>
            <w:r w:rsidR="00E57F97" w:rsidRPr="00763207">
              <w:t>давлением</w:t>
            </w:r>
            <w:r w:rsidRPr="00763207">
              <w:rPr>
                <w:lang w:val="kk-KZ"/>
              </w:rPr>
              <w:t>.</w:t>
            </w:r>
          </w:p>
          <w:p w:rsidR="00B40CFD" w:rsidRPr="009C706F" w:rsidRDefault="00B40CFD" w:rsidP="00B40CFD">
            <w:pPr>
              <w:jc w:val="both"/>
              <w:rPr>
                <w:color w:val="00B050"/>
                <w:lang w:val="kk-KZ"/>
              </w:rPr>
            </w:pPr>
            <w:r w:rsidRPr="00763207">
              <w:rPr>
                <w:b/>
              </w:rPr>
              <w:t>Формирование суждений:</w:t>
            </w:r>
            <w:r w:rsidRPr="00763207">
              <w:rPr>
                <w:lang w:val="kk-KZ"/>
              </w:rPr>
              <w:t>и</w:t>
            </w:r>
            <w:r w:rsidRPr="00763207">
              <w:t>спользовать прогрессивные методы</w:t>
            </w:r>
            <w:r w:rsidRPr="00763207">
              <w:rPr>
                <w:spacing w:val="-3"/>
              </w:rPr>
              <w:t xml:space="preserve"> решения прикладных задач, особенности применения системных программных продуктов</w:t>
            </w:r>
            <w:r w:rsidRPr="00763207">
              <w:rPr>
                <w:spacing w:val="-3"/>
                <w:lang w:val="kk-KZ"/>
              </w:rPr>
              <w:t>, а</w:t>
            </w:r>
            <w:r w:rsidRPr="00763207">
              <w:t>нализировать возможности различных программ для автоматизированного редактирования и оформления</w:t>
            </w:r>
            <w:r w:rsidRPr="00763207">
              <w:rPr>
                <w:lang w:val="kk-KZ"/>
              </w:rPr>
              <w:t xml:space="preserve"> изделий на чертежах, п</w:t>
            </w:r>
            <w:r w:rsidRPr="00763207">
              <w:t>редставлять графическое изображение моделей и перевод из двумерного в трехмерное изображение</w:t>
            </w:r>
            <w:r w:rsidR="009C706F">
              <w:rPr>
                <w:lang w:val="kk-KZ"/>
              </w:rPr>
              <w:t xml:space="preserve">, </w:t>
            </w:r>
            <w:r w:rsidR="009C706F" w:rsidRPr="009C706F">
              <w:rPr>
                <w:color w:val="00B050"/>
              </w:rPr>
              <w:t>экономически обосновать выбор способа формообразования</w:t>
            </w:r>
          </w:p>
          <w:p w:rsidR="00B40CFD" w:rsidRPr="00763207" w:rsidRDefault="00B40CFD" w:rsidP="00B40CFD">
            <w:pPr>
              <w:jc w:val="both"/>
              <w:rPr>
                <w:iCs/>
                <w:lang w:val="kk-KZ"/>
              </w:rPr>
            </w:pPr>
            <w:r w:rsidRPr="00763207">
              <w:rPr>
                <w:b/>
              </w:rPr>
              <w:t>Коммуникативные способности:</w:t>
            </w:r>
            <w:r w:rsidRPr="00763207">
              <w:rPr>
                <w:lang w:val="kk-KZ"/>
              </w:rPr>
              <w:t>д</w:t>
            </w:r>
            <w:r w:rsidRPr="00763207">
              <w:t xml:space="preserve">окладывать результаты и представлять </w:t>
            </w:r>
            <w:r w:rsidRPr="00763207">
              <w:rPr>
                <w:iCs/>
              </w:rPr>
              <w:t>выбранные конструктивные и технологические решения</w:t>
            </w:r>
            <w:r w:rsidRPr="00763207">
              <w:rPr>
                <w:iCs/>
                <w:lang w:val="kk-KZ"/>
              </w:rPr>
              <w:t>.</w:t>
            </w:r>
          </w:p>
          <w:p w:rsidR="00B40CFD" w:rsidRPr="00763207" w:rsidRDefault="00B40CFD" w:rsidP="00B40CFD">
            <w:pPr>
              <w:jc w:val="both"/>
              <w:rPr>
                <w:b/>
                <w:lang w:val="kk-KZ"/>
              </w:rPr>
            </w:pPr>
            <w:r w:rsidRPr="00763207">
              <w:rPr>
                <w:b/>
              </w:rPr>
              <w:t>Навыки к обучению или способность к учебе:</w:t>
            </w:r>
            <w:r w:rsidRPr="00763207">
              <w:rPr>
                <w:lang w:val="kk-KZ"/>
              </w:rPr>
              <w:t>р</w:t>
            </w:r>
            <w:r w:rsidRPr="00763207">
              <w:rPr>
                <w:iCs/>
              </w:rPr>
              <w:t>аботать с современными программными продуктами и зарубежной научно-технической литературой</w:t>
            </w:r>
            <w:r w:rsidRPr="00763207">
              <w:rPr>
                <w:iCs/>
                <w:lang w:val="kk-KZ"/>
              </w:rPr>
              <w:t>.</w:t>
            </w:r>
          </w:p>
        </w:tc>
        <w:tc>
          <w:tcPr>
            <w:tcW w:w="850" w:type="dxa"/>
            <w:tcBorders>
              <w:top w:val="single" w:sz="4" w:space="0" w:color="auto"/>
              <w:bottom w:val="single" w:sz="4" w:space="0" w:color="auto"/>
            </w:tcBorders>
          </w:tcPr>
          <w:p w:rsidR="00B40CFD" w:rsidRPr="00763207" w:rsidRDefault="00C4673B" w:rsidP="00B40CFD">
            <w:pPr>
              <w:jc w:val="center"/>
              <w:rPr>
                <w:rFonts w:eastAsia="Times New Roman"/>
                <w:b/>
                <w:lang w:val="kk-KZ"/>
              </w:rPr>
            </w:pPr>
            <w:r>
              <w:rPr>
                <w:rFonts w:eastAsia="Times New Roman"/>
                <w:b/>
                <w:lang w:val="kk-KZ"/>
              </w:rPr>
              <w:lastRenderedPageBreak/>
              <w:t>20</w:t>
            </w:r>
          </w:p>
        </w:tc>
        <w:tc>
          <w:tcPr>
            <w:tcW w:w="851" w:type="dxa"/>
            <w:tcBorders>
              <w:bottom w:val="single" w:sz="4" w:space="0" w:color="auto"/>
            </w:tcBorders>
          </w:tcPr>
          <w:p w:rsidR="00B40CFD" w:rsidRPr="00763207" w:rsidRDefault="00C4673B" w:rsidP="00B40CFD">
            <w:pPr>
              <w:jc w:val="center"/>
              <w:rPr>
                <w:rFonts w:eastAsia="Times New Roman"/>
                <w:b/>
                <w:lang w:val="kk-KZ"/>
              </w:rPr>
            </w:pPr>
            <w:r>
              <w:rPr>
                <w:rFonts w:eastAsia="Times New Roman"/>
                <w:b/>
                <w:lang w:val="kk-KZ"/>
              </w:rPr>
              <w:t>20</w:t>
            </w:r>
          </w:p>
        </w:tc>
        <w:tc>
          <w:tcPr>
            <w:tcW w:w="850" w:type="dxa"/>
            <w:tcBorders>
              <w:bottom w:val="single" w:sz="4" w:space="0" w:color="auto"/>
            </w:tcBorders>
          </w:tcPr>
          <w:p w:rsidR="00B40CFD" w:rsidRPr="00763207" w:rsidRDefault="00B40CFD" w:rsidP="00B40CFD">
            <w:pPr>
              <w:jc w:val="center"/>
              <w:rPr>
                <w:rFonts w:eastAsia="Times New Roman"/>
                <w:b/>
                <w:lang w:val="kk-KZ"/>
              </w:rPr>
            </w:pPr>
            <w:r w:rsidRPr="00763207">
              <w:rPr>
                <w:rFonts w:eastAsia="Times New Roman"/>
                <w:b/>
                <w:lang w:val="kk-KZ"/>
              </w:rPr>
              <w:t>5-6</w:t>
            </w:r>
          </w:p>
        </w:tc>
        <w:tc>
          <w:tcPr>
            <w:tcW w:w="2268" w:type="dxa"/>
            <w:tcBorders>
              <w:bottom w:val="single" w:sz="4" w:space="0" w:color="auto"/>
            </w:tcBorders>
          </w:tcPr>
          <w:p w:rsidR="00B40CFD" w:rsidRPr="00763207" w:rsidRDefault="00763207" w:rsidP="00763207">
            <w:pPr>
              <w:jc w:val="center"/>
              <w:rPr>
                <w:rFonts w:eastAsia="Times New Roman"/>
                <w:sz w:val="24"/>
                <w:szCs w:val="24"/>
                <w:lang w:val="de-DE"/>
              </w:rPr>
            </w:pPr>
            <w:r w:rsidRPr="00763207">
              <w:rPr>
                <w:szCs w:val="24"/>
              </w:rPr>
              <w:t>Теория литейных процессов</w:t>
            </w:r>
          </w:p>
        </w:tc>
        <w:tc>
          <w:tcPr>
            <w:tcW w:w="993" w:type="dxa"/>
            <w:tcBorders>
              <w:bottom w:val="single" w:sz="4" w:space="0" w:color="auto"/>
            </w:tcBorders>
          </w:tcPr>
          <w:p w:rsidR="00B40CFD" w:rsidRPr="00763207" w:rsidRDefault="00B40CFD" w:rsidP="00B40CFD">
            <w:pPr>
              <w:jc w:val="center"/>
              <w:rPr>
                <w:rFonts w:eastAsia="Times New Roman"/>
                <w:lang w:val="kk-KZ"/>
              </w:rPr>
            </w:pPr>
            <w:r w:rsidRPr="00763207">
              <w:rPr>
                <w:rFonts w:eastAsia="Times New Roman"/>
                <w:lang w:val="kk-KZ"/>
              </w:rPr>
              <w:t>ПД</w:t>
            </w:r>
          </w:p>
        </w:tc>
        <w:tc>
          <w:tcPr>
            <w:tcW w:w="850" w:type="dxa"/>
            <w:tcBorders>
              <w:bottom w:val="single" w:sz="4" w:space="0" w:color="auto"/>
            </w:tcBorders>
          </w:tcPr>
          <w:p w:rsidR="00B40CFD" w:rsidRPr="00763207" w:rsidRDefault="00B40CFD" w:rsidP="00B40CFD">
            <w:pPr>
              <w:jc w:val="center"/>
              <w:rPr>
                <w:rFonts w:eastAsia="Times New Roman"/>
                <w:lang w:val="kk-KZ"/>
              </w:rPr>
            </w:pPr>
            <w:r w:rsidRPr="00763207">
              <w:rPr>
                <w:rFonts w:eastAsia="Times New Roman"/>
                <w:lang w:val="kk-KZ"/>
              </w:rPr>
              <w:t>КВ</w:t>
            </w:r>
          </w:p>
        </w:tc>
        <w:tc>
          <w:tcPr>
            <w:tcW w:w="567" w:type="dxa"/>
            <w:tcBorders>
              <w:bottom w:val="single" w:sz="4" w:space="0" w:color="auto"/>
            </w:tcBorders>
          </w:tcPr>
          <w:p w:rsidR="00B40CFD" w:rsidRPr="00763207" w:rsidRDefault="00B40CFD" w:rsidP="00B40CFD">
            <w:pPr>
              <w:jc w:val="center"/>
            </w:pPr>
            <w:r w:rsidRPr="00763207">
              <w:rPr>
                <w:rFonts w:eastAsia="Times New Roman"/>
                <w:lang w:val="kk-KZ"/>
              </w:rPr>
              <w:t>С</w:t>
            </w:r>
          </w:p>
        </w:tc>
        <w:tc>
          <w:tcPr>
            <w:tcW w:w="992" w:type="dxa"/>
            <w:tcBorders>
              <w:bottom w:val="single" w:sz="4" w:space="0" w:color="auto"/>
            </w:tcBorders>
          </w:tcPr>
          <w:p w:rsidR="00B40CFD" w:rsidRPr="00763207" w:rsidRDefault="00B40CFD" w:rsidP="00B40CFD">
            <w:pPr>
              <w:jc w:val="center"/>
              <w:rPr>
                <w:rFonts w:eastAsia="Times New Roman"/>
              </w:rPr>
            </w:pPr>
            <w:r w:rsidRPr="00763207">
              <w:rPr>
                <w:rFonts w:eastAsia="Times New Roman"/>
              </w:rPr>
              <w:t>Экзамен</w:t>
            </w:r>
          </w:p>
        </w:tc>
      </w:tr>
      <w:tr w:rsidR="00B40CFD" w:rsidRPr="006843F3" w:rsidTr="006B3CDA">
        <w:trPr>
          <w:trHeight w:val="240"/>
        </w:trPr>
        <w:tc>
          <w:tcPr>
            <w:tcW w:w="1951" w:type="dxa"/>
            <w:vMerge/>
            <w:tcBorders>
              <w:top w:val="single" w:sz="4" w:space="0" w:color="auto"/>
            </w:tcBorders>
          </w:tcPr>
          <w:p w:rsidR="00B40CFD" w:rsidRPr="00763207"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Borders>
              <w:top w:val="single" w:sz="4" w:space="0" w:color="auto"/>
            </w:tcBorders>
          </w:tcPr>
          <w:p w:rsidR="00B40CFD" w:rsidRPr="00763207"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val="restart"/>
            <w:tcBorders>
              <w:top w:val="single" w:sz="4" w:space="0" w:color="auto"/>
            </w:tcBorders>
          </w:tcPr>
          <w:p w:rsidR="00B40CFD" w:rsidRPr="00763207" w:rsidRDefault="00B40CFD" w:rsidP="00B40CFD">
            <w:pPr>
              <w:jc w:val="center"/>
              <w:rPr>
                <w:rFonts w:eastAsia="Times New Roman"/>
              </w:rPr>
            </w:pPr>
          </w:p>
        </w:tc>
        <w:tc>
          <w:tcPr>
            <w:tcW w:w="851" w:type="dxa"/>
            <w:vMerge w:val="restart"/>
            <w:tcBorders>
              <w:top w:val="single" w:sz="4" w:space="0" w:color="auto"/>
              <w:right w:val="single" w:sz="4" w:space="0" w:color="auto"/>
            </w:tcBorders>
          </w:tcPr>
          <w:p w:rsidR="00B40CFD" w:rsidRPr="00763207" w:rsidRDefault="00B40CFD" w:rsidP="00B40CFD">
            <w:pPr>
              <w:jc w:val="center"/>
              <w:rPr>
                <w:rFonts w:eastAsia="Times New Roman"/>
              </w:rPr>
            </w:pPr>
          </w:p>
        </w:tc>
        <w:tc>
          <w:tcPr>
            <w:tcW w:w="850" w:type="dxa"/>
            <w:vMerge w:val="restart"/>
            <w:tcBorders>
              <w:top w:val="single" w:sz="4" w:space="0" w:color="auto"/>
              <w:left w:val="single" w:sz="4" w:space="0" w:color="auto"/>
            </w:tcBorders>
          </w:tcPr>
          <w:p w:rsidR="00B40CFD" w:rsidRPr="00763207" w:rsidRDefault="00B40CFD" w:rsidP="00B40CFD">
            <w:pPr>
              <w:jc w:val="center"/>
              <w:rPr>
                <w:rFonts w:eastAsia="Times New Roman"/>
              </w:rPr>
            </w:pPr>
          </w:p>
        </w:tc>
        <w:tc>
          <w:tcPr>
            <w:tcW w:w="2268" w:type="dxa"/>
            <w:tcBorders>
              <w:top w:val="single" w:sz="4" w:space="0" w:color="auto"/>
              <w:bottom w:val="single" w:sz="4" w:space="0" w:color="auto"/>
            </w:tcBorders>
          </w:tcPr>
          <w:p w:rsidR="00763207" w:rsidRPr="00763207" w:rsidRDefault="00763207" w:rsidP="00763207">
            <w:pPr>
              <w:jc w:val="center"/>
              <w:rPr>
                <w:szCs w:val="24"/>
              </w:rPr>
            </w:pPr>
            <w:r w:rsidRPr="00763207">
              <w:rPr>
                <w:szCs w:val="24"/>
              </w:rPr>
              <w:t>Технология литейного производства</w:t>
            </w:r>
          </w:p>
          <w:p w:rsidR="00B40CFD" w:rsidRPr="00763207" w:rsidRDefault="00B40CFD" w:rsidP="00763207">
            <w:pPr>
              <w:jc w:val="center"/>
              <w:rPr>
                <w:rFonts w:eastAsia="Times New Roman"/>
                <w:lang w:val="kk-KZ"/>
              </w:rPr>
            </w:pPr>
          </w:p>
        </w:tc>
        <w:tc>
          <w:tcPr>
            <w:tcW w:w="993" w:type="dxa"/>
            <w:tcBorders>
              <w:top w:val="single" w:sz="4" w:space="0" w:color="auto"/>
              <w:bottom w:val="single" w:sz="4" w:space="0" w:color="auto"/>
            </w:tcBorders>
          </w:tcPr>
          <w:p w:rsidR="00B40CFD" w:rsidRPr="00763207" w:rsidRDefault="00B40CFD" w:rsidP="00B40CFD">
            <w:pPr>
              <w:jc w:val="center"/>
              <w:rPr>
                <w:rFonts w:eastAsia="Times New Roman"/>
                <w:lang w:val="kk-KZ"/>
              </w:rPr>
            </w:pPr>
            <w:r w:rsidRPr="00763207">
              <w:rPr>
                <w:rFonts w:eastAsia="Times New Roman"/>
                <w:lang w:val="kk-KZ"/>
              </w:rPr>
              <w:t>ПД</w:t>
            </w:r>
          </w:p>
        </w:tc>
        <w:tc>
          <w:tcPr>
            <w:tcW w:w="850" w:type="dxa"/>
            <w:tcBorders>
              <w:top w:val="single" w:sz="4" w:space="0" w:color="auto"/>
              <w:bottom w:val="single" w:sz="4" w:space="0" w:color="auto"/>
            </w:tcBorders>
          </w:tcPr>
          <w:p w:rsidR="00B40CFD" w:rsidRPr="00763207" w:rsidRDefault="00B40CFD" w:rsidP="00B40CFD">
            <w:pPr>
              <w:jc w:val="center"/>
              <w:rPr>
                <w:rFonts w:eastAsia="Times New Roman"/>
                <w:lang w:val="kk-KZ"/>
              </w:rPr>
            </w:pPr>
            <w:r w:rsidRPr="00763207">
              <w:rPr>
                <w:rFonts w:eastAsia="Times New Roman"/>
                <w:lang w:val="kk-KZ"/>
              </w:rPr>
              <w:t>КВ</w:t>
            </w:r>
          </w:p>
        </w:tc>
        <w:tc>
          <w:tcPr>
            <w:tcW w:w="567" w:type="dxa"/>
            <w:tcBorders>
              <w:top w:val="single" w:sz="4" w:space="0" w:color="auto"/>
              <w:bottom w:val="single" w:sz="4" w:space="0" w:color="auto"/>
            </w:tcBorders>
          </w:tcPr>
          <w:p w:rsidR="00B40CFD" w:rsidRPr="00763207" w:rsidRDefault="00B40CFD" w:rsidP="00B40CFD">
            <w:pPr>
              <w:jc w:val="center"/>
            </w:pPr>
            <w:r w:rsidRPr="00763207">
              <w:rPr>
                <w:rFonts w:eastAsia="Times New Roman"/>
                <w:lang w:val="kk-KZ"/>
              </w:rPr>
              <w:t>С</w:t>
            </w:r>
          </w:p>
        </w:tc>
        <w:tc>
          <w:tcPr>
            <w:tcW w:w="992" w:type="dxa"/>
            <w:tcBorders>
              <w:top w:val="single" w:sz="4" w:space="0" w:color="auto"/>
              <w:bottom w:val="single" w:sz="4" w:space="0" w:color="auto"/>
            </w:tcBorders>
          </w:tcPr>
          <w:p w:rsidR="00B40CFD" w:rsidRPr="00763207" w:rsidRDefault="00B40CFD" w:rsidP="00B40CFD">
            <w:pPr>
              <w:jc w:val="center"/>
              <w:rPr>
                <w:rFonts w:eastAsia="Times New Roman"/>
              </w:rPr>
            </w:pPr>
            <w:r w:rsidRPr="00763207">
              <w:rPr>
                <w:rFonts w:eastAsia="Times New Roman"/>
              </w:rPr>
              <w:t>Экзамен</w:t>
            </w:r>
          </w:p>
        </w:tc>
      </w:tr>
      <w:tr w:rsidR="00B40CFD" w:rsidRPr="006843F3" w:rsidTr="006B3CDA">
        <w:trPr>
          <w:trHeight w:val="240"/>
        </w:trPr>
        <w:tc>
          <w:tcPr>
            <w:tcW w:w="1951" w:type="dxa"/>
            <w:vMerge/>
            <w:tcBorders>
              <w:top w:val="single" w:sz="4" w:space="0" w:color="auto"/>
            </w:tcBorders>
          </w:tcPr>
          <w:p w:rsidR="00B40CFD" w:rsidRPr="00763207"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Borders>
              <w:top w:val="single" w:sz="4" w:space="0" w:color="auto"/>
            </w:tcBorders>
          </w:tcPr>
          <w:p w:rsidR="00B40CFD" w:rsidRPr="00763207"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tcPr>
          <w:p w:rsidR="00B40CFD" w:rsidRPr="00763207" w:rsidRDefault="00B40CFD" w:rsidP="00B40CFD">
            <w:pPr>
              <w:jc w:val="center"/>
              <w:rPr>
                <w:rFonts w:eastAsia="Times New Roman"/>
              </w:rPr>
            </w:pPr>
          </w:p>
        </w:tc>
        <w:tc>
          <w:tcPr>
            <w:tcW w:w="851" w:type="dxa"/>
            <w:vMerge/>
            <w:tcBorders>
              <w:right w:val="single" w:sz="4" w:space="0" w:color="auto"/>
            </w:tcBorders>
          </w:tcPr>
          <w:p w:rsidR="00B40CFD" w:rsidRPr="00763207" w:rsidRDefault="00B40CFD" w:rsidP="00B40CFD">
            <w:pPr>
              <w:jc w:val="center"/>
              <w:rPr>
                <w:rFonts w:eastAsia="Times New Roman"/>
              </w:rPr>
            </w:pPr>
          </w:p>
        </w:tc>
        <w:tc>
          <w:tcPr>
            <w:tcW w:w="850" w:type="dxa"/>
            <w:vMerge/>
            <w:tcBorders>
              <w:left w:val="single" w:sz="4" w:space="0" w:color="auto"/>
            </w:tcBorders>
          </w:tcPr>
          <w:p w:rsidR="00B40CFD" w:rsidRPr="00763207" w:rsidRDefault="00B40CFD" w:rsidP="00B40CFD">
            <w:pPr>
              <w:jc w:val="center"/>
              <w:rPr>
                <w:rFonts w:eastAsia="Times New Roman"/>
              </w:rPr>
            </w:pPr>
          </w:p>
        </w:tc>
        <w:tc>
          <w:tcPr>
            <w:tcW w:w="2268" w:type="dxa"/>
            <w:tcBorders>
              <w:top w:val="single" w:sz="4" w:space="0" w:color="auto"/>
              <w:bottom w:val="single" w:sz="4" w:space="0" w:color="auto"/>
            </w:tcBorders>
          </w:tcPr>
          <w:p w:rsidR="00763207" w:rsidRPr="00763207" w:rsidRDefault="00763207" w:rsidP="00763207">
            <w:pPr>
              <w:jc w:val="center"/>
              <w:rPr>
                <w:szCs w:val="24"/>
              </w:rPr>
            </w:pPr>
            <w:r w:rsidRPr="00763207">
              <w:rPr>
                <w:szCs w:val="24"/>
              </w:rPr>
              <w:t xml:space="preserve">Компьютерное моделирование </w:t>
            </w:r>
            <w:r w:rsidRPr="00763207">
              <w:rPr>
                <w:szCs w:val="24"/>
              </w:rPr>
              <w:lastRenderedPageBreak/>
              <w:t>технологической оснастки</w:t>
            </w:r>
          </w:p>
          <w:p w:rsidR="00B40CFD" w:rsidRPr="00763207" w:rsidRDefault="00B40CFD" w:rsidP="00763207">
            <w:pPr>
              <w:jc w:val="center"/>
              <w:rPr>
                <w:rFonts w:eastAsia="Times New Roman"/>
                <w:lang w:val="kk-KZ"/>
              </w:rPr>
            </w:pPr>
          </w:p>
        </w:tc>
        <w:tc>
          <w:tcPr>
            <w:tcW w:w="993" w:type="dxa"/>
            <w:tcBorders>
              <w:top w:val="single" w:sz="4" w:space="0" w:color="auto"/>
              <w:bottom w:val="single" w:sz="4" w:space="0" w:color="auto"/>
            </w:tcBorders>
          </w:tcPr>
          <w:p w:rsidR="00B40CFD" w:rsidRPr="00763207" w:rsidRDefault="00B40CFD" w:rsidP="00B40CFD">
            <w:pPr>
              <w:jc w:val="center"/>
              <w:rPr>
                <w:rFonts w:eastAsia="Times New Roman"/>
                <w:lang w:val="kk-KZ"/>
              </w:rPr>
            </w:pPr>
            <w:r w:rsidRPr="00763207">
              <w:rPr>
                <w:rFonts w:eastAsia="Times New Roman"/>
                <w:lang w:val="kk-KZ"/>
              </w:rPr>
              <w:lastRenderedPageBreak/>
              <w:t>БД</w:t>
            </w:r>
          </w:p>
        </w:tc>
        <w:tc>
          <w:tcPr>
            <w:tcW w:w="850" w:type="dxa"/>
            <w:tcBorders>
              <w:top w:val="single" w:sz="4" w:space="0" w:color="auto"/>
              <w:bottom w:val="single" w:sz="4" w:space="0" w:color="auto"/>
            </w:tcBorders>
          </w:tcPr>
          <w:p w:rsidR="00B40CFD" w:rsidRPr="00763207" w:rsidRDefault="00B40CFD" w:rsidP="00B40CFD">
            <w:pPr>
              <w:jc w:val="center"/>
              <w:rPr>
                <w:rFonts w:eastAsia="Times New Roman"/>
                <w:lang w:val="kk-KZ"/>
              </w:rPr>
            </w:pPr>
            <w:r w:rsidRPr="00763207">
              <w:rPr>
                <w:rFonts w:eastAsia="Times New Roman"/>
                <w:lang w:val="kk-KZ"/>
              </w:rPr>
              <w:t>КВ</w:t>
            </w:r>
          </w:p>
        </w:tc>
        <w:tc>
          <w:tcPr>
            <w:tcW w:w="567" w:type="dxa"/>
            <w:tcBorders>
              <w:top w:val="single" w:sz="4" w:space="0" w:color="auto"/>
              <w:bottom w:val="single" w:sz="4" w:space="0" w:color="auto"/>
            </w:tcBorders>
          </w:tcPr>
          <w:p w:rsidR="00B40CFD" w:rsidRPr="00763207" w:rsidRDefault="00B40CFD" w:rsidP="00B40CFD">
            <w:pPr>
              <w:jc w:val="center"/>
            </w:pPr>
            <w:r w:rsidRPr="00763207">
              <w:rPr>
                <w:rFonts w:eastAsia="Times New Roman"/>
                <w:lang w:val="kk-KZ"/>
              </w:rPr>
              <w:t>С</w:t>
            </w:r>
          </w:p>
        </w:tc>
        <w:tc>
          <w:tcPr>
            <w:tcW w:w="992" w:type="dxa"/>
            <w:tcBorders>
              <w:top w:val="single" w:sz="4" w:space="0" w:color="auto"/>
              <w:bottom w:val="single" w:sz="4" w:space="0" w:color="auto"/>
            </w:tcBorders>
          </w:tcPr>
          <w:p w:rsidR="00B40CFD" w:rsidRPr="00763207" w:rsidRDefault="00B40CFD" w:rsidP="00B40CFD">
            <w:pPr>
              <w:jc w:val="center"/>
              <w:rPr>
                <w:rFonts w:eastAsia="Times New Roman"/>
                <w:lang w:val="kk-KZ"/>
              </w:rPr>
            </w:pPr>
            <w:r w:rsidRPr="00763207">
              <w:rPr>
                <w:rFonts w:eastAsia="Times New Roman"/>
                <w:lang w:val="kk-KZ"/>
              </w:rPr>
              <w:t>Экзамен</w:t>
            </w:r>
          </w:p>
        </w:tc>
      </w:tr>
      <w:tr w:rsidR="00B40CFD" w:rsidRPr="006843F3" w:rsidTr="006B3CDA">
        <w:trPr>
          <w:trHeight w:val="255"/>
        </w:trPr>
        <w:tc>
          <w:tcPr>
            <w:tcW w:w="1951" w:type="dxa"/>
            <w:vMerge/>
            <w:tcBorders>
              <w:top w:val="single" w:sz="4" w:space="0" w:color="auto"/>
              <w:bottom w:val="single" w:sz="4" w:space="0" w:color="auto"/>
            </w:tcBorders>
          </w:tcPr>
          <w:p w:rsidR="00B40CFD" w:rsidRPr="00763207"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Borders>
              <w:top w:val="single" w:sz="4" w:space="0" w:color="auto"/>
              <w:bottom w:val="single" w:sz="4" w:space="0" w:color="auto"/>
            </w:tcBorders>
          </w:tcPr>
          <w:p w:rsidR="00B40CFD" w:rsidRPr="00763207"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tcBorders>
              <w:bottom w:val="single" w:sz="4" w:space="0" w:color="auto"/>
            </w:tcBorders>
          </w:tcPr>
          <w:p w:rsidR="00B40CFD" w:rsidRPr="00763207" w:rsidRDefault="00B40CFD" w:rsidP="00B40CFD">
            <w:pPr>
              <w:jc w:val="center"/>
              <w:rPr>
                <w:rFonts w:eastAsia="Times New Roman"/>
              </w:rPr>
            </w:pPr>
          </w:p>
        </w:tc>
        <w:tc>
          <w:tcPr>
            <w:tcW w:w="851" w:type="dxa"/>
            <w:vMerge/>
            <w:tcBorders>
              <w:bottom w:val="single" w:sz="4" w:space="0" w:color="auto"/>
              <w:right w:val="single" w:sz="4" w:space="0" w:color="auto"/>
            </w:tcBorders>
          </w:tcPr>
          <w:p w:rsidR="00B40CFD" w:rsidRPr="00763207" w:rsidRDefault="00B40CFD" w:rsidP="00B40CFD">
            <w:pPr>
              <w:jc w:val="center"/>
              <w:rPr>
                <w:rFonts w:eastAsia="Times New Roman"/>
              </w:rPr>
            </w:pPr>
          </w:p>
        </w:tc>
        <w:tc>
          <w:tcPr>
            <w:tcW w:w="850" w:type="dxa"/>
            <w:vMerge/>
            <w:tcBorders>
              <w:left w:val="single" w:sz="4" w:space="0" w:color="auto"/>
              <w:bottom w:val="single" w:sz="4" w:space="0" w:color="auto"/>
            </w:tcBorders>
          </w:tcPr>
          <w:p w:rsidR="00B40CFD" w:rsidRPr="00763207" w:rsidRDefault="00B40CFD" w:rsidP="00B40CFD">
            <w:pPr>
              <w:jc w:val="center"/>
              <w:rPr>
                <w:rFonts w:eastAsia="Times New Roman"/>
              </w:rPr>
            </w:pPr>
          </w:p>
        </w:tc>
        <w:tc>
          <w:tcPr>
            <w:tcW w:w="2268" w:type="dxa"/>
            <w:tcBorders>
              <w:top w:val="single" w:sz="4" w:space="0" w:color="auto"/>
              <w:bottom w:val="single" w:sz="4" w:space="0" w:color="auto"/>
            </w:tcBorders>
          </w:tcPr>
          <w:p w:rsidR="00B40CFD" w:rsidRPr="00763207" w:rsidRDefault="00B40CFD" w:rsidP="00763207">
            <w:pPr>
              <w:jc w:val="center"/>
              <w:rPr>
                <w:rFonts w:eastAsia="Times New Roman"/>
              </w:rPr>
            </w:pPr>
            <w:r w:rsidRPr="00763207">
              <w:rPr>
                <w:rFonts w:eastAsia="Times New Roman"/>
                <w:lang w:val="kk-KZ"/>
              </w:rPr>
              <w:t xml:space="preserve">Производственная практика </w:t>
            </w:r>
            <w:r w:rsidRPr="00763207">
              <w:rPr>
                <w:rFonts w:eastAsia="Times New Roman"/>
                <w:lang w:val="en-US"/>
              </w:rPr>
              <w:t>II</w:t>
            </w:r>
          </w:p>
          <w:p w:rsidR="00E622EB" w:rsidRPr="00763207" w:rsidRDefault="00E622EB" w:rsidP="00763207">
            <w:pPr>
              <w:jc w:val="center"/>
              <w:rPr>
                <w:rFonts w:eastAsia="Times New Roman"/>
              </w:rPr>
            </w:pPr>
          </w:p>
        </w:tc>
        <w:tc>
          <w:tcPr>
            <w:tcW w:w="993" w:type="dxa"/>
            <w:tcBorders>
              <w:top w:val="single" w:sz="4" w:space="0" w:color="auto"/>
              <w:bottom w:val="single" w:sz="4" w:space="0" w:color="auto"/>
            </w:tcBorders>
          </w:tcPr>
          <w:p w:rsidR="00B40CFD" w:rsidRPr="00763207" w:rsidRDefault="00B40CFD" w:rsidP="00B40CFD">
            <w:pPr>
              <w:jc w:val="center"/>
              <w:rPr>
                <w:rFonts w:eastAsia="Times New Roman"/>
              </w:rPr>
            </w:pPr>
          </w:p>
        </w:tc>
        <w:tc>
          <w:tcPr>
            <w:tcW w:w="850" w:type="dxa"/>
            <w:tcBorders>
              <w:top w:val="single" w:sz="4" w:space="0" w:color="auto"/>
              <w:bottom w:val="single" w:sz="4" w:space="0" w:color="auto"/>
            </w:tcBorders>
          </w:tcPr>
          <w:p w:rsidR="00B40CFD" w:rsidRPr="00763207" w:rsidRDefault="00B40CFD" w:rsidP="00B40CFD">
            <w:pPr>
              <w:jc w:val="center"/>
              <w:rPr>
                <w:rFonts w:eastAsia="Times New Roman"/>
              </w:rPr>
            </w:pPr>
          </w:p>
        </w:tc>
        <w:tc>
          <w:tcPr>
            <w:tcW w:w="567" w:type="dxa"/>
            <w:tcBorders>
              <w:top w:val="single" w:sz="4" w:space="0" w:color="auto"/>
              <w:bottom w:val="single" w:sz="4" w:space="0" w:color="auto"/>
            </w:tcBorders>
          </w:tcPr>
          <w:p w:rsidR="00B40CFD" w:rsidRPr="00763207" w:rsidRDefault="00B40CFD" w:rsidP="00B40CFD">
            <w:pPr>
              <w:jc w:val="center"/>
              <w:rPr>
                <w:rFonts w:eastAsia="Times New Roman"/>
              </w:rPr>
            </w:pPr>
          </w:p>
        </w:tc>
        <w:tc>
          <w:tcPr>
            <w:tcW w:w="992" w:type="dxa"/>
            <w:tcBorders>
              <w:top w:val="single" w:sz="4" w:space="0" w:color="auto"/>
              <w:bottom w:val="single" w:sz="4" w:space="0" w:color="auto"/>
            </w:tcBorders>
          </w:tcPr>
          <w:p w:rsidR="00B40CFD" w:rsidRPr="00763207" w:rsidRDefault="00B40CFD" w:rsidP="00B40CFD">
            <w:pPr>
              <w:jc w:val="center"/>
              <w:rPr>
                <w:rFonts w:eastAsia="Times New Roman"/>
                <w:lang w:val="kk-KZ"/>
              </w:rPr>
            </w:pPr>
            <w:r w:rsidRPr="00763207">
              <w:rPr>
                <w:rFonts w:eastAsia="Times New Roman"/>
                <w:lang w:val="kk-KZ"/>
              </w:rPr>
              <w:t>Зачет</w:t>
            </w:r>
          </w:p>
        </w:tc>
      </w:tr>
      <w:tr w:rsidR="00B40CFD" w:rsidRPr="006843F3" w:rsidTr="006B3CDA">
        <w:trPr>
          <w:trHeight w:val="255"/>
        </w:trPr>
        <w:tc>
          <w:tcPr>
            <w:tcW w:w="1951" w:type="dxa"/>
            <w:vMerge w:val="restart"/>
            <w:tcBorders>
              <w:top w:val="single" w:sz="4" w:space="0" w:color="auto"/>
            </w:tcBorders>
          </w:tcPr>
          <w:p w:rsidR="00B40CFD" w:rsidRPr="00763207" w:rsidRDefault="00E57F97" w:rsidP="00B40CFD">
            <w:pPr>
              <w:pStyle w:val="a8"/>
              <w:tabs>
                <w:tab w:val="left" w:pos="709"/>
              </w:tabs>
              <w:spacing w:after="0" w:line="240" w:lineRule="auto"/>
              <w:ind w:left="0"/>
              <w:rPr>
                <w:rFonts w:ascii="Times New Roman" w:eastAsia="Calibri" w:hAnsi="Times New Roman"/>
                <w:b/>
                <w:lang w:val="ru-RU"/>
              </w:rPr>
            </w:pPr>
            <w:r w:rsidRPr="00763207">
              <w:rPr>
                <w:rFonts w:ascii="Times New Roman" w:hAnsi="Times New Roman"/>
                <w:b/>
                <w:szCs w:val="24"/>
              </w:rPr>
              <w:t xml:space="preserve">Тепломассообмен, теплотехника и технологические измерения. Модуль </w:t>
            </w:r>
            <w:r w:rsidRPr="00763207">
              <w:rPr>
                <w:rFonts w:ascii="Times New Roman" w:hAnsi="Times New Roman"/>
                <w:b/>
                <w:szCs w:val="24"/>
                <w:lang w:val="kk-KZ"/>
              </w:rPr>
              <w:t>МС 2.2 (Г)</w:t>
            </w:r>
          </w:p>
        </w:tc>
        <w:tc>
          <w:tcPr>
            <w:tcW w:w="5846" w:type="dxa"/>
            <w:vMerge w:val="restart"/>
            <w:tcBorders>
              <w:top w:val="single" w:sz="4" w:space="0" w:color="auto"/>
            </w:tcBorders>
          </w:tcPr>
          <w:p w:rsidR="00E57F97" w:rsidRPr="00763207" w:rsidRDefault="00B40CFD" w:rsidP="00B40CFD">
            <w:pPr>
              <w:jc w:val="both"/>
            </w:pPr>
            <w:r w:rsidRPr="00763207">
              <w:rPr>
                <w:b/>
              </w:rPr>
              <w:t xml:space="preserve">Знание и понимание: </w:t>
            </w:r>
            <w:r w:rsidRPr="00763207">
              <w:rPr>
                <w:b/>
                <w:lang w:val="kk-KZ"/>
              </w:rPr>
              <w:t xml:space="preserve"> з</w:t>
            </w:r>
            <w:r w:rsidRPr="00763207">
              <w:t xml:space="preserve">нать </w:t>
            </w:r>
            <w:r w:rsidR="00E57F97" w:rsidRPr="00763207">
              <w:t xml:space="preserve">виды измерений и назначение приборов,  металлургические нагревательные устройства, понимать </w:t>
            </w:r>
            <w:r w:rsidR="009C706F">
              <w:t>м</w:t>
            </w:r>
            <w:r w:rsidR="00E57F97" w:rsidRPr="00763207">
              <w:t>еханизмы и законы переноса теплоты  и  массы, методы анализа процессов теплообмена.</w:t>
            </w:r>
          </w:p>
          <w:p w:rsidR="00E57F97" w:rsidRPr="00763207" w:rsidRDefault="00B40CFD" w:rsidP="00B40CFD">
            <w:pPr>
              <w:jc w:val="both"/>
            </w:pPr>
            <w:r w:rsidRPr="00763207">
              <w:rPr>
                <w:b/>
              </w:rPr>
              <w:t>Применение знаний и пониманий:</w:t>
            </w:r>
            <w:r w:rsidR="00E57F97" w:rsidRPr="00763207">
              <w:t xml:space="preserve">обработать результаты измерений, провести анализ результатов, </w:t>
            </w:r>
            <w:r w:rsidR="00F51672" w:rsidRPr="00763207">
              <w:t xml:space="preserve"> составлять балансы в печах различных типов</w:t>
            </w:r>
            <w:r w:rsidR="00F51672" w:rsidRPr="00763207">
              <w:rPr>
                <w:lang w:val="kk-KZ"/>
              </w:rPr>
              <w:t>, выбрать тип нагревательного</w:t>
            </w:r>
            <w:r w:rsidR="00F51672" w:rsidRPr="009C706F">
              <w:rPr>
                <w:color w:val="00B050"/>
                <w:lang w:val="kk-KZ"/>
              </w:rPr>
              <w:t xml:space="preserve"> </w:t>
            </w:r>
            <w:r w:rsidR="009C706F" w:rsidRPr="009C706F">
              <w:rPr>
                <w:color w:val="00B050"/>
                <w:lang w:val="kk-KZ"/>
              </w:rPr>
              <w:t>устройства</w:t>
            </w:r>
            <w:r w:rsidR="00F51672" w:rsidRPr="00763207">
              <w:rPr>
                <w:lang w:val="kk-KZ"/>
              </w:rPr>
              <w:t xml:space="preserve"> и соответствующую технологию плавки.</w:t>
            </w:r>
          </w:p>
          <w:p w:rsidR="00B40CFD" w:rsidRPr="00763207" w:rsidRDefault="00B40CFD" w:rsidP="00F51672">
            <w:pPr>
              <w:jc w:val="both"/>
              <w:rPr>
                <w:lang w:val="kk-KZ"/>
              </w:rPr>
            </w:pPr>
            <w:r w:rsidRPr="00763207">
              <w:rPr>
                <w:b/>
              </w:rPr>
              <w:t>Формирование суждений:</w:t>
            </w:r>
            <w:r w:rsidRPr="00763207">
              <w:rPr>
                <w:lang w:val="kk-KZ"/>
              </w:rPr>
              <w:t>с</w:t>
            </w:r>
            <w:r w:rsidRPr="00763207">
              <w:t xml:space="preserve">истематизировать </w:t>
            </w:r>
            <w:r w:rsidR="00F51672" w:rsidRPr="00763207">
              <w:t xml:space="preserve">назначение и использование измерительных приборов, физико – химические процессы протекающие в металлургических печах, основные законы механики движения жидкостей и газов, </w:t>
            </w:r>
            <w:r w:rsidRPr="00763207">
              <w:t>основные свойства металлов и их сплавов</w:t>
            </w:r>
            <w:r w:rsidRPr="00763207">
              <w:rPr>
                <w:lang w:val="kk-KZ"/>
              </w:rPr>
              <w:t>,</w:t>
            </w:r>
            <w:r w:rsidRPr="00763207">
              <w:rPr>
                <w:iCs/>
                <w:lang w:val="kk-KZ"/>
              </w:rPr>
              <w:t>о</w:t>
            </w:r>
            <w:r w:rsidRPr="00763207">
              <w:rPr>
                <w:iCs/>
              </w:rPr>
              <w:t xml:space="preserve">бобщать имеющиеся сведения о современных видах </w:t>
            </w:r>
            <w:r w:rsidR="00F51672" w:rsidRPr="00763207">
              <w:rPr>
                <w:iCs/>
              </w:rPr>
              <w:t>приборов</w:t>
            </w:r>
            <w:r w:rsidRPr="00763207">
              <w:rPr>
                <w:iCs/>
              </w:rPr>
              <w:t xml:space="preserve"> и оборудовани</w:t>
            </w:r>
            <w:r w:rsidR="00F51672" w:rsidRPr="00763207">
              <w:rPr>
                <w:iCs/>
              </w:rPr>
              <w:t>й металлургии</w:t>
            </w:r>
            <w:r w:rsidRPr="00763207">
              <w:rPr>
                <w:iCs/>
                <w:lang w:val="kk-KZ"/>
              </w:rPr>
              <w:t>.</w:t>
            </w:r>
          </w:p>
          <w:p w:rsidR="00B40CFD" w:rsidRPr="00763207" w:rsidRDefault="00B40CFD" w:rsidP="00B40CFD">
            <w:pPr>
              <w:jc w:val="both"/>
              <w:rPr>
                <w:iCs/>
                <w:lang w:val="kk-KZ"/>
              </w:rPr>
            </w:pPr>
            <w:r w:rsidRPr="00763207">
              <w:rPr>
                <w:b/>
              </w:rPr>
              <w:t>Коммуникативные способности:</w:t>
            </w:r>
            <w:r w:rsidRPr="00763207">
              <w:rPr>
                <w:lang w:val="kk-KZ"/>
              </w:rPr>
              <w:t>п</w:t>
            </w:r>
            <w:r w:rsidRPr="00763207">
              <w:rPr>
                <w:iCs/>
              </w:rPr>
              <w:t>ланировать взаимодействие служб при организации технологического процесса</w:t>
            </w:r>
            <w:r w:rsidR="00F51672" w:rsidRPr="00763207">
              <w:rPr>
                <w:iCs/>
              </w:rPr>
              <w:t xml:space="preserve"> плавки и нагрева в различных печах</w:t>
            </w:r>
          </w:p>
          <w:p w:rsidR="00B40CFD" w:rsidRPr="00763207" w:rsidRDefault="00B40CFD" w:rsidP="00F51672">
            <w:pPr>
              <w:jc w:val="both"/>
              <w:rPr>
                <w:lang w:val="kk-KZ"/>
              </w:rPr>
            </w:pPr>
            <w:r w:rsidRPr="00763207">
              <w:rPr>
                <w:b/>
              </w:rPr>
              <w:t>Навыки к обучению или способность к учебе:</w:t>
            </w:r>
            <w:r w:rsidRPr="00763207">
              <w:rPr>
                <w:lang w:val="kk-KZ"/>
              </w:rPr>
              <w:t>и</w:t>
            </w:r>
            <w:r w:rsidRPr="00763207">
              <w:t xml:space="preserve">зучать современные методы </w:t>
            </w:r>
            <w:r w:rsidR="00F51672" w:rsidRPr="00763207">
              <w:t>измерения  и современное оборудование для плавки и нагрева</w:t>
            </w:r>
            <w:r w:rsidRPr="00763207">
              <w:rPr>
                <w:lang w:val="kk-KZ"/>
              </w:rPr>
              <w:t>.</w:t>
            </w:r>
          </w:p>
        </w:tc>
        <w:tc>
          <w:tcPr>
            <w:tcW w:w="850" w:type="dxa"/>
            <w:tcBorders>
              <w:top w:val="single" w:sz="4" w:space="0" w:color="auto"/>
              <w:bottom w:val="single" w:sz="4" w:space="0" w:color="auto"/>
            </w:tcBorders>
          </w:tcPr>
          <w:p w:rsidR="00B40CFD" w:rsidRPr="00763207" w:rsidRDefault="00C4673B" w:rsidP="00B40CFD">
            <w:pPr>
              <w:jc w:val="center"/>
              <w:rPr>
                <w:rFonts w:eastAsia="Times New Roman"/>
                <w:b/>
                <w:lang w:val="kk-KZ"/>
              </w:rPr>
            </w:pPr>
            <w:r>
              <w:rPr>
                <w:rFonts w:eastAsia="Times New Roman"/>
                <w:b/>
                <w:lang w:val="kk-KZ"/>
              </w:rPr>
              <w:t>10</w:t>
            </w:r>
          </w:p>
        </w:tc>
        <w:tc>
          <w:tcPr>
            <w:tcW w:w="851" w:type="dxa"/>
            <w:tcBorders>
              <w:top w:val="single" w:sz="4" w:space="0" w:color="auto"/>
              <w:bottom w:val="single" w:sz="4" w:space="0" w:color="auto"/>
            </w:tcBorders>
          </w:tcPr>
          <w:p w:rsidR="00B40CFD" w:rsidRPr="00763207" w:rsidRDefault="00763207" w:rsidP="00B40CFD">
            <w:pPr>
              <w:jc w:val="center"/>
              <w:rPr>
                <w:rFonts w:eastAsia="Times New Roman"/>
                <w:b/>
                <w:lang w:val="kk-KZ"/>
              </w:rPr>
            </w:pPr>
            <w:r w:rsidRPr="00763207">
              <w:rPr>
                <w:rFonts w:eastAsia="Times New Roman"/>
                <w:b/>
                <w:lang w:val="kk-KZ"/>
              </w:rPr>
              <w:t>10</w:t>
            </w:r>
          </w:p>
        </w:tc>
        <w:tc>
          <w:tcPr>
            <w:tcW w:w="850" w:type="dxa"/>
            <w:tcBorders>
              <w:top w:val="single" w:sz="4" w:space="0" w:color="auto"/>
              <w:bottom w:val="single" w:sz="4" w:space="0" w:color="auto"/>
            </w:tcBorders>
          </w:tcPr>
          <w:p w:rsidR="00B40CFD" w:rsidRPr="00763207" w:rsidRDefault="00B40CFD" w:rsidP="00B40CFD">
            <w:pPr>
              <w:jc w:val="center"/>
              <w:rPr>
                <w:rFonts w:eastAsia="Times New Roman"/>
                <w:b/>
                <w:lang w:val="kk-KZ"/>
              </w:rPr>
            </w:pPr>
            <w:r w:rsidRPr="00763207">
              <w:rPr>
                <w:rFonts w:eastAsia="Times New Roman"/>
                <w:b/>
                <w:lang w:val="kk-KZ"/>
              </w:rPr>
              <w:t>3-5</w:t>
            </w:r>
          </w:p>
        </w:tc>
        <w:tc>
          <w:tcPr>
            <w:tcW w:w="2268" w:type="dxa"/>
            <w:tcBorders>
              <w:top w:val="single" w:sz="4" w:space="0" w:color="auto"/>
              <w:bottom w:val="single" w:sz="4" w:space="0" w:color="auto"/>
            </w:tcBorders>
          </w:tcPr>
          <w:p w:rsidR="00B40CFD" w:rsidRPr="00763207" w:rsidRDefault="00763207" w:rsidP="00763207">
            <w:pPr>
              <w:jc w:val="center"/>
              <w:rPr>
                <w:rFonts w:eastAsia="Times New Roman"/>
                <w:lang w:val="kk-KZ"/>
              </w:rPr>
            </w:pPr>
            <w:r w:rsidRPr="00763207">
              <w:rPr>
                <w:szCs w:val="24"/>
                <w:lang w:val="kk-KZ"/>
              </w:rPr>
              <w:t>Технологические измерения и приборы</w:t>
            </w:r>
          </w:p>
        </w:tc>
        <w:tc>
          <w:tcPr>
            <w:tcW w:w="993" w:type="dxa"/>
            <w:tcBorders>
              <w:top w:val="single" w:sz="4" w:space="0" w:color="auto"/>
              <w:bottom w:val="single" w:sz="4" w:space="0" w:color="auto"/>
            </w:tcBorders>
          </w:tcPr>
          <w:p w:rsidR="00B40CFD" w:rsidRPr="00763207" w:rsidRDefault="00B40CFD" w:rsidP="00B40CFD">
            <w:pPr>
              <w:jc w:val="center"/>
              <w:rPr>
                <w:rFonts w:eastAsia="Times New Roman"/>
                <w:lang w:val="kk-KZ"/>
              </w:rPr>
            </w:pPr>
            <w:r w:rsidRPr="00763207">
              <w:rPr>
                <w:rFonts w:eastAsia="Times New Roman"/>
                <w:lang w:val="kk-KZ"/>
              </w:rPr>
              <w:t>ПД</w:t>
            </w:r>
          </w:p>
        </w:tc>
        <w:tc>
          <w:tcPr>
            <w:tcW w:w="850" w:type="dxa"/>
            <w:tcBorders>
              <w:top w:val="single" w:sz="4" w:space="0" w:color="auto"/>
              <w:bottom w:val="single" w:sz="4" w:space="0" w:color="auto"/>
            </w:tcBorders>
          </w:tcPr>
          <w:p w:rsidR="00B40CFD" w:rsidRPr="00763207" w:rsidRDefault="00B40CFD" w:rsidP="00B40CFD">
            <w:pPr>
              <w:jc w:val="center"/>
              <w:rPr>
                <w:rFonts w:eastAsia="Times New Roman"/>
                <w:lang w:val="kk-KZ"/>
              </w:rPr>
            </w:pPr>
            <w:r w:rsidRPr="00763207">
              <w:rPr>
                <w:rFonts w:eastAsia="Times New Roman"/>
                <w:lang w:val="kk-KZ"/>
              </w:rPr>
              <w:t>КВ</w:t>
            </w:r>
          </w:p>
        </w:tc>
        <w:tc>
          <w:tcPr>
            <w:tcW w:w="567" w:type="dxa"/>
            <w:tcBorders>
              <w:top w:val="single" w:sz="4" w:space="0" w:color="auto"/>
              <w:bottom w:val="single" w:sz="4" w:space="0" w:color="auto"/>
            </w:tcBorders>
          </w:tcPr>
          <w:p w:rsidR="00B40CFD" w:rsidRPr="00763207" w:rsidRDefault="00B40CFD" w:rsidP="00B40CFD">
            <w:pPr>
              <w:jc w:val="center"/>
            </w:pPr>
            <w:r w:rsidRPr="00763207">
              <w:rPr>
                <w:rFonts w:eastAsia="Times New Roman"/>
                <w:lang w:val="kk-KZ"/>
              </w:rPr>
              <w:t>С</w:t>
            </w:r>
          </w:p>
        </w:tc>
        <w:tc>
          <w:tcPr>
            <w:tcW w:w="992" w:type="dxa"/>
            <w:tcBorders>
              <w:top w:val="single" w:sz="4" w:space="0" w:color="auto"/>
              <w:bottom w:val="single" w:sz="4" w:space="0" w:color="auto"/>
            </w:tcBorders>
          </w:tcPr>
          <w:p w:rsidR="00B40CFD" w:rsidRPr="00763207" w:rsidRDefault="00B40CFD" w:rsidP="00B40CFD">
            <w:pPr>
              <w:jc w:val="center"/>
              <w:rPr>
                <w:rFonts w:eastAsia="Times New Roman"/>
              </w:rPr>
            </w:pPr>
            <w:r w:rsidRPr="00763207">
              <w:rPr>
                <w:rFonts w:eastAsia="Times New Roman"/>
              </w:rPr>
              <w:t>Экзамен</w:t>
            </w:r>
          </w:p>
        </w:tc>
      </w:tr>
      <w:tr w:rsidR="00B40CFD" w:rsidRPr="006843F3" w:rsidTr="006B3CDA">
        <w:trPr>
          <w:trHeight w:val="255"/>
        </w:trPr>
        <w:tc>
          <w:tcPr>
            <w:tcW w:w="1951" w:type="dxa"/>
            <w:vMerge/>
            <w:tcBorders>
              <w:top w:val="single" w:sz="4" w:space="0" w:color="auto"/>
            </w:tcBorders>
          </w:tcPr>
          <w:p w:rsidR="00B40CFD" w:rsidRPr="00763207"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Borders>
              <w:top w:val="single" w:sz="4" w:space="0" w:color="auto"/>
            </w:tcBorders>
          </w:tcPr>
          <w:p w:rsidR="00B40CFD" w:rsidRPr="00763207" w:rsidRDefault="00B40CFD" w:rsidP="00B40CFD">
            <w:pPr>
              <w:pStyle w:val="a8"/>
              <w:tabs>
                <w:tab w:val="left" w:pos="709"/>
              </w:tabs>
              <w:spacing w:after="0" w:line="240" w:lineRule="auto"/>
              <w:ind w:left="0"/>
              <w:jc w:val="both"/>
              <w:rPr>
                <w:rFonts w:ascii="Times New Roman" w:eastAsia="Calibri" w:hAnsi="Times New Roman"/>
              </w:rPr>
            </w:pPr>
          </w:p>
        </w:tc>
        <w:tc>
          <w:tcPr>
            <w:tcW w:w="850" w:type="dxa"/>
            <w:tcBorders>
              <w:top w:val="single" w:sz="4" w:space="0" w:color="auto"/>
              <w:bottom w:val="single" w:sz="4" w:space="0" w:color="auto"/>
            </w:tcBorders>
          </w:tcPr>
          <w:p w:rsidR="00B40CFD" w:rsidRPr="00763207" w:rsidRDefault="00B40CFD" w:rsidP="00B40CFD">
            <w:pPr>
              <w:jc w:val="center"/>
              <w:rPr>
                <w:rFonts w:eastAsia="Times New Roman"/>
              </w:rPr>
            </w:pPr>
          </w:p>
        </w:tc>
        <w:tc>
          <w:tcPr>
            <w:tcW w:w="851" w:type="dxa"/>
            <w:tcBorders>
              <w:top w:val="single" w:sz="4" w:space="0" w:color="auto"/>
              <w:bottom w:val="single" w:sz="4" w:space="0" w:color="auto"/>
            </w:tcBorders>
          </w:tcPr>
          <w:p w:rsidR="00B40CFD" w:rsidRPr="00763207" w:rsidRDefault="00B40CFD" w:rsidP="00B40CFD">
            <w:pPr>
              <w:jc w:val="center"/>
              <w:rPr>
                <w:rFonts w:eastAsia="Times New Roman"/>
              </w:rPr>
            </w:pPr>
          </w:p>
        </w:tc>
        <w:tc>
          <w:tcPr>
            <w:tcW w:w="850" w:type="dxa"/>
            <w:tcBorders>
              <w:top w:val="single" w:sz="4" w:space="0" w:color="auto"/>
              <w:bottom w:val="single" w:sz="4" w:space="0" w:color="auto"/>
            </w:tcBorders>
          </w:tcPr>
          <w:p w:rsidR="00B40CFD" w:rsidRPr="00763207" w:rsidRDefault="00B40CFD" w:rsidP="00B40CFD">
            <w:pPr>
              <w:jc w:val="center"/>
              <w:rPr>
                <w:rFonts w:eastAsia="Times New Roman"/>
              </w:rPr>
            </w:pPr>
          </w:p>
        </w:tc>
        <w:tc>
          <w:tcPr>
            <w:tcW w:w="2268" w:type="dxa"/>
            <w:tcBorders>
              <w:top w:val="single" w:sz="4" w:space="0" w:color="auto"/>
              <w:bottom w:val="single" w:sz="4" w:space="0" w:color="auto"/>
            </w:tcBorders>
          </w:tcPr>
          <w:p w:rsidR="00B40CFD" w:rsidRPr="00763207" w:rsidRDefault="00E57F97" w:rsidP="00763207">
            <w:pPr>
              <w:jc w:val="center"/>
              <w:rPr>
                <w:rFonts w:eastAsia="Times New Roman"/>
                <w:lang w:val="kk-KZ"/>
              </w:rPr>
            </w:pPr>
            <w:r w:rsidRPr="00763207">
              <w:rPr>
                <w:rFonts w:eastAsia="Times New Roman"/>
                <w:szCs w:val="24"/>
              </w:rPr>
              <w:t>Тепломассообмен и металлургическая теплотехника</w:t>
            </w:r>
          </w:p>
        </w:tc>
        <w:tc>
          <w:tcPr>
            <w:tcW w:w="993" w:type="dxa"/>
            <w:tcBorders>
              <w:top w:val="single" w:sz="4" w:space="0" w:color="auto"/>
              <w:bottom w:val="single" w:sz="4" w:space="0" w:color="auto"/>
            </w:tcBorders>
          </w:tcPr>
          <w:p w:rsidR="00B40CFD" w:rsidRPr="00763207" w:rsidRDefault="00B40CFD" w:rsidP="00B40CFD">
            <w:pPr>
              <w:jc w:val="center"/>
              <w:rPr>
                <w:rFonts w:eastAsia="Times New Roman"/>
                <w:lang w:val="kk-KZ"/>
              </w:rPr>
            </w:pPr>
            <w:r w:rsidRPr="00763207">
              <w:rPr>
                <w:rFonts w:eastAsia="Times New Roman"/>
                <w:lang w:val="kk-KZ"/>
              </w:rPr>
              <w:t>БД</w:t>
            </w:r>
          </w:p>
        </w:tc>
        <w:tc>
          <w:tcPr>
            <w:tcW w:w="850" w:type="dxa"/>
            <w:tcBorders>
              <w:top w:val="single" w:sz="4" w:space="0" w:color="auto"/>
              <w:bottom w:val="single" w:sz="4" w:space="0" w:color="auto"/>
            </w:tcBorders>
          </w:tcPr>
          <w:p w:rsidR="00B40CFD" w:rsidRPr="00763207" w:rsidRDefault="00B40CFD" w:rsidP="00B40CFD">
            <w:pPr>
              <w:jc w:val="center"/>
              <w:rPr>
                <w:rFonts w:eastAsia="Times New Roman"/>
                <w:lang w:val="kk-KZ"/>
              </w:rPr>
            </w:pPr>
            <w:r w:rsidRPr="00763207">
              <w:rPr>
                <w:rFonts w:eastAsia="Times New Roman"/>
                <w:lang w:val="kk-KZ"/>
              </w:rPr>
              <w:t>КВ</w:t>
            </w:r>
          </w:p>
        </w:tc>
        <w:tc>
          <w:tcPr>
            <w:tcW w:w="567" w:type="dxa"/>
            <w:tcBorders>
              <w:top w:val="single" w:sz="4" w:space="0" w:color="auto"/>
              <w:bottom w:val="single" w:sz="4" w:space="0" w:color="auto"/>
            </w:tcBorders>
          </w:tcPr>
          <w:p w:rsidR="00B40CFD" w:rsidRPr="00763207" w:rsidRDefault="00B40CFD" w:rsidP="00B40CFD">
            <w:pPr>
              <w:jc w:val="center"/>
            </w:pPr>
            <w:r w:rsidRPr="00763207">
              <w:rPr>
                <w:rFonts w:eastAsia="Times New Roman"/>
                <w:lang w:val="kk-KZ"/>
              </w:rPr>
              <w:t>С</w:t>
            </w:r>
          </w:p>
        </w:tc>
        <w:tc>
          <w:tcPr>
            <w:tcW w:w="992" w:type="dxa"/>
            <w:tcBorders>
              <w:top w:val="single" w:sz="4" w:space="0" w:color="auto"/>
              <w:bottom w:val="single" w:sz="4" w:space="0" w:color="auto"/>
            </w:tcBorders>
          </w:tcPr>
          <w:p w:rsidR="00B40CFD" w:rsidRPr="00763207" w:rsidRDefault="00B40CFD" w:rsidP="00B40CFD">
            <w:pPr>
              <w:jc w:val="center"/>
              <w:rPr>
                <w:rFonts w:eastAsia="Times New Roman"/>
              </w:rPr>
            </w:pPr>
            <w:r w:rsidRPr="00763207">
              <w:rPr>
                <w:rFonts w:eastAsia="Times New Roman"/>
              </w:rPr>
              <w:t>Экзамен</w:t>
            </w:r>
          </w:p>
        </w:tc>
      </w:tr>
      <w:tr w:rsidR="00B40CFD" w:rsidRPr="006843F3" w:rsidTr="006B3CDA">
        <w:trPr>
          <w:trHeight w:val="255"/>
        </w:trPr>
        <w:tc>
          <w:tcPr>
            <w:tcW w:w="1951" w:type="dxa"/>
            <w:vMerge w:val="restart"/>
            <w:tcBorders>
              <w:top w:val="single" w:sz="4" w:space="0" w:color="auto"/>
            </w:tcBorders>
          </w:tcPr>
          <w:p w:rsidR="00B40CFD" w:rsidRPr="00763207" w:rsidRDefault="00F51672" w:rsidP="00B40CFD">
            <w:pPr>
              <w:pStyle w:val="a8"/>
              <w:tabs>
                <w:tab w:val="left" w:pos="709"/>
              </w:tabs>
              <w:spacing w:after="0" w:line="240" w:lineRule="auto"/>
              <w:ind w:left="0"/>
              <w:rPr>
                <w:rFonts w:ascii="Times New Roman" w:eastAsia="Calibri" w:hAnsi="Times New Roman"/>
                <w:b/>
                <w:lang w:val="ru-RU"/>
              </w:rPr>
            </w:pPr>
            <w:r w:rsidRPr="00763207">
              <w:rPr>
                <w:rFonts w:ascii="Times New Roman" w:hAnsi="Times New Roman"/>
                <w:b/>
                <w:szCs w:val="24"/>
                <w:lang w:val="kk-KZ"/>
              </w:rPr>
              <w:lastRenderedPageBreak/>
              <w:t>Проектирование литейных цехов. Модуль МС 2.3 (</w:t>
            </w:r>
            <w:r w:rsidR="00763207" w:rsidRPr="00763207">
              <w:rPr>
                <w:rFonts w:ascii="Times New Roman" w:hAnsi="Times New Roman"/>
                <w:b/>
                <w:szCs w:val="24"/>
                <w:lang w:val="kk-KZ"/>
              </w:rPr>
              <w:t>Г)</w:t>
            </w:r>
          </w:p>
        </w:tc>
        <w:tc>
          <w:tcPr>
            <w:tcW w:w="5846" w:type="dxa"/>
            <w:vMerge w:val="restart"/>
            <w:tcBorders>
              <w:top w:val="single" w:sz="4" w:space="0" w:color="auto"/>
            </w:tcBorders>
          </w:tcPr>
          <w:p w:rsidR="00B40CFD" w:rsidRPr="00763207" w:rsidRDefault="00B40CFD" w:rsidP="00F51672">
            <w:pPr>
              <w:jc w:val="both"/>
              <w:rPr>
                <w:lang w:val="kk-KZ"/>
              </w:rPr>
            </w:pPr>
            <w:r w:rsidRPr="00763207">
              <w:rPr>
                <w:b/>
              </w:rPr>
              <w:t xml:space="preserve">Знание и понимание: </w:t>
            </w:r>
            <w:r w:rsidRPr="00763207">
              <w:rPr>
                <w:b/>
                <w:lang w:val="kk-KZ"/>
              </w:rPr>
              <w:t>з</w:t>
            </w:r>
            <w:r w:rsidRPr="00763207">
              <w:t xml:space="preserve">нать </w:t>
            </w:r>
            <w:r w:rsidR="00F51672" w:rsidRPr="00763207">
              <w:t>способы</w:t>
            </w:r>
            <w:r w:rsidRPr="00763207">
              <w:rPr>
                <w:iCs/>
              </w:rPr>
              <w:t xml:space="preserve"> получения </w:t>
            </w:r>
            <w:r w:rsidR="00F51672" w:rsidRPr="00763207">
              <w:rPr>
                <w:iCs/>
              </w:rPr>
              <w:t xml:space="preserve"> отливок, поковок и других заготовок машиностроения, </w:t>
            </w:r>
            <w:r w:rsidR="009C706F" w:rsidRPr="009C706F">
              <w:rPr>
                <w:iCs/>
                <w:color w:val="00B050"/>
              </w:rPr>
              <w:t>знать и</w:t>
            </w:r>
            <w:r w:rsidR="009C706F">
              <w:rPr>
                <w:iCs/>
              </w:rPr>
              <w:t xml:space="preserve"> </w:t>
            </w:r>
            <w:r w:rsidRPr="00763207">
              <w:rPr>
                <w:lang w:val="kk-KZ"/>
              </w:rPr>
              <w:t>п</w:t>
            </w:r>
            <w:r w:rsidRPr="00763207">
              <w:t xml:space="preserve">онимать </w:t>
            </w:r>
            <w:r w:rsidR="00F51672" w:rsidRPr="00763207">
              <w:t xml:space="preserve">все виды расчетов, используемых </w:t>
            </w:r>
            <w:r w:rsidR="004A3275" w:rsidRPr="00763207">
              <w:t>при их проектировании,</w:t>
            </w:r>
            <w:r w:rsidRPr="00763207">
              <w:rPr>
                <w:lang w:val="kk-KZ"/>
              </w:rPr>
              <w:t xml:space="preserve">  и</w:t>
            </w:r>
            <w:r w:rsidRPr="00763207">
              <w:rPr>
                <w:iCs/>
              </w:rPr>
              <w:t xml:space="preserve">меть представление о рациональных компоновках </w:t>
            </w:r>
            <w:r w:rsidR="004A3275" w:rsidRPr="00763207">
              <w:rPr>
                <w:iCs/>
              </w:rPr>
              <w:t xml:space="preserve">литейных и кузнечных </w:t>
            </w:r>
            <w:r w:rsidRPr="00763207">
              <w:rPr>
                <w:iCs/>
              </w:rPr>
              <w:t xml:space="preserve"> цехов</w:t>
            </w:r>
            <w:r w:rsidRPr="00763207">
              <w:rPr>
                <w:iCs/>
                <w:lang w:val="kk-KZ"/>
              </w:rPr>
              <w:t>.</w:t>
            </w:r>
          </w:p>
          <w:p w:rsidR="00B40CFD" w:rsidRPr="00763207" w:rsidRDefault="00B40CFD" w:rsidP="00B40CFD">
            <w:pPr>
              <w:jc w:val="both"/>
              <w:rPr>
                <w:iCs/>
                <w:lang w:val="kk-KZ"/>
              </w:rPr>
            </w:pPr>
            <w:r w:rsidRPr="00763207">
              <w:rPr>
                <w:b/>
              </w:rPr>
              <w:t>Применение знаний и пониманий:</w:t>
            </w:r>
            <w:r w:rsidRPr="00763207">
              <w:rPr>
                <w:lang w:val="kk-KZ"/>
              </w:rPr>
              <w:t>о</w:t>
            </w:r>
            <w:r w:rsidRPr="00763207">
              <w:rPr>
                <w:iCs/>
              </w:rPr>
              <w:t>существлять обоснованный выбор метода получения заготовок</w:t>
            </w:r>
            <w:r w:rsidRPr="00763207">
              <w:rPr>
                <w:iCs/>
                <w:lang w:val="kk-KZ"/>
              </w:rPr>
              <w:t>, р</w:t>
            </w:r>
            <w:r w:rsidRPr="00763207">
              <w:rPr>
                <w:iCs/>
              </w:rPr>
              <w:t xml:space="preserve">ассчитывать </w:t>
            </w:r>
            <w:r w:rsidRPr="00763207">
              <w:rPr>
                <w:lang w:val="kk-KZ"/>
              </w:rPr>
              <w:t xml:space="preserve">припуски на </w:t>
            </w:r>
            <w:r w:rsidR="004A3275" w:rsidRPr="00763207">
              <w:rPr>
                <w:lang w:val="kk-KZ"/>
              </w:rPr>
              <w:t xml:space="preserve"> последующую </w:t>
            </w:r>
            <w:r w:rsidRPr="00763207">
              <w:rPr>
                <w:lang w:val="kk-KZ"/>
              </w:rPr>
              <w:t>механическую обработку заготовок,  р</w:t>
            </w:r>
            <w:r w:rsidRPr="00763207">
              <w:rPr>
                <w:iCs/>
              </w:rPr>
              <w:t xml:space="preserve">азрабатывать планировку </w:t>
            </w:r>
            <w:r w:rsidR="00E01A7A" w:rsidRPr="00763207">
              <w:rPr>
                <w:iCs/>
              </w:rPr>
              <w:t xml:space="preserve"> отделений и </w:t>
            </w:r>
            <w:r w:rsidRPr="00763207">
              <w:rPr>
                <w:iCs/>
              </w:rPr>
              <w:t>цехов, выполн</w:t>
            </w:r>
            <w:r w:rsidR="004A3275" w:rsidRPr="00763207">
              <w:rPr>
                <w:iCs/>
              </w:rPr>
              <w:t>я</w:t>
            </w:r>
            <w:r w:rsidRPr="00763207">
              <w:rPr>
                <w:iCs/>
              </w:rPr>
              <w:t xml:space="preserve">ть </w:t>
            </w:r>
            <w:r w:rsidR="00E01A7A" w:rsidRPr="00763207">
              <w:rPr>
                <w:iCs/>
              </w:rPr>
              <w:t xml:space="preserve">необходимые </w:t>
            </w:r>
            <w:r w:rsidRPr="00763207">
              <w:rPr>
                <w:iCs/>
              </w:rPr>
              <w:t>расчет</w:t>
            </w:r>
            <w:r w:rsidR="00E01A7A" w:rsidRPr="00763207">
              <w:rPr>
                <w:iCs/>
              </w:rPr>
              <w:t>ы</w:t>
            </w:r>
            <w:r w:rsidRPr="00763207">
              <w:rPr>
                <w:iCs/>
              </w:rPr>
              <w:t xml:space="preserve"> оборудования</w:t>
            </w:r>
            <w:r w:rsidRPr="009C706F">
              <w:rPr>
                <w:iCs/>
                <w:color w:val="00B050"/>
              </w:rPr>
              <w:t xml:space="preserve">, </w:t>
            </w:r>
            <w:r w:rsidR="009C706F" w:rsidRPr="009C706F">
              <w:rPr>
                <w:iCs/>
                <w:color w:val="00B050"/>
              </w:rPr>
              <w:t>инструмента</w:t>
            </w:r>
            <w:r w:rsidR="009C706F">
              <w:rPr>
                <w:iCs/>
              </w:rPr>
              <w:t xml:space="preserve">, </w:t>
            </w:r>
            <w:r w:rsidR="00E01A7A" w:rsidRPr="00763207">
              <w:rPr>
                <w:iCs/>
              </w:rPr>
              <w:t>материала, рабочей силы, площадей и т.д.</w:t>
            </w:r>
          </w:p>
          <w:p w:rsidR="00B40CFD" w:rsidRPr="00763207" w:rsidRDefault="00B40CFD" w:rsidP="00B40CFD">
            <w:pPr>
              <w:jc w:val="both"/>
              <w:rPr>
                <w:iCs/>
                <w:lang w:val="kk-KZ"/>
              </w:rPr>
            </w:pPr>
            <w:r w:rsidRPr="00763207">
              <w:rPr>
                <w:b/>
              </w:rPr>
              <w:t>Формирование суждений:</w:t>
            </w:r>
            <w:r w:rsidRPr="00763207">
              <w:rPr>
                <w:lang w:val="kk-KZ"/>
              </w:rPr>
              <w:t xml:space="preserve">анализировать технологический процесс на предмет </w:t>
            </w:r>
            <w:r w:rsidRPr="00763207">
              <w:t>себестоимости заготовок</w:t>
            </w:r>
            <w:r w:rsidRPr="00763207">
              <w:rPr>
                <w:lang w:val="kk-KZ"/>
              </w:rPr>
              <w:t>, о</w:t>
            </w:r>
            <w:r w:rsidRPr="00763207">
              <w:rPr>
                <w:iCs/>
              </w:rPr>
              <w:t>босновывать подбор основного технологического и вспомогательного оборудования цехов</w:t>
            </w:r>
            <w:r w:rsidRPr="00763207">
              <w:rPr>
                <w:iCs/>
                <w:lang w:val="kk-KZ"/>
              </w:rPr>
              <w:t>.</w:t>
            </w:r>
          </w:p>
          <w:p w:rsidR="00B40CFD" w:rsidRPr="00763207" w:rsidRDefault="00B40CFD" w:rsidP="00B40CFD">
            <w:pPr>
              <w:jc w:val="both"/>
              <w:rPr>
                <w:iCs/>
                <w:lang w:val="kk-KZ"/>
              </w:rPr>
            </w:pPr>
            <w:r w:rsidRPr="00763207">
              <w:rPr>
                <w:b/>
              </w:rPr>
              <w:t xml:space="preserve"> Коммуникативные способности:</w:t>
            </w:r>
            <w:r w:rsidRPr="00763207">
              <w:rPr>
                <w:lang w:val="kk-KZ"/>
              </w:rPr>
              <w:t>д</w:t>
            </w:r>
            <w:r w:rsidRPr="00763207">
              <w:rPr>
                <w:iCs/>
              </w:rPr>
              <w:t>емонстрировать способности к выполнению расчетов в команде по проектированию и графическому представлению информации о процессах и объектах</w:t>
            </w:r>
            <w:r w:rsidRPr="00763207">
              <w:rPr>
                <w:iCs/>
                <w:lang w:val="kk-KZ"/>
              </w:rPr>
              <w:t>;</w:t>
            </w:r>
          </w:p>
          <w:p w:rsidR="00B40CFD" w:rsidRPr="00763207" w:rsidRDefault="00B40CFD" w:rsidP="00B40CFD">
            <w:pPr>
              <w:jc w:val="both"/>
              <w:rPr>
                <w:lang w:val="kk-KZ"/>
              </w:rPr>
            </w:pPr>
            <w:r w:rsidRPr="00763207">
              <w:rPr>
                <w:b/>
              </w:rPr>
              <w:t>Навыки к обучению или способность к учебе:</w:t>
            </w:r>
            <w:r w:rsidRPr="00763207">
              <w:rPr>
                <w:lang w:val="kk-KZ"/>
              </w:rPr>
              <w:t>в</w:t>
            </w:r>
            <w:r w:rsidRPr="00763207">
              <w:rPr>
                <w:iCs/>
              </w:rPr>
              <w:t>ладеть иностранным языком для работы с документацией и зарубежной научно-технической литературой</w:t>
            </w:r>
            <w:r w:rsidRPr="00763207">
              <w:rPr>
                <w:iCs/>
                <w:lang w:val="kk-KZ"/>
              </w:rPr>
              <w:t>, о</w:t>
            </w:r>
            <w:r w:rsidRPr="00763207">
              <w:rPr>
                <w:iCs/>
              </w:rPr>
              <w:t>риентироваться в информационных потоках</w:t>
            </w:r>
            <w:r w:rsidRPr="00763207">
              <w:rPr>
                <w:iCs/>
                <w:lang w:val="kk-KZ"/>
              </w:rPr>
              <w:t>.</w:t>
            </w:r>
          </w:p>
        </w:tc>
        <w:tc>
          <w:tcPr>
            <w:tcW w:w="850" w:type="dxa"/>
            <w:tcBorders>
              <w:top w:val="single" w:sz="4" w:space="0" w:color="auto"/>
              <w:bottom w:val="single" w:sz="4" w:space="0" w:color="auto"/>
            </w:tcBorders>
          </w:tcPr>
          <w:p w:rsidR="00B40CFD" w:rsidRPr="00763207" w:rsidRDefault="00B40CFD" w:rsidP="00B40CFD">
            <w:pPr>
              <w:jc w:val="center"/>
              <w:rPr>
                <w:rFonts w:eastAsia="Times New Roman"/>
                <w:b/>
                <w:lang w:val="kk-KZ"/>
              </w:rPr>
            </w:pPr>
            <w:r w:rsidRPr="00763207">
              <w:rPr>
                <w:rFonts w:eastAsia="Times New Roman"/>
                <w:b/>
                <w:lang w:val="kk-KZ"/>
              </w:rPr>
              <w:t>8</w:t>
            </w:r>
          </w:p>
        </w:tc>
        <w:tc>
          <w:tcPr>
            <w:tcW w:w="851" w:type="dxa"/>
            <w:tcBorders>
              <w:top w:val="single" w:sz="4" w:space="0" w:color="auto"/>
              <w:bottom w:val="single" w:sz="4" w:space="0" w:color="auto"/>
            </w:tcBorders>
          </w:tcPr>
          <w:p w:rsidR="00B40CFD" w:rsidRPr="00763207" w:rsidRDefault="00C4673B" w:rsidP="00B40CFD">
            <w:pPr>
              <w:jc w:val="center"/>
              <w:rPr>
                <w:rFonts w:eastAsia="Times New Roman"/>
                <w:b/>
                <w:lang w:val="kk-KZ"/>
              </w:rPr>
            </w:pPr>
            <w:r>
              <w:rPr>
                <w:rFonts w:eastAsia="Times New Roman"/>
                <w:b/>
                <w:lang w:val="kk-KZ"/>
              </w:rPr>
              <w:t>8</w:t>
            </w:r>
          </w:p>
        </w:tc>
        <w:tc>
          <w:tcPr>
            <w:tcW w:w="850" w:type="dxa"/>
            <w:tcBorders>
              <w:top w:val="single" w:sz="4" w:space="0" w:color="auto"/>
              <w:bottom w:val="single" w:sz="4" w:space="0" w:color="auto"/>
            </w:tcBorders>
          </w:tcPr>
          <w:p w:rsidR="00B40CFD" w:rsidRPr="00763207" w:rsidRDefault="00B40CFD" w:rsidP="00B40CFD">
            <w:pPr>
              <w:jc w:val="center"/>
              <w:rPr>
                <w:rFonts w:eastAsia="Times New Roman"/>
                <w:b/>
                <w:lang w:val="kk-KZ"/>
              </w:rPr>
            </w:pPr>
            <w:r w:rsidRPr="00763207">
              <w:rPr>
                <w:rFonts w:eastAsia="Times New Roman"/>
                <w:b/>
                <w:lang w:val="kk-KZ"/>
              </w:rPr>
              <w:t>5-7</w:t>
            </w:r>
          </w:p>
        </w:tc>
        <w:tc>
          <w:tcPr>
            <w:tcW w:w="2268" w:type="dxa"/>
            <w:tcBorders>
              <w:top w:val="single" w:sz="4" w:space="0" w:color="auto"/>
              <w:bottom w:val="single" w:sz="4" w:space="0" w:color="auto"/>
            </w:tcBorders>
          </w:tcPr>
          <w:p w:rsidR="00B40CFD" w:rsidRPr="00763207" w:rsidRDefault="00763207" w:rsidP="00B40CFD">
            <w:pPr>
              <w:jc w:val="center"/>
              <w:rPr>
                <w:rFonts w:eastAsia="Times New Roman"/>
                <w:lang w:val="kk-KZ"/>
              </w:rPr>
            </w:pPr>
            <w:r w:rsidRPr="00763207">
              <w:rPr>
                <w:rFonts w:eastAsia="Times New Roman"/>
                <w:lang w:val="kk-KZ"/>
              </w:rPr>
              <w:t>Производство отливок из чугуна, стали и сплавов цветных металлов</w:t>
            </w:r>
          </w:p>
        </w:tc>
        <w:tc>
          <w:tcPr>
            <w:tcW w:w="993" w:type="dxa"/>
            <w:tcBorders>
              <w:top w:val="single" w:sz="4" w:space="0" w:color="auto"/>
              <w:bottom w:val="single" w:sz="4" w:space="0" w:color="auto"/>
            </w:tcBorders>
          </w:tcPr>
          <w:p w:rsidR="00B40CFD" w:rsidRPr="00763207" w:rsidRDefault="00B40CFD" w:rsidP="00B40CFD">
            <w:pPr>
              <w:jc w:val="center"/>
              <w:rPr>
                <w:rFonts w:eastAsia="Times New Roman"/>
                <w:lang w:val="kk-KZ"/>
              </w:rPr>
            </w:pPr>
            <w:r w:rsidRPr="00763207">
              <w:rPr>
                <w:rFonts w:eastAsia="Times New Roman"/>
                <w:lang w:val="kk-KZ"/>
              </w:rPr>
              <w:t>ПД</w:t>
            </w:r>
          </w:p>
        </w:tc>
        <w:tc>
          <w:tcPr>
            <w:tcW w:w="850" w:type="dxa"/>
            <w:tcBorders>
              <w:top w:val="single" w:sz="4" w:space="0" w:color="auto"/>
              <w:bottom w:val="single" w:sz="4" w:space="0" w:color="auto"/>
            </w:tcBorders>
          </w:tcPr>
          <w:p w:rsidR="00B40CFD" w:rsidRPr="00763207" w:rsidRDefault="00B40CFD" w:rsidP="00B40CFD">
            <w:pPr>
              <w:jc w:val="center"/>
              <w:rPr>
                <w:rFonts w:eastAsia="Times New Roman"/>
                <w:lang w:val="kk-KZ"/>
              </w:rPr>
            </w:pPr>
            <w:r w:rsidRPr="00763207">
              <w:rPr>
                <w:rFonts w:eastAsia="Times New Roman"/>
                <w:lang w:val="kk-KZ"/>
              </w:rPr>
              <w:t>КВ</w:t>
            </w:r>
          </w:p>
        </w:tc>
        <w:tc>
          <w:tcPr>
            <w:tcW w:w="567" w:type="dxa"/>
            <w:tcBorders>
              <w:top w:val="single" w:sz="4" w:space="0" w:color="auto"/>
              <w:bottom w:val="single" w:sz="4" w:space="0" w:color="auto"/>
            </w:tcBorders>
          </w:tcPr>
          <w:p w:rsidR="00B40CFD" w:rsidRPr="00763207" w:rsidRDefault="00B40CFD" w:rsidP="00B40CFD">
            <w:pPr>
              <w:jc w:val="center"/>
            </w:pPr>
            <w:r w:rsidRPr="00763207">
              <w:rPr>
                <w:rFonts w:eastAsia="Times New Roman"/>
                <w:lang w:val="kk-KZ"/>
              </w:rPr>
              <w:t>С</w:t>
            </w:r>
          </w:p>
        </w:tc>
        <w:tc>
          <w:tcPr>
            <w:tcW w:w="992" w:type="dxa"/>
            <w:tcBorders>
              <w:top w:val="single" w:sz="4" w:space="0" w:color="auto"/>
              <w:bottom w:val="single" w:sz="4" w:space="0" w:color="auto"/>
            </w:tcBorders>
          </w:tcPr>
          <w:p w:rsidR="00B40CFD" w:rsidRPr="00763207" w:rsidRDefault="00B40CFD" w:rsidP="00B40CFD">
            <w:pPr>
              <w:jc w:val="center"/>
              <w:rPr>
                <w:rFonts w:eastAsia="Times New Roman"/>
              </w:rPr>
            </w:pPr>
            <w:r w:rsidRPr="00763207">
              <w:rPr>
                <w:rFonts w:eastAsia="Times New Roman"/>
              </w:rPr>
              <w:t>Экзамен</w:t>
            </w:r>
          </w:p>
        </w:tc>
      </w:tr>
      <w:tr w:rsidR="00B40CFD" w:rsidRPr="006843F3" w:rsidTr="006B3CDA">
        <w:trPr>
          <w:trHeight w:val="450"/>
        </w:trPr>
        <w:tc>
          <w:tcPr>
            <w:tcW w:w="1951" w:type="dxa"/>
            <w:vMerge/>
            <w:tcBorders>
              <w:top w:val="single" w:sz="4" w:space="0" w:color="auto"/>
            </w:tcBorders>
          </w:tcPr>
          <w:p w:rsidR="00B40CFD" w:rsidRPr="00763207"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Borders>
              <w:top w:val="single" w:sz="4" w:space="0" w:color="auto"/>
            </w:tcBorders>
          </w:tcPr>
          <w:p w:rsidR="00B40CFD" w:rsidRPr="00763207"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val="restart"/>
            <w:tcBorders>
              <w:top w:val="single" w:sz="4" w:space="0" w:color="auto"/>
            </w:tcBorders>
          </w:tcPr>
          <w:p w:rsidR="00B40CFD" w:rsidRPr="00763207" w:rsidRDefault="00B40CFD" w:rsidP="00B40CFD">
            <w:pPr>
              <w:jc w:val="center"/>
              <w:rPr>
                <w:rFonts w:eastAsia="Times New Roman"/>
              </w:rPr>
            </w:pPr>
          </w:p>
        </w:tc>
        <w:tc>
          <w:tcPr>
            <w:tcW w:w="851" w:type="dxa"/>
            <w:vMerge w:val="restart"/>
            <w:tcBorders>
              <w:top w:val="single" w:sz="4" w:space="0" w:color="auto"/>
            </w:tcBorders>
          </w:tcPr>
          <w:p w:rsidR="00B40CFD" w:rsidRPr="00763207" w:rsidRDefault="00B40CFD" w:rsidP="00B40CFD">
            <w:pPr>
              <w:jc w:val="center"/>
              <w:rPr>
                <w:rFonts w:eastAsia="Times New Roman"/>
              </w:rPr>
            </w:pPr>
          </w:p>
        </w:tc>
        <w:tc>
          <w:tcPr>
            <w:tcW w:w="850" w:type="dxa"/>
            <w:vMerge w:val="restart"/>
            <w:tcBorders>
              <w:top w:val="single" w:sz="4" w:space="0" w:color="auto"/>
            </w:tcBorders>
          </w:tcPr>
          <w:p w:rsidR="00B40CFD" w:rsidRPr="00763207" w:rsidRDefault="00B40CFD" w:rsidP="00B40CFD">
            <w:pPr>
              <w:jc w:val="center"/>
              <w:rPr>
                <w:rFonts w:eastAsia="Times New Roman"/>
              </w:rPr>
            </w:pPr>
          </w:p>
        </w:tc>
        <w:tc>
          <w:tcPr>
            <w:tcW w:w="2268" w:type="dxa"/>
            <w:tcBorders>
              <w:top w:val="single" w:sz="4" w:space="0" w:color="auto"/>
            </w:tcBorders>
          </w:tcPr>
          <w:p w:rsidR="00B40CFD" w:rsidRPr="00763207" w:rsidRDefault="00763207" w:rsidP="00B40CFD">
            <w:pPr>
              <w:jc w:val="center"/>
              <w:rPr>
                <w:rFonts w:eastAsia="Times New Roman"/>
                <w:lang w:val="kk-KZ"/>
              </w:rPr>
            </w:pPr>
            <w:r w:rsidRPr="00763207">
              <w:rPr>
                <w:rFonts w:eastAsia="Times New Roman"/>
                <w:lang w:val="kk-KZ"/>
              </w:rPr>
              <w:t>Проектирование литейных цехов</w:t>
            </w:r>
          </w:p>
        </w:tc>
        <w:tc>
          <w:tcPr>
            <w:tcW w:w="993" w:type="dxa"/>
            <w:tcBorders>
              <w:top w:val="single" w:sz="4" w:space="0" w:color="auto"/>
            </w:tcBorders>
          </w:tcPr>
          <w:p w:rsidR="00B40CFD" w:rsidRPr="00763207" w:rsidRDefault="00B40CFD" w:rsidP="00B40CFD">
            <w:pPr>
              <w:jc w:val="center"/>
              <w:rPr>
                <w:rFonts w:eastAsia="Times New Roman"/>
                <w:lang w:val="kk-KZ"/>
              </w:rPr>
            </w:pPr>
            <w:r w:rsidRPr="00763207">
              <w:rPr>
                <w:rFonts w:eastAsia="Times New Roman"/>
                <w:lang w:val="kk-KZ"/>
              </w:rPr>
              <w:t>ПД</w:t>
            </w:r>
          </w:p>
        </w:tc>
        <w:tc>
          <w:tcPr>
            <w:tcW w:w="850" w:type="dxa"/>
            <w:tcBorders>
              <w:top w:val="single" w:sz="4" w:space="0" w:color="auto"/>
            </w:tcBorders>
          </w:tcPr>
          <w:p w:rsidR="00B40CFD" w:rsidRPr="00763207" w:rsidRDefault="00B40CFD" w:rsidP="00B40CFD">
            <w:pPr>
              <w:jc w:val="center"/>
              <w:rPr>
                <w:rFonts w:eastAsia="Times New Roman"/>
                <w:lang w:val="kk-KZ"/>
              </w:rPr>
            </w:pPr>
            <w:r w:rsidRPr="00763207">
              <w:rPr>
                <w:rFonts w:eastAsia="Times New Roman"/>
                <w:lang w:val="kk-KZ"/>
              </w:rPr>
              <w:t>КВ</w:t>
            </w:r>
          </w:p>
        </w:tc>
        <w:tc>
          <w:tcPr>
            <w:tcW w:w="567" w:type="dxa"/>
            <w:tcBorders>
              <w:top w:val="single" w:sz="4" w:space="0" w:color="auto"/>
            </w:tcBorders>
          </w:tcPr>
          <w:p w:rsidR="00B40CFD" w:rsidRPr="00763207" w:rsidRDefault="00B40CFD" w:rsidP="00B40CFD">
            <w:pPr>
              <w:jc w:val="center"/>
            </w:pPr>
            <w:r w:rsidRPr="00763207">
              <w:rPr>
                <w:rFonts w:eastAsia="Times New Roman"/>
                <w:lang w:val="kk-KZ"/>
              </w:rPr>
              <w:t>С</w:t>
            </w:r>
          </w:p>
        </w:tc>
        <w:tc>
          <w:tcPr>
            <w:tcW w:w="992" w:type="dxa"/>
            <w:tcBorders>
              <w:top w:val="single" w:sz="4" w:space="0" w:color="auto"/>
            </w:tcBorders>
          </w:tcPr>
          <w:p w:rsidR="00B40CFD" w:rsidRPr="00763207" w:rsidRDefault="00B40CFD" w:rsidP="00B40CFD">
            <w:pPr>
              <w:jc w:val="center"/>
              <w:rPr>
                <w:rFonts w:eastAsia="Times New Roman"/>
              </w:rPr>
            </w:pPr>
            <w:r w:rsidRPr="00763207">
              <w:rPr>
                <w:rFonts w:eastAsia="Times New Roman"/>
              </w:rPr>
              <w:t>Экзамен</w:t>
            </w:r>
          </w:p>
        </w:tc>
      </w:tr>
      <w:tr w:rsidR="00B40CFD" w:rsidRPr="006843F3" w:rsidTr="006B3CDA">
        <w:trPr>
          <w:trHeight w:val="461"/>
        </w:trPr>
        <w:tc>
          <w:tcPr>
            <w:tcW w:w="1951" w:type="dxa"/>
            <w:vMerge/>
            <w:tcBorders>
              <w:top w:val="nil"/>
            </w:tcBorders>
          </w:tcPr>
          <w:p w:rsidR="00B40CFD" w:rsidRPr="00763207"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Borders>
              <w:top w:val="nil"/>
            </w:tcBorders>
          </w:tcPr>
          <w:p w:rsidR="00B40CFD" w:rsidRPr="00763207"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tcPr>
          <w:p w:rsidR="00B40CFD" w:rsidRPr="00763207" w:rsidRDefault="00B40CFD" w:rsidP="00B40CFD">
            <w:pPr>
              <w:jc w:val="center"/>
              <w:rPr>
                <w:rFonts w:eastAsia="Times New Roman"/>
              </w:rPr>
            </w:pPr>
          </w:p>
        </w:tc>
        <w:tc>
          <w:tcPr>
            <w:tcW w:w="851" w:type="dxa"/>
            <w:vMerge/>
          </w:tcPr>
          <w:p w:rsidR="00B40CFD" w:rsidRPr="00763207" w:rsidRDefault="00B40CFD" w:rsidP="00B40CFD">
            <w:pPr>
              <w:jc w:val="center"/>
              <w:rPr>
                <w:rFonts w:eastAsia="Times New Roman"/>
              </w:rPr>
            </w:pPr>
          </w:p>
        </w:tc>
        <w:tc>
          <w:tcPr>
            <w:tcW w:w="850" w:type="dxa"/>
            <w:vMerge/>
          </w:tcPr>
          <w:p w:rsidR="00B40CFD" w:rsidRPr="00763207" w:rsidRDefault="00B40CFD" w:rsidP="00B40CFD">
            <w:pPr>
              <w:jc w:val="center"/>
              <w:rPr>
                <w:rFonts w:eastAsia="Times New Roman"/>
              </w:rPr>
            </w:pPr>
          </w:p>
        </w:tc>
        <w:tc>
          <w:tcPr>
            <w:tcW w:w="2268" w:type="dxa"/>
          </w:tcPr>
          <w:p w:rsidR="00B40CFD" w:rsidRPr="00763207" w:rsidRDefault="00B40CFD" w:rsidP="00B40CFD">
            <w:pPr>
              <w:jc w:val="center"/>
              <w:rPr>
                <w:rFonts w:eastAsia="Times New Roman"/>
                <w:lang w:val="en-US"/>
              </w:rPr>
            </w:pPr>
            <w:r w:rsidRPr="00763207">
              <w:rPr>
                <w:rFonts w:eastAsia="Times New Roman"/>
                <w:lang w:val="kk-KZ"/>
              </w:rPr>
              <w:t xml:space="preserve">Производственная практика </w:t>
            </w:r>
            <w:r w:rsidRPr="00763207">
              <w:rPr>
                <w:rFonts w:eastAsia="Times New Roman"/>
                <w:lang w:val="en-US"/>
              </w:rPr>
              <w:t>III</w:t>
            </w:r>
          </w:p>
        </w:tc>
        <w:tc>
          <w:tcPr>
            <w:tcW w:w="993" w:type="dxa"/>
          </w:tcPr>
          <w:p w:rsidR="00B40CFD" w:rsidRPr="00763207" w:rsidRDefault="00B40CFD" w:rsidP="00B40CFD">
            <w:pPr>
              <w:jc w:val="center"/>
              <w:rPr>
                <w:rFonts w:eastAsia="Times New Roman"/>
              </w:rPr>
            </w:pPr>
          </w:p>
        </w:tc>
        <w:tc>
          <w:tcPr>
            <w:tcW w:w="850" w:type="dxa"/>
          </w:tcPr>
          <w:p w:rsidR="00B40CFD" w:rsidRPr="00763207" w:rsidRDefault="00B40CFD" w:rsidP="00B40CFD">
            <w:pPr>
              <w:jc w:val="center"/>
              <w:rPr>
                <w:rFonts w:eastAsia="Times New Roman"/>
              </w:rPr>
            </w:pPr>
          </w:p>
        </w:tc>
        <w:tc>
          <w:tcPr>
            <w:tcW w:w="567" w:type="dxa"/>
          </w:tcPr>
          <w:p w:rsidR="00B40CFD" w:rsidRPr="00763207" w:rsidRDefault="00B40CFD" w:rsidP="00B40CFD">
            <w:pPr>
              <w:jc w:val="center"/>
              <w:rPr>
                <w:rFonts w:eastAsia="Times New Roman"/>
              </w:rPr>
            </w:pPr>
          </w:p>
        </w:tc>
        <w:tc>
          <w:tcPr>
            <w:tcW w:w="992" w:type="dxa"/>
          </w:tcPr>
          <w:p w:rsidR="00B40CFD" w:rsidRPr="00763207" w:rsidRDefault="00B40CFD" w:rsidP="00B40CFD">
            <w:pPr>
              <w:jc w:val="center"/>
              <w:rPr>
                <w:rFonts w:eastAsia="Times New Roman"/>
                <w:lang w:val="kk-KZ"/>
              </w:rPr>
            </w:pPr>
            <w:r w:rsidRPr="00763207">
              <w:rPr>
                <w:rFonts w:eastAsia="Times New Roman"/>
                <w:lang w:val="kk-KZ"/>
              </w:rPr>
              <w:t>Зачет</w:t>
            </w:r>
          </w:p>
        </w:tc>
      </w:tr>
      <w:tr w:rsidR="00B40CFD" w:rsidRPr="006843F3" w:rsidTr="006B3CDA">
        <w:trPr>
          <w:trHeight w:val="461"/>
        </w:trPr>
        <w:tc>
          <w:tcPr>
            <w:tcW w:w="1951" w:type="dxa"/>
            <w:vMerge w:val="restart"/>
          </w:tcPr>
          <w:p w:rsidR="00B40CFD" w:rsidRPr="00763207" w:rsidRDefault="004A3275" w:rsidP="00B40CFD">
            <w:pPr>
              <w:pStyle w:val="a8"/>
              <w:tabs>
                <w:tab w:val="left" w:pos="709"/>
              </w:tabs>
              <w:spacing w:after="0" w:line="240" w:lineRule="auto"/>
              <w:ind w:left="0"/>
              <w:rPr>
                <w:rFonts w:ascii="Times New Roman" w:eastAsia="Calibri" w:hAnsi="Times New Roman"/>
                <w:b/>
                <w:lang w:val="ru-RU"/>
              </w:rPr>
            </w:pPr>
            <w:r w:rsidRPr="00763207">
              <w:rPr>
                <w:rFonts w:ascii="Times New Roman" w:hAnsi="Times New Roman"/>
                <w:b/>
                <w:szCs w:val="24"/>
                <w:lang w:val="kk-KZ"/>
              </w:rPr>
              <w:t>Технологическое обеспечение качества в машиностроении. Модуль МС 2.4 (Г)</w:t>
            </w:r>
          </w:p>
        </w:tc>
        <w:tc>
          <w:tcPr>
            <w:tcW w:w="5846" w:type="dxa"/>
            <w:vMerge w:val="restart"/>
          </w:tcPr>
          <w:p w:rsidR="004A3275" w:rsidRPr="00763207" w:rsidRDefault="00B40CFD" w:rsidP="00B40CFD">
            <w:pPr>
              <w:jc w:val="both"/>
            </w:pPr>
            <w:r w:rsidRPr="00763207">
              <w:rPr>
                <w:b/>
              </w:rPr>
              <w:t xml:space="preserve">Знание и понимание: </w:t>
            </w:r>
            <w:r w:rsidRPr="00763207">
              <w:rPr>
                <w:b/>
                <w:lang w:val="kk-KZ"/>
              </w:rPr>
              <w:t xml:space="preserve"> з</w:t>
            </w:r>
            <w:r w:rsidRPr="00763207">
              <w:t>нать</w:t>
            </w:r>
            <w:r w:rsidR="009C706F">
              <w:t xml:space="preserve"> </w:t>
            </w:r>
            <w:r w:rsidR="004A3275" w:rsidRPr="00763207">
              <w:t>основные показатели качества машиностроительной продукции,  методы контроля качества и способы повышения качества продукции в течение жизненного цикла,</w:t>
            </w:r>
            <w:r w:rsidR="004A3275" w:rsidRPr="00763207">
              <w:rPr>
                <w:iCs/>
                <w:lang w:val="kk-KZ"/>
              </w:rPr>
              <w:t xml:space="preserve"> п</w:t>
            </w:r>
            <w:r w:rsidR="004A3275" w:rsidRPr="00763207">
              <w:rPr>
                <w:iCs/>
              </w:rPr>
              <w:t xml:space="preserve">онимать </w:t>
            </w:r>
            <w:r w:rsidR="004A3275" w:rsidRPr="00763207">
              <w:t>назначение литейного и кузнечно-прессового оборудования,</w:t>
            </w:r>
            <w:r w:rsidR="004A3275" w:rsidRPr="00763207">
              <w:rPr>
                <w:lang w:val="kk-KZ"/>
              </w:rPr>
              <w:t xml:space="preserve"> з</w:t>
            </w:r>
            <w:r w:rsidR="004A3275" w:rsidRPr="00763207">
              <w:t>нать  критерии выбора технологического оборудования  и последовательность  обработки материалов на них</w:t>
            </w:r>
            <w:r w:rsidR="004A3275" w:rsidRPr="00763207">
              <w:rPr>
                <w:lang w:val="kk-KZ"/>
              </w:rPr>
              <w:t>.</w:t>
            </w:r>
          </w:p>
          <w:p w:rsidR="004A3275" w:rsidRPr="00763207" w:rsidRDefault="00B40CFD" w:rsidP="00B40CFD">
            <w:pPr>
              <w:jc w:val="both"/>
              <w:rPr>
                <w:b/>
              </w:rPr>
            </w:pPr>
            <w:r w:rsidRPr="00763207">
              <w:rPr>
                <w:b/>
              </w:rPr>
              <w:t>Применение знаний и пониманий:</w:t>
            </w:r>
          </w:p>
          <w:p w:rsidR="00E01A7A" w:rsidRPr="00763207" w:rsidRDefault="00B40CFD" w:rsidP="00B40CFD">
            <w:pPr>
              <w:jc w:val="both"/>
            </w:pPr>
            <w:r w:rsidRPr="00763207">
              <w:rPr>
                <w:lang w:val="kk-KZ"/>
              </w:rPr>
              <w:t>п</w:t>
            </w:r>
            <w:r w:rsidRPr="00763207">
              <w:t xml:space="preserve">рименять различные </w:t>
            </w:r>
            <w:r w:rsidR="004A3275" w:rsidRPr="00763207">
              <w:t>технологии для обеспечения качества выпускаемой продукции</w:t>
            </w:r>
            <w:r w:rsidR="00E01A7A" w:rsidRPr="00763207">
              <w:t xml:space="preserve">, выделять критерии качества, проводить оценку качества продукции, </w:t>
            </w:r>
            <w:r w:rsidR="00E01A7A" w:rsidRPr="00763207">
              <w:rPr>
                <w:lang w:val="kk-KZ"/>
              </w:rPr>
              <w:t xml:space="preserve"> п</w:t>
            </w:r>
            <w:r w:rsidR="00E01A7A" w:rsidRPr="00763207">
              <w:t xml:space="preserve">рименять базовые знания в области  совершенствования и проектирования </w:t>
            </w:r>
            <w:r w:rsidR="00206E8D" w:rsidRPr="00763207">
              <w:t xml:space="preserve">литейного оборудования, </w:t>
            </w:r>
            <w:r w:rsidR="00E01A7A" w:rsidRPr="00763207">
              <w:t>технологической оснастки, применения универсальных приспособлений</w:t>
            </w:r>
            <w:r w:rsidR="00E01A7A" w:rsidRPr="00763207">
              <w:rPr>
                <w:lang w:val="kk-KZ"/>
              </w:rPr>
              <w:t>,  д</w:t>
            </w:r>
            <w:r w:rsidR="00E01A7A" w:rsidRPr="00763207">
              <w:t xml:space="preserve">емонстрировать знания и навыки работы  на </w:t>
            </w:r>
            <w:r w:rsidR="00206E8D" w:rsidRPr="00763207">
              <w:t>оборудовании, используя необходимые</w:t>
            </w:r>
            <w:r w:rsidR="00E01A7A" w:rsidRPr="00763207">
              <w:t xml:space="preserve"> инструмент</w:t>
            </w:r>
            <w:r w:rsidR="00206E8D" w:rsidRPr="00763207">
              <w:t xml:space="preserve">ы и </w:t>
            </w:r>
            <w:r w:rsidR="00E01A7A" w:rsidRPr="00763207">
              <w:t xml:space="preserve"> прибор</w:t>
            </w:r>
            <w:r w:rsidR="00206E8D" w:rsidRPr="00763207">
              <w:t>ы</w:t>
            </w:r>
            <w:r w:rsidR="00E01A7A" w:rsidRPr="00763207">
              <w:rPr>
                <w:lang w:val="kk-KZ"/>
              </w:rPr>
              <w:t>.</w:t>
            </w:r>
          </w:p>
          <w:p w:rsidR="00B40CFD" w:rsidRPr="00763207" w:rsidRDefault="00B40CFD" w:rsidP="00B40CFD">
            <w:pPr>
              <w:tabs>
                <w:tab w:val="left" w:pos="292"/>
              </w:tabs>
              <w:ind w:right="-1"/>
              <w:jc w:val="both"/>
              <w:rPr>
                <w:iCs/>
                <w:lang w:val="kk-KZ"/>
              </w:rPr>
            </w:pPr>
            <w:r w:rsidRPr="00763207">
              <w:rPr>
                <w:b/>
              </w:rPr>
              <w:t>Формирование суждений:</w:t>
            </w:r>
            <w:r w:rsidRPr="00763207">
              <w:rPr>
                <w:lang w:val="kk-KZ"/>
              </w:rPr>
              <w:t>с</w:t>
            </w:r>
            <w:r w:rsidRPr="00763207">
              <w:rPr>
                <w:iCs/>
              </w:rPr>
              <w:t xml:space="preserve">истематизировать </w:t>
            </w:r>
            <w:r w:rsidR="00206E8D" w:rsidRPr="00763207">
              <w:rPr>
                <w:iCs/>
              </w:rPr>
              <w:t xml:space="preserve">показатели качества, их оценку,  </w:t>
            </w:r>
            <w:r w:rsidRPr="00763207">
              <w:rPr>
                <w:iCs/>
                <w:lang w:val="kk-KZ"/>
              </w:rPr>
              <w:t>д</w:t>
            </w:r>
            <w:r w:rsidRPr="00763207">
              <w:t xml:space="preserve">етализировать принципиальные схемы </w:t>
            </w:r>
            <w:r w:rsidRPr="00763207">
              <w:lastRenderedPageBreak/>
              <w:t>работы</w:t>
            </w:r>
            <w:r w:rsidR="00206E8D" w:rsidRPr="00763207">
              <w:t xml:space="preserve"> литейного </w:t>
            </w:r>
            <w:r w:rsidRPr="00763207">
              <w:t xml:space="preserve"> оборудования, инструментов, оснастки</w:t>
            </w:r>
            <w:r w:rsidRPr="00763207">
              <w:rPr>
                <w:lang w:val="kk-KZ"/>
              </w:rPr>
              <w:t>;</w:t>
            </w:r>
          </w:p>
          <w:p w:rsidR="009C706F" w:rsidRDefault="00B40CFD" w:rsidP="00B40CFD">
            <w:pPr>
              <w:jc w:val="both"/>
              <w:rPr>
                <w:lang w:val="kk-KZ"/>
              </w:rPr>
            </w:pPr>
            <w:r w:rsidRPr="00763207">
              <w:rPr>
                <w:b/>
              </w:rPr>
              <w:t>Коммуникативные способности:</w:t>
            </w:r>
            <w:r w:rsidRPr="00763207">
              <w:rPr>
                <w:lang w:val="kk-KZ"/>
              </w:rPr>
              <w:t>п</w:t>
            </w:r>
            <w:r w:rsidRPr="00763207">
              <w:t>роявлять лидерские качества и умение работы в команде</w:t>
            </w:r>
            <w:r w:rsidRPr="00763207">
              <w:rPr>
                <w:lang w:val="kk-KZ"/>
              </w:rPr>
              <w:t>, у</w:t>
            </w:r>
            <w:r w:rsidRPr="00763207">
              <w:t>меть брать ответственность за порученный участок работы</w:t>
            </w:r>
            <w:r w:rsidR="009C706F">
              <w:rPr>
                <w:lang w:val="kk-KZ"/>
              </w:rPr>
              <w:t>.</w:t>
            </w:r>
          </w:p>
          <w:p w:rsidR="00B40CFD" w:rsidRPr="00763207" w:rsidRDefault="00B40CFD" w:rsidP="00B40CFD">
            <w:pPr>
              <w:jc w:val="both"/>
              <w:rPr>
                <w:b/>
              </w:rPr>
            </w:pPr>
            <w:r w:rsidRPr="00763207">
              <w:rPr>
                <w:b/>
              </w:rPr>
              <w:t>Навыки к обучению или способность к учебе:</w:t>
            </w:r>
          </w:p>
          <w:p w:rsidR="00B40CFD" w:rsidRPr="00763207" w:rsidRDefault="00B40CFD" w:rsidP="009C706F">
            <w:pPr>
              <w:tabs>
                <w:tab w:val="left" w:pos="292"/>
              </w:tabs>
              <w:jc w:val="both"/>
              <w:rPr>
                <w:b/>
                <w:lang w:val="kk-KZ"/>
              </w:rPr>
            </w:pPr>
            <w:r w:rsidRPr="00763207">
              <w:rPr>
                <w:lang w:val="kk-KZ"/>
              </w:rPr>
              <w:t>и</w:t>
            </w:r>
            <w:r w:rsidRPr="00763207">
              <w:t xml:space="preserve">спользовать в познавательной и профессиональной деятельности базовые знания в области </w:t>
            </w:r>
            <w:r w:rsidR="005163E6">
              <w:t>выбора способа формообразования</w:t>
            </w:r>
            <w:r w:rsidR="00AB5D0F">
              <w:t xml:space="preserve"> </w:t>
            </w:r>
            <w:r w:rsidR="00AB5D0F" w:rsidRPr="00AB5D0F">
              <w:rPr>
                <w:color w:val="00B050"/>
              </w:rPr>
              <w:t xml:space="preserve">и </w:t>
            </w:r>
            <w:r w:rsidR="009C706F" w:rsidRPr="00AB5D0F">
              <w:rPr>
                <w:color w:val="00B050"/>
              </w:rPr>
              <w:t>оценки качества п</w:t>
            </w:r>
            <w:r w:rsidR="00AB5D0F" w:rsidRPr="00AB5D0F">
              <w:rPr>
                <w:color w:val="00B050"/>
              </w:rPr>
              <w:t>олучаемой продукции</w:t>
            </w:r>
          </w:p>
        </w:tc>
        <w:tc>
          <w:tcPr>
            <w:tcW w:w="850" w:type="dxa"/>
            <w:tcBorders>
              <w:bottom w:val="single" w:sz="4" w:space="0" w:color="auto"/>
            </w:tcBorders>
          </w:tcPr>
          <w:p w:rsidR="00B40CFD" w:rsidRPr="00763207" w:rsidRDefault="00C4673B" w:rsidP="00B40CFD">
            <w:pPr>
              <w:jc w:val="center"/>
              <w:rPr>
                <w:rFonts w:eastAsia="Times New Roman"/>
                <w:b/>
                <w:lang w:val="kk-KZ"/>
              </w:rPr>
            </w:pPr>
            <w:r>
              <w:rPr>
                <w:rFonts w:eastAsia="Times New Roman"/>
                <w:b/>
                <w:lang w:val="kk-KZ"/>
              </w:rPr>
              <w:lastRenderedPageBreak/>
              <w:t>9</w:t>
            </w:r>
          </w:p>
        </w:tc>
        <w:tc>
          <w:tcPr>
            <w:tcW w:w="851" w:type="dxa"/>
            <w:tcBorders>
              <w:bottom w:val="single" w:sz="4" w:space="0" w:color="auto"/>
            </w:tcBorders>
          </w:tcPr>
          <w:p w:rsidR="00B40CFD" w:rsidRPr="00763207" w:rsidRDefault="00C4673B" w:rsidP="00B40CFD">
            <w:pPr>
              <w:jc w:val="center"/>
              <w:rPr>
                <w:rFonts w:eastAsia="Times New Roman"/>
                <w:b/>
                <w:lang w:val="kk-KZ"/>
              </w:rPr>
            </w:pPr>
            <w:r>
              <w:rPr>
                <w:rFonts w:eastAsia="Times New Roman"/>
                <w:b/>
                <w:lang w:val="kk-KZ"/>
              </w:rPr>
              <w:t>9</w:t>
            </w:r>
          </w:p>
        </w:tc>
        <w:tc>
          <w:tcPr>
            <w:tcW w:w="850" w:type="dxa"/>
            <w:tcBorders>
              <w:bottom w:val="single" w:sz="4" w:space="0" w:color="auto"/>
            </w:tcBorders>
          </w:tcPr>
          <w:p w:rsidR="00B40CFD" w:rsidRPr="00763207" w:rsidRDefault="00B40CFD" w:rsidP="00B40CFD">
            <w:pPr>
              <w:jc w:val="center"/>
              <w:rPr>
                <w:rFonts w:eastAsia="Times New Roman"/>
                <w:b/>
                <w:lang w:val="kk-KZ"/>
              </w:rPr>
            </w:pPr>
            <w:r w:rsidRPr="00763207">
              <w:rPr>
                <w:rFonts w:eastAsia="Times New Roman"/>
                <w:b/>
                <w:lang w:val="kk-KZ"/>
              </w:rPr>
              <w:t>5-7</w:t>
            </w:r>
          </w:p>
        </w:tc>
        <w:tc>
          <w:tcPr>
            <w:tcW w:w="2268" w:type="dxa"/>
          </w:tcPr>
          <w:p w:rsidR="00B40CFD" w:rsidRPr="00763207" w:rsidRDefault="00763207" w:rsidP="00763207">
            <w:pPr>
              <w:jc w:val="center"/>
              <w:rPr>
                <w:sz w:val="24"/>
                <w:szCs w:val="24"/>
                <w:lang w:val="kk-KZ"/>
              </w:rPr>
            </w:pPr>
            <w:r w:rsidRPr="00763207">
              <w:rPr>
                <w:szCs w:val="24"/>
                <w:lang w:val="kk-KZ"/>
              </w:rPr>
              <w:t>Технологическое обеспечение качества продукции</w:t>
            </w:r>
          </w:p>
        </w:tc>
        <w:tc>
          <w:tcPr>
            <w:tcW w:w="993" w:type="dxa"/>
          </w:tcPr>
          <w:p w:rsidR="00B40CFD" w:rsidRPr="00763207" w:rsidRDefault="00B40CFD" w:rsidP="00B40CFD">
            <w:pPr>
              <w:jc w:val="center"/>
              <w:rPr>
                <w:rFonts w:eastAsia="Times New Roman"/>
                <w:lang w:val="kk-KZ"/>
              </w:rPr>
            </w:pPr>
            <w:r w:rsidRPr="00763207">
              <w:rPr>
                <w:rFonts w:eastAsia="Times New Roman"/>
                <w:lang w:val="kk-KZ"/>
              </w:rPr>
              <w:t>ПД</w:t>
            </w:r>
          </w:p>
        </w:tc>
        <w:tc>
          <w:tcPr>
            <w:tcW w:w="850" w:type="dxa"/>
          </w:tcPr>
          <w:p w:rsidR="00B40CFD" w:rsidRPr="00763207" w:rsidRDefault="00B40CFD" w:rsidP="00B40CFD">
            <w:pPr>
              <w:jc w:val="center"/>
              <w:rPr>
                <w:rFonts w:eastAsia="Times New Roman"/>
                <w:lang w:val="kk-KZ"/>
              </w:rPr>
            </w:pPr>
            <w:r w:rsidRPr="00763207">
              <w:rPr>
                <w:rFonts w:eastAsia="Times New Roman"/>
                <w:lang w:val="kk-KZ"/>
              </w:rPr>
              <w:t>КВ</w:t>
            </w:r>
          </w:p>
        </w:tc>
        <w:tc>
          <w:tcPr>
            <w:tcW w:w="567" w:type="dxa"/>
          </w:tcPr>
          <w:p w:rsidR="00B40CFD" w:rsidRPr="00763207" w:rsidRDefault="00B40CFD" w:rsidP="00B40CFD">
            <w:pPr>
              <w:jc w:val="center"/>
            </w:pPr>
            <w:r w:rsidRPr="00763207">
              <w:rPr>
                <w:rFonts w:eastAsia="Times New Roman"/>
                <w:lang w:val="kk-KZ"/>
              </w:rPr>
              <w:t>С</w:t>
            </w:r>
          </w:p>
        </w:tc>
        <w:tc>
          <w:tcPr>
            <w:tcW w:w="992" w:type="dxa"/>
          </w:tcPr>
          <w:p w:rsidR="00B40CFD" w:rsidRPr="00763207" w:rsidRDefault="00B40CFD" w:rsidP="00B40CFD">
            <w:pPr>
              <w:jc w:val="center"/>
              <w:rPr>
                <w:rFonts w:eastAsia="Times New Roman"/>
              </w:rPr>
            </w:pPr>
            <w:r w:rsidRPr="00763207">
              <w:rPr>
                <w:rFonts w:eastAsia="Times New Roman"/>
              </w:rPr>
              <w:t>Экзамен</w:t>
            </w:r>
          </w:p>
        </w:tc>
      </w:tr>
      <w:tr w:rsidR="00B40CFD" w:rsidRPr="006843F3" w:rsidTr="006B3CDA">
        <w:trPr>
          <w:trHeight w:val="461"/>
        </w:trPr>
        <w:tc>
          <w:tcPr>
            <w:tcW w:w="1951" w:type="dxa"/>
            <w:vMerge/>
          </w:tcPr>
          <w:p w:rsidR="00B40CFD" w:rsidRPr="00763207"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763207" w:rsidRDefault="00B40CFD" w:rsidP="00B40CFD">
            <w:pPr>
              <w:pStyle w:val="a8"/>
              <w:tabs>
                <w:tab w:val="left" w:pos="709"/>
              </w:tabs>
              <w:spacing w:after="0" w:line="240" w:lineRule="auto"/>
              <w:ind w:left="0"/>
              <w:jc w:val="both"/>
              <w:rPr>
                <w:rFonts w:ascii="Times New Roman" w:eastAsia="Calibri" w:hAnsi="Times New Roman"/>
              </w:rPr>
            </w:pPr>
          </w:p>
        </w:tc>
        <w:tc>
          <w:tcPr>
            <w:tcW w:w="850" w:type="dxa"/>
            <w:tcBorders>
              <w:top w:val="single" w:sz="4" w:space="0" w:color="auto"/>
            </w:tcBorders>
          </w:tcPr>
          <w:p w:rsidR="00B40CFD" w:rsidRPr="00763207" w:rsidRDefault="00B40CFD" w:rsidP="00B40CFD">
            <w:pPr>
              <w:jc w:val="center"/>
              <w:rPr>
                <w:rFonts w:eastAsia="Times New Roman"/>
              </w:rPr>
            </w:pPr>
          </w:p>
        </w:tc>
        <w:tc>
          <w:tcPr>
            <w:tcW w:w="851" w:type="dxa"/>
            <w:tcBorders>
              <w:top w:val="single" w:sz="4" w:space="0" w:color="auto"/>
            </w:tcBorders>
          </w:tcPr>
          <w:p w:rsidR="00B40CFD" w:rsidRPr="00763207" w:rsidRDefault="00B40CFD" w:rsidP="00B40CFD">
            <w:pPr>
              <w:jc w:val="center"/>
              <w:rPr>
                <w:rFonts w:eastAsia="Times New Roman"/>
              </w:rPr>
            </w:pPr>
          </w:p>
        </w:tc>
        <w:tc>
          <w:tcPr>
            <w:tcW w:w="850" w:type="dxa"/>
            <w:tcBorders>
              <w:top w:val="single" w:sz="4" w:space="0" w:color="auto"/>
            </w:tcBorders>
          </w:tcPr>
          <w:p w:rsidR="00B40CFD" w:rsidRPr="00763207" w:rsidRDefault="00B40CFD" w:rsidP="00B40CFD">
            <w:pPr>
              <w:jc w:val="center"/>
              <w:rPr>
                <w:rFonts w:eastAsia="Times New Roman"/>
              </w:rPr>
            </w:pPr>
          </w:p>
        </w:tc>
        <w:tc>
          <w:tcPr>
            <w:tcW w:w="2268" w:type="dxa"/>
          </w:tcPr>
          <w:p w:rsidR="004A3275" w:rsidRPr="00763207" w:rsidRDefault="004A3275" w:rsidP="004A3275">
            <w:pPr>
              <w:jc w:val="center"/>
              <w:rPr>
                <w:rFonts w:eastAsia="Times New Roman"/>
                <w:lang w:val="kk-KZ"/>
              </w:rPr>
            </w:pPr>
            <w:r w:rsidRPr="00763207">
              <w:rPr>
                <w:rFonts w:eastAsia="Times New Roman"/>
                <w:szCs w:val="24"/>
              </w:rPr>
              <w:t>Технологическое оборудование литейных цехов</w:t>
            </w:r>
          </w:p>
        </w:tc>
        <w:tc>
          <w:tcPr>
            <w:tcW w:w="993" w:type="dxa"/>
          </w:tcPr>
          <w:p w:rsidR="00B40CFD" w:rsidRPr="00763207" w:rsidRDefault="00B40CFD" w:rsidP="00B40CFD">
            <w:pPr>
              <w:jc w:val="center"/>
              <w:rPr>
                <w:rFonts w:eastAsia="Times New Roman"/>
                <w:lang w:val="kk-KZ"/>
              </w:rPr>
            </w:pPr>
            <w:r w:rsidRPr="00763207">
              <w:rPr>
                <w:rFonts w:eastAsia="Times New Roman"/>
                <w:lang w:val="kk-KZ"/>
              </w:rPr>
              <w:t>ПД</w:t>
            </w:r>
          </w:p>
        </w:tc>
        <w:tc>
          <w:tcPr>
            <w:tcW w:w="850" w:type="dxa"/>
          </w:tcPr>
          <w:p w:rsidR="00B40CFD" w:rsidRPr="00763207" w:rsidRDefault="00B40CFD" w:rsidP="00B40CFD">
            <w:pPr>
              <w:jc w:val="center"/>
              <w:rPr>
                <w:rFonts w:eastAsia="Times New Roman"/>
                <w:lang w:val="kk-KZ"/>
              </w:rPr>
            </w:pPr>
            <w:r w:rsidRPr="00763207">
              <w:rPr>
                <w:rFonts w:eastAsia="Times New Roman"/>
                <w:lang w:val="kk-KZ"/>
              </w:rPr>
              <w:t>КВ</w:t>
            </w:r>
          </w:p>
        </w:tc>
        <w:tc>
          <w:tcPr>
            <w:tcW w:w="567" w:type="dxa"/>
          </w:tcPr>
          <w:p w:rsidR="00B40CFD" w:rsidRPr="00763207" w:rsidRDefault="00B40CFD" w:rsidP="00B40CFD">
            <w:pPr>
              <w:jc w:val="center"/>
            </w:pPr>
            <w:r w:rsidRPr="00763207">
              <w:rPr>
                <w:rFonts w:eastAsia="Times New Roman"/>
                <w:lang w:val="kk-KZ"/>
              </w:rPr>
              <w:t>С</w:t>
            </w:r>
          </w:p>
        </w:tc>
        <w:tc>
          <w:tcPr>
            <w:tcW w:w="992" w:type="dxa"/>
          </w:tcPr>
          <w:p w:rsidR="00B40CFD" w:rsidRPr="00763207" w:rsidRDefault="00B40CFD" w:rsidP="00B40CFD">
            <w:pPr>
              <w:jc w:val="center"/>
              <w:rPr>
                <w:rFonts w:eastAsia="Times New Roman"/>
              </w:rPr>
            </w:pPr>
            <w:r w:rsidRPr="00763207">
              <w:rPr>
                <w:rFonts w:eastAsia="Times New Roman"/>
              </w:rPr>
              <w:t>Экзамен</w:t>
            </w:r>
          </w:p>
        </w:tc>
      </w:tr>
      <w:tr w:rsidR="00B40CFD" w:rsidRPr="006843F3" w:rsidTr="006B3CDA">
        <w:trPr>
          <w:trHeight w:val="461"/>
        </w:trPr>
        <w:tc>
          <w:tcPr>
            <w:tcW w:w="1951" w:type="dxa"/>
            <w:vMerge w:val="restart"/>
          </w:tcPr>
          <w:p w:rsidR="00B40CFD" w:rsidRPr="00763207" w:rsidRDefault="00206E8D" w:rsidP="00B40CFD">
            <w:pPr>
              <w:pStyle w:val="a8"/>
              <w:tabs>
                <w:tab w:val="left" w:pos="709"/>
              </w:tabs>
              <w:spacing w:after="0" w:line="240" w:lineRule="auto"/>
              <w:ind w:left="0"/>
              <w:rPr>
                <w:rFonts w:ascii="Times New Roman" w:eastAsia="Calibri" w:hAnsi="Times New Roman"/>
                <w:b/>
                <w:lang w:val="ru-RU"/>
              </w:rPr>
            </w:pPr>
            <w:r w:rsidRPr="00763207">
              <w:rPr>
                <w:rFonts w:ascii="Times New Roman" w:hAnsi="Times New Roman"/>
                <w:b/>
                <w:szCs w:val="24"/>
                <w:lang w:val="kk-KZ"/>
              </w:rPr>
              <w:lastRenderedPageBreak/>
              <w:t>Организация литейных производств.  Модуль МС 2.5</w:t>
            </w:r>
          </w:p>
        </w:tc>
        <w:tc>
          <w:tcPr>
            <w:tcW w:w="5846" w:type="dxa"/>
            <w:vMerge w:val="restart"/>
          </w:tcPr>
          <w:p w:rsidR="00BD3C07" w:rsidRPr="00763207" w:rsidRDefault="00B40CFD" w:rsidP="00B40CFD">
            <w:pPr>
              <w:jc w:val="both"/>
            </w:pPr>
            <w:r w:rsidRPr="00763207">
              <w:rPr>
                <w:b/>
              </w:rPr>
              <w:t xml:space="preserve">Знание и понимание: </w:t>
            </w:r>
            <w:r w:rsidRPr="00763207">
              <w:rPr>
                <w:lang w:val="kk-KZ"/>
              </w:rPr>
              <w:t>з</w:t>
            </w:r>
            <w:r w:rsidRPr="00763207">
              <w:t xml:space="preserve">нать </w:t>
            </w:r>
            <w:r w:rsidR="00BD3C07" w:rsidRPr="00763207">
              <w:t xml:space="preserve">организацию и принципы управления литейным производством, </w:t>
            </w:r>
          </w:p>
          <w:p w:rsidR="00B40CFD" w:rsidRPr="00763207" w:rsidRDefault="00B40CFD" w:rsidP="00B40CFD">
            <w:pPr>
              <w:jc w:val="both"/>
              <w:rPr>
                <w:lang w:val="kk-KZ"/>
              </w:rPr>
            </w:pPr>
            <w:r w:rsidRPr="00763207">
              <w:rPr>
                <w:iCs/>
              </w:rPr>
              <w:t>особенности технологического</w:t>
            </w:r>
            <w:r w:rsidR="00BD3C07" w:rsidRPr="00763207">
              <w:rPr>
                <w:iCs/>
              </w:rPr>
              <w:t xml:space="preserve"> процесса литья, особенности </w:t>
            </w:r>
            <w:r w:rsidRPr="00763207">
              <w:rPr>
                <w:iCs/>
              </w:rPr>
              <w:t xml:space="preserve"> оборудования </w:t>
            </w:r>
            <w:r w:rsidR="00BD3C07" w:rsidRPr="00763207">
              <w:rPr>
                <w:iCs/>
              </w:rPr>
              <w:t xml:space="preserve">литейных </w:t>
            </w:r>
            <w:r w:rsidRPr="00763207">
              <w:rPr>
                <w:iCs/>
              </w:rPr>
              <w:t xml:space="preserve"> производств</w:t>
            </w:r>
            <w:r w:rsidRPr="00763207">
              <w:rPr>
                <w:iCs/>
                <w:lang w:val="kk-KZ"/>
              </w:rPr>
              <w:t>, п</w:t>
            </w:r>
            <w:r w:rsidRPr="00763207">
              <w:t>онимать принципы организации технологических процессов</w:t>
            </w:r>
            <w:r w:rsidR="00BD3C07" w:rsidRPr="00763207">
              <w:t xml:space="preserve"> литья, особенности расположения отделений литейного цеха; знать способы обработки металлов давлением,  основы теории пластической деформации, законы пластической деформации</w:t>
            </w:r>
          </w:p>
          <w:p w:rsidR="00BD3C07" w:rsidRPr="00763207" w:rsidRDefault="00B40CFD" w:rsidP="00B40CFD">
            <w:pPr>
              <w:jc w:val="both"/>
            </w:pPr>
            <w:r w:rsidRPr="00763207">
              <w:rPr>
                <w:b/>
              </w:rPr>
              <w:t>Применение знаний и пониманий:</w:t>
            </w:r>
            <w:r w:rsidRPr="00763207">
              <w:t xml:space="preserve">применять базовые знания в области  </w:t>
            </w:r>
            <w:r w:rsidR="00BD3C07" w:rsidRPr="00763207">
              <w:t xml:space="preserve">организации литейного производства, </w:t>
            </w:r>
            <w:r w:rsidRPr="00763207">
              <w:t xml:space="preserve">проектирования технологических процессов </w:t>
            </w:r>
            <w:r w:rsidR="00BD3C07" w:rsidRPr="00763207">
              <w:t>обработки металлов давлением,</w:t>
            </w:r>
          </w:p>
          <w:p w:rsidR="00B40CFD" w:rsidRPr="00763207" w:rsidRDefault="00B40CFD" w:rsidP="00B40CFD">
            <w:pPr>
              <w:jc w:val="both"/>
            </w:pPr>
            <w:r w:rsidRPr="00763207">
              <w:rPr>
                <w:lang w:val="kk-KZ"/>
              </w:rPr>
              <w:t xml:space="preserve"> демонстрировать владение технологиями обработки </w:t>
            </w:r>
            <w:r w:rsidR="00BD3C07" w:rsidRPr="00763207">
              <w:rPr>
                <w:lang w:val="kk-KZ"/>
              </w:rPr>
              <w:t>давлением</w:t>
            </w:r>
            <w:r w:rsidRPr="00763207">
              <w:rPr>
                <w:lang w:val="kk-KZ"/>
              </w:rPr>
              <w:t xml:space="preserve"> и оформлением технологической документации</w:t>
            </w:r>
            <w:r w:rsidR="00BD3C07" w:rsidRPr="00763207">
              <w:rPr>
                <w:lang w:val="kk-KZ"/>
              </w:rPr>
              <w:t xml:space="preserve"> литья и обработки давлением.</w:t>
            </w:r>
          </w:p>
          <w:p w:rsidR="00B40CFD" w:rsidRPr="00763207" w:rsidRDefault="00B40CFD" w:rsidP="00B40CFD">
            <w:pPr>
              <w:jc w:val="both"/>
            </w:pPr>
            <w:r w:rsidRPr="00763207">
              <w:rPr>
                <w:b/>
              </w:rPr>
              <w:t>Формирование суждений:</w:t>
            </w:r>
            <w:r w:rsidRPr="00763207">
              <w:rPr>
                <w:lang w:val="kk-KZ"/>
              </w:rPr>
              <w:t xml:space="preserve">прогнозировать технико-экономические показатели эффективности назначенного вида обработки, обеспечивать требования правил труда и техники безопасности при </w:t>
            </w:r>
            <w:r w:rsidR="00BD3C07" w:rsidRPr="00763207">
              <w:rPr>
                <w:lang w:val="kk-KZ"/>
              </w:rPr>
              <w:t>работе на литейном и кузнечно-прессовом оборудовании</w:t>
            </w:r>
            <w:r w:rsidRPr="00763207">
              <w:rPr>
                <w:lang w:val="kk-KZ"/>
              </w:rPr>
              <w:t>.</w:t>
            </w:r>
          </w:p>
          <w:p w:rsidR="00BD3C07" w:rsidRPr="00763207" w:rsidRDefault="00B40CFD" w:rsidP="00BD3C07">
            <w:pPr>
              <w:jc w:val="both"/>
              <w:rPr>
                <w:iCs/>
                <w:lang w:val="kk-KZ"/>
              </w:rPr>
            </w:pPr>
            <w:r w:rsidRPr="00763207">
              <w:rPr>
                <w:b/>
              </w:rPr>
              <w:t>Коммуникативные способности:</w:t>
            </w:r>
            <w:r w:rsidR="00BD3C07" w:rsidRPr="00763207">
              <w:rPr>
                <w:lang w:val="kk-KZ"/>
              </w:rPr>
              <w:t xml:space="preserve"> д</w:t>
            </w:r>
            <w:r w:rsidR="00BD3C07" w:rsidRPr="00763207">
              <w:rPr>
                <w:iCs/>
              </w:rPr>
              <w:t>емонстрировать способности к организации и управлению нового производства</w:t>
            </w:r>
            <w:r w:rsidR="00BA4B81" w:rsidRPr="00763207">
              <w:rPr>
                <w:iCs/>
              </w:rPr>
              <w:t xml:space="preserve">, обеспечить участие в этом процессе </w:t>
            </w:r>
            <w:r w:rsidR="00BD3C07" w:rsidRPr="00763207">
              <w:rPr>
                <w:iCs/>
              </w:rPr>
              <w:t xml:space="preserve"> команд</w:t>
            </w:r>
            <w:r w:rsidR="00BA4B81" w:rsidRPr="00763207">
              <w:rPr>
                <w:iCs/>
              </w:rPr>
              <w:t xml:space="preserve">ы, </w:t>
            </w:r>
            <w:r w:rsidR="00BD3C07" w:rsidRPr="00763207">
              <w:rPr>
                <w:iCs/>
              </w:rPr>
              <w:t>представ</w:t>
            </w:r>
            <w:r w:rsidR="00BA4B81" w:rsidRPr="00763207">
              <w:rPr>
                <w:iCs/>
              </w:rPr>
              <w:t xml:space="preserve">итьграмотную </w:t>
            </w:r>
            <w:r w:rsidR="00BD3C07" w:rsidRPr="00763207">
              <w:rPr>
                <w:iCs/>
              </w:rPr>
              <w:t>информаци</w:t>
            </w:r>
            <w:r w:rsidR="00BA4B81" w:rsidRPr="00763207">
              <w:rPr>
                <w:iCs/>
              </w:rPr>
              <w:t>ю</w:t>
            </w:r>
            <w:r w:rsidR="00BD3C07" w:rsidRPr="00763207">
              <w:rPr>
                <w:iCs/>
              </w:rPr>
              <w:t xml:space="preserve"> о процессах и объектах</w:t>
            </w:r>
            <w:r w:rsidR="00BD3C07" w:rsidRPr="00763207">
              <w:rPr>
                <w:iCs/>
                <w:lang w:val="kk-KZ"/>
              </w:rPr>
              <w:t>;</w:t>
            </w:r>
          </w:p>
          <w:p w:rsidR="00B40CFD" w:rsidRPr="00763207" w:rsidRDefault="00B40CFD" w:rsidP="00B40CFD">
            <w:pPr>
              <w:jc w:val="both"/>
              <w:rPr>
                <w:lang w:val="kk-KZ"/>
              </w:rPr>
            </w:pPr>
            <w:r w:rsidRPr="00763207">
              <w:rPr>
                <w:b/>
              </w:rPr>
              <w:t>Навыки к обучению или способность к учебе:</w:t>
            </w:r>
            <w:r w:rsidRPr="00763207">
              <w:rPr>
                <w:lang w:val="kk-KZ"/>
              </w:rPr>
              <w:t>и</w:t>
            </w:r>
            <w:r w:rsidRPr="00763207">
              <w:rPr>
                <w:iCs/>
              </w:rPr>
              <w:t>спользовать базовые знания для дальнейшего совершенствования профессиональных компетенций</w:t>
            </w:r>
            <w:r w:rsidRPr="00763207">
              <w:rPr>
                <w:iCs/>
                <w:lang w:val="kk-KZ"/>
              </w:rPr>
              <w:t>, б</w:t>
            </w:r>
            <w:r w:rsidRPr="00763207">
              <w:rPr>
                <w:iCs/>
              </w:rPr>
              <w:t>ыть в курсе последних достижений в области мирового  машиностроения, пользоваться научно-технической литературой</w:t>
            </w:r>
            <w:r w:rsidRPr="00763207">
              <w:rPr>
                <w:iCs/>
                <w:lang w:val="kk-KZ"/>
              </w:rPr>
              <w:t>.</w:t>
            </w:r>
          </w:p>
        </w:tc>
        <w:tc>
          <w:tcPr>
            <w:tcW w:w="850" w:type="dxa"/>
          </w:tcPr>
          <w:p w:rsidR="00B40CFD" w:rsidRPr="00763207" w:rsidRDefault="00E44A92" w:rsidP="00B40CFD">
            <w:pPr>
              <w:jc w:val="center"/>
              <w:rPr>
                <w:rFonts w:eastAsia="Times New Roman"/>
                <w:b/>
                <w:lang w:val="kk-KZ"/>
              </w:rPr>
            </w:pPr>
            <w:r>
              <w:rPr>
                <w:rFonts w:eastAsia="Times New Roman"/>
                <w:b/>
                <w:lang w:val="kk-KZ"/>
              </w:rPr>
              <w:t>8</w:t>
            </w:r>
          </w:p>
        </w:tc>
        <w:tc>
          <w:tcPr>
            <w:tcW w:w="851" w:type="dxa"/>
          </w:tcPr>
          <w:p w:rsidR="00B40CFD" w:rsidRPr="00763207" w:rsidRDefault="00E44A92" w:rsidP="00B40CFD">
            <w:pPr>
              <w:jc w:val="center"/>
              <w:rPr>
                <w:rFonts w:eastAsia="Times New Roman"/>
                <w:b/>
                <w:lang w:val="kk-KZ"/>
              </w:rPr>
            </w:pPr>
            <w:r>
              <w:rPr>
                <w:rFonts w:eastAsia="Times New Roman"/>
                <w:b/>
                <w:lang w:val="kk-KZ"/>
              </w:rPr>
              <w:t>8</w:t>
            </w:r>
          </w:p>
        </w:tc>
        <w:tc>
          <w:tcPr>
            <w:tcW w:w="850" w:type="dxa"/>
          </w:tcPr>
          <w:p w:rsidR="00B40CFD" w:rsidRPr="00763207" w:rsidRDefault="00B40CFD" w:rsidP="00B40CFD">
            <w:pPr>
              <w:jc w:val="center"/>
              <w:rPr>
                <w:rFonts w:eastAsia="Times New Roman"/>
                <w:b/>
                <w:lang w:val="kk-KZ"/>
              </w:rPr>
            </w:pPr>
            <w:r w:rsidRPr="00763207">
              <w:rPr>
                <w:rFonts w:eastAsia="Times New Roman"/>
                <w:b/>
                <w:lang w:val="kk-KZ"/>
              </w:rPr>
              <w:t>5-7</w:t>
            </w:r>
          </w:p>
        </w:tc>
        <w:tc>
          <w:tcPr>
            <w:tcW w:w="2268" w:type="dxa"/>
          </w:tcPr>
          <w:p w:rsidR="00763207" w:rsidRPr="00763207" w:rsidRDefault="00763207" w:rsidP="00763207">
            <w:pPr>
              <w:jc w:val="center"/>
              <w:rPr>
                <w:szCs w:val="24"/>
                <w:lang w:val="kk-KZ"/>
              </w:rPr>
            </w:pPr>
            <w:r w:rsidRPr="00763207">
              <w:rPr>
                <w:szCs w:val="24"/>
                <w:lang w:val="kk-KZ"/>
              </w:rPr>
              <w:t>Организация и управление литейным производством</w:t>
            </w:r>
          </w:p>
          <w:p w:rsidR="00B40CFD" w:rsidRPr="00763207" w:rsidRDefault="00B40CFD" w:rsidP="00763207">
            <w:pPr>
              <w:jc w:val="center"/>
              <w:rPr>
                <w:rFonts w:eastAsia="Times New Roman"/>
                <w:lang w:val="kk-KZ"/>
              </w:rPr>
            </w:pPr>
          </w:p>
        </w:tc>
        <w:tc>
          <w:tcPr>
            <w:tcW w:w="993" w:type="dxa"/>
          </w:tcPr>
          <w:p w:rsidR="00B40CFD" w:rsidRPr="00763207" w:rsidRDefault="00B40CFD" w:rsidP="00B40CFD">
            <w:pPr>
              <w:jc w:val="center"/>
              <w:rPr>
                <w:rFonts w:eastAsia="Times New Roman"/>
                <w:lang w:val="kk-KZ"/>
              </w:rPr>
            </w:pPr>
            <w:r w:rsidRPr="00763207">
              <w:rPr>
                <w:rFonts w:eastAsia="Times New Roman"/>
                <w:lang w:val="kk-KZ"/>
              </w:rPr>
              <w:t>ПД</w:t>
            </w:r>
          </w:p>
        </w:tc>
        <w:tc>
          <w:tcPr>
            <w:tcW w:w="850" w:type="dxa"/>
          </w:tcPr>
          <w:p w:rsidR="00B40CFD" w:rsidRPr="00763207" w:rsidRDefault="00B40CFD" w:rsidP="00B40CFD">
            <w:pPr>
              <w:jc w:val="center"/>
              <w:rPr>
                <w:rFonts w:eastAsia="Times New Roman"/>
                <w:lang w:val="kk-KZ"/>
              </w:rPr>
            </w:pPr>
            <w:r w:rsidRPr="00763207">
              <w:rPr>
                <w:rFonts w:eastAsia="Times New Roman"/>
                <w:lang w:val="kk-KZ"/>
              </w:rPr>
              <w:t>КВ</w:t>
            </w:r>
          </w:p>
        </w:tc>
        <w:tc>
          <w:tcPr>
            <w:tcW w:w="567" w:type="dxa"/>
          </w:tcPr>
          <w:p w:rsidR="00B40CFD" w:rsidRPr="00763207" w:rsidRDefault="00B40CFD" w:rsidP="00B40CFD">
            <w:pPr>
              <w:jc w:val="center"/>
            </w:pPr>
            <w:r w:rsidRPr="00763207">
              <w:rPr>
                <w:rFonts w:eastAsia="Times New Roman"/>
                <w:lang w:val="kk-KZ"/>
              </w:rPr>
              <w:t>С</w:t>
            </w:r>
          </w:p>
        </w:tc>
        <w:tc>
          <w:tcPr>
            <w:tcW w:w="992" w:type="dxa"/>
          </w:tcPr>
          <w:p w:rsidR="00B40CFD" w:rsidRPr="00763207" w:rsidRDefault="00B40CFD" w:rsidP="00B40CFD">
            <w:pPr>
              <w:jc w:val="center"/>
              <w:rPr>
                <w:rFonts w:eastAsia="Times New Roman"/>
              </w:rPr>
            </w:pPr>
            <w:r w:rsidRPr="00763207">
              <w:rPr>
                <w:rFonts w:eastAsia="Times New Roman"/>
              </w:rPr>
              <w:t>Экзамен</w:t>
            </w:r>
          </w:p>
        </w:tc>
      </w:tr>
      <w:tr w:rsidR="00B40CFD" w:rsidRPr="006843F3" w:rsidTr="006B3CDA">
        <w:trPr>
          <w:trHeight w:val="953"/>
        </w:trPr>
        <w:tc>
          <w:tcPr>
            <w:tcW w:w="1951" w:type="dxa"/>
            <w:vMerge/>
          </w:tcPr>
          <w:p w:rsidR="00B40CFD" w:rsidRPr="001E1852" w:rsidRDefault="00B40CFD" w:rsidP="00B40CFD">
            <w:pPr>
              <w:pStyle w:val="a8"/>
              <w:tabs>
                <w:tab w:val="left" w:pos="709"/>
              </w:tabs>
              <w:spacing w:after="0" w:line="240" w:lineRule="auto"/>
              <w:ind w:left="0"/>
              <w:jc w:val="both"/>
              <w:rPr>
                <w:rFonts w:ascii="Times New Roman" w:eastAsia="Calibri" w:hAnsi="Times New Roman"/>
                <w:color w:val="FF0000"/>
                <w:lang w:val="ru-RU"/>
              </w:rPr>
            </w:pPr>
          </w:p>
        </w:tc>
        <w:tc>
          <w:tcPr>
            <w:tcW w:w="5846" w:type="dxa"/>
            <w:vMerge/>
          </w:tcPr>
          <w:p w:rsidR="00B40CFD" w:rsidRPr="00BA4B81" w:rsidRDefault="00B40CFD" w:rsidP="00B40CFD">
            <w:pPr>
              <w:pStyle w:val="a8"/>
              <w:tabs>
                <w:tab w:val="left" w:pos="709"/>
              </w:tabs>
              <w:spacing w:after="0" w:line="240" w:lineRule="auto"/>
              <w:ind w:left="0"/>
              <w:jc w:val="both"/>
              <w:rPr>
                <w:rFonts w:ascii="Times New Roman" w:eastAsia="Calibri" w:hAnsi="Times New Roman"/>
                <w:color w:val="00B050"/>
              </w:rPr>
            </w:pPr>
          </w:p>
        </w:tc>
        <w:tc>
          <w:tcPr>
            <w:tcW w:w="850" w:type="dxa"/>
          </w:tcPr>
          <w:p w:rsidR="00B40CFD" w:rsidRPr="00763207" w:rsidRDefault="00B40CFD" w:rsidP="00B40CFD">
            <w:pPr>
              <w:jc w:val="center"/>
              <w:rPr>
                <w:rFonts w:eastAsia="Times New Roman"/>
              </w:rPr>
            </w:pPr>
          </w:p>
        </w:tc>
        <w:tc>
          <w:tcPr>
            <w:tcW w:w="851" w:type="dxa"/>
          </w:tcPr>
          <w:p w:rsidR="00B40CFD" w:rsidRPr="00763207" w:rsidRDefault="00B40CFD" w:rsidP="00B40CFD">
            <w:pPr>
              <w:jc w:val="center"/>
              <w:rPr>
                <w:rFonts w:eastAsia="Times New Roman"/>
              </w:rPr>
            </w:pPr>
          </w:p>
        </w:tc>
        <w:tc>
          <w:tcPr>
            <w:tcW w:w="850" w:type="dxa"/>
          </w:tcPr>
          <w:p w:rsidR="00B40CFD" w:rsidRPr="00763207" w:rsidRDefault="00B40CFD" w:rsidP="00B40CFD">
            <w:pPr>
              <w:jc w:val="center"/>
              <w:rPr>
                <w:rFonts w:eastAsia="Times New Roman"/>
              </w:rPr>
            </w:pPr>
          </w:p>
        </w:tc>
        <w:tc>
          <w:tcPr>
            <w:tcW w:w="2268" w:type="dxa"/>
          </w:tcPr>
          <w:p w:rsidR="00BD3C07" w:rsidRPr="00763207" w:rsidRDefault="00BD3C07" w:rsidP="00763207">
            <w:pPr>
              <w:jc w:val="center"/>
              <w:rPr>
                <w:rFonts w:eastAsia="Times New Roman"/>
                <w:lang w:val="kk-KZ"/>
              </w:rPr>
            </w:pPr>
            <w:r w:rsidRPr="00763207">
              <w:rPr>
                <w:rFonts w:eastAsia="Times New Roman"/>
                <w:szCs w:val="24"/>
              </w:rPr>
              <w:t>Основы обработки металлов давлением</w:t>
            </w:r>
          </w:p>
        </w:tc>
        <w:tc>
          <w:tcPr>
            <w:tcW w:w="993" w:type="dxa"/>
          </w:tcPr>
          <w:p w:rsidR="00B40CFD" w:rsidRPr="00763207" w:rsidRDefault="00B40CFD" w:rsidP="00B40CFD">
            <w:pPr>
              <w:jc w:val="center"/>
              <w:rPr>
                <w:rFonts w:eastAsia="Times New Roman"/>
                <w:lang w:val="kk-KZ"/>
              </w:rPr>
            </w:pPr>
            <w:r w:rsidRPr="00763207">
              <w:rPr>
                <w:rFonts w:eastAsia="Times New Roman"/>
                <w:lang w:val="kk-KZ"/>
              </w:rPr>
              <w:t>БД</w:t>
            </w:r>
          </w:p>
        </w:tc>
        <w:tc>
          <w:tcPr>
            <w:tcW w:w="850" w:type="dxa"/>
          </w:tcPr>
          <w:p w:rsidR="00B40CFD" w:rsidRPr="00763207" w:rsidRDefault="00B40CFD" w:rsidP="00B40CFD">
            <w:pPr>
              <w:jc w:val="center"/>
              <w:rPr>
                <w:rFonts w:eastAsia="Times New Roman"/>
                <w:lang w:val="kk-KZ"/>
              </w:rPr>
            </w:pPr>
            <w:r w:rsidRPr="00763207">
              <w:rPr>
                <w:rFonts w:eastAsia="Times New Roman"/>
                <w:lang w:val="kk-KZ"/>
              </w:rPr>
              <w:t>КВ</w:t>
            </w:r>
          </w:p>
        </w:tc>
        <w:tc>
          <w:tcPr>
            <w:tcW w:w="567" w:type="dxa"/>
          </w:tcPr>
          <w:p w:rsidR="00B40CFD" w:rsidRPr="00763207" w:rsidRDefault="00B40CFD" w:rsidP="00B40CFD">
            <w:pPr>
              <w:jc w:val="center"/>
            </w:pPr>
            <w:r w:rsidRPr="00763207">
              <w:rPr>
                <w:rFonts w:eastAsia="Times New Roman"/>
                <w:lang w:val="kk-KZ"/>
              </w:rPr>
              <w:t>С</w:t>
            </w:r>
          </w:p>
        </w:tc>
        <w:tc>
          <w:tcPr>
            <w:tcW w:w="992" w:type="dxa"/>
          </w:tcPr>
          <w:p w:rsidR="00B40CFD" w:rsidRPr="00763207" w:rsidRDefault="00B40CFD" w:rsidP="00B40CFD">
            <w:pPr>
              <w:jc w:val="center"/>
              <w:rPr>
                <w:rFonts w:eastAsia="Times New Roman"/>
              </w:rPr>
            </w:pPr>
            <w:r w:rsidRPr="00763207">
              <w:rPr>
                <w:rFonts w:eastAsia="Times New Roman"/>
              </w:rPr>
              <w:t>Экзамен</w:t>
            </w:r>
          </w:p>
        </w:tc>
      </w:tr>
      <w:tr w:rsidR="00B40CFD" w:rsidRPr="006843F3" w:rsidTr="006B3CDA">
        <w:trPr>
          <w:trHeight w:val="330"/>
        </w:trPr>
        <w:tc>
          <w:tcPr>
            <w:tcW w:w="1951" w:type="dxa"/>
            <w:vMerge w:val="restart"/>
            <w:tcBorders>
              <w:top w:val="single" w:sz="4" w:space="0" w:color="auto"/>
            </w:tcBorders>
          </w:tcPr>
          <w:p w:rsidR="00B40CFD" w:rsidRPr="00763207" w:rsidRDefault="00B40CFD" w:rsidP="00B40CFD">
            <w:pPr>
              <w:pStyle w:val="a8"/>
              <w:tabs>
                <w:tab w:val="left" w:pos="709"/>
              </w:tabs>
              <w:spacing w:after="0" w:line="240" w:lineRule="auto"/>
              <w:ind w:left="0"/>
              <w:jc w:val="both"/>
              <w:rPr>
                <w:rFonts w:ascii="Times New Roman" w:eastAsia="Calibri" w:hAnsi="Times New Roman"/>
                <w:b/>
                <w:lang w:val="ru-RU"/>
              </w:rPr>
            </w:pPr>
            <w:r w:rsidRPr="00763207">
              <w:rPr>
                <w:rFonts w:ascii="Times New Roman" w:eastAsia="Calibri" w:hAnsi="Times New Roman"/>
                <w:b/>
                <w:lang w:val="ru-RU"/>
              </w:rPr>
              <w:t>Модуль итоговой аттестации</w:t>
            </w:r>
          </w:p>
          <w:p w:rsidR="00B40CFD" w:rsidRPr="00763207" w:rsidRDefault="00B40CFD" w:rsidP="00B40CFD">
            <w:pPr>
              <w:pStyle w:val="a8"/>
              <w:tabs>
                <w:tab w:val="left" w:pos="709"/>
              </w:tabs>
              <w:spacing w:after="0" w:line="240" w:lineRule="auto"/>
              <w:ind w:left="0"/>
              <w:jc w:val="both"/>
              <w:rPr>
                <w:rFonts w:ascii="Times New Roman" w:eastAsia="Calibri" w:hAnsi="Times New Roman"/>
                <w:b/>
                <w:lang w:val="ru-RU"/>
              </w:rPr>
            </w:pPr>
            <w:r w:rsidRPr="00763207">
              <w:rPr>
                <w:rFonts w:ascii="Times New Roman" w:eastAsia="Calibri" w:hAnsi="Times New Roman"/>
                <w:b/>
                <w:lang w:val="ru-RU"/>
              </w:rPr>
              <w:t>МС 4 (В)</w:t>
            </w:r>
          </w:p>
        </w:tc>
        <w:tc>
          <w:tcPr>
            <w:tcW w:w="5846" w:type="dxa"/>
            <w:vMerge w:val="restart"/>
            <w:tcBorders>
              <w:top w:val="single" w:sz="4" w:space="0" w:color="auto"/>
            </w:tcBorders>
          </w:tcPr>
          <w:p w:rsidR="00B40CFD" w:rsidRPr="00763207" w:rsidRDefault="00B40CFD" w:rsidP="00B40CFD">
            <w:pPr>
              <w:jc w:val="both"/>
              <w:rPr>
                <w:lang w:val="kk-KZ"/>
              </w:rPr>
            </w:pPr>
            <w:r w:rsidRPr="00763207">
              <w:rPr>
                <w:b/>
                <w:lang w:val="kk-KZ"/>
              </w:rPr>
              <w:t xml:space="preserve">знание и понимание: </w:t>
            </w:r>
            <w:r w:rsidRPr="00763207">
              <w:rPr>
                <w:lang w:val="kk-KZ"/>
              </w:rPr>
              <w:t>д</w:t>
            </w:r>
            <w:r w:rsidRPr="00763207">
              <w:t>емонстрировать знания и понимание в изучаемой области, включая элементы наиболее передовых знаний в этой области</w:t>
            </w:r>
            <w:r w:rsidRPr="00763207">
              <w:rPr>
                <w:lang w:val="kk-KZ"/>
              </w:rPr>
              <w:t>, осозновать социальную значимость своей будущей профессии, иметь высокую мотивацию к выполнению профессиональной деятельности.</w:t>
            </w:r>
          </w:p>
          <w:p w:rsidR="00B40CFD" w:rsidRPr="00763207" w:rsidRDefault="00B40CFD" w:rsidP="00B40CFD">
            <w:pPr>
              <w:jc w:val="both"/>
            </w:pPr>
            <w:r w:rsidRPr="00763207">
              <w:rPr>
                <w:b/>
                <w:lang w:val="kk-KZ"/>
              </w:rPr>
              <w:lastRenderedPageBreak/>
              <w:t xml:space="preserve">применение знаний и понимания: </w:t>
            </w:r>
            <w:r w:rsidRPr="00763207">
              <w:rPr>
                <w:lang w:val="kk-KZ"/>
              </w:rPr>
              <w:t>п</w:t>
            </w:r>
            <w:r w:rsidRPr="00763207">
              <w:t>рименять полученные знания и понимание на профессиональном уровне</w:t>
            </w:r>
            <w:r w:rsidRPr="00763207">
              <w:rPr>
                <w:lang w:val="kk-KZ"/>
              </w:rPr>
              <w:t>, уметь</w:t>
            </w:r>
            <w:r w:rsidRPr="00763207">
              <w:t xml:space="preserve"> осуществлять и корректировать технологические процессы при </w:t>
            </w:r>
            <w:r w:rsidR="00BA4B81" w:rsidRPr="00763207">
              <w:t>литье, обработке давлением и других способах формообразования заготовок,</w:t>
            </w:r>
            <w:r w:rsidRPr="00763207">
              <w:t xml:space="preserve"> а также ориентироваться в современных информационных потоках и адаптироваться к динамично меняющимся явлениям и процессам в мировой экономике.</w:t>
            </w:r>
          </w:p>
          <w:p w:rsidR="00B40CFD" w:rsidRPr="00763207" w:rsidRDefault="00B40CFD" w:rsidP="00B40CFD">
            <w:pPr>
              <w:contextualSpacing/>
              <w:jc w:val="both"/>
              <w:rPr>
                <w:lang w:val="kk-KZ"/>
              </w:rPr>
            </w:pPr>
            <w:r w:rsidRPr="00763207">
              <w:rPr>
                <w:b/>
                <w:lang w:val="kk-KZ"/>
              </w:rPr>
              <w:t xml:space="preserve">формирование суждений: </w:t>
            </w:r>
            <w:r w:rsidRPr="00763207">
              <w:t>анализировать ситуации конфликта интересов и морального выбора</w:t>
            </w:r>
            <w:r w:rsidRPr="00763207">
              <w:rPr>
                <w:lang w:val="kk-KZ"/>
              </w:rPr>
              <w:t xml:space="preserve">, </w:t>
            </w:r>
            <w:r w:rsidRPr="00763207">
              <w:t>делать выводы о реформировании системы социально-экономических отношений казахстанского общества как фактора противодействия коррупции, о совершенствовании процесса оказания государственных услуг</w:t>
            </w:r>
            <w:r w:rsidRPr="00763207">
              <w:rPr>
                <w:lang w:val="kk-KZ"/>
              </w:rPr>
              <w:t>.</w:t>
            </w:r>
          </w:p>
          <w:p w:rsidR="00B40CFD" w:rsidRPr="00763207" w:rsidRDefault="00B40CFD" w:rsidP="00B40CFD">
            <w:pPr>
              <w:contextualSpacing/>
              <w:jc w:val="both"/>
              <w:rPr>
                <w:lang w:val="kk-KZ"/>
              </w:rPr>
            </w:pPr>
            <w:r w:rsidRPr="00763207">
              <w:rPr>
                <w:b/>
                <w:lang w:val="kk-KZ"/>
              </w:rPr>
              <w:t xml:space="preserve">коммуникативные способности: </w:t>
            </w:r>
            <w:r w:rsidRPr="00763207">
              <w:t>сообщать информацию, идеи, проблемы и решения формирования антикоррупционного сознания как специалистам, так и неспециалистам</w:t>
            </w:r>
            <w:r w:rsidRPr="00763207">
              <w:rPr>
                <w:lang w:val="kk-KZ"/>
              </w:rPr>
              <w:t xml:space="preserve">, </w:t>
            </w:r>
            <w:r w:rsidRPr="00763207">
              <w:t>умение отстаивать свою точку зрения</w:t>
            </w:r>
            <w:r w:rsidRPr="00763207">
              <w:rPr>
                <w:lang w:val="kk-KZ"/>
              </w:rPr>
              <w:t>, уметь строить позитивные отношения с окружающими людьми, трудиться в команде, уметь идентифицировать свой статус в группе, коллективе.</w:t>
            </w:r>
          </w:p>
          <w:p w:rsidR="00B40CFD" w:rsidRPr="00763207" w:rsidRDefault="00B40CFD" w:rsidP="00B40CFD">
            <w:pPr>
              <w:jc w:val="both"/>
              <w:rPr>
                <w:lang w:val="kk-KZ"/>
              </w:rPr>
            </w:pPr>
            <w:r w:rsidRPr="00763207">
              <w:rPr>
                <w:b/>
                <w:lang w:val="kk-KZ"/>
              </w:rPr>
              <w:t>навыки к обучению или способности к учебе:</w:t>
            </w:r>
            <w:r w:rsidRPr="00763207">
              <w:rPr>
                <w:lang w:val="kk-KZ"/>
              </w:rPr>
              <w:t xml:space="preserve"> б</w:t>
            </w:r>
            <w:r w:rsidRPr="00763207">
              <w:t xml:space="preserve">ыть способным работать в команде, корректно отстаивать свою точку зрения, предлагать новые решения, </w:t>
            </w:r>
            <w:r w:rsidR="00F075BD" w:rsidRPr="00F075BD">
              <w:rPr>
                <w:color w:val="00B050"/>
              </w:rPr>
              <w:t>быть</w:t>
            </w:r>
            <w:r w:rsidR="00F075BD">
              <w:t xml:space="preserve"> </w:t>
            </w:r>
            <w:r w:rsidRPr="00763207">
              <w:t>гибким и мобильным в различных условиях и ситуациях, связанных с профессиональной деятельностью</w:t>
            </w:r>
            <w:r w:rsidRPr="00763207">
              <w:rPr>
                <w:lang w:val="kk-KZ"/>
              </w:rPr>
              <w:t>.</w:t>
            </w:r>
          </w:p>
        </w:tc>
        <w:tc>
          <w:tcPr>
            <w:tcW w:w="850" w:type="dxa"/>
            <w:tcBorders>
              <w:top w:val="single" w:sz="4" w:space="0" w:color="auto"/>
            </w:tcBorders>
          </w:tcPr>
          <w:p w:rsidR="00B40CFD" w:rsidRPr="00763207" w:rsidRDefault="00E44A92" w:rsidP="00B40CFD">
            <w:pPr>
              <w:jc w:val="center"/>
              <w:rPr>
                <w:rFonts w:eastAsia="Times New Roman"/>
                <w:b/>
                <w:lang w:val="kk-KZ"/>
              </w:rPr>
            </w:pPr>
            <w:r>
              <w:rPr>
                <w:rFonts w:eastAsia="Times New Roman"/>
                <w:b/>
                <w:lang w:val="kk-KZ"/>
              </w:rPr>
              <w:lastRenderedPageBreak/>
              <w:t>23</w:t>
            </w:r>
          </w:p>
        </w:tc>
        <w:tc>
          <w:tcPr>
            <w:tcW w:w="851" w:type="dxa"/>
            <w:tcBorders>
              <w:top w:val="single" w:sz="4" w:space="0" w:color="auto"/>
            </w:tcBorders>
          </w:tcPr>
          <w:p w:rsidR="00B40CFD" w:rsidRPr="00763207" w:rsidRDefault="00E44A92" w:rsidP="00B40CFD">
            <w:pPr>
              <w:jc w:val="center"/>
              <w:rPr>
                <w:rFonts w:eastAsia="Times New Roman"/>
                <w:b/>
                <w:lang w:val="kk-KZ"/>
              </w:rPr>
            </w:pPr>
            <w:r>
              <w:rPr>
                <w:rFonts w:eastAsia="Times New Roman"/>
                <w:b/>
                <w:lang w:val="kk-KZ"/>
              </w:rPr>
              <w:t>23</w:t>
            </w:r>
          </w:p>
        </w:tc>
        <w:tc>
          <w:tcPr>
            <w:tcW w:w="850" w:type="dxa"/>
            <w:tcBorders>
              <w:top w:val="single" w:sz="4" w:space="0" w:color="auto"/>
            </w:tcBorders>
          </w:tcPr>
          <w:p w:rsidR="00B40CFD" w:rsidRPr="00763207" w:rsidRDefault="00B40CFD" w:rsidP="00B40CFD">
            <w:pPr>
              <w:jc w:val="center"/>
              <w:rPr>
                <w:rFonts w:eastAsia="Times New Roman"/>
                <w:b/>
                <w:lang w:val="kk-KZ"/>
              </w:rPr>
            </w:pPr>
            <w:r w:rsidRPr="00763207">
              <w:rPr>
                <w:rFonts w:eastAsia="Times New Roman"/>
                <w:b/>
                <w:lang w:val="kk-KZ"/>
              </w:rPr>
              <w:t>1-8</w:t>
            </w:r>
          </w:p>
        </w:tc>
        <w:tc>
          <w:tcPr>
            <w:tcW w:w="2268" w:type="dxa"/>
            <w:tcBorders>
              <w:top w:val="single" w:sz="4" w:space="0" w:color="auto"/>
            </w:tcBorders>
          </w:tcPr>
          <w:p w:rsidR="00B40CFD" w:rsidRPr="00763207" w:rsidRDefault="00B40CFD" w:rsidP="00B40CFD">
            <w:pPr>
              <w:jc w:val="center"/>
              <w:rPr>
                <w:rFonts w:eastAsia="Times New Roman"/>
                <w:lang w:val="kk-KZ"/>
              </w:rPr>
            </w:pPr>
            <w:r w:rsidRPr="00763207">
              <w:rPr>
                <w:rFonts w:eastAsia="Times New Roman"/>
                <w:lang w:val="kk-KZ"/>
              </w:rPr>
              <w:t>Преддипломная практика</w:t>
            </w:r>
          </w:p>
        </w:tc>
        <w:tc>
          <w:tcPr>
            <w:tcW w:w="993" w:type="dxa"/>
            <w:tcBorders>
              <w:top w:val="single" w:sz="4" w:space="0" w:color="auto"/>
            </w:tcBorders>
          </w:tcPr>
          <w:p w:rsidR="00B40CFD" w:rsidRPr="00763207" w:rsidRDefault="00B40CFD" w:rsidP="00B40CFD">
            <w:pPr>
              <w:jc w:val="center"/>
              <w:rPr>
                <w:rFonts w:eastAsia="Times New Roman"/>
              </w:rPr>
            </w:pPr>
          </w:p>
        </w:tc>
        <w:tc>
          <w:tcPr>
            <w:tcW w:w="850" w:type="dxa"/>
            <w:tcBorders>
              <w:top w:val="single" w:sz="4" w:space="0" w:color="auto"/>
            </w:tcBorders>
          </w:tcPr>
          <w:p w:rsidR="00B40CFD" w:rsidRPr="00763207" w:rsidRDefault="00B40CFD" w:rsidP="00B40CFD">
            <w:pPr>
              <w:jc w:val="center"/>
              <w:rPr>
                <w:rFonts w:eastAsia="Times New Roman"/>
              </w:rPr>
            </w:pPr>
          </w:p>
        </w:tc>
        <w:tc>
          <w:tcPr>
            <w:tcW w:w="567" w:type="dxa"/>
            <w:tcBorders>
              <w:top w:val="single" w:sz="4" w:space="0" w:color="auto"/>
            </w:tcBorders>
          </w:tcPr>
          <w:p w:rsidR="00B40CFD" w:rsidRPr="00763207" w:rsidRDefault="00B40CFD" w:rsidP="00B40CFD">
            <w:pPr>
              <w:jc w:val="center"/>
              <w:rPr>
                <w:rFonts w:eastAsia="Times New Roman"/>
                <w:lang w:val="kk-KZ"/>
              </w:rPr>
            </w:pPr>
            <w:r w:rsidRPr="00763207">
              <w:rPr>
                <w:rFonts w:eastAsia="Times New Roman"/>
                <w:lang w:val="kk-KZ"/>
              </w:rPr>
              <w:t>А</w:t>
            </w:r>
          </w:p>
        </w:tc>
        <w:tc>
          <w:tcPr>
            <w:tcW w:w="992" w:type="dxa"/>
            <w:tcBorders>
              <w:top w:val="single" w:sz="4" w:space="0" w:color="auto"/>
            </w:tcBorders>
          </w:tcPr>
          <w:p w:rsidR="00B40CFD" w:rsidRPr="00763207" w:rsidRDefault="00B40CFD" w:rsidP="00B40CFD">
            <w:pPr>
              <w:jc w:val="center"/>
              <w:rPr>
                <w:rFonts w:eastAsia="Times New Roman"/>
                <w:lang w:val="kk-KZ"/>
              </w:rPr>
            </w:pPr>
            <w:r w:rsidRPr="00763207">
              <w:rPr>
                <w:rFonts w:eastAsia="Times New Roman"/>
                <w:lang w:val="kk-KZ"/>
              </w:rPr>
              <w:t>зачет</w:t>
            </w:r>
          </w:p>
        </w:tc>
      </w:tr>
      <w:tr w:rsidR="00B40CFD" w:rsidRPr="006843F3" w:rsidTr="006B3CDA">
        <w:trPr>
          <w:trHeight w:val="461"/>
        </w:trPr>
        <w:tc>
          <w:tcPr>
            <w:tcW w:w="1951" w:type="dxa"/>
            <w:vMerge/>
          </w:tcPr>
          <w:p w:rsidR="00B40CFD" w:rsidRPr="00763207"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Pr>
          <w:p w:rsidR="00B40CFD" w:rsidRPr="00763207"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val="restart"/>
          </w:tcPr>
          <w:p w:rsidR="00B40CFD" w:rsidRPr="00763207" w:rsidRDefault="00B40CFD" w:rsidP="00B40CFD">
            <w:pPr>
              <w:jc w:val="center"/>
              <w:rPr>
                <w:rFonts w:eastAsia="Times New Roman"/>
              </w:rPr>
            </w:pPr>
          </w:p>
        </w:tc>
        <w:tc>
          <w:tcPr>
            <w:tcW w:w="851" w:type="dxa"/>
            <w:vMerge w:val="restart"/>
          </w:tcPr>
          <w:p w:rsidR="00B40CFD" w:rsidRPr="00763207" w:rsidRDefault="00B40CFD" w:rsidP="00B40CFD">
            <w:pPr>
              <w:jc w:val="center"/>
              <w:rPr>
                <w:rFonts w:eastAsia="Times New Roman"/>
              </w:rPr>
            </w:pPr>
          </w:p>
        </w:tc>
        <w:tc>
          <w:tcPr>
            <w:tcW w:w="850" w:type="dxa"/>
            <w:vMerge w:val="restart"/>
          </w:tcPr>
          <w:p w:rsidR="00B40CFD" w:rsidRPr="00763207" w:rsidRDefault="00B40CFD" w:rsidP="00B40CFD">
            <w:pPr>
              <w:jc w:val="center"/>
              <w:rPr>
                <w:rFonts w:eastAsia="Times New Roman"/>
              </w:rPr>
            </w:pPr>
          </w:p>
        </w:tc>
        <w:tc>
          <w:tcPr>
            <w:tcW w:w="2268" w:type="dxa"/>
          </w:tcPr>
          <w:p w:rsidR="00B40CFD" w:rsidRPr="00763207" w:rsidRDefault="00B40CFD" w:rsidP="00B40CFD">
            <w:pPr>
              <w:jc w:val="center"/>
              <w:rPr>
                <w:rFonts w:eastAsia="Times New Roman"/>
                <w:lang w:val="kk-KZ"/>
              </w:rPr>
            </w:pPr>
            <w:r w:rsidRPr="00763207">
              <w:rPr>
                <w:rFonts w:eastAsia="Times New Roman"/>
                <w:lang w:val="kk-KZ"/>
              </w:rPr>
              <w:t>Государственный экзамен по специальности</w:t>
            </w:r>
          </w:p>
        </w:tc>
        <w:tc>
          <w:tcPr>
            <w:tcW w:w="993" w:type="dxa"/>
          </w:tcPr>
          <w:p w:rsidR="00B40CFD" w:rsidRPr="00763207" w:rsidRDefault="00B40CFD" w:rsidP="00B40CFD">
            <w:pPr>
              <w:jc w:val="center"/>
              <w:rPr>
                <w:rFonts w:eastAsia="Times New Roman"/>
              </w:rPr>
            </w:pPr>
          </w:p>
        </w:tc>
        <w:tc>
          <w:tcPr>
            <w:tcW w:w="850" w:type="dxa"/>
          </w:tcPr>
          <w:p w:rsidR="00B40CFD" w:rsidRPr="00763207" w:rsidRDefault="00B40CFD" w:rsidP="00B40CFD">
            <w:pPr>
              <w:jc w:val="center"/>
              <w:rPr>
                <w:rFonts w:eastAsia="Times New Roman"/>
              </w:rPr>
            </w:pPr>
          </w:p>
        </w:tc>
        <w:tc>
          <w:tcPr>
            <w:tcW w:w="567" w:type="dxa"/>
          </w:tcPr>
          <w:p w:rsidR="00B40CFD" w:rsidRPr="00763207" w:rsidRDefault="00B40CFD" w:rsidP="00B40CFD">
            <w:pPr>
              <w:jc w:val="center"/>
            </w:pPr>
            <w:r w:rsidRPr="00763207">
              <w:rPr>
                <w:rFonts w:eastAsia="Times New Roman"/>
                <w:lang w:val="kk-KZ"/>
              </w:rPr>
              <w:t>А</w:t>
            </w:r>
          </w:p>
        </w:tc>
        <w:tc>
          <w:tcPr>
            <w:tcW w:w="992" w:type="dxa"/>
          </w:tcPr>
          <w:p w:rsidR="00B40CFD" w:rsidRPr="00763207" w:rsidRDefault="00B40CFD" w:rsidP="00B40CFD">
            <w:pPr>
              <w:jc w:val="center"/>
              <w:rPr>
                <w:rFonts w:eastAsia="Times New Roman"/>
              </w:rPr>
            </w:pPr>
          </w:p>
        </w:tc>
      </w:tr>
      <w:tr w:rsidR="00B40CFD" w:rsidRPr="006843F3" w:rsidTr="006B3CDA">
        <w:trPr>
          <w:trHeight w:val="461"/>
        </w:trPr>
        <w:tc>
          <w:tcPr>
            <w:tcW w:w="1951" w:type="dxa"/>
            <w:vMerge/>
            <w:tcBorders>
              <w:bottom w:val="single" w:sz="4" w:space="0" w:color="auto"/>
            </w:tcBorders>
          </w:tcPr>
          <w:p w:rsidR="00B40CFD" w:rsidRPr="00763207"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tcBorders>
              <w:bottom w:val="single" w:sz="4" w:space="0" w:color="auto"/>
            </w:tcBorders>
          </w:tcPr>
          <w:p w:rsidR="00B40CFD" w:rsidRPr="00763207"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tcPr>
          <w:p w:rsidR="00B40CFD" w:rsidRPr="00763207" w:rsidRDefault="00B40CFD" w:rsidP="00B40CFD">
            <w:pPr>
              <w:jc w:val="center"/>
              <w:rPr>
                <w:rFonts w:eastAsia="Times New Roman"/>
              </w:rPr>
            </w:pPr>
          </w:p>
        </w:tc>
        <w:tc>
          <w:tcPr>
            <w:tcW w:w="851" w:type="dxa"/>
            <w:vMerge/>
          </w:tcPr>
          <w:p w:rsidR="00B40CFD" w:rsidRPr="00763207" w:rsidRDefault="00B40CFD" w:rsidP="00B40CFD">
            <w:pPr>
              <w:jc w:val="center"/>
              <w:rPr>
                <w:rFonts w:eastAsia="Times New Roman"/>
              </w:rPr>
            </w:pPr>
          </w:p>
        </w:tc>
        <w:tc>
          <w:tcPr>
            <w:tcW w:w="850" w:type="dxa"/>
            <w:vMerge/>
          </w:tcPr>
          <w:p w:rsidR="00B40CFD" w:rsidRPr="00763207" w:rsidRDefault="00B40CFD" w:rsidP="00B40CFD">
            <w:pPr>
              <w:jc w:val="center"/>
              <w:rPr>
                <w:rFonts w:eastAsia="Times New Roman"/>
              </w:rPr>
            </w:pPr>
          </w:p>
        </w:tc>
        <w:tc>
          <w:tcPr>
            <w:tcW w:w="2268" w:type="dxa"/>
          </w:tcPr>
          <w:p w:rsidR="00B40CFD" w:rsidRPr="00763207" w:rsidRDefault="00B40CFD" w:rsidP="00B40CFD">
            <w:pPr>
              <w:jc w:val="center"/>
              <w:rPr>
                <w:rFonts w:eastAsia="Times New Roman"/>
                <w:lang w:val="kk-KZ"/>
              </w:rPr>
            </w:pPr>
            <w:r w:rsidRPr="00763207">
              <w:rPr>
                <w:rFonts w:eastAsia="Times New Roman"/>
                <w:lang w:val="kk-KZ"/>
              </w:rPr>
              <w:t>Написание и защита дипломной работы (проекта) или сдача государственных экзаменов по двум ПД</w:t>
            </w:r>
          </w:p>
        </w:tc>
        <w:tc>
          <w:tcPr>
            <w:tcW w:w="993" w:type="dxa"/>
          </w:tcPr>
          <w:p w:rsidR="00B40CFD" w:rsidRPr="00763207" w:rsidRDefault="00B40CFD" w:rsidP="00B40CFD">
            <w:pPr>
              <w:jc w:val="center"/>
              <w:rPr>
                <w:rFonts w:eastAsia="Times New Roman"/>
              </w:rPr>
            </w:pPr>
          </w:p>
        </w:tc>
        <w:tc>
          <w:tcPr>
            <w:tcW w:w="850" w:type="dxa"/>
          </w:tcPr>
          <w:p w:rsidR="00B40CFD" w:rsidRPr="00763207" w:rsidRDefault="00B40CFD" w:rsidP="00B40CFD">
            <w:pPr>
              <w:jc w:val="center"/>
              <w:rPr>
                <w:rFonts w:eastAsia="Times New Roman"/>
              </w:rPr>
            </w:pPr>
          </w:p>
        </w:tc>
        <w:tc>
          <w:tcPr>
            <w:tcW w:w="567" w:type="dxa"/>
          </w:tcPr>
          <w:p w:rsidR="00B40CFD" w:rsidRPr="00763207" w:rsidRDefault="00B40CFD" w:rsidP="00B40CFD">
            <w:pPr>
              <w:jc w:val="center"/>
            </w:pPr>
            <w:r w:rsidRPr="00763207">
              <w:rPr>
                <w:rFonts w:eastAsia="Times New Roman"/>
                <w:lang w:val="kk-KZ"/>
              </w:rPr>
              <w:t>А</w:t>
            </w:r>
          </w:p>
        </w:tc>
        <w:tc>
          <w:tcPr>
            <w:tcW w:w="992" w:type="dxa"/>
          </w:tcPr>
          <w:p w:rsidR="00B40CFD" w:rsidRPr="00763207" w:rsidRDefault="00B40CFD" w:rsidP="00B40CFD">
            <w:pPr>
              <w:jc w:val="center"/>
              <w:rPr>
                <w:rFonts w:eastAsia="Times New Roman"/>
              </w:rPr>
            </w:pPr>
          </w:p>
        </w:tc>
      </w:tr>
      <w:tr w:rsidR="00B40CFD" w:rsidRPr="006843F3" w:rsidTr="006B3CDA">
        <w:trPr>
          <w:trHeight w:val="205"/>
        </w:trPr>
        <w:tc>
          <w:tcPr>
            <w:tcW w:w="16018" w:type="dxa"/>
            <w:gridSpan w:val="10"/>
            <w:tcBorders>
              <w:top w:val="single" w:sz="4" w:space="0" w:color="auto"/>
              <w:bottom w:val="single" w:sz="4" w:space="0" w:color="auto"/>
            </w:tcBorders>
          </w:tcPr>
          <w:p w:rsidR="00B40CFD" w:rsidRPr="006843F3" w:rsidRDefault="00B40CFD" w:rsidP="00B40CFD">
            <w:pPr>
              <w:jc w:val="center"/>
              <w:rPr>
                <w:rFonts w:eastAsia="Times New Roman"/>
                <w:lang w:val="kk-KZ"/>
              </w:rPr>
            </w:pPr>
            <w:r w:rsidRPr="006843F3">
              <w:rPr>
                <w:b/>
              </w:rPr>
              <w:lastRenderedPageBreak/>
              <w:t>Дополнительные виды обучения</w:t>
            </w:r>
          </w:p>
        </w:tc>
      </w:tr>
      <w:tr w:rsidR="00B40CFD" w:rsidRPr="006843F3" w:rsidTr="006B3CDA">
        <w:trPr>
          <w:trHeight w:val="240"/>
        </w:trPr>
        <w:tc>
          <w:tcPr>
            <w:tcW w:w="1951" w:type="dxa"/>
            <w:vMerge w:val="restart"/>
            <w:tcBorders>
              <w:top w:val="single" w:sz="4" w:space="0" w:color="auto"/>
            </w:tcBorders>
          </w:tcPr>
          <w:p w:rsidR="00B40CFD" w:rsidRPr="006843F3" w:rsidRDefault="00B40CFD" w:rsidP="00B40CFD">
            <w:pPr>
              <w:pStyle w:val="a8"/>
              <w:tabs>
                <w:tab w:val="left" w:pos="709"/>
              </w:tabs>
              <w:spacing w:after="0" w:line="240" w:lineRule="auto"/>
              <w:ind w:left="0"/>
              <w:jc w:val="both"/>
              <w:rPr>
                <w:rFonts w:ascii="Times New Roman" w:eastAsia="Calibri" w:hAnsi="Times New Roman"/>
                <w:b/>
                <w:lang w:val="ru-RU"/>
              </w:rPr>
            </w:pPr>
          </w:p>
        </w:tc>
        <w:tc>
          <w:tcPr>
            <w:tcW w:w="5846" w:type="dxa"/>
            <w:vMerge w:val="restart"/>
            <w:tcBorders>
              <w:top w:val="single" w:sz="4" w:space="0" w:color="auto"/>
            </w:tcBorders>
          </w:tcPr>
          <w:p w:rsidR="00B40CFD" w:rsidRPr="006843F3" w:rsidRDefault="00B40CFD" w:rsidP="00B40CFD">
            <w:pPr>
              <w:contextualSpacing/>
              <w:jc w:val="both"/>
              <w:rPr>
                <w:lang w:val="kk-KZ"/>
              </w:rPr>
            </w:pPr>
            <w:r w:rsidRPr="006843F3">
              <w:rPr>
                <w:b/>
                <w:lang w:val="kk-KZ"/>
              </w:rPr>
              <w:t xml:space="preserve">знание и понимание: </w:t>
            </w:r>
            <w:r w:rsidRPr="006843F3">
              <w:t>знать требования государственной политики в сфере противодействия коррупции, знать меру морально-нравственной и правовой ответственности за коррупционные правонарушения</w:t>
            </w:r>
            <w:r w:rsidRPr="006843F3">
              <w:rPr>
                <w:lang w:val="kk-KZ"/>
              </w:rPr>
              <w:t xml:space="preserve">, </w:t>
            </w:r>
            <w:r w:rsidRPr="006843F3">
              <w:t>знать методы выявления и предупреждения коррупционных проявлений</w:t>
            </w:r>
            <w:r w:rsidRPr="006843F3">
              <w:rPr>
                <w:lang w:val="kk-KZ"/>
              </w:rPr>
              <w:t>.</w:t>
            </w:r>
          </w:p>
          <w:p w:rsidR="00B40CFD" w:rsidRPr="006843F3" w:rsidRDefault="00B40CFD" w:rsidP="00B40CFD">
            <w:pPr>
              <w:contextualSpacing/>
              <w:jc w:val="both"/>
              <w:rPr>
                <w:lang w:val="kk-KZ"/>
              </w:rPr>
            </w:pPr>
            <w:r w:rsidRPr="006843F3">
              <w:rPr>
                <w:b/>
                <w:lang w:val="kk-KZ"/>
              </w:rPr>
              <w:t xml:space="preserve">применение знаний и понимания: </w:t>
            </w:r>
            <w:r w:rsidRPr="006843F3">
              <w:t>применять полученные знания в своей будущей профессиональной деятельности в плане снижения уровня коррупции, объяснения ее опасности, значения антикоррупционной культуры, новой идеологии противостояния коррупции</w:t>
            </w:r>
            <w:r w:rsidRPr="006843F3">
              <w:rPr>
                <w:lang w:val="kk-KZ"/>
              </w:rPr>
              <w:t xml:space="preserve">, </w:t>
            </w:r>
            <w:r w:rsidRPr="006843F3">
              <w:t>реализовывать ценности морального сознания и следовать нравственным нормам в повседневной практике</w:t>
            </w:r>
            <w:r w:rsidRPr="006843F3">
              <w:rPr>
                <w:lang w:val="kk-KZ"/>
              </w:rPr>
              <w:t>.</w:t>
            </w:r>
          </w:p>
          <w:p w:rsidR="00B40CFD" w:rsidRPr="006843F3" w:rsidRDefault="00B40CFD" w:rsidP="00B40CFD">
            <w:pPr>
              <w:contextualSpacing/>
              <w:jc w:val="both"/>
              <w:rPr>
                <w:lang w:val="kk-KZ"/>
              </w:rPr>
            </w:pPr>
            <w:r w:rsidRPr="006843F3">
              <w:rPr>
                <w:b/>
                <w:lang w:val="kk-KZ"/>
              </w:rPr>
              <w:t xml:space="preserve">формирование суждений: </w:t>
            </w:r>
            <w:r w:rsidRPr="006843F3">
              <w:t>анализировать ситуации конфликта интересов и морального выбора</w:t>
            </w:r>
            <w:r w:rsidRPr="006843F3">
              <w:rPr>
                <w:lang w:val="kk-KZ"/>
              </w:rPr>
              <w:t xml:space="preserve">, </w:t>
            </w:r>
            <w:r w:rsidRPr="006843F3">
              <w:t xml:space="preserve">делать выводы о реформировании системы социально-экономических отношений </w:t>
            </w:r>
            <w:r w:rsidRPr="006843F3">
              <w:lastRenderedPageBreak/>
              <w:t>казахстанского общества как фактора противодействия коррупции, о совершенствовании процесса оказания государственных услуг</w:t>
            </w:r>
            <w:r w:rsidRPr="006843F3">
              <w:rPr>
                <w:lang w:val="kk-KZ"/>
              </w:rPr>
              <w:t>.</w:t>
            </w:r>
          </w:p>
          <w:p w:rsidR="00B40CFD" w:rsidRPr="006843F3" w:rsidRDefault="00B40CFD" w:rsidP="00B40CFD">
            <w:pPr>
              <w:contextualSpacing/>
              <w:jc w:val="both"/>
              <w:rPr>
                <w:lang w:val="kk-KZ"/>
              </w:rPr>
            </w:pPr>
            <w:r w:rsidRPr="006843F3">
              <w:rPr>
                <w:b/>
                <w:lang w:val="kk-KZ"/>
              </w:rPr>
              <w:t xml:space="preserve">коммуникативные способности: </w:t>
            </w:r>
            <w:r w:rsidRPr="006843F3">
              <w:t>сообщать информацию, идеи, проблемы и решения формирования антикоррупционного сознания как специалистам, так и неспециалистам</w:t>
            </w:r>
            <w:r w:rsidRPr="006843F3">
              <w:rPr>
                <w:lang w:val="kk-KZ"/>
              </w:rPr>
              <w:t xml:space="preserve">, </w:t>
            </w:r>
            <w:r w:rsidRPr="006843F3">
              <w:t>умение отстаивать свою точку зрения</w:t>
            </w:r>
            <w:r w:rsidRPr="006843F3">
              <w:rPr>
                <w:lang w:val="kk-KZ"/>
              </w:rPr>
              <w:t>, уметь строить позитивные отношения с окружающими людьми, трудиться в команде, уметь идентифицировать свой статус в группе, коллективе.</w:t>
            </w:r>
          </w:p>
          <w:p w:rsidR="00B40CFD" w:rsidRPr="006843F3" w:rsidRDefault="00B40CFD" w:rsidP="00B40CFD">
            <w:pPr>
              <w:contextualSpacing/>
              <w:jc w:val="both"/>
              <w:rPr>
                <w:b/>
                <w:lang w:val="kk-KZ"/>
              </w:rPr>
            </w:pPr>
            <w:r w:rsidRPr="006843F3">
              <w:rPr>
                <w:b/>
                <w:lang w:val="kk-KZ"/>
              </w:rPr>
              <w:t>навыки к обучению или способности к учебе:</w:t>
            </w:r>
            <w:r w:rsidRPr="006843F3">
              <w:t>работать над повышением уровня нравственной и правовой культуры; задействовать духовно-нравственные механизмы предотвращения коррупции</w:t>
            </w:r>
            <w:r w:rsidRPr="006843F3">
              <w:rPr>
                <w:lang w:val="kk-KZ"/>
              </w:rPr>
              <w:t xml:space="preserve">, </w:t>
            </w:r>
            <w:r w:rsidRPr="006843F3">
              <w:t>выступать в качестве самостоятельного субъекта научно- познавательной  деятельности</w:t>
            </w:r>
            <w:r w:rsidRPr="006843F3">
              <w:rPr>
                <w:lang w:val="kk-KZ"/>
              </w:rPr>
              <w:t xml:space="preserve">, развитие навыков творческих способностей и умение работать с материалами, касающиеся движения Алаш, светскому обществу на основе культурного опыта движения Алаш </w:t>
            </w:r>
            <w:r>
              <w:rPr>
                <w:lang w:val="kk-KZ"/>
              </w:rPr>
              <w:t>.</w:t>
            </w:r>
          </w:p>
        </w:tc>
        <w:tc>
          <w:tcPr>
            <w:tcW w:w="850" w:type="dxa"/>
            <w:tcBorders>
              <w:top w:val="single" w:sz="4" w:space="0" w:color="auto"/>
            </w:tcBorders>
          </w:tcPr>
          <w:p w:rsidR="00B40CFD" w:rsidRPr="006843F3" w:rsidRDefault="00E44A92" w:rsidP="00B40CFD">
            <w:pPr>
              <w:jc w:val="center"/>
              <w:rPr>
                <w:rFonts w:eastAsia="Times New Roman"/>
                <w:b/>
                <w:lang w:val="kk-KZ"/>
              </w:rPr>
            </w:pPr>
            <w:r>
              <w:rPr>
                <w:rFonts w:eastAsia="Times New Roman"/>
                <w:b/>
                <w:lang w:val="kk-KZ"/>
              </w:rPr>
              <w:lastRenderedPageBreak/>
              <w:t>3</w:t>
            </w:r>
          </w:p>
        </w:tc>
        <w:tc>
          <w:tcPr>
            <w:tcW w:w="851" w:type="dxa"/>
            <w:tcBorders>
              <w:top w:val="single" w:sz="4" w:space="0" w:color="auto"/>
            </w:tcBorders>
          </w:tcPr>
          <w:p w:rsidR="00B40CFD" w:rsidRPr="006843F3" w:rsidRDefault="00B40CFD" w:rsidP="00B40CFD">
            <w:pPr>
              <w:jc w:val="center"/>
              <w:rPr>
                <w:rFonts w:eastAsia="Times New Roman"/>
                <w:b/>
                <w:lang w:val="kk-KZ"/>
              </w:rPr>
            </w:pPr>
            <w:r w:rsidRPr="006843F3">
              <w:rPr>
                <w:rFonts w:eastAsia="Times New Roman"/>
                <w:b/>
                <w:lang w:val="kk-KZ"/>
              </w:rPr>
              <w:t>3</w:t>
            </w:r>
          </w:p>
        </w:tc>
        <w:tc>
          <w:tcPr>
            <w:tcW w:w="850" w:type="dxa"/>
            <w:tcBorders>
              <w:top w:val="single" w:sz="4" w:space="0" w:color="auto"/>
            </w:tcBorders>
          </w:tcPr>
          <w:p w:rsidR="00B40CFD" w:rsidRPr="006843F3" w:rsidRDefault="00B40CFD" w:rsidP="00B40CFD">
            <w:pPr>
              <w:jc w:val="center"/>
              <w:rPr>
                <w:rFonts w:eastAsia="Times New Roman"/>
                <w:b/>
                <w:lang w:val="kk-KZ"/>
              </w:rPr>
            </w:pPr>
            <w:r w:rsidRPr="006843F3">
              <w:rPr>
                <w:rFonts w:eastAsia="Times New Roman"/>
                <w:b/>
                <w:lang w:val="kk-KZ"/>
              </w:rPr>
              <w:t>1-8</w:t>
            </w:r>
          </w:p>
        </w:tc>
        <w:tc>
          <w:tcPr>
            <w:tcW w:w="2268" w:type="dxa"/>
            <w:tcBorders>
              <w:top w:val="single" w:sz="4" w:space="0" w:color="auto"/>
            </w:tcBorders>
          </w:tcPr>
          <w:p w:rsidR="00B40CFD" w:rsidRPr="006843F3" w:rsidRDefault="00B40CFD" w:rsidP="00B40CFD">
            <w:pPr>
              <w:jc w:val="center"/>
              <w:rPr>
                <w:lang w:val="kk-KZ"/>
              </w:rPr>
            </w:pPr>
            <w:r w:rsidRPr="006843F3">
              <w:t>Физическая культура</w:t>
            </w:r>
          </w:p>
        </w:tc>
        <w:tc>
          <w:tcPr>
            <w:tcW w:w="993" w:type="dxa"/>
            <w:tcBorders>
              <w:top w:val="single" w:sz="4" w:space="0" w:color="auto"/>
            </w:tcBorders>
          </w:tcPr>
          <w:p w:rsidR="00B40CFD" w:rsidRPr="00CB5E55" w:rsidRDefault="00B40CFD" w:rsidP="00B40CFD">
            <w:pPr>
              <w:jc w:val="center"/>
              <w:rPr>
                <w:rFonts w:eastAsia="Times New Roman"/>
                <w:color w:val="000000"/>
                <w:lang w:val="kk-KZ"/>
              </w:rPr>
            </w:pPr>
            <w:r>
              <w:rPr>
                <w:rFonts w:eastAsia="Times New Roman"/>
                <w:color w:val="000000"/>
                <w:lang w:val="kk-KZ"/>
              </w:rPr>
              <w:t>ДВО</w:t>
            </w:r>
          </w:p>
        </w:tc>
        <w:tc>
          <w:tcPr>
            <w:tcW w:w="850" w:type="dxa"/>
            <w:tcBorders>
              <w:top w:val="single" w:sz="4" w:space="0" w:color="auto"/>
            </w:tcBorders>
          </w:tcPr>
          <w:p w:rsidR="00B40CFD" w:rsidRPr="00594510" w:rsidRDefault="00B40CFD" w:rsidP="00B40CFD">
            <w:pPr>
              <w:jc w:val="center"/>
              <w:rPr>
                <w:rFonts w:eastAsia="Times New Roman"/>
                <w:color w:val="000000"/>
              </w:rPr>
            </w:pPr>
            <w:r>
              <w:rPr>
                <w:rFonts w:eastAsia="Times New Roman"/>
                <w:color w:val="000000"/>
              </w:rPr>
              <w:t>КВ</w:t>
            </w:r>
          </w:p>
        </w:tc>
        <w:tc>
          <w:tcPr>
            <w:tcW w:w="567" w:type="dxa"/>
            <w:tcBorders>
              <w:top w:val="single" w:sz="4" w:space="0" w:color="auto"/>
            </w:tcBorders>
          </w:tcPr>
          <w:p w:rsidR="00B40CFD" w:rsidRPr="00CF7D20" w:rsidRDefault="00B40CFD" w:rsidP="00B40CFD">
            <w:pPr>
              <w:jc w:val="center"/>
              <w:rPr>
                <w:rFonts w:eastAsia="Times New Roman"/>
                <w:color w:val="000000"/>
                <w:lang w:val="kk-KZ"/>
              </w:rPr>
            </w:pPr>
            <w:r>
              <w:rPr>
                <w:rFonts w:eastAsia="Times New Roman"/>
                <w:lang w:val="kk-KZ"/>
              </w:rPr>
              <w:t>С</w:t>
            </w:r>
          </w:p>
        </w:tc>
        <w:tc>
          <w:tcPr>
            <w:tcW w:w="992" w:type="dxa"/>
            <w:tcBorders>
              <w:top w:val="single" w:sz="4" w:space="0" w:color="auto"/>
            </w:tcBorders>
          </w:tcPr>
          <w:p w:rsidR="00B40CFD" w:rsidRPr="006843F3" w:rsidRDefault="00B40CFD" w:rsidP="00B40CFD">
            <w:pPr>
              <w:jc w:val="center"/>
              <w:rPr>
                <w:rFonts w:eastAsia="Times New Roman"/>
                <w:lang w:val="kk-KZ"/>
              </w:rPr>
            </w:pPr>
            <w:r w:rsidRPr="006843F3">
              <w:rPr>
                <w:rFonts w:eastAsia="Times New Roman"/>
                <w:lang w:val="kk-KZ"/>
              </w:rPr>
              <w:t>Диф. зачет</w:t>
            </w:r>
          </w:p>
        </w:tc>
      </w:tr>
      <w:tr w:rsidR="00B40CFD" w:rsidRPr="006843F3" w:rsidTr="006B3CDA">
        <w:trPr>
          <w:trHeight w:val="461"/>
        </w:trPr>
        <w:tc>
          <w:tcPr>
            <w:tcW w:w="1951" w:type="dxa"/>
            <w:vMerge/>
          </w:tcPr>
          <w:p w:rsidR="00B40CFD" w:rsidRPr="006843F3" w:rsidRDefault="00B40CFD" w:rsidP="00B40CFD">
            <w:pPr>
              <w:pStyle w:val="a8"/>
              <w:tabs>
                <w:tab w:val="left" w:pos="709"/>
              </w:tabs>
              <w:spacing w:after="0" w:line="240" w:lineRule="auto"/>
              <w:ind w:left="0"/>
              <w:jc w:val="both"/>
              <w:rPr>
                <w:rFonts w:ascii="Times New Roman" w:eastAsia="Calibri" w:hAnsi="Times New Roman"/>
                <w:lang w:val="ru-RU"/>
              </w:rPr>
            </w:pPr>
          </w:p>
        </w:tc>
        <w:tc>
          <w:tcPr>
            <w:tcW w:w="5846" w:type="dxa"/>
            <w:vMerge/>
            <w:vAlign w:val="center"/>
          </w:tcPr>
          <w:p w:rsidR="00B40CFD" w:rsidRPr="006843F3" w:rsidRDefault="00B40CFD" w:rsidP="00B40CFD">
            <w:pPr>
              <w:pStyle w:val="a8"/>
              <w:tabs>
                <w:tab w:val="left" w:pos="709"/>
              </w:tabs>
              <w:spacing w:after="0" w:line="240" w:lineRule="auto"/>
              <w:ind w:left="0"/>
              <w:jc w:val="both"/>
              <w:rPr>
                <w:rFonts w:ascii="Times New Roman" w:eastAsia="Calibri" w:hAnsi="Times New Roman"/>
              </w:rPr>
            </w:pPr>
          </w:p>
        </w:tc>
        <w:tc>
          <w:tcPr>
            <w:tcW w:w="850" w:type="dxa"/>
            <w:vMerge w:val="restart"/>
          </w:tcPr>
          <w:p w:rsidR="00B40CFD" w:rsidRPr="006843F3" w:rsidRDefault="00B40CFD" w:rsidP="00B40CFD">
            <w:pPr>
              <w:jc w:val="center"/>
              <w:rPr>
                <w:rFonts w:eastAsia="Times New Roman"/>
              </w:rPr>
            </w:pPr>
          </w:p>
        </w:tc>
        <w:tc>
          <w:tcPr>
            <w:tcW w:w="851" w:type="dxa"/>
            <w:vMerge w:val="restart"/>
          </w:tcPr>
          <w:p w:rsidR="00B40CFD" w:rsidRPr="006843F3" w:rsidRDefault="00B40CFD" w:rsidP="00B40CFD">
            <w:pPr>
              <w:jc w:val="center"/>
              <w:rPr>
                <w:rFonts w:eastAsia="Times New Roman"/>
              </w:rPr>
            </w:pPr>
          </w:p>
        </w:tc>
        <w:tc>
          <w:tcPr>
            <w:tcW w:w="850" w:type="dxa"/>
            <w:vMerge w:val="restart"/>
          </w:tcPr>
          <w:p w:rsidR="00B40CFD" w:rsidRPr="006843F3" w:rsidRDefault="00B40CFD" w:rsidP="00B40CFD">
            <w:pPr>
              <w:jc w:val="center"/>
              <w:rPr>
                <w:rFonts w:eastAsia="Times New Roman"/>
              </w:rPr>
            </w:pPr>
          </w:p>
        </w:tc>
        <w:tc>
          <w:tcPr>
            <w:tcW w:w="2268" w:type="dxa"/>
          </w:tcPr>
          <w:p w:rsidR="00B40CFD" w:rsidRPr="006843F3" w:rsidRDefault="00B40CFD" w:rsidP="00B40CFD">
            <w:pPr>
              <w:jc w:val="center"/>
              <w:rPr>
                <w:lang w:val="kk-KZ"/>
              </w:rPr>
            </w:pPr>
            <w:r w:rsidRPr="006843F3">
              <w:t>Основы антикоррупционной культуры</w:t>
            </w:r>
          </w:p>
        </w:tc>
        <w:tc>
          <w:tcPr>
            <w:tcW w:w="993" w:type="dxa"/>
          </w:tcPr>
          <w:p w:rsidR="00B40CFD" w:rsidRDefault="00B40CFD" w:rsidP="00B40CFD">
            <w:pPr>
              <w:jc w:val="center"/>
            </w:pPr>
            <w:r w:rsidRPr="00483444">
              <w:rPr>
                <w:rFonts w:eastAsia="Times New Roman"/>
                <w:color w:val="000000"/>
                <w:lang w:val="kk-KZ"/>
              </w:rPr>
              <w:t>ДВО</w:t>
            </w:r>
          </w:p>
        </w:tc>
        <w:tc>
          <w:tcPr>
            <w:tcW w:w="850" w:type="dxa"/>
          </w:tcPr>
          <w:p w:rsidR="00B40CFD" w:rsidRPr="00594510" w:rsidRDefault="00B40CFD" w:rsidP="00B40CFD">
            <w:pPr>
              <w:jc w:val="center"/>
              <w:rPr>
                <w:rFonts w:eastAsia="Times New Roman"/>
                <w:color w:val="000000"/>
              </w:rPr>
            </w:pPr>
            <w:r>
              <w:rPr>
                <w:rFonts w:eastAsia="Times New Roman"/>
                <w:color w:val="000000"/>
              </w:rPr>
              <w:t>КВ</w:t>
            </w:r>
          </w:p>
        </w:tc>
        <w:tc>
          <w:tcPr>
            <w:tcW w:w="567" w:type="dxa"/>
          </w:tcPr>
          <w:p w:rsidR="00B40CFD" w:rsidRPr="00594510" w:rsidRDefault="00B40CFD" w:rsidP="00B40CFD">
            <w:pPr>
              <w:jc w:val="center"/>
              <w:rPr>
                <w:rFonts w:eastAsia="Times New Roman"/>
                <w:color w:val="000000"/>
              </w:rPr>
            </w:pPr>
            <w:r>
              <w:rPr>
                <w:rFonts w:eastAsia="Times New Roman"/>
                <w:color w:val="000000"/>
              </w:rPr>
              <w:t>С</w:t>
            </w:r>
          </w:p>
        </w:tc>
        <w:tc>
          <w:tcPr>
            <w:tcW w:w="992" w:type="dxa"/>
          </w:tcPr>
          <w:p w:rsidR="00B40CFD" w:rsidRPr="006843F3" w:rsidRDefault="00B40CFD" w:rsidP="00B40CFD">
            <w:pPr>
              <w:jc w:val="center"/>
              <w:rPr>
                <w:rFonts w:eastAsia="Times New Roman"/>
              </w:rPr>
            </w:pPr>
            <w:r w:rsidRPr="006843F3">
              <w:rPr>
                <w:rFonts w:eastAsia="Times New Roman"/>
              </w:rPr>
              <w:t>Экзамен</w:t>
            </w:r>
          </w:p>
        </w:tc>
      </w:tr>
      <w:tr w:rsidR="00F72221" w:rsidRPr="006843F3" w:rsidTr="006B3CDA">
        <w:trPr>
          <w:trHeight w:val="320"/>
        </w:trPr>
        <w:tc>
          <w:tcPr>
            <w:tcW w:w="1951" w:type="dxa"/>
            <w:vMerge/>
          </w:tcPr>
          <w:p w:rsidR="00F72221" w:rsidRPr="006843F3" w:rsidRDefault="00F72221" w:rsidP="00F72221">
            <w:pPr>
              <w:pStyle w:val="a8"/>
              <w:tabs>
                <w:tab w:val="left" w:pos="709"/>
              </w:tabs>
              <w:spacing w:after="0" w:line="240" w:lineRule="auto"/>
              <w:ind w:left="0"/>
              <w:jc w:val="both"/>
              <w:rPr>
                <w:rFonts w:ascii="Times New Roman" w:eastAsia="Calibri" w:hAnsi="Times New Roman"/>
                <w:lang w:val="ru-RU"/>
              </w:rPr>
            </w:pPr>
          </w:p>
        </w:tc>
        <w:tc>
          <w:tcPr>
            <w:tcW w:w="5846" w:type="dxa"/>
            <w:vMerge/>
            <w:vAlign w:val="center"/>
          </w:tcPr>
          <w:p w:rsidR="00F72221" w:rsidRPr="006843F3" w:rsidRDefault="00F72221" w:rsidP="00F72221">
            <w:pPr>
              <w:pStyle w:val="a8"/>
              <w:tabs>
                <w:tab w:val="left" w:pos="709"/>
              </w:tabs>
              <w:spacing w:after="0" w:line="240" w:lineRule="auto"/>
              <w:ind w:left="0"/>
              <w:jc w:val="both"/>
              <w:rPr>
                <w:rFonts w:ascii="Times New Roman" w:eastAsia="Calibri" w:hAnsi="Times New Roman"/>
              </w:rPr>
            </w:pPr>
          </w:p>
        </w:tc>
        <w:tc>
          <w:tcPr>
            <w:tcW w:w="850" w:type="dxa"/>
            <w:vMerge/>
          </w:tcPr>
          <w:p w:rsidR="00F72221" w:rsidRPr="006843F3" w:rsidRDefault="00F72221" w:rsidP="00F72221">
            <w:pPr>
              <w:jc w:val="center"/>
              <w:rPr>
                <w:rFonts w:eastAsia="Times New Roman"/>
              </w:rPr>
            </w:pPr>
          </w:p>
        </w:tc>
        <w:tc>
          <w:tcPr>
            <w:tcW w:w="851" w:type="dxa"/>
            <w:vMerge/>
          </w:tcPr>
          <w:p w:rsidR="00F72221" w:rsidRPr="006843F3" w:rsidRDefault="00F72221" w:rsidP="00F72221">
            <w:pPr>
              <w:jc w:val="center"/>
              <w:rPr>
                <w:rFonts w:eastAsia="Times New Roman"/>
              </w:rPr>
            </w:pPr>
          </w:p>
        </w:tc>
        <w:tc>
          <w:tcPr>
            <w:tcW w:w="850" w:type="dxa"/>
            <w:vMerge/>
          </w:tcPr>
          <w:p w:rsidR="00F72221" w:rsidRPr="006843F3" w:rsidRDefault="00F72221" w:rsidP="00F72221">
            <w:pPr>
              <w:jc w:val="center"/>
              <w:rPr>
                <w:rFonts w:eastAsia="Times New Roman"/>
              </w:rPr>
            </w:pPr>
          </w:p>
        </w:tc>
        <w:tc>
          <w:tcPr>
            <w:tcW w:w="2268" w:type="dxa"/>
          </w:tcPr>
          <w:p w:rsidR="00F72221" w:rsidRPr="006843F3" w:rsidRDefault="00F72221" w:rsidP="00F72221">
            <w:pPr>
              <w:jc w:val="center"/>
              <w:rPr>
                <w:lang w:val="kk-KZ"/>
              </w:rPr>
            </w:pPr>
            <w:r w:rsidRPr="006843F3">
              <w:t>Ценности Мәңгілік Ел</w:t>
            </w:r>
          </w:p>
        </w:tc>
        <w:tc>
          <w:tcPr>
            <w:tcW w:w="993" w:type="dxa"/>
          </w:tcPr>
          <w:p w:rsidR="00F72221" w:rsidRDefault="00F72221" w:rsidP="00F72221">
            <w:pPr>
              <w:jc w:val="center"/>
            </w:pPr>
            <w:r w:rsidRPr="00483444">
              <w:rPr>
                <w:rFonts w:eastAsia="Times New Roman"/>
                <w:color w:val="000000"/>
                <w:lang w:val="kk-KZ"/>
              </w:rPr>
              <w:t>ДВО</w:t>
            </w:r>
          </w:p>
        </w:tc>
        <w:tc>
          <w:tcPr>
            <w:tcW w:w="850" w:type="dxa"/>
          </w:tcPr>
          <w:p w:rsidR="00F72221" w:rsidRPr="00594510" w:rsidRDefault="00F72221" w:rsidP="00F72221">
            <w:pPr>
              <w:jc w:val="center"/>
              <w:rPr>
                <w:rFonts w:eastAsia="Times New Roman"/>
                <w:color w:val="000000"/>
              </w:rPr>
            </w:pPr>
            <w:r>
              <w:rPr>
                <w:rFonts w:eastAsia="Times New Roman"/>
                <w:color w:val="000000"/>
              </w:rPr>
              <w:t>КВ</w:t>
            </w:r>
          </w:p>
        </w:tc>
        <w:tc>
          <w:tcPr>
            <w:tcW w:w="567" w:type="dxa"/>
          </w:tcPr>
          <w:p w:rsidR="00F72221" w:rsidRPr="00594510" w:rsidRDefault="00F72221" w:rsidP="00F72221">
            <w:pPr>
              <w:jc w:val="center"/>
              <w:rPr>
                <w:rFonts w:eastAsia="Times New Roman"/>
                <w:color w:val="000000"/>
              </w:rPr>
            </w:pPr>
            <w:r>
              <w:rPr>
                <w:rFonts w:eastAsia="Times New Roman"/>
                <w:color w:val="000000"/>
              </w:rPr>
              <w:t>С</w:t>
            </w:r>
          </w:p>
        </w:tc>
        <w:tc>
          <w:tcPr>
            <w:tcW w:w="992" w:type="dxa"/>
          </w:tcPr>
          <w:p w:rsidR="00F72221" w:rsidRPr="006843F3" w:rsidRDefault="00F72221" w:rsidP="00F72221">
            <w:pPr>
              <w:jc w:val="both"/>
              <w:rPr>
                <w:rFonts w:eastAsia="Times New Roman"/>
              </w:rPr>
            </w:pPr>
          </w:p>
        </w:tc>
      </w:tr>
      <w:tr w:rsidR="00F72221" w:rsidRPr="006843F3" w:rsidTr="006B3CDA">
        <w:trPr>
          <w:trHeight w:val="280"/>
        </w:trPr>
        <w:tc>
          <w:tcPr>
            <w:tcW w:w="1951" w:type="dxa"/>
            <w:vMerge/>
          </w:tcPr>
          <w:p w:rsidR="00F72221" w:rsidRPr="006843F3" w:rsidRDefault="00F72221" w:rsidP="00F72221">
            <w:pPr>
              <w:pStyle w:val="a8"/>
              <w:tabs>
                <w:tab w:val="left" w:pos="709"/>
              </w:tabs>
              <w:spacing w:after="0" w:line="240" w:lineRule="auto"/>
              <w:ind w:left="0"/>
              <w:jc w:val="both"/>
              <w:rPr>
                <w:rFonts w:ascii="Times New Roman" w:eastAsia="Calibri" w:hAnsi="Times New Roman"/>
                <w:lang w:val="ru-RU"/>
              </w:rPr>
            </w:pPr>
          </w:p>
        </w:tc>
        <w:tc>
          <w:tcPr>
            <w:tcW w:w="5846" w:type="dxa"/>
            <w:vMerge/>
            <w:vAlign w:val="center"/>
          </w:tcPr>
          <w:p w:rsidR="00F72221" w:rsidRPr="006843F3" w:rsidRDefault="00F72221" w:rsidP="00F72221">
            <w:pPr>
              <w:pStyle w:val="a8"/>
              <w:tabs>
                <w:tab w:val="left" w:pos="709"/>
              </w:tabs>
              <w:spacing w:after="0" w:line="240" w:lineRule="auto"/>
              <w:ind w:left="0"/>
              <w:jc w:val="both"/>
              <w:rPr>
                <w:rFonts w:ascii="Times New Roman" w:eastAsia="Calibri" w:hAnsi="Times New Roman"/>
              </w:rPr>
            </w:pPr>
          </w:p>
        </w:tc>
        <w:tc>
          <w:tcPr>
            <w:tcW w:w="850" w:type="dxa"/>
            <w:vMerge/>
          </w:tcPr>
          <w:p w:rsidR="00F72221" w:rsidRPr="006843F3" w:rsidRDefault="00F72221" w:rsidP="00F72221">
            <w:pPr>
              <w:jc w:val="center"/>
              <w:rPr>
                <w:rFonts w:eastAsia="Times New Roman"/>
              </w:rPr>
            </w:pPr>
          </w:p>
        </w:tc>
        <w:tc>
          <w:tcPr>
            <w:tcW w:w="851" w:type="dxa"/>
            <w:vMerge/>
          </w:tcPr>
          <w:p w:rsidR="00F72221" w:rsidRPr="006843F3" w:rsidRDefault="00F72221" w:rsidP="00F72221">
            <w:pPr>
              <w:jc w:val="center"/>
              <w:rPr>
                <w:rFonts w:eastAsia="Times New Roman"/>
              </w:rPr>
            </w:pPr>
          </w:p>
        </w:tc>
        <w:tc>
          <w:tcPr>
            <w:tcW w:w="850" w:type="dxa"/>
            <w:vMerge/>
          </w:tcPr>
          <w:p w:rsidR="00F72221" w:rsidRPr="006843F3" w:rsidRDefault="00F72221" w:rsidP="00F72221">
            <w:pPr>
              <w:jc w:val="center"/>
              <w:rPr>
                <w:rFonts w:eastAsia="Times New Roman"/>
              </w:rPr>
            </w:pPr>
          </w:p>
        </w:tc>
        <w:tc>
          <w:tcPr>
            <w:tcW w:w="2268" w:type="dxa"/>
          </w:tcPr>
          <w:p w:rsidR="00F72221" w:rsidRPr="006843F3" w:rsidRDefault="00F72221" w:rsidP="00F72221">
            <w:pPr>
              <w:jc w:val="center"/>
              <w:rPr>
                <w:lang w:val="kk-KZ"/>
              </w:rPr>
            </w:pPr>
            <w:r w:rsidRPr="006843F3">
              <w:t>Национальные традиции</w:t>
            </w:r>
          </w:p>
        </w:tc>
        <w:tc>
          <w:tcPr>
            <w:tcW w:w="993" w:type="dxa"/>
          </w:tcPr>
          <w:p w:rsidR="00F72221" w:rsidRDefault="00F72221" w:rsidP="00F72221">
            <w:pPr>
              <w:jc w:val="center"/>
            </w:pPr>
            <w:r w:rsidRPr="00483444">
              <w:rPr>
                <w:rFonts w:eastAsia="Times New Roman"/>
                <w:color w:val="000000"/>
                <w:lang w:val="kk-KZ"/>
              </w:rPr>
              <w:t>ДВО</w:t>
            </w:r>
          </w:p>
        </w:tc>
        <w:tc>
          <w:tcPr>
            <w:tcW w:w="850" w:type="dxa"/>
          </w:tcPr>
          <w:p w:rsidR="00F72221" w:rsidRPr="00594510" w:rsidRDefault="00F72221" w:rsidP="00F72221">
            <w:pPr>
              <w:jc w:val="center"/>
              <w:rPr>
                <w:rFonts w:eastAsia="Times New Roman"/>
                <w:color w:val="000000"/>
              </w:rPr>
            </w:pPr>
            <w:r>
              <w:rPr>
                <w:rFonts w:eastAsia="Times New Roman"/>
                <w:color w:val="000000"/>
              </w:rPr>
              <w:t>КВ</w:t>
            </w:r>
          </w:p>
        </w:tc>
        <w:tc>
          <w:tcPr>
            <w:tcW w:w="567" w:type="dxa"/>
          </w:tcPr>
          <w:p w:rsidR="00F72221" w:rsidRPr="00594510" w:rsidRDefault="00F72221" w:rsidP="00F72221">
            <w:pPr>
              <w:jc w:val="center"/>
              <w:rPr>
                <w:rFonts w:eastAsia="Times New Roman"/>
                <w:color w:val="000000"/>
              </w:rPr>
            </w:pPr>
            <w:r>
              <w:rPr>
                <w:rFonts w:eastAsia="Times New Roman"/>
                <w:color w:val="000000"/>
              </w:rPr>
              <w:t>С</w:t>
            </w:r>
          </w:p>
        </w:tc>
        <w:tc>
          <w:tcPr>
            <w:tcW w:w="992" w:type="dxa"/>
          </w:tcPr>
          <w:p w:rsidR="00F72221" w:rsidRPr="006843F3" w:rsidRDefault="00F72221" w:rsidP="00F72221">
            <w:pPr>
              <w:jc w:val="center"/>
              <w:rPr>
                <w:rFonts w:eastAsia="Times New Roman"/>
              </w:rPr>
            </w:pPr>
          </w:p>
        </w:tc>
      </w:tr>
      <w:tr w:rsidR="00F72221" w:rsidRPr="006843F3" w:rsidTr="006B3CDA">
        <w:trPr>
          <w:trHeight w:val="461"/>
        </w:trPr>
        <w:tc>
          <w:tcPr>
            <w:tcW w:w="1951" w:type="dxa"/>
            <w:vMerge/>
          </w:tcPr>
          <w:p w:rsidR="00F72221" w:rsidRPr="006843F3" w:rsidRDefault="00F72221" w:rsidP="00F72221">
            <w:pPr>
              <w:pStyle w:val="a8"/>
              <w:tabs>
                <w:tab w:val="left" w:pos="709"/>
              </w:tabs>
              <w:spacing w:after="0" w:line="240" w:lineRule="auto"/>
              <w:ind w:left="0"/>
              <w:jc w:val="both"/>
              <w:rPr>
                <w:rFonts w:ascii="Times New Roman" w:eastAsia="Calibri" w:hAnsi="Times New Roman"/>
                <w:lang w:val="ru-RU"/>
              </w:rPr>
            </w:pPr>
          </w:p>
        </w:tc>
        <w:tc>
          <w:tcPr>
            <w:tcW w:w="5846" w:type="dxa"/>
            <w:vMerge/>
            <w:vAlign w:val="center"/>
          </w:tcPr>
          <w:p w:rsidR="00F72221" w:rsidRPr="006843F3" w:rsidRDefault="00F72221" w:rsidP="00F72221">
            <w:pPr>
              <w:pStyle w:val="a8"/>
              <w:tabs>
                <w:tab w:val="left" w:pos="709"/>
              </w:tabs>
              <w:spacing w:after="0" w:line="240" w:lineRule="auto"/>
              <w:ind w:left="0"/>
              <w:jc w:val="both"/>
              <w:rPr>
                <w:rFonts w:ascii="Times New Roman" w:eastAsia="Calibri" w:hAnsi="Times New Roman"/>
              </w:rPr>
            </w:pPr>
          </w:p>
        </w:tc>
        <w:tc>
          <w:tcPr>
            <w:tcW w:w="850" w:type="dxa"/>
            <w:vMerge/>
          </w:tcPr>
          <w:p w:rsidR="00F72221" w:rsidRPr="006843F3" w:rsidRDefault="00F72221" w:rsidP="00F72221">
            <w:pPr>
              <w:jc w:val="center"/>
              <w:rPr>
                <w:rFonts w:eastAsia="Times New Roman"/>
              </w:rPr>
            </w:pPr>
          </w:p>
        </w:tc>
        <w:tc>
          <w:tcPr>
            <w:tcW w:w="851" w:type="dxa"/>
            <w:vMerge/>
          </w:tcPr>
          <w:p w:rsidR="00F72221" w:rsidRPr="006843F3" w:rsidRDefault="00F72221" w:rsidP="00F72221">
            <w:pPr>
              <w:jc w:val="center"/>
              <w:rPr>
                <w:rFonts w:eastAsia="Times New Roman"/>
              </w:rPr>
            </w:pPr>
          </w:p>
        </w:tc>
        <w:tc>
          <w:tcPr>
            <w:tcW w:w="850" w:type="dxa"/>
            <w:vMerge/>
          </w:tcPr>
          <w:p w:rsidR="00F72221" w:rsidRPr="006843F3" w:rsidRDefault="00F72221" w:rsidP="00F72221">
            <w:pPr>
              <w:jc w:val="center"/>
              <w:rPr>
                <w:rFonts w:eastAsia="Times New Roman"/>
              </w:rPr>
            </w:pPr>
          </w:p>
        </w:tc>
        <w:tc>
          <w:tcPr>
            <w:tcW w:w="2268" w:type="dxa"/>
          </w:tcPr>
          <w:p w:rsidR="00F72221" w:rsidRPr="006843F3" w:rsidRDefault="00F72221" w:rsidP="00F72221">
            <w:pPr>
              <w:jc w:val="center"/>
              <w:rPr>
                <w:lang w:val="kk-KZ"/>
              </w:rPr>
            </w:pPr>
            <w:r w:rsidRPr="006843F3">
              <w:t>Алаштану</w:t>
            </w:r>
          </w:p>
        </w:tc>
        <w:tc>
          <w:tcPr>
            <w:tcW w:w="993" w:type="dxa"/>
          </w:tcPr>
          <w:p w:rsidR="00F72221" w:rsidRDefault="00F72221" w:rsidP="00F72221">
            <w:pPr>
              <w:jc w:val="center"/>
            </w:pPr>
            <w:r w:rsidRPr="00483444">
              <w:rPr>
                <w:rFonts w:eastAsia="Times New Roman"/>
                <w:color w:val="000000"/>
                <w:lang w:val="kk-KZ"/>
              </w:rPr>
              <w:t>ДВО</w:t>
            </w:r>
          </w:p>
        </w:tc>
        <w:tc>
          <w:tcPr>
            <w:tcW w:w="850" w:type="dxa"/>
          </w:tcPr>
          <w:p w:rsidR="00F72221" w:rsidRPr="00594510" w:rsidRDefault="00F72221" w:rsidP="00F72221">
            <w:pPr>
              <w:jc w:val="center"/>
              <w:rPr>
                <w:rFonts w:eastAsia="Times New Roman"/>
                <w:color w:val="000000"/>
              </w:rPr>
            </w:pPr>
            <w:r>
              <w:rPr>
                <w:rFonts w:eastAsia="Times New Roman"/>
                <w:color w:val="000000"/>
              </w:rPr>
              <w:t>КВ</w:t>
            </w:r>
          </w:p>
        </w:tc>
        <w:tc>
          <w:tcPr>
            <w:tcW w:w="567" w:type="dxa"/>
          </w:tcPr>
          <w:p w:rsidR="00F72221" w:rsidRPr="00594510" w:rsidRDefault="00F72221" w:rsidP="00F72221">
            <w:pPr>
              <w:jc w:val="center"/>
              <w:rPr>
                <w:rFonts w:eastAsia="Times New Roman"/>
                <w:color w:val="000000"/>
              </w:rPr>
            </w:pPr>
            <w:r>
              <w:rPr>
                <w:rFonts w:eastAsia="Times New Roman"/>
                <w:color w:val="000000"/>
              </w:rPr>
              <w:t>С</w:t>
            </w:r>
          </w:p>
        </w:tc>
        <w:tc>
          <w:tcPr>
            <w:tcW w:w="992" w:type="dxa"/>
          </w:tcPr>
          <w:p w:rsidR="00F72221" w:rsidRPr="006843F3" w:rsidRDefault="00F72221" w:rsidP="00F72221">
            <w:pPr>
              <w:jc w:val="both"/>
              <w:rPr>
                <w:rFonts w:eastAsia="Times New Roman"/>
              </w:rPr>
            </w:pPr>
          </w:p>
        </w:tc>
      </w:tr>
      <w:tr w:rsidR="00F72221" w:rsidRPr="006843F3" w:rsidTr="006B3CDA">
        <w:trPr>
          <w:trHeight w:val="321"/>
        </w:trPr>
        <w:tc>
          <w:tcPr>
            <w:tcW w:w="1951" w:type="dxa"/>
            <w:vMerge/>
          </w:tcPr>
          <w:p w:rsidR="00F72221" w:rsidRPr="006843F3" w:rsidRDefault="00F72221" w:rsidP="00F72221">
            <w:pPr>
              <w:pStyle w:val="a8"/>
              <w:tabs>
                <w:tab w:val="left" w:pos="709"/>
              </w:tabs>
              <w:spacing w:after="0" w:line="240" w:lineRule="auto"/>
              <w:ind w:left="0"/>
              <w:jc w:val="both"/>
              <w:rPr>
                <w:rFonts w:ascii="Times New Roman" w:eastAsia="Calibri" w:hAnsi="Times New Roman"/>
                <w:lang w:val="ru-RU"/>
              </w:rPr>
            </w:pPr>
          </w:p>
        </w:tc>
        <w:tc>
          <w:tcPr>
            <w:tcW w:w="5846" w:type="dxa"/>
            <w:vMerge/>
            <w:vAlign w:val="center"/>
          </w:tcPr>
          <w:p w:rsidR="00F72221" w:rsidRPr="006843F3" w:rsidRDefault="00F72221" w:rsidP="00F72221">
            <w:pPr>
              <w:pStyle w:val="a8"/>
              <w:tabs>
                <w:tab w:val="left" w:pos="709"/>
              </w:tabs>
              <w:spacing w:after="0" w:line="240" w:lineRule="auto"/>
              <w:ind w:left="0"/>
              <w:jc w:val="both"/>
              <w:rPr>
                <w:rFonts w:ascii="Times New Roman" w:eastAsia="Calibri" w:hAnsi="Times New Roman"/>
              </w:rPr>
            </w:pPr>
          </w:p>
        </w:tc>
        <w:tc>
          <w:tcPr>
            <w:tcW w:w="850" w:type="dxa"/>
            <w:vMerge/>
          </w:tcPr>
          <w:p w:rsidR="00F72221" w:rsidRPr="006843F3" w:rsidRDefault="00F72221" w:rsidP="00F72221">
            <w:pPr>
              <w:jc w:val="center"/>
              <w:rPr>
                <w:rFonts w:eastAsia="Times New Roman"/>
              </w:rPr>
            </w:pPr>
          </w:p>
        </w:tc>
        <w:tc>
          <w:tcPr>
            <w:tcW w:w="851" w:type="dxa"/>
            <w:vMerge/>
          </w:tcPr>
          <w:p w:rsidR="00F72221" w:rsidRPr="006843F3" w:rsidRDefault="00F72221" w:rsidP="00F72221">
            <w:pPr>
              <w:jc w:val="center"/>
              <w:rPr>
                <w:rFonts w:eastAsia="Times New Roman"/>
              </w:rPr>
            </w:pPr>
          </w:p>
        </w:tc>
        <w:tc>
          <w:tcPr>
            <w:tcW w:w="850" w:type="dxa"/>
            <w:vMerge/>
          </w:tcPr>
          <w:p w:rsidR="00F72221" w:rsidRPr="006843F3" w:rsidRDefault="00F72221" w:rsidP="00F72221">
            <w:pPr>
              <w:jc w:val="center"/>
              <w:rPr>
                <w:rFonts w:eastAsia="Times New Roman"/>
              </w:rPr>
            </w:pPr>
          </w:p>
        </w:tc>
        <w:tc>
          <w:tcPr>
            <w:tcW w:w="2268" w:type="dxa"/>
          </w:tcPr>
          <w:p w:rsidR="00F72221" w:rsidRPr="006843F3" w:rsidRDefault="00F72221" w:rsidP="00F72221">
            <w:pPr>
              <w:jc w:val="center"/>
            </w:pPr>
            <w:r w:rsidRPr="006843F3">
              <w:t>Акмеология и основы социальных и индивидульных достижении</w:t>
            </w:r>
          </w:p>
        </w:tc>
        <w:tc>
          <w:tcPr>
            <w:tcW w:w="993" w:type="dxa"/>
          </w:tcPr>
          <w:p w:rsidR="00F72221" w:rsidRDefault="00F72221" w:rsidP="00F72221">
            <w:pPr>
              <w:jc w:val="center"/>
            </w:pPr>
            <w:r w:rsidRPr="00483444">
              <w:rPr>
                <w:rFonts w:eastAsia="Times New Roman"/>
                <w:color w:val="000000"/>
                <w:lang w:val="kk-KZ"/>
              </w:rPr>
              <w:t>ДВО</w:t>
            </w:r>
          </w:p>
        </w:tc>
        <w:tc>
          <w:tcPr>
            <w:tcW w:w="850" w:type="dxa"/>
          </w:tcPr>
          <w:p w:rsidR="00F72221" w:rsidRPr="00594510" w:rsidRDefault="00F72221" w:rsidP="00F72221">
            <w:pPr>
              <w:jc w:val="center"/>
              <w:rPr>
                <w:rFonts w:eastAsia="Times New Roman"/>
                <w:color w:val="000000"/>
              </w:rPr>
            </w:pPr>
            <w:r>
              <w:rPr>
                <w:rFonts w:eastAsia="Times New Roman"/>
                <w:color w:val="000000"/>
              </w:rPr>
              <w:t>КВ</w:t>
            </w:r>
          </w:p>
        </w:tc>
        <w:tc>
          <w:tcPr>
            <w:tcW w:w="567" w:type="dxa"/>
          </w:tcPr>
          <w:p w:rsidR="00F72221" w:rsidRPr="00594510" w:rsidRDefault="00F72221" w:rsidP="00F72221">
            <w:pPr>
              <w:jc w:val="center"/>
              <w:rPr>
                <w:rFonts w:eastAsia="Times New Roman"/>
                <w:color w:val="000000"/>
              </w:rPr>
            </w:pPr>
            <w:r>
              <w:rPr>
                <w:rFonts w:eastAsia="Times New Roman"/>
                <w:color w:val="000000"/>
              </w:rPr>
              <w:t>С</w:t>
            </w:r>
          </w:p>
        </w:tc>
        <w:tc>
          <w:tcPr>
            <w:tcW w:w="992" w:type="dxa"/>
          </w:tcPr>
          <w:p w:rsidR="00F72221" w:rsidRPr="006843F3" w:rsidRDefault="00F72221" w:rsidP="00F72221">
            <w:pPr>
              <w:jc w:val="both"/>
              <w:rPr>
                <w:rFonts w:eastAsia="Times New Roman"/>
              </w:rPr>
            </w:pPr>
          </w:p>
        </w:tc>
      </w:tr>
      <w:tr w:rsidR="00F72221" w:rsidRPr="006843F3" w:rsidTr="008C13B4">
        <w:trPr>
          <w:trHeight w:val="1843"/>
        </w:trPr>
        <w:tc>
          <w:tcPr>
            <w:tcW w:w="1951" w:type="dxa"/>
            <w:vMerge/>
          </w:tcPr>
          <w:p w:rsidR="00F72221" w:rsidRPr="006843F3" w:rsidRDefault="00F72221" w:rsidP="00F72221">
            <w:pPr>
              <w:pStyle w:val="a8"/>
              <w:tabs>
                <w:tab w:val="left" w:pos="709"/>
              </w:tabs>
              <w:spacing w:after="0" w:line="240" w:lineRule="auto"/>
              <w:ind w:left="0"/>
              <w:jc w:val="both"/>
              <w:rPr>
                <w:rFonts w:ascii="Times New Roman" w:eastAsia="Calibri" w:hAnsi="Times New Roman"/>
                <w:lang w:val="ru-RU"/>
              </w:rPr>
            </w:pPr>
          </w:p>
        </w:tc>
        <w:tc>
          <w:tcPr>
            <w:tcW w:w="5846" w:type="dxa"/>
            <w:vMerge/>
            <w:vAlign w:val="center"/>
          </w:tcPr>
          <w:p w:rsidR="00F72221" w:rsidRPr="006843F3" w:rsidRDefault="00F72221" w:rsidP="00F72221">
            <w:pPr>
              <w:pStyle w:val="a8"/>
              <w:tabs>
                <w:tab w:val="left" w:pos="709"/>
              </w:tabs>
              <w:spacing w:after="0" w:line="240" w:lineRule="auto"/>
              <w:ind w:left="0"/>
              <w:jc w:val="both"/>
              <w:rPr>
                <w:rFonts w:ascii="Times New Roman" w:eastAsia="Calibri" w:hAnsi="Times New Roman"/>
              </w:rPr>
            </w:pPr>
          </w:p>
        </w:tc>
        <w:tc>
          <w:tcPr>
            <w:tcW w:w="850" w:type="dxa"/>
            <w:vMerge/>
          </w:tcPr>
          <w:p w:rsidR="00F72221" w:rsidRPr="006843F3" w:rsidRDefault="00F72221" w:rsidP="00F72221">
            <w:pPr>
              <w:jc w:val="center"/>
              <w:rPr>
                <w:rFonts w:eastAsia="Times New Roman"/>
              </w:rPr>
            </w:pPr>
          </w:p>
        </w:tc>
        <w:tc>
          <w:tcPr>
            <w:tcW w:w="851" w:type="dxa"/>
            <w:vMerge/>
          </w:tcPr>
          <w:p w:rsidR="00F72221" w:rsidRPr="006843F3" w:rsidRDefault="00F72221" w:rsidP="00F72221">
            <w:pPr>
              <w:jc w:val="center"/>
              <w:rPr>
                <w:rFonts w:eastAsia="Times New Roman"/>
              </w:rPr>
            </w:pPr>
          </w:p>
        </w:tc>
        <w:tc>
          <w:tcPr>
            <w:tcW w:w="850" w:type="dxa"/>
            <w:vMerge/>
          </w:tcPr>
          <w:p w:rsidR="00F72221" w:rsidRPr="006843F3" w:rsidRDefault="00F72221" w:rsidP="00F72221">
            <w:pPr>
              <w:jc w:val="center"/>
              <w:rPr>
                <w:rFonts w:eastAsia="Times New Roman"/>
              </w:rPr>
            </w:pPr>
          </w:p>
        </w:tc>
        <w:tc>
          <w:tcPr>
            <w:tcW w:w="2268" w:type="dxa"/>
          </w:tcPr>
          <w:p w:rsidR="00F72221" w:rsidRPr="006843F3" w:rsidRDefault="00F72221" w:rsidP="00F72221">
            <w:pPr>
              <w:jc w:val="center"/>
              <w:rPr>
                <w:lang w:val="kk-KZ"/>
              </w:rPr>
            </w:pPr>
            <w:r w:rsidRPr="006843F3">
              <w:t>Молодежная политика</w:t>
            </w:r>
          </w:p>
        </w:tc>
        <w:tc>
          <w:tcPr>
            <w:tcW w:w="993" w:type="dxa"/>
          </w:tcPr>
          <w:p w:rsidR="00F72221" w:rsidRDefault="00F72221" w:rsidP="00F72221">
            <w:pPr>
              <w:jc w:val="center"/>
            </w:pPr>
            <w:r w:rsidRPr="00483444">
              <w:rPr>
                <w:rFonts w:eastAsia="Times New Roman"/>
                <w:color w:val="000000"/>
                <w:lang w:val="kk-KZ"/>
              </w:rPr>
              <w:t>ДВО</w:t>
            </w:r>
          </w:p>
        </w:tc>
        <w:tc>
          <w:tcPr>
            <w:tcW w:w="850" w:type="dxa"/>
          </w:tcPr>
          <w:p w:rsidR="00F72221" w:rsidRPr="00594510" w:rsidRDefault="00F72221" w:rsidP="00F72221">
            <w:pPr>
              <w:jc w:val="center"/>
              <w:rPr>
                <w:rFonts w:eastAsia="Times New Roman"/>
                <w:color w:val="000000"/>
              </w:rPr>
            </w:pPr>
            <w:r>
              <w:rPr>
                <w:rFonts w:eastAsia="Times New Roman"/>
                <w:color w:val="000000"/>
              </w:rPr>
              <w:t>КВ</w:t>
            </w:r>
          </w:p>
        </w:tc>
        <w:tc>
          <w:tcPr>
            <w:tcW w:w="567" w:type="dxa"/>
          </w:tcPr>
          <w:p w:rsidR="00F72221" w:rsidRPr="00594510" w:rsidRDefault="00F72221" w:rsidP="00F72221">
            <w:pPr>
              <w:jc w:val="center"/>
              <w:rPr>
                <w:rFonts w:eastAsia="Times New Roman"/>
                <w:color w:val="000000"/>
              </w:rPr>
            </w:pPr>
            <w:r>
              <w:rPr>
                <w:rFonts w:eastAsia="Times New Roman"/>
                <w:color w:val="000000"/>
              </w:rPr>
              <w:t>С</w:t>
            </w:r>
          </w:p>
        </w:tc>
        <w:tc>
          <w:tcPr>
            <w:tcW w:w="992" w:type="dxa"/>
          </w:tcPr>
          <w:p w:rsidR="00F72221" w:rsidRPr="006843F3" w:rsidRDefault="00F72221" w:rsidP="00F72221">
            <w:pPr>
              <w:jc w:val="both"/>
              <w:rPr>
                <w:rFonts w:eastAsia="Times New Roman"/>
              </w:rPr>
            </w:pPr>
          </w:p>
        </w:tc>
      </w:tr>
    </w:tbl>
    <w:p w:rsidR="00126982" w:rsidRPr="006843F3" w:rsidRDefault="00126982" w:rsidP="00C22EBE">
      <w:pPr>
        <w:framePr w:w="15020" w:wrap="auto" w:hAnchor="text"/>
        <w:jc w:val="center"/>
        <w:rPr>
          <w:b/>
          <w:sz w:val="24"/>
          <w:szCs w:val="24"/>
          <w:lang w:val="kk-KZ"/>
        </w:rPr>
        <w:sectPr w:rsidR="00126982" w:rsidRPr="006843F3" w:rsidSect="00774577">
          <w:pgSz w:w="16838" w:h="11906" w:orient="landscape" w:code="9"/>
          <w:pgMar w:top="1134" w:right="1134" w:bottom="1134" w:left="1134" w:header="709" w:footer="62" w:gutter="0"/>
          <w:pgNumType w:start="1"/>
          <w:cols w:space="708"/>
          <w:titlePg/>
          <w:docGrid w:linePitch="360"/>
        </w:sectPr>
      </w:pPr>
    </w:p>
    <w:p w:rsidR="00912A5E" w:rsidRPr="006843F3" w:rsidRDefault="00912A5E" w:rsidP="00A632E9">
      <w:pPr>
        <w:ind w:firstLine="709"/>
        <w:rPr>
          <w:b/>
          <w:sz w:val="24"/>
          <w:szCs w:val="24"/>
          <w:lang w:val="kk-KZ"/>
        </w:rPr>
      </w:pPr>
      <w:r w:rsidRPr="006843F3">
        <w:rPr>
          <w:b/>
          <w:sz w:val="24"/>
          <w:szCs w:val="24"/>
        </w:rPr>
        <w:lastRenderedPageBreak/>
        <w:t>4.СВОДНАЯ ТАБЛИЦА, ОТРАЖАЮЩАЯ ОБЪЕМ ОСВОЕННЫХ КРЕДИТОВ В РАЗРЕЗЕ МОДУЛЕЙ ОБРАЗОВАТЕЛЬНОЙ ПРОГРАММЫ</w:t>
      </w:r>
    </w:p>
    <w:p w:rsidR="00912A5E" w:rsidRPr="006843F3" w:rsidRDefault="00912A5E" w:rsidP="00912A5E">
      <w:pPr>
        <w:jc w:val="center"/>
        <w:rPr>
          <w:b/>
          <w:sz w:val="24"/>
          <w:szCs w:val="24"/>
        </w:rPr>
      </w:pPr>
    </w:p>
    <w:tbl>
      <w:tblPr>
        <w:tblW w:w="10773" w:type="dxa"/>
        <w:tblCellSpacing w:w="1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568"/>
        <w:gridCol w:w="567"/>
        <w:gridCol w:w="850"/>
        <w:gridCol w:w="734"/>
        <w:gridCol w:w="647"/>
        <w:gridCol w:w="604"/>
        <w:gridCol w:w="708"/>
        <w:gridCol w:w="993"/>
        <w:gridCol w:w="709"/>
        <w:gridCol w:w="708"/>
        <w:gridCol w:w="731"/>
        <w:gridCol w:w="970"/>
        <w:gridCol w:w="952"/>
        <w:gridCol w:w="1032"/>
      </w:tblGrid>
      <w:tr w:rsidR="00912A5E" w:rsidRPr="006843F3" w:rsidTr="000C066B">
        <w:trPr>
          <w:trHeight w:val="430"/>
          <w:tblCellSpacing w:w="15" w:type="dxa"/>
        </w:trPr>
        <w:tc>
          <w:tcPr>
            <w:tcW w:w="523" w:type="dxa"/>
            <w:vMerge w:val="restart"/>
            <w:vAlign w:val="center"/>
          </w:tcPr>
          <w:p w:rsidR="00912A5E" w:rsidRPr="006843F3" w:rsidRDefault="00912A5E" w:rsidP="00BB237C">
            <w:pPr>
              <w:jc w:val="center"/>
            </w:pPr>
            <w:r w:rsidRPr="006843F3">
              <w:t>Курс обучения</w:t>
            </w:r>
          </w:p>
        </w:tc>
        <w:tc>
          <w:tcPr>
            <w:tcW w:w="537" w:type="dxa"/>
            <w:vMerge w:val="restart"/>
            <w:vAlign w:val="center"/>
          </w:tcPr>
          <w:p w:rsidR="00912A5E" w:rsidRPr="006843F3" w:rsidRDefault="00912A5E" w:rsidP="00776885">
            <w:pPr>
              <w:ind w:left="-225"/>
              <w:jc w:val="center"/>
            </w:pPr>
            <w:r w:rsidRPr="006843F3">
              <w:t>Сем</w:t>
            </w:r>
          </w:p>
          <w:p w:rsidR="00912A5E" w:rsidRPr="006843F3" w:rsidRDefault="00912A5E" w:rsidP="00776885">
            <w:pPr>
              <w:ind w:left="-225"/>
              <w:jc w:val="center"/>
            </w:pPr>
            <w:r w:rsidRPr="006843F3">
              <w:t>естр</w:t>
            </w:r>
          </w:p>
        </w:tc>
        <w:tc>
          <w:tcPr>
            <w:tcW w:w="820" w:type="dxa"/>
            <w:vMerge w:val="restart"/>
            <w:vAlign w:val="center"/>
          </w:tcPr>
          <w:p w:rsidR="00912A5E" w:rsidRPr="006843F3" w:rsidRDefault="00912A5E" w:rsidP="00BB237C">
            <w:pPr>
              <w:jc w:val="center"/>
            </w:pPr>
            <w:r w:rsidRPr="006843F3">
              <w:t>Количество осваиваемых модулей</w:t>
            </w:r>
          </w:p>
        </w:tc>
        <w:tc>
          <w:tcPr>
            <w:tcW w:w="1351" w:type="dxa"/>
            <w:gridSpan w:val="2"/>
            <w:vAlign w:val="center"/>
          </w:tcPr>
          <w:p w:rsidR="00912A5E" w:rsidRPr="006843F3" w:rsidRDefault="00912A5E" w:rsidP="00BB237C">
            <w:pPr>
              <w:jc w:val="center"/>
            </w:pPr>
            <w:r w:rsidRPr="006843F3">
              <w:t>Количество изучаемых дисциплин</w:t>
            </w:r>
          </w:p>
        </w:tc>
        <w:tc>
          <w:tcPr>
            <w:tcW w:w="3692" w:type="dxa"/>
            <w:gridSpan w:val="5"/>
            <w:vAlign w:val="center"/>
          </w:tcPr>
          <w:p w:rsidR="00912A5E" w:rsidRPr="006843F3" w:rsidRDefault="00912A5E" w:rsidP="00BB237C">
            <w:pPr>
              <w:jc w:val="center"/>
            </w:pPr>
            <w:r w:rsidRPr="006843F3">
              <w:t>Количество кредитов KZ</w:t>
            </w:r>
          </w:p>
        </w:tc>
        <w:tc>
          <w:tcPr>
            <w:tcW w:w="701" w:type="dxa"/>
            <w:vMerge w:val="restart"/>
            <w:vAlign w:val="center"/>
          </w:tcPr>
          <w:p w:rsidR="00912A5E" w:rsidRPr="006843F3" w:rsidRDefault="00912A5E" w:rsidP="00BB237C">
            <w:pPr>
              <w:jc w:val="center"/>
            </w:pPr>
            <w:r w:rsidRPr="006843F3">
              <w:t>Всего в часах</w:t>
            </w:r>
          </w:p>
        </w:tc>
        <w:tc>
          <w:tcPr>
            <w:tcW w:w="940" w:type="dxa"/>
            <w:vMerge w:val="restart"/>
            <w:vAlign w:val="center"/>
          </w:tcPr>
          <w:p w:rsidR="00912A5E" w:rsidRPr="006843F3" w:rsidRDefault="00912A5E" w:rsidP="00BB237C">
            <w:pPr>
              <w:jc w:val="center"/>
            </w:pPr>
            <w:r w:rsidRPr="006843F3">
              <w:t>ECTS</w:t>
            </w:r>
          </w:p>
        </w:tc>
        <w:tc>
          <w:tcPr>
            <w:tcW w:w="1939" w:type="dxa"/>
            <w:gridSpan w:val="2"/>
            <w:vAlign w:val="center"/>
          </w:tcPr>
          <w:p w:rsidR="00912A5E" w:rsidRPr="006843F3" w:rsidRDefault="00912A5E" w:rsidP="00BB237C">
            <w:pPr>
              <w:jc w:val="center"/>
            </w:pPr>
            <w:r w:rsidRPr="006843F3">
              <w:t xml:space="preserve">Количество </w:t>
            </w:r>
          </w:p>
        </w:tc>
      </w:tr>
      <w:tr w:rsidR="00912A5E" w:rsidRPr="006843F3" w:rsidTr="000C066B">
        <w:trPr>
          <w:trHeight w:val="2475"/>
          <w:tblCellSpacing w:w="15" w:type="dxa"/>
        </w:trPr>
        <w:tc>
          <w:tcPr>
            <w:tcW w:w="523" w:type="dxa"/>
            <w:vMerge/>
            <w:vAlign w:val="center"/>
          </w:tcPr>
          <w:p w:rsidR="00912A5E" w:rsidRPr="006843F3" w:rsidRDefault="00912A5E" w:rsidP="00BB237C"/>
        </w:tc>
        <w:tc>
          <w:tcPr>
            <w:tcW w:w="537" w:type="dxa"/>
            <w:vMerge/>
            <w:vAlign w:val="center"/>
          </w:tcPr>
          <w:p w:rsidR="00912A5E" w:rsidRPr="006843F3" w:rsidRDefault="00912A5E" w:rsidP="00BB237C"/>
        </w:tc>
        <w:tc>
          <w:tcPr>
            <w:tcW w:w="820" w:type="dxa"/>
            <w:vMerge/>
            <w:vAlign w:val="center"/>
          </w:tcPr>
          <w:p w:rsidR="00912A5E" w:rsidRPr="006843F3" w:rsidRDefault="00912A5E" w:rsidP="00BB237C"/>
        </w:tc>
        <w:tc>
          <w:tcPr>
            <w:tcW w:w="704" w:type="dxa"/>
            <w:vAlign w:val="center"/>
          </w:tcPr>
          <w:p w:rsidR="00EB2A9F" w:rsidRDefault="00EB2A9F" w:rsidP="00BB237C">
            <w:pPr>
              <w:jc w:val="center"/>
              <w:rPr>
                <w:lang w:val="kk-KZ"/>
              </w:rPr>
            </w:pPr>
          </w:p>
          <w:p w:rsidR="00912A5E" w:rsidRPr="006843F3" w:rsidRDefault="00912A5E" w:rsidP="00BB237C">
            <w:pPr>
              <w:jc w:val="center"/>
            </w:pPr>
            <w:r w:rsidRPr="006843F3">
              <w:t>ОК</w:t>
            </w:r>
          </w:p>
        </w:tc>
        <w:tc>
          <w:tcPr>
            <w:tcW w:w="617" w:type="dxa"/>
            <w:vAlign w:val="center"/>
          </w:tcPr>
          <w:p w:rsidR="00776885" w:rsidRDefault="00776885" w:rsidP="00BB237C">
            <w:pPr>
              <w:jc w:val="center"/>
              <w:rPr>
                <w:lang w:val="kk-KZ"/>
              </w:rPr>
            </w:pPr>
          </w:p>
          <w:p w:rsidR="00912A5E" w:rsidRPr="006843F3" w:rsidRDefault="00912A5E" w:rsidP="00BB237C">
            <w:pPr>
              <w:jc w:val="center"/>
            </w:pPr>
            <w:r w:rsidRPr="006843F3">
              <w:t>КВ</w:t>
            </w:r>
          </w:p>
        </w:tc>
        <w:tc>
          <w:tcPr>
            <w:tcW w:w="574" w:type="dxa"/>
            <w:vAlign w:val="center"/>
          </w:tcPr>
          <w:p w:rsidR="00912A5E" w:rsidRPr="006843F3" w:rsidRDefault="00912A5E" w:rsidP="00BB237C">
            <w:pPr>
              <w:jc w:val="center"/>
            </w:pPr>
            <w:r w:rsidRPr="006843F3">
              <w:t>Теоретическое обучение</w:t>
            </w:r>
          </w:p>
        </w:tc>
        <w:tc>
          <w:tcPr>
            <w:tcW w:w="678" w:type="dxa"/>
            <w:vAlign w:val="center"/>
          </w:tcPr>
          <w:p w:rsidR="00912A5E" w:rsidRPr="006843F3" w:rsidRDefault="00912A5E" w:rsidP="00BB237C">
            <w:pPr>
              <w:jc w:val="center"/>
            </w:pPr>
            <w:r w:rsidRPr="006843F3">
              <w:t>Учебная практика</w:t>
            </w:r>
          </w:p>
        </w:tc>
        <w:tc>
          <w:tcPr>
            <w:tcW w:w="963" w:type="dxa"/>
            <w:vAlign w:val="center"/>
          </w:tcPr>
          <w:p w:rsidR="00912A5E" w:rsidRPr="006843F3" w:rsidRDefault="00912A5E" w:rsidP="00BB237C">
            <w:pPr>
              <w:jc w:val="center"/>
            </w:pPr>
            <w:r w:rsidRPr="006843F3">
              <w:t>Производственная (преддипломная) практика</w:t>
            </w:r>
          </w:p>
        </w:tc>
        <w:tc>
          <w:tcPr>
            <w:tcW w:w="679" w:type="dxa"/>
            <w:vAlign w:val="center"/>
          </w:tcPr>
          <w:p w:rsidR="00912A5E" w:rsidRPr="006843F3" w:rsidRDefault="00912A5E" w:rsidP="00BB237C">
            <w:pPr>
              <w:jc w:val="center"/>
            </w:pPr>
            <w:r w:rsidRPr="006843F3">
              <w:t>Итоговая аттестация</w:t>
            </w:r>
          </w:p>
        </w:tc>
        <w:tc>
          <w:tcPr>
            <w:tcW w:w="678" w:type="dxa"/>
            <w:vAlign w:val="center"/>
          </w:tcPr>
          <w:p w:rsidR="00912A5E" w:rsidRPr="006843F3" w:rsidRDefault="00912A5E" w:rsidP="00BB237C">
            <w:pPr>
              <w:jc w:val="center"/>
            </w:pPr>
            <w:r w:rsidRPr="006843F3">
              <w:t>Всего</w:t>
            </w:r>
          </w:p>
        </w:tc>
        <w:tc>
          <w:tcPr>
            <w:tcW w:w="701" w:type="dxa"/>
            <w:vMerge/>
            <w:vAlign w:val="center"/>
          </w:tcPr>
          <w:p w:rsidR="00912A5E" w:rsidRPr="006843F3" w:rsidRDefault="00912A5E" w:rsidP="00BB237C"/>
        </w:tc>
        <w:tc>
          <w:tcPr>
            <w:tcW w:w="940" w:type="dxa"/>
            <w:vMerge/>
            <w:vAlign w:val="center"/>
          </w:tcPr>
          <w:p w:rsidR="00912A5E" w:rsidRPr="006843F3" w:rsidRDefault="00912A5E" w:rsidP="00BB237C"/>
        </w:tc>
        <w:tc>
          <w:tcPr>
            <w:tcW w:w="922" w:type="dxa"/>
            <w:vAlign w:val="center"/>
          </w:tcPr>
          <w:p w:rsidR="00912A5E" w:rsidRPr="006843F3" w:rsidRDefault="00912A5E" w:rsidP="00BB237C">
            <w:pPr>
              <w:jc w:val="center"/>
            </w:pPr>
            <w:r w:rsidRPr="006843F3">
              <w:t>экз</w:t>
            </w:r>
          </w:p>
        </w:tc>
        <w:tc>
          <w:tcPr>
            <w:tcW w:w="987" w:type="dxa"/>
            <w:vAlign w:val="center"/>
          </w:tcPr>
          <w:p w:rsidR="00912A5E" w:rsidRPr="006843F3" w:rsidRDefault="00912A5E" w:rsidP="00BB237C">
            <w:pPr>
              <w:jc w:val="center"/>
            </w:pPr>
            <w:r w:rsidRPr="006843F3">
              <w:t>диф.</w:t>
            </w:r>
          </w:p>
          <w:p w:rsidR="00912A5E" w:rsidRPr="006843F3" w:rsidRDefault="00912A5E" w:rsidP="00BB237C">
            <w:pPr>
              <w:jc w:val="center"/>
            </w:pPr>
            <w:r w:rsidRPr="006843F3">
              <w:t>зачет</w:t>
            </w:r>
          </w:p>
        </w:tc>
      </w:tr>
      <w:tr w:rsidR="00912A5E" w:rsidRPr="006843F3" w:rsidTr="000C066B">
        <w:trPr>
          <w:trHeight w:val="430"/>
          <w:tblCellSpacing w:w="15" w:type="dxa"/>
        </w:trPr>
        <w:tc>
          <w:tcPr>
            <w:tcW w:w="523" w:type="dxa"/>
            <w:vMerge w:val="restart"/>
            <w:vAlign w:val="center"/>
          </w:tcPr>
          <w:p w:rsidR="00912A5E" w:rsidRPr="006843F3" w:rsidRDefault="00912A5E" w:rsidP="00BB237C">
            <w:pPr>
              <w:jc w:val="center"/>
            </w:pPr>
            <w:r w:rsidRPr="006843F3">
              <w:t>1</w:t>
            </w:r>
          </w:p>
        </w:tc>
        <w:tc>
          <w:tcPr>
            <w:tcW w:w="537" w:type="dxa"/>
            <w:vAlign w:val="center"/>
          </w:tcPr>
          <w:p w:rsidR="00912A5E" w:rsidRPr="006843F3" w:rsidRDefault="00912A5E" w:rsidP="00BB237C">
            <w:pPr>
              <w:jc w:val="center"/>
            </w:pPr>
            <w:r w:rsidRPr="006843F3">
              <w:t>1</w:t>
            </w:r>
          </w:p>
        </w:tc>
        <w:tc>
          <w:tcPr>
            <w:tcW w:w="820" w:type="dxa"/>
            <w:vAlign w:val="center"/>
          </w:tcPr>
          <w:p w:rsidR="00912A5E" w:rsidRPr="006843F3" w:rsidRDefault="00912A5E" w:rsidP="002A4795">
            <w:pPr>
              <w:jc w:val="center"/>
            </w:pPr>
            <w:r w:rsidRPr="006843F3">
              <w:t>4</w:t>
            </w:r>
          </w:p>
        </w:tc>
        <w:tc>
          <w:tcPr>
            <w:tcW w:w="704" w:type="dxa"/>
            <w:vAlign w:val="center"/>
          </w:tcPr>
          <w:p w:rsidR="00912A5E" w:rsidRPr="006843F3" w:rsidRDefault="00912A5E" w:rsidP="002A4795">
            <w:pPr>
              <w:jc w:val="center"/>
            </w:pPr>
            <w:r w:rsidRPr="006843F3">
              <w:t>3</w:t>
            </w:r>
          </w:p>
        </w:tc>
        <w:tc>
          <w:tcPr>
            <w:tcW w:w="617" w:type="dxa"/>
            <w:vAlign w:val="center"/>
          </w:tcPr>
          <w:p w:rsidR="00912A5E" w:rsidRPr="0008737E" w:rsidRDefault="00E700A4" w:rsidP="002A4795">
            <w:pPr>
              <w:jc w:val="center"/>
              <w:rPr>
                <w:lang w:val="kk-KZ"/>
              </w:rPr>
            </w:pPr>
            <w:r>
              <w:rPr>
                <w:lang w:val="kk-KZ"/>
              </w:rPr>
              <w:t>5</w:t>
            </w:r>
          </w:p>
        </w:tc>
        <w:tc>
          <w:tcPr>
            <w:tcW w:w="574" w:type="dxa"/>
            <w:vAlign w:val="center"/>
          </w:tcPr>
          <w:p w:rsidR="00912A5E" w:rsidRPr="006843F3" w:rsidRDefault="0008737E" w:rsidP="002A4795">
            <w:pPr>
              <w:jc w:val="center"/>
              <w:rPr>
                <w:lang w:val="kk-KZ"/>
              </w:rPr>
            </w:pPr>
            <w:r>
              <w:rPr>
                <w:lang w:val="kk-KZ"/>
              </w:rPr>
              <w:t>30</w:t>
            </w:r>
          </w:p>
        </w:tc>
        <w:tc>
          <w:tcPr>
            <w:tcW w:w="678" w:type="dxa"/>
            <w:vAlign w:val="center"/>
          </w:tcPr>
          <w:p w:rsidR="00912A5E" w:rsidRPr="006843F3" w:rsidRDefault="002A4795" w:rsidP="002A4795">
            <w:pPr>
              <w:jc w:val="center"/>
              <w:rPr>
                <w:lang w:val="kk-KZ"/>
              </w:rPr>
            </w:pPr>
            <w:r w:rsidRPr="006843F3">
              <w:rPr>
                <w:lang w:val="kk-KZ"/>
              </w:rPr>
              <w:t>-</w:t>
            </w:r>
          </w:p>
        </w:tc>
        <w:tc>
          <w:tcPr>
            <w:tcW w:w="963" w:type="dxa"/>
            <w:vAlign w:val="center"/>
          </w:tcPr>
          <w:p w:rsidR="00912A5E" w:rsidRPr="006843F3" w:rsidRDefault="002A4795" w:rsidP="002A4795">
            <w:pPr>
              <w:jc w:val="center"/>
              <w:rPr>
                <w:lang w:val="kk-KZ"/>
              </w:rPr>
            </w:pPr>
            <w:r w:rsidRPr="006843F3">
              <w:rPr>
                <w:lang w:val="kk-KZ"/>
              </w:rPr>
              <w:t>-</w:t>
            </w:r>
          </w:p>
        </w:tc>
        <w:tc>
          <w:tcPr>
            <w:tcW w:w="679" w:type="dxa"/>
            <w:vAlign w:val="center"/>
          </w:tcPr>
          <w:p w:rsidR="00912A5E" w:rsidRPr="006843F3" w:rsidRDefault="002A4795" w:rsidP="002A4795">
            <w:pPr>
              <w:jc w:val="center"/>
              <w:rPr>
                <w:lang w:val="kk-KZ"/>
              </w:rPr>
            </w:pPr>
            <w:r w:rsidRPr="006843F3">
              <w:rPr>
                <w:lang w:val="kk-KZ"/>
              </w:rPr>
              <w:t>-</w:t>
            </w:r>
          </w:p>
        </w:tc>
        <w:tc>
          <w:tcPr>
            <w:tcW w:w="678" w:type="dxa"/>
            <w:vAlign w:val="center"/>
          </w:tcPr>
          <w:p w:rsidR="00912A5E" w:rsidRPr="006843F3" w:rsidRDefault="0008737E" w:rsidP="002A4795">
            <w:pPr>
              <w:jc w:val="center"/>
              <w:rPr>
                <w:lang w:val="kk-KZ"/>
              </w:rPr>
            </w:pPr>
            <w:r>
              <w:rPr>
                <w:lang w:val="kk-KZ"/>
              </w:rPr>
              <w:t>30</w:t>
            </w:r>
          </w:p>
        </w:tc>
        <w:tc>
          <w:tcPr>
            <w:tcW w:w="701" w:type="dxa"/>
            <w:vAlign w:val="center"/>
          </w:tcPr>
          <w:p w:rsidR="00912A5E" w:rsidRPr="006843F3" w:rsidRDefault="00E700A4" w:rsidP="002A4795">
            <w:pPr>
              <w:jc w:val="center"/>
              <w:rPr>
                <w:lang w:val="kk-KZ"/>
              </w:rPr>
            </w:pPr>
            <w:r>
              <w:rPr>
                <w:lang w:val="kk-KZ"/>
              </w:rPr>
              <w:t>90</w:t>
            </w:r>
            <w:r w:rsidR="00090736" w:rsidRPr="006843F3">
              <w:rPr>
                <w:lang w:val="kk-KZ"/>
              </w:rPr>
              <w:t>0</w:t>
            </w:r>
          </w:p>
        </w:tc>
        <w:tc>
          <w:tcPr>
            <w:tcW w:w="940" w:type="dxa"/>
            <w:vAlign w:val="center"/>
          </w:tcPr>
          <w:p w:rsidR="00912A5E" w:rsidRPr="006843F3" w:rsidRDefault="003030F3" w:rsidP="00E700A4">
            <w:pPr>
              <w:jc w:val="center"/>
              <w:rPr>
                <w:lang w:val="kk-KZ"/>
              </w:rPr>
            </w:pPr>
            <w:r>
              <w:rPr>
                <w:lang w:val="kk-KZ"/>
              </w:rPr>
              <w:t>3</w:t>
            </w:r>
            <w:r w:rsidR="00E700A4">
              <w:rPr>
                <w:lang w:val="kk-KZ"/>
              </w:rPr>
              <w:t>0</w:t>
            </w:r>
          </w:p>
        </w:tc>
        <w:tc>
          <w:tcPr>
            <w:tcW w:w="922" w:type="dxa"/>
            <w:vAlign w:val="center"/>
          </w:tcPr>
          <w:p w:rsidR="00912A5E" w:rsidRPr="006843F3" w:rsidRDefault="00912A5E" w:rsidP="002A4795">
            <w:pPr>
              <w:jc w:val="center"/>
            </w:pPr>
            <w:r w:rsidRPr="006843F3">
              <w:t>6</w:t>
            </w:r>
          </w:p>
        </w:tc>
        <w:tc>
          <w:tcPr>
            <w:tcW w:w="987" w:type="dxa"/>
            <w:vAlign w:val="center"/>
          </w:tcPr>
          <w:p w:rsidR="00912A5E" w:rsidRPr="006843F3" w:rsidRDefault="00E700A4" w:rsidP="002A4795">
            <w:pPr>
              <w:jc w:val="center"/>
              <w:rPr>
                <w:lang w:val="kk-KZ"/>
              </w:rPr>
            </w:pPr>
            <w:r>
              <w:rPr>
                <w:lang w:val="kk-KZ"/>
              </w:rPr>
              <w:t>1</w:t>
            </w:r>
          </w:p>
        </w:tc>
      </w:tr>
      <w:tr w:rsidR="00912A5E" w:rsidRPr="006843F3" w:rsidTr="000C066B">
        <w:trPr>
          <w:trHeight w:val="430"/>
          <w:tblCellSpacing w:w="15" w:type="dxa"/>
        </w:trPr>
        <w:tc>
          <w:tcPr>
            <w:tcW w:w="523" w:type="dxa"/>
            <w:vMerge/>
            <w:vAlign w:val="center"/>
          </w:tcPr>
          <w:p w:rsidR="00912A5E" w:rsidRPr="006843F3" w:rsidRDefault="00912A5E" w:rsidP="00BB237C"/>
        </w:tc>
        <w:tc>
          <w:tcPr>
            <w:tcW w:w="537" w:type="dxa"/>
            <w:vAlign w:val="center"/>
          </w:tcPr>
          <w:p w:rsidR="00912A5E" w:rsidRPr="006843F3" w:rsidRDefault="00912A5E" w:rsidP="00BB237C">
            <w:pPr>
              <w:jc w:val="center"/>
            </w:pPr>
            <w:r w:rsidRPr="006843F3">
              <w:t>2</w:t>
            </w:r>
          </w:p>
        </w:tc>
        <w:tc>
          <w:tcPr>
            <w:tcW w:w="820" w:type="dxa"/>
            <w:vAlign w:val="center"/>
          </w:tcPr>
          <w:p w:rsidR="00912A5E" w:rsidRPr="006843F3" w:rsidRDefault="00912A5E" w:rsidP="002A4795">
            <w:pPr>
              <w:jc w:val="center"/>
            </w:pPr>
            <w:r w:rsidRPr="006843F3">
              <w:t>4</w:t>
            </w:r>
          </w:p>
        </w:tc>
        <w:tc>
          <w:tcPr>
            <w:tcW w:w="704" w:type="dxa"/>
            <w:vAlign w:val="center"/>
          </w:tcPr>
          <w:p w:rsidR="00912A5E" w:rsidRPr="00E700A4" w:rsidRDefault="00E700A4" w:rsidP="002A4795">
            <w:pPr>
              <w:jc w:val="center"/>
              <w:rPr>
                <w:lang w:val="kk-KZ"/>
              </w:rPr>
            </w:pPr>
            <w:r>
              <w:rPr>
                <w:lang w:val="kk-KZ"/>
              </w:rPr>
              <w:t>5</w:t>
            </w:r>
          </w:p>
        </w:tc>
        <w:tc>
          <w:tcPr>
            <w:tcW w:w="617" w:type="dxa"/>
            <w:vAlign w:val="center"/>
          </w:tcPr>
          <w:p w:rsidR="00912A5E" w:rsidRPr="00E700A4" w:rsidRDefault="00E700A4" w:rsidP="002A4795">
            <w:pPr>
              <w:jc w:val="center"/>
              <w:rPr>
                <w:lang w:val="kk-KZ"/>
              </w:rPr>
            </w:pPr>
            <w:r>
              <w:rPr>
                <w:lang w:val="kk-KZ"/>
              </w:rPr>
              <w:t>3</w:t>
            </w:r>
          </w:p>
        </w:tc>
        <w:tc>
          <w:tcPr>
            <w:tcW w:w="574" w:type="dxa"/>
            <w:vAlign w:val="center"/>
          </w:tcPr>
          <w:p w:rsidR="00912A5E" w:rsidRPr="006843F3" w:rsidRDefault="00E700A4" w:rsidP="002A4795">
            <w:pPr>
              <w:jc w:val="center"/>
              <w:rPr>
                <w:lang w:val="kk-KZ"/>
              </w:rPr>
            </w:pPr>
            <w:r>
              <w:rPr>
                <w:lang w:val="kk-KZ"/>
              </w:rPr>
              <w:t>34</w:t>
            </w:r>
          </w:p>
        </w:tc>
        <w:tc>
          <w:tcPr>
            <w:tcW w:w="678" w:type="dxa"/>
            <w:vAlign w:val="center"/>
          </w:tcPr>
          <w:p w:rsidR="00912A5E" w:rsidRPr="00E700A4" w:rsidRDefault="00E700A4" w:rsidP="002A4795">
            <w:pPr>
              <w:jc w:val="center"/>
              <w:rPr>
                <w:lang w:val="kk-KZ"/>
              </w:rPr>
            </w:pPr>
            <w:r>
              <w:rPr>
                <w:lang w:val="kk-KZ"/>
              </w:rPr>
              <w:t>1</w:t>
            </w:r>
          </w:p>
        </w:tc>
        <w:tc>
          <w:tcPr>
            <w:tcW w:w="963" w:type="dxa"/>
            <w:vAlign w:val="center"/>
          </w:tcPr>
          <w:p w:rsidR="00912A5E" w:rsidRPr="006843F3" w:rsidRDefault="002A4795" w:rsidP="002A4795">
            <w:pPr>
              <w:jc w:val="center"/>
              <w:rPr>
                <w:lang w:val="kk-KZ"/>
              </w:rPr>
            </w:pPr>
            <w:r w:rsidRPr="006843F3">
              <w:rPr>
                <w:lang w:val="kk-KZ"/>
              </w:rPr>
              <w:t>-</w:t>
            </w:r>
          </w:p>
        </w:tc>
        <w:tc>
          <w:tcPr>
            <w:tcW w:w="679" w:type="dxa"/>
            <w:vAlign w:val="center"/>
          </w:tcPr>
          <w:p w:rsidR="00912A5E" w:rsidRPr="006843F3" w:rsidRDefault="002A4795" w:rsidP="002A4795">
            <w:pPr>
              <w:jc w:val="center"/>
              <w:rPr>
                <w:lang w:val="kk-KZ"/>
              </w:rPr>
            </w:pPr>
            <w:r w:rsidRPr="006843F3">
              <w:rPr>
                <w:lang w:val="kk-KZ"/>
              </w:rPr>
              <w:t>-</w:t>
            </w:r>
          </w:p>
        </w:tc>
        <w:tc>
          <w:tcPr>
            <w:tcW w:w="678" w:type="dxa"/>
            <w:vAlign w:val="center"/>
          </w:tcPr>
          <w:p w:rsidR="00912A5E" w:rsidRPr="006843F3" w:rsidRDefault="00E700A4" w:rsidP="002A4795">
            <w:pPr>
              <w:jc w:val="center"/>
              <w:rPr>
                <w:lang w:val="kk-KZ"/>
              </w:rPr>
            </w:pPr>
            <w:r>
              <w:rPr>
                <w:lang w:val="kk-KZ"/>
              </w:rPr>
              <w:t>35</w:t>
            </w:r>
          </w:p>
        </w:tc>
        <w:tc>
          <w:tcPr>
            <w:tcW w:w="701" w:type="dxa"/>
            <w:vAlign w:val="center"/>
          </w:tcPr>
          <w:p w:rsidR="00912A5E" w:rsidRPr="006843F3" w:rsidRDefault="00E700A4" w:rsidP="00E700A4">
            <w:pPr>
              <w:jc w:val="center"/>
              <w:rPr>
                <w:lang w:val="kk-KZ"/>
              </w:rPr>
            </w:pPr>
            <w:r>
              <w:rPr>
                <w:lang w:val="kk-KZ"/>
              </w:rPr>
              <w:t>1050</w:t>
            </w:r>
          </w:p>
        </w:tc>
        <w:tc>
          <w:tcPr>
            <w:tcW w:w="940" w:type="dxa"/>
            <w:vAlign w:val="center"/>
          </w:tcPr>
          <w:p w:rsidR="00912A5E" w:rsidRPr="006843F3" w:rsidRDefault="00E700A4" w:rsidP="002A4795">
            <w:pPr>
              <w:jc w:val="center"/>
              <w:rPr>
                <w:lang w:val="kk-KZ"/>
              </w:rPr>
            </w:pPr>
            <w:r>
              <w:rPr>
                <w:lang w:val="kk-KZ"/>
              </w:rPr>
              <w:t>35</w:t>
            </w:r>
          </w:p>
        </w:tc>
        <w:tc>
          <w:tcPr>
            <w:tcW w:w="922" w:type="dxa"/>
            <w:vAlign w:val="center"/>
          </w:tcPr>
          <w:p w:rsidR="00912A5E" w:rsidRPr="006843F3" w:rsidRDefault="00912A5E" w:rsidP="002A4795">
            <w:pPr>
              <w:jc w:val="center"/>
            </w:pPr>
            <w:r w:rsidRPr="006843F3">
              <w:t>6</w:t>
            </w:r>
          </w:p>
        </w:tc>
        <w:tc>
          <w:tcPr>
            <w:tcW w:w="987" w:type="dxa"/>
            <w:vAlign w:val="center"/>
          </w:tcPr>
          <w:p w:rsidR="00912A5E" w:rsidRPr="006843F3" w:rsidRDefault="00912A5E" w:rsidP="002A4795">
            <w:pPr>
              <w:jc w:val="center"/>
              <w:rPr>
                <w:lang w:val="kk-KZ"/>
              </w:rPr>
            </w:pPr>
            <w:r w:rsidRPr="006843F3">
              <w:rPr>
                <w:lang w:val="kk-KZ"/>
              </w:rPr>
              <w:t>2</w:t>
            </w:r>
          </w:p>
        </w:tc>
      </w:tr>
      <w:tr w:rsidR="00912A5E" w:rsidRPr="006843F3" w:rsidTr="000C066B">
        <w:trPr>
          <w:trHeight w:val="430"/>
          <w:tblCellSpacing w:w="15" w:type="dxa"/>
        </w:trPr>
        <w:tc>
          <w:tcPr>
            <w:tcW w:w="523" w:type="dxa"/>
            <w:vMerge w:val="restart"/>
            <w:vAlign w:val="center"/>
          </w:tcPr>
          <w:p w:rsidR="00912A5E" w:rsidRPr="006843F3" w:rsidRDefault="00912A5E" w:rsidP="00BB237C">
            <w:pPr>
              <w:jc w:val="center"/>
            </w:pPr>
            <w:r w:rsidRPr="006843F3">
              <w:t>2</w:t>
            </w:r>
          </w:p>
        </w:tc>
        <w:tc>
          <w:tcPr>
            <w:tcW w:w="537" w:type="dxa"/>
            <w:vAlign w:val="center"/>
          </w:tcPr>
          <w:p w:rsidR="00912A5E" w:rsidRPr="006843F3" w:rsidRDefault="00912A5E" w:rsidP="00BB237C">
            <w:pPr>
              <w:jc w:val="center"/>
            </w:pPr>
            <w:r w:rsidRPr="006843F3">
              <w:t>3</w:t>
            </w:r>
          </w:p>
        </w:tc>
        <w:tc>
          <w:tcPr>
            <w:tcW w:w="820" w:type="dxa"/>
            <w:vAlign w:val="center"/>
          </w:tcPr>
          <w:p w:rsidR="00912A5E" w:rsidRPr="006843F3" w:rsidRDefault="00912A5E" w:rsidP="002A4795">
            <w:pPr>
              <w:jc w:val="center"/>
            </w:pPr>
            <w:r w:rsidRPr="006843F3">
              <w:t>5</w:t>
            </w:r>
          </w:p>
        </w:tc>
        <w:tc>
          <w:tcPr>
            <w:tcW w:w="704" w:type="dxa"/>
            <w:vAlign w:val="center"/>
          </w:tcPr>
          <w:p w:rsidR="00912A5E" w:rsidRPr="006843F3" w:rsidRDefault="00912A5E" w:rsidP="002A4795">
            <w:pPr>
              <w:jc w:val="center"/>
            </w:pPr>
            <w:r w:rsidRPr="006843F3">
              <w:t>1</w:t>
            </w:r>
          </w:p>
        </w:tc>
        <w:tc>
          <w:tcPr>
            <w:tcW w:w="617" w:type="dxa"/>
            <w:vAlign w:val="center"/>
          </w:tcPr>
          <w:p w:rsidR="00912A5E" w:rsidRPr="00E700A4" w:rsidRDefault="00E700A4" w:rsidP="002A4795">
            <w:pPr>
              <w:jc w:val="center"/>
              <w:rPr>
                <w:lang w:val="kk-KZ"/>
              </w:rPr>
            </w:pPr>
            <w:r>
              <w:rPr>
                <w:lang w:val="kk-KZ"/>
              </w:rPr>
              <w:t>8</w:t>
            </w:r>
          </w:p>
        </w:tc>
        <w:tc>
          <w:tcPr>
            <w:tcW w:w="574" w:type="dxa"/>
            <w:vAlign w:val="center"/>
          </w:tcPr>
          <w:p w:rsidR="00912A5E" w:rsidRPr="006843F3" w:rsidRDefault="00E700A4" w:rsidP="002A4795">
            <w:pPr>
              <w:jc w:val="center"/>
              <w:rPr>
                <w:lang w:val="kk-KZ"/>
              </w:rPr>
            </w:pPr>
            <w:r>
              <w:rPr>
                <w:lang w:val="kk-KZ"/>
              </w:rPr>
              <w:t>31</w:t>
            </w:r>
          </w:p>
        </w:tc>
        <w:tc>
          <w:tcPr>
            <w:tcW w:w="678" w:type="dxa"/>
            <w:vAlign w:val="center"/>
          </w:tcPr>
          <w:p w:rsidR="00912A5E" w:rsidRPr="006843F3" w:rsidRDefault="002A4795" w:rsidP="002A4795">
            <w:pPr>
              <w:jc w:val="center"/>
              <w:rPr>
                <w:lang w:val="kk-KZ"/>
              </w:rPr>
            </w:pPr>
            <w:r w:rsidRPr="006843F3">
              <w:rPr>
                <w:lang w:val="kk-KZ"/>
              </w:rPr>
              <w:t>-</w:t>
            </w:r>
          </w:p>
        </w:tc>
        <w:tc>
          <w:tcPr>
            <w:tcW w:w="963" w:type="dxa"/>
            <w:vAlign w:val="center"/>
          </w:tcPr>
          <w:p w:rsidR="00912A5E" w:rsidRPr="006843F3" w:rsidRDefault="002A4795" w:rsidP="002A4795">
            <w:pPr>
              <w:jc w:val="center"/>
              <w:rPr>
                <w:lang w:val="kk-KZ"/>
              </w:rPr>
            </w:pPr>
            <w:r w:rsidRPr="006843F3">
              <w:rPr>
                <w:lang w:val="kk-KZ"/>
              </w:rPr>
              <w:t>-</w:t>
            </w:r>
          </w:p>
        </w:tc>
        <w:tc>
          <w:tcPr>
            <w:tcW w:w="679" w:type="dxa"/>
            <w:vAlign w:val="center"/>
          </w:tcPr>
          <w:p w:rsidR="00912A5E" w:rsidRPr="006843F3" w:rsidRDefault="002A4795" w:rsidP="002A4795">
            <w:pPr>
              <w:jc w:val="center"/>
              <w:rPr>
                <w:lang w:val="kk-KZ"/>
              </w:rPr>
            </w:pPr>
            <w:r w:rsidRPr="006843F3">
              <w:rPr>
                <w:lang w:val="kk-KZ"/>
              </w:rPr>
              <w:t>-</w:t>
            </w:r>
          </w:p>
        </w:tc>
        <w:tc>
          <w:tcPr>
            <w:tcW w:w="678" w:type="dxa"/>
            <w:vAlign w:val="center"/>
          </w:tcPr>
          <w:p w:rsidR="00912A5E" w:rsidRPr="00E700A4" w:rsidRDefault="00E700A4" w:rsidP="002A4795">
            <w:pPr>
              <w:jc w:val="center"/>
              <w:rPr>
                <w:lang w:val="kk-KZ"/>
              </w:rPr>
            </w:pPr>
            <w:r>
              <w:rPr>
                <w:lang w:val="kk-KZ"/>
              </w:rPr>
              <w:t>31</w:t>
            </w:r>
          </w:p>
        </w:tc>
        <w:tc>
          <w:tcPr>
            <w:tcW w:w="701" w:type="dxa"/>
            <w:vAlign w:val="center"/>
          </w:tcPr>
          <w:p w:rsidR="00912A5E" w:rsidRPr="006843F3" w:rsidRDefault="00BF329A" w:rsidP="00E700A4">
            <w:pPr>
              <w:jc w:val="center"/>
              <w:rPr>
                <w:lang w:val="kk-KZ"/>
              </w:rPr>
            </w:pPr>
            <w:r w:rsidRPr="006843F3">
              <w:rPr>
                <w:lang w:val="kk-KZ"/>
              </w:rPr>
              <w:t>9</w:t>
            </w:r>
            <w:r w:rsidR="00E700A4">
              <w:rPr>
                <w:lang w:val="kk-KZ"/>
              </w:rPr>
              <w:t>3</w:t>
            </w:r>
            <w:r w:rsidR="00912A5E" w:rsidRPr="006843F3">
              <w:rPr>
                <w:lang w:val="kk-KZ"/>
              </w:rPr>
              <w:t>0</w:t>
            </w:r>
          </w:p>
        </w:tc>
        <w:tc>
          <w:tcPr>
            <w:tcW w:w="940" w:type="dxa"/>
            <w:vAlign w:val="center"/>
          </w:tcPr>
          <w:p w:rsidR="00912A5E" w:rsidRPr="006843F3" w:rsidRDefault="00912A5E" w:rsidP="002A4795">
            <w:pPr>
              <w:jc w:val="center"/>
              <w:rPr>
                <w:lang w:val="kk-KZ"/>
              </w:rPr>
            </w:pPr>
            <w:r w:rsidRPr="006843F3">
              <w:rPr>
                <w:lang w:val="kk-KZ"/>
              </w:rPr>
              <w:t>31</w:t>
            </w:r>
          </w:p>
        </w:tc>
        <w:tc>
          <w:tcPr>
            <w:tcW w:w="922" w:type="dxa"/>
            <w:vAlign w:val="center"/>
          </w:tcPr>
          <w:p w:rsidR="00912A5E" w:rsidRPr="00E700A4" w:rsidRDefault="00E700A4" w:rsidP="002A4795">
            <w:pPr>
              <w:jc w:val="center"/>
              <w:rPr>
                <w:lang w:val="kk-KZ"/>
              </w:rPr>
            </w:pPr>
            <w:r>
              <w:rPr>
                <w:lang w:val="kk-KZ"/>
              </w:rPr>
              <w:t>8</w:t>
            </w:r>
          </w:p>
        </w:tc>
        <w:tc>
          <w:tcPr>
            <w:tcW w:w="987" w:type="dxa"/>
            <w:vAlign w:val="center"/>
          </w:tcPr>
          <w:p w:rsidR="00912A5E" w:rsidRPr="006843F3" w:rsidRDefault="00E700A4" w:rsidP="002A4795">
            <w:pPr>
              <w:jc w:val="center"/>
              <w:rPr>
                <w:lang w:val="kk-KZ"/>
              </w:rPr>
            </w:pPr>
            <w:r>
              <w:rPr>
                <w:lang w:val="kk-KZ"/>
              </w:rPr>
              <w:t>1</w:t>
            </w:r>
          </w:p>
        </w:tc>
      </w:tr>
      <w:tr w:rsidR="00912A5E" w:rsidRPr="006843F3" w:rsidTr="000C066B">
        <w:trPr>
          <w:trHeight w:val="430"/>
          <w:tblCellSpacing w:w="15" w:type="dxa"/>
        </w:trPr>
        <w:tc>
          <w:tcPr>
            <w:tcW w:w="523" w:type="dxa"/>
            <w:vMerge/>
            <w:vAlign w:val="center"/>
          </w:tcPr>
          <w:p w:rsidR="00912A5E" w:rsidRPr="006843F3" w:rsidRDefault="00912A5E" w:rsidP="00BB237C"/>
        </w:tc>
        <w:tc>
          <w:tcPr>
            <w:tcW w:w="537" w:type="dxa"/>
            <w:vAlign w:val="center"/>
          </w:tcPr>
          <w:p w:rsidR="00912A5E" w:rsidRPr="006843F3" w:rsidRDefault="00912A5E" w:rsidP="00BB237C">
            <w:pPr>
              <w:jc w:val="center"/>
            </w:pPr>
            <w:r w:rsidRPr="006843F3">
              <w:t>4</w:t>
            </w:r>
          </w:p>
        </w:tc>
        <w:tc>
          <w:tcPr>
            <w:tcW w:w="820" w:type="dxa"/>
            <w:vAlign w:val="center"/>
          </w:tcPr>
          <w:p w:rsidR="00912A5E" w:rsidRPr="006843F3" w:rsidRDefault="00912A5E" w:rsidP="002A4795">
            <w:pPr>
              <w:jc w:val="center"/>
            </w:pPr>
            <w:r w:rsidRPr="006843F3">
              <w:t>5</w:t>
            </w:r>
          </w:p>
        </w:tc>
        <w:tc>
          <w:tcPr>
            <w:tcW w:w="704" w:type="dxa"/>
            <w:vAlign w:val="center"/>
          </w:tcPr>
          <w:p w:rsidR="00912A5E" w:rsidRPr="00E700A4" w:rsidRDefault="00E700A4" w:rsidP="002A4795">
            <w:pPr>
              <w:jc w:val="center"/>
              <w:rPr>
                <w:lang w:val="kk-KZ"/>
              </w:rPr>
            </w:pPr>
            <w:r>
              <w:rPr>
                <w:lang w:val="kk-KZ"/>
              </w:rPr>
              <w:t>4</w:t>
            </w:r>
          </w:p>
        </w:tc>
        <w:tc>
          <w:tcPr>
            <w:tcW w:w="617" w:type="dxa"/>
            <w:vAlign w:val="center"/>
          </w:tcPr>
          <w:p w:rsidR="00912A5E" w:rsidRPr="00E700A4" w:rsidRDefault="00E700A4" w:rsidP="002A4795">
            <w:pPr>
              <w:jc w:val="center"/>
              <w:rPr>
                <w:lang w:val="kk-KZ"/>
              </w:rPr>
            </w:pPr>
            <w:r>
              <w:rPr>
                <w:lang w:val="kk-KZ"/>
              </w:rPr>
              <w:t>5</w:t>
            </w:r>
          </w:p>
        </w:tc>
        <w:tc>
          <w:tcPr>
            <w:tcW w:w="574" w:type="dxa"/>
            <w:vAlign w:val="center"/>
          </w:tcPr>
          <w:p w:rsidR="00912A5E" w:rsidRPr="006843F3" w:rsidRDefault="00E700A4" w:rsidP="002A4795">
            <w:pPr>
              <w:jc w:val="center"/>
              <w:rPr>
                <w:lang w:val="kk-KZ"/>
              </w:rPr>
            </w:pPr>
            <w:r>
              <w:rPr>
                <w:lang w:val="kk-KZ"/>
              </w:rPr>
              <w:t>35</w:t>
            </w:r>
          </w:p>
        </w:tc>
        <w:tc>
          <w:tcPr>
            <w:tcW w:w="678" w:type="dxa"/>
            <w:vAlign w:val="center"/>
          </w:tcPr>
          <w:p w:rsidR="00912A5E" w:rsidRPr="006843F3" w:rsidRDefault="002A4795" w:rsidP="002A4795">
            <w:pPr>
              <w:jc w:val="center"/>
              <w:rPr>
                <w:lang w:val="kk-KZ"/>
              </w:rPr>
            </w:pPr>
            <w:r w:rsidRPr="006843F3">
              <w:rPr>
                <w:lang w:val="kk-KZ"/>
              </w:rPr>
              <w:t>-</w:t>
            </w:r>
          </w:p>
        </w:tc>
        <w:tc>
          <w:tcPr>
            <w:tcW w:w="963" w:type="dxa"/>
            <w:vAlign w:val="center"/>
          </w:tcPr>
          <w:p w:rsidR="00912A5E" w:rsidRPr="00E700A4" w:rsidRDefault="00E700A4" w:rsidP="002A4795">
            <w:pPr>
              <w:jc w:val="center"/>
              <w:rPr>
                <w:lang w:val="kk-KZ"/>
              </w:rPr>
            </w:pPr>
            <w:r>
              <w:rPr>
                <w:lang w:val="kk-KZ"/>
              </w:rPr>
              <w:t>3</w:t>
            </w:r>
          </w:p>
        </w:tc>
        <w:tc>
          <w:tcPr>
            <w:tcW w:w="679" w:type="dxa"/>
            <w:vAlign w:val="center"/>
          </w:tcPr>
          <w:p w:rsidR="00912A5E" w:rsidRPr="006843F3" w:rsidRDefault="002A4795" w:rsidP="002A4795">
            <w:pPr>
              <w:jc w:val="center"/>
              <w:rPr>
                <w:lang w:val="kk-KZ"/>
              </w:rPr>
            </w:pPr>
            <w:r w:rsidRPr="006843F3">
              <w:rPr>
                <w:lang w:val="kk-KZ"/>
              </w:rPr>
              <w:t>-</w:t>
            </w:r>
          </w:p>
        </w:tc>
        <w:tc>
          <w:tcPr>
            <w:tcW w:w="678" w:type="dxa"/>
            <w:vAlign w:val="center"/>
          </w:tcPr>
          <w:p w:rsidR="00912A5E" w:rsidRPr="006843F3" w:rsidRDefault="00E700A4" w:rsidP="002A4795">
            <w:pPr>
              <w:jc w:val="center"/>
              <w:rPr>
                <w:lang w:val="kk-KZ"/>
              </w:rPr>
            </w:pPr>
            <w:r>
              <w:rPr>
                <w:lang w:val="kk-KZ"/>
              </w:rPr>
              <w:t>35</w:t>
            </w:r>
          </w:p>
        </w:tc>
        <w:tc>
          <w:tcPr>
            <w:tcW w:w="701" w:type="dxa"/>
            <w:vAlign w:val="center"/>
          </w:tcPr>
          <w:p w:rsidR="00912A5E" w:rsidRPr="006843F3" w:rsidRDefault="00E700A4" w:rsidP="00A936E7">
            <w:pPr>
              <w:jc w:val="center"/>
              <w:rPr>
                <w:lang w:val="kk-KZ"/>
              </w:rPr>
            </w:pPr>
            <w:r>
              <w:rPr>
                <w:lang w:val="kk-KZ"/>
              </w:rPr>
              <w:t>1050</w:t>
            </w:r>
          </w:p>
        </w:tc>
        <w:tc>
          <w:tcPr>
            <w:tcW w:w="940" w:type="dxa"/>
            <w:vAlign w:val="center"/>
          </w:tcPr>
          <w:p w:rsidR="00912A5E" w:rsidRPr="006843F3" w:rsidRDefault="00090736" w:rsidP="002A4795">
            <w:pPr>
              <w:jc w:val="center"/>
              <w:rPr>
                <w:lang w:val="kk-KZ"/>
              </w:rPr>
            </w:pPr>
            <w:r w:rsidRPr="006843F3">
              <w:rPr>
                <w:lang w:val="kk-KZ"/>
              </w:rPr>
              <w:t>35</w:t>
            </w:r>
          </w:p>
        </w:tc>
        <w:tc>
          <w:tcPr>
            <w:tcW w:w="922" w:type="dxa"/>
            <w:vAlign w:val="center"/>
          </w:tcPr>
          <w:p w:rsidR="00912A5E" w:rsidRPr="006843F3" w:rsidRDefault="00912A5E" w:rsidP="002A4795">
            <w:pPr>
              <w:jc w:val="center"/>
            </w:pPr>
            <w:r w:rsidRPr="006843F3">
              <w:t>7</w:t>
            </w:r>
          </w:p>
        </w:tc>
        <w:tc>
          <w:tcPr>
            <w:tcW w:w="987" w:type="dxa"/>
            <w:vAlign w:val="center"/>
          </w:tcPr>
          <w:p w:rsidR="00912A5E" w:rsidRPr="006843F3" w:rsidRDefault="00912A5E" w:rsidP="002A4795">
            <w:pPr>
              <w:jc w:val="center"/>
              <w:rPr>
                <w:lang w:val="kk-KZ"/>
              </w:rPr>
            </w:pPr>
            <w:r w:rsidRPr="006843F3">
              <w:rPr>
                <w:lang w:val="kk-KZ"/>
              </w:rPr>
              <w:t>2</w:t>
            </w:r>
          </w:p>
        </w:tc>
      </w:tr>
      <w:tr w:rsidR="00912A5E" w:rsidRPr="006843F3" w:rsidTr="000C066B">
        <w:trPr>
          <w:trHeight w:val="430"/>
          <w:tblCellSpacing w:w="15" w:type="dxa"/>
        </w:trPr>
        <w:tc>
          <w:tcPr>
            <w:tcW w:w="523" w:type="dxa"/>
            <w:vMerge w:val="restart"/>
            <w:vAlign w:val="center"/>
          </w:tcPr>
          <w:p w:rsidR="00912A5E" w:rsidRPr="006843F3" w:rsidRDefault="00912A5E" w:rsidP="00BB237C">
            <w:pPr>
              <w:jc w:val="center"/>
            </w:pPr>
            <w:r w:rsidRPr="006843F3">
              <w:t>3</w:t>
            </w:r>
          </w:p>
        </w:tc>
        <w:tc>
          <w:tcPr>
            <w:tcW w:w="537" w:type="dxa"/>
            <w:vAlign w:val="center"/>
          </w:tcPr>
          <w:p w:rsidR="00912A5E" w:rsidRPr="006843F3" w:rsidRDefault="00912A5E" w:rsidP="00BB237C">
            <w:pPr>
              <w:jc w:val="center"/>
            </w:pPr>
            <w:r w:rsidRPr="006843F3">
              <w:t>5</w:t>
            </w:r>
          </w:p>
        </w:tc>
        <w:tc>
          <w:tcPr>
            <w:tcW w:w="820" w:type="dxa"/>
            <w:vAlign w:val="center"/>
          </w:tcPr>
          <w:p w:rsidR="00912A5E" w:rsidRPr="006843F3" w:rsidRDefault="00912A5E" w:rsidP="002A4795">
            <w:pPr>
              <w:jc w:val="center"/>
            </w:pPr>
            <w:r w:rsidRPr="006843F3">
              <w:t>6</w:t>
            </w:r>
          </w:p>
        </w:tc>
        <w:tc>
          <w:tcPr>
            <w:tcW w:w="704" w:type="dxa"/>
            <w:vAlign w:val="center"/>
          </w:tcPr>
          <w:p w:rsidR="00912A5E" w:rsidRPr="00E700A4" w:rsidRDefault="00E700A4" w:rsidP="002A4795">
            <w:pPr>
              <w:jc w:val="center"/>
              <w:rPr>
                <w:lang w:val="kk-KZ"/>
              </w:rPr>
            </w:pPr>
            <w:r>
              <w:rPr>
                <w:lang w:val="kk-KZ"/>
              </w:rPr>
              <w:t>2</w:t>
            </w:r>
          </w:p>
        </w:tc>
        <w:tc>
          <w:tcPr>
            <w:tcW w:w="617" w:type="dxa"/>
            <w:vAlign w:val="center"/>
          </w:tcPr>
          <w:p w:rsidR="00912A5E" w:rsidRPr="006843F3" w:rsidRDefault="00912A5E" w:rsidP="002A4795">
            <w:pPr>
              <w:jc w:val="center"/>
            </w:pPr>
            <w:r w:rsidRPr="006843F3">
              <w:t>5</w:t>
            </w:r>
          </w:p>
        </w:tc>
        <w:tc>
          <w:tcPr>
            <w:tcW w:w="574" w:type="dxa"/>
            <w:vAlign w:val="center"/>
          </w:tcPr>
          <w:p w:rsidR="00912A5E" w:rsidRPr="006843F3" w:rsidRDefault="00E700A4" w:rsidP="002A4795">
            <w:pPr>
              <w:jc w:val="center"/>
              <w:rPr>
                <w:lang w:val="kk-KZ"/>
              </w:rPr>
            </w:pPr>
            <w:r>
              <w:rPr>
                <w:lang w:val="kk-KZ"/>
              </w:rPr>
              <w:t>32</w:t>
            </w:r>
          </w:p>
        </w:tc>
        <w:tc>
          <w:tcPr>
            <w:tcW w:w="678" w:type="dxa"/>
            <w:vAlign w:val="center"/>
          </w:tcPr>
          <w:p w:rsidR="00912A5E" w:rsidRPr="006843F3" w:rsidRDefault="002A4795" w:rsidP="002A4795">
            <w:pPr>
              <w:jc w:val="center"/>
              <w:rPr>
                <w:lang w:val="kk-KZ"/>
              </w:rPr>
            </w:pPr>
            <w:r w:rsidRPr="006843F3">
              <w:rPr>
                <w:lang w:val="kk-KZ"/>
              </w:rPr>
              <w:t>-</w:t>
            </w:r>
          </w:p>
        </w:tc>
        <w:tc>
          <w:tcPr>
            <w:tcW w:w="963" w:type="dxa"/>
            <w:vAlign w:val="center"/>
          </w:tcPr>
          <w:p w:rsidR="00912A5E" w:rsidRPr="006843F3" w:rsidRDefault="002A4795" w:rsidP="002A4795">
            <w:pPr>
              <w:jc w:val="center"/>
              <w:rPr>
                <w:lang w:val="kk-KZ"/>
              </w:rPr>
            </w:pPr>
            <w:r w:rsidRPr="006843F3">
              <w:rPr>
                <w:lang w:val="kk-KZ"/>
              </w:rPr>
              <w:t>-</w:t>
            </w:r>
          </w:p>
        </w:tc>
        <w:tc>
          <w:tcPr>
            <w:tcW w:w="679" w:type="dxa"/>
            <w:vAlign w:val="center"/>
          </w:tcPr>
          <w:p w:rsidR="00912A5E" w:rsidRPr="006843F3" w:rsidRDefault="002A4795" w:rsidP="002A4795">
            <w:pPr>
              <w:jc w:val="center"/>
              <w:rPr>
                <w:lang w:val="kk-KZ"/>
              </w:rPr>
            </w:pPr>
            <w:r w:rsidRPr="006843F3">
              <w:rPr>
                <w:lang w:val="kk-KZ"/>
              </w:rPr>
              <w:t>-</w:t>
            </w:r>
          </w:p>
        </w:tc>
        <w:tc>
          <w:tcPr>
            <w:tcW w:w="678" w:type="dxa"/>
            <w:vAlign w:val="center"/>
          </w:tcPr>
          <w:p w:rsidR="00912A5E" w:rsidRPr="00E700A4" w:rsidRDefault="00E700A4" w:rsidP="002A4795">
            <w:pPr>
              <w:jc w:val="center"/>
              <w:rPr>
                <w:lang w:val="kk-KZ"/>
              </w:rPr>
            </w:pPr>
            <w:r>
              <w:rPr>
                <w:lang w:val="kk-KZ"/>
              </w:rPr>
              <w:t>32</w:t>
            </w:r>
          </w:p>
        </w:tc>
        <w:tc>
          <w:tcPr>
            <w:tcW w:w="701" w:type="dxa"/>
            <w:vAlign w:val="center"/>
          </w:tcPr>
          <w:p w:rsidR="00912A5E" w:rsidRPr="006843F3" w:rsidRDefault="00E700A4" w:rsidP="002A4795">
            <w:pPr>
              <w:jc w:val="center"/>
              <w:rPr>
                <w:lang w:val="kk-KZ"/>
              </w:rPr>
            </w:pPr>
            <w:r>
              <w:rPr>
                <w:lang w:val="kk-KZ"/>
              </w:rPr>
              <w:t>960</w:t>
            </w:r>
          </w:p>
        </w:tc>
        <w:tc>
          <w:tcPr>
            <w:tcW w:w="940" w:type="dxa"/>
            <w:vAlign w:val="center"/>
          </w:tcPr>
          <w:p w:rsidR="00912A5E" w:rsidRPr="006843F3" w:rsidRDefault="00912A5E" w:rsidP="00E700A4">
            <w:pPr>
              <w:jc w:val="center"/>
              <w:rPr>
                <w:lang w:val="kk-KZ"/>
              </w:rPr>
            </w:pPr>
            <w:r w:rsidRPr="006843F3">
              <w:rPr>
                <w:lang w:val="kk-KZ"/>
              </w:rPr>
              <w:t>3</w:t>
            </w:r>
            <w:r w:rsidR="00E700A4">
              <w:rPr>
                <w:lang w:val="kk-KZ"/>
              </w:rPr>
              <w:t>2</w:t>
            </w:r>
          </w:p>
        </w:tc>
        <w:tc>
          <w:tcPr>
            <w:tcW w:w="922" w:type="dxa"/>
            <w:vAlign w:val="center"/>
          </w:tcPr>
          <w:p w:rsidR="00912A5E" w:rsidRPr="006843F3" w:rsidRDefault="00E700A4" w:rsidP="002A4795">
            <w:pPr>
              <w:jc w:val="center"/>
              <w:rPr>
                <w:lang w:val="kk-KZ"/>
              </w:rPr>
            </w:pPr>
            <w:r>
              <w:rPr>
                <w:lang w:val="kk-KZ"/>
              </w:rPr>
              <w:t>7</w:t>
            </w:r>
          </w:p>
        </w:tc>
        <w:tc>
          <w:tcPr>
            <w:tcW w:w="987" w:type="dxa"/>
            <w:vAlign w:val="center"/>
          </w:tcPr>
          <w:p w:rsidR="00912A5E" w:rsidRPr="006843F3" w:rsidRDefault="00912A5E" w:rsidP="002A4795">
            <w:pPr>
              <w:jc w:val="center"/>
              <w:rPr>
                <w:lang w:val="kk-KZ"/>
              </w:rPr>
            </w:pPr>
            <w:r w:rsidRPr="006843F3">
              <w:rPr>
                <w:lang w:val="kk-KZ"/>
              </w:rPr>
              <w:t>-</w:t>
            </w:r>
          </w:p>
        </w:tc>
      </w:tr>
      <w:tr w:rsidR="00912A5E" w:rsidRPr="006843F3" w:rsidTr="000C066B">
        <w:trPr>
          <w:trHeight w:val="430"/>
          <w:tblCellSpacing w:w="15" w:type="dxa"/>
        </w:trPr>
        <w:tc>
          <w:tcPr>
            <w:tcW w:w="523" w:type="dxa"/>
            <w:vMerge/>
            <w:vAlign w:val="center"/>
          </w:tcPr>
          <w:p w:rsidR="00912A5E" w:rsidRPr="006843F3" w:rsidRDefault="00912A5E" w:rsidP="00BB237C"/>
        </w:tc>
        <w:tc>
          <w:tcPr>
            <w:tcW w:w="537" w:type="dxa"/>
            <w:vAlign w:val="center"/>
          </w:tcPr>
          <w:p w:rsidR="00912A5E" w:rsidRPr="006843F3" w:rsidRDefault="00912A5E" w:rsidP="00BB237C">
            <w:pPr>
              <w:jc w:val="center"/>
            </w:pPr>
            <w:r w:rsidRPr="006843F3">
              <w:t>6</w:t>
            </w:r>
          </w:p>
        </w:tc>
        <w:tc>
          <w:tcPr>
            <w:tcW w:w="820" w:type="dxa"/>
            <w:vAlign w:val="center"/>
          </w:tcPr>
          <w:p w:rsidR="00912A5E" w:rsidRPr="006843F3" w:rsidRDefault="00912A5E" w:rsidP="002A4795">
            <w:pPr>
              <w:jc w:val="center"/>
            </w:pPr>
            <w:r w:rsidRPr="006843F3">
              <w:t>4</w:t>
            </w:r>
          </w:p>
        </w:tc>
        <w:tc>
          <w:tcPr>
            <w:tcW w:w="704" w:type="dxa"/>
            <w:vAlign w:val="center"/>
          </w:tcPr>
          <w:p w:rsidR="00912A5E" w:rsidRPr="00E700A4" w:rsidRDefault="00E700A4" w:rsidP="002A4795">
            <w:pPr>
              <w:jc w:val="center"/>
              <w:rPr>
                <w:lang w:val="kk-KZ"/>
              </w:rPr>
            </w:pPr>
            <w:r>
              <w:rPr>
                <w:lang w:val="kk-KZ"/>
              </w:rPr>
              <w:t>2</w:t>
            </w:r>
          </w:p>
        </w:tc>
        <w:tc>
          <w:tcPr>
            <w:tcW w:w="617" w:type="dxa"/>
            <w:vAlign w:val="center"/>
          </w:tcPr>
          <w:p w:rsidR="00912A5E" w:rsidRPr="00E700A4" w:rsidRDefault="00E700A4" w:rsidP="002A4795">
            <w:pPr>
              <w:jc w:val="center"/>
              <w:rPr>
                <w:lang w:val="kk-KZ"/>
              </w:rPr>
            </w:pPr>
            <w:r>
              <w:rPr>
                <w:lang w:val="kk-KZ"/>
              </w:rPr>
              <w:t>5</w:t>
            </w:r>
          </w:p>
        </w:tc>
        <w:tc>
          <w:tcPr>
            <w:tcW w:w="574" w:type="dxa"/>
            <w:vAlign w:val="center"/>
          </w:tcPr>
          <w:p w:rsidR="00912A5E" w:rsidRPr="006843F3" w:rsidRDefault="00E700A4" w:rsidP="002A4795">
            <w:pPr>
              <w:jc w:val="center"/>
              <w:rPr>
                <w:lang w:val="kk-KZ"/>
              </w:rPr>
            </w:pPr>
            <w:r>
              <w:rPr>
                <w:lang w:val="kk-KZ"/>
              </w:rPr>
              <w:t>28</w:t>
            </w:r>
          </w:p>
        </w:tc>
        <w:tc>
          <w:tcPr>
            <w:tcW w:w="678" w:type="dxa"/>
            <w:vAlign w:val="center"/>
          </w:tcPr>
          <w:p w:rsidR="00912A5E" w:rsidRPr="006843F3" w:rsidRDefault="002A4795" w:rsidP="002A4795">
            <w:pPr>
              <w:jc w:val="center"/>
              <w:rPr>
                <w:lang w:val="kk-KZ"/>
              </w:rPr>
            </w:pPr>
            <w:r w:rsidRPr="006843F3">
              <w:rPr>
                <w:lang w:val="kk-KZ"/>
              </w:rPr>
              <w:t>-</w:t>
            </w:r>
          </w:p>
        </w:tc>
        <w:tc>
          <w:tcPr>
            <w:tcW w:w="963" w:type="dxa"/>
            <w:vAlign w:val="center"/>
          </w:tcPr>
          <w:p w:rsidR="00912A5E" w:rsidRPr="00E700A4" w:rsidRDefault="00E700A4" w:rsidP="002A4795">
            <w:pPr>
              <w:jc w:val="center"/>
              <w:rPr>
                <w:lang w:val="kk-KZ"/>
              </w:rPr>
            </w:pPr>
            <w:r>
              <w:rPr>
                <w:lang w:val="kk-KZ"/>
              </w:rPr>
              <w:t>6</w:t>
            </w:r>
          </w:p>
        </w:tc>
        <w:tc>
          <w:tcPr>
            <w:tcW w:w="679" w:type="dxa"/>
            <w:vAlign w:val="center"/>
          </w:tcPr>
          <w:p w:rsidR="00912A5E" w:rsidRPr="006843F3" w:rsidRDefault="002A4795" w:rsidP="002A4795">
            <w:pPr>
              <w:jc w:val="center"/>
              <w:rPr>
                <w:lang w:val="kk-KZ"/>
              </w:rPr>
            </w:pPr>
            <w:r w:rsidRPr="006843F3">
              <w:rPr>
                <w:lang w:val="kk-KZ"/>
              </w:rPr>
              <w:t>-</w:t>
            </w:r>
          </w:p>
        </w:tc>
        <w:tc>
          <w:tcPr>
            <w:tcW w:w="678" w:type="dxa"/>
            <w:vAlign w:val="center"/>
          </w:tcPr>
          <w:p w:rsidR="00912A5E" w:rsidRPr="00E700A4" w:rsidRDefault="00E700A4" w:rsidP="002A4795">
            <w:pPr>
              <w:jc w:val="center"/>
              <w:rPr>
                <w:lang w:val="kk-KZ"/>
              </w:rPr>
            </w:pPr>
            <w:r>
              <w:rPr>
                <w:lang w:val="kk-KZ"/>
              </w:rPr>
              <w:t>34</w:t>
            </w:r>
          </w:p>
        </w:tc>
        <w:tc>
          <w:tcPr>
            <w:tcW w:w="701" w:type="dxa"/>
            <w:vAlign w:val="center"/>
          </w:tcPr>
          <w:p w:rsidR="00912A5E" w:rsidRPr="006843F3" w:rsidRDefault="00E700A4" w:rsidP="002A4795">
            <w:pPr>
              <w:jc w:val="center"/>
              <w:rPr>
                <w:lang w:val="kk-KZ"/>
              </w:rPr>
            </w:pPr>
            <w:r>
              <w:rPr>
                <w:lang w:val="kk-KZ"/>
              </w:rPr>
              <w:t>1020</w:t>
            </w:r>
          </w:p>
        </w:tc>
        <w:tc>
          <w:tcPr>
            <w:tcW w:w="940" w:type="dxa"/>
            <w:vAlign w:val="center"/>
          </w:tcPr>
          <w:p w:rsidR="00912A5E" w:rsidRPr="006843F3" w:rsidRDefault="00E700A4" w:rsidP="002A4795">
            <w:pPr>
              <w:jc w:val="center"/>
              <w:rPr>
                <w:lang w:val="kk-KZ"/>
              </w:rPr>
            </w:pPr>
            <w:r>
              <w:rPr>
                <w:lang w:val="kk-KZ"/>
              </w:rPr>
              <w:t>34</w:t>
            </w:r>
          </w:p>
        </w:tc>
        <w:tc>
          <w:tcPr>
            <w:tcW w:w="922" w:type="dxa"/>
            <w:vAlign w:val="center"/>
          </w:tcPr>
          <w:p w:rsidR="00912A5E" w:rsidRPr="006843F3" w:rsidRDefault="00E700A4" w:rsidP="002A4795">
            <w:pPr>
              <w:jc w:val="center"/>
              <w:rPr>
                <w:lang w:val="kk-KZ"/>
              </w:rPr>
            </w:pPr>
            <w:r>
              <w:rPr>
                <w:lang w:val="kk-KZ"/>
              </w:rPr>
              <w:t>7</w:t>
            </w:r>
          </w:p>
        </w:tc>
        <w:tc>
          <w:tcPr>
            <w:tcW w:w="987" w:type="dxa"/>
            <w:vAlign w:val="center"/>
          </w:tcPr>
          <w:p w:rsidR="00912A5E" w:rsidRPr="006843F3" w:rsidRDefault="00F53580" w:rsidP="002A4795">
            <w:pPr>
              <w:jc w:val="center"/>
              <w:rPr>
                <w:lang w:val="kk-KZ"/>
              </w:rPr>
            </w:pPr>
            <w:r w:rsidRPr="006843F3">
              <w:rPr>
                <w:lang w:val="kk-KZ"/>
              </w:rPr>
              <w:t>1</w:t>
            </w:r>
          </w:p>
        </w:tc>
      </w:tr>
      <w:tr w:rsidR="00912A5E" w:rsidRPr="006843F3" w:rsidTr="000C066B">
        <w:trPr>
          <w:trHeight w:val="515"/>
          <w:tblCellSpacing w:w="15" w:type="dxa"/>
        </w:trPr>
        <w:tc>
          <w:tcPr>
            <w:tcW w:w="523" w:type="dxa"/>
            <w:vMerge w:val="restart"/>
            <w:vAlign w:val="center"/>
          </w:tcPr>
          <w:p w:rsidR="00912A5E" w:rsidRPr="006843F3" w:rsidRDefault="00912A5E" w:rsidP="00BB237C">
            <w:pPr>
              <w:jc w:val="center"/>
            </w:pPr>
            <w:r w:rsidRPr="006843F3">
              <w:t>4</w:t>
            </w:r>
          </w:p>
        </w:tc>
        <w:tc>
          <w:tcPr>
            <w:tcW w:w="537" w:type="dxa"/>
            <w:vAlign w:val="center"/>
          </w:tcPr>
          <w:p w:rsidR="00912A5E" w:rsidRPr="006843F3" w:rsidRDefault="00912A5E" w:rsidP="00BB237C">
            <w:pPr>
              <w:jc w:val="center"/>
            </w:pPr>
            <w:r w:rsidRPr="006843F3">
              <w:t>7</w:t>
            </w:r>
          </w:p>
        </w:tc>
        <w:tc>
          <w:tcPr>
            <w:tcW w:w="820" w:type="dxa"/>
            <w:vAlign w:val="center"/>
          </w:tcPr>
          <w:p w:rsidR="00912A5E" w:rsidRPr="006843F3" w:rsidRDefault="00912A5E" w:rsidP="002A4795">
            <w:pPr>
              <w:jc w:val="center"/>
            </w:pPr>
            <w:r w:rsidRPr="006843F3">
              <w:t>5</w:t>
            </w:r>
          </w:p>
        </w:tc>
        <w:tc>
          <w:tcPr>
            <w:tcW w:w="704" w:type="dxa"/>
            <w:vAlign w:val="center"/>
          </w:tcPr>
          <w:p w:rsidR="00912A5E" w:rsidRPr="00E700A4" w:rsidRDefault="00E700A4" w:rsidP="002A4795">
            <w:pPr>
              <w:jc w:val="center"/>
              <w:rPr>
                <w:lang w:val="kk-KZ"/>
              </w:rPr>
            </w:pPr>
            <w:r>
              <w:rPr>
                <w:lang w:val="kk-KZ"/>
              </w:rPr>
              <w:t>2</w:t>
            </w:r>
          </w:p>
        </w:tc>
        <w:tc>
          <w:tcPr>
            <w:tcW w:w="617" w:type="dxa"/>
            <w:vAlign w:val="center"/>
          </w:tcPr>
          <w:p w:rsidR="00912A5E" w:rsidRPr="00E700A4" w:rsidRDefault="00E700A4" w:rsidP="002A4795">
            <w:pPr>
              <w:jc w:val="center"/>
              <w:rPr>
                <w:lang w:val="kk-KZ"/>
              </w:rPr>
            </w:pPr>
            <w:r>
              <w:rPr>
                <w:lang w:val="kk-KZ"/>
              </w:rPr>
              <w:t>4</w:t>
            </w:r>
          </w:p>
        </w:tc>
        <w:tc>
          <w:tcPr>
            <w:tcW w:w="574" w:type="dxa"/>
            <w:vAlign w:val="center"/>
          </w:tcPr>
          <w:p w:rsidR="00912A5E" w:rsidRPr="006843F3" w:rsidRDefault="00E700A4" w:rsidP="002A4795">
            <w:pPr>
              <w:jc w:val="center"/>
              <w:rPr>
                <w:lang w:val="kk-KZ"/>
              </w:rPr>
            </w:pPr>
            <w:r>
              <w:rPr>
                <w:lang w:val="kk-KZ"/>
              </w:rPr>
              <w:t>25</w:t>
            </w:r>
          </w:p>
        </w:tc>
        <w:tc>
          <w:tcPr>
            <w:tcW w:w="678" w:type="dxa"/>
            <w:vAlign w:val="center"/>
          </w:tcPr>
          <w:p w:rsidR="00912A5E" w:rsidRPr="006843F3" w:rsidRDefault="002A4795" w:rsidP="002A4795">
            <w:pPr>
              <w:jc w:val="center"/>
              <w:rPr>
                <w:lang w:val="kk-KZ"/>
              </w:rPr>
            </w:pPr>
            <w:r w:rsidRPr="006843F3">
              <w:rPr>
                <w:lang w:val="kk-KZ"/>
              </w:rPr>
              <w:t>-</w:t>
            </w:r>
          </w:p>
        </w:tc>
        <w:tc>
          <w:tcPr>
            <w:tcW w:w="963" w:type="dxa"/>
            <w:vAlign w:val="center"/>
          </w:tcPr>
          <w:p w:rsidR="00912A5E" w:rsidRPr="00E700A4" w:rsidRDefault="00E700A4" w:rsidP="002A4795">
            <w:pPr>
              <w:jc w:val="center"/>
              <w:rPr>
                <w:lang w:val="kk-KZ"/>
              </w:rPr>
            </w:pPr>
            <w:r>
              <w:rPr>
                <w:lang w:val="kk-KZ"/>
              </w:rPr>
              <w:t>-</w:t>
            </w:r>
          </w:p>
        </w:tc>
        <w:tc>
          <w:tcPr>
            <w:tcW w:w="679" w:type="dxa"/>
            <w:vAlign w:val="center"/>
          </w:tcPr>
          <w:p w:rsidR="00912A5E" w:rsidRPr="006843F3" w:rsidRDefault="002A4795" w:rsidP="002A4795">
            <w:pPr>
              <w:jc w:val="center"/>
              <w:rPr>
                <w:lang w:val="kk-KZ"/>
              </w:rPr>
            </w:pPr>
            <w:r w:rsidRPr="006843F3">
              <w:rPr>
                <w:lang w:val="kk-KZ"/>
              </w:rPr>
              <w:t>-</w:t>
            </w:r>
          </w:p>
        </w:tc>
        <w:tc>
          <w:tcPr>
            <w:tcW w:w="678" w:type="dxa"/>
            <w:vAlign w:val="center"/>
          </w:tcPr>
          <w:p w:rsidR="00912A5E" w:rsidRPr="006843F3" w:rsidRDefault="00E700A4" w:rsidP="002A4795">
            <w:pPr>
              <w:jc w:val="center"/>
              <w:rPr>
                <w:lang w:val="kk-KZ"/>
              </w:rPr>
            </w:pPr>
            <w:r>
              <w:rPr>
                <w:lang w:val="kk-KZ"/>
              </w:rPr>
              <w:t>25</w:t>
            </w:r>
          </w:p>
        </w:tc>
        <w:tc>
          <w:tcPr>
            <w:tcW w:w="701" w:type="dxa"/>
            <w:vAlign w:val="center"/>
          </w:tcPr>
          <w:p w:rsidR="00912A5E" w:rsidRPr="006843F3" w:rsidRDefault="00E700A4" w:rsidP="002A4795">
            <w:pPr>
              <w:jc w:val="center"/>
              <w:rPr>
                <w:lang w:val="kk-KZ"/>
              </w:rPr>
            </w:pPr>
            <w:r>
              <w:rPr>
                <w:lang w:val="kk-KZ"/>
              </w:rPr>
              <w:t>750</w:t>
            </w:r>
          </w:p>
        </w:tc>
        <w:tc>
          <w:tcPr>
            <w:tcW w:w="940" w:type="dxa"/>
            <w:vAlign w:val="center"/>
          </w:tcPr>
          <w:p w:rsidR="00912A5E" w:rsidRPr="006843F3" w:rsidRDefault="00E700A4" w:rsidP="002A4795">
            <w:pPr>
              <w:jc w:val="center"/>
              <w:rPr>
                <w:lang w:val="kk-KZ"/>
              </w:rPr>
            </w:pPr>
            <w:r>
              <w:rPr>
                <w:lang w:val="kk-KZ"/>
              </w:rPr>
              <w:t>25</w:t>
            </w:r>
          </w:p>
        </w:tc>
        <w:tc>
          <w:tcPr>
            <w:tcW w:w="922" w:type="dxa"/>
            <w:vAlign w:val="center"/>
          </w:tcPr>
          <w:p w:rsidR="00912A5E" w:rsidRPr="006843F3" w:rsidRDefault="00912A5E" w:rsidP="002A4795">
            <w:pPr>
              <w:jc w:val="center"/>
              <w:rPr>
                <w:lang w:val="kk-KZ"/>
              </w:rPr>
            </w:pPr>
            <w:r w:rsidRPr="006843F3">
              <w:rPr>
                <w:lang w:val="kk-KZ"/>
              </w:rPr>
              <w:t>6</w:t>
            </w:r>
          </w:p>
        </w:tc>
        <w:tc>
          <w:tcPr>
            <w:tcW w:w="987" w:type="dxa"/>
            <w:vAlign w:val="center"/>
          </w:tcPr>
          <w:p w:rsidR="00912A5E" w:rsidRPr="006843F3" w:rsidRDefault="00E700A4" w:rsidP="002A4795">
            <w:pPr>
              <w:jc w:val="center"/>
              <w:rPr>
                <w:lang w:val="kk-KZ"/>
              </w:rPr>
            </w:pPr>
            <w:r>
              <w:rPr>
                <w:lang w:val="kk-KZ"/>
              </w:rPr>
              <w:t>-</w:t>
            </w:r>
          </w:p>
        </w:tc>
      </w:tr>
      <w:tr w:rsidR="00912A5E" w:rsidRPr="006843F3" w:rsidTr="000C066B">
        <w:trPr>
          <w:trHeight w:val="430"/>
          <w:tblCellSpacing w:w="15" w:type="dxa"/>
        </w:trPr>
        <w:tc>
          <w:tcPr>
            <w:tcW w:w="523" w:type="dxa"/>
            <w:vMerge/>
            <w:vAlign w:val="center"/>
          </w:tcPr>
          <w:p w:rsidR="00912A5E" w:rsidRPr="006843F3" w:rsidRDefault="00912A5E" w:rsidP="00BB237C"/>
        </w:tc>
        <w:tc>
          <w:tcPr>
            <w:tcW w:w="537" w:type="dxa"/>
            <w:vAlign w:val="center"/>
          </w:tcPr>
          <w:p w:rsidR="00912A5E" w:rsidRPr="006843F3" w:rsidRDefault="00912A5E" w:rsidP="00BB237C">
            <w:pPr>
              <w:jc w:val="center"/>
            </w:pPr>
            <w:r w:rsidRPr="006843F3">
              <w:t>8</w:t>
            </w:r>
          </w:p>
        </w:tc>
        <w:tc>
          <w:tcPr>
            <w:tcW w:w="820" w:type="dxa"/>
            <w:vAlign w:val="center"/>
          </w:tcPr>
          <w:p w:rsidR="00912A5E" w:rsidRPr="006843F3" w:rsidRDefault="00912A5E" w:rsidP="002A4795">
            <w:pPr>
              <w:jc w:val="center"/>
            </w:pPr>
            <w:r w:rsidRPr="006843F3">
              <w:t>1</w:t>
            </w:r>
          </w:p>
        </w:tc>
        <w:tc>
          <w:tcPr>
            <w:tcW w:w="704" w:type="dxa"/>
            <w:vAlign w:val="center"/>
          </w:tcPr>
          <w:p w:rsidR="00912A5E" w:rsidRPr="006843F3" w:rsidRDefault="002A4795" w:rsidP="002A4795">
            <w:pPr>
              <w:jc w:val="center"/>
              <w:rPr>
                <w:lang w:val="kk-KZ"/>
              </w:rPr>
            </w:pPr>
            <w:r w:rsidRPr="006843F3">
              <w:rPr>
                <w:lang w:val="kk-KZ"/>
              </w:rPr>
              <w:t>-</w:t>
            </w:r>
          </w:p>
        </w:tc>
        <w:tc>
          <w:tcPr>
            <w:tcW w:w="617" w:type="dxa"/>
            <w:vAlign w:val="center"/>
          </w:tcPr>
          <w:p w:rsidR="00912A5E" w:rsidRPr="006843F3" w:rsidRDefault="002A4795" w:rsidP="002A4795">
            <w:pPr>
              <w:jc w:val="center"/>
              <w:rPr>
                <w:lang w:val="kk-KZ"/>
              </w:rPr>
            </w:pPr>
            <w:r w:rsidRPr="006843F3">
              <w:rPr>
                <w:lang w:val="kk-KZ"/>
              </w:rPr>
              <w:t>-</w:t>
            </w:r>
          </w:p>
        </w:tc>
        <w:tc>
          <w:tcPr>
            <w:tcW w:w="574" w:type="dxa"/>
            <w:vAlign w:val="center"/>
          </w:tcPr>
          <w:p w:rsidR="00912A5E" w:rsidRPr="006843F3" w:rsidRDefault="002A4795" w:rsidP="002A4795">
            <w:pPr>
              <w:jc w:val="center"/>
              <w:rPr>
                <w:lang w:val="kk-KZ"/>
              </w:rPr>
            </w:pPr>
            <w:r w:rsidRPr="006843F3">
              <w:rPr>
                <w:lang w:val="kk-KZ"/>
              </w:rPr>
              <w:t>-</w:t>
            </w:r>
          </w:p>
        </w:tc>
        <w:tc>
          <w:tcPr>
            <w:tcW w:w="678" w:type="dxa"/>
            <w:vAlign w:val="center"/>
          </w:tcPr>
          <w:p w:rsidR="00912A5E" w:rsidRPr="006843F3" w:rsidRDefault="002A4795" w:rsidP="002A4795">
            <w:pPr>
              <w:jc w:val="center"/>
              <w:rPr>
                <w:lang w:val="kk-KZ"/>
              </w:rPr>
            </w:pPr>
            <w:r w:rsidRPr="006843F3">
              <w:rPr>
                <w:lang w:val="kk-KZ"/>
              </w:rPr>
              <w:t>-</w:t>
            </w:r>
          </w:p>
        </w:tc>
        <w:tc>
          <w:tcPr>
            <w:tcW w:w="963" w:type="dxa"/>
            <w:vAlign w:val="center"/>
          </w:tcPr>
          <w:p w:rsidR="00912A5E" w:rsidRPr="00E700A4" w:rsidRDefault="00E700A4" w:rsidP="002A4795">
            <w:pPr>
              <w:jc w:val="center"/>
              <w:rPr>
                <w:lang w:val="kk-KZ"/>
              </w:rPr>
            </w:pPr>
            <w:r>
              <w:rPr>
                <w:lang w:val="kk-KZ"/>
              </w:rPr>
              <w:t>11</w:t>
            </w:r>
          </w:p>
        </w:tc>
        <w:tc>
          <w:tcPr>
            <w:tcW w:w="679" w:type="dxa"/>
            <w:vAlign w:val="center"/>
          </w:tcPr>
          <w:p w:rsidR="00912A5E" w:rsidRPr="00E700A4" w:rsidRDefault="00E700A4" w:rsidP="002A4795">
            <w:pPr>
              <w:jc w:val="center"/>
              <w:rPr>
                <w:lang w:val="kk-KZ"/>
              </w:rPr>
            </w:pPr>
            <w:r>
              <w:rPr>
                <w:lang w:val="kk-KZ"/>
              </w:rPr>
              <w:t>12</w:t>
            </w:r>
          </w:p>
        </w:tc>
        <w:tc>
          <w:tcPr>
            <w:tcW w:w="678" w:type="dxa"/>
            <w:vAlign w:val="center"/>
          </w:tcPr>
          <w:p w:rsidR="00912A5E" w:rsidRPr="006843F3" w:rsidRDefault="00E700A4" w:rsidP="002A4795">
            <w:pPr>
              <w:jc w:val="center"/>
              <w:rPr>
                <w:lang w:val="kk-KZ"/>
              </w:rPr>
            </w:pPr>
            <w:r>
              <w:rPr>
                <w:lang w:val="kk-KZ"/>
              </w:rPr>
              <w:t>23</w:t>
            </w:r>
          </w:p>
        </w:tc>
        <w:tc>
          <w:tcPr>
            <w:tcW w:w="701" w:type="dxa"/>
            <w:vAlign w:val="center"/>
          </w:tcPr>
          <w:p w:rsidR="00912A5E" w:rsidRPr="006843F3" w:rsidRDefault="00A936E7" w:rsidP="002A4795">
            <w:pPr>
              <w:jc w:val="center"/>
              <w:rPr>
                <w:lang w:val="kk-KZ"/>
              </w:rPr>
            </w:pPr>
            <w:r>
              <w:rPr>
                <w:lang w:val="kk-KZ"/>
              </w:rPr>
              <w:t>690</w:t>
            </w:r>
          </w:p>
        </w:tc>
        <w:tc>
          <w:tcPr>
            <w:tcW w:w="940" w:type="dxa"/>
            <w:vAlign w:val="center"/>
          </w:tcPr>
          <w:p w:rsidR="00912A5E" w:rsidRPr="006843F3" w:rsidRDefault="00912A5E" w:rsidP="00E700A4">
            <w:pPr>
              <w:jc w:val="center"/>
              <w:rPr>
                <w:lang w:val="kk-KZ"/>
              </w:rPr>
            </w:pPr>
            <w:r w:rsidRPr="006843F3">
              <w:rPr>
                <w:lang w:val="kk-KZ"/>
              </w:rPr>
              <w:t>2</w:t>
            </w:r>
            <w:r w:rsidR="00E700A4">
              <w:rPr>
                <w:lang w:val="kk-KZ"/>
              </w:rPr>
              <w:t>3</w:t>
            </w:r>
          </w:p>
        </w:tc>
        <w:tc>
          <w:tcPr>
            <w:tcW w:w="922" w:type="dxa"/>
            <w:vAlign w:val="center"/>
          </w:tcPr>
          <w:p w:rsidR="00912A5E" w:rsidRPr="006843F3" w:rsidRDefault="001A1927" w:rsidP="002A4795">
            <w:pPr>
              <w:jc w:val="center"/>
              <w:rPr>
                <w:lang w:val="kk-KZ"/>
              </w:rPr>
            </w:pPr>
            <w:r>
              <w:rPr>
                <w:lang w:val="kk-KZ"/>
              </w:rPr>
              <w:t>1</w:t>
            </w:r>
          </w:p>
        </w:tc>
        <w:tc>
          <w:tcPr>
            <w:tcW w:w="987" w:type="dxa"/>
            <w:vAlign w:val="center"/>
          </w:tcPr>
          <w:p w:rsidR="00912A5E" w:rsidRPr="006843F3" w:rsidRDefault="00912A5E" w:rsidP="002A4795">
            <w:pPr>
              <w:jc w:val="center"/>
            </w:pPr>
            <w:r w:rsidRPr="006843F3">
              <w:t>1</w:t>
            </w:r>
          </w:p>
        </w:tc>
      </w:tr>
      <w:tr w:rsidR="00912A5E" w:rsidRPr="006843F3" w:rsidTr="000C066B">
        <w:trPr>
          <w:trHeight w:val="266"/>
          <w:tblCellSpacing w:w="15" w:type="dxa"/>
        </w:trPr>
        <w:tc>
          <w:tcPr>
            <w:tcW w:w="1090" w:type="dxa"/>
            <w:gridSpan w:val="2"/>
            <w:vAlign w:val="center"/>
          </w:tcPr>
          <w:p w:rsidR="00912A5E" w:rsidRPr="006843F3" w:rsidRDefault="00912A5E" w:rsidP="00BB237C">
            <w:pPr>
              <w:jc w:val="center"/>
            </w:pPr>
            <w:r w:rsidRPr="006843F3">
              <w:t>итого</w:t>
            </w:r>
          </w:p>
        </w:tc>
        <w:tc>
          <w:tcPr>
            <w:tcW w:w="820" w:type="dxa"/>
            <w:vAlign w:val="center"/>
          </w:tcPr>
          <w:p w:rsidR="00912A5E" w:rsidRPr="006843F3" w:rsidRDefault="000B5192" w:rsidP="002A4795">
            <w:pPr>
              <w:jc w:val="center"/>
              <w:rPr>
                <w:lang w:val="kk-KZ"/>
              </w:rPr>
            </w:pPr>
            <w:r w:rsidRPr="006843F3">
              <w:rPr>
                <w:lang w:val="kk-KZ"/>
              </w:rPr>
              <w:t>12</w:t>
            </w:r>
          </w:p>
        </w:tc>
        <w:tc>
          <w:tcPr>
            <w:tcW w:w="704" w:type="dxa"/>
            <w:vAlign w:val="center"/>
          </w:tcPr>
          <w:p w:rsidR="00912A5E" w:rsidRPr="006843F3" w:rsidRDefault="00385268" w:rsidP="00132E2A">
            <w:pPr>
              <w:jc w:val="center"/>
              <w:rPr>
                <w:lang w:val="kk-KZ"/>
              </w:rPr>
            </w:pPr>
            <w:r w:rsidRPr="006843F3">
              <w:t>1</w:t>
            </w:r>
            <w:r w:rsidR="00132E2A">
              <w:rPr>
                <w:lang w:val="kk-KZ"/>
              </w:rPr>
              <w:t>9</w:t>
            </w:r>
          </w:p>
        </w:tc>
        <w:tc>
          <w:tcPr>
            <w:tcW w:w="617" w:type="dxa"/>
            <w:vAlign w:val="center"/>
          </w:tcPr>
          <w:p w:rsidR="00912A5E" w:rsidRPr="006843F3" w:rsidRDefault="00385268" w:rsidP="00132E2A">
            <w:pPr>
              <w:jc w:val="center"/>
              <w:rPr>
                <w:lang w:val="kk-KZ"/>
              </w:rPr>
            </w:pPr>
            <w:r w:rsidRPr="006843F3">
              <w:rPr>
                <w:lang w:val="kk-KZ"/>
              </w:rPr>
              <w:t>3</w:t>
            </w:r>
            <w:r w:rsidR="00132E2A">
              <w:rPr>
                <w:lang w:val="kk-KZ"/>
              </w:rPr>
              <w:t>5</w:t>
            </w:r>
          </w:p>
        </w:tc>
        <w:tc>
          <w:tcPr>
            <w:tcW w:w="574" w:type="dxa"/>
            <w:vAlign w:val="center"/>
          </w:tcPr>
          <w:p w:rsidR="00912A5E" w:rsidRPr="006843F3" w:rsidRDefault="00132E2A" w:rsidP="002A4795">
            <w:pPr>
              <w:jc w:val="center"/>
              <w:rPr>
                <w:lang w:val="kk-KZ"/>
              </w:rPr>
            </w:pPr>
            <w:r>
              <w:rPr>
                <w:lang w:val="kk-KZ"/>
              </w:rPr>
              <w:t>215</w:t>
            </w:r>
          </w:p>
        </w:tc>
        <w:tc>
          <w:tcPr>
            <w:tcW w:w="678" w:type="dxa"/>
            <w:vAlign w:val="center"/>
          </w:tcPr>
          <w:p w:rsidR="00912A5E" w:rsidRPr="00132E2A" w:rsidRDefault="00132E2A" w:rsidP="002A4795">
            <w:pPr>
              <w:jc w:val="center"/>
              <w:rPr>
                <w:lang w:val="kk-KZ"/>
              </w:rPr>
            </w:pPr>
            <w:r>
              <w:rPr>
                <w:lang w:val="kk-KZ"/>
              </w:rPr>
              <w:t>1</w:t>
            </w:r>
          </w:p>
        </w:tc>
        <w:tc>
          <w:tcPr>
            <w:tcW w:w="963" w:type="dxa"/>
            <w:vAlign w:val="center"/>
          </w:tcPr>
          <w:p w:rsidR="00912A5E" w:rsidRPr="00132E2A" w:rsidRDefault="00132E2A" w:rsidP="002A4795">
            <w:pPr>
              <w:jc w:val="center"/>
              <w:rPr>
                <w:lang w:val="kk-KZ"/>
              </w:rPr>
            </w:pPr>
            <w:r>
              <w:rPr>
                <w:lang w:val="kk-KZ"/>
              </w:rPr>
              <w:t>20</w:t>
            </w:r>
          </w:p>
        </w:tc>
        <w:tc>
          <w:tcPr>
            <w:tcW w:w="679" w:type="dxa"/>
            <w:vAlign w:val="center"/>
          </w:tcPr>
          <w:p w:rsidR="00912A5E" w:rsidRPr="00132E2A" w:rsidRDefault="00132E2A" w:rsidP="002A4795">
            <w:pPr>
              <w:jc w:val="center"/>
              <w:rPr>
                <w:lang w:val="kk-KZ"/>
              </w:rPr>
            </w:pPr>
            <w:r>
              <w:rPr>
                <w:lang w:val="kk-KZ"/>
              </w:rPr>
              <w:t>12</w:t>
            </w:r>
          </w:p>
        </w:tc>
        <w:tc>
          <w:tcPr>
            <w:tcW w:w="678" w:type="dxa"/>
            <w:vAlign w:val="center"/>
          </w:tcPr>
          <w:p w:rsidR="00912A5E" w:rsidRPr="00132E2A" w:rsidRDefault="00132E2A" w:rsidP="002A4795">
            <w:pPr>
              <w:jc w:val="center"/>
              <w:rPr>
                <w:lang w:val="kk-KZ"/>
              </w:rPr>
            </w:pPr>
            <w:r>
              <w:rPr>
                <w:lang w:val="kk-KZ"/>
              </w:rPr>
              <w:t>245</w:t>
            </w:r>
          </w:p>
        </w:tc>
        <w:tc>
          <w:tcPr>
            <w:tcW w:w="701" w:type="dxa"/>
            <w:vAlign w:val="center"/>
          </w:tcPr>
          <w:p w:rsidR="00912A5E" w:rsidRPr="006843F3" w:rsidRDefault="00132E2A" w:rsidP="00FA2D6D">
            <w:pPr>
              <w:jc w:val="center"/>
              <w:rPr>
                <w:lang w:val="kk-KZ"/>
              </w:rPr>
            </w:pPr>
            <w:r>
              <w:rPr>
                <w:lang w:val="kk-KZ"/>
              </w:rPr>
              <w:t>7350</w:t>
            </w:r>
          </w:p>
        </w:tc>
        <w:tc>
          <w:tcPr>
            <w:tcW w:w="940" w:type="dxa"/>
            <w:vAlign w:val="center"/>
          </w:tcPr>
          <w:p w:rsidR="00912A5E" w:rsidRPr="00132E2A" w:rsidRDefault="00132E2A" w:rsidP="002A4795">
            <w:pPr>
              <w:jc w:val="center"/>
              <w:rPr>
                <w:lang w:val="kk-KZ"/>
              </w:rPr>
            </w:pPr>
            <w:r>
              <w:rPr>
                <w:lang w:val="kk-KZ"/>
              </w:rPr>
              <w:t>245</w:t>
            </w:r>
          </w:p>
        </w:tc>
        <w:tc>
          <w:tcPr>
            <w:tcW w:w="922" w:type="dxa"/>
            <w:vAlign w:val="center"/>
          </w:tcPr>
          <w:p w:rsidR="00912A5E" w:rsidRPr="00132E2A" w:rsidRDefault="00132E2A" w:rsidP="002A4795">
            <w:pPr>
              <w:jc w:val="center"/>
              <w:rPr>
                <w:lang w:val="kk-KZ"/>
              </w:rPr>
            </w:pPr>
            <w:r>
              <w:rPr>
                <w:lang w:val="kk-KZ"/>
              </w:rPr>
              <w:t>48</w:t>
            </w:r>
          </w:p>
        </w:tc>
        <w:tc>
          <w:tcPr>
            <w:tcW w:w="987" w:type="dxa"/>
            <w:vAlign w:val="center"/>
          </w:tcPr>
          <w:p w:rsidR="00912A5E" w:rsidRPr="006843F3" w:rsidRDefault="00132E2A" w:rsidP="002A4795">
            <w:pPr>
              <w:jc w:val="center"/>
              <w:rPr>
                <w:lang w:val="kk-KZ"/>
              </w:rPr>
            </w:pPr>
            <w:r>
              <w:rPr>
                <w:lang w:val="kk-KZ"/>
              </w:rPr>
              <w:t>8</w:t>
            </w:r>
          </w:p>
        </w:tc>
      </w:tr>
    </w:tbl>
    <w:p w:rsidR="00912A5E" w:rsidRPr="006843F3" w:rsidRDefault="00912A5E" w:rsidP="00912A5E">
      <w:pPr>
        <w:ind w:left="786"/>
        <w:jc w:val="center"/>
        <w:rPr>
          <w:b/>
          <w:sz w:val="24"/>
          <w:szCs w:val="24"/>
          <w:lang w:val="kk-KZ"/>
        </w:rPr>
      </w:pPr>
    </w:p>
    <w:p w:rsidR="00912A5E" w:rsidRPr="006843F3" w:rsidRDefault="00912A5E" w:rsidP="00912A5E">
      <w:pPr>
        <w:ind w:left="786"/>
        <w:jc w:val="center"/>
        <w:rPr>
          <w:b/>
          <w:sz w:val="24"/>
          <w:szCs w:val="24"/>
          <w:lang w:val="kk-KZ"/>
        </w:rPr>
      </w:pPr>
      <w:bookmarkStart w:id="1" w:name="_GoBack"/>
      <w:bookmarkEnd w:id="1"/>
    </w:p>
    <w:p w:rsidR="00912A5E" w:rsidRPr="006843F3" w:rsidRDefault="00912A5E" w:rsidP="00912A5E">
      <w:pPr>
        <w:ind w:left="786"/>
        <w:jc w:val="center"/>
        <w:rPr>
          <w:b/>
          <w:sz w:val="24"/>
          <w:szCs w:val="24"/>
          <w:lang w:val="kk-KZ"/>
        </w:rPr>
      </w:pPr>
    </w:p>
    <w:p w:rsidR="00912A5E" w:rsidRPr="006843F3" w:rsidRDefault="00912A5E" w:rsidP="00912A5E">
      <w:pPr>
        <w:ind w:left="786"/>
        <w:jc w:val="center"/>
        <w:rPr>
          <w:b/>
          <w:sz w:val="24"/>
          <w:szCs w:val="24"/>
          <w:lang w:val="kk-KZ"/>
        </w:rPr>
      </w:pPr>
    </w:p>
    <w:p w:rsidR="00912A5E" w:rsidRPr="006843F3" w:rsidRDefault="00912A5E" w:rsidP="00912A5E">
      <w:pPr>
        <w:ind w:left="786"/>
        <w:jc w:val="center"/>
        <w:rPr>
          <w:b/>
          <w:sz w:val="24"/>
          <w:szCs w:val="24"/>
          <w:lang w:val="kk-KZ"/>
        </w:rPr>
      </w:pPr>
    </w:p>
    <w:p w:rsidR="00912A5E" w:rsidRPr="006843F3" w:rsidRDefault="00912A5E" w:rsidP="00912A5E">
      <w:pPr>
        <w:ind w:left="786"/>
        <w:jc w:val="center"/>
        <w:rPr>
          <w:b/>
          <w:sz w:val="24"/>
          <w:szCs w:val="24"/>
          <w:lang w:val="kk-KZ"/>
        </w:rPr>
      </w:pPr>
    </w:p>
    <w:p w:rsidR="00912A5E" w:rsidRPr="006843F3" w:rsidRDefault="00912A5E" w:rsidP="00912A5E">
      <w:pPr>
        <w:ind w:left="786"/>
        <w:jc w:val="center"/>
        <w:rPr>
          <w:b/>
          <w:sz w:val="24"/>
          <w:szCs w:val="24"/>
          <w:lang w:val="kk-KZ"/>
        </w:rPr>
      </w:pPr>
    </w:p>
    <w:p w:rsidR="00912A5E" w:rsidRPr="006843F3" w:rsidRDefault="00912A5E" w:rsidP="00912A5E">
      <w:pPr>
        <w:ind w:left="786"/>
        <w:jc w:val="center"/>
        <w:rPr>
          <w:b/>
          <w:sz w:val="24"/>
          <w:szCs w:val="24"/>
          <w:lang w:val="kk-KZ"/>
        </w:rPr>
      </w:pPr>
    </w:p>
    <w:p w:rsidR="00912A5E" w:rsidRPr="006843F3" w:rsidRDefault="00912A5E" w:rsidP="00912A5E">
      <w:pPr>
        <w:ind w:left="786"/>
        <w:jc w:val="center"/>
        <w:rPr>
          <w:b/>
          <w:sz w:val="24"/>
          <w:szCs w:val="24"/>
          <w:lang w:val="kk-KZ"/>
        </w:rPr>
      </w:pPr>
    </w:p>
    <w:p w:rsidR="00C957B9" w:rsidRPr="006843F3" w:rsidRDefault="00C957B9" w:rsidP="00912A5E">
      <w:pPr>
        <w:ind w:left="786"/>
        <w:jc w:val="center"/>
        <w:rPr>
          <w:b/>
          <w:sz w:val="24"/>
          <w:szCs w:val="24"/>
          <w:lang w:val="kk-KZ"/>
        </w:rPr>
      </w:pPr>
    </w:p>
    <w:p w:rsidR="00912A5E" w:rsidRPr="006843F3" w:rsidRDefault="00912A5E" w:rsidP="00912A5E">
      <w:pPr>
        <w:ind w:left="786"/>
        <w:jc w:val="center"/>
        <w:rPr>
          <w:b/>
          <w:sz w:val="24"/>
          <w:szCs w:val="24"/>
          <w:lang w:val="kk-KZ"/>
        </w:rPr>
      </w:pPr>
    </w:p>
    <w:p w:rsidR="00912A5E" w:rsidRPr="006843F3" w:rsidRDefault="00912A5E" w:rsidP="00912A5E">
      <w:pPr>
        <w:ind w:left="786"/>
        <w:jc w:val="center"/>
        <w:rPr>
          <w:b/>
          <w:sz w:val="24"/>
          <w:szCs w:val="24"/>
          <w:lang w:val="kk-KZ"/>
        </w:rPr>
      </w:pPr>
    </w:p>
    <w:p w:rsidR="003812D1" w:rsidRPr="006843F3" w:rsidRDefault="003812D1" w:rsidP="00912A5E">
      <w:pPr>
        <w:ind w:left="786"/>
        <w:jc w:val="center"/>
        <w:rPr>
          <w:b/>
          <w:sz w:val="24"/>
          <w:szCs w:val="24"/>
          <w:lang w:val="kk-KZ"/>
        </w:rPr>
      </w:pPr>
    </w:p>
    <w:p w:rsidR="003812D1" w:rsidRPr="006843F3" w:rsidRDefault="003812D1" w:rsidP="00912A5E">
      <w:pPr>
        <w:ind w:left="786"/>
        <w:jc w:val="center"/>
        <w:rPr>
          <w:b/>
          <w:sz w:val="24"/>
          <w:szCs w:val="24"/>
          <w:lang w:val="kk-KZ"/>
        </w:rPr>
      </w:pPr>
    </w:p>
    <w:p w:rsidR="00912A5E" w:rsidRPr="006843F3" w:rsidRDefault="00912A5E" w:rsidP="00912A5E">
      <w:pPr>
        <w:ind w:left="786"/>
        <w:jc w:val="center"/>
        <w:rPr>
          <w:b/>
          <w:sz w:val="24"/>
          <w:szCs w:val="24"/>
          <w:lang w:val="kk-KZ"/>
        </w:rPr>
      </w:pPr>
    </w:p>
    <w:p w:rsidR="00912A5E" w:rsidRPr="006843F3" w:rsidRDefault="00912A5E" w:rsidP="00912A5E">
      <w:pPr>
        <w:ind w:left="786"/>
        <w:jc w:val="center"/>
        <w:rPr>
          <w:b/>
          <w:sz w:val="24"/>
          <w:szCs w:val="24"/>
          <w:lang w:val="kk-KZ"/>
        </w:rPr>
      </w:pPr>
    </w:p>
    <w:p w:rsidR="00912A5E" w:rsidRPr="006843F3" w:rsidRDefault="00912A5E" w:rsidP="00912A5E">
      <w:pPr>
        <w:ind w:left="786"/>
        <w:jc w:val="center"/>
        <w:rPr>
          <w:b/>
          <w:sz w:val="24"/>
          <w:szCs w:val="24"/>
          <w:lang w:val="kk-KZ"/>
        </w:rPr>
      </w:pPr>
    </w:p>
    <w:p w:rsidR="006843F3" w:rsidRPr="006843F3" w:rsidRDefault="006843F3" w:rsidP="00912A5E">
      <w:pPr>
        <w:ind w:left="786"/>
        <w:jc w:val="center"/>
        <w:rPr>
          <w:b/>
          <w:sz w:val="24"/>
          <w:szCs w:val="24"/>
          <w:lang w:val="kk-KZ"/>
        </w:rPr>
      </w:pPr>
    </w:p>
    <w:p w:rsidR="00912A5E" w:rsidRPr="006843F3" w:rsidRDefault="00912A5E" w:rsidP="00912A5E">
      <w:pPr>
        <w:ind w:left="786"/>
        <w:jc w:val="center"/>
        <w:rPr>
          <w:b/>
          <w:sz w:val="24"/>
          <w:szCs w:val="24"/>
          <w:lang w:val="kk-KZ"/>
        </w:rPr>
      </w:pPr>
    </w:p>
    <w:p w:rsidR="00912A5E" w:rsidRPr="006843F3" w:rsidRDefault="00912A5E" w:rsidP="00912A5E">
      <w:pPr>
        <w:ind w:left="786"/>
        <w:jc w:val="center"/>
        <w:rPr>
          <w:b/>
          <w:sz w:val="24"/>
          <w:szCs w:val="24"/>
          <w:lang w:val="kk-KZ"/>
        </w:rPr>
      </w:pPr>
    </w:p>
    <w:p w:rsidR="00912A5E" w:rsidRPr="006843F3" w:rsidRDefault="00912A5E" w:rsidP="00912A5E">
      <w:pPr>
        <w:ind w:left="786"/>
        <w:jc w:val="center"/>
        <w:rPr>
          <w:b/>
          <w:sz w:val="24"/>
          <w:szCs w:val="24"/>
          <w:lang w:val="kk-KZ"/>
        </w:rPr>
      </w:pPr>
    </w:p>
    <w:p w:rsidR="00BE01D5" w:rsidRPr="006843F3" w:rsidRDefault="00BE01D5" w:rsidP="00A632E9">
      <w:pPr>
        <w:ind w:left="786"/>
        <w:contextualSpacing/>
        <w:jc w:val="both"/>
        <w:rPr>
          <w:b/>
          <w:sz w:val="24"/>
          <w:szCs w:val="24"/>
        </w:rPr>
      </w:pPr>
      <w:r w:rsidRPr="006843F3">
        <w:rPr>
          <w:b/>
          <w:sz w:val="24"/>
          <w:szCs w:val="24"/>
        </w:rPr>
        <w:lastRenderedPageBreak/>
        <w:t>5.ФОРМУЛЯР ДЛЯ ОПИСАНИЯ МОДУЛЕЙ</w:t>
      </w:r>
    </w:p>
    <w:p w:rsidR="00BE01D5" w:rsidRPr="006843F3" w:rsidRDefault="00BE01D5" w:rsidP="00BE01D5">
      <w:pPr>
        <w:ind w:left="786"/>
        <w:contextualSpacing/>
        <w:jc w:val="center"/>
        <w:rPr>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677"/>
        <w:gridCol w:w="7177"/>
      </w:tblGrid>
      <w:tr w:rsidR="00BE01D5" w:rsidRPr="006843F3" w:rsidTr="00D00838">
        <w:trPr>
          <w:trHeight w:val="277"/>
          <w:jc w:val="center"/>
        </w:trPr>
        <w:tc>
          <w:tcPr>
            <w:tcW w:w="2683" w:type="dxa"/>
            <w:shd w:val="clear" w:color="auto" w:fill="FFFFFF" w:themeFill="background1"/>
          </w:tcPr>
          <w:p w:rsidR="00BE01D5" w:rsidRPr="006843F3" w:rsidRDefault="00BE01D5" w:rsidP="00804A9A">
            <w:pPr>
              <w:contextualSpacing/>
              <w:jc w:val="both"/>
              <w:rPr>
                <w:b/>
              </w:rPr>
            </w:pPr>
            <w:r w:rsidRPr="006843F3">
              <w:rPr>
                <w:bCs/>
              </w:rPr>
              <w:t>Название модуля и шифр</w:t>
            </w:r>
          </w:p>
        </w:tc>
        <w:tc>
          <w:tcPr>
            <w:tcW w:w="7217" w:type="dxa"/>
            <w:shd w:val="clear" w:color="auto" w:fill="FFFFFF" w:themeFill="background1"/>
          </w:tcPr>
          <w:p w:rsidR="00BE01D5" w:rsidRPr="006843F3" w:rsidRDefault="00804A9A" w:rsidP="00804A9A">
            <w:pPr>
              <w:contextualSpacing/>
              <w:jc w:val="both"/>
              <w:rPr>
                <w:b/>
                <w:lang w:val="kk-KZ"/>
              </w:rPr>
            </w:pPr>
            <w:r w:rsidRPr="006843F3">
              <w:rPr>
                <w:b/>
                <w:lang w:val="kk-KZ"/>
              </w:rPr>
              <w:t xml:space="preserve">Модуль: </w:t>
            </w:r>
            <w:r w:rsidR="00DF1BFF" w:rsidRPr="00DF1BFF">
              <w:rPr>
                <w:b/>
              </w:rPr>
              <w:t>Общественные науки с основами формирования национального сознания и духовной модернизаци</w:t>
            </w:r>
            <w:r w:rsidR="00AD0FFF" w:rsidRPr="006843F3">
              <w:rPr>
                <w:b/>
                <w:lang w:val="kk-KZ"/>
              </w:rPr>
              <w:t xml:space="preserve">, </w:t>
            </w:r>
            <w:r w:rsidRPr="006843F3">
              <w:rPr>
                <w:b/>
                <w:lang w:val="kk-KZ"/>
              </w:rPr>
              <w:t>ОМ 1 (Г)</w:t>
            </w:r>
          </w:p>
          <w:p w:rsidR="007A545D" w:rsidRPr="006843F3" w:rsidRDefault="00804A9A" w:rsidP="00A979D4">
            <w:pPr>
              <w:contextualSpacing/>
              <w:jc w:val="both"/>
              <w:rPr>
                <w:lang w:val="kk-KZ"/>
              </w:rPr>
            </w:pPr>
            <w:r w:rsidRPr="006843F3">
              <w:rPr>
                <w:lang w:val="kk-KZ"/>
              </w:rPr>
              <w:t>Компонент</w:t>
            </w:r>
            <w:r w:rsidR="00DF2B19" w:rsidRPr="006843F3">
              <w:rPr>
                <w:lang w:val="kk-KZ"/>
              </w:rPr>
              <w:t>ы</w:t>
            </w:r>
            <w:r w:rsidRPr="006843F3">
              <w:rPr>
                <w:lang w:val="kk-KZ"/>
              </w:rPr>
              <w:t>:</w:t>
            </w:r>
          </w:p>
          <w:p w:rsidR="007A545D" w:rsidRPr="006843F3" w:rsidRDefault="00BE01D5" w:rsidP="00A979D4">
            <w:pPr>
              <w:contextualSpacing/>
              <w:jc w:val="both"/>
            </w:pPr>
            <w:r w:rsidRPr="006843F3">
              <w:t xml:space="preserve">1.Современная история </w:t>
            </w:r>
            <w:r w:rsidR="007A545D" w:rsidRPr="006843F3">
              <w:t>Казахстана</w:t>
            </w:r>
            <w:r w:rsidR="00D43AF5" w:rsidRPr="006843F3">
              <w:rPr>
                <w:lang w:val="kk-KZ"/>
              </w:rPr>
              <w:t xml:space="preserve">, </w:t>
            </w:r>
            <w:r w:rsidR="00D43AF5" w:rsidRPr="006843F3">
              <w:rPr>
                <w:lang w:val="en-US"/>
              </w:rPr>
              <w:t>SIK</w:t>
            </w:r>
            <w:r w:rsidR="00D43AF5" w:rsidRPr="006843F3">
              <w:t xml:space="preserve"> 1101</w:t>
            </w:r>
          </w:p>
          <w:p w:rsidR="00BE01D5" w:rsidRDefault="00804A9A" w:rsidP="00A979D4">
            <w:pPr>
              <w:contextualSpacing/>
              <w:jc w:val="both"/>
              <w:rPr>
                <w:lang w:val="kk-KZ"/>
              </w:rPr>
            </w:pPr>
            <w:r w:rsidRPr="006843F3">
              <w:t>2.Философия</w:t>
            </w:r>
            <w:r w:rsidR="00D43AF5" w:rsidRPr="00556B6E">
              <w:t>,</w:t>
            </w:r>
            <w:r w:rsidR="00D43AF5" w:rsidRPr="006843F3">
              <w:rPr>
                <w:lang w:val="en-US"/>
              </w:rPr>
              <w:t>FiL</w:t>
            </w:r>
            <w:r w:rsidR="00D43AF5" w:rsidRPr="006843F3">
              <w:t xml:space="preserve"> 2105</w:t>
            </w:r>
          </w:p>
          <w:p w:rsidR="00DF1BFF" w:rsidRDefault="00DF1BFF" w:rsidP="00A979D4">
            <w:pPr>
              <w:contextualSpacing/>
              <w:jc w:val="both"/>
              <w:rPr>
                <w:lang w:val="kk-KZ"/>
              </w:rPr>
            </w:pPr>
            <w:r>
              <w:rPr>
                <w:lang w:val="kk-KZ"/>
              </w:rPr>
              <w:t xml:space="preserve">3. Елбасытану </w:t>
            </w:r>
            <w:r w:rsidRPr="00DF1BFF">
              <w:rPr>
                <w:lang w:val="kk-KZ"/>
              </w:rPr>
              <w:t>Elb 1106</w:t>
            </w:r>
          </w:p>
          <w:p w:rsidR="00DF1BFF" w:rsidRPr="00DF1BFF" w:rsidRDefault="00DF1BFF" w:rsidP="00A979D4">
            <w:pPr>
              <w:contextualSpacing/>
              <w:jc w:val="both"/>
              <w:rPr>
                <w:lang w:val="kk-KZ"/>
              </w:rPr>
            </w:pPr>
            <w:r w:rsidRPr="00DF1BFF">
              <w:rPr>
                <w:lang w:val="kk-KZ"/>
              </w:rPr>
              <w:t>4. Актуальные проблемы и модернизация общественного сознанияAPMS  1106</w:t>
            </w:r>
          </w:p>
        </w:tc>
      </w:tr>
      <w:tr w:rsidR="00BE01D5" w:rsidRPr="006843F3" w:rsidTr="00D00838">
        <w:trPr>
          <w:trHeight w:val="277"/>
          <w:jc w:val="center"/>
        </w:trPr>
        <w:tc>
          <w:tcPr>
            <w:tcW w:w="2683" w:type="dxa"/>
            <w:shd w:val="clear" w:color="auto" w:fill="FFFFFF" w:themeFill="background1"/>
          </w:tcPr>
          <w:p w:rsidR="00BE01D5" w:rsidRPr="006843F3" w:rsidRDefault="00BE01D5" w:rsidP="00804A9A">
            <w:pPr>
              <w:contextualSpacing/>
              <w:jc w:val="both"/>
              <w:rPr>
                <w:b/>
              </w:rPr>
            </w:pPr>
            <w:r w:rsidRPr="006843F3">
              <w:rPr>
                <w:bCs/>
              </w:rPr>
              <w:t>Ответственный за модуль</w:t>
            </w:r>
          </w:p>
        </w:tc>
        <w:tc>
          <w:tcPr>
            <w:tcW w:w="7217" w:type="dxa"/>
            <w:shd w:val="clear" w:color="auto" w:fill="FFFFFF" w:themeFill="background1"/>
          </w:tcPr>
          <w:p w:rsidR="00BE01D5" w:rsidRPr="006843F3" w:rsidRDefault="007D6D8D" w:rsidP="00804A9A">
            <w:pPr>
              <w:contextualSpacing/>
              <w:jc w:val="both"/>
              <w:rPr>
                <w:b/>
              </w:rPr>
            </w:pPr>
            <w:r w:rsidRPr="006843F3">
              <w:rPr>
                <w:lang w:val="kk-KZ"/>
              </w:rPr>
              <w:t>Кафедра «Механика и машиностроение»</w:t>
            </w:r>
          </w:p>
        </w:tc>
      </w:tr>
      <w:tr w:rsidR="00BE01D5" w:rsidRPr="006843F3" w:rsidTr="00D00838">
        <w:trPr>
          <w:trHeight w:val="277"/>
          <w:jc w:val="center"/>
        </w:trPr>
        <w:tc>
          <w:tcPr>
            <w:tcW w:w="2683" w:type="dxa"/>
            <w:shd w:val="clear" w:color="auto" w:fill="FFFFFF" w:themeFill="background1"/>
          </w:tcPr>
          <w:p w:rsidR="00BE01D5" w:rsidRPr="006843F3" w:rsidRDefault="00BE01D5" w:rsidP="00804A9A">
            <w:pPr>
              <w:contextualSpacing/>
              <w:jc w:val="both"/>
              <w:rPr>
                <w:b/>
              </w:rPr>
            </w:pPr>
            <w:r w:rsidRPr="006843F3">
              <w:rPr>
                <w:bCs/>
              </w:rPr>
              <w:t>Тип модуля</w:t>
            </w:r>
          </w:p>
        </w:tc>
        <w:tc>
          <w:tcPr>
            <w:tcW w:w="7217" w:type="dxa"/>
            <w:shd w:val="clear" w:color="auto" w:fill="FFFFFF" w:themeFill="background1"/>
          </w:tcPr>
          <w:p w:rsidR="00BE01D5" w:rsidRPr="006843F3" w:rsidRDefault="00BE01D5" w:rsidP="00804A9A">
            <w:pPr>
              <w:contextualSpacing/>
              <w:jc w:val="both"/>
              <w:rPr>
                <w:b/>
              </w:rPr>
            </w:pPr>
            <w:r w:rsidRPr="006843F3">
              <w:t>Общий модуль</w:t>
            </w:r>
          </w:p>
        </w:tc>
      </w:tr>
      <w:tr w:rsidR="00BE01D5" w:rsidRPr="006843F3" w:rsidTr="00D00838">
        <w:trPr>
          <w:trHeight w:val="277"/>
          <w:jc w:val="center"/>
        </w:trPr>
        <w:tc>
          <w:tcPr>
            <w:tcW w:w="2683" w:type="dxa"/>
            <w:shd w:val="clear" w:color="auto" w:fill="FFFFFF" w:themeFill="background1"/>
          </w:tcPr>
          <w:p w:rsidR="00BE01D5" w:rsidRPr="006843F3" w:rsidRDefault="00BE01D5" w:rsidP="00804A9A">
            <w:pPr>
              <w:contextualSpacing/>
              <w:jc w:val="both"/>
              <w:rPr>
                <w:b/>
              </w:rPr>
            </w:pPr>
            <w:r w:rsidRPr="006843F3">
              <w:rPr>
                <w:bCs/>
              </w:rPr>
              <w:t>Уровень модуля</w:t>
            </w:r>
          </w:p>
        </w:tc>
        <w:tc>
          <w:tcPr>
            <w:tcW w:w="7217" w:type="dxa"/>
            <w:shd w:val="clear" w:color="auto" w:fill="FFFFFF" w:themeFill="background1"/>
          </w:tcPr>
          <w:p w:rsidR="00BE01D5" w:rsidRPr="006843F3" w:rsidRDefault="00726496" w:rsidP="00804A9A">
            <w:pPr>
              <w:contextualSpacing/>
              <w:jc w:val="both"/>
              <w:rPr>
                <w:b/>
              </w:rPr>
            </w:pPr>
            <w:r>
              <w:rPr>
                <w:lang w:val="kk-KZ"/>
              </w:rPr>
              <w:t>Бакалавриат</w:t>
            </w:r>
          </w:p>
        </w:tc>
      </w:tr>
      <w:tr w:rsidR="00BE01D5" w:rsidRPr="006843F3" w:rsidTr="00D00838">
        <w:trPr>
          <w:trHeight w:val="277"/>
          <w:jc w:val="center"/>
        </w:trPr>
        <w:tc>
          <w:tcPr>
            <w:tcW w:w="2683" w:type="dxa"/>
            <w:shd w:val="clear" w:color="auto" w:fill="FFFFFF" w:themeFill="background1"/>
          </w:tcPr>
          <w:p w:rsidR="00BE01D5" w:rsidRPr="006843F3" w:rsidRDefault="00BE01D5" w:rsidP="00804A9A">
            <w:pPr>
              <w:contextualSpacing/>
              <w:jc w:val="both"/>
              <w:rPr>
                <w:b/>
              </w:rPr>
            </w:pPr>
            <w:r w:rsidRPr="006843F3">
              <w:rPr>
                <w:bCs/>
              </w:rPr>
              <w:t>Количество часов в неделю</w:t>
            </w:r>
          </w:p>
        </w:tc>
        <w:tc>
          <w:tcPr>
            <w:tcW w:w="7217" w:type="dxa"/>
            <w:shd w:val="clear" w:color="auto" w:fill="FFFFFF" w:themeFill="background1"/>
          </w:tcPr>
          <w:p w:rsidR="00BE01D5" w:rsidRPr="006843F3" w:rsidRDefault="00BE01D5" w:rsidP="00804A9A">
            <w:pPr>
              <w:contextualSpacing/>
              <w:jc w:val="both"/>
              <w:rPr>
                <w:lang w:val="kk-KZ"/>
              </w:rPr>
            </w:pPr>
            <w:r w:rsidRPr="006843F3">
              <w:t>1.лек</w:t>
            </w:r>
            <w:r w:rsidR="009C6241" w:rsidRPr="006843F3">
              <w:rPr>
                <w:lang w:val="kk-KZ"/>
              </w:rPr>
              <w:t>ция</w:t>
            </w:r>
            <w:r w:rsidRPr="006843F3">
              <w:t>-1, прак</w:t>
            </w:r>
            <w:r w:rsidR="009C6241" w:rsidRPr="006843F3">
              <w:rPr>
                <w:lang w:val="kk-KZ"/>
              </w:rPr>
              <w:t>тика</w:t>
            </w:r>
            <w:r w:rsidRPr="006843F3">
              <w:t>-2</w:t>
            </w:r>
            <w:r w:rsidR="009818AD" w:rsidRPr="006843F3">
              <w:rPr>
                <w:lang w:val="kk-KZ"/>
              </w:rPr>
              <w:t>,</w:t>
            </w:r>
            <w:r w:rsidR="00083A1B" w:rsidRPr="006843F3">
              <w:rPr>
                <w:lang w:val="kk-KZ"/>
              </w:rPr>
              <w:t xml:space="preserve"> СРС</w:t>
            </w:r>
            <w:r w:rsidR="00762F67" w:rsidRPr="006843F3">
              <w:rPr>
                <w:lang w:val="kk-KZ"/>
              </w:rPr>
              <w:t>-6</w:t>
            </w:r>
          </w:p>
          <w:p w:rsidR="00BE01D5" w:rsidRDefault="00BE01D5" w:rsidP="00083A1B">
            <w:pPr>
              <w:contextualSpacing/>
              <w:jc w:val="both"/>
              <w:rPr>
                <w:lang w:val="kk-KZ"/>
              </w:rPr>
            </w:pPr>
            <w:r w:rsidRPr="006843F3">
              <w:t>2.лек</w:t>
            </w:r>
            <w:r w:rsidR="009C6241" w:rsidRPr="006843F3">
              <w:rPr>
                <w:lang w:val="kk-KZ"/>
              </w:rPr>
              <w:t>ция</w:t>
            </w:r>
            <w:r w:rsidRPr="006843F3">
              <w:t>-1, прак</w:t>
            </w:r>
            <w:r w:rsidR="009C6241" w:rsidRPr="006843F3">
              <w:rPr>
                <w:lang w:val="kk-KZ"/>
              </w:rPr>
              <w:t>тика</w:t>
            </w:r>
            <w:r w:rsidRPr="006843F3">
              <w:t>-2</w:t>
            </w:r>
            <w:r w:rsidR="00762F67" w:rsidRPr="006843F3">
              <w:rPr>
                <w:lang w:val="kk-KZ"/>
              </w:rPr>
              <w:t>, СР</w:t>
            </w:r>
            <w:r w:rsidR="00083A1B" w:rsidRPr="006843F3">
              <w:rPr>
                <w:lang w:val="kk-KZ"/>
              </w:rPr>
              <w:t>С</w:t>
            </w:r>
            <w:r w:rsidR="00762F67" w:rsidRPr="006843F3">
              <w:rPr>
                <w:lang w:val="kk-KZ"/>
              </w:rPr>
              <w:t>-6</w:t>
            </w:r>
          </w:p>
          <w:p w:rsidR="00DF1BFF" w:rsidRPr="006843F3" w:rsidRDefault="00DF1BFF" w:rsidP="00DF1BFF">
            <w:pPr>
              <w:contextualSpacing/>
              <w:jc w:val="both"/>
              <w:rPr>
                <w:lang w:val="kk-KZ"/>
              </w:rPr>
            </w:pPr>
            <w:r>
              <w:rPr>
                <w:lang w:val="kk-KZ"/>
              </w:rPr>
              <w:t>3</w:t>
            </w:r>
            <w:r w:rsidRPr="006843F3">
              <w:t>.лек</w:t>
            </w:r>
            <w:r w:rsidRPr="006843F3">
              <w:rPr>
                <w:lang w:val="kk-KZ"/>
              </w:rPr>
              <w:t>ция</w:t>
            </w:r>
            <w:r w:rsidRPr="006843F3">
              <w:t>-1, прак</w:t>
            </w:r>
            <w:r w:rsidRPr="006843F3">
              <w:rPr>
                <w:lang w:val="kk-KZ"/>
              </w:rPr>
              <w:t>тика</w:t>
            </w:r>
            <w:r w:rsidRPr="006843F3">
              <w:t>-2</w:t>
            </w:r>
            <w:r w:rsidRPr="006843F3">
              <w:rPr>
                <w:lang w:val="kk-KZ"/>
              </w:rPr>
              <w:t>, СРС-6</w:t>
            </w:r>
          </w:p>
          <w:p w:rsidR="00DF1BFF" w:rsidRPr="006843F3" w:rsidRDefault="00DF1BFF" w:rsidP="00083A1B">
            <w:pPr>
              <w:contextualSpacing/>
              <w:jc w:val="both"/>
              <w:rPr>
                <w:lang w:val="kk-KZ"/>
              </w:rPr>
            </w:pPr>
            <w:r>
              <w:rPr>
                <w:lang w:val="kk-KZ"/>
              </w:rPr>
              <w:t>4</w:t>
            </w:r>
            <w:r w:rsidRPr="006843F3">
              <w:t>.лек</w:t>
            </w:r>
            <w:r w:rsidRPr="006843F3">
              <w:rPr>
                <w:lang w:val="kk-KZ"/>
              </w:rPr>
              <w:t>ция</w:t>
            </w:r>
            <w:r w:rsidRPr="006843F3">
              <w:t>-1, прак</w:t>
            </w:r>
            <w:r w:rsidRPr="006843F3">
              <w:rPr>
                <w:lang w:val="kk-KZ"/>
              </w:rPr>
              <w:t>тика</w:t>
            </w:r>
            <w:r w:rsidRPr="006843F3">
              <w:t>-2</w:t>
            </w:r>
            <w:r w:rsidRPr="006843F3">
              <w:rPr>
                <w:lang w:val="kk-KZ"/>
              </w:rPr>
              <w:t>, СРС-6</w:t>
            </w:r>
          </w:p>
        </w:tc>
      </w:tr>
      <w:tr w:rsidR="00BE01D5" w:rsidRPr="006843F3" w:rsidTr="00D00838">
        <w:trPr>
          <w:trHeight w:val="277"/>
          <w:jc w:val="center"/>
        </w:trPr>
        <w:tc>
          <w:tcPr>
            <w:tcW w:w="2683" w:type="dxa"/>
            <w:shd w:val="clear" w:color="auto" w:fill="FFFFFF" w:themeFill="background1"/>
          </w:tcPr>
          <w:p w:rsidR="00BE01D5" w:rsidRPr="006843F3" w:rsidRDefault="00BE01D5" w:rsidP="00804A9A">
            <w:pPr>
              <w:contextualSpacing/>
              <w:jc w:val="both"/>
              <w:rPr>
                <w:b/>
              </w:rPr>
            </w:pPr>
            <w:r w:rsidRPr="006843F3">
              <w:rPr>
                <w:bCs/>
              </w:rPr>
              <w:t>Количество кредитов</w:t>
            </w:r>
          </w:p>
        </w:tc>
        <w:tc>
          <w:tcPr>
            <w:tcW w:w="7217" w:type="dxa"/>
            <w:shd w:val="clear" w:color="auto" w:fill="FFFFFF" w:themeFill="background1"/>
          </w:tcPr>
          <w:p w:rsidR="00BE01D5" w:rsidRPr="006843F3" w:rsidRDefault="00BA38EE" w:rsidP="00804A9A">
            <w:pPr>
              <w:contextualSpacing/>
              <w:jc w:val="both"/>
              <w:rPr>
                <w:lang w:val="kk-KZ"/>
              </w:rPr>
            </w:pPr>
            <w:r w:rsidRPr="006843F3">
              <w:rPr>
                <w:lang w:val="en-US"/>
              </w:rPr>
              <w:t>KZ</w:t>
            </w:r>
            <w:r w:rsidRPr="006843F3">
              <w:t xml:space="preserve"> -</w:t>
            </w:r>
            <w:r w:rsidR="00DF1BFF">
              <w:rPr>
                <w:lang w:val="kk-KZ"/>
              </w:rPr>
              <w:t>8</w:t>
            </w:r>
            <w:r w:rsidRPr="006843F3">
              <w:t xml:space="preserve">, </w:t>
            </w:r>
            <w:r w:rsidRPr="006843F3">
              <w:rPr>
                <w:lang w:val="en-US"/>
              </w:rPr>
              <w:t>ECTS</w:t>
            </w:r>
            <w:r w:rsidRPr="006843F3">
              <w:t>-</w:t>
            </w:r>
            <w:r w:rsidR="00DF1BFF">
              <w:rPr>
                <w:lang w:val="kk-KZ"/>
              </w:rPr>
              <w:t>13</w:t>
            </w:r>
          </w:p>
        </w:tc>
      </w:tr>
      <w:tr w:rsidR="00BE01D5" w:rsidRPr="006843F3" w:rsidTr="00D00838">
        <w:trPr>
          <w:trHeight w:val="277"/>
          <w:jc w:val="center"/>
        </w:trPr>
        <w:tc>
          <w:tcPr>
            <w:tcW w:w="2683" w:type="dxa"/>
            <w:shd w:val="clear" w:color="auto" w:fill="FFFFFF" w:themeFill="background1"/>
          </w:tcPr>
          <w:p w:rsidR="00BE01D5" w:rsidRPr="006843F3" w:rsidRDefault="00BE01D5" w:rsidP="00804A9A">
            <w:pPr>
              <w:contextualSpacing/>
              <w:jc w:val="both"/>
              <w:rPr>
                <w:b/>
              </w:rPr>
            </w:pPr>
            <w:r w:rsidRPr="006843F3">
              <w:rPr>
                <w:bCs/>
              </w:rPr>
              <w:t>Форма обучения</w:t>
            </w:r>
          </w:p>
        </w:tc>
        <w:tc>
          <w:tcPr>
            <w:tcW w:w="7217" w:type="dxa"/>
            <w:shd w:val="clear" w:color="auto" w:fill="FFFFFF" w:themeFill="background1"/>
          </w:tcPr>
          <w:p w:rsidR="00BE01D5" w:rsidRPr="006843F3" w:rsidRDefault="00A632E9" w:rsidP="00804A9A">
            <w:pPr>
              <w:contextualSpacing/>
              <w:jc w:val="both"/>
            </w:pPr>
            <w:r w:rsidRPr="006843F3">
              <w:rPr>
                <w:lang w:val="kk-KZ"/>
              </w:rPr>
              <w:t>Д</w:t>
            </w:r>
            <w:r w:rsidR="00BE01D5" w:rsidRPr="006843F3">
              <w:t>невная</w:t>
            </w:r>
          </w:p>
        </w:tc>
      </w:tr>
      <w:tr w:rsidR="00BE01D5" w:rsidRPr="006843F3" w:rsidTr="00D00838">
        <w:trPr>
          <w:trHeight w:val="277"/>
          <w:jc w:val="center"/>
        </w:trPr>
        <w:tc>
          <w:tcPr>
            <w:tcW w:w="2683" w:type="dxa"/>
            <w:shd w:val="clear" w:color="auto" w:fill="FFFFFF" w:themeFill="background1"/>
          </w:tcPr>
          <w:p w:rsidR="00BE01D5" w:rsidRPr="006843F3" w:rsidRDefault="00BE01D5" w:rsidP="00804A9A">
            <w:pPr>
              <w:contextualSpacing/>
              <w:jc w:val="both"/>
              <w:rPr>
                <w:bCs/>
              </w:rPr>
            </w:pPr>
            <w:r w:rsidRPr="006843F3">
              <w:rPr>
                <w:bCs/>
              </w:rPr>
              <w:t>Семестр</w:t>
            </w:r>
          </w:p>
        </w:tc>
        <w:tc>
          <w:tcPr>
            <w:tcW w:w="7217" w:type="dxa"/>
            <w:shd w:val="clear" w:color="auto" w:fill="FFFFFF" w:themeFill="background1"/>
          </w:tcPr>
          <w:p w:rsidR="00BE01D5" w:rsidRPr="006843F3" w:rsidRDefault="007A545D" w:rsidP="00804A9A">
            <w:pPr>
              <w:contextualSpacing/>
              <w:jc w:val="both"/>
              <w:rPr>
                <w:lang w:val="kk-KZ"/>
              </w:rPr>
            </w:pPr>
            <w:r w:rsidRPr="006843F3">
              <w:t>2</w:t>
            </w:r>
            <w:r w:rsidRPr="006843F3">
              <w:rPr>
                <w:lang w:val="kk-KZ"/>
              </w:rPr>
              <w:t xml:space="preserve">, </w:t>
            </w:r>
            <w:r w:rsidR="00BE01D5" w:rsidRPr="006843F3">
              <w:t>4</w:t>
            </w:r>
          </w:p>
        </w:tc>
      </w:tr>
      <w:tr w:rsidR="00BE01D5" w:rsidRPr="006843F3" w:rsidTr="00D00838">
        <w:trPr>
          <w:trHeight w:val="277"/>
          <w:jc w:val="center"/>
        </w:trPr>
        <w:tc>
          <w:tcPr>
            <w:tcW w:w="2683" w:type="dxa"/>
            <w:shd w:val="clear" w:color="auto" w:fill="FFFFFF" w:themeFill="background1"/>
          </w:tcPr>
          <w:p w:rsidR="00BE01D5" w:rsidRPr="006843F3" w:rsidRDefault="00BE01D5" w:rsidP="00804A9A">
            <w:pPr>
              <w:contextualSpacing/>
              <w:jc w:val="both"/>
              <w:rPr>
                <w:b/>
              </w:rPr>
            </w:pPr>
            <w:r w:rsidRPr="006843F3">
              <w:t>Количество обучающихся</w:t>
            </w:r>
          </w:p>
        </w:tc>
        <w:tc>
          <w:tcPr>
            <w:tcW w:w="7217" w:type="dxa"/>
            <w:shd w:val="clear" w:color="auto" w:fill="FFFFFF" w:themeFill="background1"/>
          </w:tcPr>
          <w:p w:rsidR="00BE01D5" w:rsidRPr="006843F3" w:rsidRDefault="00BE01D5" w:rsidP="00804A9A">
            <w:pPr>
              <w:contextualSpacing/>
              <w:jc w:val="both"/>
            </w:pPr>
          </w:p>
        </w:tc>
      </w:tr>
      <w:tr w:rsidR="00BE01D5" w:rsidRPr="006843F3" w:rsidTr="00D00838">
        <w:trPr>
          <w:trHeight w:val="277"/>
          <w:jc w:val="center"/>
        </w:trPr>
        <w:tc>
          <w:tcPr>
            <w:tcW w:w="2683" w:type="dxa"/>
            <w:shd w:val="clear" w:color="auto" w:fill="FFFFFF" w:themeFill="background1"/>
          </w:tcPr>
          <w:p w:rsidR="00BE01D5" w:rsidRPr="006843F3" w:rsidRDefault="00BE01D5" w:rsidP="00804A9A">
            <w:pPr>
              <w:contextualSpacing/>
              <w:jc w:val="both"/>
              <w:rPr>
                <w:b/>
              </w:rPr>
            </w:pPr>
            <w:r w:rsidRPr="006843F3">
              <w:t>Пререквизиты модуля</w:t>
            </w:r>
          </w:p>
        </w:tc>
        <w:tc>
          <w:tcPr>
            <w:tcW w:w="7217" w:type="dxa"/>
            <w:shd w:val="clear" w:color="auto" w:fill="FFFFFF" w:themeFill="background1"/>
          </w:tcPr>
          <w:p w:rsidR="00BE01D5" w:rsidRPr="006843F3" w:rsidRDefault="00BE01D5" w:rsidP="00804A9A">
            <w:pPr>
              <w:contextualSpacing/>
              <w:jc w:val="both"/>
              <w:rPr>
                <w:b/>
              </w:rPr>
            </w:pPr>
            <w:r w:rsidRPr="006843F3">
              <w:t>Школьные курсы истории Казахстана</w:t>
            </w:r>
          </w:p>
        </w:tc>
      </w:tr>
      <w:tr w:rsidR="001748E5" w:rsidRPr="006843F3" w:rsidTr="00D00838">
        <w:trPr>
          <w:trHeight w:val="277"/>
          <w:jc w:val="center"/>
        </w:trPr>
        <w:tc>
          <w:tcPr>
            <w:tcW w:w="2683" w:type="dxa"/>
            <w:shd w:val="clear" w:color="auto" w:fill="FFFFFF" w:themeFill="background1"/>
          </w:tcPr>
          <w:p w:rsidR="001748E5" w:rsidRPr="006843F3" w:rsidRDefault="001748E5" w:rsidP="00804A9A">
            <w:pPr>
              <w:contextualSpacing/>
              <w:jc w:val="both"/>
            </w:pPr>
            <w:r w:rsidRPr="006843F3">
              <w:t>Постреквизиты модуля</w:t>
            </w:r>
          </w:p>
        </w:tc>
        <w:tc>
          <w:tcPr>
            <w:tcW w:w="7217" w:type="dxa"/>
            <w:shd w:val="clear" w:color="auto" w:fill="FFFFFF" w:themeFill="background1"/>
          </w:tcPr>
          <w:p w:rsidR="001748E5" w:rsidRPr="006843F3" w:rsidRDefault="009C6241" w:rsidP="009C6241">
            <w:pPr>
              <w:rPr>
                <w:rFonts w:eastAsia="Times New Roman"/>
                <w:lang w:val="kk-KZ"/>
              </w:rPr>
            </w:pPr>
            <w:r w:rsidRPr="006843F3">
              <w:rPr>
                <w:rFonts w:eastAsia="Times New Roman"/>
              </w:rPr>
              <w:t>Социология и политология</w:t>
            </w:r>
            <w:r w:rsidRPr="006843F3">
              <w:rPr>
                <w:rFonts w:eastAsia="Times New Roman"/>
                <w:lang w:val="kk-KZ"/>
              </w:rPr>
              <w:t xml:space="preserve">, </w:t>
            </w:r>
            <w:r w:rsidRPr="006843F3">
              <w:rPr>
                <w:rFonts w:eastAsia="Times New Roman"/>
              </w:rPr>
              <w:t>Политические процессы и партии в Республике Казахстан</w:t>
            </w:r>
            <w:r w:rsidRPr="006843F3">
              <w:rPr>
                <w:rFonts w:eastAsia="Times New Roman"/>
                <w:lang w:val="kk-KZ"/>
              </w:rPr>
              <w:t xml:space="preserve">, </w:t>
            </w:r>
            <w:r w:rsidRPr="006843F3">
              <w:rPr>
                <w:rFonts w:eastAsia="Times New Roman"/>
              </w:rPr>
              <w:t>Актуальные проблемы и модернизация общественного сознания</w:t>
            </w:r>
            <w:r w:rsidRPr="006843F3">
              <w:rPr>
                <w:rFonts w:eastAsia="Times New Roman"/>
                <w:lang w:val="kk-KZ"/>
              </w:rPr>
              <w:t xml:space="preserve">, </w:t>
            </w:r>
            <w:r w:rsidRPr="006843F3">
              <w:rPr>
                <w:rFonts w:eastAsia="Times New Roman"/>
              </w:rPr>
              <w:t>Абаеведения</w:t>
            </w:r>
            <w:r w:rsidRPr="006843F3">
              <w:rPr>
                <w:rFonts w:eastAsia="Times New Roman"/>
                <w:lang w:val="kk-KZ"/>
              </w:rPr>
              <w:t>.</w:t>
            </w:r>
          </w:p>
        </w:tc>
      </w:tr>
      <w:tr w:rsidR="00BE01D5" w:rsidRPr="006843F3" w:rsidTr="00D00838">
        <w:trPr>
          <w:trHeight w:val="277"/>
          <w:jc w:val="center"/>
        </w:trPr>
        <w:tc>
          <w:tcPr>
            <w:tcW w:w="2683" w:type="dxa"/>
            <w:shd w:val="clear" w:color="auto" w:fill="FFFFFF" w:themeFill="background1"/>
          </w:tcPr>
          <w:p w:rsidR="00BE01D5" w:rsidRPr="006843F3" w:rsidRDefault="00BE01D5" w:rsidP="00804A9A">
            <w:pPr>
              <w:contextualSpacing/>
              <w:jc w:val="both"/>
            </w:pPr>
            <w:r w:rsidRPr="006843F3">
              <w:rPr>
                <w:bCs/>
              </w:rPr>
              <w:t>Содержание модуля</w:t>
            </w:r>
          </w:p>
        </w:tc>
        <w:tc>
          <w:tcPr>
            <w:tcW w:w="7217" w:type="dxa"/>
            <w:shd w:val="clear" w:color="auto" w:fill="FFFFFF" w:themeFill="background1"/>
          </w:tcPr>
          <w:p w:rsidR="00A55209" w:rsidRPr="006843F3" w:rsidRDefault="00A55209" w:rsidP="00A55209">
            <w:pPr>
              <w:contextualSpacing/>
              <w:jc w:val="both"/>
              <w:rPr>
                <w:lang w:val="kk-KZ"/>
              </w:rPr>
            </w:pPr>
            <w:r w:rsidRPr="006843F3">
              <w:t>1.Современная история Казахстана</w:t>
            </w:r>
            <w:r w:rsidRPr="006843F3">
              <w:rPr>
                <w:lang w:val="kk-KZ"/>
              </w:rPr>
              <w:t xml:space="preserve"> - в</w:t>
            </w:r>
            <w:r w:rsidR="00BE01D5" w:rsidRPr="006843F3">
              <w:rPr>
                <w:lang w:val="kk-KZ"/>
              </w:rPr>
              <w:t xml:space="preserve"> модуле освещаются п</w:t>
            </w:r>
            <w:r w:rsidR="00BE01D5" w:rsidRPr="006843F3">
              <w:t>ерспективы равития независимого Казахстана</w:t>
            </w:r>
            <w:r w:rsidR="00BE01D5" w:rsidRPr="006843F3">
              <w:rPr>
                <w:lang w:val="kk-KZ"/>
              </w:rPr>
              <w:t>,</w:t>
            </w:r>
            <w:r w:rsidR="00BE01D5" w:rsidRPr="006843F3">
              <w:t xml:space="preserve"> изуч</w:t>
            </w:r>
            <w:r w:rsidR="00BE01D5" w:rsidRPr="006843F3">
              <w:rPr>
                <w:lang w:val="kk-KZ"/>
              </w:rPr>
              <w:t>аются</w:t>
            </w:r>
            <w:r w:rsidR="00BE01D5" w:rsidRPr="006843F3">
              <w:t xml:space="preserve"> его историческ</w:t>
            </w:r>
            <w:r w:rsidR="00BE01D5" w:rsidRPr="006843F3">
              <w:rPr>
                <w:lang w:val="kk-KZ"/>
              </w:rPr>
              <w:t>ие</w:t>
            </w:r>
            <w:r w:rsidR="00BE01D5" w:rsidRPr="006843F3">
              <w:t xml:space="preserve"> этап</w:t>
            </w:r>
            <w:r w:rsidR="00BE01D5" w:rsidRPr="006843F3">
              <w:rPr>
                <w:lang w:val="kk-KZ"/>
              </w:rPr>
              <w:t>ы</w:t>
            </w:r>
            <w:r w:rsidR="00BE01D5" w:rsidRPr="006843F3">
              <w:t>, освоени</w:t>
            </w:r>
            <w:r w:rsidR="00BE01D5" w:rsidRPr="006843F3">
              <w:rPr>
                <w:lang w:val="kk-KZ"/>
              </w:rPr>
              <w:t>е</w:t>
            </w:r>
            <w:r w:rsidR="00BE01D5" w:rsidRPr="006843F3">
              <w:t xml:space="preserve"> историческ</w:t>
            </w:r>
            <w:r w:rsidR="00BE01D5" w:rsidRPr="006843F3">
              <w:rPr>
                <w:lang w:val="kk-KZ"/>
              </w:rPr>
              <w:t>ого</w:t>
            </w:r>
            <w:r w:rsidR="00BE01D5" w:rsidRPr="006843F3">
              <w:t xml:space="preserve"> наследия </w:t>
            </w:r>
            <w:r w:rsidR="00BE01D5" w:rsidRPr="006843F3">
              <w:rPr>
                <w:lang w:val="kk-KZ"/>
              </w:rPr>
              <w:t>футурологических  выкладок в связи с современными политическими  процессами в мире и  в республике как обьекта исследования</w:t>
            </w:r>
            <w:r w:rsidR="007A3756" w:rsidRPr="006843F3">
              <w:rPr>
                <w:lang w:val="kk-KZ"/>
              </w:rPr>
              <w:t>.</w:t>
            </w:r>
            <w:r w:rsidR="0052073A" w:rsidRPr="006843F3">
              <w:rPr>
                <w:lang w:val="en-US"/>
              </w:rPr>
              <w:t>C</w:t>
            </w:r>
            <w:r w:rsidR="0052073A" w:rsidRPr="006843F3">
              <w:rPr>
                <w:lang w:val="kk-KZ"/>
              </w:rPr>
              <w:t>оциально-экономическая ситуация</w:t>
            </w:r>
            <w:r w:rsidR="0052073A" w:rsidRPr="006843F3">
              <w:t xml:space="preserve"> в казахстане</w:t>
            </w:r>
            <w:r w:rsidR="0052073A" w:rsidRPr="006843F3">
              <w:rPr>
                <w:lang w:val="kk-KZ"/>
              </w:rPr>
              <w:t xml:space="preserve"> –предпосылки борьбы за независимость. </w:t>
            </w:r>
            <w:r w:rsidR="0052073A" w:rsidRPr="006843F3">
              <w:t>Истоки национального движения казахского народа.Исторические истоки формирования советского казахстана: трудности коренизации</w:t>
            </w:r>
            <w:r w:rsidR="0052073A" w:rsidRPr="006843F3">
              <w:rPr>
                <w:lang w:val="kk-KZ"/>
              </w:rPr>
              <w:t xml:space="preserve">. </w:t>
            </w:r>
            <w:r w:rsidR="0052073A" w:rsidRPr="006843F3">
              <w:t>Формирование советского тоталитарного Казахстана: характер, меры и последствия</w:t>
            </w:r>
            <w:r w:rsidR="0052073A" w:rsidRPr="006843F3">
              <w:rPr>
                <w:lang w:val="kk-KZ"/>
              </w:rPr>
              <w:t xml:space="preserve">. </w:t>
            </w:r>
            <w:r w:rsidR="0052073A" w:rsidRPr="006843F3">
              <w:t>Подвиги и потериказахстанцев в борьбе против фашистской агрессии</w:t>
            </w:r>
            <w:r w:rsidR="0052073A" w:rsidRPr="006843F3">
              <w:rPr>
                <w:lang w:val="kk-KZ"/>
              </w:rPr>
              <w:t xml:space="preserve">. </w:t>
            </w:r>
            <w:r w:rsidR="0052073A" w:rsidRPr="006843F3">
              <w:t>Апогей «культа личности» и влияние «оттепели» на общественно-политическую сферу</w:t>
            </w:r>
            <w:r w:rsidR="0052073A" w:rsidRPr="006843F3">
              <w:rPr>
                <w:lang w:val="kk-KZ"/>
              </w:rPr>
              <w:t>.</w:t>
            </w:r>
          </w:p>
          <w:p w:rsidR="00BE01D5" w:rsidRPr="006843F3" w:rsidRDefault="00A55209" w:rsidP="00A55209">
            <w:pPr>
              <w:contextualSpacing/>
              <w:jc w:val="both"/>
              <w:rPr>
                <w:lang w:val="kk-KZ"/>
              </w:rPr>
            </w:pPr>
            <w:r w:rsidRPr="006843F3">
              <w:t>2.Философия</w:t>
            </w:r>
            <w:r w:rsidRPr="006843F3">
              <w:rPr>
                <w:lang w:val="kk-KZ"/>
              </w:rPr>
              <w:t xml:space="preserve"> - в модуле </w:t>
            </w:r>
            <w:r w:rsidRPr="006843F3">
              <w:t>освоени</w:t>
            </w:r>
            <w:r w:rsidRPr="006843F3">
              <w:rPr>
                <w:lang w:val="kk-KZ"/>
              </w:rPr>
              <w:t>е</w:t>
            </w:r>
            <w:r w:rsidRPr="006843F3">
              <w:t xml:space="preserve"> историческ</w:t>
            </w:r>
            <w:r w:rsidRPr="006843F3">
              <w:rPr>
                <w:lang w:val="kk-KZ"/>
              </w:rPr>
              <w:t>ого</w:t>
            </w:r>
            <w:r w:rsidRPr="006843F3">
              <w:t xml:space="preserve"> наследия с философско- теоретических  </w:t>
            </w:r>
            <w:r w:rsidRPr="006843F3">
              <w:rPr>
                <w:lang w:val="kk-KZ"/>
              </w:rPr>
              <w:t>(</w:t>
            </w:r>
            <w:r w:rsidRPr="006843F3">
              <w:t>философия истории</w:t>
            </w:r>
            <w:r w:rsidRPr="006843F3">
              <w:rPr>
                <w:lang w:val="kk-KZ"/>
              </w:rPr>
              <w:t>) социология  политике, этносоцология, социология молодежи   и социология религии.</w:t>
            </w:r>
            <w:r w:rsidR="0052073A" w:rsidRPr="006843F3">
              <w:rPr>
                <w:lang w:val="kk-KZ"/>
              </w:rPr>
              <w:t xml:space="preserve"> Основные проблемы, понятия и категории философии. Классическая и неоклассическая философия. Диалектика и синергетика, возможности и границы познания. Философская антропология. Социальная философия. Философское осмысление глобальных вызовов современности.</w:t>
            </w:r>
          </w:p>
        </w:tc>
      </w:tr>
      <w:tr w:rsidR="00BE01D5" w:rsidRPr="006843F3" w:rsidTr="00D00838">
        <w:trPr>
          <w:trHeight w:val="277"/>
          <w:jc w:val="center"/>
        </w:trPr>
        <w:tc>
          <w:tcPr>
            <w:tcW w:w="2683" w:type="dxa"/>
            <w:shd w:val="clear" w:color="auto" w:fill="FFFFFF" w:themeFill="background1"/>
          </w:tcPr>
          <w:p w:rsidR="00BE01D5" w:rsidRPr="006843F3" w:rsidRDefault="00BE01D5" w:rsidP="00804A9A">
            <w:pPr>
              <w:contextualSpacing/>
              <w:jc w:val="both"/>
            </w:pPr>
            <w:r w:rsidRPr="006843F3">
              <w:rPr>
                <w:bCs/>
              </w:rPr>
              <w:t>Результаты обучения</w:t>
            </w:r>
          </w:p>
        </w:tc>
        <w:tc>
          <w:tcPr>
            <w:tcW w:w="7217" w:type="dxa"/>
            <w:shd w:val="clear" w:color="auto" w:fill="FFFFFF" w:themeFill="background1"/>
          </w:tcPr>
          <w:p w:rsidR="00BE01D5" w:rsidRPr="006843F3" w:rsidRDefault="00BE01D5" w:rsidP="00804A9A">
            <w:pPr>
              <w:contextualSpacing/>
              <w:jc w:val="both"/>
            </w:pPr>
            <w:r w:rsidRPr="006843F3">
              <w:t>После завершения модуля студент способен:</w:t>
            </w:r>
          </w:p>
          <w:p w:rsidR="00BE01D5" w:rsidRPr="006843F3" w:rsidRDefault="00BE01D5" w:rsidP="00804A9A">
            <w:pPr>
              <w:contextualSpacing/>
              <w:jc w:val="both"/>
            </w:pPr>
            <w:r w:rsidRPr="006843F3">
              <w:t>1. Приобрести профессиональную эрудицию и широкий кругозор в области математических, естественных, общественных и социально экономических наук и использовать их в профессиональной деятельности в области стандартизации, сертификации и управления качеством;</w:t>
            </w:r>
          </w:p>
          <w:p w:rsidR="00BE01D5" w:rsidRPr="006843F3" w:rsidRDefault="00BE01D5" w:rsidP="00804A9A">
            <w:pPr>
              <w:contextualSpacing/>
              <w:jc w:val="both"/>
            </w:pPr>
            <w:r w:rsidRPr="006843F3">
              <w:t>2. Умеет проводить анализ безопасности жизнедеятельности и охраны труда на предприятиях и организаций всех видов собственности на основе нормативно-правовых и законодательных требований Республики Казахстан,  международных стандартов в области охраны труда и техники безопасности и применять их для внедрения современных систем управления качеством для обеспечения безопасных условий труда;</w:t>
            </w:r>
          </w:p>
          <w:p w:rsidR="00BE01D5" w:rsidRPr="006843F3" w:rsidRDefault="00BE01D5" w:rsidP="00804A9A">
            <w:pPr>
              <w:contextualSpacing/>
              <w:jc w:val="both"/>
            </w:pPr>
            <w:r w:rsidRPr="006843F3">
              <w:t>3. Понимать и применять на практике основы правовых и нравственно–этических норм</w:t>
            </w:r>
            <w:r w:rsidRPr="006843F3">
              <w:rPr>
                <w:lang w:val="kk-KZ"/>
              </w:rPr>
              <w:t xml:space="preserve"> для эффективного коммуницирования/общения как с индивидуумами, так и группами.</w:t>
            </w:r>
          </w:p>
        </w:tc>
      </w:tr>
      <w:tr w:rsidR="00BE01D5" w:rsidRPr="006843F3" w:rsidTr="00D00838">
        <w:trPr>
          <w:trHeight w:val="277"/>
          <w:jc w:val="center"/>
        </w:trPr>
        <w:tc>
          <w:tcPr>
            <w:tcW w:w="2683" w:type="dxa"/>
            <w:shd w:val="clear" w:color="auto" w:fill="FFFFFF" w:themeFill="background1"/>
          </w:tcPr>
          <w:p w:rsidR="00BE01D5" w:rsidRPr="006843F3" w:rsidRDefault="00BE01D5" w:rsidP="00804A9A">
            <w:pPr>
              <w:contextualSpacing/>
              <w:jc w:val="both"/>
            </w:pPr>
            <w:r w:rsidRPr="006843F3">
              <w:t>Форма итогового контроля</w:t>
            </w:r>
          </w:p>
        </w:tc>
        <w:tc>
          <w:tcPr>
            <w:tcW w:w="7217" w:type="dxa"/>
            <w:shd w:val="clear" w:color="auto" w:fill="FFFFFF" w:themeFill="background1"/>
          </w:tcPr>
          <w:p w:rsidR="00BE01D5" w:rsidRPr="006843F3" w:rsidRDefault="00F80568" w:rsidP="00804A9A">
            <w:pPr>
              <w:contextualSpacing/>
              <w:jc w:val="both"/>
              <w:rPr>
                <w:b/>
                <w:lang w:val="kk-KZ"/>
              </w:rPr>
            </w:pPr>
            <w:r w:rsidRPr="006843F3">
              <w:rPr>
                <w:lang w:val="kk-KZ"/>
              </w:rPr>
              <w:t>Гос. э</w:t>
            </w:r>
            <w:r w:rsidR="00BE01D5" w:rsidRPr="006843F3">
              <w:t>кзамен</w:t>
            </w:r>
            <w:r w:rsidRPr="006843F3">
              <w:rPr>
                <w:lang w:val="kk-KZ"/>
              </w:rPr>
              <w:t>, экзамен</w:t>
            </w:r>
          </w:p>
        </w:tc>
      </w:tr>
      <w:tr w:rsidR="00BE01D5" w:rsidRPr="006843F3" w:rsidTr="00D00838">
        <w:trPr>
          <w:trHeight w:val="277"/>
          <w:jc w:val="center"/>
        </w:trPr>
        <w:tc>
          <w:tcPr>
            <w:tcW w:w="2683" w:type="dxa"/>
            <w:shd w:val="clear" w:color="auto" w:fill="FFFFFF" w:themeFill="background1"/>
          </w:tcPr>
          <w:p w:rsidR="00BE01D5" w:rsidRPr="006843F3" w:rsidRDefault="00BE01D5" w:rsidP="00804A9A">
            <w:pPr>
              <w:contextualSpacing/>
              <w:jc w:val="both"/>
            </w:pPr>
            <w:r w:rsidRPr="006843F3">
              <w:rPr>
                <w:bCs/>
              </w:rPr>
              <w:t>Условия для получения кредитов</w:t>
            </w:r>
          </w:p>
        </w:tc>
        <w:tc>
          <w:tcPr>
            <w:tcW w:w="7217" w:type="dxa"/>
            <w:shd w:val="clear" w:color="auto" w:fill="FFFFFF" w:themeFill="background1"/>
          </w:tcPr>
          <w:p w:rsidR="00BE01D5" w:rsidRPr="006843F3" w:rsidRDefault="00BE01D5" w:rsidP="00804A9A">
            <w:pPr>
              <w:contextualSpacing/>
              <w:jc w:val="both"/>
            </w:pPr>
            <w:r w:rsidRPr="006843F3">
              <w:t>Выполнение всех условий курса</w:t>
            </w:r>
          </w:p>
        </w:tc>
      </w:tr>
      <w:tr w:rsidR="00BE01D5" w:rsidRPr="006843F3" w:rsidTr="00D00838">
        <w:trPr>
          <w:trHeight w:val="277"/>
          <w:jc w:val="center"/>
        </w:trPr>
        <w:tc>
          <w:tcPr>
            <w:tcW w:w="2683" w:type="dxa"/>
            <w:shd w:val="clear" w:color="auto" w:fill="FFFFFF" w:themeFill="background1"/>
          </w:tcPr>
          <w:p w:rsidR="00BE01D5" w:rsidRPr="006843F3" w:rsidRDefault="00BE01D5" w:rsidP="00804A9A">
            <w:pPr>
              <w:contextualSpacing/>
              <w:jc w:val="both"/>
            </w:pPr>
            <w:r w:rsidRPr="006843F3">
              <w:rPr>
                <w:bCs/>
              </w:rPr>
              <w:t>Продолжительность модуля</w:t>
            </w:r>
          </w:p>
        </w:tc>
        <w:tc>
          <w:tcPr>
            <w:tcW w:w="7217" w:type="dxa"/>
            <w:shd w:val="clear" w:color="auto" w:fill="FFFFFF" w:themeFill="background1"/>
          </w:tcPr>
          <w:p w:rsidR="00BE01D5" w:rsidRPr="006843F3" w:rsidRDefault="007A545D" w:rsidP="00804A9A">
            <w:pPr>
              <w:contextualSpacing/>
              <w:jc w:val="both"/>
              <w:rPr>
                <w:lang w:val="kk-KZ"/>
              </w:rPr>
            </w:pPr>
            <w:r w:rsidRPr="006843F3">
              <w:t>2</w:t>
            </w:r>
            <w:r w:rsidR="00BE01D5" w:rsidRPr="006843F3">
              <w:t>семестр</w:t>
            </w:r>
            <w:r w:rsidR="00DF2B19" w:rsidRPr="006843F3">
              <w:rPr>
                <w:lang w:val="kk-KZ"/>
              </w:rPr>
              <w:t>а</w:t>
            </w:r>
          </w:p>
        </w:tc>
      </w:tr>
      <w:tr w:rsidR="00BE01D5" w:rsidRPr="006843F3" w:rsidTr="00D00838">
        <w:trPr>
          <w:trHeight w:val="277"/>
          <w:jc w:val="center"/>
        </w:trPr>
        <w:tc>
          <w:tcPr>
            <w:tcW w:w="2683" w:type="dxa"/>
            <w:shd w:val="clear" w:color="auto" w:fill="FFFFFF" w:themeFill="background1"/>
          </w:tcPr>
          <w:p w:rsidR="00BE01D5" w:rsidRPr="006843F3" w:rsidRDefault="00BE01D5" w:rsidP="00804A9A">
            <w:pPr>
              <w:contextualSpacing/>
              <w:jc w:val="both"/>
            </w:pPr>
            <w:r w:rsidRPr="006843F3">
              <w:rPr>
                <w:bCs/>
              </w:rPr>
              <w:lastRenderedPageBreak/>
              <w:t>Литература</w:t>
            </w:r>
          </w:p>
        </w:tc>
        <w:tc>
          <w:tcPr>
            <w:tcW w:w="7217" w:type="dxa"/>
            <w:shd w:val="clear" w:color="auto" w:fill="FFFFFF" w:themeFill="background1"/>
          </w:tcPr>
          <w:p w:rsidR="00BE01D5" w:rsidRPr="006843F3" w:rsidRDefault="00BE01D5" w:rsidP="00804A9A">
            <w:pPr>
              <w:contextualSpacing/>
              <w:jc w:val="both"/>
            </w:pPr>
          </w:p>
        </w:tc>
      </w:tr>
      <w:tr w:rsidR="00BE01D5" w:rsidRPr="006843F3" w:rsidTr="00D00838">
        <w:trPr>
          <w:trHeight w:val="277"/>
          <w:jc w:val="center"/>
        </w:trPr>
        <w:tc>
          <w:tcPr>
            <w:tcW w:w="2683" w:type="dxa"/>
            <w:shd w:val="clear" w:color="auto" w:fill="FFFFFF" w:themeFill="background1"/>
          </w:tcPr>
          <w:p w:rsidR="00BE01D5" w:rsidRPr="006843F3" w:rsidRDefault="00BE01D5" w:rsidP="00804A9A">
            <w:pPr>
              <w:contextualSpacing/>
              <w:jc w:val="both"/>
            </w:pPr>
            <w:r w:rsidRPr="006843F3">
              <w:rPr>
                <w:bCs/>
              </w:rPr>
              <w:t>Дата обновления</w:t>
            </w:r>
          </w:p>
        </w:tc>
        <w:tc>
          <w:tcPr>
            <w:tcW w:w="7217" w:type="dxa"/>
            <w:shd w:val="clear" w:color="auto" w:fill="FFFFFF" w:themeFill="background1"/>
          </w:tcPr>
          <w:p w:rsidR="00BE01D5" w:rsidRPr="006843F3" w:rsidRDefault="00CC22E3" w:rsidP="00804A9A">
            <w:pPr>
              <w:contextualSpacing/>
              <w:jc w:val="both"/>
              <w:rPr>
                <w:b/>
              </w:rPr>
            </w:pPr>
            <w:r>
              <w:rPr>
                <w:lang w:val="en-US"/>
              </w:rPr>
              <w:t>22.06.2018 г</w:t>
            </w:r>
            <w:r w:rsidR="00A632E9" w:rsidRPr="006843F3">
              <w:rPr>
                <w:lang w:val="kk-KZ"/>
              </w:rPr>
              <w:t>г.</w:t>
            </w:r>
          </w:p>
        </w:tc>
      </w:tr>
    </w:tbl>
    <w:p w:rsidR="002C5EAF" w:rsidRPr="006843F3" w:rsidRDefault="002C5EAF" w:rsidP="002C5EAF">
      <w:pPr>
        <w:rPr>
          <w:b/>
          <w:lang w:val="kk-KZ"/>
        </w:rPr>
      </w:pPr>
    </w:p>
    <w:p w:rsidR="009E5D05" w:rsidRPr="006843F3" w:rsidRDefault="009E5D05" w:rsidP="002C5EAF">
      <w:pPr>
        <w:rPr>
          <w:b/>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7"/>
        <w:gridCol w:w="7177"/>
      </w:tblGrid>
      <w:tr w:rsidR="009E5D05" w:rsidRPr="006843F3" w:rsidTr="007A545D">
        <w:trPr>
          <w:trHeight w:val="277"/>
          <w:jc w:val="center"/>
        </w:trPr>
        <w:tc>
          <w:tcPr>
            <w:tcW w:w="2683" w:type="dxa"/>
          </w:tcPr>
          <w:p w:rsidR="009E5D05" w:rsidRPr="006843F3" w:rsidRDefault="009E5D05" w:rsidP="009E5D05">
            <w:pPr>
              <w:contextualSpacing/>
              <w:jc w:val="both"/>
            </w:pPr>
            <w:r w:rsidRPr="006843F3">
              <w:rPr>
                <w:bCs/>
              </w:rPr>
              <w:t>Название модуля и шифр</w:t>
            </w:r>
          </w:p>
        </w:tc>
        <w:tc>
          <w:tcPr>
            <w:tcW w:w="7216" w:type="dxa"/>
          </w:tcPr>
          <w:p w:rsidR="009E5D05" w:rsidRPr="006843F3" w:rsidRDefault="009E5D05" w:rsidP="009E5D05">
            <w:pPr>
              <w:contextualSpacing/>
              <w:jc w:val="both"/>
              <w:rPr>
                <w:b/>
                <w:lang w:val="kk-KZ"/>
              </w:rPr>
            </w:pPr>
            <w:r w:rsidRPr="006843F3">
              <w:rPr>
                <w:b/>
                <w:lang w:val="kk-KZ"/>
              </w:rPr>
              <w:t xml:space="preserve">Модуль: </w:t>
            </w:r>
            <w:r w:rsidRPr="006843F3">
              <w:rPr>
                <w:b/>
              </w:rPr>
              <w:t>Основы социальных наук</w:t>
            </w:r>
            <w:r w:rsidRPr="006843F3">
              <w:rPr>
                <w:b/>
                <w:lang w:val="kk-KZ"/>
              </w:rPr>
              <w:t>, ОМ 2 (Г)</w:t>
            </w:r>
          </w:p>
          <w:p w:rsidR="007A545D" w:rsidRPr="006843F3" w:rsidRDefault="009E5D05" w:rsidP="009E5D05">
            <w:pPr>
              <w:contextualSpacing/>
              <w:jc w:val="both"/>
              <w:rPr>
                <w:lang w:val="kk-KZ"/>
              </w:rPr>
            </w:pPr>
            <w:r w:rsidRPr="006843F3">
              <w:rPr>
                <w:lang w:val="kk-KZ"/>
              </w:rPr>
              <w:t>Компонеты:</w:t>
            </w:r>
          </w:p>
          <w:p w:rsidR="007A545D" w:rsidRPr="006843F3" w:rsidRDefault="009E5D05" w:rsidP="009E5D05">
            <w:pPr>
              <w:contextualSpacing/>
              <w:jc w:val="both"/>
            </w:pPr>
            <w:r w:rsidRPr="006843F3">
              <w:t>1.</w:t>
            </w:r>
            <w:r w:rsidR="007A545D" w:rsidRPr="006843F3">
              <w:t>Социология и  политология</w:t>
            </w:r>
            <w:r w:rsidR="00736E68" w:rsidRPr="006843F3">
              <w:t xml:space="preserve">, </w:t>
            </w:r>
            <w:r w:rsidR="00736E68" w:rsidRPr="006843F3">
              <w:rPr>
                <w:lang w:val="en-US"/>
              </w:rPr>
              <w:t>SP</w:t>
            </w:r>
            <w:r w:rsidR="00736E68" w:rsidRPr="006843F3">
              <w:t xml:space="preserve"> 2106</w:t>
            </w:r>
          </w:p>
          <w:p w:rsidR="007A545D" w:rsidRPr="006843F3" w:rsidRDefault="009E5D05" w:rsidP="009E5D05">
            <w:pPr>
              <w:contextualSpacing/>
              <w:jc w:val="both"/>
            </w:pPr>
            <w:r w:rsidRPr="006843F3">
              <w:t>2.Политические процессы и</w:t>
            </w:r>
            <w:r w:rsidR="007A545D" w:rsidRPr="006843F3">
              <w:t xml:space="preserve"> партии в Республике Казахстан</w:t>
            </w:r>
            <w:r w:rsidR="00736E68" w:rsidRPr="006843F3">
              <w:t xml:space="preserve">, </w:t>
            </w:r>
            <w:r w:rsidR="00736E68" w:rsidRPr="006843F3">
              <w:rPr>
                <w:lang w:val="en-US"/>
              </w:rPr>
              <w:t>PPPR</w:t>
            </w:r>
            <w:r w:rsidR="00736E68" w:rsidRPr="006843F3">
              <w:t xml:space="preserve"> 2106</w:t>
            </w:r>
          </w:p>
          <w:p w:rsidR="007A545D" w:rsidRPr="006843F3" w:rsidRDefault="009E5D05" w:rsidP="007A545D">
            <w:pPr>
              <w:contextualSpacing/>
              <w:jc w:val="both"/>
              <w:rPr>
                <w:lang w:val="kk-KZ"/>
              </w:rPr>
            </w:pPr>
            <w:r w:rsidRPr="006843F3">
              <w:rPr>
                <w:lang w:val="kk-KZ"/>
              </w:rPr>
              <w:t>3</w:t>
            </w:r>
            <w:r w:rsidRPr="006843F3">
              <w:t>.Актуальные проблемы и модернизация общественного сознания</w:t>
            </w:r>
            <w:r w:rsidR="00736E68" w:rsidRPr="006843F3">
              <w:t xml:space="preserve">, </w:t>
            </w:r>
            <w:r w:rsidR="00736E68" w:rsidRPr="006843F3">
              <w:rPr>
                <w:lang w:val="en-US"/>
              </w:rPr>
              <w:t>APMOS</w:t>
            </w:r>
            <w:r w:rsidR="00736E68" w:rsidRPr="006843F3">
              <w:t xml:space="preserve"> 2208</w:t>
            </w:r>
          </w:p>
          <w:p w:rsidR="007A545D" w:rsidRPr="006843F3" w:rsidRDefault="009E5D05" w:rsidP="007A545D">
            <w:pPr>
              <w:contextualSpacing/>
              <w:jc w:val="both"/>
              <w:rPr>
                <w:lang w:val="kk-KZ"/>
              </w:rPr>
            </w:pPr>
            <w:r w:rsidRPr="006843F3">
              <w:rPr>
                <w:lang w:val="kk-KZ"/>
              </w:rPr>
              <w:t>4</w:t>
            </w:r>
            <w:r w:rsidRPr="006843F3">
              <w:t>.Абаеведения</w:t>
            </w:r>
            <w:r w:rsidR="00736E68" w:rsidRPr="006843F3">
              <w:t xml:space="preserve">, </w:t>
            </w:r>
            <w:r w:rsidR="00736E68" w:rsidRPr="006843F3">
              <w:rPr>
                <w:lang w:val="en-US"/>
              </w:rPr>
              <w:t>Aba</w:t>
            </w:r>
            <w:r w:rsidR="00736E68" w:rsidRPr="006843F3">
              <w:t xml:space="preserve"> 1208</w:t>
            </w:r>
          </w:p>
          <w:p w:rsidR="007A545D" w:rsidRPr="006843F3" w:rsidRDefault="009E5D05" w:rsidP="007A545D">
            <w:pPr>
              <w:contextualSpacing/>
              <w:jc w:val="both"/>
            </w:pPr>
            <w:r w:rsidRPr="006843F3">
              <w:rPr>
                <w:lang w:val="kk-KZ"/>
              </w:rPr>
              <w:t>5</w:t>
            </w:r>
            <w:r w:rsidRPr="006843F3">
              <w:t>.Основы экономики</w:t>
            </w:r>
            <w:r w:rsidR="00736E68" w:rsidRPr="006843F3">
              <w:t xml:space="preserve">, </w:t>
            </w:r>
            <w:r w:rsidR="00736E68" w:rsidRPr="006843F3">
              <w:rPr>
                <w:lang w:val="en-US"/>
              </w:rPr>
              <w:t>OE</w:t>
            </w:r>
            <w:r w:rsidR="00736E68" w:rsidRPr="006843F3">
              <w:t xml:space="preserve"> 1107</w:t>
            </w:r>
          </w:p>
          <w:p w:rsidR="007A545D" w:rsidRPr="006843F3" w:rsidRDefault="009E5D05" w:rsidP="007A545D">
            <w:pPr>
              <w:contextualSpacing/>
              <w:jc w:val="both"/>
              <w:rPr>
                <w:lang w:val="kk-KZ"/>
              </w:rPr>
            </w:pPr>
            <w:r w:rsidRPr="006843F3">
              <w:rPr>
                <w:lang w:val="kk-KZ"/>
              </w:rPr>
              <w:t>6</w:t>
            </w:r>
            <w:r w:rsidRPr="006843F3">
              <w:t>.Основы права</w:t>
            </w:r>
            <w:r w:rsidR="00736E68" w:rsidRPr="006843F3">
              <w:t xml:space="preserve">, </w:t>
            </w:r>
            <w:r w:rsidR="00736E68" w:rsidRPr="006843F3">
              <w:rPr>
                <w:lang w:val="en-US"/>
              </w:rPr>
              <w:t>OP</w:t>
            </w:r>
            <w:r w:rsidR="00736E68" w:rsidRPr="006843F3">
              <w:t xml:space="preserve"> 2107 </w:t>
            </w:r>
          </w:p>
          <w:p w:rsidR="007A545D" w:rsidRPr="006843F3" w:rsidRDefault="009E5D05" w:rsidP="007A545D">
            <w:pPr>
              <w:contextualSpacing/>
              <w:jc w:val="both"/>
            </w:pPr>
            <w:r w:rsidRPr="006843F3">
              <w:rPr>
                <w:lang w:val="kk-KZ"/>
              </w:rPr>
              <w:t>7</w:t>
            </w:r>
            <w:r w:rsidRPr="006843F3">
              <w:t>.Основы безопасности жизнедеятельности</w:t>
            </w:r>
            <w:r w:rsidR="00736E68" w:rsidRPr="006843F3">
              <w:t xml:space="preserve">, </w:t>
            </w:r>
            <w:r w:rsidR="00736E68" w:rsidRPr="006843F3">
              <w:rPr>
                <w:lang w:val="en-US"/>
              </w:rPr>
              <w:t>OBZh</w:t>
            </w:r>
            <w:r w:rsidR="00736E68" w:rsidRPr="006843F3">
              <w:t xml:space="preserve"> 1108</w:t>
            </w:r>
          </w:p>
          <w:p w:rsidR="009E5D05" w:rsidRPr="006843F3" w:rsidRDefault="009E5D05" w:rsidP="007A545D">
            <w:pPr>
              <w:contextualSpacing/>
              <w:jc w:val="both"/>
              <w:rPr>
                <w:b/>
              </w:rPr>
            </w:pPr>
            <w:r w:rsidRPr="006843F3">
              <w:rPr>
                <w:lang w:val="kk-KZ"/>
              </w:rPr>
              <w:t>8</w:t>
            </w:r>
            <w:r w:rsidRPr="006843F3">
              <w:t>.Экология и устойчивое развитие</w:t>
            </w:r>
            <w:r w:rsidR="00736E68" w:rsidRPr="006843F3">
              <w:t xml:space="preserve">, </w:t>
            </w:r>
            <w:r w:rsidR="00736E68" w:rsidRPr="006843F3">
              <w:rPr>
                <w:lang w:val="en-US"/>
              </w:rPr>
              <w:t>EUR</w:t>
            </w:r>
            <w:r w:rsidR="00736E68" w:rsidRPr="006843F3">
              <w:t xml:space="preserve"> 1108</w:t>
            </w:r>
          </w:p>
        </w:tc>
      </w:tr>
      <w:tr w:rsidR="009E5D05" w:rsidRPr="006843F3" w:rsidTr="007A545D">
        <w:trPr>
          <w:trHeight w:val="277"/>
          <w:jc w:val="center"/>
        </w:trPr>
        <w:tc>
          <w:tcPr>
            <w:tcW w:w="2683" w:type="dxa"/>
          </w:tcPr>
          <w:p w:rsidR="009E5D05" w:rsidRPr="006843F3" w:rsidRDefault="009E5D05" w:rsidP="009E5D05">
            <w:pPr>
              <w:contextualSpacing/>
              <w:jc w:val="both"/>
            </w:pPr>
            <w:r w:rsidRPr="006843F3">
              <w:rPr>
                <w:bCs/>
              </w:rPr>
              <w:t>Ответственный за модуль</w:t>
            </w:r>
          </w:p>
        </w:tc>
        <w:tc>
          <w:tcPr>
            <w:tcW w:w="7216" w:type="dxa"/>
          </w:tcPr>
          <w:p w:rsidR="009E5D05" w:rsidRPr="006843F3" w:rsidRDefault="009E5D05" w:rsidP="009E5D05">
            <w:pPr>
              <w:contextualSpacing/>
              <w:jc w:val="both"/>
              <w:rPr>
                <w:b/>
              </w:rPr>
            </w:pPr>
            <w:r w:rsidRPr="006843F3">
              <w:rPr>
                <w:lang w:val="kk-KZ"/>
              </w:rPr>
              <w:t>Кафедра «Механика и машиностроение»</w:t>
            </w:r>
          </w:p>
        </w:tc>
      </w:tr>
      <w:tr w:rsidR="009E5D05" w:rsidRPr="006843F3" w:rsidTr="007A545D">
        <w:trPr>
          <w:trHeight w:val="277"/>
          <w:jc w:val="center"/>
        </w:trPr>
        <w:tc>
          <w:tcPr>
            <w:tcW w:w="2683" w:type="dxa"/>
          </w:tcPr>
          <w:p w:rsidR="009E5D05" w:rsidRPr="006843F3" w:rsidRDefault="009E5D05" w:rsidP="009E5D05">
            <w:pPr>
              <w:contextualSpacing/>
              <w:jc w:val="both"/>
            </w:pPr>
            <w:r w:rsidRPr="006843F3">
              <w:rPr>
                <w:bCs/>
              </w:rPr>
              <w:t>Тип модуля</w:t>
            </w:r>
          </w:p>
        </w:tc>
        <w:tc>
          <w:tcPr>
            <w:tcW w:w="7216" w:type="dxa"/>
          </w:tcPr>
          <w:p w:rsidR="009E5D05" w:rsidRPr="006843F3" w:rsidRDefault="009E5D05" w:rsidP="009E5D05">
            <w:pPr>
              <w:contextualSpacing/>
              <w:jc w:val="both"/>
              <w:rPr>
                <w:b/>
              </w:rPr>
            </w:pPr>
            <w:r w:rsidRPr="006843F3">
              <w:t>Общий модуль</w:t>
            </w:r>
          </w:p>
        </w:tc>
      </w:tr>
      <w:tr w:rsidR="009E5D05" w:rsidRPr="006843F3" w:rsidTr="007A545D">
        <w:trPr>
          <w:trHeight w:val="277"/>
          <w:jc w:val="center"/>
        </w:trPr>
        <w:tc>
          <w:tcPr>
            <w:tcW w:w="2683" w:type="dxa"/>
          </w:tcPr>
          <w:p w:rsidR="009E5D05" w:rsidRPr="006843F3" w:rsidRDefault="009E5D05" w:rsidP="009E5D05">
            <w:pPr>
              <w:contextualSpacing/>
              <w:jc w:val="both"/>
            </w:pPr>
            <w:r w:rsidRPr="006843F3">
              <w:rPr>
                <w:bCs/>
              </w:rPr>
              <w:t>Уровень модуля</w:t>
            </w:r>
          </w:p>
        </w:tc>
        <w:tc>
          <w:tcPr>
            <w:tcW w:w="7216" w:type="dxa"/>
          </w:tcPr>
          <w:p w:rsidR="009E5D05" w:rsidRPr="006843F3" w:rsidRDefault="00726496" w:rsidP="009E5D05">
            <w:pPr>
              <w:contextualSpacing/>
              <w:jc w:val="both"/>
              <w:rPr>
                <w:b/>
              </w:rPr>
            </w:pPr>
            <w:r>
              <w:rPr>
                <w:lang w:val="kk-KZ"/>
              </w:rPr>
              <w:t>Бакалавриат</w:t>
            </w:r>
          </w:p>
        </w:tc>
      </w:tr>
      <w:tr w:rsidR="009E5D05" w:rsidRPr="006843F3" w:rsidTr="007A545D">
        <w:trPr>
          <w:trHeight w:val="277"/>
          <w:jc w:val="center"/>
        </w:trPr>
        <w:tc>
          <w:tcPr>
            <w:tcW w:w="2683" w:type="dxa"/>
          </w:tcPr>
          <w:p w:rsidR="009E5D05" w:rsidRPr="006843F3" w:rsidRDefault="009E5D05" w:rsidP="009E5D05">
            <w:pPr>
              <w:contextualSpacing/>
              <w:jc w:val="both"/>
            </w:pPr>
            <w:r w:rsidRPr="006843F3">
              <w:rPr>
                <w:bCs/>
              </w:rPr>
              <w:t>Количество часов в неделю</w:t>
            </w:r>
          </w:p>
        </w:tc>
        <w:tc>
          <w:tcPr>
            <w:tcW w:w="7216" w:type="dxa"/>
          </w:tcPr>
          <w:p w:rsidR="009E5D05" w:rsidRPr="006843F3" w:rsidRDefault="009E5D05" w:rsidP="009E5D05">
            <w:pPr>
              <w:contextualSpacing/>
              <w:jc w:val="both"/>
              <w:rPr>
                <w:lang w:val="kk-KZ"/>
              </w:rPr>
            </w:pPr>
            <w:r w:rsidRPr="006843F3">
              <w:t>1.лек</w:t>
            </w:r>
            <w:r w:rsidR="009C6241" w:rsidRPr="006843F3">
              <w:rPr>
                <w:lang w:val="kk-KZ"/>
              </w:rPr>
              <w:t>ция</w:t>
            </w:r>
            <w:r w:rsidRPr="006843F3">
              <w:t>-1, прак</w:t>
            </w:r>
            <w:r w:rsidR="009C6241" w:rsidRPr="006843F3">
              <w:rPr>
                <w:lang w:val="kk-KZ"/>
              </w:rPr>
              <w:t>тика</w:t>
            </w:r>
            <w:r w:rsidRPr="006843F3">
              <w:t>-2</w:t>
            </w:r>
            <w:r w:rsidRPr="006843F3">
              <w:rPr>
                <w:lang w:val="kk-KZ"/>
              </w:rPr>
              <w:t>, СР</w:t>
            </w:r>
            <w:r w:rsidR="005A1855" w:rsidRPr="006843F3">
              <w:rPr>
                <w:lang w:val="kk-KZ"/>
              </w:rPr>
              <w:t>С</w:t>
            </w:r>
            <w:r w:rsidRPr="006843F3">
              <w:rPr>
                <w:lang w:val="kk-KZ"/>
              </w:rPr>
              <w:t>-6</w:t>
            </w:r>
          </w:p>
          <w:p w:rsidR="009E5D05" w:rsidRPr="006843F3" w:rsidRDefault="009E5D05" w:rsidP="009E5D05">
            <w:pPr>
              <w:contextualSpacing/>
              <w:jc w:val="both"/>
            </w:pPr>
            <w:r w:rsidRPr="006843F3">
              <w:t>2. лек</w:t>
            </w:r>
            <w:r w:rsidR="009C6241" w:rsidRPr="006843F3">
              <w:rPr>
                <w:lang w:val="kk-KZ"/>
              </w:rPr>
              <w:t>ция</w:t>
            </w:r>
            <w:r w:rsidRPr="006843F3">
              <w:t>-1, прак</w:t>
            </w:r>
            <w:r w:rsidR="009C6241" w:rsidRPr="006843F3">
              <w:rPr>
                <w:lang w:val="kk-KZ"/>
              </w:rPr>
              <w:t>тика</w:t>
            </w:r>
            <w:r w:rsidRPr="006843F3">
              <w:t>-2</w:t>
            </w:r>
            <w:r w:rsidR="00736E68" w:rsidRPr="006843F3">
              <w:t xml:space="preserve">, </w:t>
            </w:r>
            <w:r w:rsidR="00736E68" w:rsidRPr="006843F3">
              <w:rPr>
                <w:lang w:val="kk-KZ"/>
              </w:rPr>
              <w:t>СРС-6</w:t>
            </w:r>
          </w:p>
          <w:p w:rsidR="009E5D05" w:rsidRPr="006843F3" w:rsidRDefault="009E5D05" w:rsidP="009E5D05">
            <w:pPr>
              <w:contextualSpacing/>
              <w:jc w:val="both"/>
              <w:rPr>
                <w:lang w:val="kk-KZ"/>
              </w:rPr>
            </w:pPr>
            <w:r w:rsidRPr="006843F3">
              <w:t>3. лек</w:t>
            </w:r>
            <w:r w:rsidR="009C6241" w:rsidRPr="006843F3">
              <w:rPr>
                <w:lang w:val="kk-KZ"/>
              </w:rPr>
              <w:t>ция</w:t>
            </w:r>
            <w:r w:rsidRPr="006843F3">
              <w:t>-1, прак</w:t>
            </w:r>
            <w:r w:rsidR="009C6241" w:rsidRPr="006843F3">
              <w:rPr>
                <w:lang w:val="kk-KZ"/>
              </w:rPr>
              <w:t>тика</w:t>
            </w:r>
            <w:r w:rsidRPr="006843F3">
              <w:t>-1</w:t>
            </w:r>
            <w:r w:rsidRPr="006843F3">
              <w:rPr>
                <w:lang w:val="kk-KZ"/>
              </w:rPr>
              <w:t>, СР</w:t>
            </w:r>
            <w:r w:rsidR="005A1855" w:rsidRPr="006843F3">
              <w:rPr>
                <w:lang w:val="kk-KZ"/>
              </w:rPr>
              <w:t>С</w:t>
            </w:r>
            <w:r w:rsidRPr="006843F3">
              <w:rPr>
                <w:lang w:val="kk-KZ"/>
              </w:rPr>
              <w:t>-4</w:t>
            </w:r>
          </w:p>
          <w:p w:rsidR="009E5D05" w:rsidRPr="006843F3" w:rsidRDefault="009E5D05" w:rsidP="009E5D05">
            <w:pPr>
              <w:contextualSpacing/>
              <w:jc w:val="both"/>
            </w:pPr>
            <w:r w:rsidRPr="006843F3">
              <w:t>4. лек</w:t>
            </w:r>
            <w:r w:rsidR="009C6241" w:rsidRPr="006843F3">
              <w:rPr>
                <w:lang w:val="kk-KZ"/>
              </w:rPr>
              <w:t>ция</w:t>
            </w:r>
            <w:r w:rsidRPr="006843F3">
              <w:t>-1, прак</w:t>
            </w:r>
            <w:r w:rsidR="009C6241" w:rsidRPr="006843F3">
              <w:rPr>
                <w:lang w:val="kk-KZ"/>
              </w:rPr>
              <w:t>тика</w:t>
            </w:r>
            <w:r w:rsidRPr="006843F3">
              <w:t>-1</w:t>
            </w:r>
            <w:r w:rsidR="00736E68" w:rsidRPr="006843F3">
              <w:t xml:space="preserve">, </w:t>
            </w:r>
            <w:r w:rsidR="00736E68" w:rsidRPr="006843F3">
              <w:rPr>
                <w:lang w:val="kk-KZ"/>
              </w:rPr>
              <w:t>СРС-4</w:t>
            </w:r>
          </w:p>
          <w:p w:rsidR="009E5D05" w:rsidRPr="006843F3" w:rsidRDefault="009E5D05" w:rsidP="009E5D05">
            <w:pPr>
              <w:contextualSpacing/>
              <w:jc w:val="both"/>
              <w:rPr>
                <w:lang w:val="kk-KZ"/>
              </w:rPr>
            </w:pPr>
            <w:r w:rsidRPr="006843F3">
              <w:t>5. лек</w:t>
            </w:r>
            <w:r w:rsidR="009C6241" w:rsidRPr="006843F3">
              <w:rPr>
                <w:lang w:val="kk-KZ"/>
              </w:rPr>
              <w:t>ция</w:t>
            </w:r>
            <w:r w:rsidRPr="006843F3">
              <w:t>-1, прак</w:t>
            </w:r>
            <w:r w:rsidR="009C6241" w:rsidRPr="006843F3">
              <w:rPr>
                <w:lang w:val="kk-KZ"/>
              </w:rPr>
              <w:t>тика</w:t>
            </w:r>
            <w:r w:rsidRPr="006843F3">
              <w:t>-1</w:t>
            </w:r>
            <w:r w:rsidRPr="006843F3">
              <w:rPr>
                <w:lang w:val="kk-KZ"/>
              </w:rPr>
              <w:t>, СР</w:t>
            </w:r>
            <w:r w:rsidR="005A1855" w:rsidRPr="006843F3">
              <w:rPr>
                <w:lang w:val="kk-KZ"/>
              </w:rPr>
              <w:t>С</w:t>
            </w:r>
            <w:r w:rsidRPr="006843F3">
              <w:rPr>
                <w:lang w:val="kk-KZ"/>
              </w:rPr>
              <w:t>-4</w:t>
            </w:r>
          </w:p>
          <w:p w:rsidR="009E5D05" w:rsidRPr="006843F3" w:rsidRDefault="009E5D05" w:rsidP="009E5D05">
            <w:pPr>
              <w:contextualSpacing/>
              <w:jc w:val="both"/>
            </w:pPr>
            <w:r w:rsidRPr="006843F3">
              <w:t>6. лек</w:t>
            </w:r>
            <w:r w:rsidR="009C6241" w:rsidRPr="006843F3">
              <w:rPr>
                <w:lang w:val="kk-KZ"/>
              </w:rPr>
              <w:t>ция</w:t>
            </w:r>
            <w:r w:rsidRPr="006843F3">
              <w:t>-1, прак</w:t>
            </w:r>
            <w:r w:rsidR="009C6241" w:rsidRPr="006843F3">
              <w:rPr>
                <w:lang w:val="kk-KZ"/>
              </w:rPr>
              <w:t>тика</w:t>
            </w:r>
            <w:r w:rsidRPr="006843F3">
              <w:t>-1</w:t>
            </w:r>
            <w:r w:rsidR="00736E68" w:rsidRPr="006843F3">
              <w:t xml:space="preserve">, </w:t>
            </w:r>
            <w:r w:rsidR="00736E68" w:rsidRPr="006843F3">
              <w:rPr>
                <w:lang w:val="kk-KZ"/>
              </w:rPr>
              <w:t>СРС-4</w:t>
            </w:r>
          </w:p>
          <w:p w:rsidR="009E5D05" w:rsidRPr="006843F3" w:rsidRDefault="009E5D05" w:rsidP="009E5D05">
            <w:pPr>
              <w:contextualSpacing/>
              <w:jc w:val="both"/>
              <w:rPr>
                <w:lang w:val="kk-KZ"/>
              </w:rPr>
            </w:pPr>
            <w:r w:rsidRPr="006843F3">
              <w:t>7. лек</w:t>
            </w:r>
            <w:r w:rsidR="009C6241" w:rsidRPr="006843F3">
              <w:rPr>
                <w:lang w:val="kk-KZ"/>
              </w:rPr>
              <w:t>ция</w:t>
            </w:r>
            <w:r w:rsidRPr="006843F3">
              <w:t>-1, прак</w:t>
            </w:r>
            <w:r w:rsidR="009C6241" w:rsidRPr="006843F3">
              <w:rPr>
                <w:lang w:val="kk-KZ"/>
              </w:rPr>
              <w:t>тика</w:t>
            </w:r>
            <w:r w:rsidRPr="006843F3">
              <w:t>-1</w:t>
            </w:r>
            <w:r w:rsidRPr="006843F3">
              <w:rPr>
                <w:lang w:val="kk-KZ"/>
              </w:rPr>
              <w:t>, СР</w:t>
            </w:r>
            <w:r w:rsidR="005A1855" w:rsidRPr="006843F3">
              <w:rPr>
                <w:lang w:val="kk-KZ"/>
              </w:rPr>
              <w:t>С</w:t>
            </w:r>
            <w:r w:rsidRPr="006843F3">
              <w:rPr>
                <w:lang w:val="kk-KZ"/>
              </w:rPr>
              <w:t>-4</w:t>
            </w:r>
          </w:p>
          <w:p w:rsidR="009E5D05" w:rsidRPr="006843F3" w:rsidRDefault="009E5D05" w:rsidP="005A1855">
            <w:pPr>
              <w:contextualSpacing/>
              <w:jc w:val="both"/>
            </w:pPr>
            <w:r w:rsidRPr="006843F3">
              <w:t>8</w:t>
            </w:r>
            <w:r w:rsidR="005A1855" w:rsidRPr="006843F3">
              <w:rPr>
                <w:lang w:val="kk-KZ"/>
              </w:rPr>
              <w:t>.</w:t>
            </w:r>
            <w:r w:rsidRPr="006843F3">
              <w:t xml:space="preserve"> лек</w:t>
            </w:r>
            <w:r w:rsidR="009C6241" w:rsidRPr="006843F3">
              <w:rPr>
                <w:lang w:val="kk-KZ"/>
              </w:rPr>
              <w:t>ция</w:t>
            </w:r>
            <w:r w:rsidRPr="006843F3">
              <w:t>-1, прак</w:t>
            </w:r>
            <w:r w:rsidR="009C6241" w:rsidRPr="006843F3">
              <w:rPr>
                <w:lang w:val="kk-KZ"/>
              </w:rPr>
              <w:t>тика</w:t>
            </w:r>
            <w:r w:rsidRPr="006843F3">
              <w:t>-1</w:t>
            </w:r>
            <w:r w:rsidR="00736E68" w:rsidRPr="006843F3">
              <w:t xml:space="preserve">, </w:t>
            </w:r>
            <w:r w:rsidR="00736E68" w:rsidRPr="006843F3">
              <w:rPr>
                <w:lang w:val="kk-KZ"/>
              </w:rPr>
              <w:t>СРС-4</w:t>
            </w:r>
          </w:p>
        </w:tc>
      </w:tr>
      <w:tr w:rsidR="009E5D05" w:rsidRPr="006843F3" w:rsidTr="007A545D">
        <w:trPr>
          <w:trHeight w:val="277"/>
          <w:jc w:val="center"/>
        </w:trPr>
        <w:tc>
          <w:tcPr>
            <w:tcW w:w="2683" w:type="dxa"/>
          </w:tcPr>
          <w:p w:rsidR="009E5D05" w:rsidRPr="006843F3" w:rsidRDefault="009E5D05" w:rsidP="009E5D05">
            <w:pPr>
              <w:contextualSpacing/>
              <w:jc w:val="both"/>
            </w:pPr>
            <w:r w:rsidRPr="006843F3">
              <w:rPr>
                <w:bCs/>
              </w:rPr>
              <w:t>Количество кредитов</w:t>
            </w:r>
          </w:p>
        </w:tc>
        <w:tc>
          <w:tcPr>
            <w:tcW w:w="7216" w:type="dxa"/>
          </w:tcPr>
          <w:p w:rsidR="009E5D05" w:rsidRPr="006843F3" w:rsidRDefault="009E5D05" w:rsidP="009E5D05">
            <w:pPr>
              <w:contextualSpacing/>
              <w:jc w:val="both"/>
              <w:rPr>
                <w:lang w:val="kk-KZ"/>
              </w:rPr>
            </w:pPr>
            <w:r w:rsidRPr="006843F3">
              <w:rPr>
                <w:lang w:val="en-US"/>
              </w:rPr>
              <w:t>KZ</w:t>
            </w:r>
            <w:r w:rsidRPr="006843F3">
              <w:t xml:space="preserve"> -</w:t>
            </w:r>
            <w:r w:rsidRPr="006843F3">
              <w:rPr>
                <w:lang w:val="kk-KZ"/>
              </w:rPr>
              <w:t>9</w:t>
            </w:r>
            <w:r w:rsidRPr="006843F3">
              <w:t xml:space="preserve">, </w:t>
            </w:r>
            <w:r w:rsidRPr="006843F3">
              <w:rPr>
                <w:lang w:val="en-US"/>
              </w:rPr>
              <w:t>ECTS</w:t>
            </w:r>
            <w:r w:rsidRPr="006843F3">
              <w:t>-</w:t>
            </w:r>
            <w:r w:rsidRPr="006843F3">
              <w:rPr>
                <w:lang w:val="kk-KZ"/>
              </w:rPr>
              <w:t>14</w:t>
            </w:r>
          </w:p>
        </w:tc>
      </w:tr>
      <w:tr w:rsidR="009E5D05" w:rsidRPr="006843F3" w:rsidTr="007A545D">
        <w:trPr>
          <w:trHeight w:val="277"/>
          <w:jc w:val="center"/>
        </w:trPr>
        <w:tc>
          <w:tcPr>
            <w:tcW w:w="2683" w:type="dxa"/>
          </w:tcPr>
          <w:p w:rsidR="009E5D05" w:rsidRPr="006843F3" w:rsidRDefault="009E5D05" w:rsidP="009E5D05">
            <w:pPr>
              <w:contextualSpacing/>
              <w:jc w:val="both"/>
            </w:pPr>
            <w:r w:rsidRPr="006843F3">
              <w:rPr>
                <w:bCs/>
              </w:rPr>
              <w:t>Форма обучения</w:t>
            </w:r>
          </w:p>
        </w:tc>
        <w:tc>
          <w:tcPr>
            <w:tcW w:w="7216" w:type="dxa"/>
          </w:tcPr>
          <w:p w:rsidR="009E5D05" w:rsidRPr="006843F3" w:rsidRDefault="009E5D05" w:rsidP="009E5D05">
            <w:pPr>
              <w:contextualSpacing/>
              <w:jc w:val="both"/>
            </w:pPr>
            <w:r w:rsidRPr="006843F3">
              <w:rPr>
                <w:lang w:val="kk-KZ"/>
              </w:rPr>
              <w:t>Д</w:t>
            </w:r>
            <w:r w:rsidRPr="006843F3">
              <w:t>невная</w:t>
            </w:r>
          </w:p>
        </w:tc>
      </w:tr>
      <w:tr w:rsidR="009E5D05" w:rsidRPr="006843F3" w:rsidTr="007A545D">
        <w:trPr>
          <w:trHeight w:val="277"/>
          <w:jc w:val="center"/>
        </w:trPr>
        <w:tc>
          <w:tcPr>
            <w:tcW w:w="2683" w:type="dxa"/>
          </w:tcPr>
          <w:p w:rsidR="009E5D05" w:rsidRPr="006843F3" w:rsidRDefault="009E5D05" w:rsidP="009E5D05">
            <w:pPr>
              <w:contextualSpacing/>
              <w:jc w:val="both"/>
              <w:rPr>
                <w:bCs/>
              </w:rPr>
            </w:pPr>
            <w:r w:rsidRPr="006843F3">
              <w:rPr>
                <w:bCs/>
              </w:rPr>
              <w:t>Семестр</w:t>
            </w:r>
          </w:p>
        </w:tc>
        <w:tc>
          <w:tcPr>
            <w:tcW w:w="7216" w:type="dxa"/>
          </w:tcPr>
          <w:p w:rsidR="009E5D05" w:rsidRPr="006843F3" w:rsidRDefault="009E5D05" w:rsidP="009E5D05">
            <w:pPr>
              <w:contextualSpacing/>
              <w:jc w:val="both"/>
            </w:pPr>
            <w:r w:rsidRPr="006843F3">
              <w:rPr>
                <w:lang w:val="kk-KZ"/>
              </w:rPr>
              <w:t>1</w:t>
            </w:r>
            <w:r w:rsidR="00E72581" w:rsidRPr="006843F3">
              <w:rPr>
                <w:lang w:val="kk-KZ"/>
              </w:rPr>
              <w:t xml:space="preserve">, 3, </w:t>
            </w:r>
            <w:r w:rsidRPr="006843F3">
              <w:t>4</w:t>
            </w:r>
          </w:p>
        </w:tc>
      </w:tr>
      <w:tr w:rsidR="009E5D05" w:rsidRPr="006843F3" w:rsidTr="007A545D">
        <w:trPr>
          <w:trHeight w:val="277"/>
          <w:jc w:val="center"/>
        </w:trPr>
        <w:tc>
          <w:tcPr>
            <w:tcW w:w="2683" w:type="dxa"/>
          </w:tcPr>
          <w:p w:rsidR="009E5D05" w:rsidRPr="006843F3" w:rsidRDefault="009E5D05" w:rsidP="009E5D05">
            <w:pPr>
              <w:contextualSpacing/>
              <w:jc w:val="both"/>
            </w:pPr>
            <w:r w:rsidRPr="006843F3">
              <w:t>Количество обучающихся</w:t>
            </w:r>
          </w:p>
        </w:tc>
        <w:tc>
          <w:tcPr>
            <w:tcW w:w="7216" w:type="dxa"/>
          </w:tcPr>
          <w:p w:rsidR="009E5D05" w:rsidRPr="006843F3" w:rsidRDefault="009E5D05" w:rsidP="009E5D05">
            <w:pPr>
              <w:contextualSpacing/>
              <w:jc w:val="both"/>
            </w:pPr>
          </w:p>
        </w:tc>
      </w:tr>
      <w:tr w:rsidR="009E5D05" w:rsidRPr="006843F3" w:rsidTr="007A545D">
        <w:trPr>
          <w:trHeight w:val="277"/>
          <w:jc w:val="center"/>
        </w:trPr>
        <w:tc>
          <w:tcPr>
            <w:tcW w:w="2683" w:type="dxa"/>
          </w:tcPr>
          <w:p w:rsidR="009E5D05" w:rsidRPr="006843F3" w:rsidRDefault="009E5D05" w:rsidP="009E5D05">
            <w:pPr>
              <w:contextualSpacing/>
              <w:jc w:val="both"/>
            </w:pPr>
            <w:r w:rsidRPr="006843F3">
              <w:t>Пререквизиты модуля</w:t>
            </w:r>
          </w:p>
        </w:tc>
        <w:tc>
          <w:tcPr>
            <w:tcW w:w="7216" w:type="dxa"/>
          </w:tcPr>
          <w:p w:rsidR="009E5D05" w:rsidRPr="006843F3" w:rsidRDefault="009E5D05" w:rsidP="00360A39">
            <w:pPr>
              <w:contextualSpacing/>
              <w:jc w:val="both"/>
              <w:rPr>
                <w:b/>
              </w:rPr>
            </w:pPr>
            <w:r w:rsidRPr="006843F3">
              <w:t xml:space="preserve">Школьные курсы </w:t>
            </w:r>
            <w:r w:rsidR="00360A39">
              <w:rPr>
                <w:lang w:val="kk-KZ"/>
              </w:rPr>
              <w:t>И</w:t>
            </w:r>
            <w:r w:rsidRPr="006843F3">
              <w:t>стории Казахстана</w:t>
            </w:r>
          </w:p>
        </w:tc>
      </w:tr>
      <w:tr w:rsidR="00A524D3" w:rsidRPr="006843F3" w:rsidTr="007A545D">
        <w:trPr>
          <w:trHeight w:val="277"/>
          <w:jc w:val="center"/>
        </w:trPr>
        <w:tc>
          <w:tcPr>
            <w:tcW w:w="2683" w:type="dxa"/>
          </w:tcPr>
          <w:p w:rsidR="00A524D3" w:rsidRPr="006843F3" w:rsidRDefault="00A524D3" w:rsidP="009E5D05">
            <w:pPr>
              <w:contextualSpacing/>
              <w:jc w:val="both"/>
            </w:pPr>
            <w:r w:rsidRPr="006843F3">
              <w:t>Постреквизиты модуля</w:t>
            </w:r>
          </w:p>
        </w:tc>
        <w:tc>
          <w:tcPr>
            <w:tcW w:w="7216" w:type="dxa"/>
          </w:tcPr>
          <w:p w:rsidR="00A524D3" w:rsidRPr="00954106" w:rsidRDefault="00954106" w:rsidP="009307B2">
            <w:pPr>
              <w:rPr>
                <w:szCs w:val="24"/>
                <w:lang w:val="kk-KZ"/>
              </w:rPr>
            </w:pPr>
            <w:r w:rsidRPr="006843F3">
              <w:rPr>
                <w:lang w:val="kk-KZ"/>
              </w:rPr>
              <w:t>Профессиональный казахский (русский) язык</w:t>
            </w:r>
            <w:r w:rsidRPr="006843F3">
              <w:t xml:space="preserve">, </w:t>
            </w:r>
            <w:r>
              <w:rPr>
                <w:szCs w:val="24"/>
                <w:lang w:val="kk-KZ"/>
              </w:rPr>
              <w:t>Основы конструирование и детали машин, Проектирование , Основы проектирования механосборочных цехов, Проектирование литейных цехов, проектирование технологических оснастки, компьютерное проектирование технологических процессов</w:t>
            </w:r>
          </w:p>
        </w:tc>
      </w:tr>
      <w:tr w:rsidR="00A524D3" w:rsidRPr="006843F3" w:rsidTr="007A545D">
        <w:trPr>
          <w:trHeight w:val="277"/>
          <w:jc w:val="center"/>
        </w:trPr>
        <w:tc>
          <w:tcPr>
            <w:tcW w:w="2683" w:type="dxa"/>
          </w:tcPr>
          <w:p w:rsidR="00A524D3" w:rsidRPr="006843F3" w:rsidRDefault="00A524D3" w:rsidP="009E5D05">
            <w:pPr>
              <w:contextualSpacing/>
              <w:jc w:val="both"/>
            </w:pPr>
            <w:r w:rsidRPr="006843F3">
              <w:rPr>
                <w:bCs/>
              </w:rPr>
              <w:t>Содержание модуля</w:t>
            </w:r>
          </w:p>
        </w:tc>
        <w:tc>
          <w:tcPr>
            <w:tcW w:w="7216" w:type="dxa"/>
          </w:tcPr>
          <w:p w:rsidR="00A524D3" w:rsidRPr="006843F3" w:rsidRDefault="00A524D3" w:rsidP="0052073A">
            <w:pPr>
              <w:contextualSpacing/>
              <w:jc w:val="both"/>
              <w:rPr>
                <w:lang w:val="kk-KZ"/>
              </w:rPr>
            </w:pPr>
            <w:r w:rsidRPr="006843F3">
              <w:t>1.Социология и  политология</w:t>
            </w:r>
            <w:r w:rsidRPr="006843F3">
              <w:rPr>
                <w:lang w:val="kk-KZ"/>
              </w:rPr>
              <w:t xml:space="preserve"> - современные социологические и политические теории. Проблемы прикладной социологии, структура политической сферы общества. Методология и методика социологического исследования. Социология личности и девиантного поведения. Социология труда и экономики. Политическая власть. Гражданское общество. Политическая модернизация. Современные конфликты и их методы регулирования. Мировая политика и геополитика.</w:t>
            </w:r>
          </w:p>
          <w:p w:rsidR="00A524D3" w:rsidRPr="006843F3" w:rsidRDefault="00A524D3" w:rsidP="0052073A">
            <w:pPr>
              <w:jc w:val="both"/>
              <w:outlineLvl w:val="6"/>
              <w:rPr>
                <w:lang w:val="kk-KZ"/>
              </w:rPr>
            </w:pPr>
            <w:r w:rsidRPr="006843F3">
              <w:t>2.Политические процессы и партии в Республике Казахстан</w:t>
            </w:r>
            <w:r w:rsidRPr="006843F3">
              <w:rPr>
                <w:lang w:val="kk-KZ"/>
              </w:rPr>
              <w:t xml:space="preserve"> - политический процесс. Формирование политических партий как  инструмент государственной власти. Мировой политический процесс. Региональный политический процесс.. Функции политических партий. Идеологическая платформа и деятельность политических партий. Избирательный процесс и системы.</w:t>
            </w:r>
          </w:p>
          <w:p w:rsidR="00A524D3" w:rsidRPr="006843F3" w:rsidRDefault="00A524D3" w:rsidP="0052073A">
            <w:pPr>
              <w:contextualSpacing/>
              <w:jc w:val="both"/>
              <w:rPr>
                <w:lang w:val="kk-KZ"/>
              </w:rPr>
            </w:pPr>
            <w:r w:rsidRPr="006843F3">
              <w:rPr>
                <w:lang w:val="kk-KZ"/>
              </w:rPr>
              <w:t>3</w:t>
            </w:r>
            <w:r w:rsidRPr="006843F3">
              <w:t>.Актуальные проблемы и модернизация общественного сознания</w:t>
            </w:r>
            <w:r w:rsidRPr="006843F3">
              <w:rPr>
                <w:lang w:val="kk-KZ"/>
              </w:rPr>
              <w:t xml:space="preserve"> - общее понятие модернизации общественного сознания. Понятие, признаки, роль и значение национального сознания. Понятие и значение конкурентоспособности, прагматизма, государственно-правовой идеологии, национальной идентичности, культа знания, эволюционного развития Казахстана.</w:t>
            </w:r>
          </w:p>
          <w:p w:rsidR="00A524D3" w:rsidRPr="006843F3" w:rsidRDefault="00A524D3" w:rsidP="0052073A">
            <w:pPr>
              <w:contextualSpacing/>
              <w:jc w:val="both"/>
              <w:rPr>
                <w:lang w:val="kk-KZ"/>
              </w:rPr>
            </w:pPr>
            <w:r w:rsidRPr="006843F3">
              <w:rPr>
                <w:lang w:val="kk-KZ"/>
              </w:rPr>
              <w:t>4</w:t>
            </w:r>
            <w:r w:rsidRPr="006843F3">
              <w:t>.Абаеведения</w:t>
            </w:r>
            <w:r w:rsidRPr="006843F3">
              <w:rPr>
                <w:lang w:val="kk-KZ"/>
              </w:rPr>
              <w:t xml:space="preserve"> - р</w:t>
            </w:r>
            <w:r w:rsidRPr="006843F3">
              <w:t xml:space="preserve">аздел мирового и казахского </w:t>
            </w:r>
            <w:hyperlink r:id="rId16" w:tooltip="Литературоведение" w:history="1">
              <w:r w:rsidRPr="006843F3">
                <w:rPr>
                  <w:rStyle w:val="ac"/>
                  <w:color w:val="auto"/>
                  <w:u w:val="none"/>
                </w:rPr>
                <w:t>литературоведения</w:t>
              </w:r>
            </w:hyperlink>
            <w:r w:rsidRPr="006843F3">
              <w:t xml:space="preserve">, изучающий жизнь и творчество </w:t>
            </w:r>
            <w:hyperlink r:id="rId17" w:tooltip="Кунанбаев, Абай" w:history="1">
              <w:r w:rsidRPr="006843F3">
                <w:rPr>
                  <w:rStyle w:val="ac"/>
                  <w:color w:val="auto"/>
                  <w:u w:val="none"/>
                </w:rPr>
                <w:t>Абая Кунанбаева</w:t>
              </w:r>
            </w:hyperlink>
            <w:r w:rsidRPr="006843F3">
              <w:t xml:space="preserve">, его философские, эстетические и общественные взгляды. У истоков абаеведения стояли </w:t>
            </w:r>
            <w:hyperlink r:id="rId18" w:tooltip="Букейханов, Алихан Нурмухамедович" w:history="1">
              <w:r w:rsidRPr="006843F3">
                <w:rPr>
                  <w:rStyle w:val="ac"/>
                  <w:color w:val="auto"/>
                  <w:u w:val="none"/>
                </w:rPr>
                <w:t>Алихан Бокейханов</w:t>
              </w:r>
            </w:hyperlink>
            <w:r w:rsidRPr="006843F3">
              <w:t xml:space="preserve">, </w:t>
            </w:r>
            <w:hyperlink r:id="rId19" w:tooltip="Байтурсынов, Ахмет" w:history="1">
              <w:r w:rsidRPr="006843F3">
                <w:rPr>
                  <w:rStyle w:val="ac"/>
                  <w:color w:val="auto"/>
                  <w:u w:val="none"/>
                </w:rPr>
                <w:t>Ахмет Байтурсынов</w:t>
              </w:r>
            </w:hyperlink>
            <w:r w:rsidRPr="006843F3">
              <w:t xml:space="preserve"> и </w:t>
            </w:r>
            <w:hyperlink r:id="rId20" w:tooltip="Дулатов, Миржакип" w:history="1">
              <w:r w:rsidRPr="006843F3">
                <w:rPr>
                  <w:rStyle w:val="ac"/>
                  <w:color w:val="auto"/>
                  <w:u w:val="none"/>
                </w:rPr>
                <w:t>Миржакип Дулатов</w:t>
              </w:r>
            </w:hyperlink>
            <w:r w:rsidRPr="006843F3">
              <w:t>.</w:t>
            </w:r>
          </w:p>
          <w:p w:rsidR="00A524D3" w:rsidRPr="006843F3" w:rsidRDefault="00A524D3" w:rsidP="0052073A">
            <w:pPr>
              <w:contextualSpacing/>
              <w:jc w:val="both"/>
              <w:rPr>
                <w:lang w:val="kk-KZ"/>
              </w:rPr>
            </w:pPr>
            <w:r w:rsidRPr="006843F3">
              <w:rPr>
                <w:lang w:val="kk-KZ"/>
              </w:rPr>
              <w:t>5</w:t>
            </w:r>
            <w:r w:rsidRPr="006843F3">
              <w:t>.Основы экономики</w:t>
            </w:r>
            <w:r w:rsidRPr="006843F3">
              <w:rPr>
                <w:lang w:val="kk-KZ"/>
              </w:rPr>
              <w:t xml:space="preserve"> - </w:t>
            </w:r>
            <w:r w:rsidRPr="006843F3">
              <w:rPr>
                <w:rFonts w:eastAsia="HiddenHorzOCR"/>
                <w:lang w:val="kk-KZ"/>
              </w:rPr>
              <w:t>э</w:t>
            </w:r>
            <w:r w:rsidRPr="006843F3">
              <w:rPr>
                <w:rFonts w:eastAsia="HiddenHorzOCR"/>
              </w:rPr>
              <w:t>кономика как сфера жизнедеятельности общества. Предмет основы экономики. Потребности как предпосылка производства. Основные факторы производства:  труд, земля, капитал и предпринимательская способность. Собственность как экономическая и юридическая категория.</w:t>
            </w:r>
          </w:p>
          <w:p w:rsidR="00A524D3" w:rsidRPr="006843F3" w:rsidRDefault="00A524D3" w:rsidP="0052073A">
            <w:pPr>
              <w:contextualSpacing/>
              <w:jc w:val="both"/>
              <w:rPr>
                <w:lang w:val="kk-KZ"/>
              </w:rPr>
            </w:pPr>
            <w:r w:rsidRPr="006843F3">
              <w:rPr>
                <w:lang w:val="kk-KZ"/>
              </w:rPr>
              <w:t>6</w:t>
            </w:r>
            <w:r w:rsidRPr="006843F3">
              <w:t>.Основы права</w:t>
            </w:r>
            <w:r w:rsidRPr="006843F3">
              <w:rPr>
                <w:lang w:val="kk-KZ"/>
              </w:rPr>
              <w:t xml:space="preserve"> - з</w:t>
            </w:r>
            <w:r w:rsidRPr="006843F3">
              <w:t xml:space="preserve">нать место и роль права в современном обществе, </w:t>
            </w:r>
            <w:r w:rsidRPr="006843F3">
              <w:lastRenderedPageBreak/>
              <w:t>юридические проблемы общества и государства, иметь представление о праве, правовой системе, правосознании, правовой культуре общества. Целостное понимание системы права РК, современного казахстанского законодательства и его применение в практических целях. Понятие, сущность, истоки коррупции. Правовые, моральные, этические и духовные основы формирования антикоррупционной культуры.</w:t>
            </w:r>
          </w:p>
          <w:p w:rsidR="00A524D3" w:rsidRPr="006843F3" w:rsidRDefault="00A524D3" w:rsidP="0052073A">
            <w:pPr>
              <w:contextualSpacing/>
              <w:jc w:val="both"/>
              <w:rPr>
                <w:lang w:val="kk-KZ"/>
              </w:rPr>
            </w:pPr>
            <w:r w:rsidRPr="006843F3">
              <w:rPr>
                <w:lang w:val="kk-KZ"/>
              </w:rPr>
              <w:t>7</w:t>
            </w:r>
            <w:r w:rsidRPr="006843F3">
              <w:t>.Основы безопасности жизнедеятельности</w:t>
            </w:r>
            <w:r w:rsidRPr="006843F3">
              <w:rPr>
                <w:lang w:val="kk-KZ"/>
              </w:rPr>
              <w:t xml:space="preserve"> - о</w:t>
            </w:r>
            <w:r w:rsidRPr="006843F3">
              <w:t>снов</w:t>
            </w:r>
            <w:r w:rsidRPr="006843F3">
              <w:rPr>
                <w:lang w:val="kk-KZ"/>
              </w:rPr>
              <w:t>ы</w:t>
            </w:r>
            <w:r w:rsidRPr="006843F3">
              <w:t xml:space="preserve"> безопасного взаимодействия человека со средой обитания (производственной, бытовой, городской) и защиты от негативных факторов в опасных и чрезвычайно опасных ситуациях.  </w:t>
            </w:r>
            <w:r w:rsidRPr="006843F3">
              <w:rPr>
                <w:lang w:val="kk-KZ"/>
              </w:rPr>
              <w:t>Оценка обстановки в ЧС и приме</w:t>
            </w:r>
            <w:r w:rsidRPr="006843F3">
              <w:t>н</w:t>
            </w:r>
            <w:r w:rsidRPr="006843F3">
              <w:rPr>
                <w:lang w:val="kk-KZ"/>
              </w:rPr>
              <w:t xml:space="preserve">ение профессиональных знаний и умений на практике в </w:t>
            </w:r>
            <w:r w:rsidRPr="006843F3">
              <w:t xml:space="preserve"> средст</w:t>
            </w:r>
            <w:r w:rsidRPr="006843F3">
              <w:rPr>
                <w:lang w:val="kk-KZ"/>
              </w:rPr>
              <w:t>вах</w:t>
            </w:r>
            <w:r w:rsidRPr="006843F3">
              <w:t xml:space="preserve"> индивидуальной защиты, оказания доврачебной помощи пострадавшим</w:t>
            </w:r>
            <w:r w:rsidRPr="006843F3">
              <w:rPr>
                <w:lang w:val="kk-KZ"/>
              </w:rPr>
              <w:t xml:space="preserve">. </w:t>
            </w:r>
            <w:r w:rsidRPr="006843F3">
              <w:t>Основы организации и проведения аварийно-спасательных работ</w:t>
            </w:r>
            <w:r w:rsidRPr="006843F3">
              <w:rPr>
                <w:lang w:val="kk-KZ"/>
              </w:rPr>
              <w:t>.</w:t>
            </w:r>
          </w:p>
          <w:p w:rsidR="00A524D3" w:rsidRPr="006843F3" w:rsidRDefault="00A524D3" w:rsidP="009E5D05">
            <w:pPr>
              <w:jc w:val="both"/>
              <w:rPr>
                <w:lang w:val="kk-KZ"/>
              </w:rPr>
            </w:pPr>
            <w:r w:rsidRPr="006843F3">
              <w:rPr>
                <w:lang w:val="kk-KZ"/>
              </w:rPr>
              <w:t>8</w:t>
            </w:r>
            <w:r w:rsidRPr="006843F3">
              <w:t>.Экология и устойчивое развитие</w:t>
            </w:r>
            <w:r w:rsidRPr="006843F3">
              <w:rPr>
                <w:lang w:val="kk-KZ"/>
              </w:rPr>
              <w:t xml:space="preserve"> - в</w:t>
            </w:r>
            <w:r w:rsidRPr="006843F3">
              <w:t xml:space="preserve">заимосвязь экологии с другими  науками, биосфера и ее устойчивость, экологический кризис и проблемы современной цивилизации, зеленая экономика и устойчивое развитие. Глобальная энергоэкологическая стратегия устойчивого развития XXI века, экологическая политика РК. Экологические проблемы </w:t>
            </w:r>
            <w:r w:rsidRPr="006843F3">
              <w:rPr>
                <w:lang w:val="kk-KZ"/>
              </w:rPr>
              <w:t>в</w:t>
            </w:r>
            <w:r w:rsidRPr="006843F3">
              <w:t xml:space="preserve"> промышленности.</w:t>
            </w:r>
          </w:p>
        </w:tc>
      </w:tr>
      <w:tr w:rsidR="00A524D3" w:rsidRPr="006843F3" w:rsidTr="007A545D">
        <w:trPr>
          <w:trHeight w:val="277"/>
          <w:jc w:val="center"/>
        </w:trPr>
        <w:tc>
          <w:tcPr>
            <w:tcW w:w="2683" w:type="dxa"/>
          </w:tcPr>
          <w:p w:rsidR="00A524D3" w:rsidRPr="006843F3" w:rsidRDefault="00A524D3" w:rsidP="009E5D05">
            <w:pPr>
              <w:contextualSpacing/>
              <w:jc w:val="both"/>
            </w:pPr>
            <w:r w:rsidRPr="006843F3">
              <w:rPr>
                <w:bCs/>
              </w:rPr>
              <w:lastRenderedPageBreak/>
              <w:t>Результаты обучения</w:t>
            </w:r>
          </w:p>
        </w:tc>
        <w:tc>
          <w:tcPr>
            <w:tcW w:w="7216" w:type="dxa"/>
          </w:tcPr>
          <w:p w:rsidR="00A524D3" w:rsidRPr="006843F3" w:rsidRDefault="00A524D3" w:rsidP="009E5D05">
            <w:pPr>
              <w:contextualSpacing/>
              <w:jc w:val="both"/>
            </w:pPr>
            <w:r w:rsidRPr="006843F3">
              <w:t>После завершения модуля студент способен:</w:t>
            </w:r>
          </w:p>
          <w:p w:rsidR="00A524D3" w:rsidRPr="006843F3" w:rsidRDefault="00A524D3" w:rsidP="009E5D05">
            <w:pPr>
              <w:contextualSpacing/>
              <w:jc w:val="both"/>
            </w:pPr>
            <w:r w:rsidRPr="006843F3">
              <w:t>1. Умеет проводить анализ безопасности жизнедеятельности и охраны труда на предприятиях и организаций всех видов собственности на основе нормативно-правовых и законодательных требований Республики Казахстан,  международных стандартов в области охраны труда и техники безопасности и применять их для внедрения современных систем управления качеством для обеспечения безопасных условий труда;</w:t>
            </w:r>
          </w:p>
          <w:p w:rsidR="00A524D3" w:rsidRPr="006843F3" w:rsidRDefault="00A524D3" w:rsidP="009E5D05">
            <w:pPr>
              <w:contextualSpacing/>
              <w:jc w:val="both"/>
            </w:pPr>
            <w:r w:rsidRPr="006843F3">
              <w:t>2. Понимать и применять на практике основы правовых и нравственно–этических норм</w:t>
            </w:r>
            <w:r w:rsidRPr="006843F3">
              <w:rPr>
                <w:lang w:val="kk-KZ"/>
              </w:rPr>
              <w:t xml:space="preserve"> для эффективного коммуницирования/общения как с индивидуумами, так и группами;</w:t>
            </w:r>
            <w:r w:rsidRPr="006843F3">
              <w:t>.</w:t>
            </w:r>
          </w:p>
          <w:p w:rsidR="00A524D3" w:rsidRPr="006843F3" w:rsidRDefault="00A524D3" w:rsidP="009E5D05">
            <w:pPr>
              <w:contextualSpacing/>
              <w:jc w:val="both"/>
            </w:pPr>
            <w:r w:rsidRPr="006843F3">
              <w:t>3. Применять методы расчета экономической эффективности работ по стандартизации  и сертификации.</w:t>
            </w:r>
          </w:p>
        </w:tc>
      </w:tr>
      <w:tr w:rsidR="00A524D3" w:rsidRPr="006843F3" w:rsidTr="007A545D">
        <w:trPr>
          <w:trHeight w:val="277"/>
          <w:jc w:val="center"/>
        </w:trPr>
        <w:tc>
          <w:tcPr>
            <w:tcW w:w="2683" w:type="dxa"/>
          </w:tcPr>
          <w:p w:rsidR="00A524D3" w:rsidRPr="006843F3" w:rsidRDefault="00A524D3" w:rsidP="009E5D05">
            <w:pPr>
              <w:contextualSpacing/>
              <w:jc w:val="both"/>
            </w:pPr>
            <w:r w:rsidRPr="006843F3">
              <w:t>Форма итогового контроля</w:t>
            </w:r>
          </w:p>
        </w:tc>
        <w:tc>
          <w:tcPr>
            <w:tcW w:w="7216" w:type="dxa"/>
          </w:tcPr>
          <w:p w:rsidR="00A524D3" w:rsidRPr="006843F3" w:rsidRDefault="00A524D3" w:rsidP="009E5D05">
            <w:pPr>
              <w:contextualSpacing/>
              <w:jc w:val="both"/>
              <w:rPr>
                <w:b/>
              </w:rPr>
            </w:pPr>
            <w:r w:rsidRPr="006843F3">
              <w:t>Экзамен</w:t>
            </w:r>
          </w:p>
        </w:tc>
      </w:tr>
      <w:tr w:rsidR="00A524D3" w:rsidRPr="006843F3" w:rsidTr="007A545D">
        <w:trPr>
          <w:trHeight w:val="277"/>
          <w:jc w:val="center"/>
        </w:trPr>
        <w:tc>
          <w:tcPr>
            <w:tcW w:w="2683" w:type="dxa"/>
          </w:tcPr>
          <w:p w:rsidR="00A524D3" w:rsidRPr="006843F3" w:rsidRDefault="00A524D3" w:rsidP="009E5D05">
            <w:pPr>
              <w:contextualSpacing/>
              <w:jc w:val="both"/>
            </w:pPr>
            <w:r w:rsidRPr="006843F3">
              <w:rPr>
                <w:bCs/>
              </w:rPr>
              <w:t>Условия для получения кредитов</w:t>
            </w:r>
          </w:p>
        </w:tc>
        <w:tc>
          <w:tcPr>
            <w:tcW w:w="7216" w:type="dxa"/>
          </w:tcPr>
          <w:p w:rsidR="00A524D3" w:rsidRPr="006843F3" w:rsidRDefault="00A524D3" w:rsidP="009E5D05">
            <w:pPr>
              <w:contextualSpacing/>
              <w:jc w:val="both"/>
            </w:pPr>
            <w:r w:rsidRPr="006843F3">
              <w:t>Выполнение всех условий курса</w:t>
            </w:r>
          </w:p>
        </w:tc>
      </w:tr>
      <w:tr w:rsidR="00A524D3" w:rsidRPr="006843F3" w:rsidTr="007A545D">
        <w:trPr>
          <w:trHeight w:val="277"/>
          <w:jc w:val="center"/>
        </w:trPr>
        <w:tc>
          <w:tcPr>
            <w:tcW w:w="2683" w:type="dxa"/>
          </w:tcPr>
          <w:p w:rsidR="00A524D3" w:rsidRPr="006843F3" w:rsidRDefault="00A524D3" w:rsidP="009E5D05">
            <w:pPr>
              <w:contextualSpacing/>
              <w:jc w:val="both"/>
            </w:pPr>
            <w:r w:rsidRPr="006843F3">
              <w:rPr>
                <w:bCs/>
              </w:rPr>
              <w:t>Продолжительность модуля</w:t>
            </w:r>
          </w:p>
        </w:tc>
        <w:tc>
          <w:tcPr>
            <w:tcW w:w="7216" w:type="dxa"/>
          </w:tcPr>
          <w:p w:rsidR="00A524D3" w:rsidRPr="006843F3" w:rsidRDefault="00DF2B19" w:rsidP="009E5D05">
            <w:pPr>
              <w:contextualSpacing/>
              <w:jc w:val="both"/>
              <w:rPr>
                <w:lang w:val="kk-KZ"/>
              </w:rPr>
            </w:pPr>
            <w:r w:rsidRPr="006843F3">
              <w:rPr>
                <w:lang w:val="kk-KZ"/>
              </w:rPr>
              <w:t>3</w:t>
            </w:r>
            <w:r w:rsidR="00A524D3" w:rsidRPr="006843F3">
              <w:t xml:space="preserve"> семестр</w:t>
            </w:r>
            <w:r w:rsidRPr="006843F3">
              <w:rPr>
                <w:lang w:val="kk-KZ"/>
              </w:rPr>
              <w:t>а</w:t>
            </w:r>
          </w:p>
        </w:tc>
      </w:tr>
      <w:tr w:rsidR="00A524D3" w:rsidRPr="006843F3" w:rsidTr="007A545D">
        <w:trPr>
          <w:trHeight w:val="277"/>
          <w:jc w:val="center"/>
        </w:trPr>
        <w:tc>
          <w:tcPr>
            <w:tcW w:w="2683" w:type="dxa"/>
          </w:tcPr>
          <w:p w:rsidR="00A524D3" w:rsidRPr="006843F3" w:rsidRDefault="00A524D3" w:rsidP="009E5D05">
            <w:pPr>
              <w:contextualSpacing/>
              <w:jc w:val="both"/>
              <w:rPr>
                <w:color w:val="FF0000"/>
              </w:rPr>
            </w:pPr>
            <w:r w:rsidRPr="006843F3">
              <w:rPr>
                <w:bCs/>
              </w:rPr>
              <w:t>Литература</w:t>
            </w:r>
          </w:p>
        </w:tc>
        <w:tc>
          <w:tcPr>
            <w:tcW w:w="7216" w:type="dxa"/>
          </w:tcPr>
          <w:p w:rsidR="00A524D3" w:rsidRPr="006843F3" w:rsidRDefault="00A524D3" w:rsidP="009E5D05">
            <w:pPr>
              <w:contextualSpacing/>
              <w:jc w:val="both"/>
              <w:rPr>
                <w:lang w:val="kk-KZ"/>
              </w:rPr>
            </w:pPr>
          </w:p>
        </w:tc>
      </w:tr>
      <w:tr w:rsidR="00A524D3" w:rsidRPr="006843F3" w:rsidTr="007A545D">
        <w:trPr>
          <w:trHeight w:val="277"/>
          <w:jc w:val="center"/>
        </w:trPr>
        <w:tc>
          <w:tcPr>
            <w:tcW w:w="2683" w:type="dxa"/>
          </w:tcPr>
          <w:p w:rsidR="00A524D3" w:rsidRPr="006843F3" w:rsidRDefault="00A524D3" w:rsidP="009E5D05">
            <w:pPr>
              <w:contextualSpacing/>
              <w:jc w:val="both"/>
            </w:pPr>
            <w:r w:rsidRPr="006843F3">
              <w:rPr>
                <w:bCs/>
              </w:rPr>
              <w:t>Дата обновления</w:t>
            </w:r>
          </w:p>
        </w:tc>
        <w:tc>
          <w:tcPr>
            <w:tcW w:w="7216" w:type="dxa"/>
          </w:tcPr>
          <w:p w:rsidR="00A524D3" w:rsidRPr="006843F3" w:rsidRDefault="00CC22E3" w:rsidP="009E5D05">
            <w:pPr>
              <w:contextualSpacing/>
              <w:jc w:val="both"/>
              <w:rPr>
                <w:b/>
              </w:rPr>
            </w:pPr>
            <w:r>
              <w:rPr>
                <w:lang w:val="kk-KZ"/>
              </w:rPr>
              <w:t>22.06.2018 г</w:t>
            </w:r>
            <w:r w:rsidR="00A524D3" w:rsidRPr="006843F3">
              <w:rPr>
                <w:lang w:val="kk-KZ"/>
              </w:rPr>
              <w:t>г.</w:t>
            </w:r>
          </w:p>
        </w:tc>
      </w:tr>
    </w:tbl>
    <w:p w:rsidR="009E5D05" w:rsidRPr="006843F3" w:rsidRDefault="009E5D05" w:rsidP="002C5EAF">
      <w:pPr>
        <w:rPr>
          <w:b/>
          <w:lang w:val="kk-KZ"/>
        </w:rPr>
      </w:pPr>
    </w:p>
    <w:p w:rsidR="004165C9" w:rsidRPr="006843F3" w:rsidRDefault="004165C9" w:rsidP="00BE01D5">
      <w:pPr>
        <w:jc w:val="center"/>
        <w:rPr>
          <w:b/>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5"/>
        <w:gridCol w:w="7179"/>
      </w:tblGrid>
      <w:tr w:rsidR="009E5D05" w:rsidRPr="006843F3" w:rsidTr="001748E5">
        <w:trPr>
          <w:trHeight w:val="277"/>
          <w:jc w:val="center"/>
        </w:trPr>
        <w:tc>
          <w:tcPr>
            <w:tcW w:w="2681" w:type="dxa"/>
          </w:tcPr>
          <w:p w:rsidR="009E5D05" w:rsidRPr="006843F3" w:rsidRDefault="009E5D05" w:rsidP="009E5D05">
            <w:pPr>
              <w:contextualSpacing/>
              <w:jc w:val="both"/>
              <w:rPr>
                <w:b/>
              </w:rPr>
            </w:pPr>
            <w:r w:rsidRPr="006843F3">
              <w:rPr>
                <w:bCs/>
              </w:rPr>
              <w:t>Название модуля и шифр</w:t>
            </w:r>
          </w:p>
        </w:tc>
        <w:tc>
          <w:tcPr>
            <w:tcW w:w="7215" w:type="dxa"/>
          </w:tcPr>
          <w:p w:rsidR="009E5D05" w:rsidRPr="006843F3" w:rsidRDefault="009E5D05" w:rsidP="009E5D05">
            <w:pPr>
              <w:contextualSpacing/>
              <w:rPr>
                <w:lang w:val="kk-KZ"/>
              </w:rPr>
            </w:pPr>
            <w:r w:rsidRPr="006843F3">
              <w:rPr>
                <w:b/>
                <w:lang w:val="kk-KZ"/>
              </w:rPr>
              <w:t>Модуль: Модуль коммуникативной мобильности, ДМВРК 1(Г)</w:t>
            </w:r>
          </w:p>
          <w:p w:rsidR="00E72581" w:rsidRPr="006843F3" w:rsidRDefault="009E5D05" w:rsidP="009E5D05">
            <w:pPr>
              <w:contextualSpacing/>
              <w:rPr>
                <w:lang w:val="kk-KZ"/>
              </w:rPr>
            </w:pPr>
            <w:r w:rsidRPr="006843F3">
              <w:rPr>
                <w:lang w:val="kk-KZ"/>
              </w:rPr>
              <w:t xml:space="preserve">Компоненты: </w:t>
            </w:r>
          </w:p>
          <w:p w:rsidR="00E72581" w:rsidRPr="006843F3" w:rsidRDefault="00E72581" w:rsidP="009E5D05">
            <w:pPr>
              <w:contextualSpacing/>
            </w:pPr>
            <w:r w:rsidRPr="006843F3">
              <w:rPr>
                <w:lang w:val="kk-KZ"/>
              </w:rPr>
              <w:t>1. Иностранный язык</w:t>
            </w:r>
            <w:r w:rsidR="00D00838" w:rsidRPr="006843F3">
              <w:t xml:space="preserve">, </w:t>
            </w:r>
            <w:r w:rsidR="00D00838" w:rsidRPr="006843F3">
              <w:rPr>
                <w:lang w:val="en-US"/>
              </w:rPr>
              <w:t>IYa</w:t>
            </w:r>
            <w:r w:rsidR="00D00838" w:rsidRPr="006843F3">
              <w:t xml:space="preserve"> 1102</w:t>
            </w:r>
          </w:p>
          <w:p w:rsidR="00E72581" w:rsidRPr="006843F3" w:rsidRDefault="009E5D05" w:rsidP="00E72581">
            <w:pPr>
              <w:contextualSpacing/>
            </w:pPr>
            <w:r w:rsidRPr="006843F3">
              <w:t>2.</w:t>
            </w:r>
            <w:r w:rsidRPr="006843F3">
              <w:rPr>
                <w:lang w:val="kk-KZ"/>
              </w:rPr>
              <w:t xml:space="preserve"> Казахский (Русский) язык</w:t>
            </w:r>
            <w:r w:rsidR="00D00838" w:rsidRPr="006843F3">
              <w:t xml:space="preserve">, </w:t>
            </w:r>
            <w:r w:rsidR="00D00838" w:rsidRPr="006843F3">
              <w:rPr>
                <w:lang w:val="en-US"/>
              </w:rPr>
              <w:t>K</w:t>
            </w:r>
            <w:r w:rsidR="00D00838" w:rsidRPr="006843F3">
              <w:t xml:space="preserve"> (</w:t>
            </w:r>
            <w:r w:rsidR="00D00838" w:rsidRPr="006843F3">
              <w:rPr>
                <w:lang w:val="en-US"/>
              </w:rPr>
              <w:t>R</w:t>
            </w:r>
            <w:r w:rsidR="00D00838" w:rsidRPr="006843F3">
              <w:t xml:space="preserve">) </w:t>
            </w:r>
            <w:r w:rsidR="00D00838" w:rsidRPr="006843F3">
              <w:rPr>
                <w:lang w:val="en-US"/>
              </w:rPr>
              <w:t>Ya</w:t>
            </w:r>
            <w:r w:rsidR="00D00838" w:rsidRPr="006843F3">
              <w:t xml:space="preserve"> 1103</w:t>
            </w:r>
          </w:p>
          <w:p w:rsidR="00E72581" w:rsidRPr="006843F3" w:rsidRDefault="009E5D05" w:rsidP="00E72581">
            <w:pPr>
              <w:contextualSpacing/>
            </w:pPr>
            <w:r w:rsidRPr="006843F3">
              <w:t>3.</w:t>
            </w:r>
            <w:r w:rsidRPr="006843F3">
              <w:rPr>
                <w:lang w:val="kk-KZ"/>
              </w:rPr>
              <w:t xml:space="preserve"> Профессиональный казахский (русский) язык</w:t>
            </w:r>
            <w:r w:rsidR="00D00838" w:rsidRPr="006843F3">
              <w:t xml:space="preserve">, </w:t>
            </w:r>
            <w:r w:rsidR="00D00838" w:rsidRPr="006843F3">
              <w:rPr>
                <w:lang w:val="en-US"/>
              </w:rPr>
              <w:t>PK</w:t>
            </w:r>
            <w:r w:rsidR="00D00838" w:rsidRPr="006843F3">
              <w:t xml:space="preserve"> (</w:t>
            </w:r>
            <w:r w:rsidR="00D00838" w:rsidRPr="006843F3">
              <w:rPr>
                <w:lang w:val="en-US"/>
              </w:rPr>
              <w:t>R</w:t>
            </w:r>
            <w:r w:rsidR="00D00838" w:rsidRPr="006843F3">
              <w:t xml:space="preserve">) </w:t>
            </w:r>
            <w:r w:rsidR="00D00838" w:rsidRPr="006843F3">
              <w:rPr>
                <w:lang w:val="en-US"/>
              </w:rPr>
              <w:t>Ya</w:t>
            </w:r>
            <w:r w:rsidR="00D00838" w:rsidRPr="006843F3">
              <w:t xml:space="preserve"> 2203</w:t>
            </w:r>
          </w:p>
          <w:p w:rsidR="00E72581" w:rsidRPr="006843F3" w:rsidRDefault="009E5D05" w:rsidP="00E72581">
            <w:pPr>
              <w:contextualSpacing/>
            </w:pPr>
            <w:r w:rsidRPr="006843F3">
              <w:t>4.</w:t>
            </w:r>
            <w:r w:rsidRPr="006843F3">
              <w:rPr>
                <w:lang w:val="kk-KZ"/>
              </w:rPr>
              <w:t xml:space="preserve"> Профессионально-о</w:t>
            </w:r>
            <w:r w:rsidR="00E72581" w:rsidRPr="006843F3">
              <w:rPr>
                <w:lang w:val="kk-KZ"/>
              </w:rPr>
              <w:t>риентированный иностранный язык</w:t>
            </w:r>
            <w:r w:rsidR="00D00838" w:rsidRPr="006843F3">
              <w:t xml:space="preserve">, </w:t>
            </w:r>
            <w:r w:rsidR="00D00838" w:rsidRPr="006843F3">
              <w:rPr>
                <w:lang w:val="en-US"/>
              </w:rPr>
              <w:t>POIYa</w:t>
            </w:r>
            <w:r w:rsidR="00D00838" w:rsidRPr="006843F3">
              <w:t xml:space="preserve"> 2204</w:t>
            </w:r>
          </w:p>
          <w:p w:rsidR="009E5D05" w:rsidRPr="006843F3" w:rsidRDefault="009E5D05" w:rsidP="00E72581">
            <w:pPr>
              <w:contextualSpacing/>
              <w:rPr>
                <w:b/>
                <w:lang w:val="en-US"/>
              </w:rPr>
            </w:pPr>
            <w:r w:rsidRPr="006843F3">
              <w:t>5.</w:t>
            </w:r>
            <w:r w:rsidRPr="006843F3">
              <w:rPr>
                <w:lang w:val="kk-KZ"/>
              </w:rPr>
              <w:t xml:space="preserve"> Информационно-коммуникационные технологии</w:t>
            </w:r>
            <w:r w:rsidR="00D00838" w:rsidRPr="006843F3">
              <w:rPr>
                <w:lang w:val="en-US"/>
              </w:rPr>
              <w:t>, IKT 1104</w:t>
            </w:r>
          </w:p>
        </w:tc>
      </w:tr>
      <w:tr w:rsidR="009E5D05" w:rsidRPr="006843F3" w:rsidTr="001748E5">
        <w:trPr>
          <w:trHeight w:val="277"/>
          <w:jc w:val="center"/>
        </w:trPr>
        <w:tc>
          <w:tcPr>
            <w:tcW w:w="2681" w:type="dxa"/>
          </w:tcPr>
          <w:p w:rsidR="009E5D05" w:rsidRPr="006843F3" w:rsidRDefault="009E5D05" w:rsidP="009E5D05">
            <w:pPr>
              <w:contextualSpacing/>
              <w:jc w:val="both"/>
              <w:rPr>
                <w:b/>
              </w:rPr>
            </w:pPr>
            <w:r w:rsidRPr="006843F3">
              <w:rPr>
                <w:bCs/>
              </w:rPr>
              <w:t>Ответственный за модуль</w:t>
            </w:r>
          </w:p>
        </w:tc>
        <w:tc>
          <w:tcPr>
            <w:tcW w:w="7215" w:type="dxa"/>
          </w:tcPr>
          <w:p w:rsidR="009E5D05" w:rsidRPr="006843F3" w:rsidRDefault="009E5D05" w:rsidP="009E5D05">
            <w:pPr>
              <w:contextualSpacing/>
              <w:jc w:val="both"/>
            </w:pPr>
            <w:r w:rsidRPr="006843F3">
              <w:rPr>
                <w:lang w:val="kk-KZ"/>
              </w:rPr>
              <w:t>Кафедра «Механика и машиностроение»</w:t>
            </w:r>
          </w:p>
        </w:tc>
      </w:tr>
      <w:tr w:rsidR="009E5D05" w:rsidRPr="006843F3" w:rsidTr="001748E5">
        <w:trPr>
          <w:trHeight w:val="277"/>
          <w:jc w:val="center"/>
        </w:trPr>
        <w:tc>
          <w:tcPr>
            <w:tcW w:w="2681" w:type="dxa"/>
          </w:tcPr>
          <w:p w:rsidR="009E5D05" w:rsidRPr="006843F3" w:rsidRDefault="009E5D05" w:rsidP="009E5D05">
            <w:pPr>
              <w:contextualSpacing/>
              <w:jc w:val="both"/>
              <w:rPr>
                <w:b/>
              </w:rPr>
            </w:pPr>
            <w:r w:rsidRPr="006843F3">
              <w:rPr>
                <w:bCs/>
              </w:rPr>
              <w:t>Тип модуля</w:t>
            </w:r>
          </w:p>
        </w:tc>
        <w:tc>
          <w:tcPr>
            <w:tcW w:w="7215" w:type="dxa"/>
          </w:tcPr>
          <w:p w:rsidR="009E5D05" w:rsidRPr="006843F3" w:rsidRDefault="009E5D05" w:rsidP="009E5D05">
            <w:pPr>
              <w:contextualSpacing/>
              <w:jc w:val="both"/>
              <w:rPr>
                <w:b/>
                <w:lang w:val="kk-KZ"/>
              </w:rPr>
            </w:pPr>
            <w:r w:rsidRPr="006843F3">
              <w:rPr>
                <w:lang w:val="kk-KZ"/>
              </w:rPr>
              <w:t xml:space="preserve">Дополнительный </w:t>
            </w:r>
            <w:r w:rsidRPr="006843F3">
              <w:t>модуль</w:t>
            </w:r>
            <w:r w:rsidRPr="006843F3">
              <w:rPr>
                <w:lang w:val="kk-KZ"/>
              </w:rPr>
              <w:t>, выходящие за рамки квалификации</w:t>
            </w:r>
          </w:p>
        </w:tc>
      </w:tr>
      <w:tr w:rsidR="009E5D05" w:rsidRPr="006843F3" w:rsidTr="001748E5">
        <w:trPr>
          <w:trHeight w:val="277"/>
          <w:jc w:val="center"/>
        </w:trPr>
        <w:tc>
          <w:tcPr>
            <w:tcW w:w="2681" w:type="dxa"/>
          </w:tcPr>
          <w:p w:rsidR="009E5D05" w:rsidRPr="006843F3" w:rsidRDefault="009E5D05" w:rsidP="009E5D05">
            <w:pPr>
              <w:contextualSpacing/>
              <w:jc w:val="both"/>
              <w:rPr>
                <w:b/>
              </w:rPr>
            </w:pPr>
            <w:r w:rsidRPr="006843F3">
              <w:rPr>
                <w:bCs/>
              </w:rPr>
              <w:t>Уровень модуля</w:t>
            </w:r>
          </w:p>
        </w:tc>
        <w:tc>
          <w:tcPr>
            <w:tcW w:w="7215" w:type="dxa"/>
          </w:tcPr>
          <w:p w:rsidR="009E5D05" w:rsidRPr="006843F3" w:rsidRDefault="00726496" w:rsidP="009E5D05">
            <w:pPr>
              <w:contextualSpacing/>
              <w:jc w:val="both"/>
              <w:rPr>
                <w:b/>
              </w:rPr>
            </w:pPr>
            <w:r>
              <w:rPr>
                <w:lang w:val="kk-KZ"/>
              </w:rPr>
              <w:t>Бакалавриат</w:t>
            </w:r>
          </w:p>
        </w:tc>
      </w:tr>
      <w:tr w:rsidR="009E5D05" w:rsidRPr="006843F3" w:rsidTr="001748E5">
        <w:trPr>
          <w:trHeight w:val="277"/>
          <w:jc w:val="center"/>
        </w:trPr>
        <w:tc>
          <w:tcPr>
            <w:tcW w:w="2681" w:type="dxa"/>
          </w:tcPr>
          <w:p w:rsidR="009E5D05" w:rsidRPr="006843F3" w:rsidRDefault="009E5D05" w:rsidP="009E5D05">
            <w:pPr>
              <w:contextualSpacing/>
              <w:jc w:val="both"/>
              <w:rPr>
                <w:b/>
              </w:rPr>
            </w:pPr>
            <w:r w:rsidRPr="006843F3">
              <w:rPr>
                <w:bCs/>
              </w:rPr>
              <w:t>Количество часов в неделю</w:t>
            </w:r>
          </w:p>
        </w:tc>
        <w:tc>
          <w:tcPr>
            <w:tcW w:w="7215" w:type="dxa"/>
          </w:tcPr>
          <w:p w:rsidR="009E5D05" w:rsidRPr="006843F3" w:rsidRDefault="009E5D05" w:rsidP="009E5D05">
            <w:pPr>
              <w:contextualSpacing/>
              <w:jc w:val="both"/>
              <w:rPr>
                <w:lang w:val="kk-KZ"/>
              </w:rPr>
            </w:pPr>
            <w:r w:rsidRPr="006843F3">
              <w:t>1.прак</w:t>
            </w:r>
            <w:r w:rsidR="009C6241" w:rsidRPr="006843F3">
              <w:rPr>
                <w:lang w:val="kk-KZ"/>
              </w:rPr>
              <w:t>тика</w:t>
            </w:r>
            <w:r w:rsidRPr="006843F3">
              <w:t>-3</w:t>
            </w:r>
            <w:r w:rsidRPr="006843F3">
              <w:rPr>
                <w:lang w:val="kk-KZ"/>
              </w:rPr>
              <w:t>, СР</w:t>
            </w:r>
            <w:r w:rsidR="00E72581" w:rsidRPr="006843F3">
              <w:rPr>
                <w:lang w:val="kk-KZ"/>
              </w:rPr>
              <w:t>С</w:t>
            </w:r>
            <w:r w:rsidRPr="006843F3">
              <w:rPr>
                <w:lang w:val="kk-KZ"/>
              </w:rPr>
              <w:t>-6</w:t>
            </w:r>
          </w:p>
          <w:p w:rsidR="009E5D05" w:rsidRPr="006843F3" w:rsidRDefault="009E5D05" w:rsidP="009E5D05">
            <w:pPr>
              <w:contextualSpacing/>
              <w:jc w:val="both"/>
              <w:rPr>
                <w:lang w:val="kk-KZ"/>
              </w:rPr>
            </w:pPr>
            <w:r w:rsidRPr="006843F3">
              <w:t>2.прак</w:t>
            </w:r>
            <w:r w:rsidR="009C6241" w:rsidRPr="006843F3">
              <w:rPr>
                <w:lang w:val="kk-KZ"/>
              </w:rPr>
              <w:t>тика</w:t>
            </w:r>
            <w:r w:rsidRPr="006843F3">
              <w:t>-3</w:t>
            </w:r>
            <w:r w:rsidRPr="006843F3">
              <w:rPr>
                <w:lang w:val="kk-KZ"/>
              </w:rPr>
              <w:t>, СР</w:t>
            </w:r>
            <w:r w:rsidR="00E72581" w:rsidRPr="006843F3">
              <w:rPr>
                <w:lang w:val="kk-KZ"/>
              </w:rPr>
              <w:t>С</w:t>
            </w:r>
            <w:r w:rsidRPr="006843F3">
              <w:rPr>
                <w:lang w:val="kk-KZ"/>
              </w:rPr>
              <w:t>-6</w:t>
            </w:r>
          </w:p>
          <w:p w:rsidR="009E5D05" w:rsidRPr="006843F3" w:rsidRDefault="009E5D05" w:rsidP="009E5D05">
            <w:pPr>
              <w:contextualSpacing/>
              <w:jc w:val="both"/>
              <w:rPr>
                <w:lang w:val="kk-KZ"/>
              </w:rPr>
            </w:pPr>
            <w:r w:rsidRPr="006843F3">
              <w:t>3.прак</w:t>
            </w:r>
            <w:r w:rsidR="009C6241" w:rsidRPr="006843F3">
              <w:rPr>
                <w:lang w:val="kk-KZ"/>
              </w:rPr>
              <w:t>тика</w:t>
            </w:r>
            <w:r w:rsidRPr="006843F3">
              <w:t>-2</w:t>
            </w:r>
            <w:r w:rsidRPr="006843F3">
              <w:rPr>
                <w:lang w:val="kk-KZ"/>
              </w:rPr>
              <w:t>, СР</w:t>
            </w:r>
            <w:r w:rsidR="00E72581" w:rsidRPr="006843F3">
              <w:rPr>
                <w:lang w:val="kk-KZ"/>
              </w:rPr>
              <w:t>С</w:t>
            </w:r>
            <w:r w:rsidRPr="006843F3">
              <w:rPr>
                <w:lang w:val="kk-KZ"/>
              </w:rPr>
              <w:t>-4</w:t>
            </w:r>
          </w:p>
          <w:p w:rsidR="009E5D05" w:rsidRPr="006843F3" w:rsidRDefault="009E5D05" w:rsidP="009E5D05">
            <w:pPr>
              <w:contextualSpacing/>
              <w:jc w:val="both"/>
              <w:rPr>
                <w:lang w:val="kk-KZ"/>
              </w:rPr>
            </w:pPr>
            <w:r w:rsidRPr="006843F3">
              <w:t>4.прак</w:t>
            </w:r>
            <w:r w:rsidR="009C6241" w:rsidRPr="006843F3">
              <w:rPr>
                <w:lang w:val="kk-KZ"/>
              </w:rPr>
              <w:t>тика</w:t>
            </w:r>
            <w:r w:rsidRPr="006843F3">
              <w:t>-2</w:t>
            </w:r>
            <w:r w:rsidRPr="006843F3">
              <w:rPr>
                <w:lang w:val="kk-KZ"/>
              </w:rPr>
              <w:t>, СР</w:t>
            </w:r>
            <w:r w:rsidR="00E72581" w:rsidRPr="006843F3">
              <w:rPr>
                <w:lang w:val="kk-KZ"/>
              </w:rPr>
              <w:t>С</w:t>
            </w:r>
            <w:r w:rsidRPr="006843F3">
              <w:rPr>
                <w:lang w:val="kk-KZ"/>
              </w:rPr>
              <w:t>-4</w:t>
            </w:r>
          </w:p>
          <w:p w:rsidR="009E5D05" w:rsidRPr="006843F3" w:rsidRDefault="009E5D05" w:rsidP="00E72581">
            <w:pPr>
              <w:contextualSpacing/>
              <w:jc w:val="both"/>
              <w:rPr>
                <w:lang w:val="kk-KZ"/>
              </w:rPr>
            </w:pPr>
            <w:r w:rsidRPr="006843F3">
              <w:t>5.лек</w:t>
            </w:r>
            <w:r w:rsidR="009C6241" w:rsidRPr="006843F3">
              <w:rPr>
                <w:lang w:val="kk-KZ"/>
              </w:rPr>
              <w:t>ция</w:t>
            </w:r>
            <w:r w:rsidRPr="006843F3">
              <w:t>-2, лаб</w:t>
            </w:r>
            <w:r w:rsidR="009C6241" w:rsidRPr="006843F3">
              <w:rPr>
                <w:lang w:val="kk-KZ"/>
              </w:rPr>
              <w:t>аратория</w:t>
            </w:r>
            <w:r w:rsidRPr="006843F3">
              <w:t>-1</w:t>
            </w:r>
            <w:r w:rsidRPr="006843F3">
              <w:rPr>
                <w:lang w:val="kk-KZ"/>
              </w:rPr>
              <w:t>, СР</w:t>
            </w:r>
            <w:r w:rsidR="00E72581" w:rsidRPr="006843F3">
              <w:rPr>
                <w:lang w:val="kk-KZ"/>
              </w:rPr>
              <w:t>С</w:t>
            </w:r>
            <w:r w:rsidRPr="006843F3">
              <w:rPr>
                <w:lang w:val="kk-KZ"/>
              </w:rPr>
              <w:t>-6</w:t>
            </w:r>
          </w:p>
        </w:tc>
      </w:tr>
      <w:tr w:rsidR="009E5D05" w:rsidRPr="006843F3" w:rsidTr="001748E5">
        <w:trPr>
          <w:trHeight w:val="277"/>
          <w:jc w:val="center"/>
        </w:trPr>
        <w:tc>
          <w:tcPr>
            <w:tcW w:w="2681" w:type="dxa"/>
          </w:tcPr>
          <w:p w:rsidR="009E5D05" w:rsidRPr="006843F3" w:rsidRDefault="009E5D05" w:rsidP="009E5D05">
            <w:pPr>
              <w:contextualSpacing/>
              <w:jc w:val="both"/>
              <w:rPr>
                <w:b/>
              </w:rPr>
            </w:pPr>
            <w:r w:rsidRPr="006843F3">
              <w:rPr>
                <w:bCs/>
              </w:rPr>
              <w:t>Количество кредитов</w:t>
            </w:r>
          </w:p>
        </w:tc>
        <w:tc>
          <w:tcPr>
            <w:tcW w:w="7215" w:type="dxa"/>
          </w:tcPr>
          <w:p w:rsidR="009E5D05" w:rsidRPr="006843F3" w:rsidRDefault="009E5D05" w:rsidP="009E5D05">
            <w:pPr>
              <w:contextualSpacing/>
              <w:jc w:val="both"/>
            </w:pPr>
            <w:r w:rsidRPr="006843F3">
              <w:rPr>
                <w:lang w:val="en-US"/>
              </w:rPr>
              <w:t>KZ</w:t>
            </w:r>
            <w:r w:rsidRPr="006843F3">
              <w:t xml:space="preserve"> -</w:t>
            </w:r>
            <w:r w:rsidRPr="006843F3">
              <w:rPr>
                <w:lang w:val="kk-KZ"/>
              </w:rPr>
              <w:t>19</w:t>
            </w:r>
            <w:r w:rsidRPr="006843F3">
              <w:t xml:space="preserve">, </w:t>
            </w:r>
            <w:r w:rsidRPr="006843F3">
              <w:rPr>
                <w:lang w:val="en-US"/>
              </w:rPr>
              <w:t>ECTS</w:t>
            </w:r>
            <w:r w:rsidRPr="006843F3">
              <w:t>-</w:t>
            </w:r>
            <w:r w:rsidRPr="006843F3">
              <w:rPr>
                <w:lang w:val="kk-KZ"/>
              </w:rPr>
              <w:t>31</w:t>
            </w:r>
          </w:p>
        </w:tc>
      </w:tr>
      <w:tr w:rsidR="009E5D05" w:rsidRPr="006843F3" w:rsidTr="001748E5">
        <w:trPr>
          <w:trHeight w:val="277"/>
          <w:jc w:val="center"/>
        </w:trPr>
        <w:tc>
          <w:tcPr>
            <w:tcW w:w="2681" w:type="dxa"/>
          </w:tcPr>
          <w:p w:rsidR="009E5D05" w:rsidRPr="006843F3" w:rsidRDefault="009E5D05" w:rsidP="009E5D05">
            <w:pPr>
              <w:contextualSpacing/>
              <w:jc w:val="both"/>
              <w:rPr>
                <w:b/>
              </w:rPr>
            </w:pPr>
            <w:r w:rsidRPr="006843F3">
              <w:rPr>
                <w:bCs/>
              </w:rPr>
              <w:t>Форма обучения</w:t>
            </w:r>
          </w:p>
        </w:tc>
        <w:tc>
          <w:tcPr>
            <w:tcW w:w="7215" w:type="dxa"/>
          </w:tcPr>
          <w:p w:rsidR="009E5D05" w:rsidRPr="006843F3" w:rsidRDefault="009E5D05" w:rsidP="009E5D05">
            <w:pPr>
              <w:contextualSpacing/>
              <w:jc w:val="both"/>
            </w:pPr>
            <w:r w:rsidRPr="006843F3">
              <w:rPr>
                <w:lang w:val="kk-KZ"/>
              </w:rPr>
              <w:t>Д</w:t>
            </w:r>
            <w:r w:rsidRPr="006843F3">
              <w:t>невная</w:t>
            </w:r>
          </w:p>
        </w:tc>
      </w:tr>
      <w:tr w:rsidR="009E5D05" w:rsidRPr="006843F3" w:rsidTr="001748E5">
        <w:trPr>
          <w:trHeight w:val="277"/>
          <w:jc w:val="center"/>
        </w:trPr>
        <w:tc>
          <w:tcPr>
            <w:tcW w:w="2681" w:type="dxa"/>
          </w:tcPr>
          <w:p w:rsidR="009E5D05" w:rsidRPr="006843F3" w:rsidRDefault="009E5D05" w:rsidP="009E5D05">
            <w:pPr>
              <w:contextualSpacing/>
              <w:jc w:val="both"/>
              <w:rPr>
                <w:bCs/>
              </w:rPr>
            </w:pPr>
            <w:r w:rsidRPr="006843F3">
              <w:rPr>
                <w:bCs/>
              </w:rPr>
              <w:t>Семестр</w:t>
            </w:r>
          </w:p>
        </w:tc>
        <w:tc>
          <w:tcPr>
            <w:tcW w:w="7215" w:type="dxa"/>
          </w:tcPr>
          <w:p w:rsidR="009E5D05" w:rsidRPr="006843F3" w:rsidRDefault="001748E5" w:rsidP="009E5D05">
            <w:pPr>
              <w:contextualSpacing/>
              <w:jc w:val="both"/>
            </w:pPr>
            <w:r w:rsidRPr="006843F3">
              <w:t>1</w:t>
            </w:r>
            <w:r w:rsidRPr="006843F3">
              <w:rPr>
                <w:lang w:val="kk-KZ"/>
              </w:rPr>
              <w:t xml:space="preserve">, 2, 3, </w:t>
            </w:r>
            <w:r w:rsidR="009E5D05" w:rsidRPr="006843F3">
              <w:t>4</w:t>
            </w:r>
          </w:p>
        </w:tc>
      </w:tr>
      <w:tr w:rsidR="009E5D05" w:rsidRPr="006843F3" w:rsidTr="001748E5">
        <w:trPr>
          <w:trHeight w:val="277"/>
          <w:jc w:val="center"/>
        </w:trPr>
        <w:tc>
          <w:tcPr>
            <w:tcW w:w="2681" w:type="dxa"/>
          </w:tcPr>
          <w:p w:rsidR="009E5D05" w:rsidRPr="006843F3" w:rsidRDefault="009E5D05" w:rsidP="009E5D05">
            <w:pPr>
              <w:contextualSpacing/>
              <w:jc w:val="both"/>
              <w:rPr>
                <w:b/>
              </w:rPr>
            </w:pPr>
            <w:r w:rsidRPr="006843F3">
              <w:t>Количество обучающихся</w:t>
            </w:r>
          </w:p>
        </w:tc>
        <w:tc>
          <w:tcPr>
            <w:tcW w:w="7215" w:type="dxa"/>
          </w:tcPr>
          <w:p w:rsidR="009E5D05" w:rsidRPr="006843F3" w:rsidRDefault="009E5D05" w:rsidP="009E5D05">
            <w:pPr>
              <w:contextualSpacing/>
              <w:jc w:val="both"/>
            </w:pPr>
          </w:p>
        </w:tc>
      </w:tr>
      <w:tr w:rsidR="009E5D05" w:rsidRPr="006843F3" w:rsidTr="001748E5">
        <w:trPr>
          <w:trHeight w:val="277"/>
          <w:jc w:val="center"/>
        </w:trPr>
        <w:tc>
          <w:tcPr>
            <w:tcW w:w="2681" w:type="dxa"/>
          </w:tcPr>
          <w:p w:rsidR="009E5D05" w:rsidRPr="006843F3" w:rsidRDefault="009E5D05" w:rsidP="009E5D05">
            <w:pPr>
              <w:contextualSpacing/>
              <w:jc w:val="both"/>
              <w:rPr>
                <w:b/>
              </w:rPr>
            </w:pPr>
            <w:r w:rsidRPr="006843F3">
              <w:t>Пререквизиты модуля</w:t>
            </w:r>
          </w:p>
        </w:tc>
        <w:tc>
          <w:tcPr>
            <w:tcW w:w="7215" w:type="dxa"/>
          </w:tcPr>
          <w:p w:rsidR="009E5D05" w:rsidRPr="006843F3" w:rsidRDefault="009E5D05" w:rsidP="009E5D05">
            <w:pPr>
              <w:contextualSpacing/>
              <w:jc w:val="both"/>
              <w:rPr>
                <w:b/>
              </w:rPr>
            </w:pPr>
            <w:r w:rsidRPr="006843F3">
              <w:t>Школьные курсы русского, казахского, иностранного  языков</w:t>
            </w:r>
          </w:p>
        </w:tc>
      </w:tr>
      <w:tr w:rsidR="00A524D3" w:rsidRPr="006843F3" w:rsidTr="001748E5">
        <w:trPr>
          <w:trHeight w:val="277"/>
          <w:jc w:val="center"/>
        </w:trPr>
        <w:tc>
          <w:tcPr>
            <w:tcW w:w="2681" w:type="dxa"/>
          </w:tcPr>
          <w:p w:rsidR="00A524D3" w:rsidRPr="006843F3" w:rsidRDefault="00A524D3" w:rsidP="009E5D05">
            <w:pPr>
              <w:contextualSpacing/>
              <w:jc w:val="both"/>
            </w:pPr>
            <w:r w:rsidRPr="006843F3">
              <w:t>Постреквизиты модуля</w:t>
            </w:r>
          </w:p>
        </w:tc>
        <w:tc>
          <w:tcPr>
            <w:tcW w:w="7215" w:type="dxa"/>
          </w:tcPr>
          <w:p w:rsidR="00A524D3" w:rsidRPr="00360A39" w:rsidRDefault="00954106" w:rsidP="00360A39">
            <w:pPr>
              <w:rPr>
                <w:szCs w:val="24"/>
                <w:lang w:val="kk-KZ"/>
              </w:rPr>
            </w:pPr>
            <w:r>
              <w:rPr>
                <w:szCs w:val="24"/>
                <w:lang w:val="kk-KZ"/>
              </w:rPr>
              <w:t xml:space="preserve">Интегрированное обучение предмета и языка, </w:t>
            </w:r>
            <w:r w:rsidR="00360A39">
              <w:rPr>
                <w:szCs w:val="24"/>
                <w:lang w:val="en-US"/>
              </w:rPr>
              <w:t>Workshops</w:t>
            </w:r>
            <w:r w:rsidR="00360A39">
              <w:rPr>
                <w:szCs w:val="24"/>
                <w:lang w:val="kk-KZ"/>
              </w:rPr>
              <w:t>, Машинная графика, Компьютерное моделирование в машиностроении</w:t>
            </w:r>
          </w:p>
        </w:tc>
      </w:tr>
      <w:tr w:rsidR="00A524D3" w:rsidRPr="006843F3" w:rsidTr="001748E5">
        <w:trPr>
          <w:trHeight w:val="277"/>
          <w:jc w:val="center"/>
        </w:trPr>
        <w:tc>
          <w:tcPr>
            <w:tcW w:w="2681" w:type="dxa"/>
          </w:tcPr>
          <w:p w:rsidR="00A524D3" w:rsidRPr="006843F3" w:rsidRDefault="00A524D3" w:rsidP="009E5D05">
            <w:pPr>
              <w:contextualSpacing/>
              <w:jc w:val="both"/>
            </w:pPr>
            <w:r w:rsidRPr="006843F3">
              <w:rPr>
                <w:bCs/>
              </w:rPr>
              <w:lastRenderedPageBreak/>
              <w:t>Содержание модуля</w:t>
            </w:r>
          </w:p>
        </w:tc>
        <w:tc>
          <w:tcPr>
            <w:tcW w:w="7215" w:type="dxa"/>
          </w:tcPr>
          <w:p w:rsidR="00A524D3" w:rsidRPr="006843F3" w:rsidRDefault="00A524D3" w:rsidP="009C37BC">
            <w:pPr>
              <w:contextualSpacing/>
              <w:jc w:val="both"/>
              <w:rPr>
                <w:lang w:val="kk-KZ"/>
              </w:rPr>
            </w:pPr>
            <w:r w:rsidRPr="006843F3">
              <w:rPr>
                <w:lang w:val="kk-KZ"/>
              </w:rPr>
              <w:t>1. Иностранный язык - м</w:t>
            </w:r>
            <w:r w:rsidRPr="006843F3">
              <w:t>одуль предполагает изучение предметной области специальности на казахском, русском, иностранном языках. Студенты овладевают навыками и умениями работы с текстами по специальности, научно-технической литературой, профессиональной терминологией на казахском (русском)  иностранном языке; навыками и умениями устного и письменного двустороннего перевода; использования полученных знаний в ситуациях профессионального общения.</w:t>
            </w:r>
          </w:p>
          <w:p w:rsidR="00A524D3" w:rsidRPr="006843F3" w:rsidRDefault="00A524D3" w:rsidP="009C37BC">
            <w:pPr>
              <w:contextualSpacing/>
              <w:jc w:val="both"/>
              <w:rPr>
                <w:lang w:val="kk-KZ"/>
              </w:rPr>
            </w:pPr>
            <w:r w:rsidRPr="006843F3">
              <w:t>2.</w:t>
            </w:r>
            <w:r w:rsidRPr="006843F3">
              <w:rPr>
                <w:lang w:val="kk-KZ"/>
              </w:rPr>
              <w:t xml:space="preserve"> Казахский (Русский) язык - развитие коммуникативных навыков и речевых умений. Язык и его основные функции. Описание  как функционально-смысловой тип речи. Повествование как функционально-смысловой тип речи. Рассуждение как функционально-смысловой тип речи. Структурные и языковые особенности рассуждения. Развитие стилистически дифференцированной речи.</w:t>
            </w:r>
          </w:p>
          <w:p w:rsidR="00A524D3" w:rsidRPr="006843F3" w:rsidRDefault="00A524D3" w:rsidP="009C37BC">
            <w:pPr>
              <w:contextualSpacing/>
              <w:jc w:val="both"/>
              <w:rPr>
                <w:lang w:val="kk-KZ"/>
              </w:rPr>
            </w:pPr>
            <w:r w:rsidRPr="006843F3">
              <w:t>3.</w:t>
            </w:r>
            <w:r w:rsidRPr="006843F3">
              <w:rPr>
                <w:lang w:val="kk-KZ"/>
              </w:rPr>
              <w:t xml:space="preserve"> Профессиональный казахский (русский) язык - п</w:t>
            </w:r>
            <w:r w:rsidRPr="006843F3">
              <w:t>рофессиональный русский язык как основа формирования предметно-языкового материала. Текст как особая речевая единица.  Жанры текстов: текст-побуждение (приказ, рекомендация), текст- ретроспекция и оценка (отчет, обзор, аннотация), контактоустанавливающие (поздравление, интервью, приглашение). Структурная организация учебного научного текста. Типы текстов: описание, рассуждение, доказательство.  Текст- сообщение о теоретических основах конкретной науки.</w:t>
            </w:r>
          </w:p>
          <w:p w:rsidR="00A524D3" w:rsidRPr="006843F3" w:rsidRDefault="00A524D3" w:rsidP="009C37BC">
            <w:pPr>
              <w:contextualSpacing/>
              <w:jc w:val="both"/>
              <w:rPr>
                <w:lang w:val="kk-KZ"/>
              </w:rPr>
            </w:pPr>
            <w:r w:rsidRPr="006843F3">
              <w:t>4.</w:t>
            </w:r>
            <w:r w:rsidRPr="006843F3">
              <w:rPr>
                <w:lang w:val="kk-KZ"/>
              </w:rPr>
              <w:t xml:space="preserve"> Профессионально-ориентированный иностранный язык - </w:t>
            </w:r>
            <w:r w:rsidR="009C37BC" w:rsidRPr="006843F3">
              <w:rPr>
                <w:lang w:val="kk-KZ"/>
              </w:rPr>
              <w:t>с</w:t>
            </w:r>
            <w:r w:rsidRPr="006843F3">
              <w:rPr>
                <w:color w:val="000000"/>
              </w:rPr>
              <w:t>одержание модуля отражает современные тенденции и требования</w:t>
            </w:r>
            <w:r w:rsidRPr="006843F3">
              <w:rPr>
                <w:color w:val="000000"/>
                <w:lang w:val="kk-KZ"/>
              </w:rPr>
              <w:t xml:space="preserve"> связанные с применением навыков для технических специальностей в процессе изучения иностранного языка. </w:t>
            </w:r>
            <w:r w:rsidRPr="006843F3">
              <w:t>Модуль предполагает изучение предметной области специальности на казахском, русском, иностранном языках.</w:t>
            </w:r>
          </w:p>
          <w:p w:rsidR="00A524D3" w:rsidRPr="006843F3" w:rsidRDefault="00A524D3" w:rsidP="009C37BC">
            <w:pPr>
              <w:contextualSpacing/>
              <w:jc w:val="both"/>
              <w:rPr>
                <w:lang w:val="kk-KZ"/>
              </w:rPr>
            </w:pPr>
            <w:r w:rsidRPr="006843F3">
              <w:t>5.</w:t>
            </w:r>
            <w:r w:rsidRPr="006843F3">
              <w:rPr>
                <w:lang w:val="kk-KZ"/>
              </w:rPr>
              <w:t xml:space="preserve"> Информационно-коммуникационные технологии - </w:t>
            </w:r>
            <w:r w:rsidR="009C37BC" w:rsidRPr="006843F3">
              <w:rPr>
                <w:lang w:val="kk-KZ"/>
              </w:rPr>
              <w:t>р</w:t>
            </w:r>
            <w:r w:rsidR="009C37BC" w:rsidRPr="006843F3">
              <w:t xml:space="preserve">оль ИКТ в ключевых секторах развития общества. Стандарты в области ИКТ. Связь между ИКТ и достижением целей устойчивого развития в Декларации тысячелетия. </w:t>
            </w:r>
            <w:r w:rsidR="009C37BC" w:rsidRPr="006843F3">
              <w:rPr>
                <w:lang w:val="kk-KZ"/>
              </w:rPr>
              <w:t>К</w:t>
            </w:r>
            <w:r w:rsidR="009C37BC" w:rsidRPr="006843F3">
              <w:t>омпьютерные системы</w:t>
            </w:r>
            <w:r w:rsidR="009C37BC" w:rsidRPr="006843F3">
              <w:rPr>
                <w:lang w:val="kk-KZ"/>
              </w:rPr>
              <w:t xml:space="preserve"> и их а</w:t>
            </w:r>
            <w:r w:rsidR="009C37BC" w:rsidRPr="006843F3">
              <w:t>рхитектур</w:t>
            </w:r>
            <w:r w:rsidR="009C37BC" w:rsidRPr="006843F3">
              <w:rPr>
                <w:lang w:val="kk-KZ"/>
              </w:rPr>
              <w:t>а</w:t>
            </w:r>
            <w:r w:rsidR="009C37BC" w:rsidRPr="006843F3">
              <w:t xml:space="preserve">. Представление данных в компьютерных систем.Операционные системы. Виды программного обеспечения, цели и характеристики. Человеко- компьютерное взаимодействие. Системы базы данных. Основы систем базы данных: понятие, характеристика, архитектура. Модели данных. Нормализация. Методы и стадии </w:t>
            </w:r>
            <w:r w:rsidR="009C37BC" w:rsidRPr="006843F3">
              <w:rPr>
                <w:lang w:val="en-US"/>
              </w:rPr>
              <w:t>DataMining</w:t>
            </w:r>
            <w:r w:rsidR="009C37BC" w:rsidRPr="006843F3">
              <w:t xml:space="preserve">, задачи </w:t>
            </w:r>
            <w:r w:rsidR="009C37BC" w:rsidRPr="006843F3">
              <w:rPr>
                <w:lang w:val="en-US"/>
              </w:rPr>
              <w:t>DataMining</w:t>
            </w:r>
            <w:r w:rsidR="009C37BC" w:rsidRPr="006843F3">
              <w:t>. Визуализация данных.</w:t>
            </w:r>
          </w:p>
        </w:tc>
      </w:tr>
      <w:tr w:rsidR="00A524D3" w:rsidRPr="006843F3" w:rsidTr="001748E5">
        <w:trPr>
          <w:trHeight w:val="277"/>
          <w:jc w:val="center"/>
        </w:trPr>
        <w:tc>
          <w:tcPr>
            <w:tcW w:w="2681" w:type="dxa"/>
          </w:tcPr>
          <w:p w:rsidR="00A524D3" w:rsidRPr="006843F3" w:rsidRDefault="00A524D3" w:rsidP="009E5D05">
            <w:pPr>
              <w:contextualSpacing/>
              <w:jc w:val="both"/>
            </w:pPr>
            <w:r w:rsidRPr="006843F3">
              <w:rPr>
                <w:bCs/>
              </w:rPr>
              <w:t>Результаты обучения</w:t>
            </w:r>
          </w:p>
        </w:tc>
        <w:tc>
          <w:tcPr>
            <w:tcW w:w="7215" w:type="dxa"/>
          </w:tcPr>
          <w:p w:rsidR="00A524D3" w:rsidRPr="006843F3" w:rsidRDefault="00A524D3" w:rsidP="009E5D05">
            <w:pPr>
              <w:contextualSpacing/>
              <w:jc w:val="both"/>
            </w:pPr>
            <w:r w:rsidRPr="006843F3">
              <w:t>После завершения модуля студент способен:</w:t>
            </w:r>
          </w:p>
          <w:p w:rsidR="00A524D3" w:rsidRPr="006843F3" w:rsidRDefault="00A524D3" w:rsidP="009E5D05">
            <w:pPr>
              <w:contextualSpacing/>
              <w:jc w:val="both"/>
            </w:pPr>
            <w:r w:rsidRPr="006843F3">
              <w:t>1. Решать профессиональные задачи в области стандартизации, сертификации и управления качеством с использованием современных информационных  коммуникационных технологий;</w:t>
            </w:r>
          </w:p>
          <w:p w:rsidR="00A524D3" w:rsidRPr="006843F3" w:rsidRDefault="00A524D3" w:rsidP="009E5D05">
            <w:pPr>
              <w:contextualSpacing/>
              <w:jc w:val="both"/>
            </w:pPr>
            <w:r w:rsidRPr="006843F3">
              <w:t>2. Свободно владеть государственным языком, языком межнационального общения и одним иностранным языком для предоставления и документирования информации в области стандартизации, сертификации и управления качеством;</w:t>
            </w:r>
          </w:p>
          <w:p w:rsidR="00A524D3" w:rsidRPr="006843F3" w:rsidRDefault="00A524D3" w:rsidP="009E5D05">
            <w:pPr>
              <w:contextualSpacing/>
              <w:jc w:val="both"/>
            </w:pPr>
            <w:r w:rsidRPr="006843F3">
              <w:t xml:space="preserve">3.Излагать письменно или устно свои идеи и </w:t>
            </w:r>
            <w:r w:rsidRPr="006843F3">
              <w:rPr>
                <w:lang w:val="kk-KZ"/>
              </w:rPr>
              <w:t xml:space="preserve">основополагающие  профессиональные знания и вопросы, </w:t>
            </w:r>
            <w:r w:rsidRPr="006843F3">
              <w:t>свои идеи и варианты решения проблемы на государственном и иностранном языке;</w:t>
            </w:r>
          </w:p>
          <w:p w:rsidR="00A524D3" w:rsidRPr="006843F3" w:rsidRDefault="00A524D3" w:rsidP="009E5D05">
            <w:pPr>
              <w:contextualSpacing/>
              <w:jc w:val="both"/>
            </w:pPr>
            <w:r w:rsidRPr="006843F3">
              <w:t>4. Понимать и применять на практике основы правовых и нравственно–этических норм</w:t>
            </w:r>
            <w:r w:rsidRPr="006843F3">
              <w:rPr>
                <w:lang w:val="kk-KZ"/>
              </w:rPr>
              <w:t xml:space="preserve"> для эффективного коммуницирования/общения как с индивидуумами, так и группами</w:t>
            </w:r>
            <w:r w:rsidRPr="006843F3">
              <w:t xml:space="preserve">; </w:t>
            </w:r>
          </w:p>
          <w:p w:rsidR="00A524D3" w:rsidRPr="006843F3" w:rsidRDefault="00A524D3" w:rsidP="009E5D05">
            <w:pPr>
              <w:contextualSpacing/>
              <w:jc w:val="both"/>
            </w:pPr>
            <w:r w:rsidRPr="006843F3">
              <w:t>5. Внедрять в практическую деятельность предприятий и организаций инновационные подходы в области стандартизации, сертификации и управления качеством для достижения конкретных результатов</w:t>
            </w:r>
            <w:r w:rsidRPr="006843F3">
              <w:rPr>
                <w:lang w:val="kk-KZ"/>
              </w:rPr>
              <w:t>.</w:t>
            </w:r>
          </w:p>
        </w:tc>
      </w:tr>
      <w:tr w:rsidR="00A524D3" w:rsidRPr="006843F3" w:rsidTr="001748E5">
        <w:trPr>
          <w:trHeight w:val="277"/>
          <w:jc w:val="center"/>
        </w:trPr>
        <w:tc>
          <w:tcPr>
            <w:tcW w:w="2681" w:type="dxa"/>
          </w:tcPr>
          <w:p w:rsidR="00A524D3" w:rsidRPr="006843F3" w:rsidRDefault="00A524D3" w:rsidP="009E5D05">
            <w:pPr>
              <w:contextualSpacing/>
              <w:jc w:val="both"/>
            </w:pPr>
            <w:r w:rsidRPr="006843F3">
              <w:t>Форма итогового контроля</w:t>
            </w:r>
          </w:p>
        </w:tc>
        <w:tc>
          <w:tcPr>
            <w:tcW w:w="7215" w:type="dxa"/>
          </w:tcPr>
          <w:p w:rsidR="00A524D3" w:rsidRPr="006843F3" w:rsidRDefault="00A524D3" w:rsidP="009E5D05">
            <w:pPr>
              <w:contextualSpacing/>
              <w:jc w:val="both"/>
              <w:rPr>
                <w:b/>
              </w:rPr>
            </w:pPr>
            <w:r w:rsidRPr="006843F3">
              <w:t>Экзамен</w:t>
            </w:r>
          </w:p>
        </w:tc>
      </w:tr>
      <w:tr w:rsidR="00A524D3" w:rsidRPr="006843F3" w:rsidTr="001748E5">
        <w:trPr>
          <w:trHeight w:val="277"/>
          <w:jc w:val="center"/>
        </w:trPr>
        <w:tc>
          <w:tcPr>
            <w:tcW w:w="2681" w:type="dxa"/>
          </w:tcPr>
          <w:p w:rsidR="00A524D3" w:rsidRPr="006843F3" w:rsidRDefault="00A524D3" w:rsidP="009E5D05">
            <w:pPr>
              <w:contextualSpacing/>
              <w:jc w:val="both"/>
            </w:pPr>
            <w:r w:rsidRPr="006843F3">
              <w:rPr>
                <w:bCs/>
              </w:rPr>
              <w:t>Условия для получения кредитов</w:t>
            </w:r>
          </w:p>
        </w:tc>
        <w:tc>
          <w:tcPr>
            <w:tcW w:w="7215" w:type="dxa"/>
          </w:tcPr>
          <w:p w:rsidR="00A524D3" w:rsidRPr="006843F3" w:rsidRDefault="00A524D3" w:rsidP="009E5D05">
            <w:pPr>
              <w:contextualSpacing/>
              <w:jc w:val="both"/>
            </w:pPr>
            <w:r w:rsidRPr="006843F3">
              <w:t>Выполнение всех условий курса</w:t>
            </w:r>
          </w:p>
        </w:tc>
      </w:tr>
      <w:tr w:rsidR="00A524D3" w:rsidRPr="006843F3" w:rsidTr="001748E5">
        <w:trPr>
          <w:trHeight w:val="277"/>
          <w:jc w:val="center"/>
        </w:trPr>
        <w:tc>
          <w:tcPr>
            <w:tcW w:w="2681" w:type="dxa"/>
          </w:tcPr>
          <w:p w:rsidR="00A524D3" w:rsidRPr="006843F3" w:rsidRDefault="00A524D3" w:rsidP="009E5D05">
            <w:pPr>
              <w:contextualSpacing/>
              <w:jc w:val="both"/>
            </w:pPr>
            <w:r w:rsidRPr="006843F3">
              <w:rPr>
                <w:bCs/>
              </w:rPr>
              <w:t>Продолжительность модуля</w:t>
            </w:r>
          </w:p>
        </w:tc>
        <w:tc>
          <w:tcPr>
            <w:tcW w:w="7215" w:type="dxa"/>
          </w:tcPr>
          <w:p w:rsidR="00A524D3" w:rsidRPr="006843F3" w:rsidRDefault="00A524D3" w:rsidP="009E5D05">
            <w:pPr>
              <w:contextualSpacing/>
              <w:jc w:val="both"/>
              <w:rPr>
                <w:lang w:val="kk-KZ"/>
              </w:rPr>
            </w:pPr>
            <w:r w:rsidRPr="006843F3">
              <w:t>4 семестр</w:t>
            </w:r>
            <w:r w:rsidR="00DF2B19" w:rsidRPr="006843F3">
              <w:rPr>
                <w:lang w:val="kk-KZ"/>
              </w:rPr>
              <w:t>а</w:t>
            </w:r>
          </w:p>
        </w:tc>
      </w:tr>
      <w:tr w:rsidR="00A524D3" w:rsidRPr="006843F3" w:rsidTr="001748E5">
        <w:trPr>
          <w:trHeight w:val="277"/>
          <w:jc w:val="center"/>
        </w:trPr>
        <w:tc>
          <w:tcPr>
            <w:tcW w:w="2681" w:type="dxa"/>
          </w:tcPr>
          <w:p w:rsidR="00A524D3" w:rsidRPr="006843F3" w:rsidRDefault="00A524D3" w:rsidP="009E5D05">
            <w:pPr>
              <w:contextualSpacing/>
              <w:jc w:val="both"/>
              <w:rPr>
                <w:color w:val="FF0000"/>
              </w:rPr>
            </w:pPr>
            <w:r w:rsidRPr="006843F3">
              <w:rPr>
                <w:bCs/>
              </w:rPr>
              <w:t>Литература</w:t>
            </w:r>
          </w:p>
        </w:tc>
        <w:tc>
          <w:tcPr>
            <w:tcW w:w="7215" w:type="dxa"/>
          </w:tcPr>
          <w:p w:rsidR="00A524D3" w:rsidRPr="006843F3" w:rsidRDefault="00A524D3" w:rsidP="009E5D05">
            <w:pPr>
              <w:jc w:val="both"/>
              <w:rPr>
                <w:lang w:val="kk-KZ"/>
              </w:rPr>
            </w:pPr>
          </w:p>
        </w:tc>
      </w:tr>
      <w:tr w:rsidR="00A524D3" w:rsidRPr="006843F3" w:rsidTr="001748E5">
        <w:trPr>
          <w:trHeight w:val="277"/>
          <w:jc w:val="center"/>
        </w:trPr>
        <w:tc>
          <w:tcPr>
            <w:tcW w:w="2681" w:type="dxa"/>
          </w:tcPr>
          <w:p w:rsidR="00A524D3" w:rsidRPr="006843F3" w:rsidRDefault="00A524D3" w:rsidP="009E5D05">
            <w:pPr>
              <w:contextualSpacing/>
              <w:jc w:val="both"/>
            </w:pPr>
            <w:r w:rsidRPr="006843F3">
              <w:rPr>
                <w:bCs/>
              </w:rPr>
              <w:t>Дата обновления</w:t>
            </w:r>
          </w:p>
        </w:tc>
        <w:tc>
          <w:tcPr>
            <w:tcW w:w="7215" w:type="dxa"/>
          </w:tcPr>
          <w:p w:rsidR="00A524D3" w:rsidRPr="006843F3" w:rsidRDefault="00CC22E3" w:rsidP="009E5D05">
            <w:pPr>
              <w:contextualSpacing/>
              <w:jc w:val="both"/>
              <w:rPr>
                <w:b/>
              </w:rPr>
            </w:pPr>
            <w:r>
              <w:rPr>
                <w:lang w:val="kk-KZ"/>
              </w:rPr>
              <w:t>22.06.2018 г</w:t>
            </w:r>
            <w:r w:rsidR="00A524D3" w:rsidRPr="006843F3">
              <w:rPr>
                <w:lang w:val="kk-KZ"/>
              </w:rPr>
              <w:t>г.</w:t>
            </w:r>
          </w:p>
        </w:tc>
      </w:tr>
    </w:tbl>
    <w:p w:rsidR="009E5D05" w:rsidRPr="006843F3" w:rsidRDefault="009E5D05" w:rsidP="00BE01D5">
      <w:pPr>
        <w:jc w:val="center"/>
        <w:rPr>
          <w:b/>
          <w:lang w:val="kk-KZ"/>
        </w:rPr>
      </w:pPr>
    </w:p>
    <w:p w:rsidR="00360A39" w:rsidRPr="006843F3" w:rsidRDefault="00360A39" w:rsidP="00BE01D5">
      <w:pPr>
        <w:jc w:val="center"/>
        <w:rPr>
          <w:b/>
          <w:lang w:val="kk-KZ"/>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7229"/>
      </w:tblGrid>
      <w:tr w:rsidR="009E5D05" w:rsidRPr="006843F3" w:rsidTr="001748E5">
        <w:trPr>
          <w:trHeight w:val="277"/>
        </w:trPr>
        <w:tc>
          <w:tcPr>
            <w:tcW w:w="2694" w:type="dxa"/>
          </w:tcPr>
          <w:p w:rsidR="009E5D05" w:rsidRPr="006843F3" w:rsidRDefault="009E5D05" w:rsidP="009E5D05">
            <w:pPr>
              <w:rPr>
                <w:b/>
              </w:rPr>
            </w:pPr>
            <w:r w:rsidRPr="006843F3">
              <w:t>Название модуля и шифр</w:t>
            </w:r>
          </w:p>
        </w:tc>
        <w:tc>
          <w:tcPr>
            <w:tcW w:w="7229" w:type="dxa"/>
          </w:tcPr>
          <w:p w:rsidR="009E5D05" w:rsidRPr="006843F3" w:rsidRDefault="009E5D05" w:rsidP="001748E5">
            <w:pPr>
              <w:rPr>
                <w:b/>
                <w:lang w:val="kk-KZ"/>
              </w:rPr>
            </w:pPr>
            <w:r w:rsidRPr="006843F3">
              <w:rPr>
                <w:b/>
                <w:lang w:val="kk-KZ"/>
              </w:rPr>
              <w:t xml:space="preserve">Модуль: </w:t>
            </w:r>
            <w:r w:rsidRPr="006843F3">
              <w:rPr>
                <w:b/>
              </w:rPr>
              <w:t xml:space="preserve">Основы </w:t>
            </w:r>
            <w:r w:rsidRPr="006843F3">
              <w:rPr>
                <w:b/>
                <w:lang w:val="kk-KZ"/>
              </w:rPr>
              <w:t xml:space="preserve">математических </w:t>
            </w:r>
            <w:r w:rsidRPr="006843F3">
              <w:rPr>
                <w:b/>
              </w:rPr>
              <w:t xml:space="preserve"> и </w:t>
            </w:r>
            <w:r w:rsidRPr="006843F3">
              <w:rPr>
                <w:b/>
                <w:lang w:val="kk-KZ"/>
              </w:rPr>
              <w:t>естественных</w:t>
            </w:r>
            <w:r w:rsidRPr="006843F3">
              <w:rPr>
                <w:b/>
              </w:rPr>
              <w:t xml:space="preserve"> наук</w:t>
            </w:r>
            <w:r w:rsidRPr="006843F3">
              <w:rPr>
                <w:b/>
                <w:lang w:val="kk-KZ"/>
              </w:rPr>
              <w:t xml:space="preserve"> ММ 1 (Г)</w:t>
            </w:r>
          </w:p>
          <w:p w:rsidR="001748E5" w:rsidRPr="006843F3" w:rsidRDefault="009E5D05" w:rsidP="001748E5">
            <w:pPr>
              <w:rPr>
                <w:lang w:val="kk-KZ"/>
              </w:rPr>
            </w:pPr>
            <w:r w:rsidRPr="006843F3">
              <w:rPr>
                <w:lang w:val="kk-KZ"/>
              </w:rPr>
              <w:t xml:space="preserve">Компоненты: </w:t>
            </w:r>
          </w:p>
          <w:p w:rsidR="001748E5" w:rsidRPr="006843F3" w:rsidRDefault="009E5D05" w:rsidP="001748E5">
            <w:r w:rsidRPr="006843F3">
              <w:rPr>
                <w:lang w:val="kk-KZ"/>
              </w:rPr>
              <w:t xml:space="preserve">1. </w:t>
            </w:r>
            <w:r w:rsidR="001748E5" w:rsidRPr="006843F3">
              <w:t>Математика</w:t>
            </w:r>
            <w:r w:rsidR="003B2534" w:rsidRPr="006843F3">
              <w:t xml:space="preserve">, </w:t>
            </w:r>
            <w:r w:rsidR="003B2534" w:rsidRPr="006843F3">
              <w:rPr>
                <w:lang w:val="en-US"/>
              </w:rPr>
              <w:t>Mat</w:t>
            </w:r>
            <w:r w:rsidR="003B2534" w:rsidRPr="006843F3">
              <w:t xml:space="preserve"> 1201</w:t>
            </w:r>
          </w:p>
          <w:p w:rsidR="001748E5" w:rsidRPr="006843F3" w:rsidRDefault="009E5D05" w:rsidP="001748E5">
            <w:r w:rsidRPr="006843F3">
              <w:rPr>
                <w:lang w:val="kk-KZ"/>
              </w:rPr>
              <w:t xml:space="preserve">2. </w:t>
            </w:r>
            <w:r w:rsidR="001748E5" w:rsidRPr="006843F3">
              <w:t>Физика</w:t>
            </w:r>
            <w:r w:rsidR="003B2534" w:rsidRPr="006843F3">
              <w:t xml:space="preserve">, </w:t>
            </w:r>
            <w:r w:rsidR="003B2534" w:rsidRPr="006843F3">
              <w:rPr>
                <w:lang w:val="en-US"/>
              </w:rPr>
              <w:t>Fiz</w:t>
            </w:r>
            <w:r w:rsidR="003B2534" w:rsidRPr="006843F3">
              <w:t xml:space="preserve"> 1202</w:t>
            </w:r>
          </w:p>
          <w:p w:rsidR="001748E5" w:rsidRPr="006843F3" w:rsidRDefault="009E5D05" w:rsidP="001748E5">
            <w:r w:rsidRPr="006843F3">
              <w:rPr>
                <w:lang w:val="kk-KZ"/>
              </w:rPr>
              <w:lastRenderedPageBreak/>
              <w:t xml:space="preserve">3. </w:t>
            </w:r>
            <w:r w:rsidRPr="006843F3">
              <w:t>Химия</w:t>
            </w:r>
            <w:r w:rsidR="003B2534" w:rsidRPr="006843F3">
              <w:t xml:space="preserve">, </w:t>
            </w:r>
            <w:r w:rsidR="003B2534" w:rsidRPr="006843F3">
              <w:rPr>
                <w:lang w:val="en-US"/>
              </w:rPr>
              <w:t>Him</w:t>
            </w:r>
            <w:r w:rsidR="003B2534" w:rsidRPr="006843F3">
              <w:t xml:space="preserve"> 2209</w:t>
            </w:r>
          </w:p>
          <w:p w:rsidR="001748E5" w:rsidRPr="006843F3" w:rsidRDefault="009E5D05" w:rsidP="001748E5">
            <w:r w:rsidRPr="006843F3">
              <w:rPr>
                <w:lang w:val="kk-KZ"/>
              </w:rPr>
              <w:t>4.</w:t>
            </w:r>
            <w:r w:rsidRPr="006843F3">
              <w:t>Теоретические основы неорганичес</w:t>
            </w:r>
            <w:r w:rsidR="001748E5" w:rsidRPr="006843F3">
              <w:t>кой химии</w:t>
            </w:r>
            <w:r w:rsidR="003B2534" w:rsidRPr="006843F3">
              <w:t xml:space="preserve">, </w:t>
            </w:r>
            <w:r w:rsidR="003B2534" w:rsidRPr="006843F3">
              <w:rPr>
                <w:lang w:val="en-US"/>
              </w:rPr>
              <w:t>TONH</w:t>
            </w:r>
            <w:r w:rsidR="003B2534" w:rsidRPr="006843F3">
              <w:t xml:space="preserve"> 1209</w:t>
            </w:r>
          </w:p>
          <w:p w:rsidR="001748E5" w:rsidRPr="006843F3" w:rsidRDefault="009E5D05" w:rsidP="001748E5">
            <w:r w:rsidRPr="006843F3">
              <w:rPr>
                <w:lang w:val="kk-KZ"/>
              </w:rPr>
              <w:t>5.</w:t>
            </w:r>
            <w:r w:rsidRPr="006843F3">
              <w:t xml:space="preserve"> Математическое моделирование</w:t>
            </w:r>
            <w:r w:rsidR="003B2534" w:rsidRPr="006843F3">
              <w:t xml:space="preserve">, </w:t>
            </w:r>
            <w:r w:rsidR="003B2534" w:rsidRPr="006843F3">
              <w:rPr>
                <w:lang w:val="en-US"/>
              </w:rPr>
              <w:t>MM</w:t>
            </w:r>
            <w:r w:rsidR="003B2534" w:rsidRPr="006843F3">
              <w:t xml:space="preserve"> 3210</w:t>
            </w:r>
          </w:p>
          <w:p w:rsidR="001748E5" w:rsidRPr="006843F3" w:rsidRDefault="009E5D05" w:rsidP="001748E5">
            <w:r w:rsidRPr="006843F3">
              <w:rPr>
                <w:lang w:val="kk-KZ"/>
              </w:rPr>
              <w:t xml:space="preserve">6. </w:t>
            </w:r>
            <w:r w:rsidRPr="006843F3">
              <w:t>Математические методы планирования эксперимента</w:t>
            </w:r>
            <w:r w:rsidR="003B2534" w:rsidRPr="006843F3">
              <w:t xml:space="preserve">, </w:t>
            </w:r>
            <w:r w:rsidR="003B2534" w:rsidRPr="006843F3">
              <w:rPr>
                <w:lang w:val="en-US"/>
              </w:rPr>
              <w:t>MMPE</w:t>
            </w:r>
            <w:r w:rsidR="003B2534" w:rsidRPr="006843F3">
              <w:t xml:space="preserve"> 3210</w:t>
            </w:r>
          </w:p>
          <w:p w:rsidR="001748E5" w:rsidRPr="006843F3" w:rsidRDefault="001748E5" w:rsidP="001748E5">
            <w:r w:rsidRPr="006843F3">
              <w:rPr>
                <w:lang w:val="kk-KZ"/>
              </w:rPr>
              <w:t>7. Основы взаимозаменяемости</w:t>
            </w:r>
            <w:r w:rsidR="003B2534" w:rsidRPr="006843F3">
              <w:t xml:space="preserve">, </w:t>
            </w:r>
            <w:r w:rsidR="003B2534" w:rsidRPr="006843F3">
              <w:rPr>
                <w:lang w:val="en-US"/>
              </w:rPr>
              <w:t>OV</w:t>
            </w:r>
            <w:r w:rsidR="003B2534" w:rsidRPr="006843F3">
              <w:t xml:space="preserve"> 2206</w:t>
            </w:r>
          </w:p>
          <w:p w:rsidR="001748E5" w:rsidRPr="006843F3" w:rsidRDefault="001748E5" w:rsidP="001748E5">
            <w:r w:rsidRPr="006843F3">
              <w:rPr>
                <w:lang w:val="kk-KZ"/>
              </w:rPr>
              <w:t>8. Машинная графика</w:t>
            </w:r>
            <w:r w:rsidR="003B2534" w:rsidRPr="006843F3">
              <w:t xml:space="preserve">, </w:t>
            </w:r>
            <w:r w:rsidR="003B2534" w:rsidRPr="006843F3">
              <w:rPr>
                <w:lang w:val="en-US"/>
              </w:rPr>
              <w:t>MG</w:t>
            </w:r>
            <w:r w:rsidR="003B2534" w:rsidRPr="006843F3">
              <w:t xml:space="preserve"> 3302</w:t>
            </w:r>
          </w:p>
          <w:p w:rsidR="001748E5" w:rsidRPr="006843F3" w:rsidRDefault="009E5D05" w:rsidP="001748E5">
            <w:r w:rsidRPr="006843F3">
              <w:rPr>
                <w:lang w:val="kk-KZ"/>
              </w:rPr>
              <w:t>9. Электротехн</w:t>
            </w:r>
            <w:r w:rsidR="001748E5" w:rsidRPr="006843F3">
              <w:rPr>
                <w:lang w:val="kk-KZ"/>
              </w:rPr>
              <w:t>ика, теплотехника и гидравлика</w:t>
            </w:r>
            <w:r w:rsidR="003B2534" w:rsidRPr="006843F3">
              <w:t xml:space="preserve">, </w:t>
            </w:r>
            <w:r w:rsidR="003B2534" w:rsidRPr="006843F3">
              <w:rPr>
                <w:lang w:val="en-US"/>
              </w:rPr>
              <w:t>ETG</w:t>
            </w:r>
            <w:r w:rsidR="003B2534" w:rsidRPr="006843F3">
              <w:t xml:space="preserve"> 2211</w:t>
            </w:r>
          </w:p>
          <w:p w:rsidR="001748E5" w:rsidRPr="006843F3" w:rsidRDefault="009E5D05" w:rsidP="001748E5">
            <w:r w:rsidRPr="006843F3">
              <w:rPr>
                <w:lang w:val="kk-KZ"/>
              </w:rPr>
              <w:t xml:space="preserve">10. </w:t>
            </w:r>
            <w:r w:rsidR="001748E5" w:rsidRPr="006843F3">
              <w:rPr>
                <w:lang w:val="kk-KZ"/>
              </w:rPr>
              <w:t>Электропривод и гидропневматика</w:t>
            </w:r>
            <w:r w:rsidR="003B2534" w:rsidRPr="006843F3">
              <w:t xml:space="preserve">, </w:t>
            </w:r>
            <w:r w:rsidR="00BE447D" w:rsidRPr="006843F3">
              <w:rPr>
                <w:lang w:val="en-US"/>
              </w:rPr>
              <w:t>EPGP</w:t>
            </w:r>
            <w:r w:rsidR="00BE447D" w:rsidRPr="006843F3">
              <w:t xml:space="preserve"> 2211</w:t>
            </w:r>
          </w:p>
          <w:p w:rsidR="001748E5" w:rsidRPr="006843F3" w:rsidRDefault="009E5D05" w:rsidP="001748E5">
            <w:r w:rsidRPr="006843F3">
              <w:rPr>
                <w:lang w:val="kk-KZ"/>
              </w:rPr>
              <w:t>11. Инженерная и комп</w:t>
            </w:r>
            <w:r w:rsidR="001748E5" w:rsidRPr="006843F3">
              <w:rPr>
                <w:lang w:val="kk-KZ"/>
              </w:rPr>
              <w:t>ьютерная графика</w:t>
            </w:r>
            <w:r w:rsidR="00BE447D" w:rsidRPr="006843F3">
              <w:t xml:space="preserve">, </w:t>
            </w:r>
            <w:r w:rsidR="00BE447D" w:rsidRPr="006843F3">
              <w:rPr>
                <w:lang w:val="en-US"/>
              </w:rPr>
              <w:t>IKG</w:t>
            </w:r>
            <w:r w:rsidR="00BE447D" w:rsidRPr="006843F3">
              <w:t xml:space="preserve"> 1212</w:t>
            </w:r>
          </w:p>
          <w:p w:rsidR="009E5D05" w:rsidRPr="006843F3" w:rsidRDefault="009E5D05" w:rsidP="001748E5">
            <w:r w:rsidRPr="006843F3">
              <w:rPr>
                <w:lang w:val="kk-KZ"/>
              </w:rPr>
              <w:t>12. Техническое черчение</w:t>
            </w:r>
            <w:r w:rsidR="00BE447D" w:rsidRPr="006843F3">
              <w:rPr>
                <w:lang w:val="en-US"/>
              </w:rPr>
              <w:t>, TCh 1212</w:t>
            </w:r>
          </w:p>
        </w:tc>
      </w:tr>
      <w:tr w:rsidR="009E5D05" w:rsidRPr="006843F3" w:rsidTr="001748E5">
        <w:trPr>
          <w:trHeight w:val="277"/>
        </w:trPr>
        <w:tc>
          <w:tcPr>
            <w:tcW w:w="2694" w:type="dxa"/>
          </w:tcPr>
          <w:p w:rsidR="009E5D05" w:rsidRPr="006843F3" w:rsidRDefault="009E5D05" w:rsidP="009E5D05">
            <w:pPr>
              <w:rPr>
                <w:b/>
              </w:rPr>
            </w:pPr>
            <w:r w:rsidRPr="006843F3">
              <w:rPr>
                <w:bCs/>
              </w:rPr>
              <w:lastRenderedPageBreak/>
              <w:t>Ответственный за модуль</w:t>
            </w:r>
          </w:p>
        </w:tc>
        <w:tc>
          <w:tcPr>
            <w:tcW w:w="7229" w:type="dxa"/>
          </w:tcPr>
          <w:p w:rsidR="009E5D05" w:rsidRPr="006843F3" w:rsidRDefault="009E5D05" w:rsidP="009E5D05">
            <w:r w:rsidRPr="006843F3">
              <w:rPr>
                <w:lang w:val="kk-KZ"/>
              </w:rPr>
              <w:t>Кафедра «Механика и машиностроение»</w:t>
            </w:r>
          </w:p>
        </w:tc>
      </w:tr>
      <w:tr w:rsidR="009E5D05" w:rsidRPr="006843F3" w:rsidTr="001748E5">
        <w:trPr>
          <w:trHeight w:val="277"/>
        </w:trPr>
        <w:tc>
          <w:tcPr>
            <w:tcW w:w="2694" w:type="dxa"/>
          </w:tcPr>
          <w:p w:rsidR="009E5D05" w:rsidRPr="006843F3" w:rsidRDefault="009E5D05" w:rsidP="009E5D05">
            <w:pPr>
              <w:rPr>
                <w:b/>
              </w:rPr>
            </w:pPr>
            <w:r w:rsidRPr="006843F3">
              <w:rPr>
                <w:bCs/>
              </w:rPr>
              <w:t>Тип модуля</w:t>
            </w:r>
          </w:p>
        </w:tc>
        <w:tc>
          <w:tcPr>
            <w:tcW w:w="7229" w:type="dxa"/>
          </w:tcPr>
          <w:p w:rsidR="009E5D05" w:rsidRPr="006843F3" w:rsidRDefault="009E5D05" w:rsidP="009E5D05">
            <w:r w:rsidRPr="006843F3">
              <w:rPr>
                <w:lang w:val="kk-KZ"/>
              </w:rPr>
              <w:t>М</w:t>
            </w:r>
            <w:r w:rsidRPr="006843F3">
              <w:t>еждисциплинарный модуль</w:t>
            </w:r>
          </w:p>
        </w:tc>
      </w:tr>
      <w:tr w:rsidR="009E5D05" w:rsidRPr="006843F3" w:rsidTr="001748E5">
        <w:trPr>
          <w:trHeight w:val="277"/>
        </w:trPr>
        <w:tc>
          <w:tcPr>
            <w:tcW w:w="2694" w:type="dxa"/>
          </w:tcPr>
          <w:p w:rsidR="009E5D05" w:rsidRPr="006843F3" w:rsidRDefault="009E5D05" w:rsidP="009E5D05">
            <w:pPr>
              <w:rPr>
                <w:b/>
              </w:rPr>
            </w:pPr>
            <w:r w:rsidRPr="006843F3">
              <w:rPr>
                <w:bCs/>
              </w:rPr>
              <w:t>Уровень модуля</w:t>
            </w:r>
          </w:p>
        </w:tc>
        <w:tc>
          <w:tcPr>
            <w:tcW w:w="7229" w:type="dxa"/>
          </w:tcPr>
          <w:p w:rsidR="009E5D05" w:rsidRPr="006843F3" w:rsidRDefault="00726496" w:rsidP="009E5D05">
            <w:r>
              <w:rPr>
                <w:lang w:val="kk-KZ"/>
              </w:rPr>
              <w:t>Бакалавриат</w:t>
            </w:r>
          </w:p>
        </w:tc>
      </w:tr>
      <w:tr w:rsidR="001748E5" w:rsidRPr="006843F3" w:rsidTr="001748E5">
        <w:trPr>
          <w:trHeight w:val="277"/>
        </w:trPr>
        <w:tc>
          <w:tcPr>
            <w:tcW w:w="2694" w:type="dxa"/>
          </w:tcPr>
          <w:p w:rsidR="001748E5" w:rsidRPr="006843F3" w:rsidRDefault="001748E5" w:rsidP="009E5D05">
            <w:pPr>
              <w:rPr>
                <w:bCs/>
              </w:rPr>
            </w:pPr>
            <w:r w:rsidRPr="006843F3">
              <w:rPr>
                <w:bCs/>
              </w:rPr>
              <w:t>Количество часов в неделю</w:t>
            </w:r>
          </w:p>
        </w:tc>
        <w:tc>
          <w:tcPr>
            <w:tcW w:w="7229" w:type="dxa"/>
          </w:tcPr>
          <w:p w:rsidR="001748E5" w:rsidRPr="006843F3" w:rsidRDefault="001748E5" w:rsidP="009C6241">
            <w:pPr>
              <w:contextualSpacing/>
              <w:jc w:val="both"/>
              <w:rPr>
                <w:lang w:val="kk-KZ"/>
              </w:rPr>
            </w:pPr>
            <w:r w:rsidRPr="006843F3">
              <w:t>1.лек-</w:t>
            </w:r>
            <w:r w:rsidR="00EC1F38" w:rsidRPr="006843F3">
              <w:rPr>
                <w:lang w:val="kk-KZ"/>
              </w:rPr>
              <w:t>2</w:t>
            </w:r>
            <w:r w:rsidRPr="006843F3">
              <w:t>, прак-2</w:t>
            </w:r>
            <w:r w:rsidRPr="006843F3">
              <w:rPr>
                <w:lang w:val="kk-KZ"/>
              </w:rPr>
              <w:t>, СРС</w:t>
            </w:r>
            <w:r w:rsidR="00EC1F38" w:rsidRPr="006843F3">
              <w:rPr>
                <w:lang w:val="kk-KZ"/>
              </w:rPr>
              <w:t>-8</w:t>
            </w:r>
          </w:p>
          <w:p w:rsidR="001748E5" w:rsidRPr="006843F3" w:rsidRDefault="00EC1F38" w:rsidP="009C6241">
            <w:pPr>
              <w:contextualSpacing/>
              <w:jc w:val="both"/>
              <w:rPr>
                <w:lang w:val="kk-KZ"/>
              </w:rPr>
            </w:pPr>
            <w:r w:rsidRPr="006843F3">
              <w:t>2. лек-1, прак-</w:t>
            </w:r>
            <w:r w:rsidRPr="006843F3">
              <w:rPr>
                <w:lang w:val="kk-KZ"/>
              </w:rPr>
              <w:t>1, лаб-1, СРС-8</w:t>
            </w:r>
          </w:p>
          <w:p w:rsidR="001748E5" w:rsidRPr="006843F3" w:rsidRDefault="001748E5" w:rsidP="009C6241">
            <w:pPr>
              <w:contextualSpacing/>
              <w:jc w:val="both"/>
              <w:rPr>
                <w:lang w:val="kk-KZ"/>
              </w:rPr>
            </w:pPr>
            <w:r w:rsidRPr="006843F3">
              <w:t>3. лек-1, прак-1</w:t>
            </w:r>
            <w:r w:rsidRPr="006843F3">
              <w:rPr>
                <w:lang w:val="kk-KZ"/>
              </w:rPr>
              <w:t>, СРС-4</w:t>
            </w:r>
          </w:p>
          <w:p w:rsidR="001748E5" w:rsidRPr="006843F3" w:rsidRDefault="001748E5" w:rsidP="009C6241">
            <w:pPr>
              <w:contextualSpacing/>
              <w:jc w:val="both"/>
              <w:rPr>
                <w:lang w:val="kk-KZ"/>
              </w:rPr>
            </w:pPr>
            <w:r w:rsidRPr="006843F3">
              <w:t>4. лек-1, прак-1</w:t>
            </w:r>
            <w:r w:rsidR="00EC1F38" w:rsidRPr="006843F3">
              <w:rPr>
                <w:lang w:val="kk-KZ"/>
              </w:rPr>
              <w:t>, СРС-4</w:t>
            </w:r>
          </w:p>
          <w:p w:rsidR="001748E5" w:rsidRPr="006843F3" w:rsidRDefault="001748E5" w:rsidP="009C6241">
            <w:pPr>
              <w:contextualSpacing/>
              <w:jc w:val="both"/>
              <w:rPr>
                <w:lang w:val="kk-KZ"/>
              </w:rPr>
            </w:pPr>
            <w:r w:rsidRPr="006843F3">
              <w:t>5. лек-1, прак-1</w:t>
            </w:r>
            <w:r w:rsidRPr="006843F3">
              <w:rPr>
                <w:lang w:val="kk-KZ"/>
              </w:rPr>
              <w:t>, СРС-4</w:t>
            </w:r>
          </w:p>
          <w:p w:rsidR="001748E5" w:rsidRPr="006843F3" w:rsidRDefault="001748E5" w:rsidP="009C6241">
            <w:pPr>
              <w:contextualSpacing/>
              <w:jc w:val="both"/>
              <w:rPr>
                <w:lang w:val="kk-KZ"/>
              </w:rPr>
            </w:pPr>
            <w:r w:rsidRPr="006843F3">
              <w:t>6. лек-1, прак-1</w:t>
            </w:r>
            <w:r w:rsidR="00D43AF5" w:rsidRPr="006843F3">
              <w:rPr>
                <w:lang w:val="kk-KZ"/>
              </w:rPr>
              <w:t>, СРС-4</w:t>
            </w:r>
          </w:p>
          <w:p w:rsidR="001748E5" w:rsidRPr="006843F3" w:rsidRDefault="001748E5" w:rsidP="009C6241">
            <w:pPr>
              <w:contextualSpacing/>
              <w:jc w:val="both"/>
              <w:rPr>
                <w:lang w:val="kk-KZ"/>
              </w:rPr>
            </w:pPr>
            <w:r w:rsidRPr="006843F3">
              <w:t>7. лек-1, прак-1</w:t>
            </w:r>
            <w:r w:rsidRPr="006843F3">
              <w:rPr>
                <w:lang w:val="kk-KZ"/>
              </w:rPr>
              <w:t xml:space="preserve">, </w:t>
            </w:r>
            <w:r w:rsidR="00D43AF5" w:rsidRPr="006843F3">
              <w:rPr>
                <w:lang w:val="kk-KZ"/>
              </w:rPr>
              <w:t xml:space="preserve">лаб-1, </w:t>
            </w:r>
            <w:r w:rsidRPr="006843F3">
              <w:rPr>
                <w:lang w:val="kk-KZ"/>
              </w:rPr>
              <w:t>СРС</w:t>
            </w:r>
            <w:r w:rsidR="00D43AF5" w:rsidRPr="006843F3">
              <w:rPr>
                <w:lang w:val="kk-KZ"/>
              </w:rPr>
              <w:t>-6</w:t>
            </w:r>
          </w:p>
          <w:p w:rsidR="001748E5" w:rsidRPr="006843F3" w:rsidRDefault="001748E5" w:rsidP="009C6241">
            <w:pPr>
              <w:contextualSpacing/>
              <w:jc w:val="both"/>
              <w:rPr>
                <w:lang w:val="kk-KZ"/>
              </w:rPr>
            </w:pPr>
            <w:r w:rsidRPr="006843F3">
              <w:t>8</w:t>
            </w:r>
            <w:r w:rsidRPr="006843F3">
              <w:rPr>
                <w:lang w:val="kk-KZ"/>
              </w:rPr>
              <w:t>.</w:t>
            </w:r>
            <w:r w:rsidRPr="006843F3">
              <w:t xml:space="preserve"> лек-1, прак-1</w:t>
            </w:r>
            <w:r w:rsidR="00D43AF5" w:rsidRPr="006843F3">
              <w:rPr>
                <w:lang w:val="kk-KZ"/>
              </w:rPr>
              <w:t>, СРС-4</w:t>
            </w:r>
          </w:p>
          <w:p w:rsidR="00D43AF5" w:rsidRPr="006843F3" w:rsidRDefault="00D43AF5" w:rsidP="009C6241">
            <w:pPr>
              <w:contextualSpacing/>
              <w:jc w:val="both"/>
              <w:rPr>
                <w:lang w:val="kk-KZ"/>
              </w:rPr>
            </w:pPr>
            <w:r w:rsidRPr="006843F3">
              <w:rPr>
                <w:lang w:val="kk-KZ"/>
              </w:rPr>
              <w:t>9. лек-2, прак-2, СРС-8</w:t>
            </w:r>
          </w:p>
          <w:p w:rsidR="00D43AF5" w:rsidRPr="006843F3" w:rsidRDefault="00D43AF5" w:rsidP="009C6241">
            <w:pPr>
              <w:contextualSpacing/>
              <w:jc w:val="both"/>
              <w:rPr>
                <w:lang w:val="kk-KZ"/>
              </w:rPr>
            </w:pPr>
            <w:r w:rsidRPr="006843F3">
              <w:rPr>
                <w:lang w:val="kk-KZ"/>
              </w:rPr>
              <w:t>10. лек-2, прак-2, СРС-8</w:t>
            </w:r>
          </w:p>
          <w:p w:rsidR="00D43AF5" w:rsidRPr="006843F3" w:rsidRDefault="00D43AF5" w:rsidP="009C6241">
            <w:pPr>
              <w:contextualSpacing/>
              <w:jc w:val="both"/>
              <w:rPr>
                <w:lang w:val="kk-KZ"/>
              </w:rPr>
            </w:pPr>
            <w:r w:rsidRPr="006843F3">
              <w:rPr>
                <w:lang w:val="kk-KZ"/>
              </w:rPr>
              <w:t xml:space="preserve">11. </w:t>
            </w:r>
            <w:r w:rsidRPr="006843F3">
              <w:t>лек-1, прак-1</w:t>
            </w:r>
            <w:r w:rsidRPr="006843F3">
              <w:rPr>
                <w:lang w:val="kk-KZ"/>
              </w:rPr>
              <w:t>, лаб-1, СРС-6</w:t>
            </w:r>
          </w:p>
          <w:p w:rsidR="00D43AF5" w:rsidRPr="006843F3" w:rsidRDefault="00D43AF5" w:rsidP="009C6241">
            <w:pPr>
              <w:contextualSpacing/>
              <w:jc w:val="both"/>
              <w:rPr>
                <w:lang w:val="kk-KZ"/>
              </w:rPr>
            </w:pPr>
            <w:r w:rsidRPr="006843F3">
              <w:rPr>
                <w:lang w:val="kk-KZ"/>
              </w:rPr>
              <w:t xml:space="preserve">12. </w:t>
            </w:r>
            <w:r w:rsidRPr="006843F3">
              <w:t>лек-1, прак-1</w:t>
            </w:r>
            <w:r w:rsidRPr="006843F3">
              <w:rPr>
                <w:lang w:val="kk-KZ"/>
              </w:rPr>
              <w:t>, лаб-1, СРС-6</w:t>
            </w:r>
          </w:p>
        </w:tc>
      </w:tr>
      <w:tr w:rsidR="001748E5" w:rsidRPr="006843F3" w:rsidTr="001748E5">
        <w:trPr>
          <w:trHeight w:val="277"/>
        </w:trPr>
        <w:tc>
          <w:tcPr>
            <w:tcW w:w="2694" w:type="dxa"/>
          </w:tcPr>
          <w:p w:rsidR="001748E5" w:rsidRPr="006843F3" w:rsidRDefault="001748E5" w:rsidP="009E5D05">
            <w:r w:rsidRPr="006843F3">
              <w:rPr>
                <w:bCs/>
              </w:rPr>
              <w:t>Количество кредитов</w:t>
            </w:r>
          </w:p>
        </w:tc>
        <w:tc>
          <w:tcPr>
            <w:tcW w:w="7229" w:type="dxa"/>
          </w:tcPr>
          <w:p w:rsidR="001748E5" w:rsidRPr="006843F3" w:rsidRDefault="001748E5" w:rsidP="009E5D05">
            <w:pPr>
              <w:rPr>
                <w:lang w:val="kk-KZ"/>
              </w:rPr>
            </w:pPr>
            <w:r w:rsidRPr="006843F3">
              <w:rPr>
                <w:lang w:val="en-US"/>
              </w:rPr>
              <w:t>KZ</w:t>
            </w:r>
            <w:r w:rsidRPr="006843F3">
              <w:t xml:space="preserve"> –</w:t>
            </w:r>
            <w:r w:rsidRPr="006843F3">
              <w:rPr>
                <w:lang w:val="kk-KZ"/>
              </w:rPr>
              <w:t xml:space="preserve"> 24, </w:t>
            </w:r>
            <w:r w:rsidRPr="006843F3">
              <w:rPr>
                <w:lang w:val="en-US"/>
              </w:rPr>
              <w:t>ECTS</w:t>
            </w:r>
            <w:r w:rsidRPr="006843F3">
              <w:t xml:space="preserve"> -</w:t>
            </w:r>
            <w:r w:rsidRPr="006843F3">
              <w:rPr>
                <w:lang w:val="kk-KZ"/>
              </w:rPr>
              <w:t xml:space="preserve"> 37</w:t>
            </w:r>
          </w:p>
        </w:tc>
      </w:tr>
      <w:tr w:rsidR="001748E5" w:rsidRPr="006843F3" w:rsidTr="001748E5">
        <w:trPr>
          <w:trHeight w:val="277"/>
        </w:trPr>
        <w:tc>
          <w:tcPr>
            <w:tcW w:w="2694" w:type="dxa"/>
          </w:tcPr>
          <w:p w:rsidR="001748E5" w:rsidRPr="006843F3" w:rsidRDefault="001748E5" w:rsidP="009E5D05">
            <w:pPr>
              <w:rPr>
                <w:bCs/>
              </w:rPr>
            </w:pPr>
            <w:r w:rsidRPr="006843F3">
              <w:rPr>
                <w:bCs/>
              </w:rPr>
              <w:t>Семестр</w:t>
            </w:r>
          </w:p>
        </w:tc>
        <w:tc>
          <w:tcPr>
            <w:tcW w:w="7229" w:type="dxa"/>
          </w:tcPr>
          <w:p w:rsidR="001748E5" w:rsidRPr="006843F3" w:rsidRDefault="001748E5" w:rsidP="001748E5">
            <w:r w:rsidRPr="006843F3">
              <w:t>1</w:t>
            </w:r>
            <w:r w:rsidRPr="006843F3">
              <w:rPr>
                <w:lang w:val="kk-KZ"/>
              </w:rPr>
              <w:t xml:space="preserve">, 2, 3, 4, </w:t>
            </w:r>
            <w:r w:rsidRPr="006843F3">
              <w:t>6</w:t>
            </w:r>
          </w:p>
        </w:tc>
      </w:tr>
      <w:tr w:rsidR="001748E5" w:rsidRPr="006843F3" w:rsidTr="001748E5">
        <w:trPr>
          <w:trHeight w:val="277"/>
        </w:trPr>
        <w:tc>
          <w:tcPr>
            <w:tcW w:w="2694" w:type="dxa"/>
          </w:tcPr>
          <w:p w:rsidR="001748E5" w:rsidRPr="006843F3" w:rsidRDefault="001748E5" w:rsidP="009E5D05">
            <w:pPr>
              <w:rPr>
                <w:b/>
              </w:rPr>
            </w:pPr>
            <w:r w:rsidRPr="006843F3">
              <w:t>Пререквизиты модуля</w:t>
            </w:r>
          </w:p>
        </w:tc>
        <w:tc>
          <w:tcPr>
            <w:tcW w:w="7229" w:type="dxa"/>
          </w:tcPr>
          <w:p w:rsidR="001748E5" w:rsidRPr="006843F3" w:rsidRDefault="001748E5" w:rsidP="009E5D05">
            <w:r w:rsidRPr="006843F3">
              <w:t>Школьные курсы математики, физики, химии</w:t>
            </w:r>
          </w:p>
        </w:tc>
      </w:tr>
      <w:tr w:rsidR="001748E5" w:rsidRPr="006843F3" w:rsidTr="001748E5">
        <w:trPr>
          <w:trHeight w:val="277"/>
        </w:trPr>
        <w:tc>
          <w:tcPr>
            <w:tcW w:w="2694" w:type="dxa"/>
          </w:tcPr>
          <w:p w:rsidR="001748E5" w:rsidRPr="006843F3" w:rsidRDefault="001748E5" w:rsidP="009E5D05">
            <w:r w:rsidRPr="006843F3">
              <w:t>Постреквизиты модуля</w:t>
            </w:r>
          </w:p>
        </w:tc>
        <w:tc>
          <w:tcPr>
            <w:tcW w:w="7229" w:type="dxa"/>
          </w:tcPr>
          <w:p w:rsidR="001748E5" w:rsidRPr="00360A39" w:rsidRDefault="00360A39" w:rsidP="00360A39">
            <w:pPr>
              <w:rPr>
                <w:lang w:val="kk-KZ"/>
              </w:rPr>
            </w:pPr>
            <w:r>
              <w:rPr>
                <w:lang w:val="kk-KZ"/>
              </w:rPr>
              <w:t>Компьютерное моделирование в машиностроении, Компьютерное моделирование технологическое оснастки, Тепломассообмен и металургическая теплотехника, Технологические измерения и приборы</w:t>
            </w:r>
          </w:p>
        </w:tc>
      </w:tr>
      <w:tr w:rsidR="001748E5" w:rsidRPr="006843F3" w:rsidTr="001748E5">
        <w:trPr>
          <w:trHeight w:val="277"/>
        </w:trPr>
        <w:tc>
          <w:tcPr>
            <w:tcW w:w="2694" w:type="dxa"/>
          </w:tcPr>
          <w:p w:rsidR="001748E5" w:rsidRPr="006843F3" w:rsidRDefault="001748E5" w:rsidP="009E5D05">
            <w:r w:rsidRPr="006843F3">
              <w:rPr>
                <w:bCs/>
              </w:rPr>
              <w:t>Содержание модуля</w:t>
            </w:r>
          </w:p>
        </w:tc>
        <w:tc>
          <w:tcPr>
            <w:tcW w:w="7229" w:type="dxa"/>
          </w:tcPr>
          <w:p w:rsidR="009C37BC" w:rsidRPr="006843F3" w:rsidRDefault="009C37BC" w:rsidP="00F80568">
            <w:pPr>
              <w:jc w:val="both"/>
              <w:rPr>
                <w:lang w:val="kk-KZ"/>
              </w:rPr>
            </w:pPr>
            <w:r w:rsidRPr="006843F3">
              <w:rPr>
                <w:lang w:val="kk-KZ"/>
              </w:rPr>
              <w:t xml:space="preserve">1. </w:t>
            </w:r>
            <w:r w:rsidRPr="006843F3">
              <w:t>Математика</w:t>
            </w:r>
            <w:r w:rsidRPr="006843F3">
              <w:rPr>
                <w:lang w:val="kk-KZ"/>
              </w:rPr>
              <w:t xml:space="preserve"> - н</w:t>
            </w:r>
            <w:r w:rsidRPr="006843F3">
              <w:t>а основе изучения основных понятий, теорем, формулформируются знания: системные и обобщенные знания теории систем линейных уравнений,</w:t>
            </w:r>
            <w:r w:rsidRPr="006843F3">
              <w:rPr>
                <w:snapToGrid w:val="0"/>
              </w:rPr>
              <w:t xml:space="preserve"> аналитической геометрии, дифференциального исчисления функции одной и нескольких переменных, </w:t>
            </w:r>
            <w:r w:rsidRPr="006843F3">
              <w:t>понятие интеграла и его применение, знание теории дифференциальных уравнений и рядов,преобразование Лапласа</w:t>
            </w:r>
            <w:r w:rsidRPr="006843F3">
              <w:rPr>
                <w:lang w:val="kk-KZ"/>
              </w:rPr>
              <w:t>.</w:t>
            </w:r>
          </w:p>
          <w:p w:rsidR="009C37BC" w:rsidRPr="006843F3" w:rsidRDefault="009C37BC" w:rsidP="00F80568">
            <w:pPr>
              <w:jc w:val="both"/>
              <w:rPr>
                <w:lang w:val="kk-KZ"/>
              </w:rPr>
            </w:pPr>
            <w:r w:rsidRPr="006843F3">
              <w:rPr>
                <w:lang w:val="kk-KZ"/>
              </w:rPr>
              <w:t xml:space="preserve">2. </w:t>
            </w:r>
            <w:r w:rsidRPr="006843F3">
              <w:t>Физика</w:t>
            </w:r>
            <w:r w:rsidRPr="006843F3">
              <w:rPr>
                <w:lang w:val="kk-KZ"/>
              </w:rPr>
              <w:t xml:space="preserve"> - п</w:t>
            </w:r>
            <w:r w:rsidRPr="006843F3">
              <w:t>о курсу общей физики изучаются следующие разделы: классическая механика с учетом колебания и волн, механика сплошной среды; основы МКТ, термодинамики и явлений переноса; основы электродинамики, теория Максвелла; волновая и геометрическая оптика; основы квантовой физики; элементы атомной и ядерной физики; физика конденсированного состояния и элементарные частицы</w:t>
            </w:r>
            <w:r w:rsidRPr="006843F3">
              <w:rPr>
                <w:lang w:val="kk-KZ"/>
              </w:rPr>
              <w:t>.</w:t>
            </w:r>
          </w:p>
          <w:p w:rsidR="009C37BC" w:rsidRPr="006843F3" w:rsidRDefault="009C37BC" w:rsidP="00F80568">
            <w:pPr>
              <w:jc w:val="both"/>
              <w:rPr>
                <w:lang w:val="kk-KZ" w:eastAsia="en-US"/>
              </w:rPr>
            </w:pPr>
            <w:r w:rsidRPr="006843F3">
              <w:rPr>
                <w:lang w:val="kk-KZ"/>
              </w:rPr>
              <w:t xml:space="preserve">3. </w:t>
            </w:r>
            <w:r w:rsidRPr="006843F3">
              <w:t>Химия</w:t>
            </w:r>
            <w:r w:rsidRPr="006843F3">
              <w:rPr>
                <w:lang w:val="kk-KZ"/>
              </w:rPr>
              <w:t xml:space="preserve"> - п</w:t>
            </w:r>
            <w:r w:rsidRPr="006843F3">
              <w:rPr>
                <w:lang w:val="kk-KZ" w:eastAsia="en-US"/>
              </w:rPr>
              <w:t>о курсу химии  изучаются следующие разделы:  современные представления о строение свойствах химических веществ, закономерности протекания химических процессов, что позволит на данной основе освоить систему химических понятий. Сформировать современные представления о химической термодинамике и кинетике химических реакций. Растворы. Электрохимические процессы. Специальные разделы химии (химия металлов и не металлов). Основные разделы органической химии, полимерные материалы. Химическая идентификация. Физ</w:t>
            </w:r>
            <w:r w:rsidR="00F80568" w:rsidRPr="006843F3">
              <w:rPr>
                <w:lang w:val="kk-KZ" w:eastAsia="en-US"/>
              </w:rPr>
              <w:t>ико-химические методы анализа.</w:t>
            </w:r>
          </w:p>
          <w:p w:rsidR="009C37BC" w:rsidRPr="006843F3" w:rsidRDefault="009C37BC" w:rsidP="00F80568">
            <w:pPr>
              <w:jc w:val="both"/>
              <w:rPr>
                <w:lang w:val="kk-KZ"/>
              </w:rPr>
            </w:pPr>
            <w:r w:rsidRPr="006843F3">
              <w:rPr>
                <w:lang w:val="kk-KZ"/>
              </w:rPr>
              <w:t>4.</w:t>
            </w:r>
            <w:r w:rsidRPr="006843F3">
              <w:t>Теоретические основы неорганической химии</w:t>
            </w:r>
            <w:r w:rsidRPr="006843F3">
              <w:rPr>
                <w:lang w:val="kk-KZ"/>
              </w:rPr>
              <w:t xml:space="preserve"> - по курсу неорганической химии изучаются следующие разделы: э</w:t>
            </w:r>
            <w:r w:rsidRPr="006843F3">
              <w:t xml:space="preserve">лементы главных подгрупп периодической системы ( </w:t>
            </w:r>
            <w:r w:rsidRPr="006843F3">
              <w:rPr>
                <w:lang w:val="en-US"/>
              </w:rPr>
              <w:t>s</w:t>
            </w:r>
            <w:r w:rsidRPr="006843F3">
              <w:t xml:space="preserve">- и </w:t>
            </w:r>
            <w:r w:rsidRPr="006843F3">
              <w:rPr>
                <w:lang w:val="en-US"/>
              </w:rPr>
              <w:t>p</w:t>
            </w:r>
            <w:r w:rsidRPr="006843F3">
              <w:t>- элементы) Водород. Особенности положения водорода в периодической системе. Изотопы водорода. Физические и химические свойства водорода. Получение и применение водорода. Вода. Пероксид водорода. Углерод.  Особенности химии углерода.</w:t>
            </w:r>
          </w:p>
          <w:p w:rsidR="009C37BC" w:rsidRPr="006843F3" w:rsidRDefault="009C37BC" w:rsidP="00F80568">
            <w:pPr>
              <w:jc w:val="both"/>
              <w:rPr>
                <w:lang w:val="kk-KZ"/>
              </w:rPr>
            </w:pPr>
            <w:r w:rsidRPr="006843F3">
              <w:rPr>
                <w:lang w:val="kk-KZ"/>
              </w:rPr>
              <w:t>5.</w:t>
            </w:r>
            <w:r w:rsidRPr="006843F3">
              <w:t xml:space="preserve"> Математическое моделирование</w:t>
            </w:r>
            <w:r w:rsidRPr="006843F3">
              <w:rPr>
                <w:lang w:val="kk-KZ"/>
              </w:rPr>
              <w:t xml:space="preserve"> - дисциплина «Математическое моделирование» является неотъемлемой частью наиболее эффективных способов применения математического аппарата в различных областях. Особое внимание уделяется изучению классических методов моделирования и современных методов оптимизации, решения линейных и нелинейных задач и систем </w:t>
            </w:r>
            <w:r w:rsidRPr="006843F3">
              <w:rPr>
                <w:lang w:val="kk-KZ"/>
              </w:rPr>
              <w:lastRenderedPageBreak/>
              <w:t>автоматического управления, обучению создавать, сочетать и решать задачи специальности с помощью различных моделей, а также методам реализации моделей.</w:t>
            </w:r>
          </w:p>
          <w:p w:rsidR="009C37BC" w:rsidRPr="006843F3" w:rsidRDefault="009C37BC" w:rsidP="00F80568">
            <w:pPr>
              <w:jc w:val="both"/>
              <w:rPr>
                <w:lang w:val="kk-KZ"/>
              </w:rPr>
            </w:pPr>
            <w:r w:rsidRPr="006843F3">
              <w:rPr>
                <w:lang w:val="kk-KZ"/>
              </w:rPr>
              <w:t xml:space="preserve">6. </w:t>
            </w:r>
            <w:r w:rsidRPr="006843F3">
              <w:t>Математические методы планирования эксперимента</w:t>
            </w:r>
            <w:r w:rsidRPr="006843F3">
              <w:rPr>
                <w:lang w:val="kk-KZ"/>
              </w:rPr>
              <w:t xml:space="preserve"> - дисциплина «Математические методы планирования эксперимента» является неотъемлемой частью наиболее эффективных способов применения математического аппарата в различных областях. Особое внимание уделяется изучению классических методов планирования экспериментов, применению современных методов оптимизации промышленных процессов, обучению создавать, сочетать и решать задачи специальности с помощью математических методов планирования экспериментов.</w:t>
            </w:r>
          </w:p>
          <w:p w:rsidR="009C37BC" w:rsidRPr="006843F3" w:rsidRDefault="009C37BC" w:rsidP="00F80568">
            <w:pPr>
              <w:jc w:val="both"/>
              <w:rPr>
                <w:lang w:val="kk-KZ"/>
              </w:rPr>
            </w:pPr>
            <w:r w:rsidRPr="006843F3">
              <w:rPr>
                <w:lang w:val="kk-KZ"/>
              </w:rPr>
              <w:t>7. Основы взаимозаменяемости - п</w:t>
            </w:r>
            <w:r w:rsidRPr="006843F3">
              <w:t>ринципы функциональной взаимозаменяемости. Взаимозаменяемость и контроль гладких цилиндрических соединенийОсновные эксплуатационные требования.  Расчет и выбор посадок с зазором, область применения.  Расчет и выбор посадок с натягом,  область применения  Расчет посадок подшипников качения. Калибры для гладких цилиндрических деталей, их классификация и конструкции. Взаимозаменяемость, методы и средства контроля конических соединений.</w:t>
            </w:r>
          </w:p>
          <w:p w:rsidR="009C37BC" w:rsidRPr="006843F3" w:rsidRDefault="009C37BC" w:rsidP="00F80568">
            <w:pPr>
              <w:jc w:val="both"/>
              <w:rPr>
                <w:lang w:val="kk-KZ"/>
              </w:rPr>
            </w:pPr>
            <w:r w:rsidRPr="006843F3">
              <w:rPr>
                <w:lang w:val="kk-KZ"/>
              </w:rPr>
              <w:t xml:space="preserve">8. Машинная графика - </w:t>
            </w:r>
            <w:r w:rsidR="00F80568" w:rsidRPr="006843F3">
              <w:rPr>
                <w:lang w:val="kk-KZ"/>
              </w:rPr>
              <w:t>с</w:t>
            </w:r>
            <w:r w:rsidRPr="006843F3">
              <w:rPr>
                <w:lang w:val="kk-KZ"/>
              </w:rPr>
              <w:t>одержание дисциплины «Машинная графика»  и ее значение для инженерного образования по специальности «Машиностроение». История развиия компьютерной графики. Существующие системы автоматизированного проектирования. Средство трехмерного моделирования. Твердотельное моделирование. Двухмерные системы. Основные направления автоматизации инженерно графических работ. Создание чертежа. Графические редакторы. Принятая терминология</w:t>
            </w:r>
            <w:r w:rsidRPr="006843F3">
              <w:t>.</w:t>
            </w:r>
            <w:r w:rsidRPr="006843F3">
              <w:rPr>
                <w:lang w:val="kk-KZ"/>
              </w:rPr>
              <w:t>Меню и панели инструментов.</w:t>
            </w:r>
          </w:p>
          <w:p w:rsidR="009C37BC" w:rsidRPr="006843F3" w:rsidRDefault="009C37BC" w:rsidP="00F80568">
            <w:pPr>
              <w:jc w:val="both"/>
              <w:rPr>
                <w:lang w:val="kk-KZ"/>
              </w:rPr>
            </w:pPr>
            <w:r w:rsidRPr="006843F3">
              <w:rPr>
                <w:lang w:val="kk-KZ"/>
              </w:rPr>
              <w:t xml:space="preserve">9. Электротехника, теплотехника и гидравлика - </w:t>
            </w:r>
            <w:r w:rsidR="00F80568" w:rsidRPr="006843F3">
              <w:rPr>
                <w:lang w:val="kk-KZ"/>
              </w:rPr>
              <w:t>и</w:t>
            </w:r>
            <w:r w:rsidR="00F80568" w:rsidRPr="006843F3">
              <w:t>зучается линейные электрические цепи постоянного и однофазного синусоидального токов. Трехфазные цепи. Магнитные цепи, трансформаторы и электрические машины Рассматрива</w:t>
            </w:r>
            <w:r w:rsidR="00F80568" w:rsidRPr="006843F3">
              <w:rPr>
                <w:lang w:val="kk-KZ"/>
              </w:rPr>
              <w:t>ется</w:t>
            </w:r>
            <w:r w:rsidR="00F80568" w:rsidRPr="006843F3">
              <w:t xml:space="preserve"> основные закон</w:t>
            </w:r>
            <w:r w:rsidR="00F80568" w:rsidRPr="006843F3">
              <w:rPr>
                <w:lang w:val="kk-KZ"/>
              </w:rPr>
              <w:t>ы</w:t>
            </w:r>
            <w:r w:rsidR="00F80568" w:rsidRPr="006843F3">
              <w:t xml:space="preserve"> и метод</w:t>
            </w:r>
            <w:r w:rsidR="00F80568" w:rsidRPr="006843F3">
              <w:rPr>
                <w:lang w:val="kk-KZ"/>
              </w:rPr>
              <w:t>ы</w:t>
            </w:r>
            <w:r w:rsidR="00F80568" w:rsidRPr="006843F3">
              <w:t xml:space="preserve"> гидравлическ</w:t>
            </w:r>
            <w:r w:rsidR="00F80568" w:rsidRPr="006843F3">
              <w:rPr>
                <w:lang w:val="kk-KZ"/>
              </w:rPr>
              <w:t>ого расчета емкостей, трубопроводов</w:t>
            </w:r>
            <w:r w:rsidR="00F80568" w:rsidRPr="006843F3">
              <w:t>, насосов и компрессоров, общие понятия и законы термодинамических процессов и циклов теплосиловых и холодильных установок, а также термодинамические процессы водяного пара и влажного воздуха.</w:t>
            </w:r>
          </w:p>
          <w:p w:rsidR="009C37BC" w:rsidRPr="006843F3" w:rsidRDefault="009C37BC" w:rsidP="00F80568">
            <w:pPr>
              <w:jc w:val="both"/>
              <w:rPr>
                <w:lang w:val="kk-KZ"/>
              </w:rPr>
            </w:pPr>
            <w:r w:rsidRPr="006843F3">
              <w:rPr>
                <w:lang w:val="kk-KZ"/>
              </w:rPr>
              <w:t>10. Электропривод и гидропневматика</w:t>
            </w:r>
            <w:r w:rsidR="00F80568" w:rsidRPr="006843F3">
              <w:rPr>
                <w:lang w:val="kk-KZ"/>
              </w:rPr>
              <w:t xml:space="preserve"> - р</w:t>
            </w:r>
            <w:r w:rsidR="00F80568" w:rsidRPr="006843F3">
              <w:t>асчет простых электрических цепей постоянного и переменного тока. Практическое применение уравнения Бернулли. Гидравлический расчет трубопроводов по определению действующего напора, расхода диаметра. Истечение из отверстий и насадков. Расчет местных сопротивлении. Расчет параметров идеального газа. Расчет процессов и циклов идеального газа.</w:t>
            </w:r>
          </w:p>
          <w:p w:rsidR="009C37BC" w:rsidRPr="006843F3" w:rsidRDefault="009C37BC" w:rsidP="00F80568">
            <w:pPr>
              <w:tabs>
                <w:tab w:val="left" w:pos="-145"/>
                <w:tab w:val="left" w:pos="280"/>
              </w:tabs>
              <w:ind w:left="-4"/>
              <w:jc w:val="both"/>
              <w:rPr>
                <w:rFonts w:ascii="Times New Roman Kaz" w:hAnsi="Times New Roman Kaz"/>
                <w:lang w:val="kk-KZ"/>
              </w:rPr>
            </w:pPr>
            <w:r w:rsidRPr="006843F3">
              <w:rPr>
                <w:lang w:val="kk-KZ"/>
              </w:rPr>
              <w:t>11. Инженерная и компьютерная графика</w:t>
            </w:r>
            <w:r w:rsidR="00F80568" w:rsidRPr="006843F3">
              <w:rPr>
                <w:lang w:val="kk-KZ"/>
              </w:rPr>
              <w:t xml:space="preserve"> - </w:t>
            </w:r>
            <w:r w:rsidR="00F80568" w:rsidRPr="006843F3">
              <w:rPr>
                <w:rFonts w:ascii="Times New Roman Kaz" w:hAnsi="Times New Roman Kaz"/>
                <w:lang w:val="kk-KZ"/>
              </w:rPr>
              <w:t>о</w:t>
            </w:r>
            <w:r w:rsidR="00F80568" w:rsidRPr="006843F3">
              <w:rPr>
                <w:rFonts w:ascii="Times New Roman Kaz" w:hAnsi="Times New Roman Kaz"/>
              </w:rPr>
              <w:t>ртогональное  проецирование и его свойство</w:t>
            </w:r>
            <w:r w:rsidR="00F80568" w:rsidRPr="006843F3">
              <w:rPr>
                <w:rFonts w:ascii="Times New Roman Kaz" w:hAnsi="Times New Roman Kaz"/>
                <w:lang w:val="kk-KZ"/>
              </w:rPr>
              <w:t>, к</w:t>
            </w:r>
            <w:r w:rsidR="00F80568" w:rsidRPr="006843F3">
              <w:rPr>
                <w:rFonts w:ascii="Times New Roman Kaz" w:hAnsi="Times New Roman Kaz"/>
              </w:rPr>
              <w:t>омплексный чертеж, прямой и плоскости</w:t>
            </w:r>
            <w:r w:rsidR="00F80568" w:rsidRPr="006843F3">
              <w:rPr>
                <w:rFonts w:ascii="Times New Roman Kaz" w:hAnsi="Times New Roman Kaz"/>
                <w:lang w:val="kk-KZ"/>
              </w:rPr>
              <w:t>, в</w:t>
            </w:r>
            <w:r w:rsidR="00F80568" w:rsidRPr="006843F3">
              <w:rPr>
                <w:rFonts w:ascii="Times New Roman Kaz" w:hAnsi="Times New Roman Kaz"/>
              </w:rPr>
              <w:t>заимное положение точек, прямых и плоскостей</w:t>
            </w:r>
            <w:r w:rsidR="00F80568" w:rsidRPr="006843F3">
              <w:rPr>
                <w:rFonts w:ascii="Times New Roman Kaz" w:hAnsi="Times New Roman Kaz"/>
                <w:lang w:val="kk-KZ"/>
              </w:rPr>
              <w:t>, п</w:t>
            </w:r>
            <w:r w:rsidR="00F80568" w:rsidRPr="006843F3">
              <w:rPr>
                <w:rFonts w:ascii="Times New Roman Kaz" w:hAnsi="Times New Roman Kaz"/>
              </w:rPr>
              <w:t>реобразование комплексного чертежа</w:t>
            </w:r>
            <w:r w:rsidR="00F80568" w:rsidRPr="006843F3">
              <w:rPr>
                <w:rFonts w:ascii="Times New Roman Kaz" w:hAnsi="Times New Roman Kaz"/>
                <w:lang w:val="kk-KZ"/>
              </w:rPr>
              <w:t>, м</w:t>
            </w:r>
            <w:r w:rsidR="00F80568" w:rsidRPr="006843F3">
              <w:rPr>
                <w:rFonts w:ascii="Times New Roman Kaz" w:hAnsi="Times New Roman Kaz"/>
              </w:rPr>
              <w:t>етрические задачи</w:t>
            </w:r>
            <w:r w:rsidR="00F80568" w:rsidRPr="006843F3">
              <w:rPr>
                <w:rFonts w:ascii="Times New Roman Kaz" w:hAnsi="Times New Roman Kaz"/>
                <w:lang w:val="kk-KZ"/>
              </w:rPr>
              <w:t>, п</w:t>
            </w:r>
            <w:r w:rsidR="00F80568" w:rsidRPr="006843F3">
              <w:rPr>
                <w:rFonts w:ascii="Times New Roman Kaz" w:hAnsi="Times New Roman Kaz"/>
              </w:rPr>
              <w:t>равила оформление – виды, разрезы, сечения, машиностроительное черчение.Решения графических задач с применением компьютерных технологии.</w:t>
            </w:r>
          </w:p>
          <w:p w:rsidR="001748E5" w:rsidRPr="006843F3" w:rsidRDefault="009C37BC" w:rsidP="00F80568">
            <w:pPr>
              <w:jc w:val="both"/>
              <w:rPr>
                <w:lang w:val="kk-KZ"/>
              </w:rPr>
            </w:pPr>
            <w:r w:rsidRPr="006843F3">
              <w:rPr>
                <w:lang w:val="kk-KZ"/>
              </w:rPr>
              <w:t>12. Техническое черчение</w:t>
            </w:r>
            <w:r w:rsidR="00F80568" w:rsidRPr="006843F3">
              <w:rPr>
                <w:lang w:val="kk-KZ"/>
              </w:rPr>
              <w:t xml:space="preserve"> - содержание дисциплины «Техническое черчение»  и ее значение для инженерного образования по специальности «Машиностроение». История развиия компьютерной графики. Существующие системы автоматизированного проектирования. Средство трехмерного моделирования. Твердотельное моделирование. Двухмерные системы. Основные направления автоматизации инженерно графических работ. Создание чертежа. Графические редакторы. Принятая терминология</w:t>
            </w:r>
            <w:r w:rsidR="00F80568" w:rsidRPr="006843F3">
              <w:t>.</w:t>
            </w:r>
            <w:r w:rsidR="00F80568" w:rsidRPr="006843F3">
              <w:rPr>
                <w:lang w:val="kk-KZ"/>
              </w:rPr>
              <w:t>Меню и панели инструментов.</w:t>
            </w:r>
          </w:p>
        </w:tc>
      </w:tr>
      <w:tr w:rsidR="001748E5" w:rsidRPr="006843F3" w:rsidTr="001748E5">
        <w:trPr>
          <w:trHeight w:val="277"/>
        </w:trPr>
        <w:tc>
          <w:tcPr>
            <w:tcW w:w="2694" w:type="dxa"/>
          </w:tcPr>
          <w:p w:rsidR="001748E5" w:rsidRPr="006843F3" w:rsidRDefault="001748E5" w:rsidP="009E5D05">
            <w:r w:rsidRPr="006843F3">
              <w:rPr>
                <w:bCs/>
              </w:rPr>
              <w:lastRenderedPageBreak/>
              <w:t>Результаты обучения</w:t>
            </w:r>
          </w:p>
        </w:tc>
        <w:tc>
          <w:tcPr>
            <w:tcW w:w="7229" w:type="dxa"/>
          </w:tcPr>
          <w:p w:rsidR="001748E5" w:rsidRPr="006843F3" w:rsidRDefault="001748E5" w:rsidP="009E5D05">
            <w:r w:rsidRPr="006843F3">
              <w:t>После завершения модуля студент способен:</w:t>
            </w:r>
          </w:p>
          <w:p w:rsidR="001748E5" w:rsidRPr="006843F3" w:rsidRDefault="001748E5" w:rsidP="009E5D05">
            <w:r w:rsidRPr="006843F3">
              <w:t>1. Приобрести профессиональную эрудицию и широкий кругозор в области математических, естественных, общественных и социально экономических наук и использовать их в профессиональной деятельности в области стандартизации, сертификации и управления качеством;</w:t>
            </w:r>
          </w:p>
          <w:p w:rsidR="001748E5" w:rsidRPr="006843F3" w:rsidRDefault="001748E5" w:rsidP="009E5D05">
            <w:r w:rsidRPr="006843F3">
              <w:t>2.Решать профессиональные задачи в области стандартизации, сертификации и управления качеством с использованием современных информационных  коммуникационных технологий</w:t>
            </w:r>
            <w:r w:rsidRPr="006843F3">
              <w:rPr>
                <w:noProof/>
                <w:spacing w:val="-8"/>
              </w:rPr>
              <w:t>;</w:t>
            </w:r>
          </w:p>
          <w:p w:rsidR="001748E5" w:rsidRPr="006843F3" w:rsidRDefault="001748E5" w:rsidP="009E5D05">
            <w:r w:rsidRPr="006843F3">
              <w:t xml:space="preserve">3. Применять методы расчета экономической эффективности работ по стандартизации  и сертификации. </w:t>
            </w:r>
          </w:p>
        </w:tc>
      </w:tr>
      <w:tr w:rsidR="001748E5" w:rsidRPr="006843F3" w:rsidTr="001748E5">
        <w:trPr>
          <w:trHeight w:val="277"/>
        </w:trPr>
        <w:tc>
          <w:tcPr>
            <w:tcW w:w="2694" w:type="dxa"/>
          </w:tcPr>
          <w:p w:rsidR="001748E5" w:rsidRPr="006843F3" w:rsidRDefault="001748E5" w:rsidP="009E5D05">
            <w:r w:rsidRPr="006843F3">
              <w:t>Форма итогового контроля</w:t>
            </w:r>
          </w:p>
        </w:tc>
        <w:tc>
          <w:tcPr>
            <w:tcW w:w="7229" w:type="dxa"/>
          </w:tcPr>
          <w:p w:rsidR="001748E5" w:rsidRPr="006843F3" w:rsidRDefault="001748E5" w:rsidP="009E5D05">
            <w:r w:rsidRPr="006843F3">
              <w:t xml:space="preserve">Экзамен </w:t>
            </w:r>
          </w:p>
        </w:tc>
      </w:tr>
      <w:tr w:rsidR="001748E5" w:rsidRPr="006843F3" w:rsidTr="001748E5">
        <w:trPr>
          <w:trHeight w:val="277"/>
        </w:trPr>
        <w:tc>
          <w:tcPr>
            <w:tcW w:w="2694" w:type="dxa"/>
          </w:tcPr>
          <w:p w:rsidR="001748E5" w:rsidRPr="006843F3" w:rsidRDefault="001748E5" w:rsidP="009E5D05">
            <w:r w:rsidRPr="006843F3">
              <w:rPr>
                <w:bCs/>
              </w:rPr>
              <w:lastRenderedPageBreak/>
              <w:t>Продолжительность модуля</w:t>
            </w:r>
          </w:p>
        </w:tc>
        <w:tc>
          <w:tcPr>
            <w:tcW w:w="7229" w:type="dxa"/>
          </w:tcPr>
          <w:p w:rsidR="001748E5" w:rsidRPr="006843F3" w:rsidRDefault="00DF2B19" w:rsidP="001748E5">
            <w:pPr>
              <w:rPr>
                <w:lang w:val="en-US"/>
              </w:rPr>
            </w:pPr>
            <w:r w:rsidRPr="006843F3">
              <w:rPr>
                <w:lang w:val="kk-KZ"/>
              </w:rPr>
              <w:t>5</w:t>
            </w:r>
            <w:r w:rsidR="001748E5" w:rsidRPr="006843F3">
              <w:rPr>
                <w:lang w:val="kk-KZ"/>
              </w:rPr>
              <w:t xml:space="preserve"> семестр</w:t>
            </w:r>
            <w:r w:rsidRPr="006843F3">
              <w:rPr>
                <w:lang w:val="kk-KZ"/>
              </w:rPr>
              <w:t>ов</w:t>
            </w:r>
          </w:p>
        </w:tc>
      </w:tr>
      <w:tr w:rsidR="001748E5" w:rsidRPr="006843F3" w:rsidTr="001748E5">
        <w:trPr>
          <w:trHeight w:val="277"/>
        </w:trPr>
        <w:tc>
          <w:tcPr>
            <w:tcW w:w="2694" w:type="dxa"/>
          </w:tcPr>
          <w:p w:rsidR="001748E5" w:rsidRPr="006843F3" w:rsidRDefault="001748E5" w:rsidP="009E5D05">
            <w:pPr>
              <w:rPr>
                <w:bCs/>
              </w:rPr>
            </w:pPr>
            <w:r w:rsidRPr="006843F3">
              <w:rPr>
                <w:rFonts w:eastAsia="Times New Roman"/>
                <w:bCs/>
              </w:rPr>
              <w:t>Литература</w:t>
            </w:r>
          </w:p>
        </w:tc>
        <w:tc>
          <w:tcPr>
            <w:tcW w:w="7229" w:type="dxa"/>
          </w:tcPr>
          <w:p w:rsidR="001748E5" w:rsidRPr="006843F3" w:rsidRDefault="001748E5" w:rsidP="001748E5"/>
        </w:tc>
      </w:tr>
      <w:tr w:rsidR="001748E5" w:rsidRPr="006843F3" w:rsidTr="001748E5">
        <w:trPr>
          <w:trHeight w:val="340"/>
        </w:trPr>
        <w:tc>
          <w:tcPr>
            <w:tcW w:w="2694" w:type="dxa"/>
          </w:tcPr>
          <w:p w:rsidR="001748E5" w:rsidRPr="006843F3" w:rsidRDefault="001748E5" w:rsidP="009E5D05">
            <w:r w:rsidRPr="006843F3">
              <w:rPr>
                <w:bCs/>
              </w:rPr>
              <w:t>Дата обновления</w:t>
            </w:r>
          </w:p>
        </w:tc>
        <w:tc>
          <w:tcPr>
            <w:tcW w:w="7229" w:type="dxa"/>
          </w:tcPr>
          <w:p w:rsidR="001748E5" w:rsidRPr="006843F3" w:rsidRDefault="00CC22E3" w:rsidP="009E5D05">
            <w:r>
              <w:rPr>
                <w:lang w:val="kk-KZ"/>
              </w:rPr>
              <w:t>22.06.2018 г</w:t>
            </w:r>
            <w:r w:rsidR="001748E5" w:rsidRPr="006843F3">
              <w:rPr>
                <w:lang w:val="kk-KZ"/>
              </w:rPr>
              <w:t>г.</w:t>
            </w:r>
          </w:p>
        </w:tc>
      </w:tr>
      <w:tr w:rsidR="006C6531" w:rsidRPr="006C6531" w:rsidTr="00D43AF5">
        <w:tblPrEx>
          <w:tblLook w:val="00A0" w:firstRow="1" w:lastRow="0" w:firstColumn="1" w:lastColumn="0" w:noHBand="0" w:noVBand="0"/>
        </w:tblPrEx>
        <w:trPr>
          <w:trHeight w:val="277"/>
        </w:trPr>
        <w:tc>
          <w:tcPr>
            <w:tcW w:w="2694" w:type="dxa"/>
          </w:tcPr>
          <w:p w:rsidR="009E5D05" w:rsidRPr="006C6531" w:rsidRDefault="009E5D05" w:rsidP="009E5D05">
            <w:pPr>
              <w:rPr>
                <w:b/>
              </w:rPr>
            </w:pPr>
            <w:r w:rsidRPr="006C6531">
              <w:rPr>
                <w:rFonts w:eastAsia="Times New Roman"/>
                <w:bCs/>
              </w:rPr>
              <w:t>Название модуля и шифр</w:t>
            </w:r>
          </w:p>
        </w:tc>
        <w:tc>
          <w:tcPr>
            <w:tcW w:w="7229" w:type="dxa"/>
          </w:tcPr>
          <w:p w:rsidR="009E5D05" w:rsidRPr="006C6531" w:rsidRDefault="009E5D05" w:rsidP="009E5D05">
            <w:pPr>
              <w:tabs>
                <w:tab w:val="left" w:pos="2585"/>
              </w:tabs>
              <w:rPr>
                <w:b/>
                <w:lang w:val="kk-KZ"/>
              </w:rPr>
            </w:pPr>
            <w:r w:rsidRPr="006C6531">
              <w:rPr>
                <w:b/>
                <w:lang w:val="kk-KZ"/>
              </w:rPr>
              <w:t xml:space="preserve">Модуль: Основы механики и технология конструкционных материалов,  </w:t>
            </w:r>
          </w:p>
          <w:p w:rsidR="009E5D05" w:rsidRPr="006C6531" w:rsidRDefault="009E5D05" w:rsidP="009E5D05">
            <w:pPr>
              <w:tabs>
                <w:tab w:val="left" w:pos="2585"/>
              </w:tabs>
              <w:rPr>
                <w:b/>
                <w:lang w:val="kk-KZ"/>
              </w:rPr>
            </w:pPr>
            <w:r w:rsidRPr="006C6531">
              <w:rPr>
                <w:b/>
                <w:lang w:val="kk-KZ"/>
              </w:rPr>
              <w:t xml:space="preserve"> МС 1 (Г)  </w:t>
            </w:r>
          </w:p>
          <w:p w:rsidR="00D43AF5" w:rsidRPr="006C6531" w:rsidRDefault="009E5D05" w:rsidP="009E5D05">
            <w:pPr>
              <w:tabs>
                <w:tab w:val="left" w:pos="2585"/>
              </w:tabs>
              <w:rPr>
                <w:lang w:val="kk-KZ"/>
              </w:rPr>
            </w:pPr>
            <w:r w:rsidRPr="006C6531">
              <w:rPr>
                <w:lang w:val="kk-KZ"/>
              </w:rPr>
              <w:t xml:space="preserve">Компоненты: </w:t>
            </w:r>
          </w:p>
          <w:p w:rsidR="00D43AF5" w:rsidRPr="006C6531" w:rsidRDefault="00D43AF5" w:rsidP="009E5D05">
            <w:pPr>
              <w:tabs>
                <w:tab w:val="left" w:pos="2585"/>
              </w:tabs>
            </w:pPr>
            <w:r w:rsidRPr="006C6531">
              <w:rPr>
                <w:lang w:val="kk-KZ"/>
              </w:rPr>
              <w:t>1. Теоретическая механика</w:t>
            </w:r>
            <w:r w:rsidR="005D3FBF" w:rsidRPr="006C6531">
              <w:t xml:space="preserve">, </w:t>
            </w:r>
            <w:r w:rsidR="005D3FBF" w:rsidRPr="006C6531">
              <w:rPr>
                <w:lang w:val="en-US"/>
              </w:rPr>
              <w:t>TM</w:t>
            </w:r>
            <w:r w:rsidR="005D3FBF" w:rsidRPr="006C6531">
              <w:t xml:space="preserve"> 1213</w:t>
            </w:r>
          </w:p>
          <w:p w:rsidR="00D43AF5" w:rsidRPr="006C6531" w:rsidRDefault="00D43AF5" w:rsidP="009E5D05">
            <w:pPr>
              <w:tabs>
                <w:tab w:val="left" w:pos="2585"/>
              </w:tabs>
            </w:pPr>
            <w:r w:rsidRPr="006C6531">
              <w:rPr>
                <w:lang w:val="kk-KZ"/>
              </w:rPr>
              <w:t>2. Техническая механика</w:t>
            </w:r>
            <w:r w:rsidR="005D3FBF" w:rsidRPr="006C6531">
              <w:t xml:space="preserve">, </w:t>
            </w:r>
            <w:r w:rsidR="005D3FBF" w:rsidRPr="006C6531">
              <w:rPr>
                <w:lang w:val="en-US"/>
              </w:rPr>
              <w:t>ThM</w:t>
            </w:r>
            <w:r w:rsidR="005D3FBF" w:rsidRPr="006C6531">
              <w:t xml:space="preserve"> 1213</w:t>
            </w:r>
          </w:p>
          <w:p w:rsidR="00D43AF5" w:rsidRPr="006C6531" w:rsidRDefault="00D43AF5" w:rsidP="009E5D05">
            <w:pPr>
              <w:tabs>
                <w:tab w:val="left" w:pos="2585"/>
              </w:tabs>
            </w:pPr>
            <w:r w:rsidRPr="006C6531">
              <w:rPr>
                <w:lang w:val="kk-KZ"/>
              </w:rPr>
              <w:t>3. Сопротивление материалов</w:t>
            </w:r>
            <w:r w:rsidR="005D3FBF" w:rsidRPr="006C6531">
              <w:t xml:space="preserve">, </w:t>
            </w:r>
            <w:r w:rsidR="005D3FBF" w:rsidRPr="006C6531">
              <w:rPr>
                <w:lang w:val="en-US"/>
              </w:rPr>
              <w:t>SM</w:t>
            </w:r>
            <w:r w:rsidR="005D3FBF" w:rsidRPr="006C6531">
              <w:t xml:space="preserve"> 2214</w:t>
            </w:r>
          </w:p>
          <w:p w:rsidR="00D43AF5" w:rsidRPr="006C6531" w:rsidRDefault="00D43AF5" w:rsidP="009E5D05">
            <w:pPr>
              <w:tabs>
                <w:tab w:val="left" w:pos="2585"/>
              </w:tabs>
            </w:pPr>
            <w:r w:rsidRPr="006C6531">
              <w:rPr>
                <w:lang w:val="kk-KZ"/>
              </w:rPr>
              <w:t>4. Инженерная механика</w:t>
            </w:r>
            <w:r w:rsidR="005D3FBF" w:rsidRPr="006C6531">
              <w:t xml:space="preserve">, </w:t>
            </w:r>
            <w:r w:rsidR="005D3FBF" w:rsidRPr="006C6531">
              <w:rPr>
                <w:lang w:val="en-US"/>
              </w:rPr>
              <w:t>IM</w:t>
            </w:r>
            <w:r w:rsidR="005D3FBF" w:rsidRPr="006C6531">
              <w:t xml:space="preserve"> 2214</w:t>
            </w:r>
          </w:p>
          <w:p w:rsidR="00D43AF5" w:rsidRPr="006C6531" w:rsidRDefault="009E5D05" w:rsidP="009E5D05">
            <w:pPr>
              <w:tabs>
                <w:tab w:val="left" w:pos="2585"/>
              </w:tabs>
            </w:pPr>
            <w:r w:rsidRPr="006C6531">
              <w:rPr>
                <w:lang w:val="kk-KZ"/>
              </w:rPr>
              <w:t>5. Основы</w:t>
            </w:r>
            <w:r w:rsidR="00D43AF5" w:rsidRPr="006C6531">
              <w:rPr>
                <w:lang w:val="kk-KZ"/>
              </w:rPr>
              <w:t xml:space="preserve"> конструирования и детали машин</w:t>
            </w:r>
            <w:r w:rsidR="005D3FBF" w:rsidRPr="006C6531">
              <w:t xml:space="preserve">, </w:t>
            </w:r>
            <w:r w:rsidR="005D3FBF" w:rsidRPr="006C6531">
              <w:rPr>
                <w:lang w:val="en-US"/>
              </w:rPr>
              <w:t>OKDM</w:t>
            </w:r>
            <w:r w:rsidR="005D3FBF" w:rsidRPr="006C6531">
              <w:t xml:space="preserve"> 3207</w:t>
            </w:r>
          </w:p>
          <w:p w:rsidR="00D43AF5" w:rsidRPr="006C6531" w:rsidRDefault="00D43AF5" w:rsidP="009E5D05">
            <w:pPr>
              <w:tabs>
                <w:tab w:val="left" w:pos="2585"/>
              </w:tabs>
            </w:pPr>
            <w:r w:rsidRPr="006C6531">
              <w:rPr>
                <w:lang w:val="kk-KZ"/>
              </w:rPr>
              <w:t>6. Теория механизмов и машин</w:t>
            </w:r>
            <w:r w:rsidR="005D3FBF" w:rsidRPr="006C6531">
              <w:t xml:space="preserve">, </w:t>
            </w:r>
            <w:r w:rsidR="005D3FBF" w:rsidRPr="006C6531">
              <w:rPr>
                <w:lang w:val="en-US"/>
              </w:rPr>
              <w:t>TMM</w:t>
            </w:r>
            <w:r w:rsidR="005D3FBF" w:rsidRPr="006C6531">
              <w:t xml:space="preserve"> 2215</w:t>
            </w:r>
          </w:p>
          <w:p w:rsidR="00D43AF5" w:rsidRPr="006C6531" w:rsidRDefault="00D43AF5" w:rsidP="009E5D05">
            <w:pPr>
              <w:tabs>
                <w:tab w:val="left" w:pos="2585"/>
              </w:tabs>
            </w:pPr>
            <w:r w:rsidRPr="006C6531">
              <w:rPr>
                <w:lang w:val="kk-KZ"/>
              </w:rPr>
              <w:t>7. Механика машин</w:t>
            </w:r>
            <w:r w:rsidR="005D3FBF" w:rsidRPr="006C6531">
              <w:t xml:space="preserve">, </w:t>
            </w:r>
            <w:r w:rsidR="005D3FBF" w:rsidRPr="006C6531">
              <w:rPr>
                <w:lang w:val="en-US"/>
              </w:rPr>
              <w:t>MM</w:t>
            </w:r>
            <w:r w:rsidR="005D3FBF" w:rsidRPr="006C6531">
              <w:t xml:space="preserve"> 2215</w:t>
            </w:r>
          </w:p>
          <w:p w:rsidR="009E5D05" w:rsidRPr="006C6531" w:rsidRDefault="009E5D05" w:rsidP="009E5D05">
            <w:pPr>
              <w:tabs>
                <w:tab w:val="left" w:pos="2585"/>
              </w:tabs>
            </w:pPr>
            <w:r w:rsidRPr="006C6531">
              <w:rPr>
                <w:lang w:val="kk-KZ"/>
              </w:rPr>
              <w:t>8. Конструкционные материалы и термообр</w:t>
            </w:r>
            <w:r w:rsidR="005D3FBF" w:rsidRPr="006C6531">
              <w:rPr>
                <w:lang w:val="kk-KZ"/>
              </w:rPr>
              <w:t>аботка</w:t>
            </w:r>
            <w:r w:rsidR="005D3FBF" w:rsidRPr="006C6531">
              <w:t xml:space="preserve">, </w:t>
            </w:r>
            <w:r w:rsidR="005D3FBF" w:rsidRPr="006C6531">
              <w:rPr>
                <w:lang w:val="en-US"/>
              </w:rPr>
              <w:t>KMT</w:t>
            </w:r>
            <w:r w:rsidR="005D3FBF" w:rsidRPr="006C6531">
              <w:t xml:space="preserve"> 2205</w:t>
            </w:r>
          </w:p>
        </w:tc>
      </w:tr>
      <w:tr w:rsidR="006C6531" w:rsidRPr="006C6531" w:rsidTr="00D43AF5">
        <w:tblPrEx>
          <w:tblLook w:val="00A0" w:firstRow="1" w:lastRow="0" w:firstColumn="1" w:lastColumn="0" w:noHBand="0" w:noVBand="0"/>
        </w:tblPrEx>
        <w:trPr>
          <w:trHeight w:val="277"/>
        </w:trPr>
        <w:tc>
          <w:tcPr>
            <w:tcW w:w="2694" w:type="dxa"/>
          </w:tcPr>
          <w:p w:rsidR="009E5D05" w:rsidRPr="006C6531" w:rsidRDefault="009E5D05" w:rsidP="009E5D05">
            <w:pPr>
              <w:rPr>
                <w:b/>
              </w:rPr>
            </w:pPr>
            <w:r w:rsidRPr="006C6531">
              <w:rPr>
                <w:bCs/>
              </w:rPr>
              <w:t>Ответственный за модуль</w:t>
            </w:r>
          </w:p>
        </w:tc>
        <w:tc>
          <w:tcPr>
            <w:tcW w:w="7229" w:type="dxa"/>
          </w:tcPr>
          <w:p w:rsidR="009E5D05" w:rsidRPr="006C6531" w:rsidRDefault="009E5D05" w:rsidP="009E5D05">
            <w:pPr>
              <w:rPr>
                <w:b/>
              </w:rPr>
            </w:pPr>
            <w:r w:rsidRPr="006C6531">
              <w:rPr>
                <w:lang w:val="kk-KZ"/>
              </w:rPr>
              <w:t>Кафедра «Механика и машиностроение»</w:t>
            </w:r>
          </w:p>
        </w:tc>
      </w:tr>
      <w:tr w:rsidR="006C6531" w:rsidRPr="006C6531" w:rsidTr="00D43AF5">
        <w:tblPrEx>
          <w:tblLook w:val="00A0" w:firstRow="1" w:lastRow="0" w:firstColumn="1" w:lastColumn="0" w:noHBand="0" w:noVBand="0"/>
        </w:tblPrEx>
        <w:trPr>
          <w:trHeight w:val="277"/>
        </w:trPr>
        <w:tc>
          <w:tcPr>
            <w:tcW w:w="2694" w:type="dxa"/>
          </w:tcPr>
          <w:p w:rsidR="009E5D05" w:rsidRPr="006C6531" w:rsidRDefault="009E5D05" w:rsidP="009E5D05">
            <w:pPr>
              <w:rPr>
                <w:b/>
              </w:rPr>
            </w:pPr>
            <w:r w:rsidRPr="006C6531">
              <w:rPr>
                <w:bCs/>
              </w:rPr>
              <w:t>Тип модуля</w:t>
            </w:r>
          </w:p>
        </w:tc>
        <w:tc>
          <w:tcPr>
            <w:tcW w:w="7229" w:type="dxa"/>
          </w:tcPr>
          <w:p w:rsidR="009E5D05" w:rsidRPr="006C6531" w:rsidRDefault="009E5D05" w:rsidP="009E5D05">
            <w:r w:rsidRPr="006C6531">
              <w:t>Модуль специальности</w:t>
            </w:r>
          </w:p>
        </w:tc>
      </w:tr>
      <w:tr w:rsidR="006C6531" w:rsidRPr="006C6531" w:rsidTr="00D43AF5">
        <w:tblPrEx>
          <w:tblLook w:val="00A0" w:firstRow="1" w:lastRow="0" w:firstColumn="1" w:lastColumn="0" w:noHBand="0" w:noVBand="0"/>
        </w:tblPrEx>
        <w:trPr>
          <w:trHeight w:val="277"/>
        </w:trPr>
        <w:tc>
          <w:tcPr>
            <w:tcW w:w="2694" w:type="dxa"/>
          </w:tcPr>
          <w:p w:rsidR="009E5D05" w:rsidRPr="006C6531" w:rsidRDefault="009E5D05" w:rsidP="009E5D05">
            <w:pPr>
              <w:rPr>
                <w:b/>
              </w:rPr>
            </w:pPr>
            <w:r w:rsidRPr="006C6531">
              <w:rPr>
                <w:bCs/>
              </w:rPr>
              <w:t>Уровень модуля</w:t>
            </w:r>
          </w:p>
        </w:tc>
        <w:tc>
          <w:tcPr>
            <w:tcW w:w="7229" w:type="dxa"/>
          </w:tcPr>
          <w:p w:rsidR="009E5D05" w:rsidRPr="006C6531" w:rsidRDefault="00726496" w:rsidP="009E5D05">
            <w:r>
              <w:rPr>
                <w:lang w:val="kk-KZ"/>
              </w:rPr>
              <w:t>Бакалавриат</w:t>
            </w:r>
          </w:p>
        </w:tc>
      </w:tr>
      <w:tr w:rsidR="006C6531" w:rsidRPr="006C6531" w:rsidTr="00D43AF5">
        <w:tblPrEx>
          <w:tblLook w:val="00A0" w:firstRow="1" w:lastRow="0" w:firstColumn="1" w:lastColumn="0" w:noHBand="0" w:noVBand="0"/>
        </w:tblPrEx>
        <w:trPr>
          <w:trHeight w:val="277"/>
        </w:trPr>
        <w:tc>
          <w:tcPr>
            <w:tcW w:w="2694" w:type="dxa"/>
          </w:tcPr>
          <w:p w:rsidR="009E5D05" w:rsidRPr="006C6531" w:rsidRDefault="009E5D05" w:rsidP="009E5D05">
            <w:pPr>
              <w:rPr>
                <w:bCs/>
              </w:rPr>
            </w:pPr>
            <w:r w:rsidRPr="006C6531">
              <w:rPr>
                <w:bCs/>
              </w:rPr>
              <w:t>Количество часов в неделю</w:t>
            </w:r>
          </w:p>
        </w:tc>
        <w:tc>
          <w:tcPr>
            <w:tcW w:w="7229" w:type="dxa"/>
          </w:tcPr>
          <w:p w:rsidR="005D3FBF" w:rsidRPr="006C6531" w:rsidRDefault="005D3FBF" w:rsidP="005D3FBF">
            <w:pPr>
              <w:contextualSpacing/>
              <w:jc w:val="both"/>
              <w:rPr>
                <w:lang w:val="kk-KZ"/>
              </w:rPr>
            </w:pPr>
            <w:r w:rsidRPr="006C6531">
              <w:t>1.лек-2, прак-1</w:t>
            </w:r>
            <w:r w:rsidRPr="006C6531">
              <w:rPr>
                <w:lang w:val="kk-KZ"/>
              </w:rPr>
              <w:t>, СРС-6</w:t>
            </w:r>
          </w:p>
          <w:p w:rsidR="005D3FBF" w:rsidRPr="006C6531" w:rsidRDefault="005D3FBF" w:rsidP="005D3FBF">
            <w:pPr>
              <w:contextualSpacing/>
              <w:jc w:val="both"/>
            </w:pPr>
            <w:r w:rsidRPr="006C6531">
              <w:t>2. лек-2, прак-1</w:t>
            </w:r>
            <w:r w:rsidRPr="006C6531">
              <w:rPr>
                <w:lang w:val="kk-KZ"/>
              </w:rPr>
              <w:t>, СРС-6</w:t>
            </w:r>
          </w:p>
          <w:p w:rsidR="005D3FBF" w:rsidRPr="006C6531" w:rsidRDefault="005D3FBF" w:rsidP="005D3FBF">
            <w:pPr>
              <w:contextualSpacing/>
              <w:jc w:val="both"/>
              <w:rPr>
                <w:lang w:val="kk-KZ"/>
              </w:rPr>
            </w:pPr>
            <w:r w:rsidRPr="006C6531">
              <w:t>3. лек-1, прак-1</w:t>
            </w:r>
            <w:r w:rsidRPr="006C6531">
              <w:rPr>
                <w:lang w:val="kk-KZ"/>
              </w:rPr>
              <w:t xml:space="preserve">, </w:t>
            </w:r>
            <w:r w:rsidRPr="006C6531">
              <w:t xml:space="preserve">лаб-1, </w:t>
            </w:r>
            <w:r w:rsidRPr="006C6531">
              <w:rPr>
                <w:lang w:val="kk-KZ"/>
              </w:rPr>
              <w:t>СРС-6</w:t>
            </w:r>
          </w:p>
          <w:p w:rsidR="005D3FBF" w:rsidRPr="006C6531" w:rsidRDefault="005D3FBF" w:rsidP="005D3FBF">
            <w:pPr>
              <w:contextualSpacing/>
              <w:jc w:val="both"/>
            </w:pPr>
            <w:r w:rsidRPr="006C6531">
              <w:t>4. лек-1, прак-1</w:t>
            </w:r>
            <w:r w:rsidRPr="006C6531">
              <w:rPr>
                <w:lang w:val="kk-KZ"/>
              </w:rPr>
              <w:t xml:space="preserve">, </w:t>
            </w:r>
            <w:r w:rsidRPr="006C6531">
              <w:t xml:space="preserve">лаб-1, </w:t>
            </w:r>
            <w:r w:rsidRPr="006C6531">
              <w:rPr>
                <w:lang w:val="kk-KZ"/>
              </w:rPr>
              <w:t>СРС-6</w:t>
            </w:r>
          </w:p>
          <w:p w:rsidR="005D3FBF" w:rsidRPr="006C6531" w:rsidRDefault="005D3FBF" w:rsidP="005D3FBF">
            <w:pPr>
              <w:contextualSpacing/>
              <w:jc w:val="both"/>
              <w:rPr>
                <w:lang w:val="kk-KZ"/>
              </w:rPr>
            </w:pPr>
            <w:r w:rsidRPr="006C6531">
              <w:t>5. лек-1, прак-1</w:t>
            </w:r>
            <w:r w:rsidRPr="006C6531">
              <w:rPr>
                <w:lang w:val="kk-KZ"/>
              </w:rPr>
              <w:t xml:space="preserve">, </w:t>
            </w:r>
            <w:r w:rsidRPr="006C6531">
              <w:t xml:space="preserve">лаб-1, </w:t>
            </w:r>
            <w:r w:rsidRPr="006C6531">
              <w:rPr>
                <w:lang w:val="kk-KZ"/>
              </w:rPr>
              <w:t>СРС-6</w:t>
            </w:r>
          </w:p>
          <w:p w:rsidR="005D3FBF" w:rsidRPr="006C6531" w:rsidRDefault="005D3FBF" w:rsidP="005D3FBF">
            <w:pPr>
              <w:contextualSpacing/>
              <w:jc w:val="both"/>
            </w:pPr>
            <w:r w:rsidRPr="006C6531">
              <w:t>6. лек-1, прак-1</w:t>
            </w:r>
            <w:r w:rsidRPr="006C6531">
              <w:rPr>
                <w:lang w:val="kk-KZ"/>
              </w:rPr>
              <w:t xml:space="preserve">, </w:t>
            </w:r>
            <w:r w:rsidRPr="006C6531">
              <w:t xml:space="preserve">лаб-1, </w:t>
            </w:r>
            <w:r w:rsidRPr="006C6531">
              <w:rPr>
                <w:lang w:val="kk-KZ"/>
              </w:rPr>
              <w:t>СРС-6</w:t>
            </w:r>
          </w:p>
          <w:p w:rsidR="005D3FBF" w:rsidRPr="006C6531" w:rsidRDefault="005D3FBF" w:rsidP="005D3FBF">
            <w:pPr>
              <w:rPr>
                <w:lang w:val="kk-KZ"/>
              </w:rPr>
            </w:pPr>
            <w:r w:rsidRPr="006C6531">
              <w:t>7. лек-1, прак-1</w:t>
            </w:r>
            <w:r w:rsidRPr="006C6531">
              <w:rPr>
                <w:lang w:val="kk-KZ"/>
              </w:rPr>
              <w:t xml:space="preserve">, </w:t>
            </w:r>
            <w:r w:rsidRPr="006C6531">
              <w:t xml:space="preserve">лаб-1, </w:t>
            </w:r>
            <w:r w:rsidRPr="006C6531">
              <w:rPr>
                <w:lang w:val="kk-KZ"/>
              </w:rPr>
              <w:t>СРС-6</w:t>
            </w:r>
          </w:p>
          <w:p w:rsidR="009E5D05" w:rsidRPr="006C6531" w:rsidRDefault="005D3FBF" w:rsidP="005D3FBF">
            <w:pPr>
              <w:rPr>
                <w:lang w:val="kk-KZ"/>
              </w:rPr>
            </w:pPr>
            <w:r w:rsidRPr="006C6531">
              <w:t>8</w:t>
            </w:r>
            <w:r w:rsidRPr="006C6531">
              <w:rPr>
                <w:lang w:val="kk-KZ"/>
              </w:rPr>
              <w:t>.</w:t>
            </w:r>
            <w:r w:rsidRPr="006C6531">
              <w:t xml:space="preserve"> лек-1, лаб-1, </w:t>
            </w:r>
            <w:r w:rsidRPr="006C6531">
              <w:rPr>
                <w:lang w:val="kk-KZ"/>
              </w:rPr>
              <w:t>СРС-4</w:t>
            </w:r>
          </w:p>
        </w:tc>
      </w:tr>
      <w:tr w:rsidR="006C6531" w:rsidRPr="006C6531" w:rsidTr="00D43AF5">
        <w:tblPrEx>
          <w:tblLook w:val="00A0" w:firstRow="1" w:lastRow="0" w:firstColumn="1" w:lastColumn="0" w:noHBand="0" w:noVBand="0"/>
        </w:tblPrEx>
        <w:trPr>
          <w:trHeight w:val="277"/>
        </w:trPr>
        <w:tc>
          <w:tcPr>
            <w:tcW w:w="2694" w:type="dxa"/>
          </w:tcPr>
          <w:p w:rsidR="009E5D05" w:rsidRPr="006C6531" w:rsidRDefault="009E5D05" w:rsidP="009E5D05">
            <w:pPr>
              <w:rPr>
                <w:b/>
              </w:rPr>
            </w:pPr>
            <w:r w:rsidRPr="006C6531">
              <w:rPr>
                <w:bCs/>
              </w:rPr>
              <w:t>Количество кредитов</w:t>
            </w:r>
          </w:p>
        </w:tc>
        <w:tc>
          <w:tcPr>
            <w:tcW w:w="7229" w:type="dxa"/>
          </w:tcPr>
          <w:p w:rsidR="009E5D05" w:rsidRPr="006C6531" w:rsidRDefault="009E5D05" w:rsidP="009E5D05">
            <w:pPr>
              <w:rPr>
                <w:lang w:val="kk-KZ"/>
              </w:rPr>
            </w:pPr>
            <w:r w:rsidRPr="006C6531">
              <w:rPr>
                <w:lang w:val="en-US"/>
              </w:rPr>
              <w:t>KZ –</w:t>
            </w:r>
            <w:r w:rsidRPr="006C6531">
              <w:rPr>
                <w:lang w:val="kk-KZ"/>
              </w:rPr>
              <w:t xml:space="preserve"> 14, </w:t>
            </w:r>
            <w:r w:rsidRPr="006C6531">
              <w:rPr>
                <w:lang w:val="en-US"/>
              </w:rPr>
              <w:t>ECTS -</w:t>
            </w:r>
            <w:r w:rsidRPr="006C6531">
              <w:rPr>
                <w:lang w:val="kk-KZ"/>
              </w:rPr>
              <w:t xml:space="preserve"> 23 </w:t>
            </w:r>
          </w:p>
        </w:tc>
      </w:tr>
      <w:tr w:rsidR="006C6531" w:rsidRPr="006C6531" w:rsidTr="00D43AF5">
        <w:tblPrEx>
          <w:tblLook w:val="00A0" w:firstRow="1" w:lastRow="0" w:firstColumn="1" w:lastColumn="0" w:noHBand="0" w:noVBand="0"/>
        </w:tblPrEx>
        <w:trPr>
          <w:trHeight w:val="277"/>
        </w:trPr>
        <w:tc>
          <w:tcPr>
            <w:tcW w:w="2694" w:type="dxa"/>
          </w:tcPr>
          <w:p w:rsidR="009E5D05" w:rsidRPr="006C6531" w:rsidRDefault="009E5D05" w:rsidP="009E5D05">
            <w:pPr>
              <w:rPr>
                <w:bCs/>
              </w:rPr>
            </w:pPr>
            <w:r w:rsidRPr="006C6531">
              <w:rPr>
                <w:bCs/>
              </w:rPr>
              <w:t>Форма обучения</w:t>
            </w:r>
          </w:p>
        </w:tc>
        <w:tc>
          <w:tcPr>
            <w:tcW w:w="7229" w:type="dxa"/>
          </w:tcPr>
          <w:p w:rsidR="009E5D05" w:rsidRPr="006C6531" w:rsidRDefault="009E5D05" w:rsidP="009E5D05">
            <w:r w:rsidRPr="006C6531">
              <w:t>Очная, заочная, сокращенная</w:t>
            </w:r>
          </w:p>
        </w:tc>
      </w:tr>
      <w:tr w:rsidR="006C6531" w:rsidRPr="006C6531" w:rsidTr="00D43AF5">
        <w:tblPrEx>
          <w:tblLook w:val="00A0" w:firstRow="1" w:lastRow="0" w:firstColumn="1" w:lastColumn="0" w:noHBand="0" w:noVBand="0"/>
        </w:tblPrEx>
        <w:trPr>
          <w:trHeight w:val="277"/>
        </w:trPr>
        <w:tc>
          <w:tcPr>
            <w:tcW w:w="2694" w:type="dxa"/>
          </w:tcPr>
          <w:p w:rsidR="009E5D05" w:rsidRPr="006C6531" w:rsidRDefault="009E5D05" w:rsidP="009E5D05">
            <w:pPr>
              <w:rPr>
                <w:bCs/>
              </w:rPr>
            </w:pPr>
            <w:r w:rsidRPr="006C6531">
              <w:rPr>
                <w:bCs/>
              </w:rPr>
              <w:t>Семестр</w:t>
            </w:r>
          </w:p>
        </w:tc>
        <w:tc>
          <w:tcPr>
            <w:tcW w:w="7229" w:type="dxa"/>
          </w:tcPr>
          <w:p w:rsidR="009E5D05" w:rsidRPr="006C6531" w:rsidRDefault="005D3FBF" w:rsidP="009E5D05">
            <w:pPr>
              <w:rPr>
                <w:lang w:val="kk-KZ"/>
              </w:rPr>
            </w:pPr>
            <w:r w:rsidRPr="006C6531">
              <w:t>2</w:t>
            </w:r>
            <w:r w:rsidRPr="006C6531">
              <w:rPr>
                <w:lang w:val="kk-KZ"/>
              </w:rPr>
              <w:t>, 3, 4, 5</w:t>
            </w:r>
          </w:p>
        </w:tc>
      </w:tr>
      <w:tr w:rsidR="006C6531" w:rsidRPr="006C6531" w:rsidTr="00D43AF5">
        <w:tblPrEx>
          <w:tblLook w:val="00A0" w:firstRow="1" w:lastRow="0" w:firstColumn="1" w:lastColumn="0" w:noHBand="0" w:noVBand="0"/>
        </w:tblPrEx>
        <w:trPr>
          <w:trHeight w:val="277"/>
        </w:trPr>
        <w:tc>
          <w:tcPr>
            <w:tcW w:w="2694" w:type="dxa"/>
          </w:tcPr>
          <w:p w:rsidR="009E5D05" w:rsidRPr="006C6531" w:rsidRDefault="009E5D05" w:rsidP="009E5D05">
            <w:pPr>
              <w:rPr>
                <w:bCs/>
              </w:rPr>
            </w:pPr>
            <w:r w:rsidRPr="006C6531">
              <w:rPr>
                <w:bCs/>
              </w:rPr>
              <w:t>Количество обучающихся</w:t>
            </w:r>
          </w:p>
        </w:tc>
        <w:tc>
          <w:tcPr>
            <w:tcW w:w="7229" w:type="dxa"/>
          </w:tcPr>
          <w:p w:rsidR="009E5D05" w:rsidRPr="006C6531" w:rsidRDefault="009E5D05" w:rsidP="009E5D05">
            <w:pPr>
              <w:rPr>
                <w:lang w:val="kk-KZ"/>
              </w:rPr>
            </w:pPr>
          </w:p>
        </w:tc>
      </w:tr>
      <w:tr w:rsidR="006C6531" w:rsidRPr="006C6531" w:rsidTr="00D43AF5">
        <w:tblPrEx>
          <w:tblLook w:val="00A0" w:firstRow="1" w:lastRow="0" w:firstColumn="1" w:lastColumn="0" w:noHBand="0" w:noVBand="0"/>
        </w:tblPrEx>
        <w:trPr>
          <w:trHeight w:val="277"/>
        </w:trPr>
        <w:tc>
          <w:tcPr>
            <w:tcW w:w="2694" w:type="dxa"/>
          </w:tcPr>
          <w:p w:rsidR="009E5D05" w:rsidRPr="006C6531" w:rsidRDefault="009E5D05" w:rsidP="009E5D05">
            <w:pPr>
              <w:rPr>
                <w:b/>
              </w:rPr>
            </w:pPr>
            <w:r w:rsidRPr="006C6531">
              <w:t>Пререквизиты модуля</w:t>
            </w:r>
          </w:p>
        </w:tc>
        <w:tc>
          <w:tcPr>
            <w:tcW w:w="7229" w:type="dxa"/>
          </w:tcPr>
          <w:p w:rsidR="009E5D05" w:rsidRPr="006C6531" w:rsidRDefault="00FE0990" w:rsidP="00FE0990">
            <w:pPr>
              <w:jc w:val="both"/>
              <w:rPr>
                <w:lang w:val="kk-KZ"/>
              </w:rPr>
            </w:pPr>
            <w:r w:rsidRPr="006C6531">
              <w:t>Математика, физика, химия</w:t>
            </w:r>
          </w:p>
        </w:tc>
      </w:tr>
      <w:tr w:rsidR="006C6531" w:rsidRPr="006C6531" w:rsidTr="00D43AF5">
        <w:tblPrEx>
          <w:tblLook w:val="00A0" w:firstRow="1" w:lastRow="0" w:firstColumn="1" w:lastColumn="0" w:noHBand="0" w:noVBand="0"/>
        </w:tblPrEx>
        <w:trPr>
          <w:trHeight w:val="277"/>
        </w:trPr>
        <w:tc>
          <w:tcPr>
            <w:tcW w:w="2694" w:type="dxa"/>
          </w:tcPr>
          <w:p w:rsidR="009E5D05" w:rsidRPr="006C6531" w:rsidRDefault="009E5D05" w:rsidP="009E5D05">
            <w:r w:rsidRPr="006C6531">
              <w:t>Постреквизиты модуля</w:t>
            </w:r>
          </w:p>
        </w:tc>
        <w:tc>
          <w:tcPr>
            <w:tcW w:w="7229" w:type="dxa"/>
          </w:tcPr>
          <w:p w:rsidR="009E5D05" w:rsidRPr="006C6531" w:rsidRDefault="00FE0990" w:rsidP="0093680D">
            <w:pPr>
              <w:jc w:val="both"/>
            </w:pPr>
            <w:r w:rsidRPr="006C6531">
              <w:t>Технологические процессы машиностроительного производства, Технология машиностроения, Технология обработки на станках с числовым программным управлением, Проектирование технологической оснастки,  Основы проектирования механосборочных цехов, Технологическое оборудование машиностроительного производства</w:t>
            </w:r>
          </w:p>
        </w:tc>
      </w:tr>
      <w:tr w:rsidR="006C6531" w:rsidRPr="006C6531" w:rsidTr="00D43AF5">
        <w:tblPrEx>
          <w:tblLook w:val="00A0" w:firstRow="1" w:lastRow="0" w:firstColumn="1" w:lastColumn="0" w:noHBand="0" w:noVBand="0"/>
        </w:tblPrEx>
        <w:trPr>
          <w:trHeight w:val="277"/>
        </w:trPr>
        <w:tc>
          <w:tcPr>
            <w:tcW w:w="2694" w:type="dxa"/>
          </w:tcPr>
          <w:p w:rsidR="009E5D05" w:rsidRPr="006C6531" w:rsidRDefault="009E5D05" w:rsidP="009E5D05">
            <w:r w:rsidRPr="006C6531">
              <w:rPr>
                <w:bCs/>
              </w:rPr>
              <w:t>Содержание модуля</w:t>
            </w:r>
          </w:p>
        </w:tc>
        <w:tc>
          <w:tcPr>
            <w:tcW w:w="7229" w:type="dxa"/>
          </w:tcPr>
          <w:p w:rsidR="00F80568" w:rsidRPr="006C6531" w:rsidRDefault="00F80568" w:rsidP="00892995">
            <w:pPr>
              <w:tabs>
                <w:tab w:val="left" w:pos="2585"/>
              </w:tabs>
              <w:jc w:val="both"/>
              <w:rPr>
                <w:lang w:val="kk-KZ"/>
              </w:rPr>
            </w:pPr>
            <w:r w:rsidRPr="006C6531">
              <w:rPr>
                <w:lang w:val="kk-KZ"/>
              </w:rPr>
              <w:t>1. Теоретическая механика - механическое движение как одна из форм движения материи.Предметтеоретической механики.Основные разделы теоритической механики, их содержание и последовательность изучения. Основные задачи кинематики. Абсолютное пространство и универсальное время в классической механике.</w:t>
            </w:r>
          </w:p>
          <w:p w:rsidR="00F80568" w:rsidRPr="006C6531" w:rsidRDefault="00F80568" w:rsidP="00892995">
            <w:pPr>
              <w:tabs>
                <w:tab w:val="left" w:pos="2585"/>
              </w:tabs>
              <w:jc w:val="both"/>
              <w:rPr>
                <w:lang w:val="kk-KZ"/>
              </w:rPr>
            </w:pPr>
            <w:r w:rsidRPr="006C6531">
              <w:rPr>
                <w:lang w:val="kk-KZ"/>
              </w:rPr>
              <w:t>2. Техническая механика - статика  твердого тела.</w:t>
            </w:r>
            <w:r w:rsidRPr="006C6531">
              <w:t xml:space="preserve"> Аксиомы статики. Связь  и силы реакции связи</w:t>
            </w:r>
            <w:r w:rsidRPr="006C6531">
              <w:rPr>
                <w:lang w:val="kk-KZ"/>
              </w:rPr>
              <w:t>. П</w:t>
            </w:r>
            <w:r w:rsidRPr="006C6531">
              <w:t>лоская система сходящихся сил. Проекция силы на ось.Плоская система параллельных сил. Сложение двух и многих параллельных сил.  Пара сил. Сложение пар. Моменты сил относительно точки. Условия и уравнения  равновесия плоской системы параллельных сил.Система сил, произвольно расположенных в плоскости.</w:t>
            </w:r>
          </w:p>
          <w:p w:rsidR="00F80568" w:rsidRPr="006C6531" w:rsidRDefault="00F80568" w:rsidP="00892995">
            <w:pPr>
              <w:tabs>
                <w:tab w:val="left" w:pos="2585"/>
              </w:tabs>
              <w:jc w:val="both"/>
              <w:rPr>
                <w:lang w:val="kk-KZ"/>
              </w:rPr>
            </w:pPr>
            <w:r w:rsidRPr="006C6531">
              <w:rPr>
                <w:lang w:val="kk-KZ"/>
              </w:rPr>
              <w:t>3. Сопротивление материалов - сопротивление материалов. Внешние силы и их класси-фикация. Основные свойства твердого деформируемого тела. Метод сечений. Напряжение полное, нормальное касательное. Деформации линейные и угловые. Растяжение - сжатие. Напряжения в поперечных сечениях прямого стержня при растяжении или сжатии.Деформации: продольные и поперечные.</w:t>
            </w:r>
          </w:p>
          <w:p w:rsidR="00F80568" w:rsidRPr="006C6531" w:rsidRDefault="00F80568" w:rsidP="00892995">
            <w:pPr>
              <w:tabs>
                <w:tab w:val="left" w:pos="2585"/>
              </w:tabs>
              <w:jc w:val="both"/>
              <w:rPr>
                <w:lang w:val="kk-KZ"/>
              </w:rPr>
            </w:pPr>
            <w:r w:rsidRPr="006C6531">
              <w:rPr>
                <w:lang w:val="kk-KZ"/>
              </w:rPr>
              <w:t xml:space="preserve">4. Инженерная механика - </w:t>
            </w:r>
            <w:r w:rsidR="00BC6B70" w:rsidRPr="006C6531">
              <w:rPr>
                <w:bCs/>
                <w:lang w:val="kk-KZ"/>
              </w:rPr>
              <w:t xml:space="preserve">статика. Аксиомы статики.  Сила, момент. Проекция сил на оси. Равнодействующая сил. Условия равновесия. Равновесие на плоскости. </w:t>
            </w:r>
            <w:r w:rsidR="00BC6B70" w:rsidRPr="006C6531">
              <w:rPr>
                <w:lang w:val="kk-KZ"/>
              </w:rPr>
              <w:t>Определение опорных реакций. Составление уравнения равновесия. Определение усилий в стержнях фермы. Основные гипотезы сопротивления материалов. Реальная конструкция и ее расчетная модель. Внешние силы и их классификация.</w:t>
            </w:r>
          </w:p>
          <w:p w:rsidR="00F80568" w:rsidRPr="006C6531" w:rsidRDefault="00F80568" w:rsidP="00892995">
            <w:pPr>
              <w:tabs>
                <w:tab w:val="left" w:pos="2585"/>
              </w:tabs>
              <w:jc w:val="both"/>
              <w:rPr>
                <w:lang w:val="kk-KZ"/>
              </w:rPr>
            </w:pPr>
            <w:r w:rsidRPr="006C6531">
              <w:rPr>
                <w:lang w:val="kk-KZ"/>
              </w:rPr>
              <w:t>5. Основы конструирования и детали машин</w:t>
            </w:r>
            <w:r w:rsidR="00BC6B70" w:rsidRPr="006C6531">
              <w:rPr>
                <w:lang w:val="kk-KZ"/>
              </w:rPr>
              <w:t xml:space="preserve"> - </w:t>
            </w:r>
            <w:r w:rsidR="00BC6B70" w:rsidRPr="006C6531">
              <w:rPr>
                <w:rFonts w:eastAsia="Times New Roman"/>
                <w:lang w:val="kk-KZ"/>
              </w:rPr>
              <w:t>о</w:t>
            </w:r>
            <w:r w:rsidR="00BC6B70" w:rsidRPr="006C6531">
              <w:rPr>
                <w:rFonts w:eastAsia="Times New Roman"/>
              </w:rPr>
              <w:t xml:space="preserve">сновы проектирования, конструирования и расчета деталей и узлов машин.Классификация механизмов, узлов и деталей. Общие принципы проектирования и конструирования </w:t>
            </w:r>
            <w:r w:rsidR="00BC6B70" w:rsidRPr="006C6531">
              <w:rPr>
                <w:rFonts w:eastAsia="Times New Roman"/>
              </w:rPr>
              <w:lastRenderedPageBreak/>
              <w:t>механизмов. Технологические требования к конструкции деталей машин. Обоснование выбора материала. Виды нагрузок, действующих на детали машин. Требования к деталям, основные критерии их работоспособности и расчета.</w:t>
            </w:r>
          </w:p>
          <w:p w:rsidR="00F80568" w:rsidRPr="006C6531" w:rsidRDefault="00F80568" w:rsidP="00892995">
            <w:pPr>
              <w:tabs>
                <w:tab w:val="left" w:pos="2585"/>
              </w:tabs>
              <w:jc w:val="both"/>
              <w:rPr>
                <w:lang w:val="kk-KZ"/>
              </w:rPr>
            </w:pPr>
            <w:r w:rsidRPr="006C6531">
              <w:rPr>
                <w:lang w:val="kk-KZ"/>
              </w:rPr>
              <w:t>6. Теория механизмов и машин</w:t>
            </w:r>
            <w:r w:rsidR="00BC6B70" w:rsidRPr="006C6531">
              <w:rPr>
                <w:lang w:val="kk-KZ"/>
              </w:rPr>
              <w:t xml:space="preserve"> - Основные задачи и понятия ТММ. Машина, механизм, звено механизма.Кинематические пары и их классификация. Кинематические цепи и их классификация.Структурные формулы кинематических цепи и механизма. Число степеней свободы механизма. Лишние степени свободы, пассивные связи. Принцип образования рычажных механизмов. Структурные группы Ассура. Задачи и методы кинематического анализа.</w:t>
            </w:r>
          </w:p>
          <w:p w:rsidR="00F80568" w:rsidRPr="006C6531" w:rsidRDefault="00F80568" w:rsidP="00892995">
            <w:pPr>
              <w:tabs>
                <w:tab w:val="left" w:pos="2585"/>
              </w:tabs>
              <w:jc w:val="both"/>
              <w:rPr>
                <w:lang w:val="kk-KZ"/>
              </w:rPr>
            </w:pPr>
            <w:r w:rsidRPr="006C6531">
              <w:rPr>
                <w:lang w:val="kk-KZ"/>
              </w:rPr>
              <w:t>7. Механика машин</w:t>
            </w:r>
            <w:r w:rsidR="00BC6B70" w:rsidRPr="006C6531">
              <w:rPr>
                <w:lang w:val="kk-KZ"/>
              </w:rPr>
              <w:t xml:space="preserve"> - кинематика точки и твердого тела. Основные задачи кинематики. Способы задания движения точки. Траектория, скорость и ускорение точки. Поступальное и вращетльное движение. Статика. </w:t>
            </w:r>
            <w:r w:rsidR="00BC6B70" w:rsidRPr="006C6531">
              <w:t>Понятия силы, виды сил,   условия и уравнения  равновесия</w:t>
            </w:r>
            <w:r w:rsidR="00BC6B70" w:rsidRPr="006C6531">
              <w:rPr>
                <w:lang w:val="kk-KZ"/>
              </w:rPr>
              <w:t>.Аксиомы статики. Основные виды связей и их реакции. Сходящейся система сил. Пара сил.</w:t>
            </w:r>
          </w:p>
          <w:p w:rsidR="009E5D05" w:rsidRPr="006C6531" w:rsidRDefault="00F80568" w:rsidP="00892995">
            <w:pPr>
              <w:jc w:val="both"/>
              <w:rPr>
                <w:lang w:val="kk-KZ"/>
              </w:rPr>
            </w:pPr>
            <w:r w:rsidRPr="006C6531">
              <w:rPr>
                <w:lang w:val="kk-KZ"/>
              </w:rPr>
              <w:t>8. Конструкционные материалы и термообработка</w:t>
            </w:r>
            <w:r w:rsidR="00BC6B70" w:rsidRPr="006C6531">
              <w:rPr>
                <w:lang w:val="kk-KZ"/>
              </w:rPr>
              <w:t xml:space="preserve"> - </w:t>
            </w:r>
            <w:r w:rsidR="00892995" w:rsidRPr="006C6531">
              <w:rPr>
                <w:lang w:val="kk-KZ"/>
              </w:rPr>
              <w:t>в</w:t>
            </w:r>
            <w:r w:rsidR="00892995" w:rsidRPr="006C6531">
              <w:t xml:space="preserve">опросы строения, свойств и области применения основных конструкционных и инструментальных материалов. Критерии оценки и выбора     материалов. Конструкционные материалы и их классификация. Свойства материалов. Методы определения свойств материалов. Классификация и маркировка материалов. Основы классификации сталей и их маркировка. Разновидности чугунов: белый, серый, высокопрочный и ковкий. Твердые сплавы. </w:t>
            </w:r>
            <w:r w:rsidR="00F075BD" w:rsidRPr="00F075BD">
              <w:rPr>
                <w:color w:val="00B050"/>
              </w:rPr>
              <w:t>Неметаллические материалы</w:t>
            </w:r>
            <w:r w:rsidR="00F075BD">
              <w:t xml:space="preserve">. </w:t>
            </w:r>
            <w:r w:rsidR="00892995" w:rsidRPr="006C6531">
              <w:t>Керамические инструментальные материалы.</w:t>
            </w:r>
          </w:p>
        </w:tc>
      </w:tr>
      <w:tr w:rsidR="006C6531" w:rsidRPr="006C6531" w:rsidTr="00D43AF5">
        <w:tblPrEx>
          <w:tblLook w:val="00A0" w:firstRow="1" w:lastRow="0" w:firstColumn="1" w:lastColumn="0" w:noHBand="0" w:noVBand="0"/>
        </w:tblPrEx>
        <w:trPr>
          <w:trHeight w:val="277"/>
        </w:trPr>
        <w:tc>
          <w:tcPr>
            <w:tcW w:w="2694" w:type="dxa"/>
          </w:tcPr>
          <w:p w:rsidR="009E5D05" w:rsidRPr="006C6531" w:rsidRDefault="009E5D05" w:rsidP="009E5D05">
            <w:r w:rsidRPr="006C6531">
              <w:rPr>
                <w:bCs/>
              </w:rPr>
              <w:lastRenderedPageBreak/>
              <w:t>Результаты обучения</w:t>
            </w:r>
          </w:p>
        </w:tc>
        <w:tc>
          <w:tcPr>
            <w:tcW w:w="7229" w:type="dxa"/>
          </w:tcPr>
          <w:p w:rsidR="009E5D05" w:rsidRPr="006C6531" w:rsidRDefault="009E5D05" w:rsidP="009E5D05">
            <w:pPr>
              <w:tabs>
                <w:tab w:val="left" w:pos="232"/>
              </w:tabs>
              <w:jc w:val="both"/>
              <w:rPr>
                <w:iCs/>
              </w:rPr>
            </w:pPr>
            <w:r w:rsidRPr="006C6531">
              <w:rPr>
                <w:iCs/>
              </w:rPr>
              <w:t>После того, как студенты завершили данный модуль, они  в состоянии:</w:t>
            </w:r>
          </w:p>
          <w:p w:rsidR="009E5D05" w:rsidRPr="006C6531" w:rsidRDefault="009E5D05" w:rsidP="00AA2755">
            <w:pPr>
              <w:numPr>
                <w:ilvl w:val="0"/>
                <w:numId w:val="8"/>
              </w:numPr>
              <w:tabs>
                <w:tab w:val="left" w:pos="232"/>
              </w:tabs>
              <w:ind w:left="0" w:firstLine="0"/>
              <w:jc w:val="both"/>
              <w:rPr>
                <w:iCs/>
              </w:rPr>
            </w:pPr>
            <w:r w:rsidRPr="006C6531">
              <w:rPr>
                <w:iCs/>
              </w:rPr>
              <w:t>Владеть  навыками планирования инженерной деятельности.</w:t>
            </w:r>
          </w:p>
          <w:p w:rsidR="009E5D05" w:rsidRPr="006C6531" w:rsidRDefault="009E5D05" w:rsidP="00AA2755">
            <w:pPr>
              <w:numPr>
                <w:ilvl w:val="0"/>
                <w:numId w:val="8"/>
              </w:numPr>
              <w:tabs>
                <w:tab w:val="left" w:pos="232"/>
              </w:tabs>
              <w:ind w:left="0" w:firstLine="0"/>
              <w:jc w:val="both"/>
              <w:rPr>
                <w:iCs/>
              </w:rPr>
            </w:pPr>
            <w:r w:rsidRPr="006C6531">
              <w:rPr>
                <w:iCs/>
              </w:rPr>
              <w:t xml:space="preserve">Знать </w:t>
            </w:r>
            <w:r w:rsidRPr="006C6531">
              <w:t>технологию и технику обработки материалов, должен иметь представление о перспективах развития и навыках проведения комплексного анализа состояния машиностроительной отрасли.</w:t>
            </w:r>
          </w:p>
          <w:p w:rsidR="009E5D05" w:rsidRPr="006C6531" w:rsidRDefault="009E5D05" w:rsidP="00AA2755">
            <w:pPr>
              <w:numPr>
                <w:ilvl w:val="0"/>
                <w:numId w:val="8"/>
              </w:numPr>
              <w:tabs>
                <w:tab w:val="left" w:pos="232"/>
              </w:tabs>
              <w:ind w:left="0" w:firstLine="0"/>
              <w:jc w:val="both"/>
              <w:rPr>
                <w:iCs/>
              </w:rPr>
            </w:pPr>
            <w:r w:rsidRPr="006C6531">
              <w:rPr>
                <w:iCs/>
              </w:rPr>
              <w:t xml:space="preserve">Разбираться в особенностях материалов и технологических процессов; </w:t>
            </w:r>
          </w:p>
          <w:p w:rsidR="009E5D05" w:rsidRPr="006C6531" w:rsidRDefault="009E5D05" w:rsidP="00AA2755">
            <w:pPr>
              <w:numPr>
                <w:ilvl w:val="0"/>
                <w:numId w:val="8"/>
              </w:numPr>
              <w:tabs>
                <w:tab w:val="left" w:pos="232"/>
              </w:tabs>
              <w:ind w:left="0" w:firstLine="0"/>
              <w:jc w:val="both"/>
              <w:rPr>
                <w:iCs/>
              </w:rPr>
            </w:pPr>
            <w:r w:rsidRPr="006C6531">
              <w:rPr>
                <w:iCs/>
              </w:rPr>
              <w:t xml:space="preserve">Выбирать требуемые материалы и технологии </w:t>
            </w:r>
            <w:r w:rsidR="00F075BD" w:rsidRPr="00F075BD">
              <w:rPr>
                <w:iCs/>
                <w:color w:val="00B050"/>
              </w:rPr>
              <w:t>их обработки</w:t>
            </w:r>
            <w:r w:rsidR="00F075BD">
              <w:rPr>
                <w:iCs/>
              </w:rPr>
              <w:t xml:space="preserve"> </w:t>
            </w:r>
            <w:r w:rsidRPr="006C6531">
              <w:rPr>
                <w:iCs/>
              </w:rPr>
              <w:t xml:space="preserve">на практике; </w:t>
            </w:r>
          </w:p>
          <w:p w:rsidR="009E5D05" w:rsidRPr="006C6531" w:rsidRDefault="009E5D05" w:rsidP="00AA2755">
            <w:pPr>
              <w:numPr>
                <w:ilvl w:val="0"/>
                <w:numId w:val="8"/>
              </w:numPr>
              <w:tabs>
                <w:tab w:val="left" w:pos="232"/>
              </w:tabs>
              <w:ind w:left="0" w:firstLine="0"/>
              <w:jc w:val="both"/>
              <w:rPr>
                <w:b/>
                <w:bCs/>
              </w:rPr>
            </w:pPr>
            <w:r w:rsidRPr="006C6531">
              <w:rPr>
                <w:iCs/>
              </w:rPr>
              <w:t>Обосновать выбранные технологические решения.</w:t>
            </w:r>
          </w:p>
        </w:tc>
      </w:tr>
      <w:tr w:rsidR="006C6531" w:rsidRPr="006C6531" w:rsidTr="00D43AF5">
        <w:tblPrEx>
          <w:tblLook w:val="00A0" w:firstRow="1" w:lastRow="0" w:firstColumn="1" w:lastColumn="0" w:noHBand="0" w:noVBand="0"/>
        </w:tblPrEx>
        <w:trPr>
          <w:trHeight w:val="277"/>
        </w:trPr>
        <w:tc>
          <w:tcPr>
            <w:tcW w:w="2694" w:type="dxa"/>
          </w:tcPr>
          <w:p w:rsidR="009E5D05" w:rsidRPr="006C6531" w:rsidRDefault="009E5D05" w:rsidP="009E5D05">
            <w:r w:rsidRPr="006C6531">
              <w:t>Форма итогового контроля</w:t>
            </w:r>
          </w:p>
        </w:tc>
        <w:tc>
          <w:tcPr>
            <w:tcW w:w="7229" w:type="dxa"/>
          </w:tcPr>
          <w:p w:rsidR="009E5D05" w:rsidRPr="006C6531" w:rsidRDefault="009E5D05" w:rsidP="009E5D05">
            <w:r w:rsidRPr="006C6531">
              <w:t>Экзамен</w:t>
            </w:r>
          </w:p>
        </w:tc>
      </w:tr>
      <w:tr w:rsidR="006C6531" w:rsidRPr="006C6531" w:rsidTr="00D43AF5">
        <w:tblPrEx>
          <w:tblLook w:val="00A0" w:firstRow="1" w:lastRow="0" w:firstColumn="1" w:lastColumn="0" w:noHBand="0" w:noVBand="0"/>
        </w:tblPrEx>
        <w:trPr>
          <w:trHeight w:val="277"/>
        </w:trPr>
        <w:tc>
          <w:tcPr>
            <w:tcW w:w="2694" w:type="dxa"/>
          </w:tcPr>
          <w:p w:rsidR="009E5D05" w:rsidRPr="006C6531" w:rsidRDefault="009E5D05" w:rsidP="009E5D05">
            <w:pPr>
              <w:jc w:val="both"/>
              <w:rPr>
                <w:rFonts w:eastAsia="Times New Roman"/>
              </w:rPr>
            </w:pPr>
            <w:r w:rsidRPr="006C6531">
              <w:rPr>
                <w:rFonts w:eastAsia="Times New Roman"/>
                <w:bCs/>
              </w:rPr>
              <w:t>Условия для получения кредитов</w:t>
            </w:r>
          </w:p>
        </w:tc>
        <w:tc>
          <w:tcPr>
            <w:tcW w:w="7229" w:type="dxa"/>
          </w:tcPr>
          <w:p w:rsidR="009E5D05" w:rsidRPr="006C6531" w:rsidRDefault="009E5D05" w:rsidP="009E5D05">
            <w:pPr>
              <w:jc w:val="both"/>
              <w:rPr>
                <w:rFonts w:eastAsia="Times New Roman"/>
                <w:b/>
              </w:rPr>
            </w:pPr>
            <w:r w:rsidRPr="006C6531">
              <w:t>Выполнение всех требований по каждой дисциплине и к учебной практике</w:t>
            </w:r>
          </w:p>
        </w:tc>
      </w:tr>
      <w:tr w:rsidR="006C6531" w:rsidRPr="006C6531" w:rsidTr="00D43AF5">
        <w:tblPrEx>
          <w:tblLook w:val="00A0" w:firstRow="1" w:lastRow="0" w:firstColumn="1" w:lastColumn="0" w:noHBand="0" w:noVBand="0"/>
        </w:tblPrEx>
        <w:trPr>
          <w:trHeight w:val="277"/>
        </w:trPr>
        <w:tc>
          <w:tcPr>
            <w:tcW w:w="2694" w:type="dxa"/>
          </w:tcPr>
          <w:p w:rsidR="009E5D05" w:rsidRPr="006C6531" w:rsidRDefault="009E5D05" w:rsidP="009E5D05">
            <w:r w:rsidRPr="006C6531">
              <w:rPr>
                <w:bCs/>
              </w:rPr>
              <w:t>Продолжительность модуля</w:t>
            </w:r>
          </w:p>
        </w:tc>
        <w:tc>
          <w:tcPr>
            <w:tcW w:w="7229" w:type="dxa"/>
          </w:tcPr>
          <w:p w:rsidR="009E5D05" w:rsidRPr="006C6531" w:rsidRDefault="00DF2B19" w:rsidP="005D3FBF">
            <w:pPr>
              <w:rPr>
                <w:lang w:val="kk-KZ"/>
              </w:rPr>
            </w:pPr>
            <w:r w:rsidRPr="006C6531">
              <w:rPr>
                <w:lang w:val="kk-KZ"/>
              </w:rPr>
              <w:t>4</w:t>
            </w:r>
            <w:r w:rsidR="005D3FBF" w:rsidRPr="006C6531">
              <w:t xml:space="preserve"> семестр</w:t>
            </w:r>
            <w:r w:rsidRPr="006C6531">
              <w:rPr>
                <w:lang w:val="kk-KZ"/>
              </w:rPr>
              <w:t>а</w:t>
            </w:r>
          </w:p>
        </w:tc>
      </w:tr>
      <w:tr w:rsidR="006C6531" w:rsidRPr="006C6531" w:rsidTr="00D43AF5">
        <w:tblPrEx>
          <w:tblLook w:val="00A0" w:firstRow="1" w:lastRow="0" w:firstColumn="1" w:lastColumn="0" w:noHBand="0" w:noVBand="0"/>
        </w:tblPrEx>
        <w:trPr>
          <w:trHeight w:val="277"/>
        </w:trPr>
        <w:tc>
          <w:tcPr>
            <w:tcW w:w="2694" w:type="dxa"/>
          </w:tcPr>
          <w:p w:rsidR="009E5D05" w:rsidRPr="006C6531" w:rsidRDefault="009E5D05" w:rsidP="009E5D05">
            <w:pPr>
              <w:jc w:val="both"/>
              <w:rPr>
                <w:rFonts w:eastAsia="Times New Roman"/>
              </w:rPr>
            </w:pPr>
            <w:r w:rsidRPr="006C6531">
              <w:rPr>
                <w:rFonts w:eastAsia="Times New Roman"/>
                <w:bCs/>
              </w:rPr>
              <w:t>Литература</w:t>
            </w:r>
          </w:p>
        </w:tc>
        <w:tc>
          <w:tcPr>
            <w:tcW w:w="7229" w:type="dxa"/>
          </w:tcPr>
          <w:p w:rsidR="009E5D05" w:rsidRPr="006C6531" w:rsidRDefault="009E5D05" w:rsidP="009E5D05"/>
        </w:tc>
      </w:tr>
      <w:tr w:rsidR="006C6531" w:rsidRPr="006C6531" w:rsidTr="00D43AF5">
        <w:tblPrEx>
          <w:tblLook w:val="00A0" w:firstRow="1" w:lastRow="0" w:firstColumn="1" w:lastColumn="0" w:noHBand="0" w:noVBand="0"/>
        </w:tblPrEx>
        <w:trPr>
          <w:trHeight w:val="340"/>
        </w:trPr>
        <w:tc>
          <w:tcPr>
            <w:tcW w:w="2694" w:type="dxa"/>
          </w:tcPr>
          <w:p w:rsidR="009E5D05" w:rsidRPr="006C6531" w:rsidRDefault="009E5D05" w:rsidP="009E5D05">
            <w:r w:rsidRPr="006C6531">
              <w:rPr>
                <w:bCs/>
              </w:rPr>
              <w:t>Дата обновления</w:t>
            </w:r>
          </w:p>
        </w:tc>
        <w:tc>
          <w:tcPr>
            <w:tcW w:w="7229" w:type="dxa"/>
          </w:tcPr>
          <w:p w:rsidR="009E5D05" w:rsidRPr="006C6531" w:rsidRDefault="00CC22E3" w:rsidP="009E5D05">
            <w:r>
              <w:rPr>
                <w:lang w:val="kk-KZ"/>
              </w:rPr>
              <w:t>22.06.2018 г</w:t>
            </w:r>
            <w:r w:rsidR="009E5D05" w:rsidRPr="006C6531">
              <w:rPr>
                <w:lang w:val="kk-KZ"/>
              </w:rPr>
              <w:t>г.</w:t>
            </w:r>
          </w:p>
        </w:tc>
      </w:tr>
    </w:tbl>
    <w:p w:rsidR="009E5D05" w:rsidRPr="00FE0990" w:rsidRDefault="009E5D05" w:rsidP="00BE01D5">
      <w:pPr>
        <w:jc w:val="center"/>
        <w:rPr>
          <w:b/>
          <w:color w:val="FF0000"/>
          <w:lang w:val="kk-KZ"/>
        </w:rPr>
      </w:pPr>
    </w:p>
    <w:p w:rsidR="009E5D05" w:rsidRPr="006843F3" w:rsidRDefault="009E5D05" w:rsidP="00BE01D5">
      <w:pPr>
        <w:jc w:val="center"/>
        <w:rPr>
          <w:b/>
          <w:lang w:val="kk-KZ"/>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229"/>
      </w:tblGrid>
      <w:tr w:rsidR="00E6175E" w:rsidRPr="006843F3" w:rsidTr="000B51E2">
        <w:trPr>
          <w:trHeight w:val="277"/>
        </w:trPr>
        <w:tc>
          <w:tcPr>
            <w:tcW w:w="2694" w:type="dxa"/>
          </w:tcPr>
          <w:p w:rsidR="00E6175E" w:rsidRPr="006843F3" w:rsidRDefault="00E6175E" w:rsidP="00DD79CF">
            <w:pPr>
              <w:rPr>
                <w:b/>
              </w:rPr>
            </w:pPr>
            <w:r w:rsidRPr="006843F3">
              <w:rPr>
                <w:rFonts w:eastAsia="Times New Roman"/>
                <w:bCs/>
              </w:rPr>
              <w:t>Название модуля и шифр</w:t>
            </w:r>
          </w:p>
        </w:tc>
        <w:tc>
          <w:tcPr>
            <w:tcW w:w="7229" w:type="dxa"/>
          </w:tcPr>
          <w:p w:rsidR="00E6175E" w:rsidRPr="006843F3" w:rsidRDefault="00E6175E" w:rsidP="00DD79CF">
            <w:pPr>
              <w:tabs>
                <w:tab w:val="left" w:pos="2585"/>
              </w:tabs>
              <w:rPr>
                <w:b/>
                <w:lang w:val="kk-KZ"/>
              </w:rPr>
            </w:pPr>
            <w:r w:rsidRPr="006843F3">
              <w:rPr>
                <w:b/>
                <w:lang w:val="kk-KZ"/>
              </w:rPr>
              <w:t xml:space="preserve">Модуль: Основы технологии машиностроения, МС 2 (Г) </w:t>
            </w:r>
          </w:p>
          <w:p w:rsidR="00940E97" w:rsidRPr="006843F3" w:rsidRDefault="00E6175E" w:rsidP="00DD79CF">
            <w:pPr>
              <w:tabs>
                <w:tab w:val="left" w:pos="2585"/>
              </w:tabs>
              <w:rPr>
                <w:lang w:val="kk-KZ"/>
              </w:rPr>
            </w:pPr>
            <w:r w:rsidRPr="006843F3">
              <w:rPr>
                <w:lang w:val="kk-KZ"/>
              </w:rPr>
              <w:t xml:space="preserve">Компоненты: </w:t>
            </w:r>
          </w:p>
          <w:p w:rsidR="00940E97" w:rsidRPr="006843F3" w:rsidRDefault="00E6175E" w:rsidP="00DD79CF">
            <w:pPr>
              <w:tabs>
                <w:tab w:val="left" w:pos="2585"/>
              </w:tabs>
            </w:pPr>
            <w:r w:rsidRPr="006843F3">
              <w:rPr>
                <w:lang w:val="kk-KZ"/>
              </w:rPr>
              <w:t>1. Введе</w:t>
            </w:r>
            <w:r w:rsidR="00892995" w:rsidRPr="006843F3">
              <w:rPr>
                <w:lang w:val="kk-KZ"/>
              </w:rPr>
              <w:t xml:space="preserve">ние в технологию машиностроения, </w:t>
            </w:r>
            <w:r w:rsidR="008815EF" w:rsidRPr="006843F3">
              <w:rPr>
                <w:lang w:val="en-US"/>
              </w:rPr>
              <w:t>VTM</w:t>
            </w:r>
            <w:r w:rsidR="008815EF" w:rsidRPr="006843F3">
              <w:t xml:space="preserve"> 1216</w:t>
            </w:r>
          </w:p>
          <w:p w:rsidR="00940E97" w:rsidRPr="006843F3" w:rsidRDefault="00E6175E" w:rsidP="00DD79CF">
            <w:pPr>
              <w:tabs>
                <w:tab w:val="left" w:pos="2585"/>
              </w:tabs>
            </w:pPr>
            <w:r w:rsidRPr="006843F3">
              <w:rPr>
                <w:lang w:val="kk-KZ"/>
              </w:rPr>
              <w:t>2.Интегриров</w:t>
            </w:r>
            <w:r w:rsidR="008815EF" w:rsidRPr="006843F3">
              <w:rPr>
                <w:lang w:val="kk-KZ"/>
              </w:rPr>
              <w:t>анное обучение предмету и языку</w:t>
            </w:r>
            <w:r w:rsidR="008815EF" w:rsidRPr="006843F3">
              <w:t xml:space="preserve">, </w:t>
            </w:r>
            <w:r w:rsidR="008815EF" w:rsidRPr="006843F3">
              <w:rPr>
                <w:lang w:val="en-US"/>
              </w:rPr>
              <w:t>IOPYa</w:t>
            </w:r>
            <w:r w:rsidR="008815EF" w:rsidRPr="006843F3">
              <w:t xml:space="preserve"> 1216</w:t>
            </w:r>
          </w:p>
          <w:p w:rsidR="00940E97" w:rsidRPr="006843F3" w:rsidRDefault="00E6175E" w:rsidP="00DD79CF">
            <w:pPr>
              <w:tabs>
                <w:tab w:val="left" w:pos="2585"/>
              </w:tabs>
            </w:pPr>
            <w:r w:rsidRPr="006843F3">
              <w:rPr>
                <w:lang w:val="kk-KZ"/>
              </w:rPr>
              <w:t>3. Технологические процессы машиностроительного производства</w:t>
            </w:r>
            <w:r w:rsidR="008815EF" w:rsidRPr="006843F3">
              <w:t xml:space="preserve">, </w:t>
            </w:r>
            <w:r w:rsidR="008815EF" w:rsidRPr="006843F3">
              <w:rPr>
                <w:lang w:val="en-US"/>
              </w:rPr>
              <w:t>TPMP</w:t>
            </w:r>
            <w:r w:rsidR="008815EF" w:rsidRPr="006843F3">
              <w:t xml:space="preserve"> 3301</w:t>
            </w:r>
          </w:p>
          <w:p w:rsidR="00940E97" w:rsidRPr="006843F3" w:rsidRDefault="00E6175E" w:rsidP="00940E97">
            <w:pPr>
              <w:tabs>
                <w:tab w:val="left" w:pos="2585"/>
              </w:tabs>
            </w:pPr>
            <w:r w:rsidRPr="006843F3">
              <w:rPr>
                <w:lang w:val="kk-KZ"/>
              </w:rPr>
              <w:t>4. Технология машиностроения</w:t>
            </w:r>
            <w:r w:rsidR="008815EF" w:rsidRPr="006843F3">
              <w:t xml:space="preserve">, </w:t>
            </w:r>
            <w:r w:rsidR="008815EF" w:rsidRPr="006843F3">
              <w:rPr>
                <w:lang w:val="en-US"/>
              </w:rPr>
              <w:t>TM</w:t>
            </w:r>
            <w:r w:rsidR="008815EF" w:rsidRPr="006843F3">
              <w:t xml:space="preserve"> 3217</w:t>
            </w:r>
          </w:p>
          <w:p w:rsidR="00940E97" w:rsidRPr="006843F3" w:rsidRDefault="00E6175E" w:rsidP="00940E97">
            <w:pPr>
              <w:tabs>
                <w:tab w:val="left" w:pos="2585"/>
              </w:tabs>
            </w:pPr>
            <w:r w:rsidRPr="006843F3">
              <w:rPr>
                <w:lang w:val="kk-KZ"/>
              </w:rPr>
              <w:t>5</w:t>
            </w:r>
            <w:r w:rsidR="00940E97" w:rsidRPr="006843F3">
              <w:rPr>
                <w:lang w:val="kk-KZ"/>
              </w:rPr>
              <w:t xml:space="preserve">. </w:t>
            </w:r>
            <w:r w:rsidRPr="006843F3">
              <w:rPr>
                <w:lang w:val="kk-KZ"/>
              </w:rPr>
              <w:t>Специализированная технология машиностроения,</w:t>
            </w:r>
            <w:r w:rsidR="008815EF" w:rsidRPr="006843F3">
              <w:rPr>
                <w:lang w:val="en-US"/>
              </w:rPr>
              <w:t>STM</w:t>
            </w:r>
            <w:r w:rsidR="008815EF" w:rsidRPr="006843F3">
              <w:t xml:space="preserve"> 3217</w:t>
            </w:r>
          </w:p>
          <w:p w:rsidR="00940E97" w:rsidRPr="006843F3" w:rsidRDefault="00E6175E" w:rsidP="00940E97">
            <w:pPr>
              <w:tabs>
                <w:tab w:val="left" w:pos="2585"/>
              </w:tabs>
            </w:pPr>
            <w:r w:rsidRPr="006843F3">
              <w:rPr>
                <w:lang w:val="kk-KZ"/>
              </w:rPr>
              <w:t>6. Техно</w:t>
            </w:r>
            <w:r w:rsidR="008815EF" w:rsidRPr="006843F3">
              <w:rPr>
                <w:lang w:val="kk-KZ"/>
              </w:rPr>
              <w:t>логия обработки на станкахс ЧПУ</w:t>
            </w:r>
            <w:r w:rsidR="008815EF" w:rsidRPr="006843F3">
              <w:t xml:space="preserve">, </w:t>
            </w:r>
            <w:r w:rsidR="008815EF" w:rsidRPr="006843F3">
              <w:rPr>
                <w:lang w:val="en-US"/>
              </w:rPr>
              <w:t>TOSCh</w:t>
            </w:r>
            <w:r w:rsidR="008815EF" w:rsidRPr="006843F3">
              <w:t xml:space="preserve"> 4303</w:t>
            </w:r>
          </w:p>
          <w:p w:rsidR="00892995" w:rsidRPr="006843F3" w:rsidRDefault="008815EF" w:rsidP="00940E97">
            <w:pPr>
              <w:tabs>
                <w:tab w:val="left" w:pos="2585"/>
              </w:tabs>
            </w:pPr>
            <w:r w:rsidRPr="006843F3">
              <w:rPr>
                <w:lang w:val="kk-KZ"/>
              </w:rPr>
              <w:t>7. Устройство станков с ЧПУ</w:t>
            </w:r>
            <w:r w:rsidRPr="006843F3">
              <w:t xml:space="preserve">, </w:t>
            </w:r>
            <w:r w:rsidRPr="006843F3">
              <w:rPr>
                <w:lang w:val="en-US"/>
              </w:rPr>
              <w:t>USChP</w:t>
            </w:r>
            <w:r w:rsidRPr="006843F3">
              <w:t xml:space="preserve"> 4303</w:t>
            </w:r>
          </w:p>
          <w:p w:rsidR="00E6175E" w:rsidRPr="006843F3" w:rsidRDefault="00892995" w:rsidP="00940E97">
            <w:pPr>
              <w:tabs>
                <w:tab w:val="left" w:pos="2585"/>
              </w:tabs>
            </w:pPr>
            <w:r w:rsidRPr="006843F3">
              <w:rPr>
                <w:lang w:val="kk-KZ"/>
              </w:rPr>
              <w:t>8. Учебная практика</w:t>
            </w:r>
          </w:p>
        </w:tc>
      </w:tr>
      <w:tr w:rsidR="00E6175E" w:rsidRPr="006843F3" w:rsidTr="000B51E2">
        <w:trPr>
          <w:trHeight w:val="277"/>
        </w:trPr>
        <w:tc>
          <w:tcPr>
            <w:tcW w:w="2694" w:type="dxa"/>
          </w:tcPr>
          <w:p w:rsidR="00E6175E" w:rsidRPr="006843F3" w:rsidRDefault="00E6175E" w:rsidP="00DD79CF">
            <w:pPr>
              <w:rPr>
                <w:b/>
              </w:rPr>
            </w:pPr>
            <w:r w:rsidRPr="006843F3">
              <w:rPr>
                <w:bCs/>
              </w:rPr>
              <w:t>Ответственный за модуль</w:t>
            </w:r>
          </w:p>
        </w:tc>
        <w:tc>
          <w:tcPr>
            <w:tcW w:w="7229" w:type="dxa"/>
          </w:tcPr>
          <w:p w:rsidR="00E6175E" w:rsidRPr="006843F3" w:rsidRDefault="00E6175E" w:rsidP="00DD79CF">
            <w:pPr>
              <w:rPr>
                <w:b/>
              </w:rPr>
            </w:pPr>
            <w:r w:rsidRPr="006843F3">
              <w:rPr>
                <w:lang w:val="kk-KZ"/>
              </w:rPr>
              <w:t>Кафедра «Механика и машиностроение»</w:t>
            </w:r>
          </w:p>
        </w:tc>
      </w:tr>
      <w:tr w:rsidR="00E6175E" w:rsidRPr="006843F3" w:rsidTr="000B51E2">
        <w:trPr>
          <w:trHeight w:val="277"/>
        </w:trPr>
        <w:tc>
          <w:tcPr>
            <w:tcW w:w="2694" w:type="dxa"/>
          </w:tcPr>
          <w:p w:rsidR="00E6175E" w:rsidRPr="006843F3" w:rsidRDefault="00E6175E" w:rsidP="00DD79CF">
            <w:pPr>
              <w:rPr>
                <w:b/>
              </w:rPr>
            </w:pPr>
            <w:r w:rsidRPr="006843F3">
              <w:rPr>
                <w:bCs/>
              </w:rPr>
              <w:t>Тип модуля</w:t>
            </w:r>
          </w:p>
        </w:tc>
        <w:tc>
          <w:tcPr>
            <w:tcW w:w="7229" w:type="dxa"/>
          </w:tcPr>
          <w:p w:rsidR="00E6175E" w:rsidRPr="006843F3" w:rsidRDefault="00E6175E" w:rsidP="00DD79CF">
            <w:r w:rsidRPr="006843F3">
              <w:t>Модуль специальности</w:t>
            </w:r>
          </w:p>
        </w:tc>
      </w:tr>
      <w:tr w:rsidR="00E6175E" w:rsidRPr="006843F3" w:rsidTr="000B51E2">
        <w:trPr>
          <w:trHeight w:val="277"/>
        </w:trPr>
        <w:tc>
          <w:tcPr>
            <w:tcW w:w="2694" w:type="dxa"/>
          </w:tcPr>
          <w:p w:rsidR="00E6175E" w:rsidRPr="006843F3" w:rsidRDefault="00E6175E" w:rsidP="00DD79CF">
            <w:pPr>
              <w:rPr>
                <w:b/>
              </w:rPr>
            </w:pPr>
            <w:r w:rsidRPr="006843F3">
              <w:rPr>
                <w:bCs/>
              </w:rPr>
              <w:t>Уровень модуля</w:t>
            </w:r>
          </w:p>
        </w:tc>
        <w:tc>
          <w:tcPr>
            <w:tcW w:w="7229" w:type="dxa"/>
          </w:tcPr>
          <w:p w:rsidR="00E6175E" w:rsidRPr="006843F3" w:rsidRDefault="00726496" w:rsidP="00DD79CF">
            <w:r>
              <w:rPr>
                <w:lang w:val="kk-KZ"/>
              </w:rPr>
              <w:t>Бакалавриат</w:t>
            </w:r>
          </w:p>
        </w:tc>
      </w:tr>
      <w:tr w:rsidR="00E6175E" w:rsidRPr="006843F3" w:rsidTr="000B51E2">
        <w:trPr>
          <w:trHeight w:val="277"/>
        </w:trPr>
        <w:tc>
          <w:tcPr>
            <w:tcW w:w="2694" w:type="dxa"/>
          </w:tcPr>
          <w:p w:rsidR="00E6175E" w:rsidRPr="006843F3" w:rsidRDefault="00E6175E" w:rsidP="00DD79CF">
            <w:pPr>
              <w:rPr>
                <w:bCs/>
              </w:rPr>
            </w:pPr>
            <w:r w:rsidRPr="006843F3">
              <w:rPr>
                <w:bCs/>
              </w:rPr>
              <w:t>Количество часов в неделю</w:t>
            </w:r>
          </w:p>
        </w:tc>
        <w:tc>
          <w:tcPr>
            <w:tcW w:w="7229" w:type="dxa"/>
          </w:tcPr>
          <w:p w:rsidR="00E6175E" w:rsidRPr="006843F3" w:rsidRDefault="00E6175E" w:rsidP="00DD79CF">
            <w:pPr>
              <w:rPr>
                <w:lang w:val="kk-KZ"/>
              </w:rPr>
            </w:pPr>
            <w:r w:rsidRPr="006843F3">
              <w:t>1</w:t>
            </w:r>
            <w:r w:rsidR="008815EF" w:rsidRPr="006843F3">
              <w:rPr>
                <w:lang w:val="kk-KZ"/>
              </w:rPr>
              <w:t>.</w:t>
            </w:r>
            <w:r w:rsidR="008815EF" w:rsidRPr="006843F3">
              <w:t xml:space="preserve"> лек</w:t>
            </w:r>
            <w:r w:rsidR="008815EF" w:rsidRPr="006843F3">
              <w:rPr>
                <w:lang w:val="kk-KZ"/>
              </w:rPr>
              <w:t>-3, СРС-6</w:t>
            </w:r>
          </w:p>
          <w:p w:rsidR="00E6175E" w:rsidRPr="006843F3" w:rsidRDefault="008815EF" w:rsidP="00DD79CF">
            <w:r w:rsidRPr="006843F3">
              <w:t>2</w:t>
            </w:r>
            <w:r w:rsidRPr="006843F3">
              <w:rPr>
                <w:lang w:val="kk-KZ"/>
              </w:rPr>
              <w:t>.лаб-3, СРС-6</w:t>
            </w:r>
          </w:p>
          <w:p w:rsidR="00E6175E" w:rsidRPr="006843F3" w:rsidRDefault="008815EF" w:rsidP="00DD79CF">
            <w:pPr>
              <w:rPr>
                <w:lang w:val="kk-KZ"/>
              </w:rPr>
            </w:pPr>
            <w:r w:rsidRPr="006843F3">
              <w:rPr>
                <w:lang w:val="kk-KZ"/>
              </w:rPr>
              <w:t>3.</w:t>
            </w:r>
            <w:r w:rsidRPr="006843F3">
              <w:t xml:space="preserve"> лек</w:t>
            </w:r>
            <w:r w:rsidRPr="006843F3">
              <w:rPr>
                <w:lang w:val="kk-KZ"/>
              </w:rPr>
              <w:t xml:space="preserve">-1, </w:t>
            </w:r>
            <w:r w:rsidR="00E6175E" w:rsidRPr="006843F3">
              <w:t>прак</w:t>
            </w:r>
            <w:r w:rsidRPr="006843F3">
              <w:rPr>
                <w:lang w:val="kk-KZ"/>
              </w:rPr>
              <w:t>-1</w:t>
            </w:r>
            <w:r w:rsidRPr="006843F3">
              <w:t>, лаб</w:t>
            </w:r>
            <w:r w:rsidRPr="006843F3">
              <w:rPr>
                <w:lang w:val="kk-KZ"/>
              </w:rPr>
              <w:t>-1, СРС-6</w:t>
            </w:r>
          </w:p>
          <w:p w:rsidR="00E6175E" w:rsidRPr="006843F3" w:rsidRDefault="008815EF" w:rsidP="00DD79CF">
            <w:pPr>
              <w:rPr>
                <w:lang w:val="kk-KZ"/>
              </w:rPr>
            </w:pPr>
            <w:r w:rsidRPr="006843F3">
              <w:t>4</w:t>
            </w:r>
            <w:r w:rsidRPr="006843F3">
              <w:rPr>
                <w:lang w:val="kk-KZ"/>
              </w:rPr>
              <w:t>.</w:t>
            </w:r>
            <w:r w:rsidR="003F5CE0" w:rsidRPr="006843F3">
              <w:t xml:space="preserve"> лек</w:t>
            </w:r>
            <w:r w:rsidR="003F5CE0" w:rsidRPr="006843F3">
              <w:rPr>
                <w:lang w:val="kk-KZ"/>
              </w:rPr>
              <w:t>-2</w:t>
            </w:r>
            <w:r w:rsidR="003F5CE0" w:rsidRPr="006843F3">
              <w:t>, лаб</w:t>
            </w:r>
            <w:r w:rsidR="003F5CE0" w:rsidRPr="006843F3">
              <w:rPr>
                <w:lang w:val="kk-KZ"/>
              </w:rPr>
              <w:t>-2, СРС-8</w:t>
            </w:r>
          </w:p>
          <w:p w:rsidR="00E6175E" w:rsidRPr="006843F3" w:rsidRDefault="00E6175E" w:rsidP="00DD79CF">
            <w:r w:rsidRPr="006843F3">
              <w:t>5</w:t>
            </w:r>
            <w:r w:rsidR="003F5CE0" w:rsidRPr="006843F3">
              <w:rPr>
                <w:lang w:val="kk-KZ"/>
              </w:rPr>
              <w:t>.</w:t>
            </w:r>
            <w:r w:rsidR="003F5CE0" w:rsidRPr="006843F3">
              <w:t>лек</w:t>
            </w:r>
            <w:r w:rsidR="003F5CE0" w:rsidRPr="006843F3">
              <w:rPr>
                <w:lang w:val="kk-KZ"/>
              </w:rPr>
              <w:t>-2</w:t>
            </w:r>
            <w:r w:rsidR="003F5CE0" w:rsidRPr="006843F3">
              <w:t>, лаб</w:t>
            </w:r>
            <w:r w:rsidR="003F5CE0" w:rsidRPr="006843F3">
              <w:rPr>
                <w:lang w:val="kk-KZ"/>
              </w:rPr>
              <w:t>-2, СРС-8</w:t>
            </w:r>
          </w:p>
          <w:p w:rsidR="00E6175E" w:rsidRPr="006843F3" w:rsidRDefault="00E6175E" w:rsidP="00DD79CF">
            <w:pPr>
              <w:rPr>
                <w:lang w:val="kk-KZ"/>
              </w:rPr>
            </w:pPr>
            <w:r w:rsidRPr="006843F3">
              <w:t>6</w:t>
            </w:r>
            <w:r w:rsidR="003F5CE0" w:rsidRPr="006843F3">
              <w:rPr>
                <w:lang w:val="kk-KZ"/>
              </w:rPr>
              <w:t>.</w:t>
            </w:r>
            <w:r w:rsidR="003F5CE0" w:rsidRPr="006843F3">
              <w:t xml:space="preserve"> лек</w:t>
            </w:r>
            <w:r w:rsidR="003F5CE0" w:rsidRPr="006843F3">
              <w:rPr>
                <w:lang w:val="kk-KZ"/>
              </w:rPr>
              <w:t>-1</w:t>
            </w:r>
            <w:r w:rsidR="003F5CE0" w:rsidRPr="006843F3">
              <w:t xml:space="preserve">, </w:t>
            </w:r>
            <w:r w:rsidRPr="006843F3">
              <w:t>лаб</w:t>
            </w:r>
            <w:r w:rsidR="003F5CE0" w:rsidRPr="006843F3">
              <w:rPr>
                <w:lang w:val="kk-KZ"/>
              </w:rPr>
              <w:t>-2, СРС-6</w:t>
            </w:r>
          </w:p>
          <w:p w:rsidR="00E6175E" w:rsidRPr="006843F3" w:rsidRDefault="00E6175E" w:rsidP="003F5CE0">
            <w:r w:rsidRPr="006843F3">
              <w:t>7</w:t>
            </w:r>
            <w:r w:rsidR="003F5CE0" w:rsidRPr="006843F3">
              <w:rPr>
                <w:lang w:val="kk-KZ"/>
              </w:rPr>
              <w:t xml:space="preserve">. </w:t>
            </w:r>
            <w:r w:rsidR="003F5CE0" w:rsidRPr="006843F3">
              <w:t>лек</w:t>
            </w:r>
            <w:r w:rsidR="003F5CE0" w:rsidRPr="006843F3">
              <w:rPr>
                <w:lang w:val="kk-KZ"/>
              </w:rPr>
              <w:t>-1</w:t>
            </w:r>
            <w:r w:rsidR="003F5CE0" w:rsidRPr="006843F3">
              <w:t>, лаб</w:t>
            </w:r>
            <w:r w:rsidR="003F5CE0" w:rsidRPr="006843F3">
              <w:rPr>
                <w:lang w:val="kk-KZ"/>
              </w:rPr>
              <w:t>-2, СРС-6</w:t>
            </w:r>
          </w:p>
        </w:tc>
      </w:tr>
      <w:tr w:rsidR="00E6175E" w:rsidRPr="006843F3" w:rsidTr="000B51E2">
        <w:trPr>
          <w:trHeight w:val="277"/>
        </w:trPr>
        <w:tc>
          <w:tcPr>
            <w:tcW w:w="2694" w:type="dxa"/>
          </w:tcPr>
          <w:p w:rsidR="00E6175E" w:rsidRPr="006843F3" w:rsidRDefault="00E6175E" w:rsidP="00DD79CF">
            <w:pPr>
              <w:rPr>
                <w:b/>
              </w:rPr>
            </w:pPr>
            <w:r w:rsidRPr="006843F3">
              <w:rPr>
                <w:bCs/>
              </w:rPr>
              <w:t>Количество кредитов</w:t>
            </w:r>
          </w:p>
        </w:tc>
        <w:tc>
          <w:tcPr>
            <w:tcW w:w="7229" w:type="dxa"/>
          </w:tcPr>
          <w:p w:rsidR="00E6175E" w:rsidRPr="006843F3" w:rsidRDefault="00E6175E" w:rsidP="00DD79CF">
            <w:pPr>
              <w:rPr>
                <w:lang w:val="kk-KZ"/>
              </w:rPr>
            </w:pPr>
            <w:r w:rsidRPr="006843F3">
              <w:rPr>
                <w:lang w:val="en-US"/>
              </w:rPr>
              <w:t>KZ</w:t>
            </w:r>
            <w:r w:rsidRPr="006843F3">
              <w:t xml:space="preserve"> –</w:t>
            </w:r>
            <w:r w:rsidRPr="006843F3">
              <w:rPr>
                <w:lang w:val="kk-KZ"/>
              </w:rPr>
              <w:t xml:space="preserve"> 15, </w:t>
            </w:r>
            <w:r w:rsidRPr="006843F3">
              <w:rPr>
                <w:lang w:val="en-US"/>
              </w:rPr>
              <w:t>ECTS</w:t>
            </w:r>
            <w:r w:rsidRPr="006843F3">
              <w:t xml:space="preserve"> -</w:t>
            </w:r>
            <w:r w:rsidRPr="006843F3">
              <w:rPr>
                <w:lang w:val="kk-KZ"/>
              </w:rPr>
              <w:t xml:space="preserve"> 27</w:t>
            </w:r>
          </w:p>
        </w:tc>
      </w:tr>
      <w:tr w:rsidR="00E6175E" w:rsidRPr="006843F3" w:rsidTr="000B51E2">
        <w:trPr>
          <w:trHeight w:val="277"/>
        </w:trPr>
        <w:tc>
          <w:tcPr>
            <w:tcW w:w="2694" w:type="dxa"/>
          </w:tcPr>
          <w:p w:rsidR="00E6175E" w:rsidRPr="006843F3" w:rsidRDefault="00E6175E" w:rsidP="00DD79CF">
            <w:pPr>
              <w:rPr>
                <w:bCs/>
              </w:rPr>
            </w:pPr>
            <w:r w:rsidRPr="006843F3">
              <w:rPr>
                <w:bCs/>
              </w:rPr>
              <w:lastRenderedPageBreak/>
              <w:t>Форма обучения</w:t>
            </w:r>
          </w:p>
        </w:tc>
        <w:tc>
          <w:tcPr>
            <w:tcW w:w="7229" w:type="dxa"/>
          </w:tcPr>
          <w:p w:rsidR="00E6175E" w:rsidRPr="006843F3" w:rsidRDefault="00E6175E" w:rsidP="00DD79CF">
            <w:r w:rsidRPr="006843F3">
              <w:t>Очная, заочная, сокращенная</w:t>
            </w:r>
          </w:p>
        </w:tc>
      </w:tr>
      <w:tr w:rsidR="00E6175E" w:rsidRPr="006843F3" w:rsidTr="000B51E2">
        <w:trPr>
          <w:trHeight w:val="277"/>
        </w:trPr>
        <w:tc>
          <w:tcPr>
            <w:tcW w:w="2694" w:type="dxa"/>
          </w:tcPr>
          <w:p w:rsidR="00E6175E" w:rsidRPr="006843F3" w:rsidRDefault="00E6175E" w:rsidP="00DD79CF">
            <w:pPr>
              <w:rPr>
                <w:bCs/>
              </w:rPr>
            </w:pPr>
            <w:r w:rsidRPr="006843F3">
              <w:rPr>
                <w:bCs/>
              </w:rPr>
              <w:t>Семестр</w:t>
            </w:r>
          </w:p>
        </w:tc>
        <w:tc>
          <w:tcPr>
            <w:tcW w:w="7229" w:type="dxa"/>
          </w:tcPr>
          <w:p w:rsidR="00E6175E" w:rsidRPr="006843F3" w:rsidRDefault="003F5CE0" w:rsidP="00DD79CF">
            <w:r w:rsidRPr="006843F3">
              <w:rPr>
                <w:lang w:val="kk-KZ"/>
              </w:rPr>
              <w:t xml:space="preserve">1, 6, </w:t>
            </w:r>
            <w:r w:rsidR="00E6175E" w:rsidRPr="006843F3">
              <w:rPr>
                <w:lang w:val="kk-KZ"/>
              </w:rPr>
              <w:t>7</w:t>
            </w:r>
          </w:p>
        </w:tc>
      </w:tr>
      <w:tr w:rsidR="00E6175E" w:rsidRPr="006843F3" w:rsidTr="000B51E2">
        <w:trPr>
          <w:trHeight w:val="277"/>
        </w:trPr>
        <w:tc>
          <w:tcPr>
            <w:tcW w:w="2694" w:type="dxa"/>
          </w:tcPr>
          <w:p w:rsidR="00E6175E" w:rsidRPr="006843F3" w:rsidRDefault="00E6175E" w:rsidP="00DD79CF">
            <w:pPr>
              <w:rPr>
                <w:bCs/>
              </w:rPr>
            </w:pPr>
            <w:r w:rsidRPr="006843F3">
              <w:rPr>
                <w:bCs/>
              </w:rPr>
              <w:t>Количество обучающихся</w:t>
            </w:r>
          </w:p>
        </w:tc>
        <w:tc>
          <w:tcPr>
            <w:tcW w:w="7229" w:type="dxa"/>
          </w:tcPr>
          <w:p w:rsidR="00E6175E" w:rsidRPr="006843F3" w:rsidRDefault="00E6175E" w:rsidP="00DD79CF">
            <w:pPr>
              <w:rPr>
                <w:lang w:val="kk-KZ"/>
              </w:rPr>
            </w:pPr>
          </w:p>
        </w:tc>
      </w:tr>
      <w:tr w:rsidR="00E6175E" w:rsidRPr="006843F3" w:rsidTr="000B51E2">
        <w:trPr>
          <w:trHeight w:val="277"/>
        </w:trPr>
        <w:tc>
          <w:tcPr>
            <w:tcW w:w="2694" w:type="dxa"/>
          </w:tcPr>
          <w:p w:rsidR="00E6175E" w:rsidRPr="006843F3" w:rsidRDefault="00E6175E" w:rsidP="00DD79CF">
            <w:pPr>
              <w:rPr>
                <w:b/>
              </w:rPr>
            </w:pPr>
            <w:r w:rsidRPr="006843F3">
              <w:t>Пререквизиты модуля</w:t>
            </w:r>
          </w:p>
        </w:tc>
        <w:tc>
          <w:tcPr>
            <w:tcW w:w="7229" w:type="dxa"/>
          </w:tcPr>
          <w:p w:rsidR="00E6175E" w:rsidRPr="006843F3" w:rsidRDefault="00E6175E" w:rsidP="00DD79CF">
            <w:r w:rsidRPr="006843F3">
              <w:t xml:space="preserve">«Теоретическая механика», «Сопротивление материалов», «Теория механизмов и машин», «Конструкционные материалы и термообработка», "Основы конструирования и детали машин", «Основы взаимозаменяемости». </w:t>
            </w:r>
          </w:p>
        </w:tc>
      </w:tr>
      <w:tr w:rsidR="00892995" w:rsidRPr="006843F3" w:rsidTr="000B51E2">
        <w:trPr>
          <w:trHeight w:val="277"/>
        </w:trPr>
        <w:tc>
          <w:tcPr>
            <w:tcW w:w="2694" w:type="dxa"/>
          </w:tcPr>
          <w:p w:rsidR="00892995" w:rsidRPr="006843F3" w:rsidRDefault="00892995" w:rsidP="00DD79CF">
            <w:r w:rsidRPr="006843F3">
              <w:t>Постреквизиты модуля</w:t>
            </w:r>
          </w:p>
        </w:tc>
        <w:tc>
          <w:tcPr>
            <w:tcW w:w="7229" w:type="dxa"/>
          </w:tcPr>
          <w:p w:rsidR="00892995" w:rsidRPr="00821B03" w:rsidRDefault="00821B03" w:rsidP="00892995">
            <w:pPr>
              <w:jc w:val="both"/>
              <w:rPr>
                <w:szCs w:val="24"/>
                <w:lang w:val="kk-KZ"/>
              </w:rPr>
            </w:pPr>
            <w:r>
              <w:rPr>
                <w:szCs w:val="24"/>
                <w:lang w:val="kk-KZ"/>
              </w:rPr>
              <w:t>Преддипломная практика, Дипломное проектирование, Технологическое оборудование машиностроительного производства</w:t>
            </w:r>
          </w:p>
        </w:tc>
      </w:tr>
      <w:tr w:rsidR="00892995" w:rsidRPr="006843F3" w:rsidTr="000B51E2">
        <w:trPr>
          <w:trHeight w:val="277"/>
        </w:trPr>
        <w:tc>
          <w:tcPr>
            <w:tcW w:w="2694" w:type="dxa"/>
          </w:tcPr>
          <w:p w:rsidR="00892995" w:rsidRPr="006843F3" w:rsidRDefault="00892995" w:rsidP="00DD79CF">
            <w:r w:rsidRPr="006843F3">
              <w:rPr>
                <w:bCs/>
              </w:rPr>
              <w:t>Содержание модуля</w:t>
            </w:r>
          </w:p>
        </w:tc>
        <w:tc>
          <w:tcPr>
            <w:tcW w:w="7229" w:type="dxa"/>
          </w:tcPr>
          <w:p w:rsidR="003F5CE0" w:rsidRPr="006843F3" w:rsidRDefault="003F5CE0" w:rsidP="003F5CE0">
            <w:pPr>
              <w:tabs>
                <w:tab w:val="left" w:pos="2585"/>
              </w:tabs>
              <w:jc w:val="both"/>
            </w:pPr>
            <w:r w:rsidRPr="006843F3">
              <w:rPr>
                <w:lang w:val="kk-KZ"/>
              </w:rPr>
              <w:t xml:space="preserve">1. Введение в технологию машиностроения - </w:t>
            </w:r>
            <w:r w:rsidRPr="006843F3">
              <w:rPr>
                <w:color w:val="000000" w:themeColor="text1"/>
                <w:lang w:val="kk-KZ"/>
              </w:rPr>
              <w:t>история развития промышленности и машиностроения. Основные направления развития техники и технологии машиностроения на современном этапе. Припуски на обработку и методы их определения. Заготовки деталей и общие требования к ним. Виды сопряжений деталей машин, методы и средства измерения поверхностей. Посадки и допуски посадки. Методы и средства измерения деталей машин. Конструкционные и инструментальные материалы, используемые в машиностроении.</w:t>
            </w:r>
          </w:p>
          <w:p w:rsidR="003F5CE0" w:rsidRPr="006843F3" w:rsidRDefault="003F5CE0" w:rsidP="003F5CE0">
            <w:pPr>
              <w:tabs>
                <w:tab w:val="left" w:pos="2585"/>
              </w:tabs>
              <w:jc w:val="both"/>
              <w:rPr>
                <w:lang w:val="kk-KZ"/>
              </w:rPr>
            </w:pPr>
            <w:r w:rsidRPr="006843F3">
              <w:rPr>
                <w:lang w:val="kk-KZ"/>
              </w:rPr>
              <w:t xml:space="preserve">2. Интегрированное обучение предмету и языку - </w:t>
            </w:r>
            <w:r w:rsidRPr="006843F3">
              <w:rPr>
                <w:color w:val="000000" w:themeColor="text1"/>
                <w:lang w:val="kk-KZ"/>
              </w:rPr>
              <w:t>основные металлорежущие универсальные и специальные инструменты. Технологические оснастки станков и зажимные приспособления. Обработка лезвийными инструментами: точение, строгание и долбление, фрезерование, протягивание и прошивание, сверление, зенкерование и развертывание. Автоматизация технологшических процессов. Техника безопасности труда и обеспечение безопасности жизнедеятельности предприятия.</w:t>
            </w:r>
          </w:p>
          <w:p w:rsidR="00F075BD" w:rsidRDefault="003F5CE0" w:rsidP="003F5CE0">
            <w:pPr>
              <w:tabs>
                <w:tab w:val="left" w:pos="2585"/>
              </w:tabs>
              <w:jc w:val="both"/>
              <w:rPr>
                <w:lang w:val="kk-KZ"/>
              </w:rPr>
            </w:pPr>
            <w:r w:rsidRPr="006843F3">
              <w:rPr>
                <w:lang w:val="kk-KZ"/>
              </w:rPr>
              <w:t>3</w:t>
            </w:r>
            <w:r w:rsidRPr="00F075BD">
              <w:rPr>
                <w:color w:val="00B050"/>
                <w:lang w:val="kk-KZ"/>
              </w:rPr>
              <w:t xml:space="preserve">. Технологические процессы машиностроительного производства </w:t>
            </w:r>
            <w:r w:rsidR="00F075BD" w:rsidRPr="00F075BD">
              <w:rPr>
                <w:color w:val="00B050"/>
                <w:lang w:val="kk-KZ"/>
              </w:rPr>
              <w:t>–</w:t>
            </w:r>
            <w:r w:rsidRPr="00F075BD">
              <w:rPr>
                <w:color w:val="00B050"/>
                <w:lang w:val="kk-KZ"/>
              </w:rPr>
              <w:t xml:space="preserve"> </w:t>
            </w:r>
            <w:r w:rsidR="00F075BD" w:rsidRPr="00F075BD">
              <w:rPr>
                <w:color w:val="00B050"/>
                <w:lang w:val="kk-KZ"/>
              </w:rPr>
              <w:t>способы формообразования деталей и заготовок. Технология обработки металлов давлением. Технология литейного производства. Технология сварочного производства. Технология обработки металлов резанием. Технология производства заготовок и деталей машин из неметаллических материалов.</w:t>
            </w:r>
          </w:p>
          <w:p w:rsidR="003F5CE0" w:rsidRPr="006843F3" w:rsidRDefault="003F5CE0" w:rsidP="003F5CE0">
            <w:pPr>
              <w:jc w:val="both"/>
              <w:rPr>
                <w:lang w:val="kk-KZ"/>
              </w:rPr>
            </w:pPr>
            <w:r w:rsidRPr="006843F3">
              <w:rPr>
                <w:lang w:val="kk-KZ"/>
              </w:rPr>
              <w:t xml:space="preserve">4. Технология машиностроения - основные направления развития техники и технологии машиностроения на современном этапе.  Заготовки деталей и общие требования к ним. Припуски на обработку и методы их определения. Конструкционные и инструментальные материалы, используемые в машиностроении. Основные металлорежущие универсальные и специальные станки и инструменты. </w:t>
            </w:r>
          </w:p>
          <w:p w:rsidR="003F5CE0" w:rsidRPr="006843F3" w:rsidRDefault="003F5CE0" w:rsidP="003F5CE0">
            <w:pPr>
              <w:tabs>
                <w:tab w:val="left" w:pos="2585"/>
              </w:tabs>
              <w:jc w:val="both"/>
              <w:rPr>
                <w:lang w:val="kk-KZ"/>
              </w:rPr>
            </w:pPr>
            <w:r w:rsidRPr="006843F3">
              <w:rPr>
                <w:lang w:val="kk-KZ"/>
              </w:rPr>
              <w:t xml:space="preserve">5. Специализированная технология машиностроения - основные направления развития техники и технологии машиностроения на современном этапе. Понятие «Техническая система». </w:t>
            </w:r>
            <w:r w:rsidRPr="006843F3">
              <w:rPr>
                <w:rFonts w:eastAsia="TimesNewRoman"/>
                <w:bCs/>
              </w:rPr>
              <w:t>Производственный процесс изготовления машины.</w:t>
            </w:r>
            <w:r w:rsidRPr="006843F3">
              <w:rPr>
                <w:rFonts w:eastAsia="TimesNewRoman"/>
              </w:rPr>
              <w:t xml:space="preserve"> Основы производственного процесса и его составляющие. </w:t>
            </w:r>
            <w:r w:rsidRPr="006843F3">
              <w:rPr>
                <w:rFonts w:eastAsia="TimesNewRoman"/>
                <w:bCs/>
                <w:iCs/>
              </w:rPr>
              <w:t>Производственный состав машиностроительного завода.</w:t>
            </w:r>
            <w:r w:rsidRPr="006843F3">
              <w:rPr>
                <w:rFonts w:eastAsia="TimesNewRoman"/>
                <w:bCs/>
              </w:rPr>
              <w:t xml:space="preserve"> Служебное назначение машины. Качество машины. Конструкционные материалы.</w:t>
            </w:r>
          </w:p>
          <w:p w:rsidR="003F5CE0" w:rsidRPr="006843F3" w:rsidRDefault="003F5CE0" w:rsidP="003F5CE0">
            <w:pPr>
              <w:tabs>
                <w:tab w:val="left" w:pos="2585"/>
              </w:tabs>
              <w:jc w:val="both"/>
              <w:rPr>
                <w:lang w:val="kk-KZ"/>
              </w:rPr>
            </w:pPr>
            <w:r w:rsidRPr="006843F3">
              <w:rPr>
                <w:lang w:val="kk-KZ"/>
              </w:rPr>
              <w:t>6. Технология обработки на станкахс ЧПУ - о</w:t>
            </w:r>
            <w:r w:rsidRPr="006843F3">
              <w:t>бщие сведения о станках с ЧПУ. Особенности обработки деталей на станках с ЧПУ. Режущий инструмент для станков с ЧПУ. Обработка на станках с ЧПУ. Выбор режимов резания. Особенности назначения режимов резания для обработки на станках с ЧПУ. Зависимость скорости резания от износа и экономической стойкости инструмента. Хрупкое разрушение.</w:t>
            </w:r>
          </w:p>
          <w:p w:rsidR="00892995" w:rsidRPr="006843F3" w:rsidRDefault="003F5CE0" w:rsidP="003F5CE0">
            <w:pPr>
              <w:tabs>
                <w:tab w:val="left" w:pos="2585"/>
              </w:tabs>
              <w:jc w:val="both"/>
              <w:rPr>
                <w:lang w:val="kk-KZ"/>
              </w:rPr>
            </w:pPr>
            <w:r w:rsidRPr="006843F3">
              <w:rPr>
                <w:lang w:val="kk-KZ"/>
              </w:rPr>
              <w:t>7. Устройство станков с ЧПУ - р</w:t>
            </w:r>
            <w:r w:rsidRPr="006843F3">
              <w:t>ежущий инструмент. Оснастка и вспомогательный инструмент. Обработка на фрезерных станках с ЧПУ. Режущий инструмент и оснастка. Обработка на сверлильных и расточных станках с ЧПУ. Обработка на многооперационных станках. Пути совершенствования станков с ЧПУ. Типы систем программного управления.</w:t>
            </w:r>
          </w:p>
        </w:tc>
      </w:tr>
      <w:tr w:rsidR="00892995" w:rsidRPr="006843F3" w:rsidTr="000B51E2">
        <w:trPr>
          <w:trHeight w:val="277"/>
        </w:trPr>
        <w:tc>
          <w:tcPr>
            <w:tcW w:w="2694" w:type="dxa"/>
          </w:tcPr>
          <w:p w:rsidR="00892995" w:rsidRPr="006843F3" w:rsidRDefault="00892995" w:rsidP="00DD79CF">
            <w:r w:rsidRPr="006843F3">
              <w:rPr>
                <w:bCs/>
              </w:rPr>
              <w:t>Результаты обучения</w:t>
            </w:r>
          </w:p>
        </w:tc>
        <w:tc>
          <w:tcPr>
            <w:tcW w:w="7229" w:type="dxa"/>
          </w:tcPr>
          <w:p w:rsidR="00892995" w:rsidRPr="006843F3" w:rsidRDefault="00892995" w:rsidP="00DD79CF">
            <w:pPr>
              <w:tabs>
                <w:tab w:val="left" w:pos="292"/>
              </w:tabs>
              <w:rPr>
                <w:iCs/>
              </w:rPr>
            </w:pPr>
            <w:r w:rsidRPr="006843F3">
              <w:rPr>
                <w:iCs/>
              </w:rPr>
              <w:t>После того, как студенты завершили данный модуль, они  в состоянии:</w:t>
            </w:r>
          </w:p>
          <w:p w:rsidR="00892995" w:rsidRPr="006843F3" w:rsidRDefault="00892995" w:rsidP="00DD79CF">
            <w:pPr>
              <w:numPr>
                <w:ilvl w:val="0"/>
                <w:numId w:val="7"/>
              </w:numPr>
              <w:tabs>
                <w:tab w:val="left" w:pos="292"/>
              </w:tabs>
              <w:ind w:left="0" w:right="-1" w:firstLine="0"/>
            </w:pPr>
            <w:r w:rsidRPr="006843F3">
              <w:rPr>
                <w:iCs/>
              </w:rPr>
              <w:t xml:space="preserve">Назначать </w:t>
            </w:r>
            <w:r w:rsidRPr="006843F3">
              <w:t xml:space="preserve">технологические режимы обработки материалов на станках. </w:t>
            </w:r>
          </w:p>
          <w:p w:rsidR="00892995" w:rsidRPr="006843F3" w:rsidRDefault="00892995" w:rsidP="00DD79CF">
            <w:pPr>
              <w:numPr>
                <w:ilvl w:val="0"/>
                <w:numId w:val="7"/>
              </w:numPr>
              <w:tabs>
                <w:tab w:val="left" w:pos="292"/>
              </w:tabs>
              <w:ind w:left="0" w:right="-1" w:firstLine="0"/>
              <w:jc w:val="both"/>
            </w:pPr>
            <w:r w:rsidRPr="006843F3">
              <w:t>Уметь работать на станках режущими инструментами, измерительными приборами.</w:t>
            </w:r>
          </w:p>
          <w:p w:rsidR="00892995" w:rsidRPr="006843F3" w:rsidRDefault="00892995" w:rsidP="00DD79CF">
            <w:pPr>
              <w:numPr>
                <w:ilvl w:val="0"/>
                <w:numId w:val="7"/>
              </w:numPr>
              <w:tabs>
                <w:tab w:val="left" w:pos="292"/>
              </w:tabs>
              <w:ind w:left="0" w:right="-1" w:firstLine="0"/>
              <w:jc w:val="both"/>
            </w:pPr>
            <w:r w:rsidRPr="006843F3">
              <w:t xml:space="preserve">Выбирать современное оборудование. </w:t>
            </w:r>
          </w:p>
          <w:p w:rsidR="00892995" w:rsidRPr="006843F3" w:rsidRDefault="00892995" w:rsidP="00DD79CF">
            <w:pPr>
              <w:numPr>
                <w:ilvl w:val="0"/>
                <w:numId w:val="7"/>
              </w:numPr>
              <w:tabs>
                <w:tab w:val="left" w:pos="292"/>
              </w:tabs>
              <w:ind w:left="0" w:right="-1" w:firstLine="0"/>
              <w:jc w:val="both"/>
            </w:pPr>
            <w:r w:rsidRPr="006843F3">
              <w:t>Производить нормирование процессов.</w:t>
            </w:r>
          </w:p>
          <w:p w:rsidR="00892995" w:rsidRPr="006843F3" w:rsidRDefault="00892995" w:rsidP="00DD79CF">
            <w:pPr>
              <w:numPr>
                <w:ilvl w:val="0"/>
                <w:numId w:val="7"/>
              </w:numPr>
              <w:tabs>
                <w:tab w:val="left" w:pos="292"/>
              </w:tabs>
              <w:ind w:left="0" w:right="-1" w:firstLine="0"/>
              <w:jc w:val="both"/>
            </w:pPr>
            <w:r w:rsidRPr="006843F3">
              <w:t>Использовать методы анализа производственных процессов.</w:t>
            </w:r>
          </w:p>
          <w:p w:rsidR="00892995" w:rsidRPr="006843F3" w:rsidRDefault="00892995" w:rsidP="00DD79CF">
            <w:pPr>
              <w:numPr>
                <w:ilvl w:val="0"/>
                <w:numId w:val="7"/>
              </w:numPr>
              <w:tabs>
                <w:tab w:val="left" w:pos="292"/>
              </w:tabs>
              <w:ind w:left="0" w:right="-1" w:firstLine="0"/>
              <w:jc w:val="both"/>
            </w:pPr>
            <w:r w:rsidRPr="006843F3">
              <w:rPr>
                <w:lang w:val="kk-KZ"/>
              </w:rPr>
              <w:t>Прогнозировать будущие потребности в станках и изделиях машиностроения.</w:t>
            </w:r>
          </w:p>
          <w:p w:rsidR="00892995" w:rsidRPr="00F075BD" w:rsidRDefault="00892995" w:rsidP="00DD79CF">
            <w:pPr>
              <w:numPr>
                <w:ilvl w:val="0"/>
                <w:numId w:val="7"/>
              </w:numPr>
              <w:tabs>
                <w:tab w:val="left" w:pos="292"/>
              </w:tabs>
              <w:ind w:left="0" w:firstLine="0"/>
              <w:rPr>
                <w:iCs/>
              </w:rPr>
            </w:pPr>
            <w:r w:rsidRPr="006843F3">
              <w:rPr>
                <w:lang w:val="kk-KZ"/>
              </w:rPr>
              <w:t>Уметь определять параметры режимов обработки на станках.</w:t>
            </w:r>
          </w:p>
          <w:p w:rsidR="00F075BD" w:rsidRPr="00F075BD" w:rsidRDefault="00F075BD" w:rsidP="00DD79CF">
            <w:pPr>
              <w:numPr>
                <w:ilvl w:val="0"/>
                <w:numId w:val="7"/>
              </w:numPr>
              <w:tabs>
                <w:tab w:val="left" w:pos="292"/>
              </w:tabs>
              <w:ind w:left="0" w:firstLine="0"/>
              <w:rPr>
                <w:iCs/>
                <w:color w:val="00B050"/>
              </w:rPr>
            </w:pPr>
            <w:r w:rsidRPr="00F075BD">
              <w:rPr>
                <w:color w:val="00B050"/>
                <w:lang w:val="kk-KZ"/>
              </w:rPr>
              <w:t>Выбирать способы формообразования.</w:t>
            </w:r>
          </w:p>
          <w:p w:rsidR="00892995" w:rsidRPr="006843F3" w:rsidRDefault="00892995" w:rsidP="00DD79CF">
            <w:pPr>
              <w:numPr>
                <w:ilvl w:val="0"/>
                <w:numId w:val="7"/>
              </w:numPr>
              <w:tabs>
                <w:tab w:val="left" w:pos="317"/>
              </w:tabs>
              <w:ind w:left="0" w:firstLine="0"/>
              <w:rPr>
                <w:iCs/>
              </w:rPr>
            </w:pPr>
            <w:r w:rsidRPr="006843F3">
              <w:rPr>
                <w:iCs/>
              </w:rPr>
              <w:t>Обосновать выбранные технологические решения.</w:t>
            </w:r>
          </w:p>
        </w:tc>
      </w:tr>
      <w:tr w:rsidR="00892995" w:rsidRPr="006843F3" w:rsidTr="000B51E2">
        <w:trPr>
          <w:trHeight w:val="277"/>
        </w:trPr>
        <w:tc>
          <w:tcPr>
            <w:tcW w:w="2694" w:type="dxa"/>
          </w:tcPr>
          <w:p w:rsidR="00892995" w:rsidRPr="006843F3" w:rsidRDefault="00892995" w:rsidP="00DD79CF">
            <w:r w:rsidRPr="006843F3">
              <w:t>Форма итогового контроля</w:t>
            </w:r>
          </w:p>
        </w:tc>
        <w:tc>
          <w:tcPr>
            <w:tcW w:w="7229" w:type="dxa"/>
          </w:tcPr>
          <w:p w:rsidR="00892995" w:rsidRPr="006843F3" w:rsidRDefault="00892995" w:rsidP="00DD79CF">
            <w:r w:rsidRPr="006843F3">
              <w:t>Экзамен 1 семестр, диф. зачет 2 семестр, экзамен 6 семестр, экзамен 7 семестр</w:t>
            </w:r>
          </w:p>
        </w:tc>
      </w:tr>
      <w:tr w:rsidR="00892995" w:rsidRPr="006843F3" w:rsidTr="000B51E2">
        <w:trPr>
          <w:trHeight w:val="277"/>
        </w:trPr>
        <w:tc>
          <w:tcPr>
            <w:tcW w:w="2694" w:type="dxa"/>
          </w:tcPr>
          <w:p w:rsidR="00892995" w:rsidRPr="006843F3" w:rsidRDefault="00892995" w:rsidP="00DD79CF">
            <w:r w:rsidRPr="006843F3">
              <w:lastRenderedPageBreak/>
              <w:t>Условия для получения кредитов</w:t>
            </w:r>
          </w:p>
        </w:tc>
        <w:tc>
          <w:tcPr>
            <w:tcW w:w="7229" w:type="dxa"/>
          </w:tcPr>
          <w:p w:rsidR="00892995" w:rsidRPr="006843F3" w:rsidRDefault="00892995" w:rsidP="00DD79CF">
            <w:r w:rsidRPr="006843F3">
              <w:t>Выполнение всех требований по каждой дисциплине и к учебной практике</w:t>
            </w:r>
          </w:p>
        </w:tc>
      </w:tr>
      <w:tr w:rsidR="00892995" w:rsidRPr="006843F3" w:rsidTr="000B51E2">
        <w:trPr>
          <w:trHeight w:val="277"/>
        </w:trPr>
        <w:tc>
          <w:tcPr>
            <w:tcW w:w="2694" w:type="dxa"/>
          </w:tcPr>
          <w:p w:rsidR="00892995" w:rsidRPr="006843F3" w:rsidRDefault="00892995" w:rsidP="00DD79CF">
            <w:r w:rsidRPr="006843F3">
              <w:rPr>
                <w:bCs/>
              </w:rPr>
              <w:t>Продолжительность модуля</w:t>
            </w:r>
          </w:p>
        </w:tc>
        <w:tc>
          <w:tcPr>
            <w:tcW w:w="7229" w:type="dxa"/>
          </w:tcPr>
          <w:p w:rsidR="00892995" w:rsidRPr="006843F3" w:rsidRDefault="007E47CB" w:rsidP="00DD79CF">
            <w:pPr>
              <w:rPr>
                <w:lang w:val="kk-KZ"/>
              </w:rPr>
            </w:pPr>
            <w:r w:rsidRPr="006843F3">
              <w:rPr>
                <w:lang w:val="kk-KZ"/>
              </w:rPr>
              <w:t>3</w:t>
            </w:r>
            <w:r w:rsidR="003F5CE0" w:rsidRPr="006843F3">
              <w:rPr>
                <w:lang w:val="kk-KZ"/>
              </w:rPr>
              <w:t xml:space="preserve"> семестр</w:t>
            </w:r>
            <w:r w:rsidRPr="006843F3">
              <w:rPr>
                <w:lang w:val="kk-KZ"/>
              </w:rPr>
              <w:t>а</w:t>
            </w:r>
          </w:p>
        </w:tc>
      </w:tr>
      <w:tr w:rsidR="00892995" w:rsidRPr="006843F3" w:rsidTr="000B51E2">
        <w:trPr>
          <w:trHeight w:val="277"/>
        </w:trPr>
        <w:tc>
          <w:tcPr>
            <w:tcW w:w="2694" w:type="dxa"/>
          </w:tcPr>
          <w:p w:rsidR="00892995" w:rsidRPr="006843F3" w:rsidRDefault="00892995" w:rsidP="00DD79CF">
            <w:pPr>
              <w:rPr>
                <w:bCs/>
              </w:rPr>
            </w:pPr>
            <w:r w:rsidRPr="006843F3">
              <w:rPr>
                <w:bCs/>
              </w:rPr>
              <w:t>Литература</w:t>
            </w:r>
          </w:p>
        </w:tc>
        <w:tc>
          <w:tcPr>
            <w:tcW w:w="7229" w:type="dxa"/>
          </w:tcPr>
          <w:p w:rsidR="00892995" w:rsidRPr="006843F3" w:rsidRDefault="00892995" w:rsidP="00DD79CF"/>
        </w:tc>
      </w:tr>
      <w:tr w:rsidR="00892995" w:rsidRPr="006843F3" w:rsidTr="000B51E2">
        <w:trPr>
          <w:trHeight w:val="340"/>
        </w:trPr>
        <w:tc>
          <w:tcPr>
            <w:tcW w:w="2694" w:type="dxa"/>
          </w:tcPr>
          <w:p w:rsidR="00892995" w:rsidRPr="006843F3" w:rsidRDefault="00892995" w:rsidP="00DD79CF">
            <w:r w:rsidRPr="006843F3">
              <w:rPr>
                <w:bCs/>
              </w:rPr>
              <w:t>Дата обновления</w:t>
            </w:r>
          </w:p>
        </w:tc>
        <w:tc>
          <w:tcPr>
            <w:tcW w:w="7229" w:type="dxa"/>
          </w:tcPr>
          <w:p w:rsidR="00892995" w:rsidRPr="006843F3" w:rsidRDefault="00CC22E3" w:rsidP="00DD79CF">
            <w:r>
              <w:rPr>
                <w:lang w:val="kk-KZ"/>
              </w:rPr>
              <w:t>22.06.2018 г</w:t>
            </w:r>
            <w:r w:rsidR="00892995" w:rsidRPr="006843F3">
              <w:rPr>
                <w:lang w:val="kk-KZ"/>
              </w:rPr>
              <w:t>г.</w:t>
            </w:r>
          </w:p>
        </w:tc>
      </w:tr>
    </w:tbl>
    <w:p w:rsidR="00E6175E" w:rsidRPr="006843F3" w:rsidRDefault="00E6175E" w:rsidP="00BE01D5">
      <w:pPr>
        <w:jc w:val="center"/>
        <w:rPr>
          <w:b/>
          <w:lang w:val="kk-KZ"/>
        </w:rPr>
      </w:pPr>
    </w:p>
    <w:p w:rsidR="00E6175E" w:rsidRPr="006843F3" w:rsidRDefault="00E6175E" w:rsidP="00BE01D5">
      <w:pPr>
        <w:jc w:val="center"/>
        <w:rPr>
          <w:b/>
          <w:lang w:val="kk-KZ"/>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7229"/>
      </w:tblGrid>
      <w:tr w:rsidR="00E6175E" w:rsidRPr="006843F3" w:rsidTr="00CF45E6">
        <w:trPr>
          <w:trHeight w:val="1003"/>
        </w:trPr>
        <w:tc>
          <w:tcPr>
            <w:tcW w:w="2694" w:type="dxa"/>
          </w:tcPr>
          <w:p w:rsidR="00E6175E" w:rsidRPr="006843F3" w:rsidRDefault="009A4D03" w:rsidP="00DD79CF">
            <w:pPr>
              <w:rPr>
                <w:b/>
              </w:rPr>
            </w:pPr>
            <w:r w:rsidRPr="006843F3">
              <w:rPr>
                <w:rFonts w:eastAsia="Times New Roman"/>
                <w:bCs/>
              </w:rPr>
              <w:t>Название модуля и шифр</w:t>
            </w:r>
          </w:p>
        </w:tc>
        <w:tc>
          <w:tcPr>
            <w:tcW w:w="7229" w:type="dxa"/>
          </w:tcPr>
          <w:p w:rsidR="00E6175E" w:rsidRPr="006843F3" w:rsidRDefault="00E6175E" w:rsidP="00DD79CF">
            <w:pPr>
              <w:rPr>
                <w:b/>
                <w:lang w:val="kk-KZ"/>
              </w:rPr>
            </w:pPr>
            <w:r w:rsidRPr="006843F3">
              <w:rPr>
                <w:b/>
                <w:lang w:val="kk-KZ"/>
              </w:rPr>
              <w:t>Модуль: Мастерские и основы бизнес планирования, МС 3 (Г)</w:t>
            </w:r>
          </w:p>
          <w:p w:rsidR="00431368" w:rsidRPr="006843F3" w:rsidRDefault="00E6175E" w:rsidP="00E6175E">
            <w:pPr>
              <w:rPr>
                <w:lang w:val="kk-KZ"/>
              </w:rPr>
            </w:pPr>
            <w:r w:rsidRPr="006843F3">
              <w:rPr>
                <w:lang w:val="kk-KZ"/>
              </w:rPr>
              <w:t xml:space="preserve">Компоненты: </w:t>
            </w:r>
          </w:p>
          <w:p w:rsidR="00431368" w:rsidRPr="006843F3" w:rsidRDefault="00E6175E" w:rsidP="00E6175E">
            <w:pPr>
              <w:rPr>
                <w:lang w:val="kk-KZ"/>
              </w:rPr>
            </w:pPr>
            <w:r w:rsidRPr="006843F3">
              <w:rPr>
                <w:lang w:val="kk-KZ"/>
              </w:rPr>
              <w:t>1. Мастерские,</w:t>
            </w:r>
            <w:r w:rsidR="00431368" w:rsidRPr="006843F3">
              <w:rPr>
                <w:lang w:val="en-US"/>
              </w:rPr>
              <w:t>Mas</w:t>
            </w:r>
            <w:r w:rsidR="00431368" w:rsidRPr="006843F3">
              <w:t xml:space="preserve"> 2218</w:t>
            </w:r>
          </w:p>
          <w:p w:rsidR="00431368" w:rsidRPr="006843F3" w:rsidRDefault="00E6175E" w:rsidP="00E6175E">
            <w:r w:rsidRPr="006843F3">
              <w:rPr>
                <w:lang w:val="kk-KZ"/>
              </w:rPr>
              <w:t xml:space="preserve">2. Ремонтные мастерские, </w:t>
            </w:r>
            <w:r w:rsidR="00431368" w:rsidRPr="006843F3">
              <w:rPr>
                <w:lang w:val="en-US"/>
              </w:rPr>
              <w:t>RM</w:t>
            </w:r>
            <w:r w:rsidR="00431368" w:rsidRPr="006843F3">
              <w:t xml:space="preserve"> 2218</w:t>
            </w:r>
          </w:p>
          <w:p w:rsidR="00431368" w:rsidRPr="006843F3" w:rsidRDefault="00E6175E" w:rsidP="00E6175E">
            <w:pPr>
              <w:rPr>
                <w:lang w:val="kk-KZ"/>
              </w:rPr>
            </w:pPr>
            <w:r w:rsidRPr="006843F3">
              <w:rPr>
                <w:lang w:val="kk-KZ"/>
              </w:rPr>
              <w:t>3. Системы автоматизированного проектирования,</w:t>
            </w:r>
            <w:r w:rsidR="00431368" w:rsidRPr="006843F3">
              <w:rPr>
                <w:lang w:val="en-US"/>
              </w:rPr>
              <w:t>SAP</w:t>
            </w:r>
            <w:r w:rsidR="00431368" w:rsidRPr="006843F3">
              <w:t xml:space="preserve"> 4216</w:t>
            </w:r>
          </w:p>
          <w:p w:rsidR="00431368" w:rsidRPr="006843F3" w:rsidRDefault="00E6175E" w:rsidP="00B67145">
            <w:pPr>
              <w:ind w:left="175" w:hanging="175"/>
            </w:pPr>
            <w:r w:rsidRPr="006843F3">
              <w:rPr>
                <w:lang w:val="kk-KZ"/>
              </w:rPr>
              <w:t xml:space="preserve">4. Системы автоматизированного проектирования технологических процессов, </w:t>
            </w:r>
            <w:r w:rsidR="00431368" w:rsidRPr="006843F3">
              <w:rPr>
                <w:lang w:val="en-US"/>
              </w:rPr>
              <w:t>SAPT</w:t>
            </w:r>
            <w:r w:rsidR="00431368" w:rsidRPr="006843F3">
              <w:t xml:space="preserve"> 4219</w:t>
            </w:r>
          </w:p>
          <w:p w:rsidR="00431368" w:rsidRPr="006843F3" w:rsidRDefault="00E6175E" w:rsidP="00E6175E">
            <w:r w:rsidRPr="006843F3">
              <w:rPr>
                <w:lang w:val="kk-KZ"/>
              </w:rPr>
              <w:t xml:space="preserve">5. Экономика предприятия и бизнес коммерциализация, </w:t>
            </w:r>
            <w:r w:rsidR="00431368" w:rsidRPr="006843F3">
              <w:rPr>
                <w:lang w:val="en-US"/>
              </w:rPr>
              <w:t>EPBK</w:t>
            </w:r>
            <w:r w:rsidR="00431368" w:rsidRPr="006843F3">
              <w:t xml:space="preserve"> 4220</w:t>
            </w:r>
          </w:p>
          <w:p w:rsidR="00431368" w:rsidRPr="006843F3" w:rsidRDefault="00E6175E" w:rsidP="00E6175E">
            <w:r w:rsidRPr="006843F3">
              <w:rPr>
                <w:lang w:val="kk-KZ"/>
              </w:rPr>
              <w:t xml:space="preserve">6. Предпринемательство, </w:t>
            </w:r>
            <w:r w:rsidR="00431368" w:rsidRPr="006843F3">
              <w:rPr>
                <w:lang w:val="en-US"/>
              </w:rPr>
              <w:t>Pre</w:t>
            </w:r>
            <w:r w:rsidR="00431368" w:rsidRPr="006843F3">
              <w:t xml:space="preserve"> 4220</w:t>
            </w:r>
          </w:p>
          <w:p w:rsidR="00E6175E" w:rsidRPr="006843F3" w:rsidRDefault="00E6175E" w:rsidP="00E6175E">
            <w:pPr>
              <w:rPr>
                <w:lang w:val="kk-KZ"/>
              </w:rPr>
            </w:pPr>
            <w:r w:rsidRPr="006843F3">
              <w:rPr>
                <w:lang w:val="kk-KZ"/>
              </w:rPr>
              <w:t>7. Производственная практика І</w:t>
            </w:r>
          </w:p>
        </w:tc>
      </w:tr>
      <w:tr w:rsidR="00431368" w:rsidRPr="006843F3" w:rsidTr="00CF45E6">
        <w:trPr>
          <w:trHeight w:val="277"/>
        </w:trPr>
        <w:tc>
          <w:tcPr>
            <w:tcW w:w="2694" w:type="dxa"/>
          </w:tcPr>
          <w:p w:rsidR="00431368" w:rsidRPr="006843F3" w:rsidRDefault="00431368" w:rsidP="00DD79CF">
            <w:pPr>
              <w:rPr>
                <w:b/>
              </w:rPr>
            </w:pPr>
            <w:r w:rsidRPr="006843F3">
              <w:rPr>
                <w:bCs/>
              </w:rPr>
              <w:t>Ответственный за модуль</w:t>
            </w:r>
          </w:p>
        </w:tc>
        <w:tc>
          <w:tcPr>
            <w:tcW w:w="7229" w:type="dxa"/>
          </w:tcPr>
          <w:p w:rsidR="00431368" w:rsidRPr="006843F3" w:rsidRDefault="00431368" w:rsidP="009307B2">
            <w:pPr>
              <w:rPr>
                <w:b/>
              </w:rPr>
            </w:pPr>
            <w:r w:rsidRPr="006843F3">
              <w:rPr>
                <w:lang w:val="kk-KZ"/>
              </w:rPr>
              <w:t>Кафедра «Механика и машиностроение»</w:t>
            </w:r>
          </w:p>
        </w:tc>
      </w:tr>
      <w:tr w:rsidR="00E6175E" w:rsidRPr="006843F3" w:rsidTr="00CF45E6">
        <w:trPr>
          <w:trHeight w:val="277"/>
        </w:trPr>
        <w:tc>
          <w:tcPr>
            <w:tcW w:w="2694" w:type="dxa"/>
          </w:tcPr>
          <w:p w:rsidR="00E6175E" w:rsidRPr="006843F3" w:rsidRDefault="00E6175E" w:rsidP="00DD79CF">
            <w:pPr>
              <w:rPr>
                <w:b/>
              </w:rPr>
            </w:pPr>
            <w:r w:rsidRPr="006843F3">
              <w:rPr>
                <w:bCs/>
              </w:rPr>
              <w:t>Тип модуля</w:t>
            </w:r>
          </w:p>
        </w:tc>
        <w:tc>
          <w:tcPr>
            <w:tcW w:w="7229" w:type="dxa"/>
          </w:tcPr>
          <w:p w:rsidR="00E6175E" w:rsidRPr="006843F3" w:rsidRDefault="00E6175E" w:rsidP="00DD79CF">
            <w:r w:rsidRPr="006843F3">
              <w:t xml:space="preserve">Модуль специальности  </w:t>
            </w:r>
          </w:p>
        </w:tc>
      </w:tr>
      <w:tr w:rsidR="00E6175E" w:rsidRPr="006843F3" w:rsidTr="00CF45E6">
        <w:trPr>
          <w:trHeight w:val="277"/>
        </w:trPr>
        <w:tc>
          <w:tcPr>
            <w:tcW w:w="2694" w:type="dxa"/>
          </w:tcPr>
          <w:p w:rsidR="00E6175E" w:rsidRPr="006843F3" w:rsidRDefault="00E6175E" w:rsidP="00DD79CF">
            <w:pPr>
              <w:rPr>
                <w:b/>
              </w:rPr>
            </w:pPr>
            <w:r w:rsidRPr="006843F3">
              <w:rPr>
                <w:bCs/>
              </w:rPr>
              <w:t>Уровень модуля</w:t>
            </w:r>
          </w:p>
        </w:tc>
        <w:tc>
          <w:tcPr>
            <w:tcW w:w="7229" w:type="dxa"/>
          </w:tcPr>
          <w:p w:rsidR="00E6175E" w:rsidRPr="006843F3" w:rsidRDefault="00726496" w:rsidP="00DD79CF">
            <w:r>
              <w:rPr>
                <w:lang w:val="kk-KZ"/>
              </w:rPr>
              <w:t>Бакалавриат</w:t>
            </w:r>
          </w:p>
        </w:tc>
      </w:tr>
      <w:tr w:rsidR="00EB70DC" w:rsidRPr="006843F3" w:rsidTr="00CF45E6">
        <w:trPr>
          <w:trHeight w:val="277"/>
        </w:trPr>
        <w:tc>
          <w:tcPr>
            <w:tcW w:w="2694" w:type="dxa"/>
          </w:tcPr>
          <w:p w:rsidR="00EB70DC" w:rsidRPr="006843F3" w:rsidRDefault="00EB70DC" w:rsidP="009307B2">
            <w:pPr>
              <w:rPr>
                <w:bCs/>
              </w:rPr>
            </w:pPr>
            <w:r w:rsidRPr="006843F3">
              <w:rPr>
                <w:bCs/>
              </w:rPr>
              <w:t>Количество часов в неделю</w:t>
            </w:r>
          </w:p>
        </w:tc>
        <w:tc>
          <w:tcPr>
            <w:tcW w:w="7229" w:type="dxa"/>
          </w:tcPr>
          <w:p w:rsidR="00EB70DC" w:rsidRPr="006843F3" w:rsidRDefault="00EB70DC" w:rsidP="009307B2">
            <w:pPr>
              <w:rPr>
                <w:lang w:val="kk-KZ"/>
              </w:rPr>
            </w:pPr>
            <w:r w:rsidRPr="006843F3">
              <w:t>1</w:t>
            </w:r>
            <w:r w:rsidRPr="006843F3">
              <w:rPr>
                <w:lang w:val="kk-KZ"/>
              </w:rPr>
              <w:t>.</w:t>
            </w:r>
            <w:r w:rsidRPr="006843F3">
              <w:t xml:space="preserve"> л</w:t>
            </w:r>
            <w:r w:rsidRPr="006843F3">
              <w:rPr>
                <w:lang w:val="kk-KZ"/>
              </w:rPr>
              <w:t>аб-3, СРС-6</w:t>
            </w:r>
          </w:p>
          <w:p w:rsidR="00EB70DC" w:rsidRPr="006843F3" w:rsidRDefault="00EB70DC" w:rsidP="009307B2">
            <w:r w:rsidRPr="006843F3">
              <w:t>2</w:t>
            </w:r>
            <w:r w:rsidRPr="006843F3">
              <w:rPr>
                <w:lang w:val="kk-KZ"/>
              </w:rPr>
              <w:t>.лаб-3, СРС-6</w:t>
            </w:r>
          </w:p>
          <w:p w:rsidR="00EB70DC" w:rsidRPr="006843F3" w:rsidRDefault="00EB70DC" w:rsidP="009307B2">
            <w:pPr>
              <w:rPr>
                <w:lang w:val="kk-KZ"/>
              </w:rPr>
            </w:pPr>
            <w:r w:rsidRPr="006843F3">
              <w:rPr>
                <w:lang w:val="kk-KZ"/>
              </w:rPr>
              <w:t>3.</w:t>
            </w:r>
            <w:r w:rsidRPr="006843F3">
              <w:t xml:space="preserve"> лек</w:t>
            </w:r>
            <w:r w:rsidRPr="006843F3">
              <w:rPr>
                <w:lang w:val="kk-KZ"/>
              </w:rPr>
              <w:t xml:space="preserve">-2, </w:t>
            </w:r>
            <w:r w:rsidRPr="006843F3">
              <w:t>лаб</w:t>
            </w:r>
            <w:r w:rsidRPr="006843F3">
              <w:rPr>
                <w:lang w:val="kk-KZ"/>
              </w:rPr>
              <w:t>-2, СРС-8</w:t>
            </w:r>
          </w:p>
          <w:p w:rsidR="00EB70DC" w:rsidRPr="006843F3" w:rsidRDefault="00EB70DC" w:rsidP="009307B2">
            <w:pPr>
              <w:rPr>
                <w:lang w:val="kk-KZ"/>
              </w:rPr>
            </w:pPr>
            <w:r w:rsidRPr="006843F3">
              <w:t>4</w:t>
            </w:r>
            <w:r w:rsidRPr="006843F3">
              <w:rPr>
                <w:lang w:val="kk-KZ"/>
              </w:rPr>
              <w:t>.</w:t>
            </w:r>
            <w:r w:rsidRPr="006843F3">
              <w:t xml:space="preserve"> лек</w:t>
            </w:r>
            <w:r w:rsidRPr="006843F3">
              <w:rPr>
                <w:lang w:val="kk-KZ"/>
              </w:rPr>
              <w:t>-2</w:t>
            </w:r>
            <w:r w:rsidRPr="006843F3">
              <w:t>, лаб</w:t>
            </w:r>
            <w:r w:rsidRPr="006843F3">
              <w:rPr>
                <w:lang w:val="kk-KZ"/>
              </w:rPr>
              <w:t>-2, СРС-8</w:t>
            </w:r>
          </w:p>
          <w:p w:rsidR="00EB70DC" w:rsidRPr="006843F3" w:rsidRDefault="00EB70DC" w:rsidP="009307B2">
            <w:r w:rsidRPr="006843F3">
              <w:t>5</w:t>
            </w:r>
            <w:r w:rsidRPr="006843F3">
              <w:rPr>
                <w:lang w:val="kk-KZ"/>
              </w:rPr>
              <w:t>.</w:t>
            </w:r>
            <w:r w:rsidRPr="006843F3">
              <w:t xml:space="preserve"> лек</w:t>
            </w:r>
            <w:r w:rsidRPr="006843F3">
              <w:rPr>
                <w:lang w:val="kk-KZ"/>
              </w:rPr>
              <w:t>-1</w:t>
            </w:r>
            <w:r w:rsidRPr="006843F3">
              <w:t xml:space="preserve">, </w:t>
            </w:r>
            <w:r w:rsidRPr="006843F3">
              <w:rPr>
                <w:lang w:val="kk-KZ"/>
              </w:rPr>
              <w:t>прак-1, СРС-4</w:t>
            </w:r>
          </w:p>
          <w:p w:rsidR="00EB70DC" w:rsidRPr="006843F3" w:rsidRDefault="00EB70DC" w:rsidP="009307B2">
            <w:pPr>
              <w:rPr>
                <w:lang w:val="kk-KZ"/>
              </w:rPr>
            </w:pPr>
            <w:r w:rsidRPr="006843F3">
              <w:t>6</w:t>
            </w:r>
            <w:r w:rsidRPr="006843F3">
              <w:rPr>
                <w:lang w:val="kk-KZ"/>
              </w:rPr>
              <w:t>.</w:t>
            </w:r>
            <w:r w:rsidRPr="006843F3">
              <w:t xml:space="preserve"> лек</w:t>
            </w:r>
            <w:r w:rsidRPr="006843F3">
              <w:rPr>
                <w:lang w:val="kk-KZ"/>
              </w:rPr>
              <w:t>-1</w:t>
            </w:r>
            <w:r w:rsidRPr="006843F3">
              <w:t xml:space="preserve">, </w:t>
            </w:r>
            <w:r w:rsidRPr="006843F3">
              <w:rPr>
                <w:lang w:val="kk-KZ"/>
              </w:rPr>
              <w:t>прак-1, СРС-4</w:t>
            </w:r>
          </w:p>
        </w:tc>
      </w:tr>
      <w:tr w:rsidR="00E6175E" w:rsidRPr="006843F3" w:rsidTr="00CF45E6">
        <w:trPr>
          <w:trHeight w:val="277"/>
        </w:trPr>
        <w:tc>
          <w:tcPr>
            <w:tcW w:w="2694" w:type="dxa"/>
          </w:tcPr>
          <w:p w:rsidR="00E6175E" w:rsidRPr="006843F3" w:rsidRDefault="00E6175E" w:rsidP="00DD79CF">
            <w:pPr>
              <w:rPr>
                <w:b/>
              </w:rPr>
            </w:pPr>
            <w:r w:rsidRPr="006843F3">
              <w:rPr>
                <w:bCs/>
              </w:rPr>
              <w:t>Количество кредитов</w:t>
            </w:r>
          </w:p>
        </w:tc>
        <w:tc>
          <w:tcPr>
            <w:tcW w:w="7229" w:type="dxa"/>
          </w:tcPr>
          <w:p w:rsidR="00E6175E" w:rsidRPr="006843F3" w:rsidRDefault="00E6175E" w:rsidP="00DD79CF">
            <w:pPr>
              <w:rPr>
                <w:lang w:val="kk-KZ"/>
              </w:rPr>
            </w:pPr>
            <w:r w:rsidRPr="006843F3">
              <w:rPr>
                <w:lang w:val="en-US"/>
              </w:rPr>
              <w:t>KZ –</w:t>
            </w:r>
            <w:r w:rsidRPr="006843F3">
              <w:rPr>
                <w:lang w:val="kk-KZ"/>
              </w:rPr>
              <w:t xml:space="preserve"> 10, </w:t>
            </w:r>
            <w:r w:rsidRPr="006843F3">
              <w:rPr>
                <w:lang w:val="en-US"/>
              </w:rPr>
              <w:t>ECTS -</w:t>
            </w:r>
            <w:r w:rsidRPr="006843F3">
              <w:rPr>
                <w:lang w:val="kk-KZ"/>
              </w:rPr>
              <w:t xml:space="preserve"> 17</w:t>
            </w:r>
          </w:p>
        </w:tc>
      </w:tr>
      <w:tr w:rsidR="00E6175E" w:rsidRPr="006843F3" w:rsidTr="00CF45E6">
        <w:trPr>
          <w:trHeight w:val="277"/>
        </w:trPr>
        <w:tc>
          <w:tcPr>
            <w:tcW w:w="2694" w:type="dxa"/>
          </w:tcPr>
          <w:p w:rsidR="00E6175E" w:rsidRPr="006843F3" w:rsidRDefault="00E6175E" w:rsidP="00DD79CF">
            <w:pPr>
              <w:rPr>
                <w:bCs/>
              </w:rPr>
            </w:pPr>
            <w:r w:rsidRPr="006843F3">
              <w:rPr>
                <w:bCs/>
              </w:rPr>
              <w:t>Семестр</w:t>
            </w:r>
          </w:p>
        </w:tc>
        <w:tc>
          <w:tcPr>
            <w:tcW w:w="7229" w:type="dxa"/>
          </w:tcPr>
          <w:p w:rsidR="00E6175E" w:rsidRPr="006843F3" w:rsidRDefault="00431368" w:rsidP="00DD79CF">
            <w:r w:rsidRPr="006843F3">
              <w:rPr>
                <w:lang w:val="kk-KZ"/>
              </w:rPr>
              <w:t>4, 7</w:t>
            </w:r>
          </w:p>
        </w:tc>
      </w:tr>
      <w:tr w:rsidR="00E6175E" w:rsidRPr="006843F3" w:rsidTr="00CF45E6">
        <w:trPr>
          <w:trHeight w:val="277"/>
        </w:trPr>
        <w:tc>
          <w:tcPr>
            <w:tcW w:w="2694" w:type="dxa"/>
          </w:tcPr>
          <w:p w:rsidR="00E6175E" w:rsidRPr="006843F3" w:rsidRDefault="00E6175E" w:rsidP="00DD79CF">
            <w:pPr>
              <w:rPr>
                <w:b/>
              </w:rPr>
            </w:pPr>
            <w:r w:rsidRPr="006843F3">
              <w:t>Пререквизиты модуля</w:t>
            </w:r>
          </w:p>
        </w:tc>
        <w:tc>
          <w:tcPr>
            <w:tcW w:w="7229" w:type="dxa"/>
          </w:tcPr>
          <w:p w:rsidR="00E6175E" w:rsidRPr="006843F3" w:rsidRDefault="00E6175E" w:rsidP="00DD79CF">
            <w:r w:rsidRPr="006843F3">
              <w:t>«Экономическая теория», «Материаловедения и технология  конструкционных материалов», "Основы конструирования и  детали машин"</w:t>
            </w:r>
          </w:p>
        </w:tc>
      </w:tr>
      <w:tr w:rsidR="00E6175E" w:rsidRPr="006843F3" w:rsidTr="00CF45E6">
        <w:trPr>
          <w:trHeight w:val="277"/>
        </w:trPr>
        <w:tc>
          <w:tcPr>
            <w:tcW w:w="2694" w:type="dxa"/>
          </w:tcPr>
          <w:p w:rsidR="00E6175E" w:rsidRPr="006843F3" w:rsidRDefault="00E6175E" w:rsidP="00DD79CF">
            <w:r w:rsidRPr="006843F3">
              <w:t>Постреквизиты модуля</w:t>
            </w:r>
          </w:p>
        </w:tc>
        <w:tc>
          <w:tcPr>
            <w:tcW w:w="7229" w:type="dxa"/>
          </w:tcPr>
          <w:p w:rsidR="00E6175E" w:rsidRPr="0059673D" w:rsidRDefault="0059673D" w:rsidP="00EB70DC">
            <w:pPr>
              <w:jc w:val="both"/>
              <w:rPr>
                <w:lang w:val="kk-KZ"/>
              </w:rPr>
            </w:pPr>
            <w:r>
              <w:rPr>
                <w:lang w:val="kk-KZ"/>
              </w:rPr>
              <w:t>Устоиство и назначение металлорежущих инструментов, Преддипломная практика, Дипломное проектирование</w:t>
            </w:r>
          </w:p>
        </w:tc>
      </w:tr>
      <w:tr w:rsidR="00E6175E" w:rsidRPr="006843F3" w:rsidTr="00CF45E6">
        <w:trPr>
          <w:trHeight w:val="277"/>
        </w:trPr>
        <w:tc>
          <w:tcPr>
            <w:tcW w:w="2694" w:type="dxa"/>
          </w:tcPr>
          <w:p w:rsidR="00E6175E" w:rsidRPr="006843F3" w:rsidRDefault="00E6175E" w:rsidP="00DD79CF">
            <w:r w:rsidRPr="006843F3">
              <w:rPr>
                <w:bCs/>
              </w:rPr>
              <w:t>Содержание модуля</w:t>
            </w:r>
          </w:p>
        </w:tc>
        <w:tc>
          <w:tcPr>
            <w:tcW w:w="7229" w:type="dxa"/>
          </w:tcPr>
          <w:p w:rsidR="00431368" w:rsidRPr="006843F3" w:rsidRDefault="00431368" w:rsidP="00EB70DC">
            <w:pPr>
              <w:jc w:val="both"/>
              <w:rPr>
                <w:lang w:val="kk-KZ"/>
              </w:rPr>
            </w:pPr>
            <w:r w:rsidRPr="006843F3">
              <w:rPr>
                <w:lang w:val="kk-KZ"/>
              </w:rPr>
              <w:t xml:space="preserve">1. Мастерские - </w:t>
            </w:r>
            <w:r w:rsidRPr="006843F3">
              <w:rPr>
                <w:bCs/>
                <w:spacing w:val="-1"/>
                <w:lang w:val="kk-KZ"/>
              </w:rPr>
              <w:t>с</w:t>
            </w:r>
            <w:r w:rsidRPr="006843F3">
              <w:rPr>
                <w:bCs/>
                <w:spacing w:val="-1"/>
              </w:rPr>
              <w:t xml:space="preserve">ущность процесса резания металлов. Классификация станков. Классификация движений в металлорежущих станках. Основные части токарно-винторезного станка. Устройство токарно-винторезного станка. Установка и закрепление заготовок и инструментов на станке. Обработка наружных цилиндрических поверхностей. Токарные резцы, конструкция, классификация. Части, элементы и углы токарного резца. Обработка деталей, состоящих из двух ступеней. </w:t>
            </w:r>
          </w:p>
          <w:p w:rsidR="00431368" w:rsidRPr="006843F3" w:rsidRDefault="00431368" w:rsidP="00EB70DC">
            <w:pPr>
              <w:widowControl w:val="0"/>
              <w:shd w:val="clear" w:color="auto" w:fill="FFFFFF"/>
              <w:tabs>
                <w:tab w:val="left" w:pos="367"/>
              </w:tabs>
              <w:suppressAutoHyphens/>
              <w:autoSpaceDE w:val="0"/>
              <w:autoSpaceDN w:val="0"/>
              <w:adjustRightInd w:val="0"/>
              <w:jc w:val="both"/>
              <w:rPr>
                <w:bCs/>
                <w:spacing w:val="-1"/>
              </w:rPr>
            </w:pPr>
            <w:r w:rsidRPr="006843F3">
              <w:rPr>
                <w:lang w:val="kk-KZ"/>
              </w:rPr>
              <w:t xml:space="preserve">2. Ремонтные мастерские - </w:t>
            </w:r>
            <w:r w:rsidRPr="006843F3">
              <w:rPr>
                <w:bCs/>
                <w:spacing w:val="-1"/>
                <w:lang w:val="kk-KZ"/>
              </w:rPr>
              <w:t>к</w:t>
            </w:r>
            <w:r w:rsidRPr="006843F3">
              <w:rPr>
                <w:bCs/>
                <w:spacing w:val="-1"/>
              </w:rPr>
              <w:t>инематика и узлы токарного станка. Основные виды передачи движения. Кинематические пары и кинематические цепи, передаточные отношения. Основные условные графические обозначения в кинематических схемах. Основные элементы кинематической цепи токарно-</w:t>
            </w:r>
          </w:p>
          <w:p w:rsidR="00431368" w:rsidRPr="006843F3" w:rsidRDefault="00431368" w:rsidP="00EB70DC">
            <w:pPr>
              <w:jc w:val="both"/>
            </w:pPr>
            <w:r w:rsidRPr="006843F3">
              <w:rPr>
                <w:bCs/>
                <w:spacing w:val="-1"/>
              </w:rPr>
              <w:t>винторезного станка.</w:t>
            </w:r>
          </w:p>
          <w:p w:rsidR="00431368" w:rsidRPr="006843F3" w:rsidRDefault="00431368" w:rsidP="00EB70DC">
            <w:pPr>
              <w:jc w:val="both"/>
              <w:rPr>
                <w:sz w:val="16"/>
                <w:lang w:val="kk-KZ"/>
              </w:rPr>
            </w:pPr>
            <w:r w:rsidRPr="006843F3">
              <w:rPr>
                <w:lang w:val="kk-KZ"/>
              </w:rPr>
              <w:t xml:space="preserve">3. Системы автоматизированного проектирования - </w:t>
            </w:r>
            <w:r w:rsidRPr="006843F3">
              <w:rPr>
                <w:szCs w:val="24"/>
                <w:lang w:val="kk-KZ"/>
              </w:rPr>
              <w:t>в</w:t>
            </w:r>
            <w:r w:rsidRPr="006843F3">
              <w:rPr>
                <w:szCs w:val="24"/>
              </w:rPr>
              <w:t xml:space="preserve">ведение. Способы графического отображения графической информации. САПР  и электронные документы. Черчение с помощью компьютера. Имитационное моделирование. Компьютерное интегрирование производства (CIM).Структура  САПР.  Разновидности  САПР.    Виды  базового  обеспечения  САПР. Характеристики CAE/CAD/CAM-систем. Сквозное проектирование. Комплектование подразделений САПР профессиональными кадрами. </w:t>
            </w:r>
          </w:p>
          <w:p w:rsidR="00431368" w:rsidRPr="006843F3" w:rsidRDefault="00431368" w:rsidP="00EB70DC">
            <w:pPr>
              <w:jc w:val="both"/>
              <w:rPr>
                <w:sz w:val="16"/>
                <w:lang w:val="kk-KZ"/>
              </w:rPr>
            </w:pPr>
            <w:r w:rsidRPr="006843F3">
              <w:rPr>
                <w:lang w:val="kk-KZ"/>
              </w:rPr>
              <w:t>4. Системы автоматизированного проектирования технологических процессов - о</w:t>
            </w:r>
            <w:r w:rsidRPr="006843F3">
              <w:rPr>
                <w:szCs w:val="24"/>
              </w:rPr>
              <w:t>сновные задачи проектирования технологических процессов. Структура  дисциплины,  цель  и  задачи,  актуальность проблемы  автоматизированного  проектирования технологических процессов.Место  САПР  ТП  в  автоматизированной  системе подготовки производства. Особенности  технологической  подготовки  производства (ТПП) в современных условиях. Состав  задач  ТПП.  Первичная  роль  технологического.</w:t>
            </w:r>
          </w:p>
          <w:p w:rsidR="00431368" w:rsidRPr="006843F3" w:rsidRDefault="00431368" w:rsidP="00EB70DC">
            <w:pPr>
              <w:jc w:val="both"/>
            </w:pPr>
            <w:r w:rsidRPr="006843F3">
              <w:rPr>
                <w:lang w:val="kk-KZ"/>
              </w:rPr>
              <w:t xml:space="preserve">5. Экономика предприятия и бизнес коммерциализация - </w:t>
            </w:r>
            <w:r w:rsidRPr="006843F3">
              <w:rPr>
                <w:rFonts w:eastAsia="Times New Roman"/>
                <w:lang w:val="kk-KZ"/>
              </w:rPr>
              <w:t>к</w:t>
            </w:r>
            <w:r w:rsidRPr="006843F3">
              <w:rPr>
                <w:rFonts w:eastAsia="Times New Roman"/>
              </w:rPr>
              <w:t>урс «</w:t>
            </w:r>
            <w:r w:rsidRPr="006843F3">
              <w:rPr>
                <w:lang w:val="kk-KZ"/>
              </w:rPr>
              <w:t>Экономика предприятия и бизнес коммерциализация</w:t>
            </w:r>
            <w:r w:rsidRPr="006843F3">
              <w:rPr>
                <w:rFonts w:eastAsia="Times New Roman"/>
              </w:rPr>
              <w:t xml:space="preserve">» рассматривает особенности </w:t>
            </w:r>
            <w:r w:rsidRPr="006843F3">
              <w:rPr>
                <w:rFonts w:eastAsia="Times New Roman"/>
              </w:rPr>
              <w:lastRenderedPageBreak/>
              <w:t>содержания предпринимательской деятельности в конкретной сфере деятельности, этапы создания и регистрации собственного дела, Раскрываются механизм формирования бизнес-идей, технология бизнес-планирования, управления рисками, специфика оценки и анализа эффективности предпринимательской деятельности в конкретной сфере или отрасли экономики.</w:t>
            </w:r>
          </w:p>
          <w:p w:rsidR="00431368" w:rsidRPr="006843F3" w:rsidRDefault="00431368" w:rsidP="00EB70DC">
            <w:pPr>
              <w:jc w:val="both"/>
              <w:rPr>
                <w:rFonts w:eastAsia="Times New Roman"/>
              </w:rPr>
            </w:pPr>
            <w:r w:rsidRPr="006843F3">
              <w:rPr>
                <w:lang w:val="kk-KZ"/>
              </w:rPr>
              <w:t xml:space="preserve">6. Предпринемательство - </w:t>
            </w:r>
            <w:r w:rsidRPr="006843F3">
              <w:rPr>
                <w:rFonts w:eastAsia="Times New Roman"/>
                <w:lang w:val="kk-KZ"/>
              </w:rPr>
              <w:t>в</w:t>
            </w:r>
            <w:r w:rsidRPr="006843F3">
              <w:rPr>
                <w:rFonts w:eastAsia="Times New Roman"/>
              </w:rPr>
              <w:t xml:space="preserve"> курсе «Предпринимательство» раскрывается механизм предпринимательства с учетом накопленного опыта </w:t>
            </w:r>
          </w:p>
          <w:p w:rsidR="00E6175E" w:rsidRPr="006843F3" w:rsidRDefault="00431368" w:rsidP="00EB70DC">
            <w:pPr>
              <w:jc w:val="both"/>
            </w:pPr>
            <w:r w:rsidRPr="006843F3">
              <w:rPr>
                <w:rFonts w:eastAsia="Times New Roman"/>
              </w:rPr>
              <w:t>развития теории и практики в развитых западных странах, опыта становления предпринимательства Казахстане, применения гражданского законодательства, регулирующего организацию предпринимательской деятельности. Рассматриваются условия возникновения, развития и прекращения предпринимательской деятельности; особенности финансирования, бизнес-планирования, кадрового обеспечения предпринимательской деятельности.</w:t>
            </w:r>
          </w:p>
        </w:tc>
      </w:tr>
      <w:tr w:rsidR="00E6175E" w:rsidRPr="006843F3" w:rsidTr="00CF45E6">
        <w:trPr>
          <w:trHeight w:val="277"/>
        </w:trPr>
        <w:tc>
          <w:tcPr>
            <w:tcW w:w="2694" w:type="dxa"/>
          </w:tcPr>
          <w:p w:rsidR="00E6175E" w:rsidRPr="006843F3" w:rsidRDefault="00E6175E" w:rsidP="00DD79CF">
            <w:r w:rsidRPr="006843F3">
              <w:rPr>
                <w:bCs/>
              </w:rPr>
              <w:lastRenderedPageBreak/>
              <w:t>Результаты обучения</w:t>
            </w:r>
          </w:p>
        </w:tc>
        <w:tc>
          <w:tcPr>
            <w:tcW w:w="7229" w:type="dxa"/>
          </w:tcPr>
          <w:p w:rsidR="00E6175E" w:rsidRPr="006843F3" w:rsidRDefault="00E6175E" w:rsidP="00EB70DC">
            <w:pPr>
              <w:tabs>
                <w:tab w:val="left" w:pos="262"/>
              </w:tabs>
              <w:jc w:val="both"/>
              <w:rPr>
                <w:iCs/>
              </w:rPr>
            </w:pPr>
            <w:r w:rsidRPr="006843F3">
              <w:rPr>
                <w:iCs/>
              </w:rPr>
              <w:t>После того, как студенты завершили данный модуль, они  в состоянии:</w:t>
            </w:r>
          </w:p>
          <w:p w:rsidR="00E6175E" w:rsidRPr="006843F3" w:rsidRDefault="00E6175E" w:rsidP="00AA2755">
            <w:pPr>
              <w:numPr>
                <w:ilvl w:val="0"/>
                <w:numId w:val="9"/>
              </w:numPr>
              <w:tabs>
                <w:tab w:val="left" w:pos="262"/>
              </w:tabs>
              <w:ind w:left="0" w:firstLine="0"/>
              <w:jc w:val="both"/>
            </w:pPr>
            <w:r w:rsidRPr="006843F3">
              <w:t>Общие положения технологии машиностроения;</w:t>
            </w:r>
          </w:p>
          <w:p w:rsidR="00E6175E" w:rsidRPr="006843F3" w:rsidRDefault="00E6175E" w:rsidP="00AA2755">
            <w:pPr>
              <w:numPr>
                <w:ilvl w:val="0"/>
                <w:numId w:val="9"/>
              </w:numPr>
              <w:tabs>
                <w:tab w:val="left" w:pos="262"/>
              </w:tabs>
              <w:ind w:left="0" w:firstLine="0"/>
              <w:jc w:val="both"/>
            </w:pPr>
            <w:r w:rsidRPr="006843F3">
              <w:t>Основные типы оборудования, применяемого для изготовления деталей КПО и штампов;</w:t>
            </w:r>
          </w:p>
          <w:p w:rsidR="00E6175E" w:rsidRPr="006843F3" w:rsidRDefault="00E6175E" w:rsidP="00AA2755">
            <w:pPr>
              <w:numPr>
                <w:ilvl w:val="0"/>
                <w:numId w:val="9"/>
              </w:numPr>
              <w:tabs>
                <w:tab w:val="left" w:pos="262"/>
              </w:tabs>
              <w:ind w:left="0" w:firstLine="0"/>
              <w:jc w:val="both"/>
            </w:pPr>
            <w:r w:rsidRPr="006843F3">
              <w:t>Способы получения заготовок, материалы и термообработку деталей КПО и штампов</w:t>
            </w:r>
          </w:p>
          <w:p w:rsidR="00E6175E" w:rsidRPr="006843F3" w:rsidRDefault="00E6175E" w:rsidP="00AA2755">
            <w:pPr>
              <w:numPr>
                <w:ilvl w:val="0"/>
                <w:numId w:val="9"/>
              </w:numPr>
              <w:tabs>
                <w:tab w:val="left" w:pos="262"/>
              </w:tabs>
              <w:ind w:left="0" w:firstLine="0"/>
              <w:jc w:val="both"/>
            </w:pPr>
            <w:r w:rsidRPr="006843F3">
              <w:t>Уметь разрабатывать технологические маршруты изготовления основных деталей КПО и штампов, их сборки, отладки и ремонта;</w:t>
            </w:r>
          </w:p>
          <w:p w:rsidR="00E6175E" w:rsidRPr="006843F3" w:rsidRDefault="00E6175E" w:rsidP="00AA2755">
            <w:pPr>
              <w:numPr>
                <w:ilvl w:val="0"/>
                <w:numId w:val="9"/>
              </w:numPr>
              <w:tabs>
                <w:tab w:val="left" w:pos="262"/>
              </w:tabs>
              <w:ind w:left="0" w:firstLine="0"/>
              <w:jc w:val="both"/>
            </w:pPr>
            <w:r w:rsidRPr="006843F3">
              <w:t>Использовать навыки в практике хозяйственной деятельности предприятий, их взаимодействия с другими участниками экономического процесса.</w:t>
            </w:r>
          </w:p>
          <w:p w:rsidR="00E6175E" w:rsidRPr="006843F3" w:rsidRDefault="00E6175E" w:rsidP="00AA2755">
            <w:pPr>
              <w:numPr>
                <w:ilvl w:val="0"/>
                <w:numId w:val="9"/>
              </w:numPr>
              <w:tabs>
                <w:tab w:val="left" w:pos="262"/>
              </w:tabs>
              <w:ind w:left="0" w:firstLine="0"/>
              <w:jc w:val="both"/>
            </w:pPr>
            <w:r w:rsidRPr="006843F3">
              <w:t>Применять полученные знания в курсовом и дипломном проектировании</w:t>
            </w:r>
          </w:p>
          <w:p w:rsidR="00E6175E" w:rsidRPr="006843F3" w:rsidRDefault="00E6175E" w:rsidP="00AA2755">
            <w:pPr>
              <w:numPr>
                <w:ilvl w:val="0"/>
                <w:numId w:val="9"/>
              </w:numPr>
              <w:tabs>
                <w:tab w:val="left" w:pos="262"/>
              </w:tabs>
              <w:ind w:left="0" w:firstLine="0"/>
              <w:jc w:val="both"/>
            </w:pPr>
            <w:r w:rsidRPr="006843F3">
              <w:t>Студент умеет разбираться в изучение механизма функционирования предприятия в сложившейся правовой, экономической,  финансовой и административной среде с учетом дальнейшей модернизации и диверсификации экономики Казахстана</w:t>
            </w:r>
          </w:p>
          <w:p w:rsidR="00E6175E" w:rsidRPr="006843F3" w:rsidRDefault="00E6175E" w:rsidP="00AA2755">
            <w:pPr>
              <w:numPr>
                <w:ilvl w:val="0"/>
                <w:numId w:val="9"/>
              </w:numPr>
              <w:tabs>
                <w:tab w:val="left" w:pos="262"/>
              </w:tabs>
              <w:ind w:left="0" w:firstLine="0"/>
              <w:jc w:val="both"/>
            </w:pPr>
            <w:r w:rsidRPr="006843F3">
              <w:t>Все полученные теоретические знания закрепить на практике</w:t>
            </w:r>
          </w:p>
        </w:tc>
      </w:tr>
      <w:tr w:rsidR="00E6175E" w:rsidRPr="006843F3" w:rsidTr="00CF45E6">
        <w:trPr>
          <w:trHeight w:val="277"/>
        </w:trPr>
        <w:tc>
          <w:tcPr>
            <w:tcW w:w="2694" w:type="dxa"/>
          </w:tcPr>
          <w:p w:rsidR="00E6175E" w:rsidRPr="006843F3" w:rsidRDefault="00E6175E" w:rsidP="00DD79CF">
            <w:r w:rsidRPr="006843F3">
              <w:t>Форма итогового контроля</w:t>
            </w:r>
          </w:p>
        </w:tc>
        <w:tc>
          <w:tcPr>
            <w:tcW w:w="7229" w:type="dxa"/>
          </w:tcPr>
          <w:p w:rsidR="00E6175E" w:rsidRPr="006843F3" w:rsidRDefault="00E6175E" w:rsidP="00DD79CF">
            <w:r w:rsidRPr="006843F3">
              <w:t>Экзамен</w:t>
            </w:r>
          </w:p>
        </w:tc>
      </w:tr>
      <w:tr w:rsidR="00E6175E" w:rsidRPr="006843F3" w:rsidTr="00CF45E6">
        <w:trPr>
          <w:trHeight w:val="277"/>
        </w:trPr>
        <w:tc>
          <w:tcPr>
            <w:tcW w:w="2694" w:type="dxa"/>
          </w:tcPr>
          <w:p w:rsidR="00E6175E" w:rsidRPr="006843F3" w:rsidRDefault="00E6175E" w:rsidP="00DD79CF">
            <w:r w:rsidRPr="006843F3">
              <w:rPr>
                <w:bCs/>
              </w:rPr>
              <w:t>Продолжительность модуля</w:t>
            </w:r>
          </w:p>
        </w:tc>
        <w:tc>
          <w:tcPr>
            <w:tcW w:w="7229" w:type="dxa"/>
          </w:tcPr>
          <w:p w:rsidR="00E6175E" w:rsidRPr="006843F3" w:rsidRDefault="007E47CB" w:rsidP="00DD79CF">
            <w:pPr>
              <w:rPr>
                <w:lang w:val="kk-KZ"/>
              </w:rPr>
            </w:pPr>
            <w:r w:rsidRPr="006843F3">
              <w:rPr>
                <w:lang w:val="kk-KZ"/>
              </w:rPr>
              <w:t xml:space="preserve">2 </w:t>
            </w:r>
            <w:r w:rsidR="00E6175E" w:rsidRPr="006843F3">
              <w:t>семестр</w:t>
            </w:r>
            <w:r w:rsidRPr="006843F3">
              <w:rPr>
                <w:lang w:val="kk-KZ"/>
              </w:rPr>
              <w:t>а</w:t>
            </w:r>
          </w:p>
        </w:tc>
      </w:tr>
      <w:tr w:rsidR="00E6175E" w:rsidRPr="006843F3" w:rsidTr="00CF45E6">
        <w:trPr>
          <w:trHeight w:val="277"/>
        </w:trPr>
        <w:tc>
          <w:tcPr>
            <w:tcW w:w="2694" w:type="dxa"/>
          </w:tcPr>
          <w:p w:rsidR="00E6175E" w:rsidRPr="006843F3" w:rsidRDefault="00E6175E" w:rsidP="00DD79CF">
            <w:pPr>
              <w:rPr>
                <w:bCs/>
              </w:rPr>
            </w:pPr>
            <w:r w:rsidRPr="006843F3">
              <w:t>Литература</w:t>
            </w:r>
          </w:p>
        </w:tc>
        <w:tc>
          <w:tcPr>
            <w:tcW w:w="7229" w:type="dxa"/>
          </w:tcPr>
          <w:p w:rsidR="00E6175E" w:rsidRPr="006843F3" w:rsidRDefault="00E6175E" w:rsidP="00DD79CF"/>
        </w:tc>
      </w:tr>
      <w:tr w:rsidR="00E6175E" w:rsidRPr="006843F3" w:rsidTr="00CF45E6">
        <w:trPr>
          <w:trHeight w:val="340"/>
        </w:trPr>
        <w:tc>
          <w:tcPr>
            <w:tcW w:w="2694" w:type="dxa"/>
          </w:tcPr>
          <w:p w:rsidR="00E6175E" w:rsidRPr="006843F3" w:rsidRDefault="00E6175E" w:rsidP="00DD79CF">
            <w:r w:rsidRPr="006843F3">
              <w:rPr>
                <w:bCs/>
              </w:rPr>
              <w:t>Дата обновления</w:t>
            </w:r>
          </w:p>
        </w:tc>
        <w:tc>
          <w:tcPr>
            <w:tcW w:w="7229" w:type="dxa"/>
          </w:tcPr>
          <w:p w:rsidR="00E6175E" w:rsidRPr="006843F3" w:rsidRDefault="00CC22E3" w:rsidP="00DD79CF">
            <w:r>
              <w:rPr>
                <w:lang w:val="kk-KZ"/>
              </w:rPr>
              <w:t>22.06.2018 г</w:t>
            </w:r>
            <w:r w:rsidR="00694E0B" w:rsidRPr="006843F3">
              <w:rPr>
                <w:lang w:val="kk-KZ"/>
              </w:rPr>
              <w:t>г.</w:t>
            </w:r>
          </w:p>
        </w:tc>
      </w:tr>
    </w:tbl>
    <w:p w:rsidR="00E6175E" w:rsidRDefault="00E6175E" w:rsidP="00BE01D5">
      <w:pPr>
        <w:jc w:val="center"/>
        <w:rPr>
          <w:b/>
          <w:lang w:val="kk-KZ"/>
        </w:rPr>
      </w:pPr>
    </w:p>
    <w:p w:rsidR="00692F5E" w:rsidRDefault="00692F5E" w:rsidP="00BE01D5">
      <w:pPr>
        <w:jc w:val="center"/>
        <w:rPr>
          <w:b/>
          <w:lang w:val="kk-KZ"/>
        </w:rPr>
      </w:pPr>
    </w:p>
    <w:p w:rsidR="00692F5E" w:rsidRPr="006843F3" w:rsidRDefault="00692F5E" w:rsidP="00BE01D5">
      <w:pPr>
        <w:jc w:val="center"/>
        <w:rPr>
          <w:b/>
          <w:lang w:val="kk-KZ"/>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7229"/>
      </w:tblGrid>
      <w:tr w:rsidR="00CC22E3" w:rsidRPr="00CC22E3" w:rsidTr="00CC22E3">
        <w:trPr>
          <w:trHeight w:val="277"/>
        </w:trPr>
        <w:tc>
          <w:tcPr>
            <w:tcW w:w="2660" w:type="dxa"/>
          </w:tcPr>
          <w:p w:rsidR="00CC22E3" w:rsidRPr="00CC22E3" w:rsidRDefault="00CC22E3" w:rsidP="00CC22E3">
            <w:pPr>
              <w:rPr>
                <w:rFonts w:eastAsia="Times New Roman"/>
                <w:b/>
              </w:rPr>
            </w:pPr>
            <w:r w:rsidRPr="00CC22E3">
              <w:rPr>
                <w:rFonts w:eastAsia="Times New Roman"/>
                <w:bCs/>
              </w:rPr>
              <w:t>Название модуля и шифр</w:t>
            </w:r>
          </w:p>
        </w:tc>
        <w:tc>
          <w:tcPr>
            <w:tcW w:w="7229" w:type="dxa"/>
          </w:tcPr>
          <w:p w:rsidR="00CC22E3" w:rsidRPr="00CC22E3" w:rsidRDefault="00CC22E3" w:rsidP="00CC22E3">
            <w:pPr>
              <w:rPr>
                <w:b/>
              </w:rPr>
            </w:pPr>
            <w:r w:rsidRPr="00CC22E3">
              <w:rPr>
                <w:b/>
              </w:rPr>
              <w:t>Модуль</w:t>
            </w:r>
            <w:r>
              <w:rPr>
                <w:b/>
                <w:lang w:val="kk-KZ"/>
              </w:rPr>
              <w:t>:</w:t>
            </w:r>
            <w:r w:rsidRPr="00CC22E3">
              <w:rPr>
                <w:b/>
              </w:rPr>
              <w:t xml:space="preserve"> Теория </w:t>
            </w:r>
            <w:r>
              <w:rPr>
                <w:b/>
              </w:rPr>
              <w:t>и технология литейных процессов</w:t>
            </w:r>
            <w:r>
              <w:rPr>
                <w:b/>
                <w:lang w:val="kk-KZ"/>
              </w:rPr>
              <w:t xml:space="preserve">, </w:t>
            </w:r>
            <w:r w:rsidRPr="00CC22E3">
              <w:rPr>
                <w:b/>
              </w:rPr>
              <w:t xml:space="preserve"> МС 2.1 (Г) Компоненты:</w:t>
            </w:r>
          </w:p>
          <w:p w:rsidR="00CC22E3" w:rsidRPr="00CC22E3" w:rsidRDefault="00CC22E3" w:rsidP="00AA2755">
            <w:pPr>
              <w:pStyle w:val="a8"/>
              <w:numPr>
                <w:ilvl w:val="0"/>
                <w:numId w:val="37"/>
              </w:numPr>
              <w:spacing w:after="0" w:line="240" w:lineRule="auto"/>
              <w:rPr>
                <w:rFonts w:ascii="Times New Roman" w:hAnsi="Times New Roman"/>
              </w:rPr>
            </w:pPr>
            <w:r w:rsidRPr="00CC22E3">
              <w:rPr>
                <w:rFonts w:ascii="Times New Roman" w:hAnsi="Times New Roman"/>
              </w:rPr>
              <w:t>Теория литейных процессов</w:t>
            </w:r>
          </w:p>
          <w:p w:rsidR="00CC22E3" w:rsidRPr="00CC22E3" w:rsidRDefault="00CC22E3" w:rsidP="00AA2755">
            <w:pPr>
              <w:pStyle w:val="a8"/>
              <w:numPr>
                <w:ilvl w:val="0"/>
                <w:numId w:val="37"/>
              </w:numPr>
              <w:spacing w:after="0" w:line="240" w:lineRule="auto"/>
              <w:rPr>
                <w:rFonts w:ascii="Times New Roman" w:hAnsi="Times New Roman"/>
              </w:rPr>
            </w:pPr>
            <w:r w:rsidRPr="00CC22E3">
              <w:rPr>
                <w:rFonts w:ascii="Times New Roman" w:hAnsi="Times New Roman"/>
              </w:rPr>
              <w:t>Технология литейного производства</w:t>
            </w:r>
          </w:p>
          <w:p w:rsidR="00CC22E3" w:rsidRPr="00CC22E3" w:rsidRDefault="00CC22E3" w:rsidP="00AA2755">
            <w:pPr>
              <w:pStyle w:val="a8"/>
              <w:numPr>
                <w:ilvl w:val="0"/>
                <w:numId w:val="37"/>
              </w:numPr>
              <w:spacing w:after="0" w:line="240" w:lineRule="auto"/>
              <w:rPr>
                <w:rFonts w:ascii="Times New Roman" w:hAnsi="Times New Roman"/>
              </w:rPr>
            </w:pPr>
            <w:r w:rsidRPr="00CC22E3">
              <w:rPr>
                <w:rFonts w:ascii="Times New Roman" w:hAnsi="Times New Roman"/>
              </w:rPr>
              <w:t>Компьютерное моделирование технологической оснастки</w:t>
            </w:r>
          </w:p>
          <w:p w:rsidR="00CC22E3" w:rsidRPr="00CC22E3" w:rsidRDefault="00CC22E3" w:rsidP="00AA2755">
            <w:pPr>
              <w:pStyle w:val="a8"/>
              <w:numPr>
                <w:ilvl w:val="0"/>
                <w:numId w:val="37"/>
              </w:numPr>
              <w:spacing w:after="0" w:line="240" w:lineRule="auto"/>
              <w:rPr>
                <w:rFonts w:ascii="Times New Roman" w:hAnsi="Times New Roman"/>
              </w:rPr>
            </w:pPr>
            <w:r w:rsidRPr="00CC22E3">
              <w:rPr>
                <w:rFonts w:ascii="Times New Roman" w:hAnsi="Times New Roman"/>
              </w:rPr>
              <w:t xml:space="preserve">Производственная практика </w:t>
            </w:r>
            <w:r w:rsidRPr="00CC22E3">
              <w:rPr>
                <w:rFonts w:ascii="Times New Roman" w:hAnsi="Times New Roman"/>
                <w:lang w:val="en-US"/>
              </w:rPr>
              <w:t>II</w:t>
            </w:r>
          </w:p>
        </w:tc>
      </w:tr>
      <w:tr w:rsidR="00CC22E3" w:rsidRPr="00CC22E3" w:rsidTr="00CC22E3">
        <w:trPr>
          <w:trHeight w:val="277"/>
        </w:trPr>
        <w:tc>
          <w:tcPr>
            <w:tcW w:w="2660" w:type="dxa"/>
          </w:tcPr>
          <w:p w:rsidR="00CC22E3" w:rsidRPr="00CC22E3" w:rsidRDefault="00CC22E3" w:rsidP="00CC22E3">
            <w:pPr>
              <w:rPr>
                <w:rFonts w:eastAsia="Times New Roman"/>
                <w:b/>
              </w:rPr>
            </w:pPr>
            <w:r w:rsidRPr="00CC22E3">
              <w:rPr>
                <w:rFonts w:eastAsia="Times New Roman"/>
                <w:bCs/>
              </w:rPr>
              <w:t>Ответственный за модуль</w:t>
            </w:r>
          </w:p>
        </w:tc>
        <w:tc>
          <w:tcPr>
            <w:tcW w:w="7229" w:type="dxa"/>
          </w:tcPr>
          <w:p w:rsidR="00CC22E3" w:rsidRPr="00CC22E3" w:rsidRDefault="00CC22E3" w:rsidP="00CC22E3">
            <w:pPr>
              <w:rPr>
                <w:rFonts w:eastAsia="Times New Roman"/>
                <w:b/>
              </w:rPr>
            </w:pPr>
            <w:r w:rsidRPr="00CC22E3">
              <w:rPr>
                <w:rFonts w:eastAsia="Times New Roman"/>
                <w:lang w:val="kk-KZ"/>
              </w:rPr>
              <w:t>Кафедра «Механика и машиностроение»</w:t>
            </w:r>
          </w:p>
        </w:tc>
      </w:tr>
      <w:tr w:rsidR="00CC22E3" w:rsidRPr="00CC22E3" w:rsidTr="00CC22E3">
        <w:trPr>
          <w:trHeight w:val="277"/>
        </w:trPr>
        <w:tc>
          <w:tcPr>
            <w:tcW w:w="2660" w:type="dxa"/>
          </w:tcPr>
          <w:p w:rsidR="00CC22E3" w:rsidRPr="00CC22E3" w:rsidRDefault="00CC22E3" w:rsidP="00CC22E3">
            <w:pPr>
              <w:rPr>
                <w:rFonts w:eastAsia="Times New Roman"/>
                <w:b/>
              </w:rPr>
            </w:pPr>
            <w:r w:rsidRPr="00CC22E3">
              <w:rPr>
                <w:rFonts w:eastAsia="Times New Roman"/>
                <w:bCs/>
              </w:rPr>
              <w:t>Тип модуля</w:t>
            </w:r>
          </w:p>
        </w:tc>
        <w:tc>
          <w:tcPr>
            <w:tcW w:w="7229" w:type="dxa"/>
          </w:tcPr>
          <w:p w:rsidR="00CC22E3" w:rsidRPr="00CC22E3" w:rsidRDefault="00CC22E3" w:rsidP="00CC22E3">
            <w:pPr>
              <w:rPr>
                <w:rFonts w:eastAsia="Times New Roman"/>
              </w:rPr>
            </w:pPr>
            <w:r w:rsidRPr="00CC22E3">
              <w:rPr>
                <w:rFonts w:eastAsia="Times New Roman"/>
              </w:rPr>
              <w:t xml:space="preserve">Модуль специальности  </w:t>
            </w:r>
          </w:p>
        </w:tc>
      </w:tr>
      <w:tr w:rsidR="00CC22E3" w:rsidRPr="00CC22E3" w:rsidTr="00CC22E3">
        <w:trPr>
          <w:trHeight w:val="277"/>
        </w:trPr>
        <w:tc>
          <w:tcPr>
            <w:tcW w:w="2660" w:type="dxa"/>
          </w:tcPr>
          <w:p w:rsidR="00CC22E3" w:rsidRPr="00CC22E3" w:rsidRDefault="00CC22E3" w:rsidP="00CC22E3">
            <w:pPr>
              <w:rPr>
                <w:rFonts w:eastAsia="Times New Roman"/>
                <w:b/>
              </w:rPr>
            </w:pPr>
            <w:r w:rsidRPr="00CC22E3">
              <w:rPr>
                <w:rFonts w:eastAsia="Times New Roman"/>
                <w:bCs/>
              </w:rPr>
              <w:t>Уровень модуля</w:t>
            </w:r>
          </w:p>
        </w:tc>
        <w:tc>
          <w:tcPr>
            <w:tcW w:w="7229" w:type="dxa"/>
          </w:tcPr>
          <w:p w:rsidR="00CC22E3" w:rsidRPr="00CC22E3" w:rsidRDefault="00726496" w:rsidP="00CC22E3">
            <w:pPr>
              <w:rPr>
                <w:rFonts w:eastAsia="Times New Roman"/>
              </w:rPr>
            </w:pPr>
            <w:r>
              <w:rPr>
                <w:rFonts w:eastAsia="Times New Roman"/>
                <w:lang w:val="kk-KZ"/>
              </w:rPr>
              <w:t>Бакалавриат</w:t>
            </w:r>
          </w:p>
        </w:tc>
      </w:tr>
      <w:tr w:rsidR="00CC22E3" w:rsidRPr="00CC22E3" w:rsidTr="00CC22E3">
        <w:trPr>
          <w:trHeight w:val="277"/>
        </w:trPr>
        <w:tc>
          <w:tcPr>
            <w:tcW w:w="2660" w:type="dxa"/>
          </w:tcPr>
          <w:p w:rsidR="00CC22E3" w:rsidRPr="00CC22E3" w:rsidRDefault="00CC22E3" w:rsidP="00CC22E3">
            <w:pPr>
              <w:rPr>
                <w:rFonts w:eastAsia="Times New Roman"/>
                <w:bCs/>
              </w:rPr>
            </w:pPr>
            <w:r w:rsidRPr="00CC22E3">
              <w:rPr>
                <w:rFonts w:eastAsia="Times New Roman"/>
                <w:bCs/>
              </w:rPr>
              <w:t>Количество часов в неделю</w:t>
            </w:r>
          </w:p>
        </w:tc>
        <w:tc>
          <w:tcPr>
            <w:tcW w:w="7229" w:type="dxa"/>
          </w:tcPr>
          <w:p w:rsidR="00CC22E3" w:rsidRPr="00CC22E3" w:rsidRDefault="00CC22E3" w:rsidP="00CC22E3">
            <w:pPr>
              <w:rPr>
                <w:rFonts w:eastAsia="Times New Roman"/>
              </w:rPr>
            </w:pPr>
            <w:r w:rsidRPr="00CC22E3">
              <w:rPr>
                <w:rFonts w:eastAsia="Times New Roman"/>
              </w:rPr>
              <w:t>1</w:t>
            </w:r>
            <w:r w:rsidRPr="00CC22E3">
              <w:rPr>
                <w:rFonts w:eastAsia="Times New Roman"/>
                <w:lang w:val="en-US"/>
              </w:rPr>
              <w:t xml:space="preserve">- </w:t>
            </w:r>
            <w:r w:rsidRPr="00CC22E3">
              <w:rPr>
                <w:rFonts w:eastAsia="Times New Roman"/>
              </w:rPr>
              <w:t>15лекций,  15 лабораторных,  15практических, 45СРС, 45СРСП</w:t>
            </w:r>
          </w:p>
          <w:p w:rsidR="00CC22E3" w:rsidRPr="00CC22E3" w:rsidRDefault="00CC22E3" w:rsidP="00CC22E3">
            <w:pPr>
              <w:rPr>
                <w:rFonts w:eastAsia="Times New Roman"/>
              </w:rPr>
            </w:pPr>
            <w:r w:rsidRPr="00CC22E3">
              <w:rPr>
                <w:rFonts w:eastAsia="Times New Roman"/>
              </w:rPr>
              <w:t>2- 15лекций,  30 практических,  45 СРС, 45СРСП</w:t>
            </w:r>
          </w:p>
          <w:p w:rsidR="00CC22E3" w:rsidRPr="00CC22E3" w:rsidRDefault="00CC22E3" w:rsidP="00CC22E3">
            <w:pPr>
              <w:rPr>
                <w:rFonts w:eastAsia="Times New Roman"/>
              </w:rPr>
            </w:pPr>
            <w:r w:rsidRPr="00CC22E3">
              <w:rPr>
                <w:rFonts w:eastAsia="Times New Roman"/>
              </w:rPr>
              <w:t>3 -15лекций, 30 лабораторных, 15 практических, 60 СРС</w:t>
            </w:r>
          </w:p>
          <w:p w:rsidR="00CC22E3" w:rsidRPr="00CC22E3" w:rsidRDefault="00CC22E3" w:rsidP="00CC22E3">
            <w:pPr>
              <w:rPr>
                <w:rFonts w:eastAsia="Times New Roman"/>
              </w:rPr>
            </w:pPr>
            <w:r w:rsidRPr="00CC22E3">
              <w:rPr>
                <w:rFonts w:eastAsia="Times New Roman"/>
              </w:rPr>
              <w:t>4-15 производственная практика</w:t>
            </w:r>
          </w:p>
        </w:tc>
      </w:tr>
      <w:tr w:rsidR="00CC22E3" w:rsidRPr="00CC22E3" w:rsidTr="00CC22E3">
        <w:trPr>
          <w:trHeight w:val="277"/>
        </w:trPr>
        <w:tc>
          <w:tcPr>
            <w:tcW w:w="2660" w:type="dxa"/>
          </w:tcPr>
          <w:p w:rsidR="00CC22E3" w:rsidRPr="00CC22E3" w:rsidRDefault="00CC22E3" w:rsidP="00CC22E3">
            <w:pPr>
              <w:rPr>
                <w:rFonts w:eastAsia="Times New Roman"/>
                <w:b/>
              </w:rPr>
            </w:pPr>
            <w:r w:rsidRPr="00CC22E3">
              <w:rPr>
                <w:rFonts w:eastAsia="Times New Roman"/>
                <w:bCs/>
              </w:rPr>
              <w:t>Количество кредитов</w:t>
            </w:r>
          </w:p>
        </w:tc>
        <w:tc>
          <w:tcPr>
            <w:tcW w:w="7229" w:type="dxa"/>
          </w:tcPr>
          <w:p w:rsidR="00CC22E3" w:rsidRPr="00CC22E3" w:rsidRDefault="00CC22E3" w:rsidP="00CC22E3">
            <w:r w:rsidRPr="00CC22E3">
              <w:rPr>
                <w:lang w:val="en-US"/>
              </w:rPr>
              <w:t>KZ</w:t>
            </w:r>
            <w:r w:rsidRPr="00CC22E3">
              <w:rPr>
                <w:lang w:val="kk-KZ"/>
              </w:rPr>
              <w:t xml:space="preserve"> 11,</w:t>
            </w:r>
            <w:r w:rsidRPr="00CC22E3">
              <w:rPr>
                <w:lang w:val="en-US"/>
              </w:rPr>
              <w:t>ECTS</w:t>
            </w:r>
            <w:r w:rsidRPr="00CC22E3">
              <w:t xml:space="preserve"> 19</w:t>
            </w:r>
          </w:p>
        </w:tc>
      </w:tr>
      <w:tr w:rsidR="00CC22E3" w:rsidRPr="00CC22E3" w:rsidTr="00CC22E3">
        <w:trPr>
          <w:trHeight w:val="277"/>
        </w:trPr>
        <w:tc>
          <w:tcPr>
            <w:tcW w:w="2660" w:type="dxa"/>
          </w:tcPr>
          <w:p w:rsidR="00CC22E3" w:rsidRPr="00CC22E3" w:rsidRDefault="00CC22E3" w:rsidP="00CC22E3">
            <w:pPr>
              <w:rPr>
                <w:rFonts w:eastAsia="Times New Roman"/>
                <w:bCs/>
              </w:rPr>
            </w:pPr>
            <w:r w:rsidRPr="00CC22E3">
              <w:rPr>
                <w:rFonts w:eastAsia="Times New Roman"/>
                <w:bCs/>
              </w:rPr>
              <w:t>Семестр</w:t>
            </w:r>
          </w:p>
        </w:tc>
        <w:tc>
          <w:tcPr>
            <w:tcW w:w="7229" w:type="dxa"/>
          </w:tcPr>
          <w:p w:rsidR="00CC22E3" w:rsidRPr="00CC22E3" w:rsidRDefault="00CC22E3" w:rsidP="00CC22E3">
            <w:pPr>
              <w:rPr>
                <w:lang w:val="en-US"/>
              </w:rPr>
            </w:pPr>
            <w:r w:rsidRPr="00CC22E3">
              <w:rPr>
                <w:lang w:val="kk-KZ"/>
              </w:rPr>
              <w:t xml:space="preserve"> 5, 6</w:t>
            </w:r>
          </w:p>
        </w:tc>
      </w:tr>
      <w:tr w:rsidR="00CC22E3" w:rsidRPr="00CC22E3" w:rsidTr="00CC22E3">
        <w:trPr>
          <w:trHeight w:val="277"/>
        </w:trPr>
        <w:tc>
          <w:tcPr>
            <w:tcW w:w="2660" w:type="dxa"/>
          </w:tcPr>
          <w:p w:rsidR="00CC22E3" w:rsidRPr="00CC22E3" w:rsidRDefault="00CC22E3" w:rsidP="00CC22E3">
            <w:pPr>
              <w:rPr>
                <w:rFonts w:eastAsia="Times New Roman"/>
                <w:b/>
              </w:rPr>
            </w:pPr>
            <w:r w:rsidRPr="00CC22E3">
              <w:rPr>
                <w:rFonts w:eastAsia="Times New Roman"/>
              </w:rPr>
              <w:t>Пререквизиты модуля</w:t>
            </w:r>
          </w:p>
        </w:tc>
        <w:tc>
          <w:tcPr>
            <w:tcW w:w="7229" w:type="dxa"/>
          </w:tcPr>
          <w:p w:rsidR="00CC22E3" w:rsidRPr="00CC22E3" w:rsidRDefault="00CC22E3" w:rsidP="00CC22E3">
            <w:pPr>
              <w:jc w:val="both"/>
            </w:pPr>
            <w:r w:rsidRPr="00CC22E3">
              <w:t xml:space="preserve">«Физика», «Высшая математика»,    «Сопротивление материалов», «Теория механизмов и машин», «Конструкционные материалы и термообработка», «Технологические процессы машиностроительного производства», «Метрология, стандартизация и сертификация», «Технология  машиностроения»,  "Основы конструирования и детали машин", «Основы взаимозаменяемости», «Основы экономики». </w:t>
            </w:r>
          </w:p>
        </w:tc>
      </w:tr>
      <w:tr w:rsidR="00CC22E3" w:rsidRPr="00CC22E3" w:rsidTr="00CC22E3">
        <w:trPr>
          <w:trHeight w:val="277"/>
        </w:trPr>
        <w:tc>
          <w:tcPr>
            <w:tcW w:w="2660" w:type="dxa"/>
          </w:tcPr>
          <w:p w:rsidR="00CC22E3" w:rsidRPr="00CC22E3" w:rsidRDefault="00CC22E3" w:rsidP="00CC22E3">
            <w:pPr>
              <w:rPr>
                <w:rFonts w:eastAsia="Times New Roman"/>
              </w:rPr>
            </w:pPr>
            <w:r w:rsidRPr="00CC22E3">
              <w:rPr>
                <w:rFonts w:eastAsia="Times New Roman"/>
                <w:lang w:val="en-US"/>
              </w:rPr>
              <w:t>Постреквизиты модуля</w:t>
            </w:r>
          </w:p>
        </w:tc>
        <w:tc>
          <w:tcPr>
            <w:tcW w:w="7229" w:type="dxa"/>
          </w:tcPr>
          <w:p w:rsidR="00CC22E3" w:rsidRPr="00CC22E3" w:rsidRDefault="00CC22E3" w:rsidP="00CC22E3">
            <w:pPr>
              <w:jc w:val="both"/>
            </w:pPr>
            <w:r w:rsidRPr="00CC22E3">
              <w:t>«Проектирование литейных цехов», Преддипломная практика, Дипломное проектирование</w:t>
            </w:r>
          </w:p>
        </w:tc>
      </w:tr>
      <w:tr w:rsidR="00CC22E3" w:rsidRPr="00CC22E3" w:rsidTr="00CC22E3">
        <w:trPr>
          <w:trHeight w:val="277"/>
        </w:trPr>
        <w:tc>
          <w:tcPr>
            <w:tcW w:w="2660" w:type="dxa"/>
          </w:tcPr>
          <w:p w:rsidR="00CC22E3" w:rsidRPr="00CC22E3" w:rsidRDefault="00CC22E3" w:rsidP="00CC22E3">
            <w:pPr>
              <w:rPr>
                <w:rFonts w:eastAsia="Times New Roman"/>
              </w:rPr>
            </w:pPr>
            <w:r w:rsidRPr="00CC22E3">
              <w:rPr>
                <w:rFonts w:eastAsia="Times New Roman"/>
                <w:bCs/>
              </w:rPr>
              <w:t>Содержание модуля</w:t>
            </w:r>
          </w:p>
        </w:tc>
        <w:tc>
          <w:tcPr>
            <w:tcW w:w="7229" w:type="dxa"/>
          </w:tcPr>
          <w:p w:rsidR="00CC22E3" w:rsidRPr="00CC22E3" w:rsidRDefault="00CC22E3" w:rsidP="00CC22E3">
            <w:pPr>
              <w:jc w:val="both"/>
              <w:rPr>
                <w:rFonts w:eastAsia="Times New Roman"/>
              </w:rPr>
            </w:pPr>
            <w:r w:rsidRPr="00CC22E3">
              <w:rPr>
                <w:rFonts w:eastAsia="Times New Roman"/>
              </w:rPr>
              <w:t xml:space="preserve">1.Теория литейных процессов – Основы теории литейных процессов. </w:t>
            </w:r>
            <w:r w:rsidRPr="00CC22E3">
              <w:rPr>
                <w:rFonts w:eastAsia="Times New Roman"/>
              </w:rPr>
              <w:lastRenderedPageBreak/>
              <w:t xml:space="preserve">Затвердевание отливок и основные законы кристаллизации. </w:t>
            </w:r>
            <w:r w:rsidRPr="00CC22E3">
              <w:t xml:space="preserve">Жидкотекучесть литейных сплавов. Пороки отливок, вызываемые недостаточной жидкотекучестью. Методы измерения жидкотекучести металлов. </w:t>
            </w:r>
            <w:r w:rsidRPr="00CC22E3">
              <w:rPr>
                <w:rFonts w:eastAsia="Times New Roman"/>
              </w:rPr>
              <w:t>Зональная и внутрикристаллическая ликвация в отливках. Образование различных дефектов на поверхности отливок.</w:t>
            </w:r>
            <w:r w:rsidRPr="00CC22E3">
              <w:t xml:space="preserve"> Усадка металлов и сплавов. Объемные усадочные дефекты в отливках: усадочные раковины, пористость, осевая рыхлость. Линейные напряжения и деформации в отливках. Литейные напряжения в отливках: усадочные, термические и фазовые напряжения. Механизмы возникновения напряжений. Пороки отливок, вызванные литейными напряжениями: холодные трещины, коробление и деформации отливок.</w:t>
            </w:r>
          </w:p>
          <w:p w:rsidR="00CC22E3" w:rsidRPr="00CC22E3" w:rsidRDefault="00CC22E3" w:rsidP="00CC22E3">
            <w:pPr>
              <w:jc w:val="both"/>
              <w:rPr>
                <w:rFonts w:eastAsia="Times New Roman"/>
              </w:rPr>
            </w:pPr>
            <w:r w:rsidRPr="00CC22E3">
              <w:rPr>
                <w:rFonts w:eastAsia="Times New Roman"/>
              </w:rPr>
              <w:t xml:space="preserve">2.Технология литейного производства – Технология получения отливок. </w:t>
            </w:r>
            <w:r w:rsidRPr="00CC22E3">
              <w:rPr>
                <w:rFonts w:eastAsia="Times New Roman"/>
                <w:iCs/>
              </w:rPr>
              <w:t>Формовочные и стержневые смеси, их приготовление</w:t>
            </w:r>
            <w:r w:rsidRPr="00CC22E3">
              <w:rPr>
                <w:rFonts w:eastAsia="Times New Roman"/>
              </w:rPr>
              <w:t xml:space="preserve">. Связующие материалы для стержней, глины и бентониты. Составы смесей. Материалы, используемые для изготовления литейной оснастки. Основные элементы оснастки. </w:t>
            </w:r>
            <w:r w:rsidRPr="00CC22E3">
              <w:rPr>
                <w:rFonts w:eastAsia="Times New Roman"/>
                <w:lang w:val="kk-KZ"/>
              </w:rPr>
              <w:t xml:space="preserve">Опоки. </w:t>
            </w:r>
            <w:r w:rsidRPr="00CC22E3">
              <w:rPr>
                <w:rFonts w:eastAsia="Times New Roman"/>
              </w:rPr>
              <w:t xml:space="preserve">Модельные плиты, модели, элементы литниковых систем. Стержневые ящики и их элементы.Разработка технологического процесса изготовления отливки. Типы литниковых систем. Прибыли. Изготовление форм и стержней. Сборка и заливка форм. Выбивка отливок из форм. Обрубка и очистка отливок. Проектирование технологии изготовления отливок. Специальные способы литья (в кокиль, под давлением, центробежное литье). Изготовление отливок в оболочковых формах и по выплавляемым моделям. Механизация и автоматизация </w:t>
            </w:r>
            <w:r w:rsidRPr="0088079A">
              <w:rPr>
                <w:rFonts w:eastAsia="Times New Roman"/>
                <w:color w:val="00B050"/>
              </w:rPr>
              <w:t>процессов</w:t>
            </w:r>
            <w:r w:rsidR="0088079A" w:rsidRPr="0088079A">
              <w:rPr>
                <w:rFonts w:eastAsia="Times New Roman"/>
                <w:color w:val="00B050"/>
              </w:rPr>
              <w:t xml:space="preserve"> литья.</w:t>
            </w:r>
          </w:p>
          <w:p w:rsidR="00CC22E3" w:rsidRPr="00CC22E3" w:rsidRDefault="00CC22E3" w:rsidP="00CC22E3">
            <w:pPr>
              <w:jc w:val="both"/>
            </w:pPr>
            <w:r w:rsidRPr="00CC22E3">
              <w:t>3.Компьютерное моделирование технологической оснастки – Математические модели технологической оснастки: виды моделей, их назначение, предъявляемые требования. Способы представления математических моделей. Общая методология компьютерного моделирования технологической оснастки. Компьютерное моделирование как составная часть САПР. Перспективы применения методов компьютерного моделирования. Практическая реализация моделей в виде чертежей и конструкторских документов. Выполнение чертежа инструмента «Проходной резец» в 3D. Выполнение чертежа « Литейная форма» в 3D. Построение модели приспособления,  ее прочностной расчет с применением библиотеки «Компас-Shaft 2D». Расчет приспособлений в Компас 3D.</w:t>
            </w:r>
          </w:p>
          <w:p w:rsidR="00CC22E3" w:rsidRPr="00CC22E3" w:rsidRDefault="00CC22E3" w:rsidP="00CC22E3">
            <w:pPr>
              <w:jc w:val="both"/>
            </w:pPr>
            <w:r w:rsidRPr="00CC22E3">
              <w:t>4. Производственная практика 11</w:t>
            </w:r>
          </w:p>
          <w:p w:rsidR="00CC22E3" w:rsidRPr="00CC22E3" w:rsidRDefault="00CC22E3" w:rsidP="00CC22E3">
            <w:pPr>
              <w:pStyle w:val="af1"/>
              <w:ind w:firstLine="317"/>
              <w:jc w:val="both"/>
              <w:rPr>
                <w:sz w:val="20"/>
                <w:szCs w:val="20"/>
              </w:rPr>
            </w:pPr>
            <w:r w:rsidRPr="00CC22E3">
              <w:rPr>
                <w:sz w:val="20"/>
                <w:szCs w:val="20"/>
              </w:rPr>
              <w:t>Производственная практика студентов ставит своей задачей закрепление знаний, полученных студентами в процессе теоретического обучения в высшем учебном заведении, на основе глубокого изучения работы предприятия, учреждения и организации, на котором студенты проходят практику. Другой не менее важной задачей является овладение производственными навыками и передовыми методами труда. В процессе производственной практики студенты приобретают опыт организационно-технической работы, изучают современные методы организации производства и оборудование.</w:t>
            </w:r>
          </w:p>
          <w:p w:rsidR="00CC22E3" w:rsidRPr="00CC22E3" w:rsidRDefault="00CC22E3" w:rsidP="00CC22E3">
            <w:pPr>
              <w:pStyle w:val="af1"/>
              <w:ind w:firstLine="317"/>
              <w:jc w:val="both"/>
              <w:rPr>
                <w:sz w:val="20"/>
                <w:szCs w:val="20"/>
              </w:rPr>
            </w:pPr>
            <w:r w:rsidRPr="00CC22E3">
              <w:rPr>
                <w:sz w:val="20"/>
                <w:szCs w:val="20"/>
              </w:rPr>
              <w:t>Дополнительно к вышеизложенному, во время производственной практики студенты должны приобрести опыт, организаторской и воспитательной работы в трудовом коллективе.</w:t>
            </w:r>
          </w:p>
          <w:p w:rsidR="00CC22E3" w:rsidRPr="00CC22E3" w:rsidRDefault="00CC22E3" w:rsidP="00CC22E3">
            <w:pPr>
              <w:pStyle w:val="af1"/>
              <w:ind w:firstLine="317"/>
              <w:rPr>
                <w:sz w:val="20"/>
                <w:szCs w:val="20"/>
              </w:rPr>
            </w:pPr>
            <w:r w:rsidRPr="00CC22E3">
              <w:rPr>
                <w:sz w:val="20"/>
                <w:szCs w:val="20"/>
              </w:rPr>
              <w:t>Студенты на практике в производственных условиях конкретного предприятия, учреждения, организации изучают:</w:t>
            </w:r>
          </w:p>
          <w:p w:rsidR="00CC22E3" w:rsidRPr="00CC22E3" w:rsidRDefault="00CC22E3" w:rsidP="00CC22E3">
            <w:pPr>
              <w:pStyle w:val="af1"/>
              <w:ind w:firstLine="34"/>
              <w:rPr>
                <w:sz w:val="20"/>
                <w:szCs w:val="20"/>
              </w:rPr>
            </w:pPr>
            <w:r w:rsidRPr="00CC22E3">
              <w:rPr>
                <w:sz w:val="20"/>
                <w:szCs w:val="20"/>
              </w:rPr>
              <w:t>- технологию литейного производства;</w:t>
            </w:r>
          </w:p>
          <w:p w:rsidR="00CC22E3" w:rsidRPr="00CC22E3" w:rsidRDefault="00CC22E3" w:rsidP="00CC22E3">
            <w:pPr>
              <w:pStyle w:val="af1"/>
              <w:ind w:firstLine="34"/>
              <w:rPr>
                <w:sz w:val="20"/>
                <w:szCs w:val="20"/>
              </w:rPr>
            </w:pPr>
            <w:r w:rsidRPr="00CC22E3">
              <w:rPr>
                <w:sz w:val="20"/>
                <w:szCs w:val="20"/>
              </w:rPr>
              <w:t>- экономику, организацию и управление производством;</w:t>
            </w:r>
          </w:p>
          <w:p w:rsidR="00CC22E3" w:rsidRPr="00CC22E3" w:rsidRDefault="00CC22E3" w:rsidP="00CC22E3">
            <w:pPr>
              <w:pStyle w:val="af1"/>
              <w:ind w:firstLine="34"/>
              <w:rPr>
                <w:sz w:val="20"/>
                <w:szCs w:val="20"/>
              </w:rPr>
            </w:pPr>
            <w:r w:rsidRPr="00CC22E3">
              <w:rPr>
                <w:sz w:val="20"/>
                <w:szCs w:val="20"/>
              </w:rPr>
              <w:t>- оборудование, аппаратуру, вычислительную технику, контрольно-измерительные приборы и инструменты;</w:t>
            </w:r>
          </w:p>
          <w:p w:rsidR="00CC22E3" w:rsidRPr="00CC22E3" w:rsidRDefault="00CC22E3" w:rsidP="00CC22E3">
            <w:pPr>
              <w:pStyle w:val="af1"/>
              <w:ind w:firstLine="34"/>
              <w:rPr>
                <w:sz w:val="20"/>
                <w:szCs w:val="20"/>
              </w:rPr>
            </w:pPr>
            <w:r w:rsidRPr="00CC22E3">
              <w:rPr>
                <w:sz w:val="20"/>
                <w:szCs w:val="20"/>
              </w:rPr>
              <w:t>- механизацию и автоматизацию производственных процессов;</w:t>
            </w:r>
          </w:p>
          <w:p w:rsidR="00CC22E3" w:rsidRPr="00CC22E3" w:rsidRDefault="00CC22E3" w:rsidP="00CC22E3">
            <w:pPr>
              <w:pStyle w:val="af1"/>
              <w:ind w:firstLine="34"/>
              <w:rPr>
                <w:sz w:val="20"/>
                <w:szCs w:val="20"/>
              </w:rPr>
            </w:pPr>
            <w:r w:rsidRPr="00CC22E3">
              <w:rPr>
                <w:sz w:val="20"/>
                <w:szCs w:val="20"/>
              </w:rPr>
              <w:t>- передовой опыт работы инженеров и рабочих;</w:t>
            </w:r>
          </w:p>
          <w:p w:rsidR="00CC22E3" w:rsidRPr="00CC22E3" w:rsidRDefault="00CC22E3" w:rsidP="00CC22E3">
            <w:pPr>
              <w:pStyle w:val="af1"/>
              <w:ind w:firstLine="34"/>
              <w:rPr>
                <w:sz w:val="20"/>
                <w:szCs w:val="20"/>
              </w:rPr>
            </w:pPr>
            <w:r w:rsidRPr="00CC22E3">
              <w:rPr>
                <w:sz w:val="20"/>
                <w:szCs w:val="20"/>
              </w:rPr>
              <w:t>- результаты научных исследований, проводимых в области создания новых образцов техники и технологии для соответствующих технологических процессов;</w:t>
            </w:r>
          </w:p>
          <w:p w:rsidR="00CC22E3" w:rsidRPr="00CC22E3" w:rsidRDefault="00CC22E3" w:rsidP="00CC22E3">
            <w:pPr>
              <w:pStyle w:val="af1"/>
              <w:ind w:firstLine="34"/>
              <w:rPr>
                <w:sz w:val="20"/>
                <w:szCs w:val="20"/>
                <w:lang w:val="kk-KZ"/>
              </w:rPr>
            </w:pPr>
            <w:r w:rsidRPr="00CC22E3">
              <w:rPr>
                <w:sz w:val="20"/>
                <w:szCs w:val="20"/>
              </w:rPr>
              <w:t>-организацию научно-исследовательской, проектно-конструкторской, рационализаторской и изобретательской работы.</w:t>
            </w:r>
          </w:p>
          <w:p w:rsidR="00CC22E3" w:rsidRPr="00CC22E3" w:rsidRDefault="00CC22E3" w:rsidP="00CC22E3">
            <w:pPr>
              <w:pStyle w:val="af1"/>
              <w:rPr>
                <w:sz w:val="20"/>
                <w:szCs w:val="20"/>
              </w:rPr>
            </w:pPr>
            <w:r w:rsidRPr="00CC22E3">
              <w:rPr>
                <w:sz w:val="20"/>
                <w:szCs w:val="20"/>
              </w:rPr>
              <w:t>Технологическая практика организуется в следующих целях:</w:t>
            </w:r>
          </w:p>
          <w:p w:rsidR="00CC22E3" w:rsidRPr="00CC22E3" w:rsidRDefault="00CC22E3" w:rsidP="00CC22E3">
            <w:pPr>
              <w:pStyle w:val="af1"/>
              <w:ind w:firstLine="34"/>
              <w:rPr>
                <w:sz w:val="20"/>
                <w:szCs w:val="20"/>
              </w:rPr>
            </w:pPr>
            <w:r w:rsidRPr="00CC22E3">
              <w:rPr>
                <w:sz w:val="20"/>
                <w:szCs w:val="20"/>
              </w:rPr>
              <w:t>- ознакомить студентов с методами и способами изготовления деталей, типового общепромышленного и специального оборудования, соответствующих подотраслей промышленности, а также методами его сборки;</w:t>
            </w:r>
          </w:p>
          <w:p w:rsidR="00CC22E3" w:rsidRPr="00CC22E3" w:rsidRDefault="00CC22E3" w:rsidP="00CC22E3">
            <w:pPr>
              <w:pStyle w:val="af1"/>
              <w:ind w:firstLine="34"/>
              <w:rPr>
                <w:sz w:val="20"/>
                <w:szCs w:val="20"/>
              </w:rPr>
            </w:pPr>
            <w:r w:rsidRPr="00CC22E3">
              <w:rPr>
                <w:sz w:val="20"/>
                <w:szCs w:val="20"/>
              </w:rPr>
              <w:t xml:space="preserve">- ознакомить студентов с методами и способами изготовления не стандартного </w:t>
            </w:r>
            <w:r w:rsidRPr="00CC22E3">
              <w:rPr>
                <w:sz w:val="20"/>
                <w:szCs w:val="20"/>
              </w:rPr>
              <w:lastRenderedPageBreak/>
              <w:t>оборудования для соответствующих подотраслей промышленности и методами его сборки;</w:t>
            </w:r>
          </w:p>
          <w:p w:rsidR="00CC22E3" w:rsidRPr="00CC22E3" w:rsidRDefault="00CC22E3" w:rsidP="00CC22E3">
            <w:pPr>
              <w:pStyle w:val="af1"/>
              <w:ind w:firstLine="34"/>
              <w:rPr>
                <w:sz w:val="20"/>
                <w:szCs w:val="20"/>
              </w:rPr>
            </w:pPr>
            <w:r w:rsidRPr="00CC22E3">
              <w:rPr>
                <w:sz w:val="20"/>
                <w:szCs w:val="20"/>
              </w:rPr>
              <w:t>- привить студентам практические навыки в области изготовления, сборки и монтажа механизмов и машин различного назначения, путем непосредственного участия в выполнение этих работ.</w:t>
            </w:r>
          </w:p>
          <w:p w:rsidR="00CC22E3" w:rsidRPr="00CC22E3" w:rsidRDefault="00CC22E3" w:rsidP="00CC22E3">
            <w:pPr>
              <w:jc w:val="both"/>
            </w:pPr>
            <w:r w:rsidRPr="00CC22E3">
              <w:t>Практика проводится на предприятиях машиностроительной промышленности, а также на предприятиях  защиты окружающей среды (по профилю получаемой специальности), преимущественно в ремонтно-механических подразделениях или в крупных цехах, имеющих в своем составе ремонтно-механические мастерские. Допускается прохождение этой практики на машиностроительных предприятиях, специализирующихся на выпуске машин общепромышленного или специального оборудования</w:t>
            </w:r>
          </w:p>
          <w:p w:rsidR="00CC22E3" w:rsidRPr="00CC22E3" w:rsidRDefault="00CC22E3" w:rsidP="00CC22E3">
            <w:pPr>
              <w:jc w:val="both"/>
            </w:pPr>
          </w:p>
        </w:tc>
      </w:tr>
      <w:tr w:rsidR="00CC22E3" w:rsidRPr="00CC22E3" w:rsidTr="00CC22E3">
        <w:trPr>
          <w:trHeight w:val="277"/>
        </w:trPr>
        <w:tc>
          <w:tcPr>
            <w:tcW w:w="2660" w:type="dxa"/>
          </w:tcPr>
          <w:p w:rsidR="00CC22E3" w:rsidRPr="00CC22E3" w:rsidRDefault="00CC22E3" w:rsidP="00CC22E3">
            <w:pPr>
              <w:rPr>
                <w:rFonts w:eastAsia="Times New Roman"/>
              </w:rPr>
            </w:pPr>
            <w:r w:rsidRPr="00CC22E3">
              <w:rPr>
                <w:rFonts w:eastAsia="Times New Roman"/>
                <w:bCs/>
              </w:rPr>
              <w:lastRenderedPageBreak/>
              <w:t>Результаты обучения</w:t>
            </w:r>
          </w:p>
        </w:tc>
        <w:tc>
          <w:tcPr>
            <w:tcW w:w="7229" w:type="dxa"/>
            <w:shd w:val="clear" w:color="auto" w:fill="FFFFFF"/>
          </w:tcPr>
          <w:p w:rsidR="00CC22E3" w:rsidRPr="00CC22E3" w:rsidRDefault="00CC22E3" w:rsidP="00CC22E3">
            <w:pPr>
              <w:tabs>
                <w:tab w:val="left" w:pos="322"/>
              </w:tabs>
              <w:rPr>
                <w:rFonts w:eastAsia="Times New Roman"/>
                <w:iCs/>
              </w:rPr>
            </w:pPr>
            <w:r w:rsidRPr="00CC22E3">
              <w:rPr>
                <w:rFonts w:eastAsia="Times New Roman"/>
                <w:iCs/>
              </w:rPr>
              <w:t>После того, как студенты завершили данный модуль, они  в состоянии:</w:t>
            </w:r>
          </w:p>
          <w:p w:rsidR="00CC22E3" w:rsidRPr="00CC22E3" w:rsidRDefault="00CC22E3" w:rsidP="00AA2755">
            <w:pPr>
              <w:pStyle w:val="a3"/>
              <w:numPr>
                <w:ilvl w:val="0"/>
                <w:numId w:val="33"/>
              </w:numPr>
              <w:tabs>
                <w:tab w:val="left" w:pos="322"/>
              </w:tabs>
              <w:ind w:right="-81"/>
              <w:jc w:val="left"/>
              <w:rPr>
                <w:rFonts w:ascii="Times New Roman" w:hAnsi="Times New Roman"/>
                <w:i w:val="0"/>
                <w:color w:val="auto"/>
                <w:sz w:val="20"/>
              </w:rPr>
            </w:pPr>
            <w:r w:rsidRPr="00CC22E3">
              <w:rPr>
                <w:rFonts w:ascii="Times New Roman" w:hAnsi="Times New Roman"/>
                <w:i w:val="0"/>
                <w:color w:val="auto"/>
                <w:sz w:val="20"/>
              </w:rPr>
              <w:t>Анализировать технологические аспекты производственного процесса;</w:t>
            </w:r>
          </w:p>
          <w:p w:rsidR="00CC22E3" w:rsidRPr="00CC22E3" w:rsidRDefault="00CC22E3" w:rsidP="00AA2755">
            <w:pPr>
              <w:pStyle w:val="a3"/>
              <w:numPr>
                <w:ilvl w:val="0"/>
                <w:numId w:val="33"/>
              </w:numPr>
              <w:ind w:right="-81"/>
              <w:jc w:val="left"/>
              <w:rPr>
                <w:rFonts w:ascii="Times New Roman" w:hAnsi="Times New Roman"/>
                <w:i w:val="0"/>
                <w:color w:val="auto"/>
                <w:sz w:val="20"/>
              </w:rPr>
            </w:pPr>
            <w:r w:rsidRPr="00CC22E3">
              <w:rPr>
                <w:rFonts w:ascii="Times New Roman" w:hAnsi="Times New Roman"/>
                <w:i w:val="0"/>
                <w:color w:val="auto"/>
                <w:sz w:val="20"/>
              </w:rPr>
              <w:t>Формулировать аргументы и решать проблемы в  области формообразования  литьем;</w:t>
            </w:r>
          </w:p>
          <w:p w:rsidR="00CC22E3" w:rsidRPr="00CC22E3" w:rsidRDefault="00CC22E3" w:rsidP="00AA2755">
            <w:pPr>
              <w:pStyle w:val="a3"/>
              <w:numPr>
                <w:ilvl w:val="0"/>
                <w:numId w:val="33"/>
              </w:numPr>
              <w:ind w:right="-81"/>
              <w:jc w:val="left"/>
              <w:rPr>
                <w:rFonts w:ascii="Times New Roman" w:hAnsi="Times New Roman"/>
                <w:i w:val="0"/>
                <w:color w:val="auto"/>
                <w:sz w:val="20"/>
              </w:rPr>
            </w:pPr>
            <w:r w:rsidRPr="00CC22E3">
              <w:rPr>
                <w:rFonts w:ascii="Times New Roman" w:hAnsi="Times New Roman"/>
                <w:i w:val="0"/>
                <w:color w:val="auto"/>
                <w:sz w:val="20"/>
              </w:rPr>
              <w:t>Демонстрировать знания и понимание в области теории и технологии литейного производства;</w:t>
            </w:r>
          </w:p>
          <w:p w:rsidR="00CC22E3" w:rsidRPr="00CC22E3" w:rsidRDefault="00CC22E3" w:rsidP="00AA2755">
            <w:pPr>
              <w:pStyle w:val="a3"/>
              <w:numPr>
                <w:ilvl w:val="0"/>
                <w:numId w:val="33"/>
              </w:numPr>
              <w:ind w:right="-81"/>
              <w:jc w:val="left"/>
              <w:rPr>
                <w:rFonts w:ascii="Times New Roman" w:hAnsi="Times New Roman"/>
                <w:i w:val="0"/>
                <w:color w:val="auto"/>
                <w:sz w:val="20"/>
              </w:rPr>
            </w:pPr>
            <w:r w:rsidRPr="00CC22E3">
              <w:rPr>
                <w:rFonts w:ascii="Times New Roman" w:hAnsi="Times New Roman"/>
                <w:i w:val="0"/>
                <w:color w:val="auto"/>
                <w:sz w:val="20"/>
              </w:rPr>
              <w:t>Уметь использовать инновационные технологии (компьютерное моделирование, САПР и т.д.) в сфере  деятельности данной отрасли;</w:t>
            </w:r>
          </w:p>
          <w:p w:rsidR="00CC22E3" w:rsidRPr="00CC22E3" w:rsidRDefault="00CC22E3" w:rsidP="00AA2755">
            <w:pPr>
              <w:pStyle w:val="a3"/>
              <w:numPr>
                <w:ilvl w:val="0"/>
                <w:numId w:val="33"/>
              </w:numPr>
              <w:ind w:right="-81"/>
              <w:jc w:val="left"/>
              <w:rPr>
                <w:rFonts w:ascii="Times New Roman" w:hAnsi="Times New Roman"/>
                <w:i w:val="0"/>
                <w:color w:val="auto"/>
                <w:sz w:val="20"/>
              </w:rPr>
            </w:pPr>
            <w:r w:rsidRPr="00CC22E3">
              <w:rPr>
                <w:rFonts w:ascii="Times New Roman" w:hAnsi="Times New Roman"/>
                <w:i w:val="0"/>
                <w:iCs/>
                <w:color w:val="auto"/>
                <w:sz w:val="20"/>
              </w:rPr>
              <w:t>Владеть  навыками компьютерного моделирования технологической оснастки;</w:t>
            </w:r>
          </w:p>
          <w:p w:rsidR="00CC22E3" w:rsidRPr="00CC22E3" w:rsidRDefault="00CC22E3" w:rsidP="00AA2755">
            <w:pPr>
              <w:pStyle w:val="a3"/>
              <w:numPr>
                <w:ilvl w:val="0"/>
                <w:numId w:val="33"/>
              </w:numPr>
              <w:ind w:right="-81"/>
              <w:jc w:val="left"/>
              <w:rPr>
                <w:rFonts w:ascii="Times New Roman" w:hAnsi="Times New Roman"/>
                <w:i w:val="0"/>
                <w:color w:val="auto"/>
                <w:sz w:val="20"/>
              </w:rPr>
            </w:pPr>
            <w:r w:rsidRPr="00CC22E3">
              <w:rPr>
                <w:rFonts w:ascii="Times New Roman" w:hAnsi="Times New Roman"/>
                <w:i w:val="0"/>
                <w:color w:val="auto"/>
                <w:sz w:val="20"/>
              </w:rPr>
              <w:t>Улучшать качество отливки, используя конструктивные и технологические решения.</w:t>
            </w:r>
          </w:p>
          <w:p w:rsidR="00CC22E3" w:rsidRPr="00CC22E3" w:rsidRDefault="00CC22E3" w:rsidP="00AA2755">
            <w:pPr>
              <w:pStyle w:val="a8"/>
              <w:numPr>
                <w:ilvl w:val="0"/>
                <w:numId w:val="33"/>
              </w:numPr>
              <w:tabs>
                <w:tab w:val="left" w:pos="175"/>
                <w:tab w:val="left" w:pos="412"/>
                <w:tab w:val="left" w:pos="652"/>
                <w:tab w:val="left" w:pos="847"/>
              </w:tabs>
              <w:spacing w:after="0" w:line="240" w:lineRule="auto"/>
              <w:rPr>
                <w:rFonts w:ascii="Times New Roman" w:hAnsi="Times New Roman"/>
              </w:rPr>
            </w:pPr>
            <w:r w:rsidRPr="00CC22E3">
              <w:rPr>
                <w:rFonts w:ascii="Times New Roman" w:hAnsi="Times New Roman"/>
              </w:rPr>
              <w:t>Критически анализировать существующие теории, технологии и подходы к изучению процессов и явлений, происходящих при формообразовании литьем;</w:t>
            </w:r>
          </w:p>
          <w:p w:rsidR="00CC22E3" w:rsidRPr="00CC22E3" w:rsidRDefault="00CC22E3" w:rsidP="00AA2755">
            <w:pPr>
              <w:pStyle w:val="a3"/>
              <w:numPr>
                <w:ilvl w:val="0"/>
                <w:numId w:val="33"/>
              </w:numPr>
              <w:tabs>
                <w:tab w:val="left" w:pos="322"/>
              </w:tabs>
              <w:ind w:right="-81"/>
              <w:jc w:val="left"/>
              <w:rPr>
                <w:rFonts w:ascii="Times New Roman" w:hAnsi="Times New Roman"/>
                <w:color w:val="auto"/>
                <w:sz w:val="20"/>
              </w:rPr>
            </w:pPr>
            <w:r w:rsidRPr="00CC22E3">
              <w:rPr>
                <w:rFonts w:ascii="Times New Roman" w:hAnsi="Times New Roman"/>
                <w:i w:val="0"/>
                <w:color w:val="auto"/>
                <w:sz w:val="20"/>
              </w:rPr>
              <w:t>Использовать  знания об оборудовании и технологии при производстве отливок из чугуна, стали и сплавов цветных металлов, с целью совершенствования профессиональной деятельности.</w:t>
            </w:r>
          </w:p>
        </w:tc>
      </w:tr>
      <w:tr w:rsidR="00CC22E3" w:rsidRPr="00CC22E3" w:rsidTr="00CC22E3">
        <w:trPr>
          <w:trHeight w:val="277"/>
        </w:trPr>
        <w:tc>
          <w:tcPr>
            <w:tcW w:w="2660" w:type="dxa"/>
          </w:tcPr>
          <w:p w:rsidR="00CC22E3" w:rsidRPr="00CC22E3" w:rsidRDefault="00CC22E3" w:rsidP="00CC22E3">
            <w:pPr>
              <w:rPr>
                <w:rFonts w:eastAsia="Times New Roman"/>
              </w:rPr>
            </w:pPr>
            <w:r w:rsidRPr="00CC22E3">
              <w:rPr>
                <w:rFonts w:eastAsia="Times New Roman"/>
              </w:rPr>
              <w:t>Форма итогового контроля</w:t>
            </w:r>
          </w:p>
        </w:tc>
        <w:tc>
          <w:tcPr>
            <w:tcW w:w="7229" w:type="dxa"/>
          </w:tcPr>
          <w:p w:rsidR="00CC22E3" w:rsidRPr="00CC22E3" w:rsidRDefault="00CC22E3" w:rsidP="00CC22E3">
            <w:pPr>
              <w:rPr>
                <w:rFonts w:eastAsia="Times New Roman"/>
              </w:rPr>
            </w:pPr>
            <w:r w:rsidRPr="00CC22E3">
              <w:rPr>
                <w:rFonts w:eastAsia="Times New Roman"/>
              </w:rPr>
              <w:t>Экзамен  5, 6 семестр, зачет 6 семестр</w:t>
            </w:r>
          </w:p>
        </w:tc>
      </w:tr>
      <w:tr w:rsidR="00CC22E3" w:rsidRPr="00CC22E3" w:rsidTr="00CC22E3">
        <w:trPr>
          <w:trHeight w:val="277"/>
        </w:trPr>
        <w:tc>
          <w:tcPr>
            <w:tcW w:w="2660" w:type="dxa"/>
          </w:tcPr>
          <w:p w:rsidR="00CC22E3" w:rsidRPr="00CC22E3" w:rsidRDefault="00CC22E3" w:rsidP="00CC22E3">
            <w:pPr>
              <w:rPr>
                <w:rFonts w:eastAsia="Times New Roman"/>
              </w:rPr>
            </w:pPr>
            <w:r w:rsidRPr="00CC22E3">
              <w:rPr>
                <w:rFonts w:eastAsia="Times New Roman"/>
                <w:bCs/>
              </w:rPr>
              <w:t>Продолжительность модуля</w:t>
            </w:r>
          </w:p>
        </w:tc>
        <w:tc>
          <w:tcPr>
            <w:tcW w:w="7229" w:type="dxa"/>
          </w:tcPr>
          <w:p w:rsidR="00CC22E3" w:rsidRPr="00CC22E3" w:rsidRDefault="00CC22E3" w:rsidP="00CC22E3">
            <w:pPr>
              <w:rPr>
                <w:rFonts w:eastAsia="Times New Roman"/>
              </w:rPr>
            </w:pPr>
            <w:r w:rsidRPr="00CC22E3">
              <w:rPr>
                <w:rFonts w:eastAsia="Times New Roman"/>
              </w:rPr>
              <w:t>2 семестра</w:t>
            </w:r>
          </w:p>
        </w:tc>
      </w:tr>
      <w:tr w:rsidR="00CC22E3" w:rsidRPr="00CC22E3" w:rsidTr="00CC22E3">
        <w:trPr>
          <w:trHeight w:val="277"/>
        </w:trPr>
        <w:tc>
          <w:tcPr>
            <w:tcW w:w="2660" w:type="dxa"/>
          </w:tcPr>
          <w:p w:rsidR="00CC22E3" w:rsidRPr="00CC22E3" w:rsidRDefault="00CC22E3" w:rsidP="00CC22E3">
            <w:pPr>
              <w:rPr>
                <w:rFonts w:eastAsia="Times New Roman"/>
                <w:bCs/>
              </w:rPr>
            </w:pPr>
            <w:r w:rsidRPr="00CC22E3">
              <w:rPr>
                <w:rFonts w:eastAsia="Times New Roman"/>
                <w:bCs/>
              </w:rPr>
              <w:t xml:space="preserve">Литература </w:t>
            </w:r>
          </w:p>
        </w:tc>
        <w:tc>
          <w:tcPr>
            <w:tcW w:w="7229" w:type="dxa"/>
          </w:tcPr>
          <w:p w:rsidR="00CC22E3" w:rsidRPr="00CC22E3" w:rsidRDefault="00CC22E3" w:rsidP="00CC22E3">
            <w:pPr>
              <w:pStyle w:val="Default"/>
              <w:jc w:val="both"/>
              <w:rPr>
                <w:rFonts w:ascii="Times New Roman" w:hAnsi="Times New Roman" w:cs="Times New Roman"/>
                <w:color w:val="auto"/>
                <w:sz w:val="20"/>
                <w:szCs w:val="20"/>
                <w:lang w:val="kk-KZ"/>
              </w:rPr>
            </w:pPr>
          </w:p>
        </w:tc>
      </w:tr>
      <w:tr w:rsidR="00CC22E3" w:rsidRPr="00CC22E3" w:rsidTr="00CC22E3">
        <w:trPr>
          <w:trHeight w:val="340"/>
        </w:trPr>
        <w:tc>
          <w:tcPr>
            <w:tcW w:w="2660" w:type="dxa"/>
          </w:tcPr>
          <w:p w:rsidR="00CC22E3" w:rsidRPr="00CC22E3" w:rsidRDefault="00CC22E3" w:rsidP="00CC22E3">
            <w:pPr>
              <w:rPr>
                <w:rFonts w:eastAsia="Times New Roman"/>
              </w:rPr>
            </w:pPr>
            <w:r w:rsidRPr="00CC22E3">
              <w:rPr>
                <w:rFonts w:eastAsia="Times New Roman"/>
                <w:bCs/>
              </w:rPr>
              <w:t>Дата обновления</w:t>
            </w:r>
          </w:p>
        </w:tc>
        <w:tc>
          <w:tcPr>
            <w:tcW w:w="7229" w:type="dxa"/>
          </w:tcPr>
          <w:p w:rsidR="00CC22E3" w:rsidRPr="00CC22E3" w:rsidRDefault="00CC22E3" w:rsidP="00CC22E3">
            <w:pPr>
              <w:rPr>
                <w:rFonts w:eastAsia="Times New Roman"/>
              </w:rPr>
            </w:pPr>
            <w:r w:rsidRPr="00CC22E3">
              <w:rPr>
                <w:rFonts w:eastAsia="Times New Roman"/>
              </w:rPr>
              <w:t>22.06.2018 г</w:t>
            </w:r>
          </w:p>
        </w:tc>
      </w:tr>
    </w:tbl>
    <w:p w:rsidR="003F4B05" w:rsidRDefault="003F4B05" w:rsidP="003F4B05">
      <w:pPr>
        <w:rPr>
          <w:b/>
          <w:color w:val="FF0000"/>
          <w:sz w:val="24"/>
          <w:szCs w:val="24"/>
          <w:lang w:val="kk-KZ"/>
        </w:rPr>
      </w:pPr>
    </w:p>
    <w:p w:rsidR="00692F5E" w:rsidRDefault="00692F5E" w:rsidP="003F4B05">
      <w:pPr>
        <w:rPr>
          <w:b/>
          <w:color w:val="FF0000"/>
          <w:sz w:val="24"/>
          <w:szCs w:val="24"/>
          <w:lang w:val="kk-KZ"/>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7229"/>
      </w:tblGrid>
      <w:tr w:rsidR="00CC22E3" w:rsidRPr="00CC22E3" w:rsidTr="00CC22E3">
        <w:trPr>
          <w:trHeight w:val="277"/>
        </w:trPr>
        <w:tc>
          <w:tcPr>
            <w:tcW w:w="2660" w:type="dxa"/>
          </w:tcPr>
          <w:p w:rsidR="00CC22E3" w:rsidRPr="00CC22E3" w:rsidRDefault="00CC22E3" w:rsidP="00CC22E3">
            <w:pPr>
              <w:rPr>
                <w:rFonts w:eastAsia="Times New Roman"/>
                <w:b/>
              </w:rPr>
            </w:pPr>
            <w:r w:rsidRPr="00CC22E3">
              <w:rPr>
                <w:rFonts w:eastAsia="Times New Roman"/>
                <w:bCs/>
              </w:rPr>
              <w:t>Название модуля и шифр</w:t>
            </w:r>
          </w:p>
        </w:tc>
        <w:tc>
          <w:tcPr>
            <w:tcW w:w="7229" w:type="dxa"/>
          </w:tcPr>
          <w:p w:rsidR="00CC22E3" w:rsidRDefault="00CC22E3" w:rsidP="00CC22E3">
            <w:pPr>
              <w:rPr>
                <w:rFonts w:eastAsia="Times New Roman"/>
                <w:b/>
                <w:lang w:val="kk-KZ"/>
              </w:rPr>
            </w:pPr>
            <w:r w:rsidRPr="00CC22E3">
              <w:rPr>
                <w:rFonts w:eastAsia="Times New Roman"/>
                <w:b/>
              </w:rPr>
              <w:t>Модуль</w:t>
            </w:r>
            <w:r>
              <w:rPr>
                <w:rFonts w:eastAsia="Times New Roman"/>
                <w:b/>
                <w:lang w:val="kk-KZ"/>
              </w:rPr>
              <w:t>:</w:t>
            </w:r>
            <w:r w:rsidRPr="00CC22E3">
              <w:rPr>
                <w:rFonts w:eastAsia="Times New Roman"/>
                <w:b/>
              </w:rPr>
              <w:t>Тепломассообмен, теплотехн</w:t>
            </w:r>
            <w:r>
              <w:rPr>
                <w:rFonts w:eastAsia="Times New Roman"/>
                <w:b/>
              </w:rPr>
              <w:t>ика и технологические измерения</w:t>
            </w:r>
            <w:r>
              <w:rPr>
                <w:rFonts w:eastAsia="Times New Roman"/>
                <w:b/>
                <w:lang w:val="kk-KZ"/>
              </w:rPr>
              <w:t>,</w:t>
            </w:r>
          </w:p>
          <w:p w:rsidR="00CC22E3" w:rsidRDefault="00CC22E3" w:rsidP="00CC22E3">
            <w:pPr>
              <w:rPr>
                <w:rFonts w:eastAsia="Times New Roman"/>
                <w:b/>
                <w:lang w:val="kk-KZ"/>
              </w:rPr>
            </w:pPr>
            <w:r w:rsidRPr="00CC22E3">
              <w:rPr>
                <w:rFonts w:eastAsia="Times New Roman"/>
                <w:b/>
                <w:lang w:val="kk-KZ"/>
              </w:rPr>
              <w:t xml:space="preserve">МС 2.2 (Г). </w:t>
            </w:r>
          </w:p>
          <w:p w:rsidR="00CC22E3" w:rsidRPr="00CC22E3" w:rsidRDefault="00CC22E3" w:rsidP="00CC22E3">
            <w:pPr>
              <w:rPr>
                <w:rFonts w:eastAsia="Times New Roman"/>
                <w:lang w:val="kk-KZ"/>
              </w:rPr>
            </w:pPr>
            <w:r w:rsidRPr="00CC22E3">
              <w:rPr>
                <w:rFonts w:eastAsia="Times New Roman"/>
                <w:b/>
                <w:lang w:val="kk-KZ"/>
              </w:rPr>
              <w:t>Компоненты:</w:t>
            </w:r>
          </w:p>
          <w:p w:rsidR="00CC22E3" w:rsidRPr="00CC22E3" w:rsidRDefault="00CC22E3" w:rsidP="00AA2755">
            <w:pPr>
              <w:pStyle w:val="a8"/>
              <w:numPr>
                <w:ilvl w:val="0"/>
                <w:numId w:val="38"/>
              </w:numPr>
              <w:spacing w:after="0" w:line="240" w:lineRule="auto"/>
              <w:rPr>
                <w:rFonts w:ascii="Times New Roman" w:hAnsi="Times New Roman"/>
                <w:lang w:val="kk-KZ"/>
              </w:rPr>
            </w:pPr>
            <w:r w:rsidRPr="00CC22E3">
              <w:rPr>
                <w:rFonts w:ascii="Times New Roman" w:hAnsi="Times New Roman"/>
                <w:lang w:val="kk-KZ"/>
              </w:rPr>
              <w:t>Технологические измерения и приборы</w:t>
            </w:r>
          </w:p>
          <w:p w:rsidR="00CC22E3" w:rsidRPr="00CC22E3" w:rsidRDefault="00CC22E3" w:rsidP="00AA2755">
            <w:pPr>
              <w:pStyle w:val="a8"/>
              <w:numPr>
                <w:ilvl w:val="0"/>
                <w:numId w:val="38"/>
              </w:numPr>
              <w:spacing w:after="0" w:line="240" w:lineRule="auto"/>
              <w:rPr>
                <w:rFonts w:ascii="Times New Roman" w:hAnsi="Times New Roman"/>
              </w:rPr>
            </w:pPr>
            <w:r w:rsidRPr="00CC22E3">
              <w:rPr>
                <w:rFonts w:ascii="Times New Roman" w:hAnsi="Times New Roman"/>
              </w:rPr>
              <w:t>Тепломассообмен и металлургическая теплотехника</w:t>
            </w:r>
          </w:p>
        </w:tc>
      </w:tr>
      <w:tr w:rsidR="00CC22E3" w:rsidRPr="00CC22E3" w:rsidTr="00CC22E3">
        <w:trPr>
          <w:trHeight w:val="277"/>
        </w:trPr>
        <w:tc>
          <w:tcPr>
            <w:tcW w:w="2660" w:type="dxa"/>
          </w:tcPr>
          <w:p w:rsidR="00CC22E3" w:rsidRPr="00CC22E3" w:rsidRDefault="00CC22E3" w:rsidP="00CC22E3">
            <w:pPr>
              <w:rPr>
                <w:rFonts w:eastAsia="Times New Roman"/>
                <w:b/>
              </w:rPr>
            </w:pPr>
            <w:r w:rsidRPr="00CC22E3">
              <w:rPr>
                <w:rFonts w:eastAsia="Times New Roman"/>
                <w:bCs/>
              </w:rPr>
              <w:t>Ответственный за модуль</w:t>
            </w:r>
          </w:p>
        </w:tc>
        <w:tc>
          <w:tcPr>
            <w:tcW w:w="7229" w:type="dxa"/>
          </w:tcPr>
          <w:p w:rsidR="00CC22E3" w:rsidRPr="00CC22E3" w:rsidRDefault="00CC22E3" w:rsidP="00CC22E3">
            <w:pPr>
              <w:rPr>
                <w:rFonts w:eastAsia="Times New Roman"/>
                <w:b/>
              </w:rPr>
            </w:pPr>
            <w:r w:rsidRPr="00CC22E3">
              <w:rPr>
                <w:rFonts w:eastAsia="Times New Roman"/>
                <w:lang w:val="kk-KZ"/>
              </w:rPr>
              <w:t>Кафедра «Механика и машиностроение»</w:t>
            </w:r>
          </w:p>
        </w:tc>
      </w:tr>
      <w:tr w:rsidR="00CC22E3" w:rsidRPr="00CC22E3" w:rsidTr="00CC22E3">
        <w:trPr>
          <w:trHeight w:val="277"/>
        </w:trPr>
        <w:tc>
          <w:tcPr>
            <w:tcW w:w="2660" w:type="dxa"/>
          </w:tcPr>
          <w:p w:rsidR="00CC22E3" w:rsidRPr="00CC22E3" w:rsidRDefault="00CC22E3" w:rsidP="00CC22E3">
            <w:pPr>
              <w:rPr>
                <w:rFonts w:eastAsia="Times New Roman"/>
                <w:b/>
              </w:rPr>
            </w:pPr>
            <w:r w:rsidRPr="00CC22E3">
              <w:rPr>
                <w:rFonts w:eastAsia="Times New Roman"/>
                <w:bCs/>
              </w:rPr>
              <w:t>Тип модуля</w:t>
            </w:r>
          </w:p>
        </w:tc>
        <w:tc>
          <w:tcPr>
            <w:tcW w:w="7229" w:type="dxa"/>
          </w:tcPr>
          <w:p w:rsidR="00CC22E3" w:rsidRPr="00CC22E3" w:rsidRDefault="00CC22E3" w:rsidP="00CC22E3">
            <w:pPr>
              <w:rPr>
                <w:rFonts w:eastAsia="Times New Roman"/>
              </w:rPr>
            </w:pPr>
            <w:r w:rsidRPr="00CC22E3">
              <w:rPr>
                <w:rFonts w:eastAsia="Times New Roman"/>
              </w:rPr>
              <w:t xml:space="preserve">Модуль специальности  </w:t>
            </w:r>
          </w:p>
        </w:tc>
      </w:tr>
      <w:tr w:rsidR="00CC22E3" w:rsidRPr="00CC22E3" w:rsidTr="00CC22E3">
        <w:trPr>
          <w:trHeight w:val="277"/>
        </w:trPr>
        <w:tc>
          <w:tcPr>
            <w:tcW w:w="2660" w:type="dxa"/>
          </w:tcPr>
          <w:p w:rsidR="00CC22E3" w:rsidRPr="00CC22E3" w:rsidRDefault="00CC22E3" w:rsidP="00CC22E3">
            <w:pPr>
              <w:rPr>
                <w:rFonts w:eastAsia="Times New Roman"/>
                <w:b/>
              </w:rPr>
            </w:pPr>
            <w:r w:rsidRPr="00CC22E3">
              <w:rPr>
                <w:rFonts w:eastAsia="Times New Roman"/>
                <w:bCs/>
              </w:rPr>
              <w:t>Уровень модуля</w:t>
            </w:r>
          </w:p>
        </w:tc>
        <w:tc>
          <w:tcPr>
            <w:tcW w:w="7229" w:type="dxa"/>
          </w:tcPr>
          <w:p w:rsidR="00CC22E3" w:rsidRPr="00CC22E3" w:rsidRDefault="00726496" w:rsidP="00CC22E3">
            <w:pPr>
              <w:rPr>
                <w:rFonts w:eastAsia="Times New Roman"/>
              </w:rPr>
            </w:pPr>
            <w:r>
              <w:rPr>
                <w:rFonts w:eastAsia="Times New Roman"/>
                <w:lang w:val="kk-KZ"/>
              </w:rPr>
              <w:t>Бакалавриат</w:t>
            </w:r>
          </w:p>
        </w:tc>
      </w:tr>
      <w:tr w:rsidR="00CC22E3" w:rsidRPr="00CC22E3" w:rsidTr="00CC22E3">
        <w:trPr>
          <w:trHeight w:val="277"/>
        </w:trPr>
        <w:tc>
          <w:tcPr>
            <w:tcW w:w="2660" w:type="dxa"/>
          </w:tcPr>
          <w:p w:rsidR="00CC22E3" w:rsidRPr="00CC22E3" w:rsidRDefault="00CC22E3" w:rsidP="00CC22E3">
            <w:pPr>
              <w:rPr>
                <w:rFonts w:eastAsia="Times New Roman"/>
                <w:bCs/>
              </w:rPr>
            </w:pPr>
            <w:r w:rsidRPr="00CC22E3">
              <w:rPr>
                <w:rFonts w:eastAsia="Times New Roman"/>
                <w:bCs/>
              </w:rPr>
              <w:t>Количество часов в неделю</w:t>
            </w:r>
          </w:p>
        </w:tc>
        <w:tc>
          <w:tcPr>
            <w:tcW w:w="7229" w:type="dxa"/>
          </w:tcPr>
          <w:p w:rsidR="00CC22E3" w:rsidRPr="00CC22E3" w:rsidRDefault="00CC22E3" w:rsidP="00AA2755">
            <w:pPr>
              <w:pStyle w:val="a8"/>
              <w:numPr>
                <w:ilvl w:val="0"/>
                <w:numId w:val="41"/>
              </w:numPr>
              <w:spacing w:after="0" w:line="240" w:lineRule="auto"/>
              <w:rPr>
                <w:rFonts w:ascii="Times New Roman" w:hAnsi="Times New Roman"/>
              </w:rPr>
            </w:pPr>
            <w:r w:rsidRPr="00CC22E3">
              <w:rPr>
                <w:rFonts w:ascii="Times New Roman" w:hAnsi="Times New Roman"/>
              </w:rPr>
              <w:t>30лекций, 15лабораторных, 45 СРС, 45СРСП</w:t>
            </w:r>
          </w:p>
          <w:p w:rsidR="00CC22E3" w:rsidRPr="00CC22E3" w:rsidRDefault="00CC22E3" w:rsidP="00AA2755">
            <w:pPr>
              <w:pStyle w:val="a8"/>
              <w:numPr>
                <w:ilvl w:val="0"/>
                <w:numId w:val="41"/>
              </w:numPr>
              <w:spacing w:after="0" w:line="240" w:lineRule="auto"/>
              <w:rPr>
                <w:rFonts w:ascii="Times New Roman" w:hAnsi="Times New Roman"/>
              </w:rPr>
            </w:pPr>
            <w:r w:rsidRPr="00CC22E3">
              <w:rPr>
                <w:rFonts w:ascii="Times New Roman" w:hAnsi="Times New Roman"/>
              </w:rPr>
              <w:t>15лекций, 30лабораторных, 15практических,  60 СРС, 60СРСП</w:t>
            </w:r>
          </w:p>
        </w:tc>
      </w:tr>
      <w:tr w:rsidR="00CC22E3" w:rsidRPr="00CC22E3" w:rsidTr="00CC22E3">
        <w:trPr>
          <w:trHeight w:val="277"/>
        </w:trPr>
        <w:tc>
          <w:tcPr>
            <w:tcW w:w="2660" w:type="dxa"/>
          </w:tcPr>
          <w:p w:rsidR="00CC22E3" w:rsidRPr="00CC22E3" w:rsidRDefault="00CC22E3" w:rsidP="00CC22E3">
            <w:pPr>
              <w:rPr>
                <w:rFonts w:eastAsia="Times New Roman"/>
                <w:b/>
              </w:rPr>
            </w:pPr>
            <w:r w:rsidRPr="00CC22E3">
              <w:rPr>
                <w:rFonts w:eastAsia="Times New Roman"/>
                <w:bCs/>
              </w:rPr>
              <w:t>Количество кредитов</w:t>
            </w:r>
          </w:p>
        </w:tc>
        <w:tc>
          <w:tcPr>
            <w:tcW w:w="7229" w:type="dxa"/>
          </w:tcPr>
          <w:p w:rsidR="00692F5E" w:rsidRPr="00CC22E3" w:rsidRDefault="00CC22E3" w:rsidP="00CC22E3">
            <w:pPr>
              <w:rPr>
                <w:rFonts w:eastAsia="Times New Roman"/>
                <w:lang w:val="kk-KZ"/>
              </w:rPr>
            </w:pPr>
            <w:r w:rsidRPr="00CC22E3">
              <w:rPr>
                <w:rFonts w:eastAsia="Times New Roman"/>
                <w:lang w:val="en-US"/>
              </w:rPr>
              <w:t xml:space="preserve">KZ </w:t>
            </w:r>
            <w:r w:rsidRPr="00CC22E3">
              <w:rPr>
                <w:rFonts w:eastAsia="Times New Roman"/>
              </w:rPr>
              <w:t xml:space="preserve">7, </w:t>
            </w:r>
            <w:r w:rsidRPr="00CC22E3">
              <w:rPr>
                <w:rFonts w:eastAsia="Times New Roman"/>
                <w:lang w:val="en-US"/>
              </w:rPr>
              <w:t xml:space="preserve">ECTS </w:t>
            </w:r>
            <w:r w:rsidRPr="00CC22E3">
              <w:rPr>
                <w:rFonts w:eastAsia="Times New Roman"/>
              </w:rPr>
              <w:t xml:space="preserve">11 </w:t>
            </w:r>
          </w:p>
        </w:tc>
      </w:tr>
      <w:tr w:rsidR="00CC22E3" w:rsidRPr="00CC22E3" w:rsidTr="00CC22E3">
        <w:trPr>
          <w:trHeight w:val="277"/>
        </w:trPr>
        <w:tc>
          <w:tcPr>
            <w:tcW w:w="2660" w:type="dxa"/>
          </w:tcPr>
          <w:p w:rsidR="00CC22E3" w:rsidRPr="00CC22E3" w:rsidRDefault="00CC22E3" w:rsidP="00CC22E3">
            <w:pPr>
              <w:rPr>
                <w:rFonts w:eastAsia="Times New Roman"/>
                <w:bCs/>
              </w:rPr>
            </w:pPr>
            <w:r w:rsidRPr="00CC22E3">
              <w:rPr>
                <w:rFonts w:eastAsia="Times New Roman"/>
                <w:bCs/>
              </w:rPr>
              <w:t>Семестр</w:t>
            </w:r>
          </w:p>
        </w:tc>
        <w:tc>
          <w:tcPr>
            <w:tcW w:w="7229" w:type="dxa"/>
          </w:tcPr>
          <w:p w:rsidR="00CC22E3" w:rsidRPr="00CC22E3" w:rsidRDefault="00CC22E3" w:rsidP="00CC22E3">
            <w:pPr>
              <w:rPr>
                <w:rFonts w:eastAsia="Times New Roman"/>
              </w:rPr>
            </w:pPr>
            <w:r w:rsidRPr="00CC22E3">
              <w:rPr>
                <w:rFonts w:eastAsia="Times New Roman"/>
              </w:rPr>
              <w:t xml:space="preserve"> 3,5</w:t>
            </w:r>
          </w:p>
        </w:tc>
      </w:tr>
      <w:tr w:rsidR="00CC22E3" w:rsidRPr="00CC22E3" w:rsidTr="00CC22E3">
        <w:trPr>
          <w:trHeight w:val="277"/>
        </w:trPr>
        <w:tc>
          <w:tcPr>
            <w:tcW w:w="2660" w:type="dxa"/>
          </w:tcPr>
          <w:p w:rsidR="00CC22E3" w:rsidRPr="00CC22E3" w:rsidRDefault="00CC22E3" w:rsidP="00CC22E3">
            <w:pPr>
              <w:rPr>
                <w:rFonts w:eastAsia="Times New Roman"/>
                <w:b/>
              </w:rPr>
            </w:pPr>
            <w:r w:rsidRPr="00CC22E3">
              <w:rPr>
                <w:rFonts w:eastAsia="Times New Roman"/>
              </w:rPr>
              <w:t>Пререквизиты модуля</w:t>
            </w:r>
          </w:p>
        </w:tc>
        <w:tc>
          <w:tcPr>
            <w:tcW w:w="7229" w:type="dxa"/>
          </w:tcPr>
          <w:p w:rsidR="00CC22E3" w:rsidRPr="00CC22E3" w:rsidRDefault="00CC22E3" w:rsidP="00CC22E3">
            <w:pPr>
              <w:jc w:val="both"/>
            </w:pPr>
            <w:r w:rsidRPr="00CC22E3">
              <w:t xml:space="preserve">«Физика», Высшая математика», «Введение в специальность», «Основы взаимозаменяемости», «Основы конструирования и детали машин», </w:t>
            </w:r>
          </w:p>
          <w:p w:rsidR="00CC22E3" w:rsidRPr="00CC22E3" w:rsidRDefault="00CC22E3" w:rsidP="00CC22E3">
            <w:pPr>
              <w:jc w:val="both"/>
              <w:rPr>
                <w:rFonts w:eastAsia="Times New Roman"/>
              </w:rPr>
            </w:pPr>
            <w:r w:rsidRPr="00CC22E3">
              <w:t xml:space="preserve"> «Сопротивление материалов», «Теория механизмов и машин», «Конструкционные материалы и термообработка», «Технологические процессы машиностроительного производства»,  «Основы конструирования и детали машин»,  «Основы экономики». </w:t>
            </w:r>
          </w:p>
        </w:tc>
      </w:tr>
      <w:tr w:rsidR="00CC22E3" w:rsidRPr="00CC22E3" w:rsidTr="00CC22E3">
        <w:trPr>
          <w:trHeight w:val="277"/>
        </w:trPr>
        <w:tc>
          <w:tcPr>
            <w:tcW w:w="2660" w:type="dxa"/>
          </w:tcPr>
          <w:p w:rsidR="00CC22E3" w:rsidRPr="00CC22E3" w:rsidRDefault="00CC22E3" w:rsidP="00CC22E3">
            <w:pPr>
              <w:rPr>
                <w:rFonts w:eastAsia="Times New Roman"/>
              </w:rPr>
            </w:pPr>
            <w:r w:rsidRPr="00CC22E3">
              <w:rPr>
                <w:rFonts w:eastAsia="Times New Roman"/>
              </w:rPr>
              <w:t>Постреквизиты модуля</w:t>
            </w:r>
          </w:p>
        </w:tc>
        <w:tc>
          <w:tcPr>
            <w:tcW w:w="7229" w:type="dxa"/>
          </w:tcPr>
          <w:p w:rsidR="00CC22E3" w:rsidRPr="00CC22E3" w:rsidRDefault="00CC22E3" w:rsidP="00CC22E3">
            <w:pPr>
              <w:jc w:val="both"/>
            </w:pPr>
            <w:r w:rsidRPr="00CC22E3">
              <w:t>«Технология литейного производства», «Основы обработки металлов давлением», «Проектирование литейных цехов», Преддипломная практика, Дипломное  проектирование</w:t>
            </w:r>
          </w:p>
        </w:tc>
      </w:tr>
      <w:tr w:rsidR="00CC22E3" w:rsidRPr="00CC22E3" w:rsidTr="00CC22E3">
        <w:trPr>
          <w:trHeight w:val="1124"/>
        </w:trPr>
        <w:tc>
          <w:tcPr>
            <w:tcW w:w="2660" w:type="dxa"/>
          </w:tcPr>
          <w:p w:rsidR="00CC22E3" w:rsidRPr="00CC22E3" w:rsidRDefault="00CC22E3" w:rsidP="00CC22E3">
            <w:pPr>
              <w:rPr>
                <w:rFonts w:eastAsia="Times New Roman"/>
              </w:rPr>
            </w:pPr>
            <w:r w:rsidRPr="00CC22E3">
              <w:rPr>
                <w:rFonts w:eastAsia="Times New Roman"/>
                <w:bCs/>
              </w:rPr>
              <w:lastRenderedPageBreak/>
              <w:t>Содержание модуля</w:t>
            </w:r>
          </w:p>
        </w:tc>
        <w:tc>
          <w:tcPr>
            <w:tcW w:w="7229" w:type="dxa"/>
          </w:tcPr>
          <w:p w:rsidR="00CC22E3" w:rsidRPr="00CC22E3" w:rsidRDefault="00CC22E3" w:rsidP="00CC22E3">
            <w:pPr>
              <w:pStyle w:val="HTML"/>
              <w:jc w:val="both"/>
              <w:rPr>
                <w:rFonts w:ascii="Times New Roman" w:hAnsi="Times New Roman" w:cs="Times New Roman"/>
              </w:rPr>
            </w:pPr>
            <w:r w:rsidRPr="00CC22E3">
              <w:rPr>
                <w:rFonts w:ascii="Times New Roman" w:hAnsi="Times New Roman" w:cs="Times New Roman"/>
              </w:rPr>
              <w:t>1.Технологические измерения и приборы – Основы теории измерений;  средства измерений,  первичная обработка результатов измерений; автоматизированные измерительные системы и комплексы;    Методы     и устройства измерений температур, давлений, разрежений, уровней  жидких и сыпучих тел, расходов жидкостей, газов и сыпучих тел; специальные методы измерений в литейном производстве.</w:t>
            </w:r>
          </w:p>
          <w:p w:rsidR="00CC22E3" w:rsidRPr="00CC22E3" w:rsidRDefault="00CC22E3" w:rsidP="00CC22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C22E3">
              <w:t xml:space="preserve"> Давление. Жидкостные приборы для измерения давления и разряжения. Дифференциальные манометры. Электрические манометры и вакуумметры. </w:t>
            </w:r>
          </w:p>
          <w:p w:rsidR="00CC22E3" w:rsidRPr="00CC22E3" w:rsidRDefault="00CC22E3" w:rsidP="00CC22E3">
            <w:pPr>
              <w:pStyle w:val="HTML"/>
              <w:jc w:val="both"/>
              <w:rPr>
                <w:rFonts w:ascii="Times New Roman" w:hAnsi="Times New Roman" w:cs="Times New Roman"/>
              </w:rPr>
            </w:pPr>
            <w:r w:rsidRPr="00CC22E3">
              <w:rPr>
                <w:rFonts w:ascii="Times New Roman" w:hAnsi="Times New Roman" w:cs="Times New Roman"/>
              </w:rPr>
              <w:t>Классификация систем измерений температуры. Термометры расширения, манометрические термометры. Термоэлектрические преобразователи: основы теории, принцип действия, статические и динамические характеристики, погрешности и способы их уменьшения. Методы и приборы измерения термоЭДС. Термометры сопротивления, их характеристики, погрешности и способы их уменьшения. Классификация физических методов построения первичных преобразователей уровня. Механические уровнемеры (поплавковые). Буйковые уровнемеры. Гидростатические уровнемеры (Манометрические и пьезометрические). Электроконтактные уровнемеры. Измерение количества и расхода жидкостей и газов. Оптические методы газового анализа. Приборы системы контроля среды и промышленных выбросов.</w:t>
            </w:r>
            <w:r w:rsidRPr="00CC22E3">
              <w:rPr>
                <w:rStyle w:val="submenu-table"/>
                <w:rFonts w:ascii="Times New Roman" w:hAnsi="Times New Roman" w:cs="Times New Roman"/>
              </w:rPr>
              <w:t>Автоматизированные системы контроля.</w:t>
            </w:r>
          </w:p>
          <w:p w:rsidR="00CC22E3" w:rsidRPr="00CC22E3" w:rsidRDefault="00CC22E3" w:rsidP="00CC22E3">
            <w:pPr>
              <w:pStyle w:val="HTML"/>
              <w:jc w:val="both"/>
              <w:rPr>
                <w:rFonts w:ascii="Times New Roman" w:hAnsi="Times New Roman" w:cs="Times New Roman"/>
              </w:rPr>
            </w:pPr>
            <w:r w:rsidRPr="00CC22E3">
              <w:rPr>
                <w:rFonts w:ascii="Times New Roman" w:hAnsi="Times New Roman" w:cs="Times New Roman"/>
              </w:rPr>
              <w:t>2. Тепломассообмен и металлургическая теплотехника – Техническая термодинамика.  Механика жидкости и газа.  Механизмы и законы переноса теплоты  и  массы. Методы анализа процессов теплообмена.  Постановка и решение задач тепло- и массообмена.  Первый закон Фика. Коэффициент диффузии. Коэффициент массоотдачи. Второй закон Фика. Критерий подобия массообменных процессов и критериальные уравнения. Виды теплообмена, их механизм. Температурное поле, градиент температуры. Стационарные и нестационарные процессы теплообмена. Основные характеристики теплопередачи. Теплотехническое оборудование литейных цехов. Классификация металлургических печей. Принципиальная схема конструкции печей. Основные узлы печей. Схемы устройства обжиговых, плавильных, конвертерных, рафинировочных и обеднительных печей. Теплорегенерация в печах и устройства для ее осуществления. Материалы, элементы конструкций  печей литейного производства.  Тепловая работа печей. Нагрев, плавление и перегрев металла. Энергоносители, энергопотребление и энергоснабжение литейных заводов и цехов.   Вторичные  энергетические ресурсы.</w:t>
            </w:r>
          </w:p>
        </w:tc>
      </w:tr>
      <w:tr w:rsidR="00CC22E3" w:rsidRPr="00CC22E3" w:rsidTr="00CC22E3">
        <w:trPr>
          <w:trHeight w:val="277"/>
        </w:trPr>
        <w:tc>
          <w:tcPr>
            <w:tcW w:w="2660" w:type="dxa"/>
          </w:tcPr>
          <w:p w:rsidR="00CC22E3" w:rsidRPr="00CC22E3" w:rsidRDefault="00CC22E3" w:rsidP="00CC22E3">
            <w:pPr>
              <w:rPr>
                <w:rFonts w:eastAsia="Times New Roman"/>
              </w:rPr>
            </w:pPr>
            <w:r w:rsidRPr="00CC22E3">
              <w:rPr>
                <w:rFonts w:eastAsia="Times New Roman"/>
                <w:bCs/>
              </w:rPr>
              <w:t>Результаты обучения</w:t>
            </w:r>
          </w:p>
        </w:tc>
        <w:tc>
          <w:tcPr>
            <w:tcW w:w="7229" w:type="dxa"/>
            <w:shd w:val="clear" w:color="auto" w:fill="FFFFFF"/>
          </w:tcPr>
          <w:p w:rsidR="00CC22E3" w:rsidRPr="00CC22E3" w:rsidRDefault="00CC22E3" w:rsidP="00CC22E3">
            <w:pPr>
              <w:tabs>
                <w:tab w:val="left" w:pos="322"/>
              </w:tabs>
              <w:rPr>
                <w:rFonts w:eastAsia="Times New Roman"/>
                <w:iCs/>
              </w:rPr>
            </w:pPr>
            <w:r w:rsidRPr="00CC22E3">
              <w:rPr>
                <w:rFonts w:eastAsia="Times New Roman"/>
                <w:iCs/>
              </w:rPr>
              <w:t>После того, как студенты завершили данный модуль, они  в состоянии:</w:t>
            </w:r>
          </w:p>
          <w:p w:rsidR="00CC22E3" w:rsidRPr="00CC22E3" w:rsidRDefault="00CC22E3" w:rsidP="00CC22E3">
            <w:pPr>
              <w:ind w:left="720"/>
              <w:rPr>
                <w:rFonts w:eastAsia="Times New Roman"/>
              </w:rPr>
            </w:pPr>
            <w:r w:rsidRPr="00CC22E3">
              <w:rPr>
                <w:rFonts w:eastAsia="Times New Roman"/>
              </w:rPr>
              <w:t>1.Осуществлять метрологический анализ методик, средств и систем измерений;</w:t>
            </w:r>
          </w:p>
          <w:p w:rsidR="00CC22E3" w:rsidRPr="00CC22E3" w:rsidRDefault="00CC22E3" w:rsidP="00CC22E3">
            <w:pPr>
              <w:ind w:left="720"/>
              <w:rPr>
                <w:rFonts w:eastAsia="Times New Roman"/>
              </w:rPr>
            </w:pPr>
            <w:r w:rsidRPr="00CC22E3">
              <w:rPr>
                <w:rFonts w:eastAsia="Times New Roman"/>
              </w:rPr>
              <w:t>2.</w:t>
            </w:r>
            <w:r w:rsidRPr="00CC22E3">
              <w:t xml:space="preserve"> Обладать навыками обращения с современными  измерительными приборами;</w:t>
            </w:r>
          </w:p>
          <w:p w:rsidR="00CC22E3" w:rsidRPr="00CC22E3" w:rsidRDefault="00CC22E3" w:rsidP="00CC22E3">
            <w:pPr>
              <w:ind w:left="720"/>
              <w:rPr>
                <w:rFonts w:eastAsia="Times New Roman"/>
              </w:rPr>
            </w:pPr>
            <w:r w:rsidRPr="00CC22E3">
              <w:rPr>
                <w:rFonts w:eastAsia="Times New Roman"/>
              </w:rPr>
              <w:t>3. Проводить метрологическую аттестацию средств и ведомственную поверку систем измерения;</w:t>
            </w:r>
          </w:p>
          <w:p w:rsidR="00CC22E3" w:rsidRPr="00CC22E3" w:rsidRDefault="00CC22E3" w:rsidP="00CC22E3">
            <w:pPr>
              <w:ind w:left="720"/>
              <w:rPr>
                <w:rFonts w:eastAsia="Times New Roman"/>
              </w:rPr>
            </w:pPr>
            <w:r w:rsidRPr="00CC22E3">
              <w:rPr>
                <w:rFonts w:eastAsia="Times New Roman"/>
              </w:rPr>
              <w:t>4. Установить погрешности измерений и приборов;</w:t>
            </w:r>
          </w:p>
          <w:p w:rsidR="00CC22E3" w:rsidRPr="00CC22E3" w:rsidRDefault="00CC22E3" w:rsidP="00CC22E3">
            <w:pPr>
              <w:ind w:left="720"/>
              <w:rPr>
                <w:rFonts w:eastAsia="Times New Roman"/>
              </w:rPr>
            </w:pPr>
            <w:r w:rsidRPr="00CC22E3">
              <w:rPr>
                <w:rFonts w:eastAsia="Times New Roman"/>
              </w:rPr>
              <w:t>5. Знать методы и средства измерения параметров для контроля технологических процессов  и качества  отливок;</w:t>
            </w:r>
          </w:p>
          <w:p w:rsidR="00CC22E3" w:rsidRPr="00CC22E3" w:rsidRDefault="00CC22E3" w:rsidP="00CC22E3">
            <w:pPr>
              <w:ind w:left="720"/>
            </w:pPr>
            <w:r w:rsidRPr="00CC22E3">
              <w:rPr>
                <w:rFonts w:eastAsia="Times New Roman"/>
              </w:rPr>
              <w:t>6.</w:t>
            </w:r>
            <w:r w:rsidRPr="00CC22E3">
              <w:t xml:space="preserve"> Исследовать  основные положения теплотехники и теплоэнергетики металлургического и  литейного  производства,  основ энергосберегающих технологий;</w:t>
            </w:r>
          </w:p>
          <w:p w:rsidR="00CC22E3" w:rsidRPr="00CC22E3" w:rsidRDefault="00CC22E3" w:rsidP="00CC22E3">
            <w:pPr>
              <w:ind w:left="720"/>
            </w:pPr>
            <w:r w:rsidRPr="00CC22E3">
              <w:t>7. Анализировать  физико-химические основы металлургической технологии.</w:t>
            </w:r>
          </w:p>
        </w:tc>
      </w:tr>
      <w:tr w:rsidR="00CC22E3" w:rsidRPr="00CC22E3" w:rsidTr="00CC22E3">
        <w:trPr>
          <w:trHeight w:val="277"/>
        </w:trPr>
        <w:tc>
          <w:tcPr>
            <w:tcW w:w="2660" w:type="dxa"/>
          </w:tcPr>
          <w:p w:rsidR="00CC22E3" w:rsidRPr="00CC22E3" w:rsidRDefault="00CC22E3" w:rsidP="00CC22E3">
            <w:pPr>
              <w:rPr>
                <w:rFonts w:eastAsia="Times New Roman"/>
              </w:rPr>
            </w:pPr>
            <w:r w:rsidRPr="00CC22E3">
              <w:rPr>
                <w:rFonts w:eastAsia="Times New Roman"/>
              </w:rPr>
              <w:t>Форма итогового контроля</w:t>
            </w:r>
          </w:p>
        </w:tc>
        <w:tc>
          <w:tcPr>
            <w:tcW w:w="7229" w:type="dxa"/>
          </w:tcPr>
          <w:p w:rsidR="00CC22E3" w:rsidRPr="00CC22E3" w:rsidRDefault="00CC22E3" w:rsidP="00CC22E3">
            <w:pPr>
              <w:rPr>
                <w:rFonts w:eastAsia="Times New Roman"/>
              </w:rPr>
            </w:pPr>
            <w:r w:rsidRPr="00CC22E3">
              <w:rPr>
                <w:rFonts w:eastAsia="Times New Roman"/>
              </w:rPr>
              <w:t>Экзамен 3,5 семестр</w:t>
            </w:r>
          </w:p>
        </w:tc>
      </w:tr>
      <w:tr w:rsidR="00CC22E3" w:rsidRPr="00CC22E3" w:rsidTr="00CC22E3">
        <w:trPr>
          <w:trHeight w:val="277"/>
        </w:trPr>
        <w:tc>
          <w:tcPr>
            <w:tcW w:w="2660" w:type="dxa"/>
          </w:tcPr>
          <w:p w:rsidR="00CC22E3" w:rsidRPr="00CC22E3" w:rsidRDefault="00CC22E3" w:rsidP="00CC22E3">
            <w:pPr>
              <w:rPr>
                <w:rFonts w:eastAsia="Times New Roman"/>
              </w:rPr>
            </w:pPr>
            <w:r w:rsidRPr="00CC22E3">
              <w:rPr>
                <w:rFonts w:eastAsia="Times New Roman"/>
                <w:bCs/>
              </w:rPr>
              <w:t>Продолжительность модуля</w:t>
            </w:r>
          </w:p>
        </w:tc>
        <w:tc>
          <w:tcPr>
            <w:tcW w:w="7229" w:type="dxa"/>
          </w:tcPr>
          <w:p w:rsidR="00CC22E3" w:rsidRPr="00CC22E3" w:rsidRDefault="00CC22E3" w:rsidP="00CC22E3">
            <w:pPr>
              <w:rPr>
                <w:rFonts w:eastAsia="Times New Roman"/>
              </w:rPr>
            </w:pPr>
            <w:r w:rsidRPr="00CC22E3">
              <w:rPr>
                <w:rFonts w:eastAsia="Times New Roman"/>
              </w:rPr>
              <w:t>2 семестра</w:t>
            </w:r>
          </w:p>
        </w:tc>
      </w:tr>
      <w:tr w:rsidR="00CC22E3" w:rsidRPr="00CC22E3" w:rsidTr="00CC22E3">
        <w:trPr>
          <w:trHeight w:val="277"/>
        </w:trPr>
        <w:tc>
          <w:tcPr>
            <w:tcW w:w="2660" w:type="dxa"/>
          </w:tcPr>
          <w:p w:rsidR="00CC22E3" w:rsidRPr="00CC22E3" w:rsidRDefault="00CC22E3" w:rsidP="00CC22E3">
            <w:pPr>
              <w:rPr>
                <w:rFonts w:eastAsia="Times New Roman"/>
                <w:bCs/>
              </w:rPr>
            </w:pPr>
            <w:r w:rsidRPr="00CC22E3">
              <w:rPr>
                <w:rFonts w:eastAsia="Times New Roman"/>
                <w:bCs/>
              </w:rPr>
              <w:t xml:space="preserve">Литература </w:t>
            </w:r>
          </w:p>
        </w:tc>
        <w:tc>
          <w:tcPr>
            <w:tcW w:w="7229" w:type="dxa"/>
          </w:tcPr>
          <w:p w:rsidR="00CC22E3" w:rsidRPr="00CC22E3" w:rsidRDefault="00CC22E3" w:rsidP="00CC22E3">
            <w:pPr>
              <w:rPr>
                <w:rFonts w:eastAsia="Times New Roman"/>
              </w:rPr>
            </w:pPr>
          </w:p>
        </w:tc>
      </w:tr>
      <w:tr w:rsidR="00CC22E3" w:rsidRPr="00CC22E3" w:rsidTr="00CC22E3">
        <w:trPr>
          <w:trHeight w:val="340"/>
        </w:trPr>
        <w:tc>
          <w:tcPr>
            <w:tcW w:w="2660" w:type="dxa"/>
          </w:tcPr>
          <w:p w:rsidR="00CC22E3" w:rsidRPr="00CC22E3" w:rsidRDefault="00CC22E3" w:rsidP="00CC22E3">
            <w:pPr>
              <w:rPr>
                <w:rFonts w:eastAsia="Times New Roman"/>
              </w:rPr>
            </w:pPr>
            <w:r w:rsidRPr="00CC22E3">
              <w:rPr>
                <w:rFonts w:eastAsia="Times New Roman"/>
                <w:bCs/>
              </w:rPr>
              <w:t>Дата обновления</w:t>
            </w:r>
          </w:p>
        </w:tc>
        <w:tc>
          <w:tcPr>
            <w:tcW w:w="7229" w:type="dxa"/>
          </w:tcPr>
          <w:p w:rsidR="00CC22E3" w:rsidRPr="00CC22E3" w:rsidRDefault="00CC22E3" w:rsidP="00CC22E3">
            <w:pPr>
              <w:rPr>
                <w:rFonts w:eastAsia="Times New Roman"/>
              </w:rPr>
            </w:pPr>
            <w:r w:rsidRPr="00CC22E3">
              <w:rPr>
                <w:rFonts w:eastAsia="Times New Roman"/>
              </w:rPr>
              <w:t>22.06.</w:t>
            </w:r>
            <w:r w:rsidR="00692F5E">
              <w:rPr>
                <w:rFonts w:eastAsia="Times New Roman"/>
                <w:lang w:val="kk-KZ"/>
              </w:rPr>
              <w:t>20</w:t>
            </w:r>
            <w:r w:rsidRPr="00CC22E3">
              <w:rPr>
                <w:rFonts w:eastAsia="Times New Roman"/>
              </w:rPr>
              <w:t>18 г</w:t>
            </w:r>
          </w:p>
        </w:tc>
      </w:tr>
    </w:tbl>
    <w:p w:rsidR="00CC22E3" w:rsidRDefault="00CC22E3" w:rsidP="003F4B05">
      <w:pPr>
        <w:rPr>
          <w:b/>
          <w:color w:val="FF0000"/>
          <w:sz w:val="24"/>
          <w:szCs w:val="24"/>
          <w:lang w:val="kk-KZ"/>
        </w:rPr>
      </w:pPr>
    </w:p>
    <w:p w:rsidR="00692F5E" w:rsidRDefault="00692F5E" w:rsidP="003F4B05">
      <w:pPr>
        <w:rPr>
          <w:b/>
          <w:color w:val="FF0000"/>
          <w:sz w:val="24"/>
          <w:szCs w:val="24"/>
          <w:lang w:val="kk-KZ"/>
        </w:rPr>
      </w:pPr>
    </w:p>
    <w:p w:rsidR="002F3E93" w:rsidRDefault="002F3E93" w:rsidP="003F4B05">
      <w:pPr>
        <w:rPr>
          <w:b/>
          <w:color w:val="FF0000"/>
          <w:sz w:val="24"/>
          <w:szCs w:val="24"/>
          <w:lang w:val="kk-KZ"/>
        </w:rPr>
      </w:pPr>
    </w:p>
    <w:p w:rsidR="00692F5E" w:rsidRDefault="00692F5E" w:rsidP="003F4B05">
      <w:pPr>
        <w:rPr>
          <w:b/>
          <w:color w:val="FF0000"/>
          <w:sz w:val="24"/>
          <w:szCs w:val="24"/>
          <w:lang w:val="kk-KZ"/>
        </w:rPr>
      </w:pPr>
    </w:p>
    <w:p w:rsidR="00692F5E" w:rsidRDefault="00692F5E" w:rsidP="003F4B05">
      <w:pPr>
        <w:rPr>
          <w:b/>
          <w:color w:val="FF0000"/>
          <w:sz w:val="24"/>
          <w:szCs w:val="24"/>
          <w:lang w:val="kk-KZ"/>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7229"/>
      </w:tblGrid>
      <w:tr w:rsidR="00692F5E" w:rsidRPr="00692F5E" w:rsidTr="00692F5E">
        <w:trPr>
          <w:trHeight w:val="277"/>
        </w:trPr>
        <w:tc>
          <w:tcPr>
            <w:tcW w:w="2660" w:type="dxa"/>
          </w:tcPr>
          <w:p w:rsidR="00692F5E" w:rsidRPr="00692F5E" w:rsidRDefault="00692F5E" w:rsidP="00726496">
            <w:pPr>
              <w:rPr>
                <w:rFonts w:eastAsia="Times New Roman"/>
                <w:b/>
              </w:rPr>
            </w:pPr>
            <w:r w:rsidRPr="00692F5E">
              <w:rPr>
                <w:rFonts w:eastAsia="Times New Roman"/>
                <w:bCs/>
              </w:rPr>
              <w:lastRenderedPageBreak/>
              <w:t>Название модуля и шифр</w:t>
            </w:r>
          </w:p>
        </w:tc>
        <w:tc>
          <w:tcPr>
            <w:tcW w:w="7229" w:type="dxa"/>
          </w:tcPr>
          <w:p w:rsidR="00692F5E" w:rsidRDefault="00692F5E" w:rsidP="00726496">
            <w:pPr>
              <w:rPr>
                <w:rFonts w:eastAsia="Times New Roman"/>
                <w:lang w:val="kk-KZ"/>
              </w:rPr>
            </w:pPr>
            <w:r w:rsidRPr="00692F5E">
              <w:rPr>
                <w:rFonts w:eastAsia="Times New Roman"/>
                <w:b/>
                <w:lang w:val="kk-KZ"/>
              </w:rPr>
              <w:t>Модуль</w:t>
            </w:r>
            <w:r>
              <w:rPr>
                <w:rFonts w:eastAsia="Times New Roman"/>
                <w:b/>
                <w:lang w:val="kk-KZ"/>
              </w:rPr>
              <w:t xml:space="preserve">:Проектирование литейных цехов, </w:t>
            </w:r>
            <w:r w:rsidRPr="00692F5E">
              <w:rPr>
                <w:rFonts w:eastAsia="Times New Roman"/>
                <w:b/>
                <w:lang w:val="kk-KZ"/>
              </w:rPr>
              <w:t xml:space="preserve"> МС 2.3 (Г)</w:t>
            </w:r>
          </w:p>
          <w:p w:rsidR="00692F5E" w:rsidRPr="00692F5E" w:rsidRDefault="00692F5E" w:rsidP="00726496">
            <w:pPr>
              <w:rPr>
                <w:rFonts w:eastAsia="Times New Roman"/>
                <w:lang w:val="kk-KZ"/>
              </w:rPr>
            </w:pPr>
            <w:r w:rsidRPr="00692F5E">
              <w:rPr>
                <w:rFonts w:eastAsia="Times New Roman"/>
                <w:b/>
                <w:lang w:val="kk-KZ"/>
              </w:rPr>
              <w:t>Компоненты:</w:t>
            </w:r>
          </w:p>
          <w:p w:rsidR="00692F5E" w:rsidRPr="00692F5E" w:rsidRDefault="00692F5E" w:rsidP="00AA2755">
            <w:pPr>
              <w:pStyle w:val="a8"/>
              <w:numPr>
                <w:ilvl w:val="0"/>
                <w:numId w:val="42"/>
              </w:numPr>
              <w:spacing w:after="0" w:line="240" w:lineRule="auto"/>
              <w:rPr>
                <w:rFonts w:ascii="Times New Roman" w:hAnsi="Times New Roman"/>
                <w:lang w:val="kk-KZ"/>
              </w:rPr>
            </w:pPr>
            <w:r w:rsidRPr="00692F5E">
              <w:rPr>
                <w:rFonts w:ascii="Times New Roman" w:hAnsi="Times New Roman"/>
                <w:lang w:val="kk-KZ"/>
              </w:rPr>
              <w:t>Производство отливок из чугуна, стали и сплавов цветных металлов</w:t>
            </w:r>
          </w:p>
          <w:p w:rsidR="00692F5E" w:rsidRPr="00692F5E" w:rsidRDefault="00692F5E" w:rsidP="00AA2755">
            <w:pPr>
              <w:pStyle w:val="a8"/>
              <w:numPr>
                <w:ilvl w:val="0"/>
                <w:numId w:val="42"/>
              </w:numPr>
              <w:spacing w:after="0" w:line="240" w:lineRule="auto"/>
              <w:rPr>
                <w:rFonts w:ascii="Times New Roman" w:hAnsi="Times New Roman"/>
                <w:lang w:val="kk-KZ"/>
              </w:rPr>
            </w:pPr>
            <w:r w:rsidRPr="00692F5E">
              <w:rPr>
                <w:rFonts w:ascii="Times New Roman" w:hAnsi="Times New Roman"/>
                <w:lang w:val="kk-KZ"/>
              </w:rPr>
              <w:t>Проектирование литейных цехов</w:t>
            </w:r>
          </w:p>
          <w:p w:rsidR="00692F5E" w:rsidRPr="00692F5E" w:rsidRDefault="00692F5E" w:rsidP="00AA2755">
            <w:pPr>
              <w:pStyle w:val="a8"/>
              <w:numPr>
                <w:ilvl w:val="0"/>
                <w:numId w:val="42"/>
              </w:numPr>
              <w:spacing w:after="0" w:line="240" w:lineRule="auto"/>
              <w:rPr>
                <w:rFonts w:ascii="Times New Roman" w:hAnsi="Times New Roman"/>
                <w:lang w:val="kk-KZ"/>
              </w:rPr>
            </w:pPr>
            <w:r w:rsidRPr="00692F5E">
              <w:rPr>
                <w:rFonts w:ascii="Times New Roman" w:hAnsi="Times New Roman"/>
                <w:lang w:val="kk-KZ"/>
              </w:rPr>
              <w:t xml:space="preserve">Производственная практика </w:t>
            </w:r>
            <w:r w:rsidRPr="00692F5E">
              <w:rPr>
                <w:rFonts w:ascii="Times New Roman" w:hAnsi="Times New Roman"/>
                <w:lang w:val="en-US"/>
              </w:rPr>
              <w:t>III</w:t>
            </w:r>
          </w:p>
        </w:tc>
      </w:tr>
      <w:tr w:rsidR="00692F5E" w:rsidRPr="00692F5E" w:rsidTr="00692F5E">
        <w:trPr>
          <w:trHeight w:val="277"/>
        </w:trPr>
        <w:tc>
          <w:tcPr>
            <w:tcW w:w="2660" w:type="dxa"/>
          </w:tcPr>
          <w:p w:rsidR="00692F5E" w:rsidRPr="00692F5E" w:rsidRDefault="00692F5E" w:rsidP="00726496">
            <w:pPr>
              <w:rPr>
                <w:rFonts w:eastAsia="Times New Roman"/>
                <w:b/>
              </w:rPr>
            </w:pPr>
            <w:r w:rsidRPr="00692F5E">
              <w:rPr>
                <w:rFonts w:eastAsia="Times New Roman"/>
                <w:bCs/>
              </w:rPr>
              <w:t>Ответственный за модуль</w:t>
            </w:r>
          </w:p>
        </w:tc>
        <w:tc>
          <w:tcPr>
            <w:tcW w:w="7229" w:type="dxa"/>
          </w:tcPr>
          <w:p w:rsidR="00692F5E" w:rsidRPr="00692F5E" w:rsidRDefault="00692F5E" w:rsidP="00726496">
            <w:pPr>
              <w:rPr>
                <w:rFonts w:eastAsia="Times New Roman"/>
                <w:b/>
              </w:rPr>
            </w:pPr>
            <w:r w:rsidRPr="00692F5E">
              <w:rPr>
                <w:rFonts w:eastAsia="Times New Roman"/>
                <w:lang w:val="kk-KZ"/>
              </w:rPr>
              <w:t>Кафедра «Механика и машиностроение»</w:t>
            </w:r>
          </w:p>
        </w:tc>
      </w:tr>
      <w:tr w:rsidR="00692F5E" w:rsidRPr="00692F5E" w:rsidTr="00692F5E">
        <w:trPr>
          <w:trHeight w:val="277"/>
        </w:trPr>
        <w:tc>
          <w:tcPr>
            <w:tcW w:w="2660" w:type="dxa"/>
          </w:tcPr>
          <w:p w:rsidR="00692F5E" w:rsidRPr="00692F5E" w:rsidRDefault="00692F5E" w:rsidP="00726496">
            <w:pPr>
              <w:rPr>
                <w:rFonts w:eastAsia="Times New Roman"/>
                <w:b/>
              </w:rPr>
            </w:pPr>
            <w:r w:rsidRPr="00692F5E">
              <w:rPr>
                <w:rFonts w:eastAsia="Times New Roman"/>
                <w:bCs/>
              </w:rPr>
              <w:t>Тип модуля</w:t>
            </w:r>
          </w:p>
        </w:tc>
        <w:tc>
          <w:tcPr>
            <w:tcW w:w="7229" w:type="dxa"/>
          </w:tcPr>
          <w:p w:rsidR="00692F5E" w:rsidRPr="00692F5E" w:rsidRDefault="00692F5E" w:rsidP="00726496">
            <w:pPr>
              <w:rPr>
                <w:rFonts w:eastAsia="Times New Roman"/>
              </w:rPr>
            </w:pPr>
            <w:r w:rsidRPr="00692F5E">
              <w:rPr>
                <w:rFonts w:eastAsia="Times New Roman"/>
              </w:rPr>
              <w:t xml:space="preserve">Модуль специальности  </w:t>
            </w:r>
          </w:p>
        </w:tc>
      </w:tr>
      <w:tr w:rsidR="00692F5E" w:rsidRPr="00692F5E" w:rsidTr="00692F5E">
        <w:trPr>
          <w:trHeight w:val="277"/>
        </w:trPr>
        <w:tc>
          <w:tcPr>
            <w:tcW w:w="2660" w:type="dxa"/>
          </w:tcPr>
          <w:p w:rsidR="00692F5E" w:rsidRPr="00692F5E" w:rsidRDefault="00692F5E" w:rsidP="00726496">
            <w:pPr>
              <w:rPr>
                <w:rFonts w:eastAsia="Times New Roman"/>
                <w:b/>
              </w:rPr>
            </w:pPr>
            <w:r w:rsidRPr="00692F5E">
              <w:rPr>
                <w:rFonts w:eastAsia="Times New Roman"/>
                <w:bCs/>
              </w:rPr>
              <w:t>Уровень модуля</w:t>
            </w:r>
          </w:p>
        </w:tc>
        <w:tc>
          <w:tcPr>
            <w:tcW w:w="7229" w:type="dxa"/>
          </w:tcPr>
          <w:p w:rsidR="00692F5E" w:rsidRPr="00692F5E" w:rsidRDefault="00726496" w:rsidP="00726496">
            <w:pPr>
              <w:rPr>
                <w:rFonts w:eastAsia="Times New Roman"/>
              </w:rPr>
            </w:pPr>
            <w:r>
              <w:rPr>
                <w:rFonts w:eastAsia="Times New Roman"/>
                <w:lang w:val="kk-KZ"/>
              </w:rPr>
              <w:t>Бакалавриат</w:t>
            </w:r>
          </w:p>
        </w:tc>
      </w:tr>
      <w:tr w:rsidR="00692F5E" w:rsidRPr="00692F5E" w:rsidTr="00692F5E">
        <w:trPr>
          <w:trHeight w:val="277"/>
        </w:trPr>
        <w:tc>
          <w:tcPr>
            <w:tcW w:w="2660" w:type="dxa"/>
          </w:tcPr>
          <w:p w:rsidR="00692F5E" w:rsidRPr="00692F5E" w:rsidRDefault="00692F5E" w:rsidP="00726496">
            <w:pPr>
              <w:rPr>
                <w:rFonts w:eastAsia="Times New Roman"/>
                <w:bCs/>
              </w:rPr>
            </w:pPr>
            <w:r w:rsidRPr="00692F5E">
              <w:rPr>
                <w:rFonts w:eastAsia="Times New Roman"/>
                <w:bCs/>
              </w:rPr>
              <w:t>Количество часов в неделю</w:t>
            </w:r>
          </w:p>
        </w:tc>
        <w:tc>
          <w:tcPr>
            <w:tcW w:w="7229" w:type="dxa"/>
          </w:tcPr>
          <w:p w:rsidR="00692F5E" w:rsidRPr="00692F5E" w:rsidRDefault="00692F5E" w:rsidP="00AA2755">
            <w:pPr>
              <w:pStyle w:val="a8"/>
              <w:numPr>
                <w:ilvl w:val="0"/>
                <w:numId w:val="43"/>
              </w:numPr>
              <w:spacing w:after="0" w:line="240" w:lineRule="auto"/>
              <w:rPr>
                <w:rFonts w:ascii="Times New Roman" w:hAnsi="Times New Roman"/>
              </w:rPr>
            </w:pPr>
            <w:r w:rsidRPr="00692F5E">
              <w:rPr>
                <w:rFonts w:ascii="Times New Roman" w:hAnsi="Times New Roman"/>
              </w:rPr>
              <w:t>30лекций, 15практических, 45 СРС, 45 СРСП</w:t>
            </w:r>
          </w:p>
          <w:p w:rsidR="00692F5E" w:rsidRPr="00692F5E" w:rsidRDefault="00692F5E" w:rsidP="00AA2755">
            <w:pPr>
              <w:pStyle w:val="a8"/>
              <w:numPr>
                <w:ilvl w:val="0"/>
                <w:numId w:val="43"/>
              </w:numPr>
              <w:spacing w:after="0" w:line="240" w:lineRule="auto"/>
              <w:rPr>
                <w:rFonts w:ascii="Times New Roman" w:hAnsi="Times New Roman"/>
              </w:rPr>
            </w:pPr>
            <w:r w:rsidRPr="00692F5E">
              <w:rPr>
                <w:rFonts w:ascii="Times New Roman" w:hAnsi="Times New Roman"/>
              </w:rPr>
              <w:t>15лекций,  30 практических,  45 СРС, 45СРСП</w:t>
            </w:r>
          </w:p>
        </w:tc>
      </w:tr>
      <w:tr w:rsidR="00692F5E" w:rsidRPr="00692F5E" w:rsidTr="00692F5E">
        <w:trPr>
          <w:trHeight w:val="277"/>
        </w:trPr>
        <w:tc>
          <w:tcPr>
            <w:tcW w:w="2660" w:type="dxa"/>
          </w:tcPr>
          <w:p w:rsidR="00692F5E" w:rsidRPr="00692F5E" w:rsidRDefault="00692F5E" w:rsidP="00726496">
            <w:pPr>
              <w:rPr>
                <w:rFonts w:eastAsia="Times New Roman"/>
                <w:b/>
              </w:rPr>
            </w:pPr>
            <w:r w:rsidRPr="00692F5E">
              <w:rPr>
                <w:rFonts w:eastAsia="Times New Roman"/>
                <w:bCs/>
              </w:rPr>
              <w:t>Количество кредитов</w:t>
            </w:r>
          </w:p>
        </w:tc>
        <w:tc>
          <w:tcPr>
            <w:tcW w:w="7229" w:type="dxa"/>
          </w:tcPr>
          <w:p w:rsidR="00692F5E" w:rsidRPr="00692F5E" w:rsidRDefault="00692F5E" w:rsidP="00726496">
            <w:pPr>
              <w:rPr>
                <w:rFonts w:eastAsia="Times New Roman"/>
                <w:lang w:val="kk-KZ"/>
              </w:rPr>
            </w:pPr>
            <w:r w:rsidRPr="00692F5E">
              <w:rPr>
                <w:rFonts w:eastAsia="Times New Roman"/>
                <w:lang w:val="en-US"/>
              </w:rPr>
              <w:t xml:space="preserve">KZ </w:t>
            </w:r>
            <w:r w:rsidRPr="00692F5E">
              <w:rPr>
                <w:rFonts w:eastAsia="Times New Roman"/>
              </w:rPr>
              <w:t xml:space="preserve"> 8, </w:t>
            </w:r>
            <w:r w:rsidRPr="00692F5E">
              <w:rPr>
                <w:rFonts w:eastAsia="Times New Roman"/>
                <w:lang w:val="en-US"/>
              </w:rPr>
              <w:t xml:space="preserve"> ECTS </w:t>
            </w:r>
            <w:r w:rsidRPr="00692F5E">
              <w:rPr>
                <w:rFonts w:eastAsia="Times New Roman"/>
              </w:rPr>
              <w:t xml:space="preserve">16 </w:t>
            </w:r>
          </w:p>
        </w:tc>
      </w:tr>
      <w:tr w:rsidR="00692F5E" w:rsidRPr="00692F5E" w:rsidTr="00692F5E">
        <w:trPr>
          <w:trHeight w:val="277"/>
        </w:trPr>
        <w:tc>
          <w:tcPr>
            <w:tcW w:w="2660" w:type="dxa"/>
          </w:tcPr>
          <w:p w:rsidR="00692F5E" w:rsidRPr="00692F5E" w:rsidRDefault="00692F5E" w:rsidP="00726496">
            <w:pPr>
              <w:rPr>
                <w:rFonts w:eastAsia="Times New Roman"/>
                <w:bCs/>
              </w:rPr>
            </w:pPr>
            <w:r w:rsidRPr="00692F5E">
              <w:rPr>
                <w:rFonts w:eastAsia="Times New Roman"/>
                <w:bCs/>
              </w:rPr>
              <w:t>Семестр</w:t>
            </w:r>
          </w:p>
        </w:tc>
        <w:tc>
          <w:tcPr>
            <w:tcW w:w="7229" w:type="dxa"/>
          </w:tcPr>
          <w:p w:rsidR="00692F5E" w:rsidRPr="00692F5E" w:rsidRDefault="00692F5E" w:rsidP="00726496">
            <w:pPr>
              <w:rPr>
                <w:rFonts w:eastAsia="Times New Roman"/>
              </w:rPr>
            </w:pPr>
            <w:r w:rsidRPr="00692F5E">
              <w:rPr>
                <w:rFonts w:eastAsia="Times New Roman"/>
              </w:rPr>
              <w:t xml:space="preserve"> 5,7</w:t>
            </w:r>
          </w:p>
        </w:tc>
      </w:tr>
      <w:tr w:rsidR="00692F5E" w:rsidRPr="00692F5E" w:rsidTr="00692F5E">
        <w:trPr>
          <w:trHeight w:val="277"/>
        </w:trPr>
        <w:tc>
          <w:tcPr>
            <w:tcW w:w="2660" w:type="dxa"/>
          </w:tcPr>
          <w:p w:rsidR="00692F5E" w:rsidRPr="00692F5E" w:rsidRDefault="00692F5E" w:rsidP="00726496">
            <w:pPr>
              <w:rPr>
                <w:rFonts w:eastAsia="Times New Roman"/>
                <w:b/>
              </w:rPr>
            </w:pPr>
            <w:r w:rsidRPr="00692F5E">
              <w:rPr>
                <w:rFonts w:eastAsia="Times New Roman"/>
              </w:rPr>
              <w:t>Пререквизиты модуля</w:t>
            </w:r>
          </w:p>
        </w:tc>
        <w:tc>
          <w:tcPr>
            <w:tcW w:w="7229" w:type="dxa"/>
          </w:tcPr>
          <w:p w:rsidR="00692F5E" w:rsidRPr="00692F5E" w:rsidRDefault="00692F5E" w:rsidP="00726496">
            <w:pPr>
              <w:jc w:val="both"/>
              <w:rPr>
                <w:rFonts w:eastAsia="Times New Roman"/>
              </w:rPr>
            </w:pPr>
            <w:r w:rsidRPr="00692F5E">
              <w:rPr>
                <w:rFonts w:eastAsia="Times New Roman"/>
                <w:lang w:val="kk-KZ"/>
              </w:rPr>
              <w:t>«</w:t>
            </w:r>
            <w:r w:rsidRPr="00692F5E">
              <w:rPr>
                <w:rFonts w:eastAsia="Times New Roman"/>
              </w:rPr>
              <w:t>Химия</w:t>
            </w:r>
            <w:r w:rsidRPr="00692F5E">
              <w:rPr>
                <w:rFonts w:eastAsia="Times New Roman"/>
                <w:lang w:val="kk-KZ"/>
              </w:rPr>
              <w:t>»</w:t>
            </w:r>
            <w:r w:rsidRPr="00692F5E">
              <w:rPr>
                <w:rFonts w:eastAsia="Times New Roman"/>
              </w:rPr>
              <w:t xml:space="preserve">,  «Математика», </w:t>
            </w:r>
            <w:r w:rsidRPr="00692F5E">
              <w:t>«Теоретическая механика», «Сопротивление материалов», «Теория механизмов и машин», «Технология  машиностроения»,  «Основы конструирования и детали машин», «Машинная графика»</w:t>
            </w:r>
          </w:p>
        </w:tc>
      </w:tr>
      <w:tr w:rsidR="00692F5E" w:rsidRPr="00692F5E" w:rsidTr="00692F5E">
        <w:trPr>
          <w:trHeight w:val="277"/>
        </w:trPr>
        <w:tc>
          <w:tcPr>
            <w:tcW w:w="2660" w:type="dxa"/>
          </w:tcPr>
          <w:p w:rsidR="00692F5E" w:rsidRPr="00692F5E" w:rsidRDefault="00692F5E" w:rsidP="00726496">
            <w:pPr>
              <w:rPr>
                <w:rFonts w:eastAsia="Times New Roman"/>
              </w:rPr>
            </w:pPr>
            <w:r w:rsidRPr="00692F5E">
              <w:rPr>
                <w:rFonts w:eastAsia="Times New Roman"/>
              </w:rPr>
              <w:t>Постреквизиты модуля</w:t>
            </w:r>
          </w:p>
        </w:tc>
        <w:tc>
          <w:tcPr>
            <w:tcW w:w="7229" w:type="dxa"/>
          </w:tcPr>
          <w:p w:rsidR="00692F5E" w:rsidRPr="00692F5E" w:rsidRDefault="00692F5E" w:rsidP="00726496">
            <w:pPr>
              <w:jc w:val="both"/>
              <w:rPr>
                <w:rFonts w:eastAsia="Times New Roman"/>
                <w:lang w:val="kk-KZ"/>
              </w:rPr>
            </w:pPr>
            <w:r w:rsidRPr="00692F5E">
              <w:rPr>
                <w:rFonts w:eastAsia="Times New Roman"/>
                <w:lang w:val="kk-KZ"/>
              </w:rPr>
              <w:t xml:space="preserve">«Технология литейного производства», Преддипломная практика, Дипломное  проектирование </w:t>
            </w:r>
          </w:p>
        </w:tc>
      </w:tr>
      <w:tr w:rsidR="00692F5E" w:rsidRPr="00692F5E" w:rsidTr="00692F5E">
        <w:trPr>
          <w:trHeight w:val="277"/>
        </w:trPr>
        <w:tc>
          <w:tcPr>
            <w:tcW w:w="2660" w:type="dxa"/>
          </w:tcPr>
          <w:p w:rsidR="00692F5E" w:rsidRPr="00692F5E" w:rsidRDefault="00692F5E" w:rsidP="00726496">
            <w:pPr>
              <w:rPr>
                <w:rFonts w:eastAsia="Times New Roman"/>
              </w:rPr>
            </w:pPr>
            <w:r w:rsidRPr="00692F5E">
              <w:rPr>
                <w:rFonts w:eastAsia="Times New Roman"/>
                <w:bCs/>
              </w:rPr>
              <w:t>Содержание модуля</w:t>
            </w:r>
          </w:p>
        </w:tc>
        <w:tc>
          <w:tcPr>
            <w:tcW w:w="7229" w:type="dxa"/>
          </w:tcPr>
          <w:p w:rsidR="00692F5E" w:rsidRPr="00692F5E" w:rsidRDefault="00692F5E" w:rsidP="00726496">
            <w:pPr>
              <w:jc w:val="both"/>
            </w:pPr>
            <w:r w:rsidRPr="00692F5E">
              <w:rPr>
                <w:rFonts w:eastAsia="Times New Roman"/>
                <w:lang w:val="kk-KZ"/>
              </w:rPr>
              <w:t xml:space="preserve">1.Производство отливок из чугуна, стали и сплавов цветных металлов – </w:t>
            </w:r>
            <w:r w:rsidRPr="00692F5E">
              <w:t>Классификация чугунов для отливок, требования к ним  по структуре и механическим  свойствам.  Технологические особенности выплавки  чугуна  в  различных   плавильных  агрегатах. Получение отливок из серого,        ковкого, высокопрочного,  белого и отбеленного чугунов.   Классификация литейных сталей,  требования к  ним по        химическому  составу  и  свойствам;  закономерности  формирования литой структуры стальных отливок. Технологические   особенности выплавки различных литейных сталей и получения из них отливок. Производство отливок из  углеродистых и легированных сталей. Производство отливок из сплавов цветных металлов.   Особенности технологии их выплавки, рафинирования и модифицирования.  Особенности технологии литья при получении отливок из  разных       сплавов. Производство отливок из алюминиевых сплавов. Производство отливок из медных  сплавов. Производство отливок из   титановых  сплавов. Производство отливок из магниевых  сплавов.</w:t>
            </w:r>
          </w:p>
          <w:p w:rsidR="00692F5E" w:rsidRPr="00692F5E" w:rsidRDefault="00692F5E" w:rsidP="00726496">
            <w:pPr>
              <w:pStyle w:val="HTML"/>
              <w:jc w:val="both"/>
              <w:rPr>
                <w:rFonts w:ascii="Times New Roman" w:hAnsi="Times New Roman" w:cs="Times New Roman"/>
                <w:shd w:val="clear" w:color="auto" w:fill="FFFFFF"/>
              </w:rPr>
            </w:pPr>
            <w:r w:rsidRPr="00692F5E">
              <w:rPr>
                <w:rFonts w:ascii="Times New Roman" w:hAnsi="Times New Roman" w:cs="Times New Roman"/>
              </w:rPr>
              <w:t xml:space="preserve">2.Проектирование литейных цехов – Классификация и структура  литейных  цехов. Принципы проектирования литейных цехов. Расчет производственной программы литейного цеха и его отделений.  Выбор типов технологического оборудования  и  расчет  их  количества. Расчет и проектирование плавильного отделения. Расчет и проектирование формовочных отделений производства отливок в разовые объемные песчано-глинистые формы, классификация форм, объемы производства, технологические процессы, заливка, охлаждение и выбивка форм. Расчет и проектирование смесеприготовительных отделений, классификация формовочных и стержневых смесей, определение расхода формовочной смеси. Расчет и проектирование стержневых отделений: классификация стержней, технологические процессы, определение объема производства. Проектирование термообрубных отделений литейных цехов. Проектирование складских помещений. </w:t>
            </w:r>
            <w:r w:rsidRPr="00692F5E">
              <w:rPr>
                <w:rFonts w:ascii="Times New Roman" w:hAnsi="Times New Roman" w:cs="Times New Roman"/>
                <w:shd w:val="clear" w:color="auto" w:fill="FFFFFF"/>
              </w:rPr>
              <w:t>Транспорт литейных цехов.</w:t>
            </w:r>
            <w:r w:rsidRPr="00692F5E">
              <w:rPr>
                <w:rFonts w:ascii="Times New Roman" w:hAnsi="Times New Roman" w:cs="Times New Roman"/>
              </w:rPr>
              <w:br/>
            </w:r>
            <w:r w:rsidRPr="00692F5E">
              <w:rPr>
                <w:rFonts w:ascii="Times New Roman" w:hAnsi="Times New Roman" w:cs="Times New Roman"/>
                <w:shd w:val="clear" w:color="auto" w:fill="FFFFFF"/>
              </w:rPr>
              <w:t xml:space="preserve">Энергетические затраты. </w:t>
            </w:r>
            <w:r w:rsidRPr="00692F5E">
              <w:rPr>
                <w:rFonts w:ascii="Times New Roman" w:hAnsi="Times New Roman" w:cs="Times New Roman"/>
              </w:rPr>
              <w:t>Компоновка  литейного цеха.</w:t>
            </w:r>
            <w:r w:rsidRPr="00692F5E">
              <w:rPr>
                <w:rFonts w:ascii="Times New Roman" w:hAnsi="Times New Roman" w:cs="Times New Roman"/>
                <w:shd w:val="clear" w:color="auto" w:fill="FFFFFF"/>
              </w:rPr>
              <w:t>Себестоимость изготовления отливок.</w:t>
            </w:r>
          </w:p>
          <w:p w:rsidR="00692F5E" w:rsidRPr="00692F5E" w:rsidRDefault="00692F5E" w:rsidP="00726496">
            <w:pPr>
              <w:pStyle w:val="af1"/>
              <w:jc w:val="both"/>
              <w:rPr>
                <w:sz w:val="20"/>
                <w:szCs w:val="20"/>
              </w:rPr>
            </w:pPr>
            <w:r w:rsidRPr="00692F5E">
              <w:rPr>
                <w:sz w:val="20"/>
                <w:szCs w:val="20"/>
              </w:rPr>
              <w:t>3.Преддипломная практика</w:t>
            </w:r>
            <w:r w:rsidRPr="00692F5E">
              <w:rPr>
                <w:sz w:val="20"/>
                <w:szCs w:val="20"/>
                <w:lang w:val="kk-KZ"/>
              </w:rPr>
              <w:t xml:space="preserve"> - в</w:t>
            </w:r>
            <w:r w:rsidRPr="00692F5E">
              <w:rPr>
                <w:sz w:val="20"/>
                <w:szCs w:val="20"/>
              </w:rPr>
              <w:t xml:space="preserve"> процессе прохождения практики, наряду с практической работой в цехе, во время которой студент может выполнять работу слесаря-ремонтника, инженера-конструктора, дублера мастера и т.п. студенты должны:</w:t>
            </w:r>
          </w:p>
          <w:p w:rsidR="00692F5E" w:rsidRPr="00692F5E" w:rsidRDefault="00692F5E" w:rsidP="00726496">
            <w:pPr>
              <w:pStyle w:val="af1"/>
              <w:ind w:firstLine="33"/>
              <w:jc w:val="both"/>
              <w:rPr>
                <w:sz w:val="20"/>
                <w:szCs w:val="20"/>
              </w:rPr>
            </w:pPr>
            <w:r w:rsidRPr="00692F5E">
              <w:rPr>
                <w:sz w:val="20"/>
                <w:szCs w:val="20"/>
              </w:rPr>
              <w:t>- изучить технологический процесс, технологическую схему, режимы работы технологических установок, материальные и тепловые балансы, физико-химические параметры рабочих сред, участвующих в процессе;</w:t>
            </w:r>
          </w:p>
          <w:p w:rsidR="00692F5E" w:rsidRPr="00692F5E" w:rsidRDefault="00692F5E" w:rsidP="00726496">
            <w:pPr>
              <w:pStyle w:val="af1"/>
              <w:ind w:firstLine="33"/>
              <w:jc w:val="both"/>
              <w:rPr>
                <w:sz w:val="20"/>
                <w:szCs w:val="20"/>
              </w:rPr>
            </w:pPr>
            <w:r w:rsidRPr="00692F5E">
              <w:rPr>
                <w:sz w:val="20"/>
                <w:szCs w:val="20"/>
              </w:rPr>
              <w:t>- изучить оборудование цеха или отделения, его устройство, назначение и принципы работы;</w:t>
            </w:r>
          </w:p>
          <w:p w:rsidR="00692F5E" w:rsidRPr="00692F5E" w:rsidRDefault="00692F5E" w:rsidP="00726496">
            <w:pPr>
              <w:pStyle w:val="af1"/>
              <w:ind w:firstLine="33"/>
              <w:jc w:val="both"/>
              <w:rPr>
                <w:sz w:val="20"/>
                <w:szCs w:val="20"/>
              </w:rPr>
            </w:pPr>
            <w:r w:rsidRPr="00692F5E">
              <w:rPr>
                <w:sz w:val="20"/>
                <w:szCs w:val="20"/>
              </w:rPr>
              <w:t>- собрать исходные данные для расчета и проектирования оборудования;</w:t>
            </w:r>
          </w:p>
          <w:p w:rsidR="00692F5E" w:rsidRPr="00692F5E" w:rsidRDefault="00692F5E" w:rsidP="00726496">
            <w:pPr>
              <w:pStyle w:val="af1"/>
              <w:ind w:firstLine="33"/>
              <w:jc w:val="both"/>
              <w:rPr>
                <w:sz w:val="20"/>
                <w:szCs w:val="20"/>
              </w:rPr>
            </w:pPr>
            <w:r w:rsidRPr="00692F5E">
              <w:rPr>
                <w:sz w:val="20"/>
                <w:szCs w:val="20"/>
              </w:rPr>
              <w:t>- разработать оригинальное техническое решение по одному из аппаратов технологической установки;</w:t>
            </w:r>
          </w:p>
          <w:p w:rsidR="00692F5E" w:rsidRPr="00692F5E" w:rsidRDefault="00692F5E" w:rsidP="00726496">
            <w:pPr>
              <w:pStyle w:val="af1"/>
              <w:ind w:firstLine="33"/>
              <w:jc w:val="both"/>
              <w:rPr>
                <w:sz w:val="20"/>
                <w:szCs w:val="20"/>
              </w:rPr>
            </w:pPr>
            <w:r w:rsidRPr="00692F5E">
              <w:rPr>
                <w:sz w:val="20"/>
                <w:szCs w:val="20"/>
              </w:rPr>
              <w:t>- изучить административную работу инженерно-технического персонала механической службы предприятия и цеха;</w:t>
            </w:r>
          </w:p>
          <w:p w:rsidR="00692F5E" w:rsidRPr="00692F5E" w:rsidRDefault="00692F5E" w:rsidP="00726496">
            <w:pPr>
              <w:pStyle w:val="af1"/>
              <w:ind w:firstLine="33"/>
              <w:jc w:val="both"/>
              <w:rPr>
                <w:sz w:val="20"/>
                <w:szCs w:val="20"/>
              </w:rPr>
            </w:pPr>
            <w:r w:rsidRPr="00692F5E">
              <w:rPr>
                <w:sz w:val="20"/>
                <w:szCs w:val="20"/>
              </w:rPr>
              <w:lastRenderedPageBreak/>
              <w:t>- изучить организацию ремонтно-механических служб предприятия, ремонтную и техническую документацию, технологию ремонта и сборки после ремонта, прогрессивные методы определения технического состояния машин и аппаратов;</w:t>
            </w:r>
          </w:p>
          <w:p w:rsidR="00692F5E" w:rsidRPr="00692F5E" w:rsidRDefault="00692F5E" w:rsidP="00726496">
            <w:pPr>
              <w:pStyle w:val="af1"/>
              <w:ind w:firstLine="33"/>
              <w:jc w:val="both"/>
              <w:rPr>
                <w:sz w:val="20"/>
                <w:szCs w:val="20"/>
              </w:rPr>
            </w:pPr>
            <w:r w:rsidRPr="00692F5E">
              <w:rPr>
                <w:sz w:val="20"/>
                <w:szCs w:val="20"/>
              </w:rPr>
              <w:t>- изучить методы получения информации о передовых достижениях науки и техники и практические мероприятия по внедрению передовых методов труда в производство;</w:t>
            </w:r>
          </w:p>
          <w:p w:rsidR="00692F5E" w:rsidRPr="00692F5E" w:rsidRDefault="00692F5E" w:rsidP="00726496">
            <w:pPr>
              <w:pStyle w:val="af1"/>
              <w:ind w:firstLine="33"/>
              <w:jc w:val="both"/>
              <w:rPr>
                <w:sz w:val="20"/>
                <w:szCs w:val="20"/>
              </w:rPr>
            </w:pPr>
            <w:r w:rsidRPr="00692F5E">
              <w:rPr>
                <w:sz w:val="20"/>
                <w:szCs w:val="20"/>
              </w:rPr>
              <w:t>- изучить охрану труда и методы защиты окружающей среды от воздействия производственных факторов, применительно к конкретным технологическим процессам;</w:t>
            </w:r>
          </w:p>
          <w:p w:rsidR="00692F5E" w:rsidRPr="00692F5E" w:rsidRDefault="00692F5E" w:rsidP="00726496">
            <w:pPr>
              <w:pStyle w:val="af1"/>
              <w:ind w:firstLine="33"/>
              <w:jc w:val="both"/>
              <w:rPr>
                <w:sz w:val="20"/>
                <w:szCs w:val="20"/>
              </w:rPr>
            </w:pPr>
            <w:r w:rsidRPr="00692F5E">
              <w:rPr>
                <w:sz w:val="20"/>
                <w:szCs w:val="20"/>
              </w:rPr>
              <w:t>- экономику конкретного производства.</w:t>
            </w:r>
          </w:p>
          <w:p w:rsidR="00692F5E" w:rsidRPr="00692F5E" w:rsidRDefault="00692F5E" w:rsidP="00726496">
            <w:pPr>
              <w:pStyle w:val="af1"/>
              <w:ind w:firstLine="33"/>
              <w:jc w:val="both"/>
              <w:rPr>
                <w:sz w:val="20"/>
                <w:szCs w:val="20"/>
              </w:rPr>
            </w:pPr>
            <w:r w:rsidRPr="00692F5E">
              <w:rPr>
                <w:sz w:val="20"/>
                <w:szCs w:val="20"/>
              </w:rPr>
              <w:t>Кроме перечисленных, необходимо изучить следующие вопросы:</w:t>
            </w:r>
          </w:p>
          <w:p w:rsidR="00692F5E" w:rsidRPr="00692F5E" w:rsidRDefault="00692F5E" w:rsidP="00726496">
            <w:pPr>
              <w:pStyle w:val="HTML"/>
              <w:jc w:val="both"/>
              <w:rPr>
                <w:rFonts w:ascii="Times New Roman" w:hAnsi="Times New Roman" w:cs="Times New Roman"/>
              </w:rPr>
            </w:pPr>
            <w:r w:rsidRPr="00692F5E">
              <w:rPr>
                <w:rFonts w:ascii="Times New Roman" w:hAnsi="Times New Roman" w:cs="Times New Roman"/>
              </w:rPr>
              <w:t>- время создания, назначение предприятия и его роль в народном хозяйстве</w:t>
            </w:r>
          </w:p>
        </w:tc>
      </w:tr>
      <w:tr w:rsidR="00692F5E" w:rsidRPr="00692F5E" w:rsidTr="00692F5E">
        <w:trPr>
          <w:trHeight w:val="277"/>
        </w:trPr>
        <w:tc>
          <w:tcPr>
            <w:tcW w:w="2660" w:type="dxa"/>
          </w:tcPr>
          <w:p w:rsidR="00692F5E" w:rsidRPr="00692F5E" w:rsidRDefault="00692F5E" w:rsidP="00726496">
            <w:pPr>
              <w:rPr>
                <w:rFonts w:eastAsia="Times New Roman"/>
              </w:rPr>
            </w:pPr>
            <w:r w:rsidRPr="00692F5E">
              <w:rPr>
                <w:rFonts w:eastAsia="Times New Roman"/>
                <w:bCs/>
              </w:rPr>
              <w:lastRenderedPageBreak/>
              <w:t>Результаты обучения</w:t>
            </w:r>
          </w:p>
        </w:tc>
        <w:tc>
          <w:tcPr>
            <w:tcW w:w="7229" w:type="dxa"/>
            <w:shd w:val="clear" w:color="auto" w:fill="FFFFFF"/>
          </w:tcPr>
          <w:p w:rsidR="00692F5E" w:rsidRPr="00692F5E" w:rsidRDefault="00692F5E" w:rsidP="00726496">
            <w:pPr>
              <w:tabs>
                <w:tab w:val="left" w:pos="322"/>
              </w:tabs>
              <w:rPr>
                <w:rFonts w:eastAsia="Times New Roman"/>
                <w:iCs/>
              </w:rPr>
            </w:pPr>
            <w:r w:rsidRPr="00692F5E">
              <w:rPr>
                <w:rFonts w:eastAsia="Times New Roman"/>
                <w:iCs/>
              </w:rPr>
              <w:t>После того, как студенты завершили данный модуль, они  в состоянии:</w:t>
            </w:r>
          </w:p>
          <w:p w:rsidR="00692F5E" w:rsidRPr="00692F5E" w:rsidRDefault="00692F5E" w:rsidP="00AA2755">
            <w:pPr>
              <w:pStyle w:val="a8"/>
              <w:numPr>
                <w:ilvl w:val="0"/>
                <w:numId w:val="44"/>
              </w:numPr>
              <w:tabs>
                <w:tab w:val="left" w:pos="322"/>
              </w:tabs>
              <w:spacing w:after="0" w:line="240" w:lineRule="auto"/>
              <w:rPr>
                <w:rFonts w:ascii="Times New Roman" w:hAnsi="Times New Roman"/>
              </w:rPr>
            </w:pPr>
            <w:r w:rsidRPr="00692F5E">
              <w:rPr>
                <w:rFonts w:ascii="Times New Roman" w:hAnsi="Times New Roman"/>
              </w:rPr>
              <w:t>Выбирать  оптимальную технологию получения отливок из различных материалов;</w:t>
            </w:r>
          </w:p>
          <w:p w:rsidR="00692F5E" w:rsidRPr="00692F5E" w:rsidRDefault="00692F5E" w:rsidP="00AA2755">
            <w:pPr>
              <w:pStyle w:val="a8"/>
              <w:numPr>
                <w:ilvl w:val="0"/>
                <w:numId w:val="44"/>
              </w:numPr>
              <w:tabs>
                <w:tab w:val="left" w:pos="322"/>
              </w:tabs>
              <w:spacing w:after="0" w:line="240" w:lineRule="auto"/>
              <w:rPr>
                <w:rFonts w:ascii="Times New Roman" w:hAnsi="Times New Roman"/>
                <w:iCs/>
              </w:rPr>
            </w:pPr>
            <w:r w:rsidRPr="00692F5E">
              <w:rPr>
                <w:rFonts w:ascii="Times New Roman" w:hAnsi="Times New Roman"/>
                <w:iCs/>
              </w:rPr>
              <w:t>Должны знать основы компоновки литейных цехов; владеть терминологией, основные понятия и определения</w:t>
            </w:r>
            <w:r w:rsidRPr="00692F5E">
              <w:rPr>
                <w:rFonts w:ascii="Times New Roman" w:hAnsi="Times New Roman"/>
                <w:iCs/>
                <w:lang w:val="kk-KZ"/>
              </w:rPr>
              <w:t xml:space="preserve">,  </w:t>
            </w:r>
            <w:r w:rsidRPr="00692F5E">
              <w:rPr>
                <w:rFonts w:ascii="Times New Roman" w:hAnsi="Times New Roman"/>
                <w:iCs/>
              </w:rPr>
              <w:t xml:space="preserve">  основы построения изображений и чертежей геометрических объектов; способы решения на чертежах основных метрических и позиционных задач; правила нанесения на чертежах размеров элементов, деталей и узлов; правила оформления конструкторской документации в соответствии со стандартами ISO, ЕСКД/ЕСПД</w:t>
            </w:r>
          </w:p>
          <w:p w:rsidR="00692F5E" w:rsidRPr="00692F5E" w:rsidRDefault="00692F5E" w:rsidP="00726496">
            <w:pPr>
              <w:pStyle w:val="HTML"/>
              <w:rPr>
                <w:rFonts w:ascii="Times New Roman" w:hAnsi="Times New Roman" w:cs="Times New Roman"/>
              </w:rPr>
            </w:pPr>
            <w:r w:rsidRPr="00692F5E">
              <w:rPr>
                <w:rFonts w:ascii="Times New Roman" w:hAnsi="Times New Roman" w:cs="Times New Roman"/>
                <w:iCs/>
              </w:rPr>
              <w:t xml:space="preserve">      3.</w:t>
            </w:r>
            <w:r w:rsidRPr="00692F5E">
              <w:rPr>
                <w:rFonts w:ascii="Times New Roman" w:hAnsi="Times New Roman" w:cs="Times New Roman"/>
              </w:rPr>
              <w:t xml:space="preserve">  Демонстрировать способности  к  проектной деятельности в профессиональной сфере на основе системного подхода.</w:t>
            </w:r>
          </w:p>
          <w:p w:rsidR="00692F5E" w:rsidRPr="00692F5E" w:rsidRDefault="00692F5E" w:rsidP="00726496">
            <w:pPr>
              <w:tabs>
                <w:tab w:val="left" w:pos="175"/>
                <w:tab w:val="left" w:pos="412"/>
                <w:tab w:val="left" w:pos="652"/>
                <w:tab w:val="left" w:pos="847"/>
              </w:tabs>
              <w:ind w:left="34"/>
            </w:pPr>
            <w:r w:rsidRPr="00692F5E">
              <w:t xml:space="preserve">     4.  Критически анализировать существующие теории, технологии и подходы к изучению процессов и явлений,  происходящих при формообразовании литьем;</w:t>
            </w:r>
          </w:p>
          <w:p w:rsidR="00692F5E" w:rsidRPr="00692F5E" w:rsidRDefault="00692F5E" w:rsidP="00726496">
            <w:pPr>
              <w:tabs>
                <w:tab w:val="left" w:pos="322"/>
              </w:tabs>
            </w:pPr>
            <w:r w:rsidRPr="00692F5E">
              <w:rPr>
                <w:rFonts w:eastAsia="Times New Roman"/>
                <w:iCs/>
              </w:rPr>
              <w:t xml:space="preserve">     5.</w:t>
            </w:r>
            <w:r w:rsidRPr="00692F5E">
              <w:t xml:space="preserve">  Осуществлять выплавку  сплавов,  оценивать их качество современными методами анализа;</w:t>
            </w:r>
          </w:p>
          <w:p w:rsidR="00692F5E" w:rsidRPr="00692F5E" w:rsidRDefault="00692F5E" w:rsidP="00726496">
            <w:pPr>
              <w:tabs>
                <w:tab w:val="left" w:pos="322"/>
              </w:tabs>
              <w:rPr>
                <w:rFonts w:eastAsia="Times New Roman"/>
              </w:rPr>
            </w:pPr>
            <w:r w:rsidRPr="00692F5E">
              <w:t xml:space="preserve">     6.</w:t>
            </w:r>
            <w:r w:rsidRPr="00692F5E">
              <w:rPr>
                <w:rFonts w:eastAsia="Times New Roman"/>
              </w:rPr>
              <w:t xml:space="preserve">  Разработать основы технологического процесса производства жидкого металла и управления его структурой;</w:t>
            </w:r>
          </w:p>
          <w:p w:rsidR="00692F5E" w:rsidRPr="00692F5E" w:rsidRDefault="00692F5E" w:rsidP="00692F5E">
            <w:pPr>
              <w:pStyle w:val="a3"/>
              <w:tabs>
                <w:tab w:val="left" w:pos="322"/>
              </w:tabs>
              <w:jc w:val="left"/>
              <w:rPr>
                <w:rFonts w:ascii="Times New Roman" w:hAnsi="Times New Roman"/>
                <w:i w:val="0"/>
                <w:color w:val="auto"/>
                <w:sz w:val="20"/>
                <w:lang w:val="kk-KZ"/>
              </w:rPr>
            </w:pPr>
            <w:r w:rsidRPr="00692F5E">
              <w:rPr>
                <w:rFonts w:ascii="Times New Roman" w:hAnsi="Times New Roman"/>
                <w:i w:val="0"/>
                <w:color w:val="auto"/>
                <w:sz w:val="20"/>
              </w:rPr>
              <w:t>7.  Анализировать технологические аспекты производственного процесса</w:t>
            </w:r>
          </w:p>
        </w:tc>
      </w:tr>
      <w:tr w:rsidR="00692F5E" w:rsidRPr="00692F5E" w:rsidTr="00692F5E">
        <w:trPr>
          <w:trHeight w:val="277"/>
        </w:trPr>
        <w:tc>
          <w:tcPr>
            <w:tcW w:w="2660" w:type="dxa"/>
          </w:tcPr>
          <w:p w:rsidR="00692F5E" w:rsidRPr="00692F5E" w:rsidRDefault="00692F5E" w:rsidP="00726496">
            <w:pPr>
              <w:rPr>
                <w:rFonts w:eastAsia="Times New Roman"/>
              </w:rPr>
            </w:pPr>
            <w:r w:rsidRPr="00692F5E">
              <w:rPr>
                <w:rFonts w:eastAsia="Times New Roman"/>
              </w:rPr>
              <w:t>Форма итогового контроля</w:t>
            </w:r>
          </w:p>
        </w:tc>
        <w:tc>
          <w:tcPr>
            <w:tcW w:w="7229" w:type="dxa"/>
          </w:tcPr>
          <w:p w:rsidR="00692F5E" w:rsidRPr="00692F5E" w:rsidRDefault="00692F5E" w:rsidP="00726496">
            <w:pPr>
              <w:rPr>
                <w:rFonts w:eastAsia="Times New Roman"/>
              </w:rPr>
            </w:pPr>
            <w:r w:rsidRPr="00692F5E">
              <w:rPr>
                <w:rFonts w:eastAsia="Times New Roman"/>
              </w:rPr>
              <w:t>Экзамен  5,7 семестр, зачет 7 семестр</w:t>
            </w:r>
          </w:p>
        </w:tc>
      </w:tr>
      <w:tr w:rsidR="00692F5E" w:rsidRPr="00692F5E" w:rsidTr="00692F5E">
        <w:trPr>
          <w:trHeight w:val="277"/>
        </w:trPr>
        <w:tc>
          <w:tcPr>
            <w:tcW w:w="2660" w:type="dxa"/>
          </w:tcPr>
          <w:p w:rsidR="00692F5E" w:rsidRPr="00692F5E" w:rsidRDefault="00692F5E" w:rsidP="00726496">
            <w:pPr>
              <w:rPr>
                <w:rFonts w:eastAsia="Times New Roman"/>
              </w:rPr>
            </w:pPr>
            <w:r w:rsidRPr="00692F5E">
              <w:rPr>
                <w:rFonts w:eastAsia="Times New Roman"/>
                <w:bCs/>
              </w:rPr>
              <w:t>Продолжительность модуля</w:t>
            </w:r>
          </w:p>
        </w:tc>
        <w:tc>
          <w:tcPr>
            <w:tcW w:w="7229" w:type="dxa"/>
          </w:tcPr>
          <w:p w:rsidR="00692F5E" w:rsidRPr="00692F5E" w:rsidRDefault="00692F5E" w:rsidP="00726496">
            <w:pPr>
              <w:rPr>
                <w:rFonts w:eastAsia="Times New Roman"/>
                <w:lang w:val="en-US"/>
              </w:rPr>
            </w:pPr>
            <w:r w:rsidRPr="00692F5E">
              <w:rPr>
                <w:rFonts w:eastAsia="Times New Roman"/>
              </w:rPr>
              <w:t>2 семестра</w:t>
            </w:r>
          </w:p>
          <w:p w:rsidR="00692F5E" w:rsidRPr="00692F5E" w:rsidRDefault="00692F5E" w:rsidP="00726496">
            <w:pPr>
              <w:rPr>
                <w:rFonts w:eastAsia="Times New Roman"/>
                <w:lang w:val="en-US"/>
              </w:rPr>
            </w:pPr>
          </w:p>
        </w:tc>
      </w:tr>
      <w:tr w:rsidR="00692F5E" w:rsidRPr="00692F5E" w:rsidTr="00692F5E">
        <w:trPr>
          <w:trHeight w:val="277"/>
        </w:trPr>
        <w:tc>
          <w:tcPr>
            <w:tcW w:w="2660" w:type="dxa"/>
          </w:tcPr>
          <w:p w:rsidR="00692F5E" w:rsidRPr="00692F5E" w:rsidRDefault="00692F5E" w:rsidP="00726496">
            <w:pPr>
              <w:rPr>
                <w:rFonts w:eastAsia="Times New Roman"/>
                <w:bCs/>
              </w:rPr>
            </w:pPr>
            <w:r w:rsidRPr="00692F5E">
              <w:rPr>
                <w:rFonts w:eastAsia="Times New Roman"/>
                <w:bCs/>
              </w:rPr>
              <w:t xml:space="preserve">Литература </w:t>
            </w:r>
          </w:p>
        </w:tc>
        <w:tc>
          <w:tcPr>
            <w:tcW w:w="7229" w:type="dxa"/>
          </w:tcPr>
          <w:p w:rsidR="00692F5E" w:rsidRPr="00692F5E" w:rsidRDefault="00692F5E" w:rsidP="00726496">
            <w:pPr>
              <w:rPr>
                <w:rFonts w:eastAsia="Times New Roman"/>
                <w:lang w:val="kk-KZ"/>
              </w:rPr>
            </w:pPr>
          </w:p>
        </w:tc>
      </w:tr>
      <w:tr w:rsidR="00692F5E" w:rsidRPr="00692F5E" w:rsidTr="00692F5E">
        <w:trPr>
          <w:trHeight w:val="340"/>
        </w:trPr>
        <w:tc>
          <w:tcPr>
            <w:tcW w:w="2660" w:type="dxa"/>
          </w:tcPr>
          <w:p w:rsidR="00692F5E" w:rsidRPr="00692F5E" w:rsidRDefault="00692F5E" w:rsidP="00726496">
            <w:pPr>
              <w:rPr>
                <w:rFonts w:eastAsia="Times New Roman"/>
              </w:rPr>
            </w:pPr>
            <w:r w:rsidRPr="00692F5E">
              <w:rPr>
                <w:rFonts w:eastAsia="Times New Roman"/>
                <w:bCs/>
              </w:rPr>
              <w:t>Дата обновления</w:t>
            </w:r>
          </w:p>
        </w:tc>
        <w:tc>
          <w:tcPr>
            <w:tcW w:w="7229" w:type="dxa"/>
          </w:tcPr>
          <w:p w:rsidR="00692F5E" w:rsidRPr="00692F5E" w:rsidRDefault="00692F5E" w:rsidP="00726496">
            <w:pPr>
              <w:rPr>
                <w:rFonts w:eastAsia="Times New Roman"/>
              </w:rPr>
            </w:pPr>
            <w:r w:rsidRPr="00692F5E">
              <w:rPr>
                <w:rFonts w:eastAsia="Times New Roman"/>
              </w:rPr>
              <w:t>22.06.2018 г</w:t>
            </w:r>
          </w:p>
        </w:tc>
      </w:tr>
    </w:tbl>
    <w:p w:rsidR="00CC22E3" w:rsidRPr="00CC22E3" w:rsidRDefault="00CC22E3" w:rsidP="003F4B05">
      <w:pPr>
        <w:rPr>
          <w:b/>
          <w:color w:val="FF0000"/>
          <w:sz w:val="24"/>
          <w:szCs w:val="24"/>
          <w:lang w:val="kk-KZ"/>
        </w:rPr>
      </w:pPr>
    </w:p>
    <w:p w:rsidR="003F4B05" w:rsidRDefault="003F4B05" w:rsidP="003F4B05">
      <w:pPr>
        <w:rPr>
          <w:b/>
          <w:color w:val="FF0000"/>
          <w:sz w:val="24"/>
          <w:szCs w:val="24"/>
          <w:lang w:val="kk-KZ"/>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
        <w:gridCol w:w="2552"/>
        <w:gridCol w:w="7229"/>
      </w:tblGrid>
      <w:tr w:rsidR="00692F5E" w:rsidRPr="00692F5E" w:rsidTr="00692F5E">
        <w:trPr>
          <w:trHeight w:val="885"/>
        </w:trPr>
        <w:tc>
          <w:tcPr>
            <w:tcW w:w="2660" w:type="dxa"/>
            <w:gridSpan w:val="2"/>
          </w:tcPr>
          <w:p w:rsidR="00692F5E" w:rsidRPr="00692F5E" w:rsidRDefault="00692F5E" w:rsidP="00726496">
            <w:pPr>
              <w:rPr>
                <w:rFonts w:eastAsia="Times New Roman"/>
              </w:rPr>
            </w:pPr>
            <w:r w:rsidRPr="00692F5E">
              <w:rPr>
                <w:rFonts w:eastAsia="Times New Roman"/>
              </w:rPr>
              <w:br w:type="page"/>
            </w:r>
            <w:r w:rsidRPr="00692F5E">
              <w:rPr>
                <w:rFonts w:eastAsia="Times New Roman"/>
                <w:bCs/>
              </w:rPr>
              <w:t>Название модуля  и шифр</w:t>
            </w:r>
          </w:p>
        </w:tc>
        <w:tc>
          <w:tcPr>
            <w:tcW w:w="7229" w:type="dxa"/>
          </w:tcPr>
          <w:p w:rsidR="00692F5E" w:rsidRDefault="00692F5E" w:rsidP="00726496">
            <w:pPr>
              <w:rPr>
                <w:rFonts w:eastAsia="Times New Roman"/>
                <w:lang w:val="kk-KZ"/>
              </w:rPr>
            </w:pPr>
            <w:r w:rsidRPr="00692F5E">
              <w:rPr>
                <w:rFonts w:eastAsia="Times New Roman"/>
                <w:b/>
                <w:lang w:val="kk-KZ"/>
              </w:rPr>
              <w:t>Модуль</w:t>
            </w:r>
            <w:r>
              <w:rPr>
                <w:rFonts w:eastAsia="Times New Roman"/>
                <w:b/>
                <w:lang w:val="kk-KZ"/>
              </w:rPr>
              <w:t xml:space="preserve">: </w:t>
            </w:r>
            <w:r w:rsidRPr="00692F5E">
              <w:rPr>
                <w:rFonts w:eastAsia="Times New Roman"/>
                <w:b/>
                <w:lang w:val="kk-KZ"/>
              </w:rPr>
              <w:t>Технологическое обеспечение качества в машиностроении</w:t>
            </w:r>
            <w:r>
              <w:rPr>
                <w:rFonts w:eastAsia="Times New Roman"/>
                <w:b/>
                <w:lang w:val="kk-KZ"/>
              </w:rPr>
              <w:t xml:space="preserve">,           </w:t>
            </w:r>
            <w:r w:rsidRPr="00692F5E">
              <w:rPr>
                <w:rFonts w:eastAsia="Times New Roman"/>
                <w:b/>
                <w:lang w:val="kk-KZ"/>
              </w:rPr>
              <w:t>МС 2.4 (Г)</w:t>
            </w:r>
          </w:p>
          <w:p w:rsidR="00692F5E" w:rsidRPr="00692F5E" w:rsidRDefault="00692F5E" w:rsidP="00726496">
            <w:pPr>
              <w:rPr>
                <w:rFonts w:eastAsia="Times New Roman"/>
                <w:b/>
                <w:lang w:val="kk-KZ"/>
              </w:rPr>
            </w:pPr>
            <w:r w:rsidRPr="00692F5E">
              <w:rPr>
                <w:rFonts w:eastAsia="Times New Roman"/>
                <w:b/>
                <w:lang w:val="kk-KZ"/>
              </w:rPr>
              <w:t>Компоненты:</w:t>
            </w:r>
          </w:p>
          <w:p w:rsidR="00692F5E" w:rsidRPr="00692F5E" w:rsidRDefault="00692F5E" w:rsidP="00AA2755">
            <w:pPr>
              <w:pStyle w:val="a8"/>
              <w:numPr>
                <w:ilvl w:val="0"/>
                <w:numId w:val="39"/>
              </w:numPr>
              <w:spacing w:after="0" w:line="240" w:lineRule="auto"/>
              <w:rPr>
                <w:rFonts w:ascii="Times New Roman" w:hAnsi="Times New Roman"/>
                <w:lang w:val="kk-KZ"/>
              </w:rPr>
            </w:pPr>
            <w:r w:rsidRPr="00692F5E">
              <w:rPr>
                <w:rFonts w:ascii="Times New Roman" w:hAnsi="Times New Roman"/>
                <w:lang w:val="kk-KZ"/>
              </w:rPr>
              <w:t>Технологическое обеспечение качества продукции</w:t>
            </w:r>
          </w:p>
          <w:p w:rsidR="00692F5E" w:rsidRPr="00692F5E" w:rsidRDefault="00692F5E" w:rsidP="00AA2755">
            <w:pPr>
              <w:pStyle w:val="a8"/>
              <w:numPr>
                <w:ilvl w:val="0"/>
                <w:numId w:val="39"/>
              </w:numPr>
              <w:spacing w:after="0" w:line="240" w:lineRule="auto"/>
              <w:rPr>
                <w:rFonts w:ascii="Times New Roman" w:hAnsi="Times New Roman"/>
              </w:rPr>
            </w:pPr>
            <w:r w:rsidRPr="00692F5E">
              <w:rPr>
                <w:rFonts w:ascii="Times New Roman" w:hAnsi="Times New Roman"/>
              </w:rPr>
              <w:t>Технологическое оборудование литейных цехов</w:t>
            </w:r>
          </w:p>
        </w:tc>
      </w:tr>
      <w:tr w:rsidR="00692F5E" w:rsidRPr="00692F5E" w:rsidTr="00692F5E">
        <w:trPr>
          <w:trHeight w:val="277"/>
        </w:trPr>
        <w:tc>
          <w:tcPr>
            <w:tcW w:w="2660" w:type="dxa"/>
            <w:gridSpan w:val="2"/>
          </w:tcPr>
          <w:p w:rsidR="00692F5E" w:rsidRPr="00692F5E" w:rsidRDefault="00692F5E" w:rsidP="00726496">
            <w:pPr>
              <w:rPr>
                <w:rFonts w:eastAsia="Times New Roman"/>
                <w:b/>
              </w:rPr>
            </w:pPr>
            <w:r w:rsidRPr="00692F5E">
              <w:rPr>
                <w:rFonts w:eastAsia="Times New Roman"/>
                <w:bCs/>
              </w:rPr>
              <w:t>Ответственный за модуль</w:t>
            </w:r>
          </w:p>
        </w:tc>
        <w:tc>
          <w:tcPr>
            <w:tcW w:w="7229" w:type="dxa"/>
          </w:tcPr>
          <w:p w:rsidR="00692F5E" w:rsidRPr="00692F5E" w:rsidRDefault="00692F5E" w:rsidP="00726496">
            <w:pPr>
              <w:rPr>
                <w:rFonts w:eastAsia="Times New Roman"/>
                <w:b/>
              </w:rPr>
            </w:pPr>
            <w:r w:rsidRPr="00692F5E">
              <w:rPr>
                <w:rFonts w:eastAsia="Times New Roman"/>
                <w:lang w:val="kk-KZ"/>
              </w:rPr>
              <w:t>Кафедра «Механика и машиностроение»</w:t>
            </w:r>
          </w:p>
        </w:tc>
      </w:tr>
      <w:tr w:rsidR="00692F5E" w:rsidRPr="00692F5E" w:rsidTr="00692F5E">
        <w:trPr>
          <w:trHeight w:val="277"/>
        </w:trPr>
        <w:tc>
          <w:tcPr>
            <w:tcW w:w="2660" w:type="dxa"/>
            <w:gridSpan w:val="2"/>
          </w:tcPr>
          <w:p w:rsidR="00692F5E" w:rsidRPr="00692F5E" w:rsidRDefault="00692F5E" w:rsidP="00726496">
            <w:pPr>
              <w:rPr>
                <w:rFonts w:eastAsia="Times New Roman"/>
                <w:b/>
              </w:rPr>
            </w:pPr>
            <w:r w:rsidRPr="00692F5E">
              <w:rPr>
                <w:rFonts w:eastAsia="Times New Roman"/>
                <w:bCs/>
              </w:rPr>
              <w:t>Тип модуля</w:t>
            </w:r>
          </w:p>
        </w:tc>
        <w:tc>
          <w:tcPr>
            <w:tcW w:w="7229" w:type="dxa"/>
          </w:tcPr>
          <w:p w:rsidR="00692F5E" w:rsidRPr="00692F5E" w:rsidRDefault="00692F5E" w:rsidP="00726496">
            <w:pPr>
              <w:rPr>
                <w:rFonts w:eastAsia="Times New Roman"/>
              </w:rPr>
            </w:pPr>
            <w:r w:rsidRPr="00692F5E">
              <w:rPr>
                <w:rFonts w:eastAsia="Times New Roman"/>
              </w:rPr>
              <w:t xml:space="preserve">Модуль специальности  </w:t>
            </w:r>
          </w:p>
        </w:tc>
      </w:tr>
      <w:tr w:rsidR="00692F5E" w:rsidRPr="00692F5E" w:rsidTr="00692F5E">
        <w:trPr>
          <w:trHeight w:val="277"/>
        </w:trPr>
        <w:tc>
          <w:tcPr>
            <w:tcW w:w="2660" w:type="dxa"/>
            <w:gridSpan w:val="2"/>
          </w:tcPr>
          <w:p w:rsidR="00692F5E" w:rsidRPr="00692F5E" w:rsidRDefault="00692F5E" w:rsidP="00726496">
            <w:pPr>
              <w:rPr>
                <w:rFonts w:eastAsia="Times New Roman"/>
                <w:b/>
              </w:rPr>
            </w:pPr>
            <w:r w:rsidRPr="00692F5E">
              <w:rPr>
                <w:rFonts w:eastAsia="Times New Roman"/>
                <w:bCs/>
              </w:rPr>
              <w:t>Уровень модуля</w:t>
            </w:r>
          </w:p>
        </w:tc>
        <w:tc>
          <w:tcPr>
            <w:tcW w:w="7229" w:type="dxa"/>
          </w:tcPr>
          <w:p w:rsidR="00692F5E" w:rsidRPr="00692F5E" w:rsidRDefault="00726496" w:rsidP="00726496">
            <w:pPr>
              <w:rPr>
                <w:rFonts w:eastAsia="Times New Roman"/>
              </w:rPr>
            </w:pPr>
            <w:r>
              <w:rPr>
                <w:rFonts w:eastAsia="Times New Roman"/>
                <w:lang w:val="kk-KZ"/>
              </w:rPr>
              <w:t>Бакалавриат</w:t>
            </w:r>
          </w:p>
        </w:tc>
      </w:tr>
      <w:tr w:rsidR="00692F5E" w:rsidRPr="00692F5E" w:rsidTr="00692F5E">
        <w:trPr>
          <w:trHeight w:val="277"/>
        </w:trPr>
        <w:tc>
          <w:tcPr>
            <w:tcW w:w="2660" w:type="dxa"/>
            <w:gridSpan w:val="2"/>
          </w:tcPr>
          <w:p w:rsidR="00692F5E" w:rsidRPr="00692F5E" w:rsidRDefault="00692F5E" w:rsidP="00726496">
            <w:pPr>
              <w:rPr>
                <w:rFonts w:eastAsia="Times New Roman"/>
                <w:bCs/>
              </w:rPr>
            </w:pPr>
            <w:r w:rsidRPr="00692F5E">
              <w:rPr>
                <w:rFonts w:eastAsia="Times New Roman"/>
                <w:bCs/>
              </w:rPr>
              <w:t>Количество часов в неделю</w:t>
            </w:r>
          </w:p>
        </w:tc>
        <w:tc>
          <w:tcPr>
            <w:tcW w:w="7229" w:type="dxa"/>
          </w:tcPr>
          <w:p w:rsidR="00692F5E" w:rsidRPr="00692F5E" w:rsidRDefault="00692F5E" w:rsidP="00AA2755">
            <w:pPr>
              <w:pStyle w:val="a8"/>
              <w:numPr>
                <w:ilvl w:val="0"/>
                <w:numId w:val="45"/>
              </w:numPr>
              <w:spacing w:after="0" w:line="240" w:lineRule="auto"/>
              <w:rPr>
                <w:rFonts w:ascii="Times New Roman" w:hAnsi="Times New Roman"/>
              </w:rPr>
            </w:pPr>
            <w:r w:rsidRPr="00692F5E">
              <w:rPr>
                <w:rFonts w:ascii="Times New Roman" w:hAnsi="Times New Roman"/>
              </w:rPr>
              <w:t>30лекций, 15практических,  45 СРС, 45СРСП</w:t>
            </w:r>
          </w:p>
          <w:p w:rsidR="00692F5E" w:rsidRPr="00692F5E" w:rsidRDefault="00692F5E" w:rsidP="00AA2755">
            <w:pPr>
              <w:pStyle w:val="a8"/>
              <w:numPr>
                <w:ilvl w:val="0"/>
                <w:numId w:val="45"/>
              </w:numPr>
              <w:spacing w:after="0" w:line="240" w:lineRule="auto"/>
              <w:rPr>
                <w:rFonts w:ascii="Times New Roman" w:hAnsi="Times New Roman"/>
              </w:rPr>
            </w:pPr>
            <w:r w:rsidRPr="00692F5E">
              <w:rPr>
                <w:rFonts w:ascii="Times New Roman" w:hAnsi="Times New Roman"/>
              </w:rPr>
              <w:t>15 лекций , 15лабораторных, 15 практических, 45СРС, 45СРСП</w:t>
            </w:r>
          </w:p>
        </w:tc>
      </w:tr>
      <w:tr w:rsidR="00692F5E" w:rsidRPr="00692F5E" w:rsidTr="00692F5E">
        <w:trPr>
          <w:trHeight w:val="277"/>
        </w:trPr>
        <w:tc>
          <w:tcPr>
            <w:tcW w:w="2660" w:type="dxa"/>
            <w:gridSpan w:val="2"/>
          </w:tcPr>
          <w:p w:rsidR="00692F5E" w:rsidRPr="00692F5E" w:rsidRDefault="00692F5E" w:rsidP="00726496">
            <w:pPr>
              <w:rPr>
                <w:rFonts w:eastAsia="Times New Roman"/>
                <w:b/>
              </w:rPr>
            </w:pPr>
            <w:r w:rsidRPr="00692F5E">
              <w:rPr>
                <w:rFonts w:eastAsia="Times New Roman"/>
                <w:bCs/>
              </w:rPr>
              <w:t>Количество кредитов</w:t>
            </w:r>
          </w:p>
        </w:tc>
        <w:tc>
          <w:tcPr>
            <w:tcW w:w="7229" w:type="dxa"/>
          </w:tcPr>
          <w:p w:rsidR="00692F5E" w:rsidRPr="00692F5E" w:rsidRDefault="00692F5E" w:rsidP="00726496">
            <w:pPr>
              <w:rPr>
                <w:rFonts w:eastAsia="Times New Roman"/>
                <w:lang w:val="kk-KZ"/>
              </w:rPr>
            </w:pPr>
            <w:r w:rsidRPr="00692F5E">
              <w:rPr>
                <w:rFonts w:eastAsia="Times New Roman"/>
                <w:lang w:val="en-US"/>
              </w:rPr>
              <w:t xml:space="preserve">KZ </w:t>
            </w:r>
            <w:r w:rsidRPr="00692F5E">
              <w:rPr>
                <w:rFonts w:eastAsia="Times New Roman"/>
              </w:rPr>
              <w:t xml:space="preserve"> 6, </w:t>
            </w:r>
            <w:r w:rsidRPr="00692F5E">
              <w:rPr>
                <w:rFonts w:eastAsia="Times New Roman"/>
                <w:lang w:val="en-US"/>
              </w:rPr>
              <w:t>ECTS</w:t>
            </w:r>
            <w:r w:rsidRPr="00692F5E">
              <w:rPr>
                <w:rFonts w:eastAsia="Times New Roman"/>
              </w:rPr>
              <w:t xml:space="preserve"> 10 </w:t>
            </w:r>
          </w:p>
        </w:tc>
      </w:tr>
      <w:tr w:rsidR="00692F5E" w:rsidRPr="00692F5E" w:rsidTr="00692F5E">
        <w:trPr>
          <w:trHeight w:val="277"/>
        </w:trPr>
        <w:tc>
          <w:tcPr>
            <w:tcW w:w="2660" w:type="dxa"/>
            <w:gridSpan w:val="2"/>
          </w:tcPr>
          <w:p w:rsidR="00692F5E" w:rsidRPr="00692F5E" w:rsidRDefault="00692F5E" w:rsidP="00726496">
            <w:pPr>
              <w:rPr>
                <w:rFonts w:eastAsia="Times New Roman"/>
                <w:bCs/>
              </w:rPr>
            </w:pPr>
            <w:r w:rsidRPr="00692F5E">
              <w:rPr>
                <w:rFonts w:eastAsia="Times New Roman"/>
                <w:bCs/>
              </w:rPr>
              <w:t>Семестр</w:t>
            </w:r>
          </w:p>
        </w:tc>
        <w:tc>
          <w:tcPr>
            <w:tcW w:w="7229" w:type="dxa"/>
          </w:tcPr>
          <w:p w:rsidR="00692F5E" w:rsidRPr="00692F5E" w:rsidRDefault="00692F5E" w:rsidP="00726496">
            <w:pPr>
              <w:rPr>
                <w:rFonts w:eastAsia="Times New Roman"/>
              </w:rPr>
            </w:pPr>
            <w:r w:rsidRPr="00692F5E">
              <w:rPr>
                <w:rFonts w:eastAsia="Times New Roman"/>
              </w:rPr>
              <w:t>5,7</w:t>
            </w:r>
          </w:p>
        </w:tc>
      </w:tr>
      <w:tr w:rsidR="00692F5E" w:rsidRPr="00692F5E" w:rsidTr="00692F5E">
        <w:trPr>
          <w:trHeight w:val="277"/>
        </w:trPr>
        <w:tc>
          <w:tcPr>
            <w:tcW w:w="2660" w:type="dxa"/>
            <w:gridSpan w:val="2"/>
          </w:tcPr>
          <w:p w:rsidR="00692F5E" w:rsidRPr="00692F5E" w:rsidRDefault="00692F5E" w:rsidP="00726496">
            <w:pPr>
              <w:rPr>
                <w:rFonts w:eastAsia="Times New Roman"/>
                <w:b/>
              </w:rPr>
            </w:pPr>
            <w:r w:rsidRPr="00692F5E">
              <w:rPr>
                <w:rFonts w:eastAsia="Times New Roman"/>
              </w:rPr>
              <w:t>Пререквизиты модуля</w:t>
            </w:r>
          </w:p>
        </w:tc>
        <w:tc>
          <w:tcPr>
            <w:tcW w:w="7229" w:type="dxa"/>
          </w:tcPr>
          <w:p w:rsidR="00692F5E" w:rsidRPr="00692F5E" w:rsidRDefault="00692F5E" w:rsidP="00726496">
            <w:pPr>
              <w:rPr>
                <w:rFonts w:eastAsia="Times New Roman"/>
              </w:rPr>
            </w:pPr>
            <w:r w:rsidRPr="00692F5E">
              <w:rPr>
                <w:rFonts w:eastAsia="Times New Roman"/>
                <w:lang w:val="kk-KZ"/>
              </w:rPr>
              <w:t>«</w:t>
            </w:r>
            <w:r w:rsidRPr="00692F5E">
              <w:rPr>
                <w:rFonts w:eastAsia="Times New Roman"/>
              </w:rPr>
              <w:t>Химия</w:t>
            </w:r>
            <w:r w:rsidRPr="00692F5E">
              <w:rPr>
                <w:rFonts w:eastAsia="Times New Roman"/>
                <w:lang w:val="kk-KZ"/>
              </w:rPr>
              <w:t>»</w:t>
            </w:r>
            <w:r w:rsidRPr="00692F5E">
              <w:rPr>
                <w:rFonts w:eastAsia="Times New Roman"/>
              </w:rPr>
              <w:t>, «Математика»,  «Физика»,«Введение в специальность»,  « Основы конструирования и детали машин»,</w:t>
            </w:r>
            <w:r w:rsidRPr="00692F5E">
              <w:t xml:space="preserve">«Конструкционные материалы и термообработка», «Технологические процессы машиностроительного производства»,  «Основы конструирования и детали машин», «Основы взаимозаменяемости», «Технологические измерения и приборы», « «Основы экономики». </w:t>
            </w:r>
          </w:p>
        </w:tc>
      </w:tr>
      <w:tr w:rsidR="00692F5E" w:rsidRPr="00692F5E" w:rsidTr="00692F5E">
        <w:trPr>
          <w:trHeight w:val="277"/>
        </w:trPr>
        <w:tc>
          <w:tcPr>
            <w:tcW w:w="2660" w:type="dxa"/>
            <w:gridSpan w:val="2"/>
          </w:tcPr>
          <w:p w:rsidR="00692F5E" w:rsidRPr="00692F5E" w:rsidRDefault="00692F5E" w:rsidP="00726496">
            <w:pPr>
              <w:rPr>
                <w:rFonts w:eastAsia="Times New Roman"/>
              </w:rPr>
            </w:pPr>
            <w:r w:rsidRPr="00692F5E">
              <w:rPr>
                <w:rFonts w:eastAsia="Times New Roman"/>
              </w:rPr>
              <w:t>Постреквизиты модуля</w:t>
            </w:r>
          </w:p>
        </w:tc>
        <w:tc>
          <w:tcPr>
            <w:tcW w:w="7229" w:type="dxa"/>
          </w:tcPr>
          <w:p w:rsidR="00692F5E" w:rsidRPr="00692F5E" w:rsidRDefault="00692F5E" w:rsidP="00726496">
            <w:pPr>
              <w:rPr>
                <w:rFonts w:eastAsia="Times New Roman"/>
                <w:lang w:val="kk-KZ"/>
              </w:rPr>
            </w:pPr>
            <w:r w:rsidRPr="00692F5E">
              <w:rPr>
                <w:rFonts w:eastAsia="Times New Roman"/>
                <w:lang w:val="kk-KZ"/>
              </w:rPr>
              <w:t>«Проектирование литейных цехов», «Обработка металлов давлением»,  Дипломное  проектирование</w:t>
            </w:r>
          </w:p>
        </w:tc>
      </w:tr>
      <w:tr w:rsidR="00692F5E" w:rsidRPr="00692F5E" w:rsidTr="00692F5E">
        <w:trPr>
          <w:trHeight w:val="8920"/>
        </w:trPr>
        <w:tc>
          <w:tcPr>
            <w:tcW w:w="2660" w:type="dxa"/>
            <w:gridSpan w:val="2"/>
          </w:tcPr>
          <w:p w:rsidR="00692F5E" w:rsidRPr="00692F5E" w:rsidRDefault="00692F5E" w:rsidP="00726496">
            <w:pPr>
              <w:rPr>
                <w:rFonts w:eastAsia="Times New Roman"/>
              </w:rPr>
            </w:pPr>
            <w:r w:rsidRPr="00692F5E">
              <w:rPr>
                <w:rFonts w:eastAsia="Times New Roman"/>
                <w:bCs/>
              </w:rPr>
              <w:lastRenderedPageBreak/>
              <w:t>Содержание модуля</w:t>
            </w:r>
          </w:p>
        </w:tc>
        <w:tc>
          <w:tcPr>
            <w:tcW w:w="7229" w:type="dxa"/>
          </w:tcPr>
          <w:tbl>
            <w:tblPr>
              <w:tblW w:w="10065"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10065"/>
            </w:tblGrid>
            <w:tr w:rsidR="00692F5E" w:rsidRPr="00692F5E" w:rsidTr="00726496">
              <w:trPr>
                <w:trHeight w:val="510"/>
                <w:tblCellSpacing w:w="0" w:type="dxa"/>
              </w:trPr>
              <w:tc>
                <w:tcPr>
                  <w:tcW w:w="10065" w:type="dxa"/>
                  <w:hideMark/>
                </w:tcPr>
                <w:p w:rsidR="00692F5E" w:rsidRPr="00692F5E" w:rsidRDefault="00692F5E" w:rsidP="00692F5E">
                  <w:r w:rsidRPr="00692F5E">
                    <w:rPr>
                      <w:rFonts w:eastAsia="Times New Roman"/>
                    </w:rPr>
                    <w:t>1.</w:t>
                  </w:r>
                  <w:r w:rsidRPr="00692F5E">
                    <w:rPr>
                      <w:rFonts w:eastAsia="Times New Roman"/>
                      <w:lang w:val="kk-KZ"/>
                    </w:rPr>
                    <w:t xml:space="preserve">Технологическое обеспечение качества продукции.  </w:t>
                  </w:r>
                  <w:r w:rsidRPr="00692F5E">
                    <w:t xml:space="preserve">Качество </w:t>
                  </w:r>
                </w:p>
                <w:p w:rsidR="00692F5E" w:rsidRPr="00692F5E" w:rsidRDefault="00692F5E" w:rsidP="00692F5E">
                  <w:r w:rsidRPr="00692F5E">
                    <w:t>машиностроительных материалов. Качество заготовок при обработке</w:t>
                  </w:r>
                </w:p>
                <w:p w:rsidR="00692F5E" w:rsidRPr="00692F5E" w:rsidRDefault="00692F5E" w:rsidP="00692F5E">
                  <w:r w:rsidRPr="00692F5E">
                    <w:t xml:space="preserve"> давлением. Качество отливок. Обеспечение качества деталей машин при </w:t>
                  </w:r>
                </w:p>
                <w:p w:rsidR="00692F5E" w:rsidRPr="00692F5E" w:rsidRDefault="00692F5E" w:rsidP="00692F5E">
                  <w:r w:rsidRPr="00692F5E">
                    <w:t xml:space="preserve">механической обработке. Технологические методы </w:t>
                  </w:r>
                </w:p>
                <w:p w:rsidR="00692F5E" w:rsidRPr="00692F5E" w:rsidRDefault="00692F5E" w:rsidP="00692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92F5E">
                    <w:t xml:space="preserve">повышения качества деталей машин и их соединений пластическим </w:t>
                  </w:r>
                </w:p>
                <w:tbl>
                  <w:tblPr>
                    <w:tblW w:w="10470"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9690"/>
                    <w:gridCol w:w="780"/>
                  </w:tblGrid>
                  <w:tr w:rsidR="00692F5E" w:rsidRPr="00692F5E" w:rsidTr="00726496">
                    <w:trPr>
                      <w:tblCellSpacing w:w="0" w:type="dxa"/>
                    </w:trPr>
                    <w:tc>
                      <w:tcPr>
                        <w:tcW w:w="9690" w:type="dxa"/>
                        <w:hideMark/>
                      </w:tcPr>
                      <w:p w:rsidR="00692F5E" w:rsidRPr="00692F5E" w:rsidRDefault="00692F5E" w:rsidP="00692F5E">
                        <w:pPr>
                          <w:rPr>
                            <w:rFonts w:eastAsia="Times New Roman"/>
                          </w:rPr>
                        </w:pPr>
                        <w:r w:rsidRPr="00692F5E">
                          <w:t xml:space="preserve">деформированием. </w:t>
                        </w:r>
                        <w:r w:rsidRPr="00692F5E">
                          <w:rPr>
                            <w:rFonts w:eastAsia="Times New Roman"/>
                          </w:rPr>
                          <w:t>Обеспечение качества при сборке.</w:t>
                        </w:r>
                      </w:p>
                      <w:p w:rsidR="00692F5E" w:rsidRPr="00692F5E" w:rsidRDefault="00692F5E" w:rsidP="00692F5E">
                        <w:r w:rsidRPr="00692F5E">
                          <w:t>Основные показатели качества машиностроительной продукции</w:t>
                        </w:r>
                      </w:p>
                      <w:p w:rsidR="00692F5E" w:rsidRPr="00692F5E" w:rsidRDefault="00692F5E" w:rsidP="00692F5E">
                        <w:r w:rsidRPr="00692F5E">
                          <w:t>. Геометрические показатели.</w:t>
                        </w:r>
                      </w:p>
                      <w:p w:rsidR="00692F5E" w:rsidRPr="00692F5E" w:rsidRDefault="00692F5E" w:rsidP="00692F5E">
                        <w:r w:rsidRPr="00692F5E">
                          <w:t xml:space="preserve"> Физико-механические показатели. Технологическая наследственность как </w:t>
                        </w:r>
                      </w:p>
                      <w:p w:rsidR="0088079A" w:rsidRDefault="00692F5E" w:rsidP="0088079A">
                        <w:r w:rsidRPr="00692F5E">
                          <w:t>база повышения качества деталей машин.  Качество изделий</w:t>
                        </w:r>
                        <w:r w:rsidR="0088079A">
                          <w:t xml:space="preserve"> </w:t>
                        </w:r>
                        <w:r w:rsidRPr="00692F5E">
                          <w:t xml:space="preserve"> машиностроения.</w:t>
                        </w:r>
                      </w:p>
                      <w:p w:rsidR="00692F5E" w:rsidRPr="00692F5E" w:rsidRDefault="00692F5E" w:rsidP="0088079A">
                        <w:r w:rsidRPr="00692F5E">
                          <w:t xml:space="preserve"> Понятие квалиметрии, квалиметрическая оценка</w:t>
                        </w:r>
                      </w:p>
                      <w:p w:rsidR="00692F5E" w:rsidRPr="00692F5E" w:rsidRDefault="00692F5E" w:rsidP="00692F5E">
                        <w:pPr>
                          <w:pStyle w:val="a7"/>
                          <w:spacing w:after="0"/>
                          <w:rPr>
                            <w:rFonts w:ascii="Times New Roman" w:hAnsi="Times New Roman"/>
                            <w:sz w:val="20"/>
                            <w:szCs w:val="20"/>
                          </w:rPr>
                        </w:pPr>
                        <w:r w:rsidRPr="00692F5E">
                          <w:rPr>
                            <w:rFonts w:ascii="Times New Roman" w:hAnsi="Times New Roman"/>
                            <w:sz w:val="20"/>
                            <w:szCs w:val="20"/>
                          </w:rPr>
                          <w:t xml:space="preserve"> качества продукции. Свойства и показатели качества.  Оценка уровня</w:t>
                        </w:r>
                      </w:p>
                      <w:p w:rsidR="00692F5E" w:rsidRPr="00692F5E" w:rsidRDefault="00692F5E" w:rsidP="00692F5E">
                        <w:pPr>
                          <w:pStyle w:val="a7"/>
                          <w:spacing w:after="0"/>
                          <w:rPr>
                            <w:rFonts w:ascii="Times New Roman" w:hAnsi="Times New Roman"/>
                            <w:sz w:val="20"/>
                            <w:szCs w:val="20"/>
                          </w:rPr>
                        </w:pPr>
                        <w:r w:rsidRPr="00692F5E">
                          <w:rPr>
                            <w:rFonts w:ascii="Times New Roman" w:hAnsi="Times New Roman"/>
                            <w:sz w:val="20"/>
                            <w:szCs w:val="20"/>
                          </w:rPr>
                          <w:t xml:space="preserve">качества изделий. Технологическое обеспечение показателей качества </w:t>
                        </w:r>
                      </w:p>
                      <w:p w:rsidR="00692F5E" w:rsidRPr="00692F5E" w:rsidRDefault="00692F5E" w:rsidP="00692F5E">
                        <w:pPr>
                          <w:pStyle w:val="a7"/>
                          <w:spacing w:after="0"/>
                          <w:rPr>
                            <w:rFonts w:ascii="Times New Roman" w:hAnsi="Times New Roman"/>
                            <w:sz w:val="20"/>
                            <w:szCs w:val="20"/>
                          </w:rPr>
                        </w:pPr>
                        <w:r w:rsidRPr="00692F5E">
                          <w:rPr>
                            <w:rFonts w:ascii="Times New Roman" w:hAnsi="Times New Roman"/>
                            <w:sz w:val="20"/>
                            <w:szCs w:val="20"/>
                          </w:rPr>
                          <w:t xml:space="preserve">деталей машин.  Сборка и формирование основных показателей качества </w:t>
                        </w:r>
                      </w:p>
                      <w:p w:rsidR="0088079A" w:rsidRDefault="00692F5E" w:rsidP="00692F5E">
                        <w:pPr>
                          <w:pStyle w:val="a7"/>
                          <w:spacing w:after="0"/>
                          <w:rPr>
                            <w:rFonts w:ascii="Times New Roman" w:hAnsi="Times New Roman"/>
                            <w:sz w:val="20"/>
                            <w:szCs w:val="20"/>
                            <w:lang w:val="ru-RU"/>
                          </w:rPr>
                        </w:pPr>
                        <w:r w:rsidRPr="00692F5E">
                          <w:rPr>
                            <w:rFonts w:ascii="Times New Roman" w:hAnsi="Times New Roman"/>
                            <w:sz w:val="20"/>
                            <w:szCs w:val="20"/>
                          </w:rPr>
                          <w:t>машин.  Обеспечение качества на операциях сборки. Испытания машин</w:t>
                        </w:r>
                      </w:p>
                      <w:p w:rsidR="00692F5E" w:rsidRPr="00692F5E" w:rsidRDefault="00692F5E" w:rsidP="00692F5E">
                        <w:pPr>
                          <w:pStyle w:val="a7"/>
                          <w:spacing w:after="0"/>
                          <w:rPr>
                            <w:rFonts w:ascii="Times New Roman" w:hAnsi="Times New Roman"/>
                            <w:sz w:val="20"/>
                            <w:szCs w:val="20"/>
                          </w:rPr>
                        </w:pPr>
                        <w:r w:rsidRPr="00692F5E">
                          <w:rPr>
                            <w:rFonts w:ascii="Times New Roman" w:hAnsi="Times New Roman"/>
                            <w:sz w:val="20"/>
                            <w:szCs w:val="20"/>
                          </w:rPr>
                          <w:t xml:space="preserve"> на сборке.  Виды технического контроля качества продукции. </w:t>
                        </w:r>
                      </w:p>
                      <w:p w:rsidR="00692F5E" w:rsidRPr="00692F5E" w:rsidRDefault="00692F5E" w:rsidP="00692F5E">
                        <w:pPr>
                          <w:pStyle w:val="a7"/>
                          <w:spacing w:after="0"/>
                          <w:rPr>
                            <w:rFonts w:ascii="Times New Roman" w:hAnsi="Times New Roman"/>
                            <w:sz w:val="20"/>
                            <w:szCs w:val="20"/>
                          </w:rPr>
                        </w:pPr>
                        <w:r w:rsidRPr="00692F5E">
                          <w:rPr>
                            <w:rFonts w:ascii="Times New Roman" w:hAnsi="Times New Roman"/>
                            <w:sz w:val="20"/>
                            <w:szCs w:val="20"/>
                          </w:rPr>
                          <w:t xml:space="preserve">Виды испытаний продукции. Комплексная система управления </w:t>
                        </w:r>
                      </w:p>
                      <w:p w:rsidR="00692F5E" w:rsidRPr="00692F5E" w:rsidRDefault="00692F5E" w:rsidP="00692F5E">
                        <w:pPr>
                          <w:rPr>
                            <w:rFonts w:eastAsia="Times New Roman"/>
                          </w:rPr>
                        </w:pPr>
                        <w:r w:rsidRPr="00692F5E">
                          <w:t>качеством продукции.</w:t>
                        </w:r>
                      </w:p>
                    </w:tc>
                    <w:tc>
                      <w:tcPr>
                        <w:tcW w:w="780" w:type="dxa"/>
                        <w:hideMark/>
                      </w:tcPr>
                      <w:p w:rsidR="00692F5E" w:rsidRPr="00692F5E" w:rsidRDefault="00692F5E" w:rsidP="00692F5E">
                        <w:pPr>
                          <w:spacing w:after="240"/>
                          <w:rPr>
                            <w:rFonts w:eastAsia="Times New Roman"/>
                          </w:rPr>
                        </w:pPr>
                      </w:p>
                    </w:tc>
                  </w:tr>
                </w:tbl>
                <w:p w:rsidR="00692F5E" w:rsidRPr="00692F5E" w:rsidRDefault="00692F5E" w:rsidP="00692F5E">
                  <w:r w:rsidRPr="00692F5E">
                    <w:t xml:space="preserve">2.Технологическое оборудование литейных цехов – Печи для </w:t>
                  </w:r>
                </w:p>
                <w:p w:rsidR="00692F5E" w:rsidRPr="00692F5E" w:rsidRDefault="00692F5E" w:rsidP="00692F5E">
                  <w:r w:rsidRPr="00692F5E">
                    <w:t xml:space="preserve">выплавки чугуна и стали. Вагранки, их типы, конструктивные </w:t>
                  </w:r>
                </w:p>
                <w:p w:rsidR="00692F5E" w:rsidRPr="00692F5E" w:rsidRDefault="00692F5E" w:rsidP="00692F5E">
                  <w:pPr>
                    <w:rPr>
                      <w:rFonts w:eastAsia="Times New Roman"/>
                    </w:rPr>
                  </w:pPr>
                  <w:r w:rsidRPr="00692F5E">
                    <w:t xml:space="preserve">особенности. </w:t>
                  </w:r>
                  <w:r w:rsidRPr="00692F5E">
                    <w:rPr>
                      <w:rFonts w:eastAsia="Times New Roman"/>
                    </w:rPr>
                    <w:t xml:space="preserve">Электрические печи для выплавки чугуна и стали. </w:t>
                  </w:r>
                </w:p>
                <w:p w:rsidR="00692F5E" w:rsidRPr="00692F5E" w:rsidRDefault="00692F5E" w:rsidP="00692F5E">
                  <w:pPr>
                    <w:rPr>
                      <w:rFonts w:eastAsia="Times New Roman"/>
                    </w:rPr>
                  </w:pPr>
                  <w:r w:rsidRPr="00692F5E">
                    <w:rPr>
                      <w:rFonts w:eastAsia="Times New Roman"/>
                    </w:rPr>
                    <w:t xml:space="preserve">Конструктивные особенности и область применения. Плавильные печи, </w:t>
                  </w:r>
                </w:p>
                <w:p w:rsidR="00692F5E" w:rsidRPr="00692F5E" w:rsidRDefault="00692F5E" w:rsidP="00692F5E">
                  <w:pPr>
                    <w:rPr>
                      <w:rFonts w:eastAsia="Times New Roman"/>
                    </w:rPr>
                  </w:pPr>
                  <w:r w:rsidRPr="00692F5E">
                    <w:rPr>
                      <w:rFonts w:eastAsia="Times New Roman"/>
                    </w:rPr>
                    <w:t>для плавки цветных металлов и сплавов. Тигельные плавильные</w:t>
                  </w:r>
                </w:p>
                <w:p w:rsidR="00692F5E" w:rsidRPr="00692F5E" w:rsidRDefault="00692F5E" w:rsidP="00692F5E">
                  <w:pPr>
                    <w:rPr>
                      <w:rFonts w:eastAsia="Times New Roman"/>
                    </w:rPr>
                  </w:pPr>
                  <w:r w:rsidRPr="00692F5E">
                    <w:rPr>
                      <w:rFonts w:eastAsia="Times New Roman"/>
                    </w:rPr>
                    <w:t xml:space="preserve"> печи сопротивления отражательного типа. Индукционные </w:t>
                  </w:r>
                </w:p>
                <w:p w:rsidR="00692F5E" w:rsidRPr="00692F5E" w:rsidRDefault="00692F5E" w:rsidP="00692F5E">
                  <w:pPr>
                    <w:rPr>
                      <w:bCs/>
                    </w:rPr>
                  </w:pPr>
                  <w:r w:rsidRPr="00692F5E">
                    <w:rPr>
                      <w:rFonts w:eastAsia="Times New Roman"/>
                    </w:rPr>
                    <w:t>плавильные печи. Дуговые электрические печи.</w:t>
                  </w:r>
                  <w:r w:rsidRPr="00692F5E">
                    <w:rPr>
                      <w:bCs/>
                    </w:rPr>
                    <w:t xml:space="preserve"> Формовочные машины</w:t>
                  </w:r>
                </w:p>
                <w:p w:rsidR="00692F5E" w:rsidRPr="00692F5E" w:rsidRDefault="00692F5E" w:rsidP="00692F5E">
                  <w:pPr>
                    <w:rPr>
                      <w:bCs/>
                    </w:rPr>
                  </w:pPr>
                  <w:r w:rsidRPr="00692F5E">
                    <w:rPr>
                      <w:bCs/>
                    </w:rPr>
                    <w:t xml:space="preserve"> и агрегаты, поточные  литейные линии для изготовления отливок. </w:t>
                  </w:r>
                </w:p>
                <w:p w:rsidR="00692F5E" w:rsidRPr="00692F5E" w:rsidRDefault="00692F5E" w:rsidP="00692F5E">
                  <w:pPr>
                    <w:rPr>
                      <w:bCs/>
                    </w:rPr>
                  </w:pPr>
                  <w:r w:rsidRPr="00692F5E">
                    <w:rPr>
                      <w:bCs/>
                    </w:rPr>
                    <w:t>Оборудование для изготовления  отливок специальными способами литья.</w:t>
                  </w:r>
                </w:p>
                <w:p w:rsidR="00692F5E" w:rsidRPr="00692F5E" w:rsidRDefault="00692F5E" w:rsidP="00692F5E">
                  <w:r w:rsidRPr="00692F5E">
                    <w:rPr>
                      <w:bCs/>
                    </w:rPr>
                    <w:t xml:space="preserve"> К</w:t>
                  </w:r>
                  <w:r w:rsidRPr="00692F5E">
                    <w:t>онструкции кокильных станков. Оборудование для изготовления отливок</w:t>
                  </w:r>
                </w:p>
                <w:p w:rsidR="00692F5E" w:rsidRPr="00692F5E" w:rsidRDefault="00692F5E" w:rsidP="00692F5E">
                  <w:r w:rsidRPr="00692F5E">
                    <w:t xml:space="preserve"> литьем по  выплавляемым  моделям. Оборудование для изготовления </w:t>
                  </w:r>
                </w:p>
                <w:p w:rsidR="00692F5E" w:rsidRPr="00692F5E" w:rsidRDefault="00692F5E" w:rsidP="00692F5E">
                  <w:r w:rsidRPr="00692F5E">
                    <w:t>отливок в оболочковых формах. Конструкции машин для  изготовления</w:t>
                  </w:r>
                </w:p>
                <w:p w:rsidR="00692F5E" w:rsidRPr="00692F5E" w:rsidRDefault="00692F5E" w:rsidP="00692F5E">
                  <w:pPr>
                    <w:rPr>
                      <w:bCs/>
                    </w:rPr>
                  </w:pPr>
                  <w:r w:rsidRPr="00692F5E">
                    <w:t xml:space="preserve"> оболочковых форм.</w:t>
                  </w:r>
                  <w:r w:rsidRPr="00692F5E">
                    <w:rPr>
                      <w:bCs/>
                    </w:rPr>
                    <w:t xml:space="preserve"> Стержневое и смесеприготовительное оборудование.</w:t>
                  </w:r>
                </w:p>
                <w:p w:rsidR="00692F5E" w:rsidRPr="00692F5E" w:rsidRDefault="00692F5E" w:rsidP="00692F5E">
                  <w:r w:rsidRPr="00692F5E">
                    <w:t xml:space="preserve"> Смесители для приготовления  формовочной и стержневой смеси. </w:t>
                  </w:r>
                </w:p>
                <w:p w:rsidR="00692F5E" w:rsidRPr="00692F5E" w:rsidRDefault="00692F5E" w:rsidP="00692F5E">
                  <w:r w:rsidRPr="00692F5E">
                    <w:t xml:space="preserve">Оборудование и установки для выбивки отливок из форм, их </w:t>
                  </w:r>
                </w:p>
                <w:p w:rsidR="00692F5E" w:rsidRPr="00692F5E" w:rsidRDefault="00692F5E" w:rsidP="00692F5E">
                  <w:r w:rsidRPr="00692F5E">
                    <w:t xml:space="preserve">конструктивные особенности, область применения. </w:t>
                  </w:r>
                </w:p>
                <w:p w:rsidR="00692F5E" w:rsidRPr="00692F5E" w:rsidRDefault="00692F5E" w:rsidP="00692F5E">
                  <w:r w:rsidRPr="00692F5E">
                    <w:t xml:space="preserve">Оборудование для удаления стержней из отливок. Оборудование для </w:t>
                  </w:r>
                </w:p>
                <w:p w:rsidR="00692F5E" w:rsidRPr="00692F5E" w:rsidRDefault="00692F5E" w:rsidP="00692F5E">
                  <w:pPr>
                    <w:rPr>
                      <w:rFonts w:eastAsia="Times New Roman"/>
                      <w:color w:val="00B050"/>
                    </w:rPr>
                  </w:pPr>
                  <w:r w:rsidRPr="00692F5E">
                    <w:t>отделения от отливок  литников и прибылей.</w:t>
                  </w:r>
                  <w:r w:rsidRPr="00692F5E">
                    <w:rPr>
                      <w:rFonts w:eastAsia="Times New Roman"/>
                    </w:rPr>
                    <w:br/>
                  </w:r>
                  <w:r w:rsidRPr="00692F5E">
                    <w:t>Оборудование для контроля качества отливок и исправления дефектов.</w:t>
                  </w:r>
                </w:p>
              </w:tc>
            </w:tr>
            <w:tr w:rsidR="00692F5E" w:rsidRPr="00692F5E" w:rsidTr="00726496">
              <w:trPr>
                <w:trHeight w:val="510"/>
                <w:tblCellSpacing w:w="0" w:type="dxa"/>
              </w:trPr>
              <w:tc>
                <w:tcPr>
                  <w:tcW w:w="10065" w:type="dxa"/>
                  <w:hideMark/>
                </w:tcPr>
                <w:p w:rsidR="00692F5E" w:rsidRPr="00692F5E" w:rsidRDefault="00692F5E" w:rsidP="00692F5E">
                  <w:pPr>
                    <w:rPr>
                      <w:rFonts w:eastAsia="Times New Roman"/>
                      <w:color w:val="00B050"/>
                      <w:lang w:val="kk-KZ"/>
                    </w:rPr>
                  </w:pPr>
                </w:p>
              </w:tc>
            </w:tr>
            <w:tr w:rsidR="00692F5E" w:rsidRPr="00692F5E" w:rsidTr="00726496">
              <w:trPr>
                <w:trHeight w:val="20"/>
                <w:tblCellSpacing w:w="0" w:type="dxa"/>
              </w:trPr>
              <w:tc>
                <w:tcPr>
                  <w:tcW w:w="10065" w:type="dxa"/>
                  <w:hideMark/>
                </w:tcPr>
                <w:p w:rsidR="00692F5E" w:rsidRPr="00692F5E" w:rsidRDefault="00692F5E" w:rsidP="00726496">
                  <w:pPr>
                    <w:rPr>
                      <w:rFonts w:eastAsia="Times New Roman"/>
                      <w:color w:val="00B050"/>
                    </w:rPr>
                  </w:pPr>
                </w:p>
              </w:tc>
            </w:tr>
          </w:tbl>
          <w:p w:rsidR="00692F5E" w:rsidRPr="00692F5E" w:rsidRDefault="00692F5E" w:rsidP="00726496">
            <w:pPr>
              <w:rPr>
                <w:color w:val="00B050"/>
              </w:rPr>
            </w:pPr>
          </w:p>
        </w:tc>
      </w:tr>
      <w:tr w:rsidR="00692F5E" w:rsidRPr="00692F5E" w:rsidTr="00692F5E">
        <w:trPr>
          <w:trHeight w:val="277"/>
        </w:trPr>
        <w:tc>
          <w:tcPr>
            <w:tcW w:w="2660" w:type="dxa"/>
            <w:gridSpan w:val="2"/>
          </w:tcPr>
          <w:p w:rsidR="00692F5E" w:rsidRPr="00692F5E" w:rsidRDefault="00692F5E" w:rsidP="00726496">
            <w:pPr>
              <w:rPr>
                <w:rFonts w:eastAsia="Times New Roman"/>
              </w:rPr>
            </w:pPr>
            <w:r w:rsidRPr="00692F5E">
              <w:rPr>
                <w:rFonts w:eastAsia="Times New Roman"/>
                <w:bCs/>
              </w:rPr>
              <w:t>Результаты обучения</w:t>
            </w:r>
          </w:p>
        </w:tc>
        <w:tc>
          <w:tcPr>
            <w:tcW w:w="7229" w:type="dxa"/>
          </w:tcPr>
          <w:p w:rsidR="00692F5E" w:rsidRPr="00692F5E" w:rsidRDefault="00692F5E" w:rsidP="00726496">
            <w:pPr>
              <w:tabs>
                <w:tab w:val="left" w:pos="322"/>
              </w:tabs>
              <w:rPr>
                <w:rFonts w:eastAsia="Times New Roman"/>
                <w:iCs/>
              </w:rPr>
            </w:pPr>
            <w:r w:rsidRPr="00692F5E">
              <w:rPr>
                <w:rFonts w:eastAsia="Times New Roman"/>
                <w:iCs/>
              </w:rPr>
              <w:t>После того, как студенты завершили данный модуль,  они  в состоянии:</w:t>
            </w:r>
          </w:p>
          <w:p w:rsidR="00692F5E" w:rsidRPr="00692F5E" w:rsidRDefault="00692F5E" w:rsidP="00726496">
            <w:pPr>
              <w:tabs>
                <w:tab w:val="left" w:pos="322"/>
              </w:tabs>
              <w:jc w:val="both"/>
              <w:rPr>
                <w:rFonts w:eastAsia="Times New Roman"/>
                <w:iCs/>
              </w:rPr>
            </w:pPr>
            <w:r w:rsidRPr="00692F5E">
              <w:rPr>
                <w:iCs/>
              </w:rPr>
              <w:t xml:space="preserve">1.Владеть устройством литейного  оборудования и их основных узлов; правила обозначения норм точности в конструкторской и технологической документации; уметь выбирать параметры по таблицам ЕСДП; обоснованно выбирать необходимое литейное  оборудование, оснастку и приспособления; </w:t>
            </w:r>
            <w:r w:rsidRPr="00692F5E">
              <w:rPr>
                <w:iCs/>
                <w:lang w:val="kk-KZ"/>
              </w:rPr>
              <w:t>р</w:t>
            </w:r>
            <w:r w:rsidRPr="00692F5E">
              <w:rPr>
                <w:lang w:val="kk-KZ"/>
              </w:rPr>
              <w:t>азбираться в технологии обработки материалов на станках особенностях материалов и технологических процессов.</w:t>
            </w:r>
          </w:p>
          <w:p w:rsidR="00692F5E" w:rsidRPr="00692F5E" w:rsidRDefault="00692F5E" w:rsidP="00726496">
            <w:pPr>
              <w:tabs>
                <w:tab w:val="left" w:pos="307"/>
              </w:tabs>
              <w:rPr>
                <w:rFonts w:eastAsia="Times New Roman"/>
                <w:iCs/>
              </w:rPr>
            </w:pPr>
          </w:p>
          <w:p w:rsidR="00692F5E" w:rsidRPr="00692F5E" w:rsidRDefault="00692F5E" w:rsidP="00AA2755">
            <w:pPr>
              <w:pStyle w:val="a8"/>
              <w:numPr>
                <w:ilvl w:val="0"/>
                <w:numId w:val="46"/>
              </w:numPr>
              <w:tabs>
                <w:tab w:val="left" w:pos="307"/>
              </w:tabs>
              <w:spacing w:after="0" w:line="240" w:lineRule="auto"/>
              <w:rPr>
                <w:rFonts w:ascii="Times New Roman" w:hAnsi="Times New Roman"/>
              </w:rPr>
            </w:pPr>
            <w:r w:rsidRPr="00692F5E">
              <w:rPr>
                <w:rFonts w:ascii="Times New Roman" w:hAnsi="Times New Roman"/>
              </w:rPr>
              <w:t>Применить полученные знания  при   оценке  качества  продукции современными методами анализа;</w:t>
            </w:r>
          </w:p>
          <w:p w:rsidR="00692F5E" w:rsidRPr="00692F5E" w:rsidRDefault="00692F5E" w:rsidP="00AA2755">
            <w:pPr>
              <w:pStyle w:val="a8"/>
              <w:numPr>
                <w:ilvl w:val="0"/>
                <w:numId w:val="46"/>
              </w:numPr>
              <w:tabs>
                <w:tab w:val="left" w:pos="307"/>
              </w:tabs>
              <w:spacing w:after="0" w:line="240" w:lineRule="auto"/>
              <w:rPr>
                <w:rFonts w:ascii="Times New Roman" w:hAnsi="Times New Roman"/>
                <w:iCs/>
              </w:rPr>
            </w:pPr>
            <w:r w:rsidRPr="00692F5E">
              <w:rPr>
                <w:rFonts w:ascii="Times New Roman" w:hAnsi="Times New Roman"/>
              </w:rPr>
              <w:t>Разрабатывать проекты литейных мини заводов, цехов, участков;</w:t>
            </w:r>
          </w:p>
          <w:p w:rsidR="00692F5E" w:rsidRPr="00692F5E" w:rsidRDefault="00692F5E" w:rsidP="00AA2755">
            <w:pPr>
              <w:pStyle w:val="a8"/>
              <w:numPr>
                <w:ilvl w:val="0"/>
                <w:numId w:val="46"/>
              </w:numPr>
              <w:tabs>
                <w:tab w:val="left" w:pos="307"/>
              </w:tabs>
              <w:spacing w:after="0" w:line="240" w:lineRule="auto"/>
              <w:rPr>
                <w:rFonts w:ascii="Times New Roman" w:hAnsi="Times New Roman"/>
                <w:iCs/>
              </w:rPr>
            </w:pPr>
            <w:r w:rsidRPr="00692F5E">
              <w:rPr>
                <w:rFonts w:ascii="Times New Roman" w:hAnsi="Times New Roman"/>
              </w:rPr>
              <w:t>Оценивать надежность и долговечность оборудования;</w:t>
            </w:r>
          </w:p>
          <w:p w:rsidR="00692F5E" w:rsidRPr="00692F5E" w:rsidRDefault="00692F5E" w:rsidP="00AA2755">
            <w:pPr>
              <w:pStyle w:val="a8"/>
              <w:numPr>
                <w:ilvl w:val="0"/>
                <w:numId w:val="46"/>
              </w:numPr>
              <w:tabs>
                <w:tab w:val="left" w:pos="307"/>
              </w:tabs>
              <w:spacing w:after="0" w:line="240" w:lineRule="auto"/>
              <w:rPr>
                <w:rFonts w:ascii="Times New Roman" w:hAnsi="Times New Roman"/>
                <w:iCs/>
              </w:rPr>
            </w:pPr>
            <w:r w:rsidRPr="00692F5E">
              <w:rPr>
                <w:rFonts w:ascii="Times New Roman" w:hAnsi="Times New Roman"/>
              </w:rPr>
              <w:t>Применять  на практике новые  инновационные технологии, подходы  и оборудование;</w:t>
            </w:r>
          </w:p>
          <w:p w:rsidR="00692F5E" w:rsidRPr="00692F5E" w:rsidRDefault="00692F5E" w:rsidP="00AA2755">
            <w:pPr>
              <w:pStyle w:val="a8"/>
              <w:numPr>
                <w:ilvl w:val="0"/>
                <w:numId w:val="46"/>
              </w:numPr>
              <w:tabs>
                <w:tab w:val="left" w:pos="307"/>
              </w:tabs>
              <w:spacing w:after="0" w:line="240" w:lineRule="auto"/>
              <w:rPr>
                <w:rFonts w:ascii="Times New Roman" w:hAnsi="Times New Roman"/>
                <w:iCs/>
              </w:rPr>
            </w:pPr>
            <w:r w:rsidRPr="00692F5E">
              <w:rPr>
                <w:rFonts w:ascii="Times New Roman" w:hAnsi="Times New Roman"/>
              </w:rPr>
              <w:t>Творчески подходить к решению новых проблем и ситуаций в литейной отрасли;</w:t>
            </w:r>
          </w:p>
          <w:p w:rsidR="00692F5E" w:rsidRPr="00692F5E" w:rsidRDefault="00692F5E" w:rsidP="00AA2755">
            <w:pPr>
              <w:pStyle w:val="a8"/>
              <w:numPr>
                <w:ilvl w:val="0"/>
                <w:numId w:val="46"/>
              </w:numPr>
              <w:tabs>
                <w:tab w:val="left" w:pos="307"/>
              </w:tabs>
              <w:spacing w:after="0" w:line="240" w:lineRule="auto"/>
              <w:rPr>
                <w:rFonts w:ascii="Times New Roman" w:hAnsi="Times New Roman"/>
                <w:iCs/>
              </w:rPr>
            </w:pPr>
            <w:r w:rsidRPr="00692F5E">
              <w:rPr>
                <w:rFonts w:ascii="Times New Roman" w:hAnsi="Times New Roman"/>
                <w:iCs/>
              </w:rPr>
              <w:t xml:space="preserve">Выбирать и эффективно использовать современные технологии  </w:t>
            </w:r>
          </w:p>
          <w:p w:rsidR="00692F5E" w:rsidRPr="00692F5E" w:rsidRDefault="00692F5E" w:rsidP="00726496">
            <w:pPr>
              <w:pStyle w:val="a8"/>
              <w:tabs>
                <w:tab w:val="left" w:pos="307"/>
              </w:tabs>
              <w:spacing w:after="0" w:line="240" w:lineRule="auto"/>
              <w:rPr>
                <w:rFonts w:ascii="Times New Roman" w:hAnsi="Times New Roman"/>
                <w:iCs/>
              </w:rPr>
            </w:pPr>
            <w:r w:rsidRPr="00692F5E">
              <w:rPr>
                <w:rFonts w:ascii="Times New Roman" w:hAnsi="Times New Roman"/>
                <w:iCs/>
              </w:rPr>
              <w:t>с целью обеспечения качества продукции отрасли;</w:t>
            </w:r>
          </w:p>
          <w:p w:rsidR="00692F5E" w:rsidRPr="00692F5E" w:rsidRDefault="00692F5E" w:rsidP="00AA2755">
            <w:pPr>
              <w:pStyle w:val="a8"/>
              <w:numPr>
                <w:ilvl w:val="0"/>
                <w:numId w:val="46"/>
              </w:numPr>
              <w:tabs>
                <w:tab w:val="left" w:pos="307"/>
              </w:tabs>
              <w:spacing w:after="0" w:line="240" w:lineRule="auto"/>
              <w:rPr>
                <w:rFonts w:ascii="Times New Roman" w:hAnsi="Times New Roman"/>
                <w:iCs/>
              </w:rPr>
            </w:pPr>
            <w:r w:rsidRPr="00692F5E">
              <w:rPr>
                <w:rFonts w:ascii="Times New Roman" w:hAnsi="Times New Roman"/>
                <w:iCs/>
              </w:rPr>
              <w:t>Всесторонне  анализировать проблемы машиностроения.</w:t>
            </w:r>
          </w:p>
          <w:p w:rsidR="00692F5E" w:rsidRPr="00692F5E" w:rsidRDefault="00692F5E" w:rsidP="00726496">
            <w:pPr>
              <w:jc w:val="both"/>
            </w:pPr>
          </w:p>
        </w:tc>
      </w:tr>
      <w:tr w:rsidR="00692F5E" w:rsidRPr="00692F5E" w:rsidTr="00692F5E">
        <w:trPr>
          <w:trHeight w:val="277"/>
        </w:trPr>
        <w:tc>
          <w:tcPr>
            <w:tcW w:w="2660" w:type="dxa"/>
            <w:gridSpan w:val="2"/>
          </w:tcPr>
          <w:p w:rsidR="00692F5E" w:rsidRPr="00692F5E" w:rsidRDefault="00692F5E" w:rsidP="00726496">
            <w:pPr>
              <w:rPr>
                <w:rFonts w:eastAsia="Times New Roman"/>
              </w:rPr>
            </w:pPr>
            <w:r w:rsidRPr="00692F5E">
              <w:rPr>
                <w:rFonts w:eastAsia="Times New Roman"/>
              </w:rPr>
              <w:t>Форма итогового контроля</w:t>
            </w:r>
          </w:p>
        </w:tc>
        <w:tc>
          <w:tcPr>
            <w:tcW w:w="7229" w:type="dxa"/>
          </w:tcPr>
          <w:p w:rsidR="00692F5E" w:rsidRPr="00692F5E" w:rsidRDefault="00692F5E" w:rsidP="00726496">
            <w:pPr>
              <w:rPr>
                <w:rFonts w:eastAsia="Times New Roman"/>
              </w:rPr>
            </w:pPr>
            <w:r w:rsidRPr="00692F5E">
              <w:rPr>
                <w:rFonts w:eastAsia="Times New Roman"/>
              </w:rPr>
              <w:t>Экзамен 5, 7  семестры</w:t>
            </w:r>
          </w:p>
        </w:tc>
      </w:tr>
      <w:tr w:rsidR="00692F5E" w:rsidRPr="00692F5E" w:rsidTr="00692F5E">
        <w:trPr>
          <w:trHeight w:val="277"/>
        </w:trPr>
        <w:tc>
          <w:tcPr>
            <w:tcW w:w="2660" w:type="dxa"/>
            <w:gridSpan w:val="2"/>
          </w:tcPr>
          <w:p w:rsidR="00692F5E" w:rsidRPr="00692F5E" w:rsidRDefault="00692F5E" w:rsidP="00726496">
            <w:pPr>
              <w:rPr>
                <w:rFonts w:eastAsia="Times New Roman"/>
              </w:rPr>
            </w:pPr>
            <w:r w:rsidRPr="00692F5E">
              <w:rPr>
                <w:rFonts w:eastAsia="Times New Roman"/>
                <w:bCs/>
              </w:rPr>
              <w:lastRenderedPageBreak/>
              <w:t>Продолжительность   модуля</w:t>
            </w:r>
          </w:p>
        </w:tc>
        <w:tc>
          <w:tcPr>
            <w:tcW w:w="7229" w:type="dxa"/>
          </w:tcPr>
          <w:p w:rsidR="00692F5E" w:rsidRPr="00692F5E" w:rsidRDefault="00692F5E" w:rsidP="00726496">
            <w:pPr>
              <w:rPr>
                <w:rFonts w:eastAsia="Times New Roman"/>
              </w:rPr>
            </w:pPr>
            <w:r w:rsidRPr="00692F5E">
              <w:rPr>
                <w:rFonts w:eastAsia="Times New Roman"/>
              </w:rPr>
              <w:t>2 семестра</w:t>
            </w:r>
          </w:p>
        </w:tc>
      </w:tr>
      <w:tr w:rsidR="00692F5E" w:rsidRPr="00692F5E" w:rsidTr="00692F5E">
        <w:trPr>
          <w:trHeight w:val="277"/>
        </w:trPr>
        <w:tc>
          <w:tcPr>
            <w:tcW w:w="2660" w:type="dxa"/>
            <w:gridSpan w:val="2"/>
          </w:tcPr>
          <w:p w:rsidR="00692F5E" w:rsidRPr="00692F5E" w:rsidRDefault="00692F5E" w:rsidP="00726496">
            <w:pPr>
              <w:rPr>
                <w:rFonts w:eastAsia="Times New Roman"/>
                <w:bCs/>
              </w:rPr>
            </w:pPr>
            <w:r w:rsidRPr="00692F5E">
              <w:rPr>
                <w:rFonts w:eastAsia="Times New Roman"/>
                <w:bCs/>
              </w:rPr>
              <w:t xml:space="preserve">Литература </w:t>
            </w:r>
          </w:p>
        </w:tc>
        <w:tc>
          <w:tcPr>
            <w:tcW w:w="7229" w:type="dxa"/>
          </w:tcPr>
          <w:p w:rsidR="00692F5E" w:rsidRPr="00692F5E" w:rsidRDefault="00692F5E" w:rsidP="00726496">
            <w:pPr>
              <w:pStyle w:val="Default"/>
              <w:jc w:val="both"/>
              <w:rPr>
                <w:rFonts w:ascii="Times New Roman" w:hAnsi="Times New Roman" w:cs="Times New Roman"/>
                <w:sz w:val="20"/>
                <w:szCs w:val="20"/>
                <w:lang w:val="kk-KZ"/>
              </w:rPr>
            </w:pPr>
          </w:p>
        </w:tc>
      </w:tr>
      <w:tr w:rsidR="00692F5E" w:rsidRPr="00692F5E" w:rsidTr="00692F5E">
        <w:trPr>
          <w:trHeight w:val="340"/>
        </w:trPr>
        <w:tc>
          <w:tcPr>
            <w:tcW w:w="2660" w:type="dxa"/>
            <w:gridSpan w:val="2"/>
          </w:tcPr>
          <w:p w:rsidR="00692F5E" w:rsidRPr="00692F5E" w:rsidRDefault="00692F5E" w:rsidP="00726496">
            <w:pPr>
              <w:rPr>
                <w:rFonts w:eastAsia="Times New Roman"/>
              </w:rPr>
            </w:pPr>
            <w:r w:rsidRPr="00692F5E">
              <w:rPr>
                <w:rFonts w:eastAsia="Times New Roman"/>
                <w:bCs/>
              </w:rPr>
              <w:t>Дата обновления</w:t>
            </w:r>
          </w:p>
        </w:tc>
        <w:tc>
          <w:tcPr>
            <w:tcW w:w="7229" w:type="dxa"/>
          </w:tcPr>
          <w:p w:rsidR="00692F5E" w:rsidRPr="00692F5E" w:rsidRDefault="00692F5E" w:rsidP="00726496">
            <w:pPr>
              <w:rPr>
                <w:rFonts w:eastAsia="Times New Roman"/>
              </w:rPr>
            </w:pPr>
            <w:r w:rsidRPr="00692F5E">
              <w:rPr>
                <w:rFonts w:eastAsia="Times New Roman"/>
              </w:rPr>
              <w:t>22.06.2018 г.</w:t>
            </w:r>
          </w:p>
        </w:tc>
      </w:tr>
      <w:tr w:rsidR="00692F5E" w:rsidRPr="00692F5E" w:rsidTr="00692F5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rPr>
          <w:gridBefore w:val="1"/>
          <w:wBefore w:w="108" w:type="dxa"/>
          <w:trHeight w:val="195"/>
          <w:tblCellSpacing w:w="0" w:type="dxa"/>
        </w:trPr>
        <w:tc>
          <w:tcPr>
            <w:tcW w:w="9781" w:type="dxa"/>
            <w:gridSpan w:val="2"/>
            <w:tcBorders>
              <w:top w:val="single" w:sz="4" w:space="0" w:color="auto"/>
            </w:tcBorders>
            <w:hideMark/>
          </w:tcPr>
          <w:p w:rsidR="00692F5E" w:rsidRPr="00692F5E" w:rsidRDefault="00692F5E" w:rsidP="00726496">
            <w:pPr>
              <w:rPr>
                <w:rFonts w:eastAsia="Times New Roman"/>
              </w:rPr>
            </w:pPr>
          </w:p>
        </w:tc>
      </w:tr>
    </w:tbl>
    <w:p w:rsidR="00692F5E" w:rsidRDefault="00692F5E" w:rsidP="003F4B05">
      <w:pPr>
        <w:rPr>
          <w:b/>
          <w:color w:val="FF0000"/>
          <w:sz w:val="24"/>
          <w:szCs w:val="24"/>
          <w:lang w:val="kk-KZ"/>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7229"/>
      </w:tblGrid>
      <w:tr w:rsidR="00692F5E" w:rsidRPr="00692F5E" w:rsidTr="00692F5E">
        <w:trPr>
          <w:trHeight w:val="885"/>
        </w:trPr>
        <w:tc>
          <w:tcPr>
            <w:tcW w:w="2660" w:type="dxa"/>
          </w:tcPr>
          <w:p w:rsidR="00692F5E" w:rsidRPr="00692F5E" w:rsidRDefault="00692F5E" w:rsidP="00726496">
            <w:pPr>
              <w:rPr>
                <w:rFonts w:eastAsia="Times New Roman"/>
              </w:rPr>
            </w:pPr>
            <w:r w:rsidRPr="00692F5E">
              <w:rPr>
                <w:rFonts w:eastAsia="Times New Roman"/>
              </w:rPr>
              <w:br w:type="page"/>
            </w:r>
            <w:r w:rsidRPr="00692F5E">
              <w:rPr>
                <w:rFonts w:eastAsia="Times New Roman"/>
                <w:bCs/>
              </w:rPr>
              <w:t>Название модуля  и шифр</w:t>
            </w:r>
          </w:p>
        </w:tc>
        <w:tc>
          <w:tcPr>
            <w:tcW w:w="7229" w:type="dxa"/>
          </w:tcPr>
          <w:p w:rsidR="00692F5E" w:rsidRDefault="00692F5E" w:rsidP="00726496">
            <w:pPr>
              <w:rPr>
                <w:rFonts w:eastAsia="Times New Roman"/>
                <w:b/>
                <w:lang w:val="kk-KZ"/>
              </w:rPr>
            </w:pPr>
            <w:r w:rsidRPr="00692F5E">
              <w:rPr>
                <w:rFonts w:eastAsia="Times New Roman"/>
                <w:b/>
                <w:lang w:val="kk-KZ"/>
              </w:rPr>
              <w:t>Модуль</w:t>
            </w:r>
            <w:r>
              <w:rPr>
                <w:rFonts w:eastAsia="Times New Roman"/>
                <w:b/>
                <w:lang w:val="kk-KZ"/>
              </w:rPr>
              <w:t>:</w:t>
            </w:r>
            <w:r w:rsidRPr="00692F5E">
              <w:rPr>
                <w:rFonts w:eastAsia="Times New Roman"/>
                <w:b/>
                <w:lang w:val="kk-KZ"/>
              </w:rPr>
              <w:t xml:space="preserve"> Ор</w:t>
            </w:r>
            <w:r>
              <w:rPr>
                <w:rFonts w:eastAsia="Times New Roman"/>
                <w:b/>
                <w:lang w:val="kk-KZ"/>
              </w:rPr>
              <w:t>ганизация литейных производств,</w:t>
            </w:r>
            <w:r w:rsidRPr="00692F5E">
              <w:rPr>
                <w:rFonts w:eastAsia="Times New Roman"/>
                <w:b/>
                <w:lang w:val="kk-KZ"/>
              </w:rPr>
              <w:t xml:space="preserve"> МС 2.5</w:t>
            </w:r>
            <w:r>
              <w:rPr>
                <w:rFonts w:eastAsia="Times New Roman"/>
                <w:b/>
                <w:lang w:val="kk-KZ"/>
              </w:rPr>
              <w:t xml:space="preserve"> (Г)</w:t>
            </w:r>
          </w:p>
          <w:p w:rsidR="00692F5E" w:rsidRPr="00692F5E" w:rsidRDefault="00692F5E" w:rsidP="00726496">
            <w:pPr>
              <w:rPr>
                <w:rFonts w:eastAsia="Times New Roman"/>
                <w:b/>
                <w:lang w:val="kk-KZ"/>
              </w:rPr>
            </w:pPr>
            <w:r w:rsidRPr="00692F5E">
              <w:rPr>
                <w:rFonts w:eastAsia="Times New Roman"/>
                <w:b/>
                <w:lang w:val="kk-KZ"/>
              </w:rPr>
              <w:t>Компоненты:</w:t>
            </w:r>
          </w:p>
          <w:p w:rsidR="00692F5E" w:rsidRPr="00692F5E" w:rsidRDefault="00692F5E" w:rsidP="00AA2755">
            <w:pPr>
              <w:pStyle w:val="a8"/>
              <w:numPr>
                <w:ilvl w:val="0"/>
                <w:numId w:val="40"/>
              </w:numPr>
              <w:spacing w:after="0" w:line="240" w:lineRule="auto"/>
              <w:rPr>
                <w:rFonts w:ascii="Times New Roman" w:hAnsi="Times New Roman"/>
                <w:lang w:val="kk-KZ"/>
              </w:rPr>
            </w:pPr>
            <w:r w:rsidRPr="00692F5E">
              <w:rPr>
                <w:rFonts w:ascii="Times New Roman" w:hAnsi="Times New Roman"/>
                <w:lang w:val="kk-KZ"/>
              </w:rPr>
              <w:t>Организация и управление литейным производством</w:t>
            </w:r>
          </w:p>
          <w:p w:rsidR="00692F5E" w:rsidRPr="00692F5E" w:rsidRDefault="00692F5E" w:rsidP="00AA2755">
            <w:pPr>
              <w:pStyle w:val="a8"/>
              <w:numPr>
                <w:ilvl w:val="0"/>
                <w:numId w:val="40"/>
              </w:numPr>
              <w:spacing w:after="0" w:line="240" w:lineRule="auto"/>
              <w:rPr>
                <w:rFonts w:ascii="Times New Roman" w:hAnsi="Times New Roman"/>
              </w:rPr>
            </w:pPr>
            <w:r w:rsidRPr="00692F5E">
              <w:rPr>
                <w:rFonts w:ascii="Times New Roman" w:hAnsi="Times New Roman"/>
              </w:rPr>
              <w:t>Основы обработки металлов давлением</w:t>
            </w:r>
          </w:p>
        </w:tc>
      </w:tr>
      <w:tr w:rsidR="00692F5E" w:rsidRPr="00692F5E" w:rsidTr="00692F5E">
        <w:trPr>
          <w:trHeight w:val="277"/>
        </w:trPr>
        <w:tc>
          <w:tcPr>
            <w:tcW w:w="2660" w:type="dxa"/>
          </w:tcPr>
          <w:p w:rsidR="00692F5E" w:rsidRPr="00692F5E" w:rsidRDefault="00692F5E" w:rsidP="00726496">
            <w:pPr>
              <w:rPr>
                <w:rFonts w:eastAsia="Times New Roman"/>
                <w:b/>
              </w:rPr>
            </w:pPr>
            <w:r w:rsidRPr="00692F5E">
              <w:rPr>
                <w:rFonts w:eastAsia="Times New Roman"/>
                <w:bCs/>
              </w:rPr>
              <w:t>Ответственный за модуль</w:t>
            </w:r>
          </w:p>
        </w:tc>
        <w:tc>
          <w:tcPr>
            <w:tcW w:w="7229" w:type="dxa"/>
          </w:tcPr>
          <w:p w:rsidR="00692F5E" w:rsidRPr="00692F5E" w:rsidRDefault="00692F5E" w:rsidP="00726496">
            <w:pPr>
              <w:rPr>
                <w:rFonts w:eastAsia="Times New Roman"/>
                <w:b/>
              </w:rPr>
            </w:pPr>
            <w:r w:rsidRPr="00692F5E">
              <w:rPr>
                <w:rFonts w:eastAsia="Times New Roman"/>
                <w:lang w:val="kk-KZ"/>
              </w:rPr>
              <w:t>Кафедра «Механика и машиностроение»</w:t>
            </w:r>
          </w:p>
        </w:tc>
      </w:tr>
      <w:tr w:rsidR="00692F5E" w:rsidRPr="00692F5E" w:rsidTr="00692F5E">
        <w:trPr>
          <w:trHeight w:val="277"/>
        </w:trPr>
        <w:tc>
          <w:tcPr>
            <w:tcW w:w="2660" w:type="dxa"/>
          </w:tcPr>
          <w:p w:rsidR="00692F5E" w:rsidRPr="00692F5E" w:rsidRDefault="00692F5E" w:rsidP="00726496">
            <w:pPr>
              <w:rPr>
                <w:rFonts w:eastAsia="Times New Roman"/>
                <w:b/>
              </w:rPr>
            </w:pPr>
            <w:r w:rsidRPr="00692F5E">
              <w:rPr>
                <w:rFonts w:eastAsia="Times New Roman"/>
                <w:bCs/>
              </w:rPr>
              <w:t>Тип модуля</w:t>
            </w:r>
          </w:p>
        </w:tc>
        <w:tc>
          <w:tcPr>
            <w:tcW w:w="7229" w:type="dxa"/>
          </w:tcPr>
          <w:p w:rsidR="00692F5E" w:rsidRPr="00692F5E" w:rsidRDefault="00692F5E" w:rsidP="00726496">
            <w:pPr>
              <w:rPr>
                <w:rFonts w:eastAsia="Times New Roman"/>
              </w:rPr>
            </w:pPr>
            <w:r w:rsidRPr="00692F5E">
              <w:rPr>
                <w:rFonts w:eastAsia="Times New Roman"/>
              </w:rPr>
              <w:t xml:space="preserve">Модуль специальности  </w:t>
            </w:r>
          </w:p>
        </w:tc>
      </w:tr>
      <w:tr w:rsidR="00692F5E" w:rsidRPr="00692F5E" w:rsidTr="00692F5E">
        <w:trPr>
          <w:trHeight w:val="277"/>
        </w:trPr>
        <w:tc>
          <w:tcPr>
            <w:tcW w:w="2660" w:type="dxa"/>
          </w:tcPr>
          <w:p w:rsidR="00692F5E" w:rsidRPr="00692F5E" w:rsidRDefault="00692F5E" w:rsidP="00726496">
            <w:pPr>
              <w:rPr>
                <w:rFonts w:eastAsia="Times New Roman"/>
                <w:b/>
              </w:rPr>
            </w:pPr>
            <w:r w:rsidRPr="00692F5E">
              <w:rPr>
                <w:rFonts w:eastAsia="Times New Roman"/>
                <w:bCs/>
              </w:rPr>
              <w:t>Уровень модуля</w:t>
            </w:r>
          </w:p>
        </w:tc>
        <w:tc>
          <w:tcPr>
            <w:tcW w:w="7229" w:type="dxa"/>
          </w:tcPr>
          <w:p w:rsidR="00692F5E" w:rsidRPr="00692F5E" w:rsidRDefault="00726496" w:rsidP="00726496">
            <w:pPr>
              <w:rPr>
                <w:rFonts w:eastAsia="Times New Roman"/>
              </w:rPr>
            </w:pPr>
            <w:r>
              <w:rPr>
                <w:rFonts w:eastAsia="Times New Roman"/>
                <w:lang w:val="kk-KZ"/>
              </w:rPr>
              <w:t>Бакалавриат</w:t>
            </w:r>
          </w:p>
        </w:tc>
      </w:tr>
      <w:tr w:rsidR="00692F5E" w:rsidRPr="00692F5E" w:rsidTr="00692F5E">
        <w:trPr>
          <w:trHeight w:val="277"/>
        </w:trPr>
        <w:tc>
          <w:tcPr>
            <w:tcW w:w="2660" w:type="dxa"/>
          </w:tcPr>
          <w:p w:rsidR="00692F5E" w:rsidRPr="00692F5E" w:rsidRDefault="00692F5E" w:rsidP="00726496">
            <w:pPr>
              <w:rPr>
                <w:rFonts w:eastAsia="Times New Roman"/>
                <w:bCs/>
              </w:rPr>
            </w:pPr>
            <w:r w:rsidRPr="00692F5E">
              <w:rPr>
                <w:rFonts w:eastAsia="Times New Roman"/>
                <w:bCs/>
              </w:rPr>
              <w:t>Количество часов в неделю</w:t>
            </w:r>
          </w:p>
        </w:tc>
        <w:tc>
          <w:tcPr>
            <w:tcW w:w="7229" w:type="dxa"/>
          </w:tcPr>
          <w:p w:rsidR="00692F5E" w:rsidRPr="00692F5E" w:rsidRDefault="00692F5E" w:rsidP="00AA2755">
            <w:pPr>
              <w:pStyle w:val="a8"/>
              <w:numPr>
                <w:ilvl w:val="0"/>
                <w:numId w:val="47"/>
              </w:numPr>
              <w:spacing w:after="0" w:line="240" w:lineRule="auto"/>
              <w:rPr>
                <w:rFonts w:ascii="Times New Roman" w:hAnsi="Times New Roman"/>
              </w:rPr>
            </w:pPr>
            <w:r w:rsidRPr="00692F5E">
              <w:rPr>
                <w:rFonts w:ascii="Times New Roman" w:hAnsi="Times New Roman"/>
              </w:rPr>
              <w:t>30лекций, 15 практических,  45СРС, 45СРСП</w:t>
            </w:r>
          </w:p>
          <w:p w:rsidR="00692F5E" w:rsidRPr="00692F5E" w:rsidRDefault="00692F5E" w:rsidP="00AA2755">
            <w:pPr>
              <w:pStyle w:val="a8"/>
              <w:numPr>
                <w:ilvl w:val="0"/>
                <w:numId w:val="47"/>
              </w:numPr>
              <w:spacing w:after="0" w:line="240" w:lineRule="auto"/>
              <w:rPr>
                <w:rFonts w:ascii="Times New Roman" w:hAnsi="Times New Roman"/>
              </w:rPr>
            </w:pPr>
            <w:r w:rsidRPr="00692F5E">
              <w:rPr>
                <w:rFonts w:ascii="Times New Roman" w:hAnsi="Times New Roman"/>
              </w:rPr>
              <w:t>15лекций, 15лабораторных, 15практических,  45СРС, 45СРСП</w:t>
            </w:r>
          </w:p>
        </w:tc>
      </w:tr>
      <w:tr w:rsidR="00692F5E" w:rsidRPr="00692F5E" w:rsidTr="00692F5E">
        <w:trPr>
          <w:trHeight w:val="277"/>
        </w:trPr>
        <w:tc>
          <w:tcPr>
            <w:tcW w:w="2660" w:type="dxa"/>
          </w:tcPr>
          <w:p w:rsidR="00692F5E" w:rsidRPr="00692F5E" w:rsidRDefault="00692F5E" w:rsidP="00726496">
            <w:pPr>
              <w:rPr>
                <w:rFonts w:eastAsia="Times New Roman"/>
                <w:b/>
              </w:rPr>
            </w:pPr>
            <w:r w:rsidRPr="00692F5E">
              <w:rPr>
                <w:rFonts w:eastAsia="Times New Roman"/>
                <w:bCs/>
              </w:rPr>
              <w:t>Количество кредитов</w:t>
            </w:r>
          </w:p>
        </w:tc>
        <w:tc>
          <w:tcPr>
            <w:tcW w:w="7229" w:type="dxa"/>
          </w:tcPr>
          <w:p w:rsidR="00692F5E" w:rsidRPr="00692F5E" w:rsidRDefault="00692F5E" w:rsidP="00726496">
            <w:pPr>
              <w:rPr>
                <w:rFonts w:eastAsia="Times New Roman"/>
                <w:lang w:val="kk-KZ"/>
              </w:rPr>
            </w:pPr>
            <w:r w:rsidRPr="00692F5E">
              <w:rPr>
                <w:rFonts w:eastAsia="Times New Roman"/>
                <w:lang w:val="en-US"/>
              </w:rPr>
              <w:t xml:space="preserve">KZ </w:t>
            </w:r>
            <w:r w:rsidRPr="00692F5E">
              <w:rPr>
                <w:rFonts w:eastAsia="Times New Roman"/>
              </w:rPr>
              <w:t xml:space="preserve">6, </w:t>
            </w:r>
            <w:r w:rsidRPr="00692F5E">
              <w:rPr>
                <w:rFonts w:eastAsia="Times New Roman"/>
                <w:lang w:val="en-US"/>
              </w:rPr>
              <w:t xml:space="preserve">ECTS </w:t>
            </w:r>
            <w:r w:rsidRPr="00692F5E">
              <w:rPr>
                <w:rFonts w:eastAsia="Times New Roman"/>
              </w:rPr>
              <w:t xml:space="preserve">10 </w:t>
            </w:r>
          </w:p>
        </w:tc>
      </w:tr>
      <w:tr w:rsidR="00692F5E" w:rsidRPr="00692F5E" w:rsidTr="00692F5E">
        <w:trPr>
          <w:trHeight w:val="277"/>
        </w:trPr>
        <w:tc>
          <w:tcPr>
            <w:tcW w:w="2660" w:type="dxa"/>
          </w:tcPr>
          <w:p w:rsidR="00692F5E" w:rsidRPr="00692F5E" w:rsidRDefault="00692F5E" w:rsidP="00726496">
            <w:pPr>
              <w:rPr>
                <w:rFonts w:eastAsia="Times New Roman"/>
                <w:bCs/>
              </w:rPr>
            </w:pPr>
            <w:r w:rsidRPr="00692F5E">
              <w:rPr>
                <w:rFonts w:eastAsia="Times New Roman"/>
                <w:bCs/>
              </w:rPr>
              <w:t>Семестр</w:t>
            </w:r>
          </w:p>
        </w:tc>
        <w:tc>
          <w:tcPr>
            <w:tcW w:w="7229" w:type="dxa"/>
          </w:tcPr>
          <w:p w:rsidR="00692F5E" w:rsidRPr="00692F5E" w:rsidRDefault="00692F5E" w:rsidP="00726496">
            <w:pPr>
              <w:rPr>
                <w:rFonts w:eastAsia="Times New Roman"/>
              </w:rPr>
            </w:pPr>
            <w:r w:rsidRPr="00692F5E">
              <w:rPr>
                <w:rFonts w:eastAsia="Times New Roman"/>
              </w:rPr>
              <w:t>5, 7</w:t>
            </w:r>
          </w:p>
        </w:tc>
      </w:tr>
      <w:tr w:rsidR="00692F5E" w:rsidRPr="00692F5E" w:rsidTr="00692F5E">
        <w:trPr>
          <w:trHeight w:val="277"/>
        </w:trPr>
        <w:tc>
          <w:tcPr>
            <w:tcW w:w="2660" w:type="dxa"/>
          </w:tcPr>
          <w:p w:rsidR="00692F5E" w:rsidRPr="00692F5E" w:rsidRDefault="00692F5E" w:rsidP="00726496">
            <w:pPr>
              <w:rPr>
                <w:rFonts w:eastAsia="Times New Roman"/>
                <w:b/>
              </w:rPr>
            </w:pPr>
            <w:r w:rsidRPr="00692F5E">
              <w:rPr>
                <w:rFonts w:eastAsia="Times New Roman"/>
              </w:rPr>
              <w:t>Пререквизиты модуля</w:t>
            </w:r>
          </w:p>
        </w:tc>
        <w:tc>
          <w:tcPr>
            <w:tcW w:w="7229"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7673"/>
            </w:tblGrid>
            <w:tr w:rsidR="00692F5E" w:rsidRPr="00692F5E" w:rsidTr="00726496">
              <w:trPr>
                <w:tblCellSpacing w:w="15" w:type="dxa"/>
              </w:trPr>
              <w:tc>
                <w:tcPr>
                  <w:tcW w:w="7613" w:type="dxa"/>
                  <w:vAlign w:val="center"/>
                  <w:hideMark/>
                </w:tcPr>
                <w:p w:rsidR="00692F5E" w:rsidRPr="00692F5E" w:rsidRDefault="00692F5E" w:rsidP="00726496">
                  <w:pPr>
                    <w:rPr>
                      <w:rFonts w:eastAsia="Times New Roman"/>
                    </w:rPr>
                  </w:pPr>
                  <w:r w:rsidRPr="00692F5E">
                    <w:rPr>
                      <w:color w:val="00B050"/>
                    </w:rPr>
                    <w:t>«</w:t>
                  </w:r>
                  <w:r w:rsidRPr="00692F5E">
                    <w:t xml:space="preserve">Физика»,  «Высшая математика», </w:t>
                  </w:r>
                  <w:r w:rsidRPr="00692F5E">
                    <w:rPr>
                      <w:rFonts w:eastAsia="Times New Roman"/>
                      <w:lang w:val="kk-KZ"/>
                    </w:rPr>
                    <w:t>«</w:t>
                  </w:r>
                  <w:r w:rsidRPr="00692F5E">
                    <w:rPr>
                      <w:rFonts w:eastAsia="Times New Roman"/>
                    </w:rPr>
                    <w:t>Химия</w:t>
                  </w:r>
                  <w:r w:rsidRPr="00692F5E">
                    <w:rPr>
                      <w:rFonts w:eastAsia="Times New Roman"/>
                      <w:lang w:val="kk-KZ"/>
                    </w:rPr>
                    <w:t>»</w:t>
                  </w:r>
                  <w:r w:rsidRPr="00692F5E">
                    <w:rPr>
                      <w:rFonts w:eastAsia="Times New Roman"/>
                    </w:rPr>
                    <w:t xml:space="preserve">, «Введение в специальность»,  </w:t>
                  </w:r>
                  <w:r w:rsidRPr="00692F5E">
                    <w:t>«Конструкционные материалы и термообработка», «Технологические процессы машиностроительного производства»,  «Основы конструирования и детали машин», «Машинная графика», «</w:t>
                  </w:r>
                  <w:r w:rsidRPr="00692F5E">
                    <w:rPr>
                      <w:rFonts w:eastAsia="Times New Roman"/>
                    </w:rPr>
                    <w:t>Стандартизация, сертификация и метрология»,</w:t>
                  </w:r>
                  <w:r w:rsidRPr="00692F5E">
                    <w:t xml:space="preserve"> «Основы экономики». </w:t>
                  </w:r>
                </w:p>
              </w:tc>
            </w:tr>
          </w:tbl>
          <w:p w:rsidR="00692F5E" w:rsidRPr="00692F5E" w:rsidRDefault="00692F5E" w:rsidP="00726496">
            <w:pPr>
              <w:rPr>
                <w:rFonts w:eastAsia="Times New Roman"/>
              </w:rPr>
            </w:pPr>
          </w:p>
        </w:tc>
      </w:tr>
      <w:tr w:rsidR="00692F5E" w:rsidRPr="00692F5E" w:rsidTr="00692F5E">
        <w:trPr>
          <w:trHeight w:val="277"/>
        </w:trPr>
        <w:tc>
          <w:tcPr>
            <w:tcW w:w="2660" w:type="dxa"/>
          </w:tcPr>
          <w:p w:rsidR="00692F5E" w:rsidRPr="00692F5E" w:rsidRDefault="00692F5E" w:rsidP="00726496">
            <w:pPr>
              <w:rPr>
                <w:rFonts w:eastAsia="Times New Roman"/>
              </w:rPr>
            </w:pPr>
            <w:r w:rsidRPr="00692F5E">
              <w:rPr>
                <w:rFonts w:eastAsia="Times New Roman"/>
              </w:rPr>
              <w:t>Постреквизиты модуля</w:t>
            </w:r>
          </w:p>
        </w:tc>
        <w:tc>
          <w:tcPr>
            <w:tcW w:w="7229" w:type="dxa"/>
          </w:tcPr>
          <w:p w:rsidR="00692F5E" w:rsidRPr="00692F5E" w:rsidRDefault="00692F5E" w:rsidP="00726496">
            <w:r w:rsidRPr="00692F5E">
              <w:t>«Основы теории литейного производства и оборудование»,  «Проектирование литейных цехов», Дипломное  проектирование</w:t>
            </w:r>
          </w:p>
        </w:tc>
      </w:tr>
      <w:tr w:rsidR="00692F5E" w:rsidRPr="00692F5E" w:rsidTr="00692F5E">
        <w:trPr>
          <w:trHeight w:val="2257"/>
        </w:trPr>
        <w:tc>
          <w:tcPr>
            <w:tcW w:w="2660" w:type="dxa"/>
          </w:tcPr>
          <w:p w:rsidR="00692F5E" w:rsidRPr="00692F5E" w:rsidRDefault="00692F5E" w:rsidP="00726496">
            <w:pPr>
              <w:rPr>
                <w:rFonts w:eastAsia="Times New Roman"/>
              </w:rPr>
            </w:pPr>
            <w:r w:rsidRPr="00692F5E">
              <w:rPr>
                <w:rFonts w:eastAsia="Times New Roman"/>
                <w:bCs/>
              </w:rPr>
              <w:t>Содержание модуля</w:t>
            </w:r>
          </w:p>
        </w:tc>
        <w:tc>
          <w:tcPr>
            <w:tcW w:w="7229" w:type="dxa"/>
          </w:tcPr>
          <w:tbl>
            <w:tblPr>
              <w:tblW w:w="10065"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10065"/>
            </w:tblGrid>
            <w:tr w:rsidR="00692F5E" w:rsidRPr="00692F5E" w:rsidTr="00726496">
              <w:trPr>
                <w:trHeight w:val="510"/>
                <w:tblCellSpacing w:w="0" w:type="dxa"/>
              </w:trPr>
              <w:tc>
                <w:tcPr>
                  <w:tcW w:w="10065" w:type="dxa"/>
                  <w:hideMark/>
                </w:tcPr>
                <w:p w:rsidR="00692F5E" w:rsidRPr="00692F5E" w:rsidRDefault="00692F5E" w:rsidP="00726496">
                  <w:pPr>
                    <w:pStyle w:val="HTML"/>
                    <w:jc w:val="both"/>
                    <w:rPr>
                      <w:rFonts w:ascii="Times New Roman" w:hAnsi="Times New Roman" w:cs="Times New Roman"/>
                    </w:rPr>
                  </w:pPr>
                  <w:r w:rsidRPr="00692F5E">
                    <w:rPr>
                      <w:rFonts w:ascii="Times New Roman" w:hAnsi="Times New Roman" w:cs="Times New Roman"/>
                    </w:rPr>
                    <w:t xml:space="preserve">1.Организация и управление  литейным производством – Литейное </w:t>
                  </w:r>
                </w:p>
                <w:p w:rsidR="00692F5E" w:rsidRPr="00692F5E" w:rsidRDefault="00692F5E" w:rsidP="00726496">
                  <w:pPr>
                    <w:rPr>
                      <w:rFonts w:eastAsia="Times New Roman"/>
                    </w:rPr>
                  </w:pPr>
                  <w:r w:rsidRPr="00692F5E">
                    <w:t xml:space="preserve">производство как объект управления. Организация  </w:t>
                  </w:r>
                  <w:r w:rsidRPr="00692F5E">
                    <w:rPr>
                      <w:rFonts w:eastAsia="Times New Roman"/>
                    </w:rPr>
                    <w:t>производственных</w:t>
                  </w:r>
                </w:p>
                <w:p w:rsidR="00692F5E" w:rsidRPr="00692F5E" w:rsidRDefault="00692F5E" w:rsidP="00726496">
                  <w:pPr>
                    <w:rPr>
                      <w:rFonts w:eastAsia="Times New Roman"/>
                    </w:rPr>
                  </w:pPr>
                  <w:r w:rsidRPr="00692F5E">
                    <w:rPr>
                      <w:rFonts w:eastAsia="Times New Roman"/>
                    </w:rPr>
                    <w:t>процессов во времени и пространстве. Понятие производственного</w:t>
                  </w:r>
                </w:p>
                <w:p w:rsidR="00692F5E" w:rsidRPr="00692F5E" w:rsidRDefault="00692F5E" w:rsidP="00726496">
                  <w:pPr>
                    <w:rPr>
                      <w:rFonts w:eastAsia="Times New Roman"/>
                    </w:rPr>
                  </w:pPr>
                  <w:r w:rsidRPr="00692F5E">
                    <w:rPr>
                      <w:rFonts w:eastAsia="Times New Roman"/>
                    </w:rPr>
                    <w:t>процесса. Основные принципы рациональной организации производствен</w:t>
                  </w:r>
                </w:p>
                <w:p w:rsidR="00692F5E" w:rsidRPr="00692F5E" w:rsidRDefault="00692F5E" w:rsidP="00726496">
                  <w:pPr>
                    <w:rPr>
                      <w:rFonts w:eastAsia="Times New Roman"/>
                    </w:rPr>
                  </w:pPr>
                  <w:r w:rsidRPr="00692F5E">
                    <w:rPr>
                      <w:rFonts w:eastAsia="Times New Roman"/>
                    </w:rPr>
                    <w:t>ных процессов литья.</w:t>
                  </w:r>
                </w:p>
                <w:p w:rsidR="00692F5E" w:rsidRPr="00692F5E" w:rsidRDefault="00692F5E" w:rsidP="00726496">
                  <w:pPr>
                    <w:rPr>
                      <w:rFonts w:eastAsia="Times New Roman"/>
                    </w:rPr>
                  </w:pPr>
                  <w:r w:rsidRPr="00692F5E">
                    <w:rPr>
                      <w:rFonts w:eastAsia="Times New Roman"/>
                    </w:rPr>
                    <w:t>Организационные структуры управления. Управление процессами и</w:t>
                  </w:r>
                </w:p>
                <w:p w:rsidR="00692F5E" w:rsidRPr="00692F5E" w:rsidRDefault="00692F5E" w:rsidP="00726496">
                  <w:pPr>
                    <w:rPr>
                      <w:rFonts w:eastAsia="Times New Roman"/>
                    </w:rPr>
                  </w:pPr>
                  <w:r w:rsidRPr="00692F5E">
                    <w:rPr>
                      <w:rFonts w:eastAsia="Times New Roman"/>
                    </w:rPr>
                    <w:t xml:space="preserve"> операциями на предприятии. Управление плавильным процессом. Управл</w:t>
                  </w:r>
                </w:p>
                <w:p w:rsidR="00692F5E" w:rsidRPr="00692F5E" w:rsidRDefault="00692F5E" w:rsidP="00726496">
                  <w:pPr>
                    <w:rPr>
                      <w:highlight w:val="yellow"/>
                    </w:rPr>
                  </w:pPr>
                  <w:r w:rsidRPr="00692F5E">
                    <w:rPr>
                      <w:rFonts w:eastAsia="Times New Roman"/>
                    </w:rPr>
                    <w:t>ение  процессами подготовки литейной формы.</w:t>
                  </w:r>
                </w:p>
                <w:p w:rsidR="00692F5E" w:rsidRPr="00692F5E" w:rsidRDefault="00692F5E" w:rsidP="00726496">
                  <w:pPr>
                    <w:pStyle w:val="HTML"/>
                    <w:jc w:val="both"/>
                    <w:rPr>
                      <w:rFonts w:ascii="Times New Roman" w:hAnsi="Times New Roman" w:cs="Times New Roman"/>
                    </w:rPr>
                  </w:pPr>
                  <w:r w:rsidRPr="00692F5E">
                    <w:rPr>
                      <w:rFonts w:ascii="Times New Roman" w:hAnsi="Times New Roman" w:cs="Times New Roman"/>
                    </w:rPr>
                    <w:t xml:space="preserve">Основы организации и управления производством в условиях </w:t>
                  </w:r>
                </w:p>
                <w:p w:rsidR="00692F5E" w:rsidRPr="00692F5E" w:rsidRDefault="00692F5E" w:rsidP="00726496">
                  <w:pPr>
                    <w:pStyle w:val="HTML"/>
                    <w:jc w:val="both"/>
                    <w:rPr>
                      <w:rFonts w:ascii="Times New Roman" w:hAnsi="Times New Roman" w:cs="Times New Roman"/>
                    </w:rPr>
                  </w:pPr>
                  <w:r w:rsidRPr="00692F5E">
                    <w:rPr>
                      <w:rFonts w:ascii="Times New Roman" w:hAnsi="Times New Roman" w:cs="Times New Roman"/>
                    </w:rPr>
                    <w:t xml:space="preserve">рыночной экономики,  в том числе при внедрении  новых и </w:t>
                  </w:r>
                </w:p>
                <w:p w:rsidR="00692F5E" w:rsidRPr="00692F5E" w:rsidRDefault="00692F5E" w:rsidP="00726496">
                  <w:pPr>
                    <w:pStyle w:val="HTML"/>
                    <w:jc w:val="both"/>
                    <w:rPr>
                      <w:rFonts w:ascii="Times New Roman" w:hAnsi="Times New Roman" w:cs="Times New Roman"/>
                    </w:rPr>
                  </w:pPr>
                  <w:r w:rsidRPr="00692F5E">
                    <w:rPr>
                      <w:rFonts w:ascii="Times New Roman" w:hAnsi="Times New Roman" w:cs="Times New Roman"/>
                    </w:rPr>
                    <w:t>совершенствовании известных технологических процессов изготовления отливок из стали, чугуна  и сплавов цветных металлов.  Технико-экономическая оценка</w:t>
                  </w:r>
                </w:p>
                <w:p w:rsidR="00692F5E" w:rsidRPr="00692F5E" w:rsidRDefault="00692F5E" w:rsidP="00726496">
                  <w:pPr>
                    <w:pStyle w:val="HTML"/>
                    <w:jc w:val="both"/>
                    <w:rPr>
                      <w:rFonts w:ascii="Times New Roman" w:hAnsi="Times New Roman" w:cs="Times New Roman"/>
                    </w:rPr>
                  </w:pPr>
                  <w:r w:rsidRPr="00692F5E">
                    <w:rPr>
                      <w:rFonts w:ascii="Times New Roman" w:hAnsi="Times New Roman" w:cs="Times New Roman"/>
                    </w:rPr>
                    <w:t xml:space="preserve"> целесообразности  принимаемых  технических и организационных</w:t>
                  </w:r>
                </w:p>
                <w:p w:rsidR="00692F5E" w:rsidRPr="00692F5E" w:rsidRDefault="00692F5E" w:rsidP="00726496">
                  <w:r w:rsidRPr="00692F5E">
                    <w:t xml:space="preserve"> решений.  </w:t>
                  </w:r>
                </w:p>
                <w:p w:rsidR="00692F5E" w:rsidRPr="00692F5E" w:rsidRDefault="00E700A4" w:rsidP="00726496">
                  <w:pPr>
                    <w:pStyle w:val="HTML"/>
                    <w:jc w:val="both"/>
                    <w:rPr>
                      <w:rFonts w:ascii="Times New Roman" w:hAnsi="Times New Roman" w:cs="Times New Roman"/>
                    </w:rPr>
                  </w:pPr>
                  <w:hyperlink r:id="rId21" w:history="1">
                    <w:r w:rsidR="00692F5E" w:rsidRPr="00692F5E">
                      <w:rPr>
                        <w:rFonts w:ascii="Times New Roman" w:hAnsi="Times New Roman" w:cs="Times New Roman"/>
                      </w:rPr>
                      <w:t>Организация складского хозяйства</w:t>
                    </w:r>
                  </w:hyperlink>
                  <w:r w:rsidR="00692F5E" w:rsidRPr="00692F5E">
                    <w:rPr>
                      <w:rFonts w:ascii="Times New Roman" w:hAnsi="Times New Roman" w:cs="Times New Roman"/>
                    </w:rPr>
                    <w:t> </w:t>
                  </w:r>
                  <w:hyperlink r:id="rId22" w:history="1">
                    <w:r w:rsidR="00692F5E" w:rsidRPr="00692F5E">
                      <w:rPr>
                        <w:rFonts w:ascii="Times New Roman" w:hAnsi="Times New Roman" w:cs="Times New Roman"/>
                      </w:rPr>
                      <w:t>Организация сбыта продукции</w:t>
                    </w:r>
                  </w:hyperlink>
                </w:p>
                <w:p w:rsidR="00692F5E" w:rsidRPr="00692F5E" w:rsidRDefault="00692F5E" w:rsidP="00726496">
                  <w:pPr>
                    <w:pStyle w:val="HTML"/>
                    <w:jc w:val="both"/>
                    <w:rPr>
                      <w:rFonts w:ascii="Times New Roman" w:hAnsi="Times New Roman" w:cs="Times New Roman"/>
                    </w:rPr>
                  </w:pPr>
                  <w:r w:rsidRPr="00692F5E">
                    <w:rPr>
                      <w:rFonts w:ascii="Times New Roman" w:hAnsi="Times New Roman" w:cs="Times New Roman"/>
                    </w:rPr>
                    <w:t> </w:t>
                  </w:r>
                  <w:hyperlink r:id="rId23" w:history="1">
                    <w:r w:rsidRPr="00692F5E">
                      <w:rPr>
                        <w:rFonts w:ascii="Times New Roman" w:hAnsi="Times New Roman" w:cs="Times New Roman"/>
                      </w:rPr>
                      <w:t>Организация материально-технического обеспечения производства</w:t>
                    </w:r>
                  </w:hyperlink>
                  <w:r w:rsidRPr="00692F5E">
                    <w:rPr>
                      <w:rFonts w:ascii="Times New Roman" w:hAnsi="Times New Roman" w:cs="Times New Roman"/>
                    </w:rPr>
                    <w:t> </w:t>
                  </w:r>
                </w:p>
                <w:p w:rsidR="00692F5E" w:rsidRPr="00692F5E" w:rsidRDefault="00692F5E" w:rsidP="00726496">
                  <w:pPr>
                    <w:pStyle w:val="HTML"/>
                    <w:jc w:val="both"/>
                    <w:rPr>
                      <w:rFonts w:ascii="Times New Roman" w:hAnsi="Times New Roman" w:cs="Times New Roman"/>
                    </w:rPr>
                  </w:pPr>
                  <w:r w:rsidRPr="00692F5E">
                    <w:rPr>
                      <w:rFonts w:ascii="Times New Roman" w:hAnsi="Times New Roman" w:cs="Times New Roman"/>
                    </w:rPr>
                    <w:t> </w:t>
                  </w:r>
                  <w:hyperlink r:id="rId24" w:history="1">
                    <w:r w:rsidRPr="00692F5E">
                      <w:rPr>
                        <w:rFonts w:ascii="Times New Roman" w:hAnsi="Times New Roman" w:cs="Times New Roman"/>
                      </w:rPr>
                      <w:t>Организация производства в цехах</w:t>
                    </w:r>
                  </w:hyperlink>
                  <w:r w:rsidRPr="00692F5E">
                    <w:rPr>
                      <w:rFonts w:ascii="Times New Roman" w:hAnsi="Times New Roman" w:cs="Times New Roman"/>
                    </w:rPr>
                    <w:t> </w:t>
                  </w:r>
                  <w:hyperlink r:id="rId25" w:history="1">
                    <w:r w:rsidRPr="00692F5E">
                      <w:rPr>
                        <w:rFonts w:ascii="Times New Roman" w:hAnsi="Times New Roman" w:cs="Times New Roman"/>
                      </w:rPr>
                      <w:t>Основные признаки предпринимательства</w:t>
                    </w:r>
                  </w:hyperlink>
                  <w:r w:rsidRPr="00692F5E">
                    <w:rPr>
                      <w:rFonts w:ascii="Times New Roman" w:hAnsi="Times New Roman" w:cs="Times New Roman"/>
                    </w:rPr>
                    <w:t> </w:t>
                  </w:r>
                </w:p>
                <w:p w:rsidR="00692F5E" w:rsidRPr="00692F5E" w:rsidRDefault="00E700A4" w:rsidP="00726496">
                  <w:pPr>
                    <w:pStyle w:val="HTML"/>
                    <w:jc w:val="both"/>
                    <w:rPr>
                      <w:rFonts w:ascii="Times New Roman" w:hAnsi="Times New Roman" w:cs="Times New Roman"/>
                    </w:rPr>
                  </w:pPr>
                  <w:hyperlink r:id="rId26" w:history="1">
                    <w:r w:rsidR="00692F5E" w:rsidRPr="00692F5E">
                      <w:rPr>
                        <w:rFonts w:ascii="Times New Roman" w:hAnsi="Times New Roman" w:cs="Times New Roman"/>
                      </w:rPr>
                      <w:t>Виды предпринимательской деятельности и их характеристика</w:t>
                    </w:r>
                  </w:hyperlink>
                  <w:r w:rsidR="00692F5E" w:rsidRPr="00692F5E">
                    <w:rPr>
                      <w:rFonts w:ascii="Times New Roman" w:hAnsi="Times New Roman" w:cs="Times New Roman"/>
                    </w:rPr>
                    <w:t> </w:t>
                  </w:r>
                </w:p>
                <w:p w:rsidR="00692F5E" w:rsidRPr="00692F5E" w:rsidRDefault="00E700A4" w:rsidP="00726496">
                  <w:pPr>
                    <w:pStyle w:val="HTML"/>
                    <w:jc w:val="both"/>
                    <w:rPr>
                      <w:rFonts w:ascii="Times New Roman" w:hAnsi="Times New Roman" w:cs="Times New Roman"/>
                    </w:rPr>
                  </w:pPr>
                  <w:hyperlink r:id="rId27" w:history="1">
                    <w:r w:rsidR="00692F5E" w:rsidRPr="00692F5E">
                      <w:rPr>
                        <w:rFonts w:ascii="Times New Roman" w:hAnsi="Times New Roman" w:cs="Times New Roman"/>
                      </w:rPr>
                      <w:t>Концептуальные модели автоматизированных систем технологической подготовки производства</w:t>
                    </w:r>
                  </w:hyperlink>
                  <w:r w:rsidR="00692F5E" w:rsidRPr="00692F5E">
                    <w:rPr>
                      <w:rFonts w:ascii="Times New Roman" w:hAnsi="Times New Roman" w:cs="Times New Roman"/>
                    </w:rPr>
                    <w:t> </w:t>
                  </w:r>
                  <w:hyperlink r:id="rId28" w:history="1">
                    <w:r w:rsidR="00692F5E" w:rsidRPr="00692F5E">
                      <w:rPr>
                        <w:rFonts w:ascii="Times New Roman" w:hAnsi="Times New Roman" w:cs="Times New Roman"/>
                      </w:rPr>
                      <w:t>Малые предприятия и индивидуальное предпринимательство</w:t>
                    </w:r>
                  </w:hyperlink>
                  <w:r w:rsidR="00692F5E" w:rsidRPr="00692F5E">
                    <w:rPr>
                      <w:rFonts w:ascii="Times New Roman" w:hAnsi="Times New Roman" w:cs="Times New Roman"/>
                    </w:rPr>
                    <w:t> </w:t>
                  </w:r>
                  <w:hyperlink r:id="rId29" w:history="1">
                    <w:r w:rsidR="00692F5E" w:rsidRPr="00692F5E">
                      <w:rPr>
                        <w:rFonts w:ascii="Times New Roman" w:hAnsi="Times New Roman" w:cs="Times New Roman"/>
                      </w:rPr>
                      <w:t>Маркетинг розничной торговли</w:t>
                    </w:r>
                  </w:hyperlink>
                  <w:r w:rsidR="00692F5E" w:rsidRPr="00692F5E">
                    <w:t>.</w:t>
                  </w:r>
                </w:p>
                <w:p w:rsidR="00692F5E" w:rsidRPr="00692F5E" w:rsidRDefault="00692F5E" w:rsidP="00726496">
                  <w:pPr>
                    <w:pStyle w:val="HTML"/>
                    <w:jc w:val="both"/>
                    <w:rPr>
                      <w:rFonts w:ascii="Times New Roman" w:hAnsi="Times New Roman" w:cs="Times New Roman"/>
                      <w:bCs/>
                    </w:rPr>
                  </w:pPr>
                  <w:r w:rsidRPr="00692F5E">
                    <w:rPr>
                      <w:rFonts w:ascii="Times New Roman" w:hAnsi="Times New Roman" w:cs="Times New Roman"/>
                    </w:rPr>
                    <w:t xml:space="preserve">Планирование производства  и  организация  материально-технического        обеспечения  на  предприятиях  различных форм собственности.  </w:t>
                  </w:r>
                  <w:r w:rsidRPr="00692F5E">
                    <w:rPr>
                      <w:rFonts w:ascii="Times New Roman" w:hAnsi="Times New Roman" w:cs="Times New Roman"/>
                      <w:bCs/>
                    </w:rPr>
                    <w:t>Функции управления</w:t>
                  </w:r>
                </w:p>
                <w:p w:rsidR="00692F5E" w:rsidRPr="00692F5E" w:rsidRDefault="00692F5E" w:rsidP="00726496">
                  <w:pPr>
                    <w:pStyle w:val="HTML"/>
                    <w:jc w:val="both"/>
                    <w:rPr>
                      <w:rFonts w:ascii="Times New Roman" w:hAnsi="Times New Roman" w:cs="Times New Roman"/>
                    </w:rPr>
                  </w:pPr>
                  <w:r w:rsidRPr="00692F5E">
                    <w:rPr>
                      <w:rFonts w:ascii="Times New Roman" w:hAnsi="Times New Roman" w:cs="Times New Roman"/>
                      <w:bCs/>
                    </w:rPr>
                    <w:t>производством</w:t>
                  </w:r>
                  <w:r w:rsidRPr="00692F5E">
                    <w:rPr>
                      <w:b/>
                      <w:bCs/>
                    </w:rPr>
                    <w:t>.</w:t>
                  </w:r>
                  <w:r w:rsidRPr="00692F5E">
                    <w:rPr>
                      <w:rFonts w:ascii="Times New Roman" w:hAnsi="Times New Roman" w:cs="Times New Roman"/>
                    </w:rPr>
                    <w:t xml:space="preserve"> Организация труда,  его нормирование  и оплата. </w:t>
                  </w:r>
                </w:p>
                <w:p w:rsidR="00692F5E" w:rsidRPr="00692F5E" w:rsidRDefault="00692F5E" w:rsidP="00726496">
                  <w:pPr>
                    <w:pStyle w:val="HTML"/>
                    <w:jc w:val="both"/>
                    <w:rPr>
                      <w:rFonts w:ascii="Times New Roman" w:hAnsi="Times New Roman" w:cs="Times New Roman"/>
                    </w:rPr>
                  </w:pPr>
                  <w:r w:rsidRPr="00692F5E">
                    <w:rPr>
                      <w:rFonts w:ascii="Times New Roman" w:hAnsi="Times New Roman" w:cs="Times New Roman"/>
                    </w:rPr>
                    <w:t xml:space="preserve">Основы предпринимательской деятельности. Автоматизация литейного </w:t>
                  </w:r>
                </w:p>
                <w:p w:rsidR="00692F5E" w:rsidRPr="00692F5E" w:rsidRDefault="00692F5E" w:rsidP="00726496">
                  <w:pPr>
                    <w:pStyle w:val="HTML"/>
                    <w:jc w:val="both"/>
                    <w:rPr>
                      <w:rFonts w:ascii="Times New Roman" w:hAnsi="Times New Roman" w:cs="Times New Roman"/>
                    </w:rPr>
                  </w:pPr>
                  <w:r w:rsidRPr="00692F5E">
                    <w:rPr>
                      <w:rFonts w:ascii="Times New Roman" w:hAnsi="Times New Roman" w:cs="Times New Roman"/>
                    </w:rPr>
                    <w:t xml:space="preserve">производства.  Понятие об автоматике, роль автоматики в </w:t>
                  </w:r>
                </w:p>
                <w:p w:rsidR="00692F5E" w:rsidRPr="00692F5E" w:rsidRDefault="00692F5E" w:rsidP="00726496">
                  <w:pPr>
                    <w:pStyle w:val="HTML"/>
                    <w:jc w:val="both"/>
                  </w:pPr>
                  <w:r w:rsidRPr="00692F5E">
                    <w:rPr>
                      <w:rFonts w:ascii="Times New Roman" w:hAnsi="Times New Roman" w:cs="Times New Roman"/>
                    </w:rPr>
                    <w:t>автоматизации технологических процессов на производстве.</w:t>
                  </w:r>
                </w:p>
                <w:p w:rsidR="00692F5E" w:rsidRPr="00692F5E" w:rsidRDefault="00692F5E" w:rsidP="00726496">
                  <w:pPr>
                    <w:pStyle w:val="HTML"/>
                    <w:jc w:val="both"/>
                    <w:rPr>
                      <w:rFonts w:ascii="Times New Roman" w:hAnsi="Times New Roman" w:cs="Times New Roman"/>
                    </w:rPr>
                  </w:pPr>
                  <w:r w:rsidRPr="00692F5E">
                    <w:rPr>
                      <w:rFonts w:ascii="Times New Roman" w:hAnsi="Times New Roman" w:cs="Times New Roman"/>
                    </w:rPr>
                    <w:t>Классификация АСУ. Структура и целевые функции АСУ ТП литейного</w:t>
                  </w:r>
                </w:p>
                <w:p w:rsidR="00692F5E" w:rsidRPr="00692F5E" w:rsidRDefault="00692F5E" w:rsidP="00726496">
                  <w:r w:rsidRPr="00692F5E">
                    <w:t xml:space="preserve"> производства. Автоматизированные системы управления литейным </w:t>
                  </w:r>
                </w:p>
                <w:p w:rsidR="00692F5E" w:rsidRPr="00692F5E" w:rsidRDefault="00692F5E" w:rsidP="00726496">
                  <w:r w:rsidRPr="00692F5E">
                    <w:t>предприятием  (АСУП). Связь АСУ с автоматизированными системами</w:t>
                  </w:r>
                </w:p>
                <w:p w:rsidR="00692F5E" w:rsidRPr="00692F5E" w:rsidRDefault="00692F5E" w:rsidP="00726496">
                  <w:r w:rsidRPr="00692F5E">
                    <w:t xml:space="preserve"> научных  исследований (АСНИ) и проектирования (САПР). Технологические </w:t>
                  </w:r>
                </w:p>
                <w:p w:rsidR="00692F5E" w:rsidRPr="00692F5E" w:rsidRDefault="00692F5E" w:rsidP="00726496">
                  <w:r w:rsidRPr="00692F5E">
                    <w:t xml:space="preserve">объекты управления на участках приготовления формовочных и </w:t>
                  </w:r>
                </w:p>
                <w:p w:rsidR="00692F5E" w:rsidRPr="00692F5E" w:rsidRDefault="00692F5E" w:rsidP="00726496">
                  <w:r w:rsidRPr="00692F5E">
                    <w:t>стержневых смесей. Экономические критерии автоматизации.  Методы</w:t>
                  </w:r>
                </w:p>
                <w:p w:rsidR="00692F5E" w:rsidRPr="00692F5E" w:rsidRDefault="00692F5E" w:rsidP="00726496">
                  <w:r w:rsidRPr="00692F5E">
                    <w:t xml:space="preserve"> расчёта экономической эффективности автоматизации в  литейном </w:t>
                  </w:r>
                </w:p>
                <w:p w:rsidR="00692F5E" w:rsidRPr="00692F5E" w:rsidRDefault="00692F5E" w:rsidP="00726496">
                  <w:pPr>
                    <w:rPr>
                      <w:rFonts w:eastAsia="Times New Roman"/>
                      <w:color w:val="00B050"/>
                    </w:rPr>
                  </w:pPr>
                  <w:r w:rsidRPr="00692F5E">
                    <w:t>производстве.</w:t>
                  </w:r>
                </w:p>
              </w:tc>
            </w:tr>
            <w:tr w:rsidR="00692F5E" w:rsidRPr="00692F5E" w:rsidTr="00726496">
              <w:trPr>
                <w:trHeight w:val="235"/>
                <w:tblCellSpacing w:w="0" w:type="dxa"/>
              </w:trPr>
              <w:tc>
                <w:tcPr>
                  <w:tcW w:w="10065" w:type="dxa"/>
                  <w:hideMark/>
                </w:tcPr>
                <w:p w:rsidR="00692F5E" w:rsidRPr="00692F5E" w:rsidRDefault="00692F5E" w:rsidP="00726496">
                  <w:r w:rsidRPr="00692F5E">
                    <w:lastRenderedPageBreak/>
                    <w:t xml:space="preserve">2.Основы обработки металлов давлением – Общие сведения об обработке </w:t>
                  </w:r>
                </w:p>
                <w:p w:rsidR="00692F5E" w:rsidRPr="00692F5E" w:rsidRDefault="00692F5E" w:rsidP="00726496">
                  <w:r w:rsidRPr="00692F5E">
                    <w:t xml:space="preserve">металлов давлением (ОМД). Значение ОМД для получения заготовок в </w:t>
                  </w:r>
                </w:p>
                <w:p w:rsidR="00692F5E" w:rsidRPr="00692F5E" w:rsidRDefault="00692F5E" w:rsidP="00726496">
                  <w:r w:rsidRPr="00692F5E">
                    <w:t>машиностроении и перспективы их развития. Пластическая и упругая</w:t>
                  </w:r>
                </w:p>
                <w:p w:rsidR="0088079A" w:rsidRDefault="00692F5E" w:rsidP="00726496">
                  <w:r w:rsidRPr="00692F5E">
                    <w:t xml:space="preserve"> деформация металлов. Классификация видов обработки металлов давлением. </w:t>
                  </w:r>
                </w:p>
                <w:p w:rsidR="00692F5E" w:rsidRPr="00692F5E" w:rsidRDefault="00692F5E" w:rsidP="00726496">
                  <w:r w:rsidRPr="00692F5E">
                    <w:t xml:space="preserve">Прокатка. Сущность процесса прокатки, способы прокатки, инструмент и </w:t>
                  </w:r>
                </w:p>
                <w:p w:rsidR="00692F5E" w:rsidRPr="00692F5E" w:rsidRDefault="00692F5E" w:rsidP="00726496">
                  <w:r w:rsidRPr="00692F5E">
                    <w:t>оборудование прокатки. Продукция прокатного производства. Прессование</w:t>
                  </w:r>
                </w:p>
                <w:p w:rsidR="00692F5E" w:rsidRPr="00692F5E" w:rsidRDefault="00692F5E" w:rsidP="00726496">
                  <w:r w:rsidRPr="00692F5E">
                    <w:t xml:space="preserve">. Сущность процесса. Прессование прямое, обратное. Инструмент, </w:t>
                  </w:r>
                </w:p>
                <w:p w:rsidR="00692F5E" w:rsidRPr="00692F5E" w:rsidRDefault="00692F5E" w:rsidP="00726496">
                  <w:r w:rsidRPr="00692F5E">
                    <w:t xml:space="preserve">оборудование и технология процесса. Волочение. Сущность процесса и </w:t>
                  </w:r>
                </w:p>
                <w:p w:rsidR="00692F5E" w:rsidRPr="00692F5E" w:rsidRDefault="00692F5E" w:rsidP="00726496">
                  <w:r w:rsidRPr="00692F5E">
                    <w:t xml:space="preserve">технология процесса. Инструмент, оборудование. Свободная ковка. </w:t>
                  </w:r>
                </w:p>
                <w:p w:rsidR="00692F5E" w:rsidRPr="00692F5E" w:rsidRDefault="00692F5E" w:rsidP="00726496">
                  <w:r w:rsidRPr="00692F5E">
                    <w:t xml:space="preserve">Сущность процесса. Инструмент, оборудование и технология ковки. </w:t>
                  </w:r>
                </w:p>
                <w:p w:rsidR="00692F5E" w:rsidRPr="00692F5E" w:rsidRDefault="00692F5E" w:rsidP="00726496">
                  <w:r w:rsidRPr="00692F5E">
                    <w:t>Горячая объемная штамповка. Сущность процесса горячей объемной</w:t>
                  </w:r>
                </w:p>
                <w:p w:rsidR="00692F5E" w:rsidRPr="00692F5E" w:rsidRDefault="00692F5E" w:rsidP="00726496">
                  <w:r w:rsidRPr="00692F5E">
                    <w:t xml:space="preserve"> штамповки, применяемые заготовки. Штамповка в открытых и закрытых</w:t>
                  </w:r>
                </w:p>
                <w:p w:rsidR="00692F5E" w:rsidRPr="00692F5E" w:rsidRDefault="00692F5E" w:rsidP="00726496">
                  <w:r w:rsidRPr="00692F5E">
                    <w:t xml:space="preserve"> штампах. Холодная штамповка. Холодная объемная штамповка. </w:t>
                  </w:r>
                </w:p>
                <w:p w:rsidR="00692F5E" w:rsidRPr="00692F5E" w:rsidRDefault="00692F5E" w:rsidP="00726496">
                  <w:r w:rsidRPr="00692F5E">
                    <w:t>Схема и сущность холодного вдавливания и высадки. Листовая штамповка.</w:t>
                  </w:r>
                </w:p>
                <w:p w:rsidR="00692F5E" w:rsidRPr="00692F5E" w:rsidRDefault="00692F5E" w:rsidP="00726496">
                  <w:pPr>
                    <w:rPr>
                      <w:rFonts w:eastAsia="Times New Roman"/>
                      <w:color w:val="00B050"/>
                    </w:rPr>
                  </w:pPr>
                  <w:r w:rsidRPr="00692F5E">
                    <w:t xml:space="preserve"> Характерные дефекты кованых заготовок и методы контроля</w:t>
                  </w:r>
                  <w:r w:rsidR="0088079A">
                    <w:t xml:space="preserve"> </w:t>
                  </w:r>
                  <w:r w:rsidR="0088079A" w:rsidRPr="0088079A">
                    <w:rPr>
                      <w:color w:val="00B050"/>
                    </w:rPr>
                    <w:t xml:space="preserve">их </w:t>
                  </w:r>
                  <w:r w:rsidRPr="00692F5E">
                    <w:t xml:space="preserve"> качества.</w:t>
                  </w:r>
                </w:p>
              </w:tc>
            </w:tr>
            <w:tr w:rsidR="00692F5E" w:rsidRPr="00692F5E" w:rsidTr="00726496">
              <w:trPr>
                <w:trHeight w:val="20"/>
                <w:tblCellSpacing w:w="0" w:type="dxa"/>
              </w:trPr>
              <w:tc>
                <w:tcPr>
                  <w:tcW w:w="10065" w:type="dxa"/>
                  <w:hideMark/>
                </w:tcPr>
                <w:p w:rsidR="00692F5E" w:rsidRPr="00692F5E" w:rsidRDefault="00692F5E" w:rsidP="00726496">
                  <w:pPr>
                    <w:rPr>
                      <w:rFonts w:eastAsia="Times New Roman"/>
                      <w:color w:val="00B050"/>
                    </w:rPr>
                  </w:pPr>
                </w:p>
              </w:tc>
            </w:tr>
          </w:tbl>
          <w:p w:rsidR="00692F5E" w:rsidRPr="00692F5E" w:rsidRDefault="00692F5E" w:rsidP="00726496">
            <w:pPr>
              <w:jc w:val="both"/>
            </w:pPr>
          </w:p>
        </w:tc>
      </w:tr>
      <w:tr w:rsidR="00692F5E" w:rsidRPr="00692F5E" w:rsidTr="00692F5E">
        <w:trPr>
          <w:trHeight w:val="277"/>
        </w:trPr>
        <w:tc>
          <w:tcPr>
            <w:tcW w:w="2660" w:type="dxa"/>
          </w:tcPr>
          <w:p w:rsidR="00692F5E" w:rsidRPr="00692F5E" w:rsidRDefault="00692F5E" w:rsidP="00726496">
            <w:pPr>
              <w:rPr>
                <w:rFonts w:eastAsia="Times New Roman"/>
              </w:rPr>
            </w:pPr>
            <w:r w:rsidRPr="00692F5E">
              <w:rPr>
                <w:rFonts w:eastAsia="Times New Roman"/>
                <w:bCs/>
              </w:rPr>
              <w:lastRenderedPageBreak/>
              <w:t>Результаты обучения</w:t>
            </w:r>
          </w:p>
        </w:tc>
        <w:tc>
          <w:tcPr>
            <w:tcW w:w="7229" w:type="dxa"/>
          </w:tcPr>
          <w:p w:rsidR="00692F5E" w:rsidRPr="00692F5E" w:rsidRDefault="00692F5E" w:rsidP="00726496">
            <w:pPr>
              <w:tabs>
                <w:tab w:val="left" w:pos="307"/>
              </w:tabs>
              <w:rPr>
                <w:rFonts w:eastAsia="Times New Roman"/>
                <w:iCs/>
              </w:rPr>
            </w:pPr>
            <w:r w:rsidRPr="00692F5E">
              <w:rPr>
                <w:rFonts w:eastAsia="Times New Roman"/>
                <w:iCs/>
              </w:rPr>
              <w:t xml:space="preserve">После того, как студенты завершили данный модуль, они  в состоянии: </w:t>
            </w:r>
          </w:p>
          <w:p w:rsidR="00692F5E" w:rsidRPr="00692F5E" w:rsidRDefault="00692F5E" w:rsidP="00726496">
            <w:pPr>
              <w:autoSpaceDE w:val="0"/>
              <w:autoSpaceDN w:val="0"/>
              <w:adjustRightInd w:val="0"/>
              <w:jc w:val="both"/>
            </w:pPr>
            <w:r w:rsidRPr="00692F5E">
              <w:t>1.Исследовать проблемы в области менеджмента и маркетинга и использовать полученные результаты для совершенствования методов управления литейным производством;</w:t>
            </w:r>
          </w:p>
          <w:p w:rsidR="00692F5E" w:rsidRPr="00692F5E" w:rsidRDefault="00692F5E" w:rsidP="00726496">
            <w:pPr>
              <w:autoSpaceDE w:val="0"/>
              <w:autoSpaceDN w:val="0"/>
              <w:adjustRightInd w:val="0"/>
              <w:jc w:val="both"/>
            </w:pPr>
            <w:r w:rsidRPr="00692F5E">
              <w:t>2. Проводить научный анализ и решить практические проблемы в организации и управлении экономической деятельностью литейного завода;</w:t>
            </w:r>
          </w:p>
          <w:p w:rsidR="00692F5E" w:rsidRPr="00692F5E" w:rsidRDefault="00692F5E" w:rsidP="00726496">
            <w:pPr>
              <w:autoSpaceDE w:val="0"/>
              <w:autoSpaceDN w:val="0"/>
              <w:adjustRightInd w:val="0"/>
              <w:jc w:val="both"/>
            </w:pPr>
            <w:r w:rsidRPr="00692F5E">
              <w:t>3. Демонстрировать знания и понимание в  области обработки металлов давлением с целью решения проблем отрасли;</w:t>
            </w:r>
          </w:p>
          <w:p w:rsidR="00692F5E" w:rsidRPr="00692F5E" w:rsidRDefault="00692F5E" w:rsidP="00726496">
            <w:pPr>
              <w:autoSpaceDE w:val="0"/>
              <w:autoSpaceDN w:val="0"/>
              <w:adjustRightInd w:val="0"/>
              <w:jc w:val="both"/>
            </w:pPr>
            <w:r w:rsidRPr="00692F5E">
              <w:t>4. Обладать навыками обращения с современной техникой, уметь использовать информационные технологии при обработке металлов давлением;</w:t>
            </w:r>
          </w:p>
          <w:p w:rsidR="00692F5E" w:rsidRPr="00692F5E" w:rsidRDefault="00692F5E" w:rsidP="00726496">
            <w:pPr>
              <w:autoSpaceDE w:val="0"/>
              <w:autoSpaceDN w:val="0"/>
              <w:adjustRightInd w:val="0"/>
              <w:jc w:val="both"/>
            </w:pPr>
            <w:r w:rsidRPr="00692F5E">
              <w:t>5. Совершенствовать технологические приемы обработки металлов давлением;</w:t>
            </w:r>
          </w:p>
          <w:p w:rsidR="00692F5E" w:rsidRPr="00692F5E" w:rsidRDefault="00692F5E" w:rsidP="00726496">
            <w:pPr>
              <w:autoSpaceDE w:val="0"/>
              <w:autoSpaceDN w:val="0"/>
              <w:adjustRightInd w:val="0"/>
              <w:jc w:val="both"/>
            </w:pPr>
            <w:r w:rsidRPr="00692F5E">
              <w:t>6. Владеть навыками приобретения новых знаний, необходимых для повседневной профессиональной деятельности.</w:t>
            </w:r>
          </w:p>
        </w:tc>
      </w:tr>
      <w:tr w:rsidR="00692F5E" w:rsidRPr="00692F5E" w:rsidTr="00692F5E">
        <w:trPr>
          <w:trHeight w:val="277"/>
        </w:trPr>
        <w:tc>
          <w:tcPr>
            <w:tcW w:w="2660" w:type="dxa"/>
          </w:tcPr>
          <w:p w:rsidR="00692F5E" w:rsidRPr="00692F5E" w:rsidRDefault="00692F5E" w:rsidP="00726496">
            <w:pPr>
              <w:rPr>
                <w:rFonts w:eastAsia="Times New Roman"/>
              </w:rPr>
            </w:pPr>
            <w:r w:rsidRPr="00692F5E">
              <w:rPr>
                <w:rFonts w:eastAsia="Times New Roman"/>
              </w:rPr>
              <w:t>Форма итогового контроля</w:t>
            </w:r>
          </w:p>
        </w:tc>
        <w:tc>
          <w:tcPr>
            <w:tcW w:w="7229" w:type="dxa"/>
          </w:tcPr>
          <w:p w:rsidR="00692F5E" w:rsidRPr="00692F5E" w:rsidRDefault="00692F5E" w:rsidP="00726496">
            <w:pPr>
              <w:rPr>
                <w:rFonts w:eastAsia="Times New Roman"/>
              </w:rPr>
            </w:pPr>
            <w:r w:rsidRPr="00692F5E">
              <w:rPr>
                <w:rFonts w:eastAsia="Times New Roman"/>
              </w:rPr>
              <w:t>Экзамен 5, 7 семестры</w:t>
            </w:r>
          </w:p>
        </w:tc>
      </w:tr>
      <w:tr w:rsidR="00692F5E" w:rsidRPr="00692F5E" w:rsidTr="00692F5E">
        <w:trPr>
          <w:trHeight w:val="277"/>
        </w:trPr>
        <w:tc>
          <w:tcPr>
            <w:tcW w:w="2660" w:type="dxa"/>
          </w:tcPr>
          <w:p w:rsidR="00692F5E" w:rsidRPr="00692F5E" w:rsidRDefault="00692F5E" w:rsidP="00726496">
            <w:pPr>
              <w:rPr>
                <w:rFonts w:eastAsia="Times New Roman"/>
              </w:rPr>
            </w:pPr>
            <w:r w:rsidRPr="00692F5E">
              <w:rPr>
                <w:rFonts w:eastAsia="Times New Roman"/>
                <w:bCs/>
              </w:rPr>
              <w:t>Продолжительность   модуля</w:t>
            </w:r>
          </w:p>
        </w:tc>
        <w:tc>
          <w:tcPr>
            <w:tcW w:w="7229" w:type="dxa"/>
          </w:tcPr>
          <w:p w:rsidR="00692F5E" w:rsidRPr="00692F5E" w:rsidRDefault="00692F5E" w:rsidP="00726496">
            <w:pPr>
              <w:rPr>
                <w:rFonts w:eastAsia="Times New Roman"/>
              </w:rPr>
            </w:pPr>
            <w:r w:rsidRPr="00692F5E">
              <w:rPr>
                <w:rFonts w:eastAsia="Times New Roman"/>
              </w:rPr>
              <w:t>2 семестра</w:t>
            </w:r>
          </w:p>
        </w:tc>
      </w:tr>
      <w:tr w:rsidR="00692F5E" w:rsidRPr="00692F5E" w:rsidTr="00692F5E">
        <w:trPr>
          <w:trHeight w:val="277"/>
        </w:trPr>
        <w:tc>
          <w:tcPr>
            <w:tcW w:w="2660" w:type="dxa"/>
          </w:tcPr>
          <w:p w:rsidR="00692F5E" w:rsidRPr="00692F5E" w:rsidRDefault="00692F5E" w:rsidP="00726496">
            <w:pPr>
              <w:rPr>
                <w:rFonts w:eastAsia="Times New Roman"/>
                <w:bCs/>
              </w:rPr>
            </w:pPr>
            <w:r w:rsidRPr="00692F5E">
              <w:rPr>
                <w:rFonts w:eastAsia="Times New Roman"/>
                <w:bCs/>
              </w:rPr>
              <w:t xml:space="preserve">Литература </w:t>
            </w:r>
          </w:p>
        </w:tc>
        <w:tc>
          <w:tcPr>
            <w:tcW w:w="7229" w:type="dxa"/>
          </w:tcPr>
          <w:p w:rsidR="00692F5E" w:rsidRPr="00692F5E" w:rsidRDefault="00692F5E" w:rsidP="00726496">
            <w:pPr>
              <w:pStyle w:val="Default"/>
              <w:jc w:val="both"/>
              <w:rPr>
                <w:sz w:val="20"/>
                <w:szCs w:val="20"/>
              </w:rPr>
            </w:pPr>
          </w:p>
        </w:tc>
      </w:tr>
      <w:tr w:rsidR="00692F5E" w:rsidRPr="00692F5E" w:rsidTr="00692F5E">
        <w:trPr>
          <w:trHeight w:val="340"/>
        </w:trPr>
        <w:tc>
          <w:tcPr>
            <w:tcW w:w="2660" w:type="dxa"/>
          </w:tcPr>
          <w:p w:rsidR="00692F5E" w:rsidRPr="00692F5E" w:rsidRDefault="00692F5E" w:rsidP="00726496">
            <w:pPr>
              <w:rPr>
                <w:rFonts w:eastAsia="Times New Roman"/>
              </w:rPr>
            </w:pPr>
            <w:r w:rsidRPr="00692F5E">
              <w:rPr>
                <w:rFonts w:eastAsia="Times New Roman"/>
                <w:bCs/>
              </w:rPr>
              <w:t>Дата обновления</w:t>
            </w:r>
          </w:p>
        </w:tc>
        <w:tc>
          <w:tcPr>
            <w:tcW w:w="7229" w:type="dxa"/>
          </w:tcPr>
          <w:p w:rsidR="00692F5E" w:rsidRPr="00692F5E" w:rsidRDefault="00692F5E" w:rsidP="00726496">
            <w:pPr>
              <w:rPr>
                <w:rFonts w:eastAsia="Times New Roman"/>
              </w:rPr>
            </w:pPr>
            <w:r w:rsidRPr="00692F5E">
              <w:rPr>
                <w:rFonts w:eastAsia="Times New Roman"/>
              </w:rPr>
              <w:t>22.06.2018 г.</w:t>
            </w:r>
          </w:p>
        </w:tc>
      </w:tr>
    </w:tbl>
    <w:p w:rsidR="00692F5E" w:rsidRDefault="00692F5E" w:rsidP="003F4B05">
      <w:pPr>
        <w:rPr>
          <w:b/>
          <w:color w:val="FF0000"/>
          <w:sz w:val="24"/>
          <w:szCs w:val="24"/>
          <w:lang w:val="kk-KZ"/>
        </w:rPr>
      </w:pPr>
    </w:p>
    <w:p w:rsidR="00692F5E" w:rsidRPr="00692F5E" w:rsidRDefault="00692F5E" w:rsidP="003F4B05">
      <w:pPr>
        <w:rPr>
          <w:b/>
          <w:color w:val="FF0000"/>
          <w:sz w:val="24"/>
          <w:szCs w:val="24"/>
          <w:lang w:val="kk-KZ"/>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7087"/>
      </w:tblGrid>
      <w:tr w:rsidR="006C6531" w:rsidRPr="006C6531" w:rsidTr="00DD79CF">
        <w:trPr>
          <w:trHeight w:val="277"/>
        </w:trPr>
        <w:tc>
          <w:tcPr>
            <w:tcW w:w="2802" w:type="dxa"/>
          </w:tcPr>
          <w:p w:rsidR="00181A0B" w:rsidRPr="006C6531" w:rsidRDefault="009A4D03" w:rsidP="00DD79CF">
            <w:pPr>
              <w:rPr>
                <w:b/>
              </w:rPr>
            </w:pPr>
            <w:r w:rsidRPr="006C6531">
              <w:rPr>
                <w:rFonts w:eastAsia="Times New Roman"/>
                <w:bCs/>
              </w:rPr>
              <w:t>Название модуля и шифр</w:t>
            </w:r>
          </w:p>
        </w:tc>
        <w:tc>
          <w:tcPr>
            <w:tcW w:w="7087" w:type="dxa"/>
          </w:tcPr>
          <w:p w:rsidR="00181A0B" w:rsidRPr="006C6531" w:rsidRDefault="00181A0B" w:rsidP="00DD79CF">
            <w:pPr>
              <w:rPr>
                <w:b/>
                <w:lang w:val="kk-KZ"/>
              </w:rPr>
            </w:pPr>
            <w:r w:rsidRPr="006C6531">
              <w:rPr>
                <w:b/>
                <w:lang w:val="kk-KZ"/>
              </w:rPr>
              <w:t>Модуль: Модуль итоговой аттестации, МС 4 (В)</w:t>
            </w:r>
          </w:p>
          <w:p w:rsidR="00EC1F38" w:rsidRPr="006C6531" w:rsidRDefault="00181A0B" w:rsidP="00DD79CF">
            <w:pPr>
              <w:rPr>
                <w:lang w:val="kk-KZ"/>
              </w:rPr>
            </w:pPr>
            <w:r w:rsidRPr="006C6531">
              <w:rPr>
                <w:lang w:val="kk-KZ"/>
              </w:rPr>
              <w:t>Компоненты:</w:t>
            </w:r>
          </w:p>
          <w:p w:rsidR="00EC1F38" w:rsidRPr="006C6531" w:rsidRDefault="00181A0B" w:rsidP="00DD79CF">
            <w:pPr>
              <w:rPr>
                <w:lang w:val="kk-KZ"/>
              </w:rPr>
            </w:pPr>
            <w:r w:rsidRPr="006C6531">
              <w:rPr>
                <w:lang w:val="kk-KZ"/>
              </w:rPr>
              <w:t xml:space="preserve">1. </w:t>
            </w:r>
            <w:r w:rsidRPr="006C6531">
              <w:t>Преддипломная практика</w:t>
            </w:r>
          </w:p>
          <w:p w:rsidR="00EC1F38" w:rsidRPr="006C6531" w:rsidRDefault="00181A0B" w:rsidP="00DD79CF">
            <w:pPr>
              <w:rPr>
                <w:lang w:val="kk-KZ"/>
              </w:rPr>
            </w:pPr>
            <w:r w:rsidRPr="006C6531">
              <w:rPr>
                <w:lang w:val="kk-KZ"/>
              </w:rPr>
              <w:t xml:space="preserve">2. Государственный </w:t>
            </w:r>
            <w:r w:rsidRPr="006C6531">
              <w:t>экзамен</w:t>
            </w:r>
            <w:r w:rsidR="00EC1F38" w:rsidRPr="006C6531">
              <w:rPr>
                <w:lang w:val="kk-KZ"/>
              </w:rPr>
              <w:t xml:space="preserve"> по специальности</w:t>
            </w:r>
          </w:p>
          <w:p w:rsidR="00181A0B" w:rsidRPr="006C6531" w:rsidRDefault="00181A0B" w:rsidP="00DD79CF">
            <w:pPr>
              <w:rPr>
                <w:lang w:val="kk-KZ"/>
              </w:rPr>
            </w:pPr>
            <w:r w:rsidRPr="006C6531">
              <w:rPr>
                <w:lang w:val="kk-KZ"/>
              </w:rPr>
              <w:t xml:space="preserve">3. </w:t>
            </w:r>
            <w:r w:rsidRPr="006C6531">
              <w:t>Написание и защита дипломной работы (проекта) или сдача государственных экзаменов по двум ПД</w:t>
            </w:r>
          </w:p>
        </w:tc>
      </w:tr>
      <w:tr w:rsidR="006C6531" w:rsidRPr="006C6531" w:rsidTr="00DD79CF">
        <w:trPr>
          <w:trHeight w:val="277"/>
        </w:trPr>
        <w:tc>
          <w:tcPr>
            <w:tcW w:w="2802" w:type="dxa"/>
          </w:tcPr>
          <w:p w:rsidR="00181A0B" w:rsidRPr="006C6531" w:rsidRDefault="00181A0B" w:rsidP="00DD79CF">
            <w:pPr>
              <w:rPr>
                <w:b/>
              </w:rPr>
            </w:pPr>
            <w:r w:rsidRPr="006C6531">
              <w:rPr>
                <w:bCs/>
              </w:rPr>
              <w:t>Ответственный за модуль</w:t>
            </w:r>
          </w:p>
        </w:tc>
        <w:tc>
          <w:tcPr>
            <w:tcW w:w="7087" w:type="dxa"/>
          </w:tcPr>
          <w:p w:rsidR="00181A0B" w:rsidRPr="006C6531" w:rsidRDefault="00181A0B" w:rsidP="00DD79CF">
            <w:pPr>
              <w:rPr>
                <w:b/>
              </w:rPr>
            </w:pPr>
            <w:r w:rsidRPr="006C6531">
              <w:rPr>
                <w:lang w:val="kk-KZ"/>
              </w:rPr>
              <w:t>Кафедра "</w:t>
            </w:r>
            <w:r w:rsidRPr="006C6531">
              <w:t>Механика и машиностроение</w:t>
            </w:r>
            <w:r w:rsidRPr="006C6531">
              <w:rPr>
                <w:lang w:val="kk-KZ"/>
              </w:rPr>
              <w:t>"</w:t>
            </w:r>
          </w:p>
        </w:tc>
      </w:tr>
      <w:tr w:rsidR="006C6531" w:rsidRPr="006C6531" w:rsidTr="00DD79CF">
        <w:trPr>
          <w:trHeight w:val="277"/>
        </w:trPr>
        <w:tc>
          <w:tcPr>
            <w:tcW w:w="2802" w:type="dxa"/>
          </w:tcPr>
          <w:p w:rsidR="00181A0B" w:rsidRPr="006C6531" w:rsidRDefault="00181A0B" w:rsidP="00DD79CF">
            <w:pPr>
              <w:rPr>
                <w:b/>
              </w:rPr>
            </w:pPr>
            <w:r w:rsidRPr="006C6531">
              <w:rPr>
                <w:bCs/>
              </w:rPr>
              <w:t>Тип модуля</w:t>
            </w:r>
          </w:p>
        </w:tc>
        <w:tc>
          <w:tcPr>
            <w:tcW w:w="7087" w:type="dxa"/>
          </w:tcPr>
          <w:p w:rsidR="00181A0B" w:rsidRPr="006C6531" w:rsidRDefault="00181A0B" w:rsidP="00DD79CF">
            <w:r w:rsidRPr="006C6531">
              <w:rPr>
                <w:lang w:val="kk-KZ"/>
              </w:rPr>
              <w:t>Модуль специальности</w:t>
            </w:r>
          </w:p>
        </w:tc>
      </w:tr>
      <w:tr w:rsidR="006C6531" w:rsidRPr="006C6531" w:rsidTr="00DD79CF">
        <w:trPr>
          <w:trHeight w:val="277"/>
        </w:trPr>
        <w:tc>
          <w:tcPr>
            <w:tcW w:w="2802" w:type="dxa"/>
          </w:tcPr>
          <w:p w:rsidR="00181A0B" w:rsidRPr="006C6531" w:rsidRDefault="00181A0B" w:rsidP="00DD79CF">
            <w:pPr>
              <w:rPr>
                <w:b/>
              </w:rPr>
            </w:pPr>
            <w:r w:rsidRPr="006C6531">
              <w:rPr>
                <w:bCs/>
              </w:rPr>
              <w:t>Уровень модуля</w:t>
            </w:r>
          </w:p>
        </w:tc>
        <w:tc>
          <w:tcPr>
            <w:tcW w:w="7087" w:type="dxa"/>
          </w:tcPr>
          <w:p w:rsidR="00181A0B" w:rsidRPr="006C6531" w:rsidRDefault="00726496" w:rsidP="00DD79CF">
            <w:r>
              <w:rPr>
                <w:lang w:val="kk-KZ"/>
              </w:rPr>
              <w:t>Бакалавриат</w:t>
            </w:r>
          </w:p>
        </w:tc>
      </w:tr>
      <w:tr w:rsidR="006C6531" w:rsidRPr="006C6531" w:rsidTr="00DD79CF">
        <w:trPr>
          <w:trHeight w:val="277"/>
        </w:trPr>
        <w:tc>
          <w:tcPr>
            <w:tcW w:w="2802" w:type="dxa"/>
          </w:tcPr>
          <w:p w:rsidR="009A4D03" w:rsidRPr="006C6531" w:rsidRDefault="009A4D03" w:rsidP="00DD79CF">
            <w:pPr>
              <w:rPr>
                <w:bCs/>
              </w:rPr>
            </w:pPr>
            <w:r w:rsidRPr="006C6531">
              <w:rPr>
                <w:bCs/>
              </w:rPr>
              <w:t>Количество часов в неделю</w:t>
            </w:r>
          </w:p>
        </w:tc>
        <w:tc>
          <w:tcPr>
            <w:tcW w:w="7087" w:type="dxa"/>
          </w:tcPr>
          <w:p w:rsidR="009A4D03" w:rsidRPr="006C6531" w:rsidRDefault="009A4D03" w:rsidP="00DD79CF">
            <w:pPr>
              <w:rPr>
                <w:lang w:val="kk-KZ"/>
              </w:rPr>
            </w:pPr>
          </w:p>
        </w:tc>
      </w:tr>
      <w:tr w:rsidR="006C6531" w:rsidRPr="006C6531" w:rsidTr="00DD79CF">
        <w:trPr>
          <w:trHeight w:val="277"/>
        </w:trPr>
        <w:tc>
          <w:tcPr>
            <w:tcW w:w="2802" w:type="dxa"/>
          </w:tcPr>
          <w:p w:rsidR="00181A0B" w:rsidRPr="006C6531" w:rsidRDefault="00181A0B" w:rsidP="00DD79CF">
            <w:pPr>
              <w:rPr>
                <w:b/>
              </w:rPr>
            </w:pPr>
            <w:r w:rsidRPr="006C6531">
              <w:rPr>
                <w:bCs/>
              </w:rPr>
              <w:t>Количество кредитов</w:t>
            </w:r>
          </w:p>
        </w:tc>
        <w:tc>
          <w:tcPr>
            <w:tcW w:w="7087" w:type="dxa"/>
          </w:tcPr>
          <w:p w:rsidR="00181A0B" w:rsidRPr="006C6531" w:rsidRDefault="009A4D03" w:rsidP="009A4D03">
            <w:pPr>
              <w:rPr>
                <w:lang w:val="kk-KZ"/>
              </w:rPr>
            </w:pPr>
            <w:r w:rsidRPr="006C6531">
              <w:t>К</w:t>
            </w:r>
            <w:r w:rsidRPr="006C6531">
              <w:rPr>
                <w:lang w:val="en-US"/>
              </w:rPr>
              <w:t>Z</w:t>
            </w:r>
            <w:r w:rsidRPr="006C6531">
              <w:rPr>
                <w:lang w:val="kk-KZ"/>
              </w:rPr>
              <w:t xml:space="preserve"> -</w:t>
            </w:r>
            <w:r w:rsidRPr="006C6531">
              <w:t xml:space="preserve"> 22</w:t>
            </w:r>
            <w:r w:rsidRPr="006C6531">
              <w:rPr>
                <w:lang w:val="kk-KZ"/>
              </w:rPr>
              <w:t xml:space="preserve">, </w:t>
            </w:r>
            <w:r w:rsidR="00181A0B" w:rsidRPr="006C6531">
              <w:rPr>
                <w:lang w:val="en-US"/>
              </w:rPr>
              <w:t>ECTS</w:t>
            </w:r>
            <w:r w:rsidRPr="006C6531">
              <w:rPr>
                <w:lang w:val="kk-KZ"/>
              </w:rPr>
              <w:t xml:space="preserve"> -</w:t>
            </w:r>
            <w:r w:rsidRPr="006C6531">
              <w:t xml:space="preserve"> 8</w:t>
            </w:r>
          </w:p>
        </w:tc>
      </w:tr>
      <w:tr w:rsidR="006C6531" w:rsidRPr="006C6531" w:rsidTr="00DD79CF">
        <w:trPr>
          <w:trHeight w:val="277"/>
        </w:trPr>
        <w:tc>
          <w:tcPr>
            <w:tcW w:w="2802" w:type="dxa"/>
          </w:tcPr>
          <w:p w:rsidR="009A4D03" w:rsidRPr="006C6531" w:rsidRDefault="009A4D03" w:rsidP="00DD79CF">
            <w:pPr>
              <w:rPr>
                <w:bCs/>
              </w:rPr>
            </w:pPr>
            <w:r w:rsidRPr="006C6531">
              <w:rPr>
                <w:bCs/>
              </w:rPr>
              <w:t>Форма обучения</w:t>
            </w:r>
          </w:p>
        </w:tc>
        <w:tc>
          <w:tcPr>
            <w:tcW w:w="7087" w:type="dxa"/>
          </w:tcPr>
          <w:p w:rsidR="009A4D03" w:rsidRPr="006C6531" w:rsidRDefault="009A4D03" w:rsidP="009A4D03">
            <w:r w:rsidRPr="006C6531">
              <w:t>Очная, заочная, сокращенная</w:t>
            </w:r>
          </w:p>
        </w:tc>
      </w:tr>
      <w:tr w:rsidR="006C6531" w:rsidRPr="006C6531" w:rsidTr="00DD79CF">
        <w:trPr>
          <w:trHeight w:val="277"/>
        </w:trPr>
        <w:tc>
          <w:tcPr>
            <w:tcW w:w="2802" w:type="dxa"/>
          </w:tcPr>
          <w:p w:rsidR="00181A0B" w:rsidRPr="006C6531" w:rsidRDefault="00181A0B" w:rsidP="00DD79CF">
            <w:pPr>
              <w:rPr>
                <w:bCs/>
              </w:rPr>
            </w:pPr>
            <w:r w:rsidRPr="006C6531">
              <w:rPr>
                <w:bCs/>
              </w:rPr>
              <w:t>Семестр</w:t>
            </w:r>
          </w:p>
        </w:tc>
        <w:tc>
          <w:tcPr>
            <w:tcW w:w="7087" w:type="dxa"/>
          </w:tcPr>
          <w:p w:rsidR="00181A0B" w:rsidRPr="006C6531" w:rsidRDefault="00181A0B" w:rsidP="00DD79CF">
            <w:r w:rsidRPr="006C6531">
              <w:t>8</w:t>
            </w:r>
          </w:p>
        </w:tc>
      </w:tr>
      <w:tr w:rsidR="006C6531" w:rsidRPr="006C6531" w:rsidTr="00DD79CF">
        <w:trPr>
          <w:trHeight w:val="277"/>
        </w:trPr>
        <w:tc>
          <w:tcPr>
            <w:tcW w:w="2802" w:type="dxa"/>
          </w:tcPr>
          <w:p w:rsidR="009A4D03" w:rsidRPr="006C6531" w:rsidRDefault="009A4D03" w:rsidP="00DD79CF">
            <w:pPr>
              <w:rPr>
                <w:bCs/>
              </w:rPr>
            </w:pPr>
            <w:r w:rsidRPr="006C6531">
              <w:rPr>
                <w:bCs/>
              </w:rPr>
              <w:t>Количество обучающихся</w:t>
            </w:r>
          </w:p>
        </w:tc>
        <w:tc>
          <w:tcPr>
            <w:tcW w:w="7087" w:type="dxa"/>
          </w:tcPr>
          <w:p w:rsidR="009A4D03" w:rsidRPr="006C6531" w:rsidRDefault="009A4D03" w:rsidP="00DD79CF"/>
        </w:tc>
      </w:tr>
      <w:tr w:rsidR="006C6531" w:rsidRPr="006C6531" w:rsidTr="00DD79CF">
        <w:trPr>
          <w:trHeight w:val="277"/>
        </w:trPr>
        <w:tc>
          <w:tcPr>
            <w:tcW w:w="2802" w:type="dxa"/>
          </w:tcPr>
          <w:p w:rsidR="00181A0B" w:rsidRPr="006C6531" w:rsidRDefault="00181A0B" w:rsidP="00DD79CF">
            <w:pPr>
              <w:rPr>
                <w:b/>
              </w:rPr>
            </w:pPr>
            <w:r w:rsidRPr="006C6531">
              <w:t>Пререквизиты модуля</w:t>
            </w:r>
          </w:p>
        </w:tc>
        <w:tc>
          <w:tcPr>
            <w:tcW w:w="7087" w:type="dxa"/>
          </w:tcPr>
          <w:p w:rsidR="00181A0B" w:rsidRPr="006C6531" w:rsidRDefault="009A4D03" w:rsidP="00DD79CF">
            <w:r w:rsidRPr="006C6531">
              <w:rPr>
                <w:szCs w:val="28"/>
                <w:lang w:val="kk-KZ"/>
              </w:rPr>
              <w:t>Все дисциплины специальности 5В071200-Машиностроение</w:t>
            </w:r>
          </w:p>
        </w:tc>
      </w:tr>
      <w:tr w:rsidR="006C6531" w:rsidRPr="006C6531" w:rsidTr="00DD79CF">
        <w:trPr>
          <w:trHeight w:val="418"/>
        </w:trPr>
        <w:tc>
          <w:tcPr>
            <w:tcW w:w="2802" w:type="dxa"/>
          </w:tcPr>
          <w:p w:rsidR="00181A0B" w:rsidRPr="006C6531" w:rsidRDefault="00181A0B" w:rsidP="00DD79CF">
            <w:r w:rsidRPr="006C6531">
              <w:t>Постреквизиты модуля</w:t>
            </w:r>
          </w:p>
        </w:tc>
        <w:tc>
          <w:tcPr>
            <w:tcW w:w="7087" w:type="dxa"/>
          </w:tcPr>
          <w:p w:rsidR="00181A0B" w:rsidRPr="006C6531" w:rsidRDefault="00181A0B" w:rsidP="00900DA9">
            <w:pPr>
              <w:jc w:val="both"/>
              <w:rPr>
                <w:lang w:val="kk-KZ"/>
              </w:rPr>
            </w:pPr>
            <w:r w:rsidRPr="006C6531">
              <w:rPr>
                <w:lang w:val="kk-KZ"/>
              </w:rPr>
              <w:t xml:space="preserve">«Проектирование литейных цехов», «Основы поектирования механосборочных цехов», «Проектирование учаска по производству и ремонту </w:t>
            </w:r>
            <w:r w:rsidR="002E6BFD" w:rsidRPr="006C6531">
              <w:rPr>
                <w:lang w:val="kk-KZ"/>
              </w:rPr>
              <w:t xml:space="preserve">сельскохозяйственной техники», </w:t>
            </w:r>
            <w:r w:rsidRPr="006C6531">
              <w:rPr>
                <w:lang w:val="kk-KZ"/>
              </w:rPr>
              <w:t xml:space="preserve"> «Проектирование и организация сборочно-сварочных цехов»</w:t>
            </w:r>
            <w:r w:rsidR="009A4D03" w:rsidRPr="006C6531">
              <w:rPr>
                <w:rFonts w:eastAsiaTheme="minorEastAsia"/>
              </w:rPr>
              <w:t>«Основы теории резания»</w:t>
            </w:r>
            <w:r w:rsidR="009A4D03" w:rsidRPr="006C6531">
              <w:rPr>
                <w:rFonts w:eastAsiaTheme="minorEastAsia"/>
                <w:lang w:val="kk-KZ"/>
              </w:rPr>
              <w:t xml:space="preserve">, </w:t>
            </w:r>
            <w:r w:rsidR="009A4D03" w:rsidRPr="006C6531">
              <w:rPr>
                <w:rStyle w:val="19"/>
                <w:rFonts w:eastAsiaTheme="minorEastAsia"/>
                <w:b w:val="0"/>
                <w:color w:val="auto"/>
                <w:sz w:val="20"/>
                <w:u w:val="none"/>
              </w:rPr>
              <w:t>«Технология машиностроения»</w:t>
            </w:r>
            <w:r w:rsidR="009A4D03" w:rsidRPr="006C6531">
              <w:rPr>
                <w:rStyle w:val="19"/>
                <w:rFonts w:eastAsiaTheme="minorEastAsia"/>
                <w:b w:val="0"/>
                <w:color w:val="auto"/>
                <w:sz w:val="20"/>
                <w:u w:val="none"/>
                <w:lang w:val="kk-KZ"/>
              </w:rPr>
              <w:t xml:space="preserve">, </w:t>
            </w:r>
            <w:bookmarkStart w:id="2" w:name="bookmark1"/>
            <w:r w:rsidR="009A4D03" w:rsidRPr="006C6531">
              <w:rPr>
                <w:rStyle w:val="19"/>
                <w:rFonts w:eastAsiaTheme="minorEastAsia"/>
                <w:b w:val="0"/>
                <w:color w:val="auto"/>
                <w:sz w:val="20"/>
                <w:u w:val="none"/>
              </w:rPr>
              <w:t>«Конструкционные материалы и термообработка»</w:t>
            </w:r>
            <w:bookmarkEnd w:id="2"/>
            <w:r w:rsidR="009A4D03" w:rsidRPr="006C6531">
              <w:rPr>
                <w:rStyle w:val="19"/>
                <w:rFonts w:eastAsiaTheme="minorEastAsia"/>
                <w:b w:val="0"/>
                <w:color w:val="auto"/>
                <w:sz w:val="20"/>
                <w:u w:val="none"/>
                <w:lang w:val="kk-KZ"/>
              </w:rPr>
              <w:t xml:space="preserve">, </w:t>
            </w:r>
            <w:bookmarkStart w:id="3" w:name="bookmark2"/>
            <w:r w:rsidR="009A4D03" w:rsidRPr="006C6531">
              <w:rPr>
                <w:rStyle w:val="19"/>
                <w:rFonts w:eastAsiaTheme="minorEastAsia"/>
                <w:b w:val="0"/>
                <w:color w:val="auto"/>
                <w:sz w:val="20"/>
                <w:u w:val="none"/>
              </w:rPr>
              <w:t>«Технологическиепроцессымашиностроительного</w:t>
            </w:r>
            <w:bookmarkStart w:id="4" w:name="bookmark3"/>
            <w:bookmarkEnd w:id="3"/>
            <w:r w:rsidR="009A4D03" w:rsidRPr="006C6531">
              <w:rPr>
                <w:rStyle w:val="19"/>
                <w:rFonts w:eastAsiaTheme="minorEastAsia"/>
                <w:b w:val="0"/>
                <w:color w:val="auto"/>
                <w:sz w:val="20"/>
                <w:u w:val="none"/>
              </w:rPr>
              <w:t>производства»</w:t>
            </w:r>
            <w:bookmarkEnd w:id="4"/>
            <w:r w:rsidR="009A4D03" w:rsidRPr="006C6531">
              <w:rPr>
                <w:rStyle w:val="19"/>
                <w:rFonts w:eastAsiaTheme="minorEastAsia"/>
                <w:b w:val="0"/>
                <w:color w:val="auto"/>
                <w:sz w:val="20"/>
                <w:u w:val="none"/>
                <w:lang w:val="kk-KZ"/>
              </w:rPr>
              <w:t xml:space="preserve">, </w:t>
            </w:r>
            <w:r w:rsidR="009A4D03" w:rsidRPr="006C6531">
              <w:rPr>
                <w:rStyle w:val="19"/>
                <w:rFonts w:eastAsiaTheme="minorEastAsia"/>
                <w:b w:val="0"/>
                <w:color w:val="auto"/>
                <w:sz w:val="20"/>
                <w:u w:val="none"/>
              </w:rPr>
              <w:t xml:space="preserve"> Основы проектирование меха</w:t>
            </w:r>
            <w:r w:rsidR="009A4D03" w:rsidRPr="006C6531">
              <w:rPr>
                <w:rStyle w:val="19"/>
                <w:rFonts w:eastAsiaTheme="minorEastAsia"/>
                <w:b w:val="0"/>
                <w:color w:val="auto"/>
                <w:sz w:val="20"/>
                <w:u w:val="none"/>
                <w:lang w:val="kk-KZ"/>
              </w:rPr>
              <w:t>но</w:t>
            </w:r>
            <w:r w:rsidR="009A4D03" w:rsidRPr="006C6531">
              <w:rPr>
                <w:rStyle w:val="19"/>
                <w:rFonts w:eastAsiaTheme="minorEastAsia"/>
                <w:b w:val="0"/>
                <w:color w:val="auto"/>
                <w:sz w:val="20"/>
                <w:u w:val="none"/>
              </w:rPr>
              <w:t>сборочных цехов</w:t>
            </w:r>
            <w:r w:rsidR="009A4D03" w:rsidRPr="006C6531">
              <w:rPr>
                <w:rStyle w:val="19"/>
                <w:rFonts w:eastAsiaTheme="minorEastAsia"/>
                <w:b w:val="0"/>
                <w:color w:val="auto"/>
                <w:sz w:val="20"/>
                <w:u w:val="none"/>
                <w:lang w:val="kk-KZ"/>
              </w:rPr>
              <w:t>.</w:t>
            </w:r>
          </w:p>
        </w:tc>
      </w:tr>
      <w:tr w:rsidR="006C6531" w:rsidRPr="006C6531" w:rsidTr="00DD79CF">
        <w:trPr>
          <w:trHeight w:val="416"/>
        </w:trPr>
        <w:tc>
          <w:tcPr>
            <w:tcW w:w="2802" w:type="dxa"/>
          </w:tcPr>
          <w:p w:rsidR="00181A0B" w:rsidRPr="006C6531" w:rsidRDefault="00181A0B" w:rsidP="00DD79CF">
            <w:pPr>
              <w:rPr>
                <w:bCs/>
              </w:rPr>
            </w:pPr>
            <w:r w:rsidRPr="006C6531">
              <w:rPr>
                <w:bCs/>
              </w:rPr>
              <w:lastRenderedPageBreak/>
              <w:t>Содержание модуля</w:t>
            </w:r>
          </w:p>
          <w:p w:rsidR="00181A0B" w:rsidRPr="006C6531" w:rsidRDefault="00181A0B" w:rsidP="00DD79CF"/>
        </w:tc>
        <w:tc>
          <w:tcPr>
            <w:tcW w:w="7087" w:type="dxa"/>
          </w:tcPr>
          <w:p w:rsidR="002C09F5" w:rsidRPr="006C6531" w:rsidRDefault="009A4D03" w:rsidP="00B67145">
            <w:pPr>
              <w:pStyle w:val="af1"/>
              <w:rPr>
                <w:sz w:val="20"/>
                <w:szCs w:val="20"/>
              </w:rPr>
            </w:pPr>
            <w:r w:rsidRPr="006C6531">
              <w:rPr>
                <w:sz w:val="20"/>
                <w:szCs w:val="20"/>
                <w:lang w:val="kk-KZ"/>
              </w:rPr>
              <w:t xml:space="preserve">1. </w:t>
            </w:r>
            <w:r w:rsidRPr="006C6531">
              <w:rPr>
                <w:sz w:val="20"/>
                <w:szCs w:val="20"/>
              </w:rPr>
              <w:t>Преддипломная практика</w:t>
            </w:r>
            <w:r w:rsidR="002C09F5" w:rsidRPr="006C6531">
              <w:rPr>
                <w:sz w:val="20"/>
                <w:szCs w:val="20"/>
                <w:lang w:val="kk-KZ"/>
              </w:rPr>
              <w:t xml:space="preserve"> - в</w:t>
            </w:r>
            <w:r w:rsidR="002C09F5" w:rsidRPr="006C6531">
              <w:rPr>
                <w:sz w:val="20"/>
                <w:szCs w:val="20"/>
              </w:rPr>
              <w:t xml:space="preserve"> процессе прохождения практик, наряду с практической работой в цехе, во время которой студент может выполнять работу слесаря-ремонтника, инженера-конструктора, дублера мастера и т.п. студенты должны:</w:t>
            </w:r>
          </w:p>
          <w:p w:rsidR="002C09F5" w:rsidRPr="006C6531" w:rsidRDefault="002C09F5" w:rsidP="00B67145">
            <w:pPr>
              <w:pStyle w:val="af1"/>
              <w:ind w:firstLine="33"/>
              <w:rPr>
                <w:sz w:val="20"/>
                <w:szCs w:val="20"/>
              </w:rPr>
            </w:pPr>
            <w:r w:rsidRPr="006C6531">
              <w:rPr>
                <w:sz w:val="20"/>
                <w:szCs w:val="20"/>
              </w:rPr>
              <w:t>- изучить технологический процесс, технологическую схему, режимы работы технологических установок, материальные и тепловые балансы, физико-химические параметры рабочих сред, участвующих в процессе;</w:t>
            </w:r>
          </w:p>
          <w:p w:rsidR="002C09F5" w:rsidRPr="006C6531" w:rsidRDefault="002C09F5" w:rsidP="00B67145">
            <w:pPr>
              <w:pStyle w:val="af1"/>
              <w:ind w:firstLine="33"/>
              <w:rPr>
                <w:sz w:val="20"/>
                <w:szCs w:val="20"/>
              </w:rPr>
            </w:pPr>
            <w:r w:rsidRPr="006C6531">
              <w:rPr>
                <w:sz w:val="20"/>
                <w:szCs w:val="20"/>
              </w:rPr>
              <w:t>- изучить оборудование цеха или отделения, его устройство, назначение и принципы работы;</w:t>
            </w:r>
          </w:p>
          <w:p w:rsidR="002C09F5" w:rsidRPr="006C6531" w:rsidRDefault="002C09F5" w:rsidP="00B67145">
            <w:pPr>
              <w:pStyle w:val="af1"/>
              <w:ind w:firstLine="33"/>
              <w:rPr>
                <w:sz w:val="20"/>
                <w:szCs w:val="20"/>
              </w:rPr>
            </w:pPr>
            <w:r w:rsidRPr="006C6531">
              <w:rPr>
                <w:sz w:val="20"/>
                <w:szCs w:val="20"/>
              </w:rPr>
              <w:t>- собрать исходные данные для расчета и проектирования оборудования;</w:t>
            </w:r>
          </w:p>
          <w:p w:rsidR="002C09F5" w:rsidRPr="006C6531" w:rsidRDefault="002C09F5" w:rsidP="00B67145">
            <w:pPr>
              <w:pStyle w:val="af1"/>
              <w:ind w:firstLine="33"/>
              <w:rPr>
                <w:sz w:val="20"/>
                <w:szCs w:val="20"/>
              </w:rPr>
            </w:pPr>
            <w:r w:rsidRPr="006C6531">
              <w:rPr>
                <w:sz w:val="20"/>
                <w:szCs w:val="20"/>
              </w:rPr>
              <w:t>- разработать оригинальное техническое решение по одному из аппаратов технологической установки;</w:t>
            </w:r>
          </w:p>
          <w:p w:rsidR="002C09F5" w:rsidRPr="006C6531" w:rsidRDefault="002C09F5" w:rsidP="00B67145">
            <w:pPr>
              <w:pStyle w:val="af1"/>
              <w:ind w:firstLine="33"/>
              <w:rPr>
                <w:sz w:val="20"/>
                <w:szCs w:val="20"/>
              </w:rPr>
            </w:pPr>
            <w:r w:rsidRPr="006C6531">
              <w:rPr>
                <w:sz w:val="20"/>
                <w:szCs w:val="20"/>
              </w:rPr>
              <w:t>- изучить административную работу инженерно-технического персонала механической службы предприятия и цеха;</w:t>
            </w:r>
          </w:p>
          <w:p w:rsidR="002C09F5" w:rsidRPr="006C6531" w:rsidRDefault="002C09F5" w:rsidP="00B67145">
            <w:pPr>
              <w:pStyle w:val="af1"/>
              <w:ind w:firstLine="33"/>
              <w:rPr>
                <w:sz w:val="20"/>
                <w:szCs w:val="20"/>
              </w:rPr>
            </w:pPr>
            <w:r w:rsidRPr="006C6531">
              <w:rPr>
                <w:sz w:val="20"/>
                <w:szCs w:val="20"/>
              </w:rPr>
              <w:t>- изучить организацию ремонтно-механических служб предприятия, ремонтную и техническую документацию, технологию ремонта и сборки после ремонта, прогрессивные методы определения технического состояния машин и аппаратов;</w:t>
            </w:r>
          </w:p>
          <w:p w:rsidR="002C09F5" w:rsidRPr="006C6531" w:rsidRDefault="002C09F5" w:rsidP="00B67145">
            <w:pPr>
              <w:pStyle w:val="af1"/>
              <w:ind w:firstLine="33"/>
              <w:rPr>
                <w:sz w:val="20"/>
                <w:szCs w:val="20"/>
              </w:rPr>
            </w:pPr>
            <w:r w:rsidRPr="006C6531">
              <w:rPr>
                <w:sz w:val="20"/>
                <w:szCs w:val="20"/>
              </w:rPr>
              <w:t>- изучить методы получения информации о передовых достижениях науки и техники и практические мероприятия по внедрению передовых методов труда в производство;</w:t>
            </w:r>
          </w:p>
          <w:p w:rsidR="002C09F5" w:rsidRPr="006C6531" w:rsidRDefault="002C09F5" w:rsidP="00B67145">
            <w:pPr>
              <w:pStyle w:val="af1"/>
              <w:ind w:firstLine="33"/>
              <w:rPr>
                <w:sz w:val="20"/>
                <w:szCs w:val="20"/>
              </w:rPr>
            </w:pPr>
            <w:r w:rsidRPr="006C6531">
              <w:rPr>
                <w:sz w:val="20"/>
                <w:szCs w:val="20"/>
              </w:rPr>
              <w:t>- изучить охрану труда и методы защиты окружающей среды от воздействия производственных факторов, применительно к конкретным технологическим процессам;</w:t>
            </w:r>
          </w:p>
          <w:p w:rsidR="002C09F5" w:rsidRPr="006C6531" w:rsidRDefault="002C09F5" w:rsidP="00B67145">
            <w:pPr>
              <w:pStyle w:val="af1"/>
              <w:ind w:firstLine="33"/>
              <w:rPr>
                <w:sz w:val="20"/>
                <w:szCs w:val="20"/>
              </w:rPr>
            </w:pPr>
            <w:r w:rsidRPr="006C6531">
              <w:rPr>
                <w:sz w:val="20"/>
                <w:szCs w:val="20"/>
              </w:rPr>
              <w:t>- экономику конкретного производства.</w:t>
            </w:r>
          </w:p>
          <w:p w:rsidR="002C09F5" w:rsidRPr="006C6531" w:rsidRDefault="002C09F5" w:rsidP="00B67145">
            <w:pPr>
              <w:pStyle w:val="af1"/>
              <w:ind w:firstLine="33"/>
              <w:rPr>
                <w:sz w:val="20"/>
                <w:szCs w:val="20"/>
              </w:rPr>
            </w:pPr>
            <w:r w:rsidRPr="006C6531">
              <w:rPr>
                <w:sz w:val="20"/>
                <w:szCs w:val="20"/>
              </w:rPr>
              <w:t>Кроме перечисленных, необходимо изучить следующие вопросы:</w:t>
            </w:r>
          </w:p>
          <w:p w:rsidR="002C09F5" w:rsidRPr="006C6531" w:rsidRDefault="002C09F5" w:rsidP="00B67145">
            <w:pPr>
              <w:pStyle w:val="af1"/>
              <w:ind w:firstLine="33"/>
              <w:rPr>
                <w:sz w:val="20"/>
                <w:szCs w:val="20"/>
              </w:rPr>
            </w:pPr>
            <w:r w:rsidRPr="006C6531">
              <w:rPr>
                <w:sz w:val="20"/>
                <w:szCs w:val="20"/>
              </w:rPr>
              <w:t>- время создания, назначение предприятия и его роль в народном хозяйстве Республики Казахстан и региона;</w:t>
            </w:r>
          </w:p>
          <w:p w:rsidR="002C09F5" w:rsidRPr="006C6531" w:rsidRDefault="002C09F5" w:rsidP="00B67145">
            <w:pPr>
              <w:pStyle w:val="af1"/>
              <w:ind w:firstLine="33"/>
              <w:rPr>
                <w:sz w:val="20"/>
                <w:szCs w:val="20"/>
              </w:rPr>
            </w:pPr>
            <w:r w:rsidRPr="006C6531">
              <w:rPr>
                <w:sz w:val="20"/>
                <w:szCs w:val="20"/>
              </w:rPr>
              <w:t>- основные потребители продукции предприятия;</w:t>
            </w:r>
          </w:p>
          <w:p w:rsidR="009A4D03" w:rsidRPr="006C6531" w:rsidRDefault="002C09F5" w:rsidP="00B67145">
            <w:pPr>
              <w:pStyle w:val="af1"/>
              <w:ind w:firstLine="33"/>
              <w:rPr>
                <w:sz w:val="30"/>
                <w:szCs w:val="30"/>
              </w:rPr>
            </w:pPr>
            <w:r w:rsidRPr="006C6531">
              <w:rPr>
                <w:sz w:val="20"/>
                <w:szCs w:val="20"/>
              </w:rPr>
              <w:t>- использование компьютерной техники в организации и управлении технологическими процессами; формы и методы получения научно-технических и других знаний работниками предприятия.</w:t>
            </w:r>
          </w:p>
          <w:p w:rsidR="009A4D03" w:rsidRPr="006C6531" w:rsidRDefault="002C09F5" w:rsidP="00B67145">
            <w:pPr>
              <w:tabs>
                <w:tab w:val="left" w:pos="175"/>
              </w:tabs>
              <w:rPr>
                <w:sz w:val="16"/>
                <w:lang w:val="kk-KZ"/>
              </w:rPr>
            </w:pPr>
            <w:r w:rsidRPr="006C6531">
              <w:rPr>
                <w:lang w:val="kk-KZ"/>
              </w:rPr>
              <w:t xml:space="preserve">2. </w:t>
            </w:r>
            <w:r w:rsidR="009A4D03" w:rsidRPr="006C6531">
              <w:rPr>
                <w:lang w:val="kk-KZ"/>
              </w:rPr>
              <w:t xml:space="preserve">Государственный </w:t>
            </w:r>
            <w:r w:rsidR="009A4D03" w:rsidRPr="006C6531">
              <w:t>экзамен</w:t>
            </w:r>
            <w:r w:rsidR="009A4D03" w:rsidRPr="006C6531">
              <w:rPr>
                <w:lang w:val="kk-KZ"/>
              </w:rPr>
              <w:t xml:space="preserve"> по специальности</w:t>
            </w:r>
            <w:r w:rsidRPr="006C6531">
              <w:rPr>
                <w:lang w:val="kk-KZ"/>
              </w:rPr>
              <w:t xml:space="preserve"> - </w:t>
            </w:r>
            <w:r w:rsidRPr="006C6531">
              <w:rPr>
                <w:szCs w:val="24"/>
                <w:lang w:val="kk-KZ"/>
              </w:rPr>
              <w:t>особенности базовой организации, ее историю, нормативные документы, регламентирующие деятельность организации. Организация и управление производством, технико-экономические показатели производства, изучение передовых технологии, экономика производства, научной и организации труда и управления, новой технологии и использования информационных технологии на машиностроительной промышленности. Г</w:t>
            </w:r>
            <w:r w:rsidRPr="006C6531">
              <w:rPr>
                <w:szCs w:val="28"/>
                <w:lang w:val="kk-KZ"/>
              </w:rPr>
              <w:t xml:space="preserve">осударственный экзамен, написание и защита дипломной работы </w:t>
            </w:r>
            <w:r w:rsidRPr="006C6531">
              <w:rPr>
                <w:szCs w:val="28"/>
              </w:rPr>
              <w:t>(проекта) или сдача государственных экзамена по двум ПД</w:t>
            </w:r>
            <w:r w:rsidRPr="006C6531">
              <w:rPr>
                <w:szCs w:val="28"/>
                <w:lang w:val="kk-KZ"/>
              </w:rPr>
              <w:t xml:space="preserve"> является заверщающим этапом обучение по образовательной программе, выполняется по утвержденной тематике, включающей совершенствование основных закономерностей процессов с целью внедрения научных достижений кафедры и соответствующие отрасли машиностроительного производства.</w:t>
            </w:r>
          </w:p>
          <w:p w:rsidR="00181A0B" w:rsidRPr="006C6531" w:rsidRDefault="009A4D03" w:rsidP="00B67145">
            <w:pPr>
              <w:tabs>
                <w:tab w:val="left" w:pos="0"/>
                <w:tab w:val="left" w:pos="142"/>
                <w:tab w:val="left" w:pos="993"/>
                <w:tab w:val="left" w:pos="1620"/>
              </w:tabs>
              <w:rPr>
                <w:noProof/>
                <w:lang w:val="kk-KZ"/>
              </w:rPr>
            </w:pPr>
            <w:r w:rsidRPr="006C6531">
              <w:rPr>
                <w:lang w:val="kk-KZ"/>
              </w:rPr>
              <w:t xml:space="preserve">3. </w:t>
            </w:r>
            <w:r w:rsidRPr="006C6531">
              <w:t>Написание и защита дипломной работы (проекта) или сдача государственных экзаменов по двум ПД</w:t>
            </w:r>
            <w:r w:rsidR="002C09F5" w:rsidRPr="006C6531">
              <w:rPr>
                <w:noProof/>
                <w:lang w:val="kk-KZ"/>
              </w:rPr>
              <w:t xml:space="preserve"> - </w:t>
            </w:r>
            <w:r w:rsidR="002C09F5" w:rsidRPr="006C6531">
              <w:rPr>
                <w:szCs w:val="24"/>
                <w:lang w:val="kk-KZ"/>
              </w:rPr>
              <w:t>а</w:t>
            </w:r>
            <w:r w:rsidR="002C09F5" w:rsidRPr="006C6531">
              <w:rPr>
                <w:szCs w:val="24"/>
              </w:rPr>
              <w:t>ннотация,</w:t>
            </w:r>
            <w:r w:rsidR="002C09F5" w:rsidRPr="006C6531">
              <w:rPr>
                <w:bCs/>
                <w:iCs/>
                <w:szCs w:val="24"/>
              </w:rPr>
              <w:t xml:space="preserve">содержание, введение, </w:t>
            </w:r>
            <w:r w:rsidR="002C09F5" w:rsidRPr="006C6531">
              <w:rPr>
                <w:bCs/>
                <w:iCs/>
                <w:szCs w:val="24"/>
                <w:lang w:val="kk-KZ"/>
              </w:rPr>
              <w:t>основная-технологическая часть, технологическая часть, конструкторская часть, б</w:t>
            </w:r>
            <w:r w:rsidR="002C09F5" w:rsidRPr="006C6531">
              <w:rPr>
                <w:szCs w:val="24"/>
              </w:rPr>
              <w:t>езопасность жизнедеятельности, технико-экономическая</w:t>
            </w:r>
            <w:r w:rsidR="002C09F5" w:rsidRPr="006C6531">
              <w:rPr>
                <w:szCs w:val="24"/>
                <w:lang w:val="kk-KZ"/>
              </w:rPr>
              <w:t xml:space="preserve"> часть, бизнес-план</w:t>
            </w:r>
            <w:r w:rsidR="002C09F5" w:rsidRPr="006C6531">
              <w:rPr>
                <w:szCs w:val="24"/>
              </w:rPr>
              <w:t xml:space="preserve">, заключение и выводы, </w:t>
            </w:r>
            <w:r w:rsidR="002C09F5" w:rsidRPr="006C6531">
              <w:rPr>
                <w:szCs w:val="24"/>
                <w:lang w:val="kk-KZ"/>
              </w:rPr>
              <w:t xml:space="preserve">приложения (акты внедрения, акт приема программы, листинг и формы программы), </w:t>
            </w:r>
            <w:r w:rsidR="002C09F5" w:rsidRPr="006C6531">
              <w:rPr>
                <w:szCs w:val="24"/>
              </w:rPr>
              <w:t>список используемых источников, приложения (таблицы, схемы, программные документы)</w:t>
            </w:r>
            <w:r w:rsidR="002C09F5" w:rsidRPr="006C6531">
              <w:rPr>
                <w:szCs w:val="24"/>
                <w:lang w:val="kk-KZ"/>
              </w:rPr>
              <w:t>.</w:t>
            </w:r>
          </w:p>
        </w:tc>
      </w:tr>
      <w:tr w:rsidR="006C6531" w:rsidRPr="006C6531" w:rsidTr="00DD79CF">
        <w:trPr>
          <w:trHeight w:val="277"/>
        </w:trPr>
        <w:tc>
          <w:tcPr>
            <w:tcW w:w="2802" w:type="dxa"/>
          </w:tcPr>
          <w:p w:rsidR="00181A0B" w:rsidRPr="006C6531" w:rsidRDefault="00181A0B" w:rsidP="00DD79CF">
            <w:pPr>
              <w:rPr>
                <w:bCs/>
              </w:rPr>
            </w:pPr>
            <w:r w:rsidRPr="006C6531">
              <w:rPr>
                <w:bCs/>
              </w:rPr>
              <w:t>Результаты обучения</w:t>
            </w:r>
          </w:p>
          <w:p w:rsidR="00181A0B" w:rsidRPr="006C6531" w:rsidRDefault="00181A0B" w:rsidP="00DD79CF"/>
        </w:tc>
        <w:tc>
          <w:tcPr>
            <w:tcW w:w="7087" w:type="dxa"/>
          </w:tcPr>
          <w:p w:rsidR="00181A0B" w:rsidRPr="006C6531" w:rsidRDefault="00181A0B" w:rsidP="00900DA9">
            <w:pPr>
              <w:rPr>
                <w:lang w:val="kk-KZ"/>
              </w:rPr>
            </w:pPr>
            <w:r w:rsidRPr="006C6531">
              <w:rPr>
                <w:iCs/>
              </w:rPr>
              <w:t xml:space="preserve">После того, как студенты завершили данный модуль, они  в состоянии: </w:t>
            </w:r>
          </w:p>
          <w:p w:rsidR="00181A0B" w:rsidRPr="006C6531" w:rsidRDefault="00181A0B" w:rsidP="00900DA9">
            <w:pPr>
              <w:tabs>
                <w:tab w:val="left" w:pos="1080"/>
              </w:tabs>
              <w:rPr>
                <w:rFonts w:eastAsia="MS Mincho"/>
              </w:rPr>
            </w:pPr>
            <w:r w:rsidRPr="006C6531">
              <w:rPr>
                <w:rFonts w:eastAsia="MS Mincho"/>
              </w:rPr>
              <w:t>1. быть готовым к производственно-технологической деятельности, обеспечивающей внедрение новых технологий и эксплуатацию современного оборудования для бурения, добычи, транспорта и хранения нефти и газа;</w:t>
            </w:r>
          </w:p>
          <w:p w:rsidR="00181A0B" w:rsidRPr="006C6531" w:rsidRDefault="00181A0B" w:rsidP="00900DA9">
            <w:pPr>
              <w:tabs>
                <w:tab w:val="left" w:pos="1080"/>
              </w:tabs>
            </w:pPr>
            <w:r w:rsidRPr="006C6531">
              <w:rPr>
                <w:shd w:val="clear" w:color="auto" w:fill="FFFFFF"/>
              </w:rPr>
              <w:t>2.</w:t>
            </w:r>
            <w:r w:rsidRPr="006C6531">
              <w:t xml:space="preserve"> быть готовым к проектно-конструкторской деятельности в междисциплинарных областях нефтегазовых технологий на современном высокотехнологичном уровне;</w:t>
            </w:r>
          </w:p>
          <w:p w:rsidR="00181A0B" w:rsidRPr="006C6531" w:rsidRDefault="00181A0B" w:rsidP="00900DA9">
            <w:pPr>
              <w:tabs>
                <w:tab w:val="left" w:pos="1080"/>
              </w:tabs>
            </w:pPr>
            <w:r w:rsidRPr="006C6531">
              <w:rPr>
                <w:shd w:val="clear" w:color="auto" w:fill="FFFFFF"/>
              </w:rPr>
              <w:t>3.</w:t>
            </w:r>
            <w:r w:rsidRPr="006C6531">
              <w:t xml:space="preserve"> быть готовым к экспериментально-исследовательской деятельности, направленной на разработку инновационных эффективных методов бурения нефтяных и газовых скважин, эксплуатацию и обслуживание объектов добычи нефти, транспорт и хранение углеводородов;</w:t>
            </w:r>
          </w:p>
          <w:p w:rsidR="00181A0B" w:rsidRPr="006C6531" w:rsidRDefault="00181A0B" w:rsidP="00900DA9">
            <w:pPr>
              <w:tabs>
                <w:tab w:val="left" w:pos="1080"/>
              </w:tabs>
              <w:rPr>
                <w:rFonts w:eastAsia="MS Mincho"/>
              </w:rPr>
            </w:pPr>
            <w:r w:rsidRPr="006C6531">
              <w:lastRenderedPageBreak/>
              <w:t>4.</w:t>
            </w:r>
            <w:r w:rsidRPr="006C6531">
              <w:rPr>
                <w:rFonts w:eastAsia="MS Mincho"/>
              </w:rPr>
              <w:t xml:space="preserve"> быть готовым к организационно-управленческой деятельности для принятия профессиональных решений в междисциплинарных областях современных нефтегазовых технологий с использованием современных принципов менеджмента и управления;</w:t>
            </w:r>
          </w:p>
          <w:p w:rsidR="00181A0B" w:rsidRPr="006C6531" w:rsidRDefault="00181A0B" w:rsidP="00900DA9">
            <w:r w:rsidRPr="006C6531">
              <w:rPr>
                <w:shd w:val="clear" w:color="auto" w:fill="FFFFFF"/>
              </w:rPr>
              <w:t xml:space="preserve">5. быть готовым </w:t>
            </w:r>
            <w:r w:rsidRPr="006C6531">
              <w:rPr>
                <w:rFonts w:eastAsia="MS Mincho"/>
              </w:rPr>
              <w:t>к самообучению и непрерывному профессиональному самосовершенствованию и к работе в полиязычной среде;</w:t>
            </w:r>
          </w:p>
          <w:p w:rsidR="00181A0B" w:rsidRPr="006C6531" w:rsidRDefault="00181A0B" w:rsidP="00900DA9">
            <w:r w:rsidRPr="006C6531">
              <w:t>6.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 свойств сырья и продукции, строго соблюдая требования нормативных документов по качеству, стандартизации продуктов и изделий. Включать элементы экономического анализа в деятельность в нефтегазовой отрасли;</w:t>
            </w:r>
          </w:p>
          <w:p w:rsidR="00181A0B" w:rsidRPr="006C6531" w:rsidRDefault="00181A0B" w:rsidP="00900DA9">
            <w:pPr>
              <w:widowControl w:val="0"/>
            </w:pPr>
            <w:r w:rsidRPr="006C6531">
              <w:t>7. обосновывать принятие конкретного технического решения при разработке и эксплуатации нефтегазовых месторождений, при бурении нефтегазовых скважин с учетом экологических последствий их применения;</w:t>
            </w:r>
          </w:p>
          <w:p w:rsidR="00181A0B" w:rsidRPr="006C6531" w:rsidRDefault="00181A0B" w:rsidP="00900DA9">
            <w:pPr>
              <w:widowControl w:val="0"/>
            </w:pPr>
            <w:r w:rsidRPr="006C6531">
              <w:t>8. быть способным эксплуатировать и обслуживать технологическое оборудование, используемое в технологических процессах металлообработки, проверять техническое состояние, организовывать профилактические осмотры и текущий ремонт оборудования, используемого в технологических процессах;</w:t>
            </w:r>
          </w:p>
          <w:p w:rsidR="00181A0B" w:rsidRPr="006C6531" w:rsidRDefault="00181A0B" w:rsidP="00900DA9">
            <w:pPr>
              <w:pStyle w:val="Default"/>
              <w:rPr>
                <w:rFonts w:ascii="Times New Roman" w:hAnsi="Times New Roman" w:cs="Times New Roman"/>
                <w:color w:val="auto"/>
                <w:sz w:val="20"/>
                <w:szCs w:val="20"/>
              </w:rPr>
            </w:pPr>
            <w:r w:rsidRPr="006C6531">
              <w:rPr>
                <w:rFonts w:ascii="Times New Roman" w:hAnsi="Times New Roman" w:cs="Times New Roman"/>
                <w:color w:val="auto"/>
                <w:sz w:val="20"/>
                <w:szCs w:val="20"/>
              </w:rPr>
              <w:t xml:space="preserve">9. уметь планировать и проводить физические и химические эксперименты, проводить обработку их результатов и оценивать погрешности, математически моделировать физические и химические процессы и явления, выдвигать гипотезы и устанавливать границы их применения; </w:t>
            </w:r>
          </w:p>
          <w:p w:rsidR="00181A0B" w:rsidRPr="006C6531" w:rsidRDefault="00181A0B" w:rsidP="00900DA9">
            <w:pPr>
              <w:pStyle w:val="Default"/>
              <w:rPr>
                <w:rFonts w:ascii="Times New Roman" w:hAnsi="Times New Roman" w:cs="Times New Roman"/>
                <w:color w:val="auto"/>
                <w:sz w:val="20"/>
                <w:szCs w:val="20"/>
              </w:rPr>
            </w:pPr>
            <w:r w:rsidRPr="006C6531">
              <w:rPr>
                <w:rFonts w:ascii="Times New Roman" w:hAnsi="Times New Roman" w:cs="Times New Roman"/>
                <w:color w:val="auto"/>
                <w:sz w:val="20"/>
                <w:szCs w:val="20"/>
              </w:rPr>
              <w:t xml:space="preserve">10. изучать и анализировать отечественную и зарубежную научно-техническую информацию по направлению исследований в области </w:t>
            </w:r>
            <w:r w:rsidRPr="006C6531">
              <w:rPr>
                <w:rFonts w:ascii="Times New Roman" w:hAnsi="Times New Roman" w:cs="Times New Roman"/>
                <w:color w:val="auto"/>
                <w:sz w:val="20"/>
                <w:szCs w:val="20"/>
                <w:lang w:val="ru-RU"/>
              </w:rPr>
              <w:t>маашиностроения</w:t>
            </w:r>
            <w:r w:rsidRPr="006C6531">
              <w:rPr>
                <w:rFonts w:ascii="Times New Roman" w:hAnsi="Times New Roman" w:cs="Times New Roman"/>
                <w:color w:val="auto"/>
                <w:sz w:val="20"/>
                <w:szCs w:val="20"/>
              </w:rPr>
              <w:t>;</w:t>
            </w:r>
          </w:p>
          <w:p w:rsidR="00181A0B" w:rsidRPr="006C6531" w:rsidRDefault="00181A0B" w:rsidP="00900DA9">
            <w:pPr>
              <w:widowControl w:val="0"/>
            </w:pPr>
            <w:r w:rsidRPr="006C6531">
              <w:t>11. проводить стандартные и сертификационные испытания материалов, изделий и технологических процессов в области нефтегазового дела;</w:t>
            </w:r>
          </w:p>
          <w:p w:rsidR="00181A0B" w:rsidRPr="006C6531" w:rsidRDefault="00181A0B" w:rsidP="00900DA9">
            <w:pPr>
              <w:widowControl w:val="0"/>
            </w:pPr>
            <w:r w:rsidRPr="006C6531">
              <w:t>12. использовать основные законы естественнонаучных дисциплин в профессиональной деятельности, применять методы математического анализа для теоретического и экспериментального исследования;</w:t>
            </w:r>
          </w:p>
          <w:p w:rsidR="00181A0B" w:rsidRPr="006C6531" w:rsidRDefault="00181A0B" w:rsidP="00900DA9">
            <w:pPr>
              <w:pStyle w:val="Default"/>
              <w:rPr>
                <w:rFonts w:ascii="Times New Roman" w:hAnsi="Times New Roman" w:cs="Times New Roman"/>
                <w:color w:val="auto"/>
                <w:sz w:val="20"/>
                <w:szCs w:val="20"/>
              </w:rPr>
            </w:pPr>
            <w:r w:rsidRPr="006C6531">
              <w:rPr>
                <w:rFonts w:ascii="Times New Roman" w:hAnsi="Times New Roman" w:cs="Times New Roman"/>
                <w:color w:val="auto"/>
                <w:sz w:val="20"/>
                <w:szCs w:val="20"/>
              </w:rPr>
              <w:t>13. применять знания о современной физической картине мира пространственно-временных закономерностях, строении вещества для понимания окружающего мира и явлений природы при проведении научно-исследовательских работ и анализе проблем, возникающих в профессиональной деятельности;</w:t>
            </w:r>
          </w:p>
          <w:p w:rsidR="00181A0B" w:rsidRPr="006C6531" w:rsidRDefault="00181A0B" w:rsidP="00900DA9">
            <w:pPr>
              <w:pStyle w:val="Default"/>
              <w:rPr>
                <w:rFonts w:ascii="Times New Roman" w:hAnsi="Times New Roman" w:cs="Times New Roman"/>
                <w:color w:val="auto"/>
                <w:sz w:val="20"/>
                <w:szCs w:val="20"/>
              </w:rPr>
            </w:pPr>
            <w:r w:rsidRPr="006C6531">
              <w:rPr>
                <w:rFonts w:ascii="Times New Roman" w:hAnsi="Times New Roman" w:cs="Times New Roman"/>
                <w:color w:val="auto"/>
                <w:sz w:val="20"/>
                <w:szCs w:val="20"/>
              </w:rPr>
              <w:t>14. использовать знания о строении вещества, природе химической связи в различных классах химических соединений для понимания свойств материалов и механизма химических процессов, протекающих в окружающем мире; применять принципы нерелятивистской квантовой механики для понимания свойств и умения делать необходимые оценки и расчеты в тех областях химии, где существенны квантово-механические явления;</w:t>
            </w:r>
          </w:p>
          <w:p w:rsidR="00181A0B" w:rsidRPr="006C6531" w:rsidRDefault="00181A0B" w:rsidP="00900DA9">
            <w:pPr>
              <w:pStyle w:val="Default"/>
              <w:rPr>
                <w:rFonts w:ascii="Times New Roman" w:hAnsi="Times New Roman" w:cs="Times New Roman"/>
                <w:color w:val="auto"/>
                <w:sz w:val="20"/>
                <w:szCs w:val="20"/>
              </w:rPr>
            </w:pPr>
            <w:r w:rsidRPr="006C6531">
              <w:rPr>
                <w:rFonts w:ascii="Times New Roman" w:hAnsi="Times New Roman" w:cs="Times New Roman"/>
                <w:color w:val="auto"/>
                <w:sz w:val="20"/>
                <w:szCs w:val="20"/>
              </w:rPr>
              <w:t>15. осознавать социальную значимость своей будущей профессии, обладает высокой мотивацией к выполнению профессиональной деятельности</w:t>
            </w:r>
            <w:r w:rsidRPr="006C6531">
              <w:rPr>
                <w:rFonts w:ascii="Times New Roman" w:hAnsi="Times New Roman" w:cs="Times New Roman"/>
                <w:color w:val="auto"/>
                <w:sz w:val="20"/>
                <w:szCs w:val="20"/>
                <w:lang w:val="kk-KZ"/>
              </w:rPr>
              <w:t xml:space="preserve"> в области нефтегазового дела</w:t>
            </w:r>
            <w:r w:rsidRPr="006C6531">
              <w:rPr>
                <w:rFonts w:ascii="Times New Roman" w:hAnsi="Times New Roman" w:cs="Times New Roman"/>
                <w:color w:val="auto"/>
                <w:sz w:val="20"/>
                <w:szCs w:val="20"/>
              </w:rPr>
              <w:t>;</w:t>
            </w:r>
          </w:p>
          <w:p w:rsidR="00181A0B" w:rsidRPr="006C6531" w:rsidRDefault="00181A0B" w:rsidP="00900DA9">
            <w:pPr>
              <w:pStyle w:val="Default"/>
              <w:rPr>
                <w:rFonts w:ascii="Times New Roman" w:hAnsi="Times New Roman" w:cs="Times New Roman"/>
                <w:color w:val="auto"/>
                <w:sz w:val="20"/>
                <w:szCs w:val="20"/>
              </w:rPr>
            </w:pPr>
            <w:r w:rsidRPr="006C6531">
              <w:rPr>
                <w:rFonts w:ascii="Times New Roman" w:hAnsi="Times New Roman" w:cs="Times New Roman"/>
                <w:color w:val="auto"/>
                <w:sz w:val="20"/>
                <w:szCs w:val="20"/>
              </w:rPr>
              <w:t>16. владеть основными методами, способами и средствами получения, хранения, переработки информации, иметь навыки работы с пакетами компьютерных программ;</w:t>
            </w:r>
          </w:p>
          <w:p w:rsidR="00181A0B" w:rsidRPr="006C6531" w:rsidRDefault="00181A0B" w:rsidP="00900DA9">
            <w:pPr>
              <w:tabs>
                <w:tab w:val="left" w:pos="2260"/>
                <w:tab w:val="center" w:pos="4819"/>
              </w:tabs>
            </w:pPr>
            <w:r w:rsidRPr="006C6531">
              <w:t>17. знать и соблюдать в своей профессиональной деятельности законодательно-правовые акты в области охраны труда и экологической безопасности, знать основные факторы экологического риска в нефтегазовой отрасли, а также методы по их предупреждению и устранению.</w:t>
            </w:r>
          </w:p>
          <w:p w:rsidR="00181A0B" w:rsidRPr="006C6531" w:rsidRDefault="00181A0B" w:rsidP="00900DA9">
            <w:pPr>
              <w:widowControl w:val="0"/>
            </w:pPr>
            <w:r w:rsidRPr="006C6531">
              <w:t>18. организовывать работу исполнителей, находить и принимать управленческие решения в области организации и нормировании труда.</w:t>
            </w:r>
          </w:p>
          <w:p w:rsidR="00181A0B" w:rsidRPr="006C6531" w:rsidRDefault="00181A0B" w:rsidP="00900DA9">
            <w:pPr>
              <w:widowControl w:val="0"/>
            </w:pPr>
            <w:r w:rsidRPr="006C6531">
              <w:t xml:space="preserve">19. обобщать, анализировать и воспринимать информацию, ставить цель и выбирать пути ее достижения; </w:t>
            </w:r>
          </w:p>
          <w:p w:rsidR="00181A0B" w:rsidRPr="006C6531" w:rsidRDefault="00181A0B" w:rsidP="00900DA9">
            <w:pPr>
              <w:widowControl w:val="0"/>
            </w:pPr>
            <w:r w:rsidRPr="006C6531">
              <w:t xml:space="preserve">20. уметь логически верно, аргументировано и ясно строить устную и письменную речь и оформить результаты мышления; </w:t>
            </w:r>
          </w:p>
          <w:p w:rsidR="00181A0B" w:rsidRPr="006C6531" w:rsidRDefault="00181A0B" w:rsidP="00900DA9">
            <w:pPr>
              <w:widowControl w:val="0"/>
            </w:pPr>
            <w:r w:rsidRPr="006C6531">
              <w:t xml:space="preserve">21. владеть </w:t>
            </w:r>
            <w:r w:rsidRPr="006C6531">
              <w:rPr>
                <w:bCs/>
                <w:iCs/>
                <w:kern w:val="24"/>
              </w:rPr>
              <w:t xml:space="preserve">иностранным языком </w:t>
            </w:r>
            <w:r w:rsidRPr="006C6531">
              <w:rPr>
                <w:kern w:val="24"/>
              </w:rPr>
              <w:t>на уровне, позволяющем разрабатывать документацию, презентовать результаты профессиональной деятельности;</w:t>
            </w:r>
          </w:p>
          <w:p w:rsidR="00181A0B" w:rsidRPr="006C6531" w:rsidRDefault="00181A0B" w:rsidP="00900DA9">
            <w:pPr>
              <w:widowControl w:val="0"/>
            </w:pPr>
            <w:r w:rsidRPr="006C6531">
              <w:t xml:space="preserve">22. эффективно работать индивидуально и как член команды, использовать различные методы эффективной коммуникации в профессиональной среде и социуме в целом, адаптироваться к новой ситуации, найти организационно-управленческие решения в нестандартных ситуациях и нести за них </w:t>
            </w:r>
            <w:r w:rsidRPr="006C6531">
              <w:lastRenderedPageBreak/>
              <w:t>ответственность;</w:t>
            </w:r>
          </w:p>
          <w:p w:rsidR="00181A0B" w:rsidRPr="006C6531" w:rsidRDefault="00181A0B" w:rsidP="00900DA9">
            <w:pPr>
              <w:widowControl w:val="0"/>
            </w:pPr>
            <w:r w:rsidRPr="006C6531">
              <w:t>23. быть готовым к саморазвитию, повышению своей квалификации и мастерства; приобретать новые знания в области нефтегазового дела, математики, естественных, гуманитарных, социальных и экономических наук.</w:t>
            </w:r>
          </w:p>
        </w:tc>
      </w:tr>
      <w:tr w:rsidR="006C6531" w:rsidRPr="006C6531" w:rsidTr="00DD79CF">
        <w:trPr>
          <w:trHeight w:val="277"/>
        </w:trPr>
        <w:tc>
          <w:tcPr>
            <w:tcW w:w="2802" w:type="dxa"/>
          </w:tcPr>
          <w:p w:rsidR="00181A0B" w:rsidRPr="006C6531" w:rsidRDefault="00181A0B" w:rsidP="00DD79CF">
            <w:r w:rsidRPr="006C6531">
              <w:lastRenderedPageBreak/>
              <w:t>Форма итогового контроля</w:t>
            </w:r>
          </w:p>
        </w:tc>
        <w:tc>
          <w:tcPr>
            <w:tcW w:w="7087" w:type="dxa"/>
          </w:tcPr>
          <w:p w:rsidR="00181A0B" w:rsidRPr="006C6531" w:rsidRDefault="00181A0B" w:rsidP="00DD79CF">
            <w:pPr>
              <w:rPr>
                <w:b/>
              </w:rPr>
            </w:pPr>
            <w:r w:rsidRPr="006C6531">
              <w:t>Отчет, государственный экзамен, защита дипломной работы (проекта) или сдача государственных экзаменов по двум ПД</w:t>
            </w:r>
          </w:p>
        </w:tc>
      </w:tr>
      <w:tr w:rsidR="006C6531" w:rsidRPr="006C6531" w:rsidTr="00DD79CF">
        <w:trPr>
          <w:trHeight w:val="277"/>
        </w:trPr>
        <w:tc>
          <w:tcPr>
            <w:tcW w:w="2802" w:type="dxa"/>
          </w:tcPr>
          <w:p w:rsidR="00181A0B" w:rsidRPr="006C6531" w:rsidRDefault="00181A0B" w:rsidP="00DD79CF">
            <w:r w:rsidRPr="006C6531">
              <w:rPr>
                <w:bCs/>
              </w:rPr>
              <w:t>Продолжительность модуля</w:t>
            </w:r>
          </w:p>
        </w:tc>
        <w:tc>
          <w:tcPr>
            <w:tcW w:w="7087" w:type="dxa"/>
          </w:tcPr>
          <w:p w:rsidR="00181A0B" w:rsidRPr="006C6531" w:rsidRDefault="00181A0B" w:rsidP="00DD79CF">
            <w:r w:rsidRPr="006C6531">
              <w:t xml:space="preserve">1 семестр </w:t>
            </w:r>
          </w:p>
        </w:tc>
      </w:tr>
      <w:tr w:rsidR="006C6531" w:rsidRPr="006C6531" w:rsidTr="00DD79CF">
        <w:trPr>
          <w:trHeight w:val="277"/>
        </w:trPr>
        <w:tc>
          <w:tcPr>
            <w:tcW w:w="2802" w:type="dxa"/>
          </w:tcPr>
          <w:p w:rsidR="00181A0B" w:rsidRPr="006C6531" w:rsidRDefault="00181A0B" w:rsidP="00DD79CF">
            <w:pPr>
              <w:rPr>
                <w:bCs/>
              </w:rPr>
            </w:pPr>
            <w:r w:rsidRPr="006C6531">
              <w:rPr>
                <w:bCs/>
              </w:rPr>
              <w:t>Литература</w:t>
            </w:r>
          </w:p>
        </w:tc>
        <w:tc>
          <w:tcPr>
            <w:tcW w:w="7087" w:type="dxa"/>
          </w:tcPr>
          <w:p w:rsidR="00181A0B" w:rsidRPr="006C6531" w:rsidRDefault="00181A0B" w:rsidP="00DD79CF"/>
        </w:tc>
      </w:tr>
      <w:tr w:rsidR="006C6531" w:rsidRPr="006C6531" w:rsidTr="00DD79CF">
        <w:trPr>
          <w:trHeight w:val="340"/>
        </w:trPr>
        <w:tc>
          <w:tcPr>
            <w:tcW w:w="2802" w:type="dxa"/>
          </w:tcPr>
          <w:p w:rsidR="00181A0B" w:rsidRPr="006C6531" w:rsidRDefault="00181A0B" w:rsidP="00DD79CF">
            <w:r w:rsidRPr="006C6531">
              <w:rPr>
                <w:bCs/>
              </w:rPr>
              <w:t>Дата обновления</w:t>
            </w:r>
          </w:p>
        </w:tc>
        <w:tc>
          <w:tcPr>
            <w:tcW w:w="7087" w:type="dxa"/>
          </w:tcPr>
          <w:p w:rsidR="00181A0B" w:rsidRPr="006C6531" w:rsidRDefault="00CC22E3" w:rsidP="00DD79CF">
            <w:r>
              <w:rPr>
                <w:lang w:val="en-US"/>
              </w:rPr>
              <w:t>22.06.2018 г</w:t>
            </w:r>
            <w:r w:rsidR="00DD79CF" w:rsidRPr="006C6531">
              <w:rPr>
                <w:lang w:val="kk-KZ"/>
              </w:rPr>
              <w:t>г.</w:t>
            </w:r>
          </w:p>
        </w:tc>
      </w:tr>
    </w:tbl>
    <w:p w:rsidR="00E6175E" w:rsidRDefault="00E6175E" w:rsidP="00BE01D5">
      <w:pPr>
        <w:jc w:val="center"/>
        <w:rPr>
          <w:b/>
          <w:lang w:val="kk-KZ"/>
        </w:rPr>
      </w:pPr>
    </w:p>
    <w:p w:rsidR="00CF45E6" w:rsidRDefault="00CF45E6" w:rsidP="00BE01D5">
      <w:pPr>
        <w:jc w:val="center"/>
        <w:rPr>
          <w:b/>
          <w:lang w:val="kk-KZ"/>
        </w:rPr>
      </w:pPr>
    </w:p>
    <w:p w:rsidR="00CF45E6" w:rsidRDefault="00CF45E6" w:rsidP="00BE01D5">
      <w:pPr>
        <w:jc w:val="center"/>
        <w:rPr>
          <w:b/>
          <w:lang w:val="kk-KZ"/>
        </w:rPr>
      </w:pPr>
    </w:p>
    <w:p w:rsidR="00BE01D5" w:rsidRPr="006843F3" w:rsidRDefault="00EC1F38" w:rsidP="00BE01D5">
      <w:pPr>
        <w:jc w:val="center"/>
        <w:rPr>
          <w:b/>
          <w:lang w:val="kk-KZ"/>
        </w:rPr>
      </w:pPr>
      <w:r w:rsidRPr="006843F3">
        <w:rPr>
          <w:b/>
          <w:sz w:val="24"/>
          <w:szCs w:val="24"/>
        </w:rPr>
        <w:t xml:space="preserve">Формуляр для описания </w:t>
      </w:r>
      <w:r w:rsidRPr="006843F3">
        <w:rPr>
          <w:b/>
          <w:sz w:val="24"/>
          <w:szCs w:val="24"/>
          <w:lang w:val="kk-KZ"/>
        </w:rPr>
        <w:t>компонента</w:t>
      </w:r>
    </w:p>
    <w:p w:rsidR="00EC1F38" w:rsidRPr="006843F3" w:rsidRDefault="00EC1F38" w:rsidP="00BE01D5">
      <w:pPr>
        <w:jc w:val="center"/>
        <w:rPr>
          <w:b/>
          <w:lang w:val="kk-KZ"/>
        </w:rPr>
      </w:pPr>
    </w:p>
    <w:tbl>
      <w:tblPr>
        <w:tblW w:w="9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3"/>
        <w:gridCol w:w="7048"/>
        <w:gridCol w:w="39"/>
      </w:tblGrid>
      <w:tr w:rsidR="00BE01D5" w:rsidRPr="006843F3" w:rsidTr="001B3115">
        <w:trPr>
          <w:gridAfter w:val="1"/>
          <w:wAfter w:w="39" w:type="dxa"/>
          <w:trHeight w:val="277"/>
          <w:jc w:val="center"/>
        </w:trPr>
        <w:tc>
          <w:tcPr>
            <w:tcW w:w="2843" w:type="dxa"/>
          </w:tcPr>
          <w:p w:rsidR="00BE01D5" w:rsidRPr="006843F3" w:rsidRDefault="00BE01D5" w:rsidP="00804A9A">
            <w:pPr>
              <w:contextualSpacing/>
              <w:jc w:val="both"/>
              <w:rPr>
                <w:b/>
              </w:rPr>
            </w:pPr>
            <w:r w:rsidRPr="006843F3">
              <w:rPr>
                <w:bCs/>
              </w:rPr>
              <w:t>Название модуля и шифр</w:t>
            </w:r>
          </w:p>
        </w:tc>
        <w:tc>
          <w:tcPr>
            <w:tcW w:w="7048" w:type="dxa"/>
          </w:tcPr>
          <w:p w:rsidR="00BE01D5" w:rsidRPr="006843F3" w:rsidRDefault="00BE01D5" w:rsidP="00804A9A">
            <w:pPr>
              <w:contextualSpacing/>
              <w:jc w:val="both"/>
              <w:rPr>
                <w:b/>
                <w:lang w:val="kk-KZ"/>
              </w:rPr>
            </w:pPr>
            <w:r w:rsidRPr="006843F3">
              <w:rPr>
                <w:b/>
                <w:lang w:val="kk-KZ"/>
              </w:rPr>
              <w:t>Мо</w:t>
            </w:r>
            <w:r w:rsidR="00AD0FFF" w:rsidRPr="006843F3">
              <w:rPr>
                <w:b/>
                <w:lang w:val="kk-KZ"/>
              </w:rPr>
              <w:t xml:space="preserve">дуль: </w:t>
            </w:r>
            <w:r w:rsidR="002F3E93" w:rsidRPr="00DF1BFF">
              <w:rPr>
                <w:b/>
              </w:rPr>
              <w:t>Общественные науки с основами формирования национального сознания и духовной модернизаци</w:t>
            </w:r>
            <w:r w:rsidR="00AD0FFF" w:rsidRPr="006843F3">
              <w:rPr>
                <w:b/>
                <w:lang w:val="kk-KZ"/>
              </w:rPr>
              <w:t xml:space="preserve">, </w:t>
            </w:r>
            <w:r w:rsidR="00804A9A" w:rsidRPr="006843F3">
              <w:rPr>
                <w:b/>
                <w:lang w:val="kk-KZ"/>
              </w:rPr>
              <w:t>ОМ 1 (Г)</w:t>
            </w:r>
          </w:p>
          <w:p w:rsidR="00BE01D5" w:rsidRPr="006843F3" w:rsidRDefault="00BE01D5" w:rsidP="007D3DD4">
            <w:pPr>
              <w:contextualSpacing/>
              <w:jc w:val="both"/>
              <w:rPr>
                <w:lang w:val="kk-KZ"/>
              </w:rPr>
            </w:pPr>
            <w:r w:rsidRPr="006843F3">
              <w:rPr>
                <w:lang w:val="kk-KZ"/>
              </w:rPr>
              <w:t>Компонент: 1.Современная история Казахстана</w:t>
            </w:r>
            <w:r w:rsidR="007D3DD4" w:rsidRPr="006843F3">
              <w:rPr>
                <w:lang w:val="kk-KZ"/>
              </w:rPr>
              <w:t xml:space="preserve">, </w:t>
            </w:r>
            <w:r w:rsidRPr="006843F3">
              <w:rPr>
                <w:lang w:val="en-US"/>
              </w:rPr>
              <w:t>SIK</w:t>
            </w:r>
            <w:r w:rsidRPr="006843F3">
              <w:t xml:space="preserve"> 1101</w:t>
            </w:r>
          </w:p>
        </w:tc>
      </w:tr>
      <w:tr w:rsidR="00BE01D5" w:rsidRPr="006843F3" w:rsidTr="001B3115">
        <w:trPr>
          <w:gridAfter w:val="1"/>
          <w:wAfter w:w="39" w:type="dxa"/>
          <w:trHeight w:val="277"/>
          <w:jc w:val="center"/>
        </w:trPr>
        <w:tc>
          <w:tcPr>
            <w:tcW w:w="2843" w:type="dxa"/>
          </w:tcPr>
          <w:p w:rsidR="00BE01D5" w:rsidRPr="006843F3" w:rsidRDefault="007D6D8D" w:rsidP="00804A9A">
            <w:pPr>
              <w:contextualSpacing/>
              <w:jc w:val="both"/>
              <w:rPr>
                <w:b/>
                <w:lang w:val="kk-KZ"/>
              </w:rPr>
            </w:pPr>
            <w:r w:rsidRPr="006843F3">
              <w:rPr>
                <w:bCs/>
              </w:rPr>
              <w:t xml:space="preserve">Ответственный за </w:t>
            </w:r>
            <w:r w:rsidRPr="006843F3">
              <w:rPr>
                <w:bCs/>
                <w:lang w:val="kk-KZ"/>
              </w:rPr>
              <w:t xml:space="preserve">компонент </w:t>
            </w:r>
          </w:p>
        </w:tc>
        <w:tc>
          <w:tcPr>
            <w:tcW w:w="7048" w:type="dxa"/>
          </w:tcPr>
          <w:p w:rsidR="00BE01D5" w:rsidRPr="006843F3" w:rsidRDefault="009A6463" w:rsidP="00804A9A">
            <w:pPr>
              <w:contextualSpacing/>
              <w:jc w:val="both"/>
              <w:rPr>
                <w:lang w:val="kk-KZ"/>
              </w:rPr>
            </w:pPr>
            <w:r w:rsidRPr="006843F3">
              <w:rPr>
                <w:lang w:val="kk-KZ"/>
              </w:rPr>
              <w:t>Рысымбетова Л.,  Талман А.</w:t>
            </w:r>
          </w:p>
        </w:tc>
      </w:tr>
      <w:tr w:rsidR="00BE01D5" w:rsidRPr="006843F3" w:rsidTr="001B3115">
        <w:trPr>
          <w:gridAfter w:val="1"/>
          <w:wAfter w:w="39" w:type="dxa"/>
          <w:trHeight w:val="277"/>
          <w:jc w:val="center"/>
        </w:trPr>
        <w:tc>
          <w:tcPr>
            <w:tcW w:w="2843" w:type="dxa"/>
          </w:tcPr>
          <w:p w:rsidR="00BE01D5" w:rsidRPr="006843F3" w:rsidRDefault="00BE01D5" w:rsidP="00804A9A">
            <w:pPr>
              <w:contextualSpacing/>
              <w:jc w:val="both"/>
              <w:rPr>
                <w:b/>
              </w:rPr>
            </w:pPr>
            <w:r w:rsidRPr="006843F3">
              <w:rPr>
                <w:bCs/>
              </w:rPr>
              <w:t>Тип модуля</w:t>
            </w:r>
          </w:p>
        </w:tc>
        <w:tc>
          <w:tcPr>
            <w:tcW w:w="7048" w:type="dxa"/>
          </w:tcPr>
          <w:p w:rsidR="00BE01D5" w:rsidRPr="006843F3" w:rsidRDefault="00BE01D5" w:rsidP="00804A9A">
            <w:pPr>
              <w:contextualSpacing/>
              <w:jc w:val="both"/>
              <w:rPr>
                <w:lang w:val="kk-KZ"/>
              </w:rPr>
            </w:pPr>
            <w:r w:rsidRPr="006843F3">
              <w:rPr>
                <w:lang w:val="kk-KZ"/>
              </w:rPr>
              <w:t>Общий модуль</w:t>
            </w:r>
          </w:p>
        </w:tc>
      </w:tr>
      <w:tr w:rsidR="00BE01D5" w:rsidRPr="006843F3" w:rsidTr="001B3115">
        <w:trPr>
          <w:gridAfter w:val="1"/>
          <w:wAfter w:w="39" w:type="dxa"/>
          <w:trHeight w:val="277"/>
          <w:jc w:val="center"/>
        </w:trPr>
        <w:tc>
          <w:tcPr>
            <w:tcW w:w="2843" w:type="dxa"/>
          </w:tcPr>
          <w:p w:rsidR="00BE01D5" w:rsidRPr="006843F3" w:rsidRDefault="00BE01D5" w:rsidP="00804A9A">
            <w:pPr>
              <w:contextualSpacing/>
              <w:jc w:val="both"/>
              <w:rPr>
                <w:b/>
              </w:rPr>
            </w:pPr>
            <w:r w:rsidRPr="006843F3">
              <w:rPr>
                <w:bCs/>
              </w:rPr>
              <w:t>Уровень модуля</w:t>
            </w:r>
          </w:p>
        </w:tc>
        <w:tc>
          <w:tcPr>
            <w:tcW w:w="7048" w:type="dxa"/>
          </w:tcPr>
          <w:p w:rsidR="00BE01D5" w:rsidRPr="006843F3" w:rsidRDefault="00726496" w:rsidP="00804A9A">
            <w:pPr>
              <w:contextualSpacing/>
              <w:jc w:val="both"/>
              <w:rPr>
                <w:lang w:val="kk-KZ"/>
              </w:rPr>
            </w:pPr>
            <w:r>
              <w:rPr>
                <w:lang w:val="kk-KZ"/>
              </w:rPr>
              <w:t>Бакалавриат</w:t>
            </w:r>
          </w:p>
        </w:tc>
      </w:tr>
      <w:tr w:rsidR="00BE01D5" w:rsidRPr="006843F3" w:rsidTr="001B3115">
        <w:trPr>
          <w:gridAfter w:val="1"/>
          <w:wAfter w:w="39" w:type="dxa"/>
          <w:trHeight w:val="277"/>
          <w:jc w:val="center"/>
        </w:trPr>
        <w:tc>
          <w:tcPr>
            <w:tcW w:w="2843" w:type="dxa"/>
          </w:tcPr>
          <w:p w:rsidR="00BE01D5" w:rsidRPr="006843F3" w:rsidRDefault="00BE01D5" w:rsidP="00804A9A">
            <w:pPr>
              <w:contextualSpacing/>
              <w:jc w:val="both"/>
              <w:rPr>
                <w:b/>
              </w:rPr>
            </w:pPr>
            <w:r w:rsidRPr="006843F3">
              <w:rPr>
                <w:bCs/>
              </w:rPr>
              <w:t>Количество часов в неделю</w:t>
            </w:r>
          </w:p>
        </w:tc>
        <w:tc>
          <w:tcPr>
            <w:tcW w:w="7048" w:type="dxa"/>
          </w:tcPr>
          <w:p w:rsidR="00BE01D5" w:rsidRPr="006843F3" w:rsidRDefault="0068336B" w:rsidP="00804A9A">
            <w:pPr>
              <w:contextualSpacing/>
              <w:jc w:val="both"/>
              <w:rPr>
                <w:lang w:val="kk-KZ"/>
              </w:rPr>
            </w:pPr>
            <w:r w:rsidRPr="006843F3">
              <w:rPr>
                <w:lang w:val="kk-KZ"/>
              </w:rPr>
              <w:t>Лекция-1, практика</w:t>
            </w:r>
            <w:r w:rsidR="00BE01D5" w:rsidRPr="006843F3">
              <w:rPr>
                <w:lang w:val="kk-KZ"/>
              </w:rPr>
              <w:t>-</w:t>
            </w:r>
            <w:r w:rsidR="00BE01D5" w:rsidRPr="006843F3">
              <w:t>2</w:t>
            </w:r>
            <w:r w:rsidRPr="006843F3">
              <w:rPr>
                <w:lang w:val="kk-KZ"/>
              </w:rPr>
              <w:t>, СРС</w:t>
            </w:r>
            <w:r w:rsidR="009818AD" w:rsidRPr="006843F3">
              <w:rPr>
                <w:lang w:val="kk-KZ"/>
              </w:rPr>
              <w:t>-6</w:t>
            </w:r>
          </w:p>
        </w:tc>
      </w:tr>
      <w:tr w:rsidR="00BE01D5" w:rsidRPr="006843F3" w:rsidTr="001B3115">
        <w:trPr>
          <w:gridAfter w:val="1"/>
          <w:wAfter w:w="39" w:type="dxa"/>
          <w:trHeight w:val="277"/>
          <w:jc w:val="center"/>
        </w:trPr>
        <w:tc>
          <w:tcPr>
            <w:tcW w:w="2843" w:type="dxa"/>
          </w:tcPr>
          <w:p w:rsidR="00BE01D5" w:rsidRPr="006843F3" w:rsidRDefault="00BE01D5" w:rsidP="00804A9A">
            <w:pPr>
              <w:contextualSpacing/>
              <w:jc w:val="both"/>
              <w:rPr>
                <w:b/>
              </w:rPr>
            </w:pPr>
            <w:r w:rsidRPr="006843F3">
              <w:rPr>
                <w:bCs/>
              </w:rPr>
              <w:t>Количество кредитов</w:t>
            </w:r>
          </w:p>
        </w:tc>
        <w:tc>
          <w:tcPr>
            <w:tcW w:w="7048" w:type="dxa"/>
          </w:tcPr>
          <w:p w:rsidR="00BE01D5" w:rsidRPr="006843F3" w:rsidRDefault="00BE01D5" w:rsidP="00804A9A">
            <w:pPr>
              <w:contextualSpacing/>
              <w:jc w:val="both"/>
              <w:rPr>
                <w:lang w:val="kk-KZ"/>
              </w:rPr>
            </w:pPr>
            <w:r w:rsidRPr="006843F3">
              <w:rPr>
                <w:lang w:val="en-US"/>
              </w:rPr>
              <w:t>KZ</w:t>
            </w:r>
            <w:r w:rsidRPr="006843F3">
              <w:t xml:space="preserve"> -3, </w:t>
            </w:r>
            <w:r w:rsidRPr="006843F3">
              <w:rPr>
                <w:lang w:val="en-US"/>
              </w:rPr>
              <w:t>ECTS</w:t>
            </w:r>
            <w:r w:rsidRPr="006843F3">
              <w:t>-5</w:t>
            </w:r>
          </w:p>
        </w:tc>
      </w:tr>
      <w:tr w:rsidR="00BE01D5" w:rsidRPr="006843F3" w:rsidTr="001B3115">
        <w:trPr>
          <w:gridAfter w:val="1"/>
          <w:wAfter w:w="39" w:type="dxa"/>
          <w:trHeight w:val="277"/>
          <w:jc w:val="center"/>
        </w:trPr>
        <w:tc>
          <w:tcPr>
            <w:tcW w:w="2843" w:type="dxa"/>
          </w:tcPr>
          <w:p w:rsidR="00BE01D5" w:rsidRPr="006843F3" w:rsidRDefault="00BE01D5" w:rsidP="00804A9A">
            <w:pPr>
              <w:contextualSpacing/>
              <w:jc w:val="both"/>
              <w:rPr>
                <w:b/>
              </w:rPr>
            </w:pPr>
            <w:r w:rsidRPr="006843F3">
              <w:rPr>
                <w:bCs/>
              </w:rPr>
              <w:t>Форма обучения</w:t>
            </w:r>
          </w:p>
        </w:tc>
        <w:tc>
          <w:tcPr>
            <w:tcW w:w="7048" w:type="dxa"/>
          </w:tcPr>
          <w:p w:rsidR="00BE01D5" w:rsidRPr="006843F3" w:rsidRDefault="00BE01D5" w:rsidP="00804A9A">
            <w:pPr>
              <w:contextualSpacing/>
              <w:jc w:val="both"/>
              <w:rPr>
                <w:lang w:val="kk-KZ"/>
              </w:rPr>
            </w:pPr>
            <w:r w:rsidRPr="006843F3">
              <w:rPr>
                <w:lang w:val="kk-KZ"/>
              </w:rPr>
              <w:t>Дневная</w:t>
            </w:r>
          </w:p>
        </w:tc>
      </w:tr>
      <w:tr w:rsidR="00BE01D5" w:rsidRPr="006843F3" w:rsidTr="001B3115">
        <w:trPr>
          <w:gridAfter w:val="1"/>
          <w:wAfter w:w="39" w:type="dxa"/>
          <w:trHeight w:val="277"/>
          <w:jc w:val="center"/>
        </w:trPr>
        <w:tc>
          <w:tcPr>
            <w:tcW w:w="2843" w:type="dxa"/>
          </w:tcPr>
          <w:p w:rsidR="00BE01D5" w:rsidRPr="006843F3" w:rsidRDefault="00BE01D5" w:rsidP="00804A9A">
            <w:pPr>
              <w:contextualSpacing/>
              <w:jc w:val="both"/>
              <w:rPr>
                <w:bCs/>
              </w:rPr>
            </w:pPr>
            <w:r w:rsidRPr="006843F3">
              <w:rPr>
                <w:bCs/>
              </w:rPr>
              <w:t>Семестр</w:t>
            </w:r>
          </w:p>
        </w:tc>
        <w:tc>
          <w:tcPr>
            <w:tcW w:w="7048" w:type="dxa"/>
          </w:tcPr>
          <w:p w:rsidR="00BE01D5" w:rsidRPr="006843F3" w:rsidRDefault="00BE01D5" w:rsidP="00804A9A">
            <w:pPr>
              <w:contextualSpacing/>
              <w:jc w:val="both"/>
              <w:rPr>
                <w:lang w:val="kk-KZ"/>
              </w:rPr>
            </w:pPr>
            <w:r w:rsidRPr="006843F3">
              <w:rPr>
                <w:lang w:val="kk-KZ"/>
              </w:rPr>
              <w:t>2</w:t>
            </w:r>
          </w:p>
        </w:tc>
      </w:tr>
      <w:tr w:rsidR="00BE01D5" w:rsidRPr="006843F3" w:rsidTr="001B3115">
        <w:trPr>
          <w:gridAfter w:val="1"/>
          <w:wAfter w:w="39" w:type="dxa"/>
          <w:trHeight w:val="277"/>
          <w:jc w:val="center"/>
        </w:trPr>
        <w:tc>
          <w:tcPr>
            <w:tcW w:w="2843" w:type="dxa"/>
          </w:tcPr>
          <w:p w:rsidR="00BE01D5" w:rsidRPr="006843F3" w:rsidRDefault="00BE01D5" w:rsidP="00804A9A">
            <w:pPr>
              <w:contextualSpacing/>
              <w:jc w:val="both"/>
              <w:rPr>
                <w:b/>
              </w:rPr>
            </w:pPr>
            <w:r w:rsidRPr="006843F3">
              <w:t>Количество обучающихся</w:t>
            </w:r>
          </w:p>
        </w:tc>
        <w:tc>
          <w:tcPr>
            <w:tcW w:w="7048" w:type="dxa"/>
          </w:tcPr>
          <w:p w:rsidR="00BE01D5" w:rsidRPr="006843F3" w:rsidRDefault="00BE01D5" w:rsidP="00804A9A">
            <w:pPr>
              <w:contextualSpacing/>
              <w:jc w:val="both"/>
              <w:rPr>
                <w:b/>
              </w:rPr>
            </w:pPr>
          </w:p>
        </w:tc>
      </w:tr>
      <w:tr w:rsidR="00410C53" w:rsidRPr="006843F3" w:rsidTr="001B3115">
        <w:trPr>
          <w:gridAfter w:val="1"/>
          <w:wAfter w:w="39" w:type="dxa"/>
          <w:trHeight w:val="277"/>
          <w:jc w:val="center"/>
        </w:trPr>
        <w:tc>
          <w:tcPr>
            <w:tcW w:w="2843" w:type="dxa"/>
          </w:tcPr>
          <w:p w:rsidR="00410C53" w:rsidRPr="006843F3" w:rsidRDefault="00410C53" w:rsidP="003711DF">
            <w:pPr>
              <w:rPr>
                <w:lang w:val="kk-KZ"/>
              </w:rPr>
            </w:pPr>
            <w:r w:rsidRPr="006843F3">
              <w:t xml:space="preserve">Пререквизиты </w:t>
            </w:r>
            <w:r w:rsidRPr="006843F3">
              <w:rPr>
                <w:lang w:val="kk-KZ"/>
              </w:rPr>
              <w:t>компонента</w:t>
            </w:r>
          </w:p>
        </w:tc>
        <w:tc>
          <w:tcPr>
            <w:tcW w:w="7048" w:type="dxa"/>
          </w:tcPr>
          <w:p w:rsidR="00410C53" w:rsidRPr="006843F3" w:rsidRDefault="00410C53" w:rsidP="00804A9A">
            <w:pPr>
              <w:contextualSpacing/>
              <w:jc w:val="both"/>
              <w:rPr>
                <w:lang w:val="kk-KZ"/>
              </w:rPr>
            </w:pPr>
            <w:r w:rsidRPr="006843F3">
              <w:rPr>
                <w:lang w:val="kk-KZ"/>
              </w:rPr>
              <w:t>Школьный  курс  «История Казахстана»</w:t>
            </w:r>
          </w:p>
        </w:tc>
      </w:tr>
      <w:tr w:rsidR="00410C53" w:rsidRPr="006843F3" w:rsidTr="001B3115">
        <w:trPr>
          <w:gridAfter w:val="1"/>
          <w:wAfter w:w="39" w:type="dxa"/>
          <w:trHeight w:val="277"/>
          <w:jc w:val="center"/>
        </w:trPr>
        <w:tc>
          <w:tcPr>
            <w:tcW w:w="2843" w:type="dxa"/>
          </w:tcPr>
          <w:p w:rsidR="00410C53" w:rsidRPr="006843F3" w:rsidRDefault="00410C53" w:rsidP="003711DF">
            <w:pPr>
              <w:rPr>
                <w:lang w:val="kk-KZ"/>
              </w:rPr>
            </w:pPr>
            <w:r w:rsidRPr="006843F3">
              <w:t xml:space="preserve">Постреквизиты </w:t>
            </w:r>
            <w:r w:rsidRPr="006843F3">
              <w:rPr>
                <w:lang w:val="kk-KZ"/>
              </w:rPr>
              <w:t>компонента</w:t>
            </w:r>
          </w:p>
        </w:tc>
        <w:tc>
          <w:tcPr>
            <w:tcW w:w="7048" w:type="dxa"/>
          </w:tcPr>
          <w:p w:rsidR="00410C53" w:rsidRPr="006843F3" w:rsidRDefault="00410C53" w:rsidP="006C6531">
            <w:pPr>
              <w:contextualSpacing/>
              <w:jc w:val="both"/>
              <w:rPr>
                <w:lang w:val="kk-KZ"/>
              </w:rPr>
            </w:pPr>
            <w:r w:rsidRPr="006843F3">
              <w:rPr>
                <w:lang w:val="kk-KZ"/>
              </w:rPr>
              <w:t xml:space="preserve">Философия, </w:t>
            </w:r>
            <w:r w:rsidR="006C6531">
              <w:rPr>
                <w:lang w:val="kk-KZ"/>
              </w:rPr>
              <w:t>Социология, П</w:t>
            </w:r>
            <w:r w:rsidR="00360A39">
              <w:rPr>
                <w:lang w:val="kk-KZ"/>
              </w:rPr>
              <w:t>олитология</w:t>
            </w:r>
          </w:p>
        </w:tc>
      </w:tr>
      <w:tr w:rsidR="00BE01D5" w:rsidRPr="006843F3" w:rsidTr="001B3115">
        <w:trPr>
          <w:gridAfter w:val="1"/>
          <w:wAfter w:w="39" w:type="dxa"/>
          <w:trHeight w:val="277"/>
          <w:jc w:val="center"/>
        </w:trPr>
        <w:tc>
          <w:tcPr>
            <w:tcW w:w="2843" w:type="dxa"/>
          </w:tcPr>
          <w:p w:rsidR="00BE01D5" w:rsidRPr="006843F3" w:rsidRDefault="00B43F25" w:rsidP="00804A9A">
            <w:pPr>
              <w:contextualSpacing/>
              <w:jc w:val="both"/>
              <w:rPr>
                <w:lang w:val="kk-KZ"/>
              </w:rPr>
            </w:pPr>
            <w:r w:rsidRPr="006843F3">
              <w:rPr>
                <w:lang w:val="kk-KZ"/>
              </w:rPr>
              <w:t>Содержание компонента</w:t>
            </w:r>
          </w:p>
        </w:tc>
        <w:tc>
          <w:tcPr>
            <w:tcW w:w="7048" w:type="dxa"/>
          </w:tcPr>
          <w:p w:rsidR="00BE01D5" w:rsidRPr="006843F3" w:rsidRDefault="00BE01D5" w:rsidP="00B67145">
            <w:pPr>
              <w:rPr>
                <w:lang w:val="kk-KZ"/>
              </w:rPr>
            </w:pPr>
            <w:r w:rsidRPr="006843F3">
              <w:rPr>
                <w:lang w:val="kk-KZ"/>
              </w:rPr>
              <w:t xml:space="preserve">Введение. </w:t>
            </w:r>
            <w:r w:rsidRPr="006843F3">
              <w:rPr>
                <w:lang w:val="en-US"/>
              </w:rPr>
              <w:t>C</w:t>
            </w:r>
            <w:r w:rsidRPr="006843F3">
              <w:rPr>
                <w:lang w:val="kk-KZ"/>
              </w:rPr>
              <w:t>оциально-экономическая ситуация</w:t>
            </w:r>
            <w:r w:rsidRPr="006843F3">
              <w:t xml:space="preserve"> в казахстане</w:t>
            </w:r>
            <w:r w:rsidRPr="006843F3">
              <w:rPr>
                <w:lang w:val="kk-KZ"/>
              </w:rPr>
              <w:t xml:space="preserve"> –предпосылки борьбы за независимость. </w:t>
            </w:r>
            <w:r w:rsidRPr="006843F3">
              <w:t>Истоки национального движения казахского народа.Исторические истоки формирования советского казахстана: трудности коренизации</w:t>
            </w:r>
            <w:r w:rsidRPr="006843F3">
              <w:rPr>
                <w:lang w:val="kk-KZ"/>
              </w:rPr>
              <w:t xml:space="preserve">. </w:t>
            </w:r>
            <w:r w:rsidRPr="006843F3">
              <w:t>Формирование советского тоталитарного Казахстана: характер, меры и последствия</w:t>
            </w:r>
            <w:r w:rsidRPr="006843F3">
              <w:rPr>
                <w:lang w:val="kk-KZ"/>
              </w:rPr>
              <w:t xml:space="preserve">. </w:t>
            </w:r>
            <w:r w:rsidRPr="006843F3">
              <w:t>Подвиги и потериказахстанцев в борьбе против фашистской агрессии</w:t>
            </w:r>
            <w:r w:rsidRPr="006843F3">
              <w:rPr>
                <w:lang w:val="kk-KZ"/>
              </w:rPr>
              <w:t xml:space="preserve">. </w:t>
            </w:r>
            <w:r w:rsidRPr="006843F3">
              <w:t>Апогей «культа личности» и влияние «оттепели» на общественно-политическую сферу</w:t>
            </w:r>
            <w:r w:rsidRPr="006843F3">
              <w:rPr>
                <w:lang w:val="kk-KZ"/>
              </w:rPr>
              <w:t>. Социально</w:t>
            </w:r>
            <w:r w:rsidRPr="006843F3">
              <w:t>-</w:t>
            </w:r>
            <w:r w:rsidRPr="006843F3">
              <w:rPr>
                <w:lang w:val="kk-KZ"/>
              </w:rPr>
              <w:t>экономический и духовный «</w:t>
            </w:r>
            <w:r w:rsidRPr="006843F3">
              <w:t>застой</w:t>
            </w:r>
            <w:r w:rsidRPr="006843F3">
              <w:rPr>
                <w:lang w:val="kk-KZ"/>
              </w:rPr>
              <w:t>».Э</w:t>
            </w:r>
            <w:r w:rsidRPr="006843F3">
              <w:t>кологические проблемы в Казахстане</w:t>
            </w:r>
            <w:r w:rsidRPr="006843F3">
              <w:rPr>
                <w:lang w:val="kk-KZ"/>
              </w:rPr>
              <w:t xml:space="preserve">. </w:t>
            </w:r>
            <w:r w:rsidRPr="006843F3">
              <w:t>Попытки «перестройки» советского Казахстана</w:t>
            </w:r>
            <w:r w:rsidRPr="006843F3">
              <w:rPr>
                <w:lang w:val="kk-KZ"/>
              </w:rPr>
              <w:t xml:space="preserve">. Формирование государственного устройства Республики Казахстан. Казахстанская модель экономического развития. Социальные реформы и изменения  в сфере образования. Этнодемографические процессы и укрепление межнационального согласия.Общественно-политические перспективы развития. Молодежная политика в РК и определение пути духовного обновления. Политика формирования нового исторического сознания и мировоззрения народа  Великой степи. Значение программы Лидера нации «Народ в потоке истории» для  формирования нового исторического сознания. Значимость празднования </w:t>
            </w:r>
            <w:r w:rsidRPr="006843F3">
              <w:t>550-летия Казахского ханства для формирования нового общественного самосознания</w:t>
            </w:r>
            <w:r w:rsidRPr="006843F3">
              <w:rPr>
                <w:lang w:val="kk-KZ"/>
              </w:rPr>
              <w:t xml:space="preserve">. </w:t>
            </w:r>
            <w:r w:rsidRPr="006843F3">
              <w:rPr>
                <w:noProof/>
                <w:spacing w:val="-6"/>
                <w:lang w:val="kk-KZ"/>
              </w:rPr>
              <w:t xml:space="preserve">«Мәңгілік  Ел» - Национальная идея Казахстана ХХІ века. </w:t>
            </w:r>
            <w:r w:rsidRPr="006843F3">
              <w:rPr>
                <w:lang w:val="kk-KZ"/>
              </w:rPr>
              <w:t>Казахстан  - государство, признанное современным миром.</w:t>
            </w:r>
          </w:p>
          <w:p w:rsidR="00BE01D5" w:rsidRPr="006843F3" w:rsidRDefault="00BE01D5" w:rsidP="00B67145">
            <w:pPr>
              <w:rPr>
                <w:lang w:val="kk-KZ"/>
              </w:rPr>
            </w:pPr>
            <w:r w:rsidRPr="006843F3">
              <w:rPr>
                <w:lang w:val="kk-KZ"/>
              </w:rPr>
              <w:t>Семинарские занятия:</w:t>
            </w:r>
          </w:p>
          <w:p w:rsidR="00BE01D5" w:rsidRPr="006843F3" w:rsidRDefault="00BE01D5" w:rsidP="00B67145">
            <w:pPr>
              <w:rPr>
                <w:lang w:val="kk-KZ"/>
              </w:rPr>
            </w:pPr>
            <w:r w:rsidRPr="006843F3">
              <w:t>Тема1:</w:t>
            </w:r>
            <w:r w:rsidRPr="006843F3">
              <w:rPr>
                <w:lang w:val="kk-KZ"/>
              </w:rPr>
              <w:t>Современнаягосударственность Республики Казахстан – ее особенности в сравнении древними государствами на территории Казахстана и Казахского ханства.</w:t>
            </w:r>
          </w:p>
          <w:p w:rsidR="00BE01D5" w:rsidRPr="006843F3" w:rsidRDefault="00BE01D5" w:rsidP="00B67145">
            <w:pPr>
              <w:rPr>
                <w:lang w:val="kk-KZ"/>
              </w:rPr>
            </w:pPr>
            <w:r w:rsidRPr="006843F3">
              <w:t>Тема2:</w:t>
            </w:r>
            <w:r w:rsidRPr="006843F3">
              <w:rPr>
                <w:lang w:val="kk-KZ"/>
              </w:rPr>
              <w:t xml:space="preserve"> Казахстан в начале ХХ века: борьба за независимось</w:t>
            </w:r>
          </w:p>
          <w:p w:rsidR="00BE01D5" w:rsidRPr="006843F3" w:rsidRDefault="00BE01D5" w:rsidP="00B67145">
            <w:pPr>
              <w:rPr>
                <w:lang w:val="kk-KZ"/>
              </w:rPr>
            </w:pPr>
            <w:r w:rsidRPr="006843F3">
              <w:t>Тема 3:</w:t>
            </w:r>
            <w:r w:rsidRPr="006843F3">
              <w:rPr>
                <w:lang w:val="kk-KZ"/>
              </w:rPr>
              <w:t>Новые взгляды по  в изучении проблем национально-освободительного движения 1916 года в исторической науке Независимого Казахстана.</w:t>
            </w:r>
          </w:p>
          <w:p w:rsidR="00BE01D5" w:rsidRPr="006843F3" w:rsidRDefault="00BE01D5" w:rsidP="00B67145">
            <w:pPr>
              <w:rPr>
                <w:lang w:val="kk-KZ"/>
              </w:rPr>
            </w:pPr>
            <w:r w:rsidRPr="006843F3">
              <w:t>Тема 4:</w:t>
            </w:r>
            <w:r w:rsidRPr="006843F3">
              <w:rPr>
                <w:lang w:val="kk-KZ"/>
              </w:rPr>
              <w:t>Национальная идея и эволюция национальной государственности в новейшее время.</w:t>
            </w:r>
          </w:p>
          <w:p w:rsidR="00BE01D5" w:rsidRPr="006843F3" w:rsidRDefault="00BE01D5" w:rsidP="00B67145">
            <w:pPr>
              <w:rPr>
                <w:lang w:val="kk-KZ"/>
              </w:rPr>
            </w:pPr>
            <w:r w:rsidRPr="006843F3">
              <w:rPr>
                <w:lang w:val="kk-KZ"/>
              </w:rPr>
              <w:t>Тема 5:Казахстан в период гражданского противостояния.</w:t>
            </w:r>
          </w:p>
          <w:p w:rsidR="00BE01D5" w:rsidRPr="006843F3" w:rsidRDefault="00BE01D5" w:rsidP="00B67145">
            <w:r w:rsidRPr="006843F3">
              <w:t>Тема 6:Проблемы национальной государственности в начале ХХ в. Тема7: Новая экономическая политика (НЭП) в Казахстане.</w:t>
            </w:r>
          </w:p>
          <w:p w:rsidR="00BE01D5" w:rsidRPr="006843F3" w:rsidRDefault="00BE01D5" w:rsidP="00B67145">
            <w:r w:rsidRPr="006843F3">
              <w:lastRenderedPageBreak/>
              <w:t>Тема8:  Коллективизация крестьянских хозяйств и переход к оседлости.</w:t>
            </w:r>
          </w:p>
          <w:p w:rsidR="00BE01D5" w:rsidRPr="006843F3" w:rsidRDefault="00BE01D5" w:rsidP="00B67145">
            <w:r w:rsidRPr="006843F3">
              <w:t>Тема9:</w:t>
            </w:r>
            <w:r w:rsidRPr="006843F3">
              <w:rPr>
                <w:lang w:val="kk-KZ"/>
              </w:rPr>
              <w:t xml:space="preserve"> Голод 1929-1933 годов и </w:t>
            </w:r>
            <w:r w:rsidRPr="006843F3">
              <w:t xml:space="preserve"> миграция казахов за границу.</w:t>
            </w:r>
          </w:p>
          <w:p w:rsidR="00BE01D5" w:rsidRPr="006843F3" w:rsidRDefault="00BE01D5" w:rsidP="00B67145">
            <w:pPr>
              <w:rPr>
                <w:lang w:val="kk-KZ"/>
              </w:rPr>
            </w:pPr>
            <w:r w:rsidRPr="006843F3">
              <w:t xml:space="preserve">Тема10: </w:t>
            </w:r>
            <w:r w:rsidRPr="006843F3">
              <w:rPr>
                <w:lang w:val="kk-KZ"/>
              </w:rPr>
              <w:t>Общественно-политическая жизнь в 20-30-е годы в Казахстане.</w:t>
            </w:r>
          </w:p>
          <w:p w:rsidR="00BE01D5" w:rsidRPr="006843F3" w:rsidRDefault="00BE01D5" w:rsidP="00B67145">
            <w:pPr>
              <w:rPr>
                <w:lang w:val="kk-KZ"/>
              </w:rPr>
            </w:pPr>
            <w:r w:rsidRPr="006843F3">
              <w:t>Тема11:</w:t>
            </w:r>
            <w:r w:rsidRPr="006843F3">
              <w:rPr>
                <w:lang w:val="kk-KZ"/>
              </w:rPr>
              <w:t xml:space="preserve"> Культура в 20-30-е годы ХХ века.</w:t>
            </w:r>
          </w:p>
          <w:p w:rsidR="00BE01D5" w:rsidRPr="006843F3" w:rsidRDefault="00BE01D5" w:rsidP="00B67145">
            <w:r w:rsidRPr="006843F3">
              <w:t>Тема12: Насильственное переселение в Казахстан представителей других национальностей (30-40-е гг.ХХ века).</w:t>
            </w:r>
          </w:p>
          <w:p w:rsidR="00BE01D5" w:rsidRPr="006843F3" w:rsidRDefault="00BE01D5" w:rsidP="00B67145">
            <w:pPr>
              <w:rPr>
                <w:lang w:val="kk-KZ"/>
              </w:rPr>
            </w:pPr>
            <w:r w:rsidRPr="006843F3">
              <w:t>Тема13:</w:t>
            </w:r>
            <w:r w:rsidRPr="006843F3">
              <w:rPr>
                <w:lang w:val="kk-KZ"/>
              </w:rPr>
              <w:t xml:space="preserve"> Казахстан в годы Великой Отечественной войны.</w:t>
            </w:r>
          </w:p>
          <w:p w:rsidR="00BE01D5" w:rsidRPr="006843F3" w:rsidRDefault="00BE01D5" w:rsidP="00B67145">
            <w:pPr>
              <w:rPr>
                <w:lang w:val="kk-KZ"/>
              </w:rPr>
            </w:pPr>
            <w:r w:rsidRPr="006843F3">
              <w:t>Тема14:</w:t>
            </w:r>
            <w:r w:rsidRPr="006843F3">
              <w:rPr>
                <w:lang w:val="kk-KZ"/>
              </w:rPr>
              <w:t xml:space="preserve"> Казахстан в послевоенные годы «сталинского периода» (1945-1953гг.)</w:t>
            </w:r>
          </w:p>
          <w:p w:rsidR="00BE01D5" w:rsidRPr="006843F3" w:rsidRDefault="00BE01D5" w:rsidP="00B67145">
            <w:pPr>
              <w:rPr>
                <w:lang w:val="kk-KZ"/>
              </w:rPr>
            </w:pPr>
            <w:r w:rsidRPr="006843F3">
              <w:rPr>
                <w:lang w:val="kk-KZ"/>
              </w:rPr>
              <w:t>Тема 15: Казахстан в период Хрущевских «оттепелей» (1953-1956гг.).</w:t>
            </w:r>
          </w:p>
          <w:p w:rsidR="00BE01D5" w:rsidRPr="006843F3" w:rsidRDefault="00BE01D5" w:rsidP="00B67145">
            <w:pPr>
              <w:rPr>
                <w:lang w:val="kk-KZ"/>
              </w:rPr>
            </w:pPr>
            <w:r w:rsidRPr="006843F3">
              <w:rPr>
                <w:lang w:val="kk-KZ"/>
              </w:rPr>
              <w:t>Тема 16: Освоение целинных и залежных земель: последствия и результаты.</w:t>
            </w:r>
          </w:p>
          <w:p w:rsidR="00BE01D5" w:rsidRPr="006843F3" w:rsidRDefault="00BE01D5" w:rsidP="00B67145">
            <w:pPr>
              <w:rPr>
                <w:lang w:val="kk-KZ"/>
              </w:rPr>
            </w:pPr>
            <w:r w:rsidRPr="006843F3">
              <w:rPr>
                <w:lang w:val="kk-KZ"/>
              </w:rPr>
              <w:t>Тема 17: Казахстан в годы «застоя».(1964-1985гг.).</w:t>
            </w:r>
          </w:p>
          <w:p w:rsidR="00BE01D5" w:rsidRPr="006843F3" w:rsidRDefault="00BE01D5" w:rsidP="00B67145">
            <w:pPr>
              <w:rPr>
                <w:lang w:val="kk-KZ"/>
              </w:rPr>
            </w:pPr>
            <w:r w:rsidRPr="006843F3">
              <w:rPr>
                <w:lang w:val="kk-KZ"/>
              </w:rPr>
              <w:t>Тема18: Казахстан в годы «перестройки».</w:t>
            </w:r>
          </w:p>
          <w:p w:rsidR="00BE01D5" w:rsidRPr="006843F3" w:rsidRDefault="00BE01D5" w:rsidP="00B67145">
            <w:pPr>
              <w:rPr>
                <w:lang w:val="kk-KZ"/>
              </w:rPr>
            </w:pPr>
            <w:r w:rsidRPr="006843F3">
              <w:rPr>
                <w:lang w:val="kk-KZ"/>
              </w:rPr>
              <w:t>Тема 19:  Распад СССР. Образование Независимого Казахстана.</w:t>
            </w:r>
          </w:p>
          <w:p w:rsidR="00BE01D5" w:rsidRPr="006843F3" w:rsidRDefault="00BE01D5" w:rsidP="00B67145">
            <w:pPr>
              <w:rPr>
                <w:lang w:val="kk-KZ"/>
              </w:rPr>
            </w:pPr>
            <w:r w:rsidRPr="006843F3">
              <w:t>Тема20:</w:t>
            </w:r>
            <w:r w:rsidRPr="006843F3">
              <w:rPr>
                <w:lang w:val="kk-KZ"/>
              </w:rPr>
              <w:t xml:space="preserve"> Казахстанская модель экономического развития независимого Казахстана.</w:t>
            </w:r>
          </w:p>
          <w:p w:rsidR="00BE01D5" w:rsidRPr="006843F3" w:rsidRDefault="00BE01D5" w:rsidP="00B67145">
            <w:pPr>
              <w:rPr>
                <w:lang w:val="kk-KZ"/>
              </w:rPr>
            </w:pPr>
            <w:r w:rsidRPr="006843F3">
              <w:t>Тема21:</w:t>
            </w:r>
            <w:r w:rsidRPr="006843F3">
              <w:rPr>
                <w:lang w:val="kk-KZ"/>
              </w:rPr>
              <w:t xml:space="preserve"> Казахстанская модель экономического  развития.</w:t>
            </w:r>
          </w:p>
          <w:p w:rsidR="00BE01D5" w:rsidRPr="006843F3" w:rsidRDefault="00BE01D5" w:rsidP="00B67145">
            <w:pPr>
              <w:rPr>
                <w:lang w:val="kk-KZ"/>
              </w:rPr>
            </w:pPr>
            <w:r w:rsidRPr="006843F3">
              <w:t>Тема22:</w:t>
            </w:r>
            <w:r w:rsidRPr="006843F3">
              <w:rPr>
                <w:lang w:val="kk-KZ"/>
              </w:rPr>
              <w:t xml:space="preserve"> Социальные реформы и социальная модернизация</w:t>
            </w:r>
          </w:p>
          <w:p w:rsidR="00BE01D5" w:rsidRPr="006843F3" w:rsidRDefault="00BE01D5" w:rsidP="00B67145">
            <w:r w:rsidRPr="006843F3">
              <w:t>Тема 23: Этнодемографические процессы и укрепление межнационального согласия.</w:t>
            </w:r>
          </w:p>
          <w:p w:rsidR="00BE01D5" w:rsidRPr="006843F3" w:rsidRDefault="00BE01D5" w:rsidP="00B67145">
            <w:pPr>
              <w:rPr>
                <w:lang w:val="kk-KZ"/>
              </w:rPr>
            </w:pPr>
            <w:r w:rsidRPr="006843F3">
              <w:t>Тема24:</w:t>
            </w:r>
            <w:r w:rsidRPr="006843F3">
              <w:rPr>
                <w:lang w:val="kk-KZ"/>
              </w:rPr>
              <w:t>Общественно-политическое развитие.</w:t>
            </w:r>
          </w:p>
          <w:p w:rsidR="00BE01D5" w:rsidRPr="006843F3" w:rsidRDefault="00BE01D5" w:rsidP="00B67145">
            <w:pPr>
              <w:rPr>
                <w:lang w:val="kk-KZ"/>
              </w:rPr>
            </w:pPr>
            <w:r w:rsidRPr="006843F3">
              <w:t xml:space="preserve">Тема25: </w:t>
            </w:r>
            <w:r w:rsidRPr="006843F3">
              <w:rPr>
                <w:lang w:val="kk-KZ"/>
              </w:rPr>
              <w:t>Молодежная политика в РК и определения пути духовного обновления.</w:t>
            </w:r>
          </w:p>
          <w:p w:rsidR="00BE01D5" w:rsidRPr="006843F3" w:rsidRDefault="00BE01D5" w:rsidP="00B67145">
            <w:pPr>
              <w:rPr>
                <w:lang w:val="kk-KZ"/>
              </w:rPr>
            </w:pPr>
            <w:r w:rsidRPr="006843F3">
              <w:t xml:space="preserve">Тема26: </w:t>
            </w:r>
            <w:r w:rsidRPr="006843F3">
              <w:rPr>
                <w:lang w:val="kk-KZ"/>
              </w:rPr>
              <w:t>Молодежная политика и меры по воспитанию историей.</w:t>
            </w:r>
          </w:p>
          <w:p w:rsidR="00BE01D5" w:rsidRPr="006843F3" w:rsidRDefault="00BE01D5" w:rsidP="00B67145">
            <w:pPr>
              <w:rPr>
                <w:lang w:val="kk-KZ"/>
              </w:rPr>
            </w:pPr>
            <w:r w:rsidRPr="006843F3">
              <w:t>Тема27</w:t>
            </w:r>
            <w:r w:rsidRPr="006843F3">
              <w:rPr>
                <w:lang w:val="kk-KZ"/>
              </w:rPr>
              <w:t>: Национальная идея «Мәңгілік ел» – основа консолидации общества.</w:t>
            </w:r>
          </w:p>
          <w:p w:rsidR="00BE01D5" w:rsidRPr="006843F3" w:rsidRDefault="00BE01D5" w:rsidP="00B67145">
            <w:r w:rsidRPr="006843F3">
              <w:t>Тема28:Актуальные задачи формирования казахской народности и государственности. 550-летие Казахского ханства.</w:t>
            </w:r>
          </w:p>
          <w:p w:rsidR="00BE01D5" w:rsidRPr="006843F3" w:rsidRDefault="00BE01D5" w:rsidP="00B67145">
            <w:r w:rsidRPr="006843F3">
              <w:t>Тема</w:t>
            </w:r>
            <w:r w:rsidR="00C957B9" w:rsidRPr="006843F3">
              <w:t xml:space="preserve">29: </w:t>
            </w:r>
            <w:r w:rsidRPr="006843F3">
              <w:t>«</w:t>
            </w:r>
            <w:r w:rsidRPr="006843F3">
              <w:rPr>
                <w:lang w:val="kk-KZ"/>
              </w:rPr>
              <w:t>Мәңгілік ел</w:t>
            </w:r>
            <w:r w:rsidRPr="006843F3">
              <w:t>» - национальная идея Казахстана в ХХ</w:t>
            </w:r>
            <w:r w:rsidRPr="006843F3">
              <w:rPr>
                <w:lang w:val="en-US"/>
              </w:rPr>
              <w:t>I</w:t>
            </w:r>
            <w:r w:rsidRPr="006843F3">
              <w:t>веке.</w:t>
            </w:r>
          </w:p>
          <w:p w:rsidR="00BE01D5" w:rsidRPr="006843F3" w:rsidRDefault="00BE01D5" w:rsidP="00B67145">
            <w:r w:rsidRPr="006843F3">
              <w:t>Тема30: Казахстан -мировая  узнаваемая страна.</w:t>
            </w:r>
          </w:p>
        </w:tc>
      </w:tr>
      <w:tr w:rsidR="00BE01D5" w:rsidRPr="006843F3" w:rsidTr="001B3115">
        <w:trPr>
          <w:gridAfter w:val="1"/>
          <w:wAfter w:w="39" w:type="dxa"/>
          <w:trHeight w:val="277"/>
          <w:jc w:val="center"/>
        </w:trPr>
        <w:tc>
          <w:tcPr>
            <w:tcW w:w="2843" w:type="dxa"/>
          </w:tcPr>
          <w:p w:rsidR="00BE01D5" w:rsidRPr="006843F3" w:rsidRDefault="00BE01D5" w:rsidP="00804A9A">
            <w:pPr>
              <w:contextualSpacing/>
              <w:jc w:val="both"/>
            </w:pPr>
            <w:r w:rsidRPr="006843F3">
              <w:rPr>
                <w:bCs/>
              </w:rPr>
              <w:lastRenderedPageBreak/>
              <w:t>Результаты обучения</w:t>
            </w:r>
          </w:p>
        </w:tc>
        <w:tc>
          <w:tcPr>
            <w:tcW w:w="7048" w:type="dxa"/>
          </w:tcPr>
          <w:p w:rsidR="00BE01D5" w:rsidRPr="006843F3" w:rsidRDefault="00BE01D5" w:rsidP="00B67145">
            <w:pPr>
              <w:tabs>
                <w:tab w:val="left" w:pos="0"/>
              </w:tabs>
              <w:suppressAutoHyphens/>
              <w:ind w:firstLine="284"/>
              <w:contextualSpacing/>
            </w:pPr>
            <w:r w:rsidRPr="006843F3">
              <w:rPr>
                <w:lang w:val="kk-KZ"/>
              </w:rPr>
              <w:t>- Д</w:t>
            </w:r>
            <w:r w:rsidRPr="006843F3">
              <w:t xml:space="preserve">емонстрировать  основы знания </w:t>
            </w:r>
            <w:r w:rsidRPr="006843F3">
              <w:rPr>
                <w:lang w:val="kk-KZ"/>
              </w:rPr>
              <w:t>и ф</w:t>
            </w:r>
            <w:r w:rsidRPr="006843F3">
              <w:t>ормир</w:t>
            </w:r>
            <w:r w:rsidRPr="006843F3">
              <w:rPr>
                <w:lang w:val="kk-KZ"/>
              </w:rPr>
              <w:t>овать</w:t>
            </w:r>
            <w:r w:rsidRPr="006843F3">
              <w:t xml:space="preserve"> теоретическ</w:t>
            </w:r>
            <w:r w:rsidRPr="006843F3">
              <w:rPr>
                <w:lang w:val="kk-KZ"/>
              </w:rPr>
              <w:t>ую</w:t>
            </w:r>
            <w:r w:rsidRPr="006843F3">
              <w:t xml:space="preserve"> и методологическ</w:t>
            </w:r>
            <w:r w:rsidRPr="006843F3">
              <w:rPr>
                <w:lang w:val="kk-KZ"/>
              </w:rPr>
              <w:t>ую</w:t>
            </w:r>
            <w:r w:rsidRPr="006843F3">
              <w:t xml:space="preserve"> баз</w:t>
            </w:r>
            <w:r w:rsidRPr="006843F3">
              <w:rPr>
                <w:lang w:val="kk-KZ"/>
              </w:rPr>
              <w:t>у</w:t>
            </w:r>
            <w:r w:rsidRPr="006843F3">
              <w:t xml:space="preserve"> исторических знаний, отвечающ</w:t>
            </w:r>
            <w:r w:rsidRPr="006843F3">
              <w:rPr>
                <w:lang w:val="kk-KZ"/>
              </w:rPr>
              <w:t>его</w:t>
            </w:r>
            <w:r w:rsidRPr="006843F3">
              <w:t xml:space="preserve"> стратегическим задачам укрепления суверенной государственности Казахстана и национальной безопасности;</w:t>
            </w:r>
          </w:p>
          <w:p w:rsidR="00BE01D5" w:rsidRPr="006843F3" w:rsidRDefault="00BE01D5" w:rsidP="00B67145">
            <w:pPr>
              <w:tabs>
                <w:tab w:val="left" w:pos="0"/>
              </w:tabs>
              <w:suppressAutoHyphens/>
              <w:ind w:firstLine="284"/>
              <w:contextualSpacing/>
            </w:pPr>
            <w:r w:rsidRPr="006843F3">
              <w:rPr>
                <w:lang w:val="kk-KZ"/>
              </w:rPr>
              <w:t>- С</w:t>
            </w:r>
            <w:r w:rsidRPr="006843F3">
              <w:t>озда</w:t>
            </w:r>
            <w:r w:rsidRPr="006843F3">
              <w:rPr>
                <w:lang w:val="kk-KZ"/>
              </w:rPr>
              <w:t>вать</w:t>
            </w:r>
            <w:r w:rsidRPr="006843F3">
              <w:t xml:space="preserve"> идеологическ</w:t>
            </w:r>
            <w:r w:rsidRPr="006843F3">
              <w:rPr>
                <w:lang w:val="kk-KZ"/>
              </w:rPr>
              <w:t>ую</w:t>
            </w:r>
            <w:r w:rsidRPr="006843F3">
              <w:t xml:space="preserve"> и духовн</w:t>
            </w:r>
            <w:r w:rsidRPr="006843F3">
              <w:rPr>
                <w:lang w:val="kk-KZ"/>
              </w:rPr>
              <w:t>ую</w:t>
            </w:r>
            <w:r w:rsidRPr="006843F3">
              <w:t xml:space="preserve"> основ</w:t>
            </w:r>
            <w:r w:rsidRPr="006843F3">
              <w:rPr>
                <w:lang w:val="kk-KZ"/>
              </w:rPr>
              <w:t>у</w:t>
            </w:r>
            <w:r w:rsidRPr="006843F3">
              <w:t xml:space="preserve"> для консолидации полиэтнического и поликонфессионального казахстанского общества;</w:t>
            </w:r>
          </w:p>
          <w:p w:rsidR="00BE01D5" w:rsidRPr="006843F3" w:rsidRDefault="00BE01D5" w:rsidP="00B67145">
            <w:pPr>
              <w:tabs>
                <w:tab w:val="left" w:pos="0"/>
              </w:tabs>
              <w:suppressAutoHyphens/>
              <w:ind w:firstLine="284"/>
              <w:contextualSpacing/>
            </w:pPr>
            <w:r w:rsidRPr="006843F3">
              <w:rPr>
                <w:lang w:val="kk-KZ"/>
              </w:rPr>
              <w:t xml:space="preserve">- </w:t>
            </w:r>
            <w:r w:rsidRPr="006843F3">
              <w:t xml:space="preserve">Преобразовывать  научные принципы, определяющее уникальное и значимое место истории </w:t>
            </w:r>
            <w:r w:rsidRPr="006843F3">
              <w:rPr>
                <w:lang w:val="kk-KZ"/>
              </w:rPr>
              <w:t xml:space="preserve">современного </w:t>
            </w:r>
            <w:r w:rsidRPr="006843F3">
              <w:t>Казахстана в контексте всемирной истории, в диалоге культур Востока и Запада;</w:t>
            </w:r>
          </w:p>
          <w:p w:rsidR="00BE01D5" w:rsidRPr="006843F3" w:rsidRDefault="00BE01D5" w:rsidP="00B67145">
            <w:pPr>
              <w:tabs>
                <w:tab w:val="left" w:pos="0"/>
              </w:tabs>
              <w:suppressAutoHyphens/>
              <w:ind w:firstLine="284"/>
              <w:contextualSpacing/>
            </w:pPr>
            <w:r w:rsidRPr="006843F3">
              <w:rPr>
                <w:lang w:val="kk-KZ"/>
              </w:rPr>
              <w:t xml:space="preserve"> - </w:t>
            </w:r>
            <w:r w:rsidRPr="006843F3">
              <w:t>Соотносить   создание научно-обоснованной концепции</w:t>
            </w:r>
            <w:r w:rsidRPr="006843F3">
              <w:rPr>
                <w:lang w:val="kk-KZ"/>
              </w:rPr>
              <w:t xml:space="preserve"> современной </w:t>
            </w:r>
            <w:r w:rsidRPr="006843F3">
              <w:t xml:space="preserve"> истории Отечества,</w:t>
            </w:r>
            <w:r w:rsidRPr="006843F3">
              <w:rPr>
                <w:lang w:val="kk-KZ"/>
              </w:rPr>
              <w:t xml:space="preserve"> с общей парадигмой всемирно-исторического развития человеческого общества</w:t>
            </w:r>
            <w:r w:rsidRPr="006843F3">
              <w:t>, основанной на целостном и объективном освещении проблем этногенеза казахского народа, эволюции форм государственности и цивилизации на территории Великой степи и совокупности наиболее значимых исторических фактов и событий;</w:t>
            </w:r>
          </w:p>
          <w:p w:rsidR="00BE01D5" w:rsidRPr="006843F3" w:rsidRDefault="00BE01D5" w:rsidP="00B67145">
            <w:pPr>
              <w:ind w:firstLine="284"/>
              <w:contextualSpacing/>
            </w:pPr>
            <w:r w:rsidRPr="006843F3">
              <w:rPr>
                <w:lang w:val="kk-KZ"/>
              </w:rPr>
              <w:t xml:space="preserve">- </w:t>
            </w:r>
            <w:r w:rsidRPr="006843F3">
              <w:t>Представлять объективн</w:t>
            </w:r>
            <w:r w:rsidRPr="006843F3">
              <w:rPr>
                <w:lang w:val="kk-KZ"/>
              </w:rPr>
              <w:t>ую</w:t>
            </w:r>
            <w:r w:rsidRPr="006843F3">
              <w:t xml:space="preserve"> информациюи </w:t>
            </w:r>
            <w:r w:rsidRPr="006843F3">
              <w:rPr>
                <w:lang w:val="kk-KZ"/>
              </w:rPr>
              <w:t>в</w:t>
            </w:r>
            <w:r w:rsidRPr="006843F3">
              <w:t>ладеть реальным научно-историческим знанием событи</w:t>
            </w:r>
            <w:r w:rsidRPr="006843F3">
              <w:rPr>
                <w:lang w:val="kk-KZ"/>
              </w:rPr>
              <w:t>й</w:t>
            </w:r>
            <w:r w:rsidRPr="006843F3">
              <w:t xml:space="preserve"> Отечественной истории</w:t>
            </w:r>
            <w:r w:rsidRPr="006843F3">
              <w:rPr>
                <w:lang w:val="kk-KZ"/>
              </w:rPr>
              <w:t>,</w:t>
            </w:r>
            <w:r w:rsidRPr="006843F3">
              <w:t xml:space="preserve"> содержания казахстанской модели развития в период духовной модернизации и выхода республики по направлению экономической и идейно-культурной самодостаточности.</w:t>
            </w:r>
          </w:p>
        </w:tc>
      </w:tr>
      <w:tr w:rsidR="00BE01D5" w:rsidRPr="006843F3" w:rsidTr="001B3115">
        <w:trPr>
          <w:gridAfter w:val="1"/>
          <w:wAfter w:w="39" w:type="dxa"/>
          <w:trHeight w:val="277"/>
          <w:jc w:val="center"/>
        </w:trPr>
        <w:tc>
          <w:tcPr>
            <w:tcW w:w="2843" w:type="dxa"/>
          </w:tcPr>
          <w:p w:rsidR="00BE01D5" w:rsidRPr="006843F3" w:rsidRDefault="00BE01D5" w:rsidP="00804A9A">
            <w:pPr>
              <w:contextualSpacing/>
              <w:jc w:val="both"/>
            </w:pPr>
            <w:r w:rsidRPr="006843F3">
              <w:t>Форма итогового контроля</w:t>
            </w:r>
          </w:p>
        </w:tc>
        <w:tc>
          <w:tcPr>
            <w:tcW w:w="7048" w:type="dxa"/>
          </w:tcPr>
          <w:p w:rsidR="00BE01D5" w:rsidRPr="006843F3" w:rsidRDefault="00BE01D5" w:rsidP="00804A9A">
            <w:pPr>
              <w:contextualSpacing/>
              <w:rPr>
                <w:lang w:val="kk-KZ"/>
              </w:rPr>
            </w:pPr>
            <w:r w:rsidRPr="006843F3">
              <w:rPr>
                <w:lang w:val="kk-KZ"/>
              </w:rPr>
              <w:t>Государственный экзамен</w:t>
            </w:r>
          </w:p>
        </w:tc>
      </w:tr>
      <w:tr w:rsidR="00BE01D5" w:rsidRPr="006843F3" w:rsidTr="001B3115">
        <w:trPr>
          <w:gridAfter w:val="1"/>
          <w:wAfter w:w="39" w:type="dxa"/>
          <w:trHeight w:val="277"/>
          <w:jc w:val="center"/>
        </w:trPr>
        <w:tc>
          <w:tcPr>
            <w:tcW w:w="2843" w:type="dxa"/>
          </w:tcPr>
          <w:p w:rsidR="00BE01D5" w:rsidRPr="006843F3" w:rsidRDefault="00BE01D5" w:rsidP="00804A9A">
            <w:pPr>
              <w:contextualSpacing/>
              <w:jc w:val="both"/>
            </w:pPr>
            <w:r w:rsidRPr="006843F3">
              <w:rPr>
                <w:bCs/>
              </w:rPr>
              <w:t>Условия для получения кредитов</w:t>
            </w:r>
          </w:p>
        </w:tc>
        <w:tc>
          <w:tcPr>
            <w:tcW w:w="7048" w:type="dxa"/>
          </w:tcPr>
          <w:p w:rsidR="00BE01D5" w:rsidRPr="006843F3" w:rsidRDefault="00BE01D5" w:rsidP="00804A9A">
            <w:pPr>
              <w:contextualSpacing/>
              <w:jc w:val="both"/>
              <w:rPr>
                <w:lang w:val="kk-KZ"/>
              </w:rPr>
            </w:pPr>
            <w:r w:rsidRPr="006843F3">
              <w:t>Выполнение всех условий курса</w:t>
            </w:r>
          </w:p>
        </w:tc>
      </w:tr>
      <w:tr w:rsidR="00BE01D5" w:rsidRPr="006843F3" w:rsidTr="001B3115">
        <w:trPr>
          <w:gridAfter w:val="1"/>
          <w:wAfter w:w="39" w:type="dxa"/>
          <w:trHeight w:val="277"/>
          <w:jc w:val="center"/>
        </w:trPr>
        <w:tc>
          <w:tcPr>
            <w:tcW w:w="2843" w:type="dxa"/>
          </w:tcPr>
          <w:p w:rsidR="00BE01D5" w:rsidRPr="006843F3" w:rsidRDefault="00DF380F" w:rsidP="00804A9A">
            <w:pPr>
              <w:contextualSpacing/>
              <w:jc w:val="both"/>
              <w:rPr>
                <w:lang w:val="kk-KZ"/>
              </w:rPr>
            </w:pPr>
            <w:r w:rsidRPr="006843F3">
              <w:rPr>
                <w:bCs/>
              </w:rPr>
              <w:t xml:space="preserve">Продолжительность </w:t>
            </w:r>
            <w:r w:rsidRPr="006843F3">
              <w:rPr>
                <w:bCs/>
                <w:lang w:val="kk-KZ"/>
              </w:rPr>
              <w:t>компонента</w:t>
            </w:r>
          </w:p>
        </w:tc>
        <w:tc>
          <w:tcPr>
            <w:tcW w:w="7048" w:type="dxa"/>
          </w:tcPr>
          <w:p w:rsidR="00BE01D5" w:rsidRPr="006843F3" w:rsidRDefault="00BE01D5" w:rsidP="00804A9A">
            <w:pPr>
              <w:contextualSpacing/>
              <w:jc w:val="both"/>
              <w:rPr>
                <w:lang w:val="kk-KZ"/>
              </w:rPr>
            </w:pPr>
            <w:r w:rsidRPr="006843F3">
              <w:rPr>
                <w:lang w:val="kk-KZ"/>
              </w:rPr>
              <w:t>1 семестр</w:t>
            </w:r>
          </w:p>
        </w:tc>
      </w:tr>
      <w:tr w:rsidR="00BE01D5" w:rsidRPr="006843F3" w:rsidTr="001B3115">
        <w:trPr>
          <w:gridAfter w:val="1"/>
          <w:wAfter w:w="39" w:type="dxa"/>
          <w:trHeight w:val="277"/>
          <w:jc w:val="center"/>
        </w:trPr>
        <w:tc>
          <w:tcPr>
            <w:tcW w:w="2843" w:type="dxa"/>
          </w:tcPr>
          <w:p w:rsidR="00BE01D5" w:rsidRPr="006843F3" w:rsidRDefault="00BE01D5" w:rsidP="00804A9A">
            <w:pPr>
              <w:contextualSpacing/>
              <w:jc w:val="both"/>
            </w:pPr>
            <w:r w:rsidRPr="006843F3">
              <w:rPr>
                <w:bCs/>
              </w:rPr>
              <w:t>Литература</w:t>
            </w:r>
          </w:p>
        </w:tc>
        <w:tc>
          <w:tcPr>
            <w:tcW w:w="7048" w:type="dxa"/>
          </w:tcPr>
          <w:p w:rsidR="00BE01D5" w:rsidRPr="006843F3" w:rsidRDefault="00BE01D5" w:rsidP="00B67145">
            <w:pPr>
              <w:tabs>
                <w:tab w:val="left" w:pos="1134"/>
              </w:tabs>
              <w:contextualSpacing/>
              <w:rPr>
                <w:lang w:val="kk-KZ"/>
              </w:rPr>
            </w:pPr>
            <w:r w:rsidRPr="006843F3">
              <w:rPr>
                <w:lang w:val="kk-KZ"/>
              </w:rPr>
              <w:t>1.История Казахстана. В 5-ти томах</w:t>
            </w:r>
            <w:r w:rsidRPr="006843F3">
              <w:t>.4- 5-й том.</w:t>
            </w:r>
            <w:r w:rsidRPr="006843F3">
              <w:rPr>
                <w:lang w:val="kk-KZ"/>
              </w:rPr>
              <w:t xml:space="preserve">  Алматы: Атамұра, 2010.</w:t>
            </w:r>
          </w:p>
          <w:p w:rsidR="00BE01D5" w:rsidRPr="006843F3" w:rsidRDefault="00BE01D5" w:rsidP="00B67145">
            <w:pPr>
              <w:tabs>
                <w:tab w:val="left" w:pos="1134"/>
              </w:tabs>
              <w:contextualSpacing/>
              <w:rPr>
                <w:noProof/>
                <w:spacing w:val="4"/>
                <w:lang w:val="kk-KZ"/>
              </w:rPr>
            </w:pPr>
            <w:r w:rsidRPr="006843F3">
              <w:rPr>
                <w:lang w:val="kk-KZ"/>
              </w:rPr>
              <w:t xml:space="preserve">2.История независимого Казахстана </w:t>
            </w:r>
            <w:r w:rsidRPr="006843F3">
              <w:t xml:space="preserve">- </w:t>
            </w:r>
            <w:r w:rsidRPr="006843F3">
              <w:rPr>
                <w:lang w:val="kk-KZ"/>
              </w:rPr>
              <w:t>Алматы: «Казак энциклопедиясы»,2011</w:t>
            </w:r>
          </w:p>
          <w:p w:rsidR="00BE01D5" w:rsidRPr="006843F3" w:rsidRDefault="00BE01D5" w:rsidP="00B67145">
            <w:pPr>
              <w:tabs>
                <w:tab w:val="left" w:pos="1134"/>
              </w:tabs>
              <w:contextualSpacing/>
              <w:rPr>
                <w:lang w:val="kk-KZ"/>
              </w:rPr>
            </w:pPr>
            <w:r w:rsidRPr="006843F3">
              <w:rPr>
                <w:lang w:val="kk-KZ"/>
              </w:rPr>
              <w:t>3.История Казахстана. Курс лекций. Под  ред. К.С. Каражан. – Алматы, 2012.</w:t>
            </w:r>
          </w:p>
          <w:p w:rsidR="00BE01D5" w:rsidRPr="006843F3" w:rsidRDefault="00BE01D5" w:rsidP="00B67145">
            <w:pPr>
              <w:tabs>
                <w:tab w:val="left" w:pos="1134"/>
              </w:tabs>
              <w:contextualSpacing/>
              <w:rPr>
                <w:lang w:val="kk-KZ"/>
              </w:rPr>
            </w:pPr>
            <w:r w:rsidRPr="006843F3">
              <w:rPr>
                <w:lang w:val="kk-KZ"/>
              </w:rPr>
              <w:t>4.История современного Казахстана: Х</w:t>
            </w:r>
            <w:r w:rsidR="001B3115" w:rsidRPr="006843F3">
              <w:rPr>
                <w:lang w:val="kk-KZ"/>
              </w:rPr>
              <w:t xml:space="preserve">рестоматия под ред. /Б.Г.Аяган </w:t>
            </w:r>
          </w:p>
          <w:p w:rsidR="00BE01D5" w:rsidRPr="006843F3" w:rsidRDefault="00BE01D5" w:rsidP="00B67145">
            <w:pPr>
              <w:tabs>
                <w:tab w:val="left" w:pos="1134"/>
              </w:tabs>
              <w:contextualSpacing/>
              <w:rPr>
                <w:lang w:val="kk-KZ"/>
              </w:rPr>
            </w:pPr>
            <w:r w:rsidRPr="006843F3">
              <w:rPr>
                <w:lang w:val="kk-KZ"/>
              </w:rPr>
              <w:t>5. Назарбаев Н.А.Эра Независимости.Астана, 2018.-508 стр.</w:t>
            </w:r>
          </w:p>
          <w:p w:rsidR="00BE01D5" w:rsidRPr="006843F3" w:rsidRDefault="00BE01D5" w:rsidP="00B67145">
            <w:pPr>
              <w:contextualSpacing/>
              <w:rPr>
                <w:lang w:val="kk-KZ"/>
              </w:rPr>
            </w:pPr>
            <w:r w:rsidRPr="006843F3">
              <w:rPr>
                <w:noProof/>
                <w:spacing w:val="4"/>
                <w:lang w:val="kk-KZ"/>
              </w:rPr>
              <w:t xml:space="preserve">6.Ұлы Дала тарихы: учебное пособие /Кан Г.В., Тугжанов Е.Л. – Астана: </w:t>
            </w:r>
            <w:r w:rsidRPr="006843F3">
              <w:rPr>
                <w:noProof/>
                <w:spacing w:val="4"/>
                <w:lang w:val="en-US"/>
              </w:rPr>
              <w:t>ZhasylOrda</w:t>
            </w:r>
            <w:r w:rsidRPr="006843F3">
              <w:rPr>
                <w:noProof/>
                <w:spacing w:val="4"/>
                <w:lang w:val="kk-KZ"/>
              </w:rPr>
              <w:t>, 2015. – 328 стр.</w:t>
            </w:r>
          </w:p>
        </w:tc>
      </w:tr>
      <w:tr w:rsidR="00BE01D5" w:rsidRPr="006843F3" w:rsidTr="001B3115">
        <w:trPr>
          <w:gridAfter w:val="1"/>
          <w:wAfter w:w="39" w:type="dxa"/>
          <w:trHeight w:val="267"/>
          <w:jc w:val="center"/>
        </w:trPr>
        <w:tc>
          <w:tcPr>
            <w:tcW w:w="2843" w:type="dxa"/>
          </w:tcPr>
          <w:p w:rsidR="00BE01D5" w:rsidRPr="006843F3" w:rsidRDefault="00BE01D5" w:rsidP="00804A9A">
            <w:pPr>
              <w:contextualSpacing/>
              <w:jc w:val="both"/>
            </w:pPr>
            <w:r w:rsidRPr="006843F3">
              <w:rPr>
                <w:bCs/>
              </w:rPr>
              <w:t>Дата обновления</w:t>
            </w:r>
          </w:p>
        </w:tc>
        <w:tc>
          <w:tcPr>
            <w:tcW w:w="7048" w:type="dxa"/>
          </w:tcPr>
          <w:p w:rsidR="00BE01D5" w:rsidRPr="006843F3" w:rsidRDefault="00CC22E3" w:rsidP="00804A9A">
            <w:pPr>
              <w:contextualSpacing/>
              <w:jc w:val="both"/>
              <w:rPr>
                <w:b/>
              </w:rPr>
            </w:pPr>
            <w:r>
              <w:rPr>
                <w:lang w:val="en-US"/>
              </w:rPr>
              <w:t>22.06.2018 г</w:t>
            </w:r>
            <w:r w:rsidR="00A632E9" w:rsidRPr="006843F3">
              <w:rPr>
                <w:lang w:val="kk-KZ"/>
              </w:rPr>
              <w:t>г.</w:t>
            </w:r>
          </w:p>
        </w:tc>
      </w:tr>
      <w:tr w:rsidR="00360A39" w:rsidRPr="006843F3" w:rsidTr="00360A39">
        <w:trPr>
          <w:gridAfter w:val="1"/>
          <w:wAfter w:w="39" w:type="dxa"/>
          <w:trHeight w:val="267"/>
          <w:jc w:val="center"/>
        </w:trPr>
        <w:tc>
          <w:tcPr>
            <w:tcW w:w="9891" w:type="dxa"/>
            <w:gridSpan w:val="2"/>
            <w:tcBorders>
              <w:left w:val="nil"/>
              <w:right w:val="nil"/>
            </w:tcBorders>
          </w:tcPr>
          <w:p w:rsidR="00360A39" w:rsidRPr="00360A39" w:rsidRDefault="00360A39" w:rsidP="00804A9A">
            <w:pPr>
              <w:contextualSpacing/>
              <w:jc w:val="both"/>
              <w:rPr>
                <w:lang w:val="kk-KZ"/>
              </w:rPr>
            </w:pPr>
          </w:p>
        </w:tc>
      </w:tr>
      <w:tr w:rsidR="00BE01D5" w:rsidRPr="006843F3" w:rsidTr="00360A39">
        <w:tblPrEx>
          <w:jc w:val="left"/>
        </w:tblPrEx>
        <w:tc>
          <w:tcPr>
            <w:tcW w:w="2843" w:type="dxa"/>
          </w:tcPr>
          <w:p w:rsidR="00BE01D5" w:rsidRPr="006843F3" w:rsidRDefault="00BE01D5" w:rsidP="00804A9A">
            <w:pPr>
              <w:contextualSpacing/>
              <w:rPr>
                <w:lang w:val="kk-KZ"/>
              </w:rPr>
            </w:pPr>
            <w:r w:rsidRPr="006843F3">
              <w:rPr>
                <w:lang w:val="kk-KZ"/>
              </w:rPr>
              <w:lastRenderedPageBreak/>
              <w:t>Название модуля и шифр</w:t>
            </w:r>
          </w:p>
        </w:tc>
        <w:tc>
          <w:tcPr>
            <w:tcW w:w="7087" w:type="dxa"/>
            <w:gridSpan w:val="2"/>
          </w:tcPr>
          <w:p w:rsidR="00BE01D5" w:rsidRPr="006843F3" w:rsidRDefault="00BE01D5" w:rsidP="00804A9A">
            <w:pPr>
              <w:contextualSpacing/>
              <w:rPr>
                <w:b/>
                <w:lang w:val="kk-KZ"/>
              </w:rPr>
            </w:pPr>
            <w:r w:rsidRPr="006843F3">
              <w:rPr>
                <w:b/>
                <w:lang w:val="kk-KZ"/>
              </w:rPr>
              <w:t>М</w:t>
            </w:r>
            <w:r w:rsidR="00804A9A" w:rsidRPr="006843F3">
              <w:rPr>
                <w:b/>
                <w:lang w:val="kk-KZ"/>
              </w:rPr>
              <w:t xml:space="preserve">одуль: </w:t>
            </w:r>
            <w:r w:rsidR="002F3E93" w:rsidRPr="00DF1BFF">
              <w:rPr>
                <w:b/>
              </w:rPr>
              <w:t>Общественные науки с основами формирования национального сознания и духовной модернизаци</w:t>
            </w:r>
            <w:r w:rsidR="00AD0FFF" w:rsidRPr="006843F3">
              <w:rPr>
                <w:b/>
                <w:lang w:val="kk-KZ"/>
              </w:rPr>
              <w:t xml:space="preserve">, </w:t>
            </w:r>
            <w:r w:rsidR="00804A9A" w:rsidRPr="006843F3">
              <w:rPr>
                <w:b/>
                <w:lang w:val="kk-KZ"/>
              </w:rPr>
              <w:t>ОМ 1 (Г)</w:t>
            </w:r>
          </w:p>
          <w:p w:rsidR="00BE01D5" w:rsidRPr="006843F3" w:rsidRDefault="00BE01D5" w:rsidP="007D3DD4">
            <w:pPr>
              <w:contextualSpacing/>
              <w:rPr>
                <w:lang w:val="kk-KZ"/>
              </w:rPr>
            </w:pPr>
            <w:r w:rsidRPr="006843F3">
              <w:rPr>
                <w:lang w:val="kk-KZ"/>
              </w:rPr>
              <w:t>Компонент: 2.Философия</w:t>
            </w:r>
            <w:r w:rsidR="007D3DD4" w:rsidRPr="006843F3">
              <w:rPr>
                <w:lang w:val="kk-KZ"/>
              </w:rPr>
              <w:t>,</w:t>
            </w:r>
            <w:r w:rsidRPr="006843F3">
              <w:rPr>
                <w:lang w:val="en-US"/>
              </w:rPr>
              <w:t>FIL</w:t>
            </w:r>
            <w:r w:rsidRPr="006843F3">
              <w:t xml:space="preserve"> 210</w:t>
            </w:r>
            <w:r w:rsidRPr="006843F3">
              <w:rPr>
                <w:lang w:val="kk-KZ"/>
              </w:rPr>
              <w:t>2</w:t>
            </w:r>
          </w:p>
        </w:tc>
      </w:tr>
      <w:tr w:rsidR="00BE01D5" w:rsidRPr="006843F3" w:rsidTr="00360A39">
        <w:tblPrEx>
          <w:jc w:val="left"/>
        </w:tblPrEx>
        <w:tc>
          <w:tcPr>
            <w:tcW w:w="2843" w:type="dxa"/>
          </w:tcPr>
          <w:p w:rsidR="00BE01D5" w:rsidRPr="006843F3" w:rsidRDefault="0036365C" w:rsidP="00804A9A">
            <w:pPr>
              <w:contextualSpacing/>
              <w:rPr>
                <w:lang w:val="kk-KZ"/>
              </w:rPr>
            </w:pPr>
            <w:r w:rsidRPr="006843F3">
              <w:rPr>
                <w:lang w:val="kk-KZ"/>
              </w:rPr>
              <w:t>Ответственный за компонент</w:t>
            </w:r>
          </w:p>
        </w:tc>
        <w:tc>
          <w:tcPr>
            <w:tcW w:w="7087" w:type="dxa"/>
            <w:gridSpan w:val="2"/>
          </w:tcPr>
          <w:p w:rsidR="00BE01D5" w:rsidRPr="006843F3" w:rsidRDefault="0036365C" w:rsidP="00804A9A">
            <w:pPr>
              <w:contextualSpacing/>
              <w:rPr>
                <w:lang w:val="kk-KZ"/>
              </w:rPr>
            </w:pPr>
            <w:r w:rsidRPr="006843F3">
              <w:rPr>
                <w:lang w:val="kk-KZ"/>
              </w:rPr>
              <w:t>Бименов К., Есиркепова Г.</w:t>
            </w:r>
          </w:p>
        </w:tc>
      </w:tr>
      <w:tr w:rsidR="00BE01D5" w:rsidRPr="006843F3" w:rsidTr="00360A39">
        <w:tblPrEx>
          <w:jc w:val="left"/>
        </w:tblPrEx>
        <w:tc>
          <w:tcPr>
            <w:tcW w:w="2843" w:type="dxa"/>
          </w:tcPr>
          <w:p w:rsidR="00BE01D5" w:rsidRPr="006843F3" w:rsidRDefault="00BE01D5" w:rsidP="00804A9A">
            <w:pPr>
              <w:contextualSpacing/>
              <w:rPr>
                <w:lang w:val="kk-KZ"/>
              </w:rPr>
            </w:pPr>
            <w:r w:rsidRPr="006843F3">
              <w:rPr>
                <w:lang w:val="kk-KZ"/>
              </w:rPr>
              <w:t>Тип модуля</w:t>
            </w:r>
          </w:p>
        </w:tc>
        <w:tc>
          <w:tcPr>
            <w:tcW w:w="7087" w:type="dxa"/>
            <w:gridSpan w:val="2"/>
          </w:tcPr>
          <w:p w:rsidR="00BE01D5" w:rsidRPr="006843F3" w:rsidRDefault="00BE01D5" w:rsidP="00804A9A">
            <w:pPr>
              <w:contextualSpacing/>
              <w:rPr>
                <w:lang w:val="kk-KZ"/>
              </w:rPr>
            </w:pPr>
            <w:r w:rsidRPr="006843F3">
              <w:rPr>
                <w:lang w:val="kk-KZ"/>
              </w:rPr>
              <w:t>Общий модуль</w:t>
            </w:r>
          </w:p>
        </w:tc>
      </w:tr>
      <w:tr w:rsidR="00BE01D5" w:rsidRPr="006843F3" w:rsidTr="00360A39">
        <w:tblPrEx>
          <w:jc w:val="left"/>
        </w:tblPrEx>
        <w:tc>
          <w:tcPr>
            <w:tcW w:w="2843" w:type="dxa"/>
          </w:tcPr>
          <w:p w:rsidR="00BE01D5" w:rsidRPr="006843F3" w:rsidRDefault="00BE01D5" w:rsidP="00804A9A">
            <w:pPr>
              <w:contextualSpacing/>
              <w:rPr>
                <w:lang w:val="kk-KZ"/>
              </w:rPr>
            </w:pPr>
            <w:r w:rsidRPr="006843F3">
              <w:rPr>
                <w:lang w:val="kk-KZ"/>
              </w:rPr>
              <w:t>Уровень модуля</w:t>
            </w:r>
          </w:p>
        </w:tc>
        <w:tc>
          <w:tcPr>
            <w:tcW w:w="7087" w:type="dxa"/>
            <w:gridSpan w:val="2"/>
          </w:tcPr>
          <w:p w:rsidR="00BE01D5" w:rsidRPr="006843F3" w:rsidRDefault="00726496" w:rsidP="00804A9A">
            <w:pPr>
              <w:contextualSpacing/>
              <w:rPr>
                <w:lang w:val="kk-KZ"/>
              </w:rPr>
            </w:pPr>
            <w:r>
              <w:rPr>
                <w:lang w:val="kk-KZ"/>
              </w:rPr>
              <w:t>Бакалавриат</w:t>
            </w:r>
          </w:p>
        </w:tc>
      </w:tr>
      <w:tr w:rsidR="00BE01D5" w:rsidRPr="006843F3" w:rsidTr="00360A39">
        <w:tblPrEx>
          <w:jc w:val="left"/>
        </w:tblPrEx>
        <w:tc>
          <w:tcPr>
            <w:tcW w:w="2843" w:type="dxa"/>
          </w:tcPr>
          <w:p w:rsidR="00BE01D5" w:rsidRPr="006843F3" w:rsidRDefault="00BE01D5" w:rsidP="00804A9A">
            <w:pPr>
              <w:contextualSpacing/>
              <w:rPr>
                <w:lang w:val="kk-KZ"/>
              </w:rPr>
            </w:pPr>
            <w:r w:rsidRPr="006843F3">
              <w:rPr>
                <w:lang w:val="kk-KZ"/>
              </w:rPr>
              <w:t>Количество часов в неделю</w:t>
            </w:r>
          </w:p>
        </w:tc>
        <w:tc>
          <w:tcPr>
            <w:tcW w:w="7087" w:type="dxa"/>
            <w:gridSpan w:val="2"/>
          </w:tcPr>
          <w:p w:rsidR="00BE01D5" w:rsidRPr="006843F3" w:rsidRDefault="00A632E9" w:rsidP="00804A9A">
            <w:pPr>
              <w:contextualSpacing/>
              <w:rPr>
                <w:lang w:val="kk-KZ"/>
              </w:rPr>
            </w:pPr>
            <w:r w:rsidRPr="006843F3">
              <w:rPr>
                <w:lang w:val="kk-KZ"/>
              </w:rPr>
              <w:t>Л</w:t>
            </w:r>
            <w:r w:rsidR="00BE01D5" w:rsidRPr="006843F3">
              <w:t>екция-1</w:t>
            </w:r>
            <w:r w:rsidR="0068336B" w:rsidRPr="006843F3">
              <w:rPr>
                <w:lang w:val="kk-KZ"/>
              </w:rPr>
              <w:t>, практика</w:t>
            </w:r>
            <w:r w:rsidR="00BE01D5" w:rsidRPr="006843F3">
              <w:rPr>
                <w:lang w:val="kk-KZ"/>
              </w:rPr>
              <w:t>-2</w:t>
            </w:r>
            <w:r w:rsidR="0068336B" w:rsidRPr="006843F3">
              <w:rPr>
                <w:lang w:val="kk-KZ"/>
              </w:rPr>
              <w:t>, СРС</w:t>
            </w:r>
            <w:r w:rsidR="00762F67" w:rsidRPr="006843F3">
              <w:rPr>
                <w:lang w:val="kk-KZ"/>
              </w:rPr>
              <w:t>-6</w:t>
            </w:r>
          </w:p>
        </w:tc>
      </w:tr>
      <w:tr w:rsidR="00762F67" w:rsidRPr="006843F3" w:rsidTr="00360A39">
        <w:tblPrEx>
          <w:jc w:val="left"/>
        </w:tblPrEx>
        <w:tc>
          <w:tcPr>
            <w:tcW w:w="2843" w:type="dxa"/>
          </w:tcPr>
          <w:p w:rsidR="00762F67" w:rsidRPr="006843F3" w:rsidRDefault="00762F67" w:rsidP="00804A9A">
            <w:pPr>
              <w:contextualSpacing/>
              <w:rPr>
                <w:lang w:val="kk-KZ"/>
              </w:rPr>
            </w:pPr>
            <w:r w:rsidRPr="006843F3">
              <w:rPr>
                <w:lang w:val="kk-KZ"/>
              </w:rPr>
              <w:t>Количество кредитов</w:t>
            </w:r>
          </w:p>
        </w:tc>
        <w:tc>
          <w:tcPr>
            <w:tcW w:w="7087" w:type="dxa"/>
            <w:gridSpan w:val="2"/>
          </w:tcPr>
          <w:p w:rsidR="00762F67" w:rsidRPr="006843F3" w:rsidRDefault="00762F67" w:rsidP="00641356">
            <w:pPr>
              <w:contextualSpacing/>
              <w:jc w:val="both"/>
              <w:rPr>
                <w:lang w:val="kk-KZ"/>
              </w:rPr>
            </w:pPr>
            <w:r w:rsidRPr="006843F3">
              <w:rPr>
                <w:lang w:val="en-US"/>
              </w:rPr>
              <w:t>KZ</w:t>
            </w:r>
            <w:r w:rsidRPr="006843F3">
              <w:t xml:space="preserve"> -3, </w:t>
            </w:r>
            <w:r w:rsidRPr="006843F3">
              <w:rPr>
                <w:lang w:val="en-US"/>
              </w:rPr>
              <w:t>ECTS</w:t>
            </w:r>
            <w:r w:rsidRPr="006843F3">
              <w:t>-5</w:t>
            </w:r>
          </w:p>
        </w:tc>
      </w:tr>
      <w:tr w:rsidR="00762F67" w:rsidRPr="006843F3" w:rsidTr="00360A39">
        <w:tblPrEx>
          <w:jc w:val="left"/>
        </w:tblPrEx>
        <w:tc>
          <w:tcPr>
            <w:tcW w:w="2843" w:type="dxa"/>
          </w:tcPr>
          <w:p w:rsidR="00762F67" w:rsidRPr="006843F3" w:rsidRDefault="00762F67" w:rsidP="00804A9A">
            <w:pPr>
              <w:contextualSpacing/>
              <w:rPr>
                <w:lang w:val="kk-KZ"/>
              </w:rPr>
            </w:pPr>
            <w:r w:rsidRPr="006843F3">
              <w:rPr>
                <w:lang w:val="kk-KZ"/>
              </w:rPr>
              <w:t>Форма обучения</w:t>
            </w:r>
          </w:p>
        </w:tc>
        <w:tc>
          <w:tcPr>
            <w:tcW w:w="7087" w:type="dxa"/>
            <w:gridSpan w:val="2"/>
          </w:tcPr>
          <w:p w:rsidR="00762F67" w:rsidRPr="006843F3" w:rsidRDefault="00762F67" w:rsidP="00804A9A">
            <w:pPr>
              <w:contextualSpacing/>
              <w:rPr>
                <w:lang w:val="kk-KZ"/>
              </w:rPr>
            </w:pPr>
            <w:r w:rsidRPr="006843F3">
              <w:rPr>
                <w:lang w:val="kk-KZ"/>
              </w:rPr>
              <w:t>Дневная</w:t>
            </w:r>
          </w:p>
        </w:tc>
      </w:tr>
      <w:tr w:rsidR="00762F67" w:rsidRPr="006843F3" w:rsidTr="00360A39">
        <w:tblPrEx>
          <w:jc w:val="left"/>
        </w:tblPrEx>
        <w:tc>
          <w:tcPr>
            <w:tcW w:w="2843" w:type="dxa"/>
          </w:tcPr>
          <w:p w:rsidR="00762F67" w:rsidRPr="006843F3" w:rsidRDefault="00762F67" w:rsidP="00804A9A">
            <w:pPr>
              <w:contextualSpacing/>
              <w:rPr>
                <w:lang w:val="kk-KZ"/>
              </w:rPr>
            </w:pPr>
            <w:r w:rsidRPr="006843F3">
              <w:rPr>
                <w:lang w:val="kk-KZ"/>
              </w:rPr>
              <w:t>Семестр</w:t>
            </w:r>
          </w:p>
        </w:tc>
        <w:tc>
          <w:tcPr>
            <w:tcW w:w="7087" w:type="dxa"/>
            <w:gridSpan w:val="2"/>
          </w:tcPr>
          <w:p w:rsidR="00762F67" w:rsidRPr="006843F3" w:rsidRDefault="00762F67" w:rsidP="00804A9A">
            <w:pPr>
              <w:contextualSpacing/>
              <w:rPr>
                <w:lang w:val="kk-KZ"/>
              </w:rPr>
            </w:pPr>
            <w:r w:rsidRPr="006843F3">
              <w:rPr>
                <w:lang w:val="kk-KZ"/>
              </w:rPr>
              <w:t>4</w:t>
            </w:r>
          </w:p>
        </w:tc>
      </w:tr>
      <w:tr w:rsidR="00762F67" w:rsidRPr="006843F3" w:rsidTr="00360A39">
        <w:tblPrEx>
          <w:jc w:val="left"/>
        </w:tblPrEx>
        <w:tc>
          <w:tcPr>
            <w:tcW w:w="2843" w:type="dxa"/>
          </w:tcPr>
          <w:p w:rsidR="00762F67" w:rsidRPr="006843F3" w:rsidRDefault="00762F67" w:rsidP="00804A9A">
            <w:pPr>
              <w:contextualSpacing/>
              <w:rPr>
                <w:lang w:val="kk-KZ"/>
              </w:rPr>
            </w:pPr>
            <w:r w:rsidRPr="006843F3">
              <w:rPr>
                <w:lang w:val="kk-KZ"/>
              </w:rPr>
              <w:t>Количество обучающихся</w:t>
            </w:r>
          </w:p>
        </w:tc>
        <w:tc>
          <w:tcPr>
            <w:tcW w:w="7087" w:type="dxa"/>
            <w:gridSpan w:val="2"/>
          </w:tcPr>
          <w:p w:rsidR="00762F67" w:rsidRPr="006843F3" w:rsidRDefault="00762F67" w:rsidP="00804A9A">
            <w:pPr>
              <w:contextualSpacing/>
              <w:rPr>
                <w:lang w:val="kk-KZ"/>
              </w:rPr>
            </w:pPr>
          </w:p>
        </w:tc>
      </w:tr>
      <w:tr w:rsidR="00410C53" w:rsidRPr="006843F3" w:rsidTr="00360A39">
        <w:tblPrEx>
          <w:jc w:val="left"/>
        </w:tblPrEx>
        <w:tc>
          <w:tcPr>
            <w:tcW w:w="2843" w:type="dxa"/>
          </w:tcPr>
          <w:p w:rsidR="00410C53" w:rsidRPr="006843F3" w:rsidRDefault="00410C53" w:rsidP="003711DF">
            <w:pPr>
              <w:rPr>
                <w:lang w:val="kk-KZ"/>
              </w:rPr>
            </w:pPr>
            <w:r w:rsidRPr="006843F3">
              <w:t xml:space="preserve">Пререквизиты </w:t>
            </w:r>
            <w:r w:rsidRPr="006843F3">
              <w:rPr>
                <w:lang w:val="kk-KZ"/>
              </w:rPr>
              <w:t>компонента</w:t>
            </w:r>
          </w:p>
        </w:tc>
        <w:tc>
          <w:tcPr>
            <w:tcW w:w="7087" w:type="dxa"/>
            <w:gridSpan w:val="2"/>
          </w:tcPr>
          <w:p w:rsidR="00410C53" w:rsidRPr="006843F3" w:rsidRDefault="00410C53" w:rsidP="00804A9A">
            <w:pPr>
              <w:contextualSpacing/>
              <w:rPr>
                <w:lang w:val="kk-KZ"/>
              </w:rPr>
            </w:pPr>
            <w:r w:rsidRPr="006843F3">
              <w:rPr>
                <w:lang w:val="kk-KZ"/>
              </w:rPr>
              <w:t>Основы права, Современная история Казахстана</w:t>
            </w:r>
            <w:r w:rsidR="00BE0480">
              <w:rPr>
                <w:lang w:val="kk-KZ"/>
              </w:rPr>
              <w:t>, Социология и политология</w:t>
            </w:r>
          </w:p>
        </w:tc>
      </w:tr>
      <w:tr w:rsidR="00410C53" w:rsidRPr="006843F3" w:rsidTr="00360A39">
        <w:tblPrEx>
          <w:jc w:val="left"/>
        </w:tblPrEx>
        <w:tc>
          <w:tcPr>
            <w:tcW w:w="2843" w:type="dxa"/>
          </w:tcPr>
          <w:p w:rsidR="00410C53" w:rsidRPr="006843F3" w:rsidRDefault="00410C53" w:rsidP="003711DF">
            <w:pPr>
              <w:rPr>
                <w:lang w:val="kk-KZ"/>
              </w:rPr>
            </w:pPr>
            <w:r w:rsidRPr="006843F3">
              <w:t xml:space="preserve">Постреквизиты </w:t>
            </w:r>
            <w:r w:rsidRPr="006843F3">
              <w:rPr>
                <w:lang w:val="kk-KZ"/>
              </w:rPr>
              <w:t>компонента</w:t>
            </w:r>
          </w:p>
        </w:tc>
        <w:tc>
          <w:tcPr>
            <w:tcW w:w="7087" w:type="dxa"/>
            <w:gridSpan w:val="2"/>
          </w:tcPr>
          <w:p w:rsidR="00410C53" w:rsidRPr="006843F3" w:rsidRDefault="002A26E1" w:rsidP="0068336B">
            <w:pPr>
              <w:contextualSpacing/>
              <w:jc w:val="both"/>
              <w:rPr>
                <w:lang w:val="kk-KZ"/>
              </w:rPr>
            </w:pPr>
            <w:r>
              <w:rPr>
                <w:lang w:val="kk-KZ"/>
              </w:rPr>
              <w:t xml:space="preserve">Экономика </w:t>
            </w:r>
            <w:r w:rsidR="00BE0480">
              <w:rPr>
                <w:lang w:val="kk-KZ"/>
              </w:rPr>
              <w:t xml:space="preserve">предприятия </w:t>
            </w:r>
            <w:r>
              <w:rPr>
                <w:lang w:val="kk-KZ"/>
              </w:rPr>
              <w:t>и бизнес коммерциализация, Предпринимательство</w:t>
            </w:r>
          </w:p>
        </w:tc>
      </w:tr>
      <w:tr w:rsidR="00762F67" w:rsidRPr="006843F3" w:rsidTr="00360A39">
        <w:tblPrEx>
          <w:jc w:val="left"/>
        </w:tblPrEx>
        <w:tc>
          <w:tcPr>
            <w:tcW w:w="2843" w:type="dxa"/>
          </w:tcPr>
          <w:p w:rsidR="00762F67" w:rsidRPr="006843F3" w:rsidRDefault="003711DF" w:rsidP="00804A9A">
            <w:pPr>
              <w:contextualSpacing/>
              <w:rPr>
                <w:lang w:val="kk-KZ"/>
              </w:rPr>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87" w:type="dxa"/>
            <w:gridSpan w:val="2"/>
          </w:tcPr>
          <w:p w:rsidR="00762F67" w:rsidRPr="006843F3" w:rsidRDefault="00762F67" w:rsidP="00804A9A">
            <w:pPr>
              <w:contextualSpacing/>
              <w:jc w:val="both"/>
              <w:rPr>
                <w:lang w:val="kk-KZ"/>
              </w:rPr>
            </w:pPr>
            <w:r w:rsidRPr="006843F3">
              <w:rPr>
                <w:lang w:val="kk-KZ"/>
              </w:rPr>
              <w:t>История философской мысли. Основные проблемы, понятия и категории философии. Классическая и неоклассическая философия. Диалектика и синергетика, возможности и границы познания. Философская антропология. Социальная философия. Философское осмысление глобальных вызовов современности.</w:t>
            </w:r>
          </w:p>
          <w:p w:rsidR="00762F67" w:rsidRPr="006843F3" w:rsidRDefault="00762F67" w:rsidP="00804A9A">
            <w:pPr>
              <w:contextualSpacing/>
              <w:jc w:val="both"/>
              <w:rPr>
                <w:lang w:val="kk-KZ"/>
              </w:rPr>
            </w:pPr>
            <w:r w:rsidRPr="006843F3">
              <w:rPr>
                <w:lang w:val="kk-KZ"/>
              </w:rPr>
              <w:t>Семинарские занятия:</w:t>
            </w:r>
          </w:p>
          <w:p w:rsidR="00762F67" w:rsidRPr="006843F3" w:rsidRDefault="00762F67" w:rsidP="00804A9A">
            <w:pPr>
              <w:contextualSpacing/>
              <w:jc w:val="both"/>
              <w:rPr>
                <w:lang w:val="kk-KZ"/>
              </w:rPr>
            </w:pPr>
            <w:r w:rsidRPr="006843F3">
              <w:rPr>
                <w:lang w:val="kk-KZ"/>
              </w:rPr>
              <w:t>Тема 1.Понятие философского знания Соотношение  философии и частных наук</w:t>
            </w:r>
          </w:p>
          <w:p w:rsidR="00762F67" w:rsidRPr="006843F3" w:rsidRDefault="00762F67" w:rsidP="00804A9A">
            <w:pPr>
              <w:contextualSpacing/>
              <w:jc w:val="both"/>
              <w:rPr>
                <w:lang w:val="kk-KZ"/>
              </w:rPr>
            </w:pPr>
            <w:r w:rsidRPr="006843F3">
              <w:rPr>
                <w:lang w:val="kk-KZ"/>
              </w:rPr>
              <w:t>Тема2.Философия Древнего Востока</w:t>
            </w:r>
          </w:p>
          <w:p w:rsidR="00762F67" w:rsidRPr="006843F3" w:rsidRDefault="00762F67" w:rsidP="00804A9A">
            <w:pPr>
              <w:contextualSpacing/>
              <w:jc w:val="both"/>
              <w:rPr>
                <w:lang w:val="kk-KZ"/>
              </w:rPr>
            </w:pPr>
            <w:r w:rsidRPr="006843F3">
              <w:rPr>
                <w:lang w:val="kk-KZ"/>
              </w:rPr>
              <w:t>Тема 3. Античная философия</w:t>
            </w:r>
          </w:p>
          <w:p w:rsidR="00762F67" w:rsidRPr="006843F3" w:rsidRDefault="00762F67" w:rsidP="00804A9A">
            <w:pPr>
              <w:contextualSpacing/>
              <w:jc w:val="both"/>
              <w:rPr>
                <w:lang w:val="kk-KZ"/>
              </w:rPr>
            </w:pPr>
            <w:r w:rsidRPr="006843F3">
              <w:rPr>
                <w:lang w:val="kk-KZ"/>
              </w:rPr>
              <w:t>Тема 4. Философия средних веков Востока и Запада</w:t>
            </w:r>
          </w:p>
          <w:p w:rsidR="00762F67" w:rsidRPr="006843F3" w:rsidRDefault="00762F67" w:rsidP="00804A9A">
            <w:pPr>
              <w:contextualSpacing/>
              <w:jc w:val="both"/>
              <w:rPr>
                <w:lang w:val="kk-KZ"/>
              </w:rPr>
            </w:pPr>
            <w:r w:rsidRPr="006843F3">
              <w:rPr>
                <w:lang w:val="kk-KZ"/>
              </w:rPr>
              <w:t>Тема 5. Философия эпохи Возрождения</w:t>
            </w:r>
          </w:p>
          <w:p w:rsidR="00762F67" w:rsidRPr="006843F3" w:rsidRDefault="00762F67" w:rsidP="00804A9A">
            <w:pPr>
              <w:contextualSpacing/>
              <w:jc w:val="both"/>
              <w:rPr>
                <w:lang w:val="kk-KZ"/>
              </w:rPr>
            </w:pPr>
            <w:r w:rsidRPr="006843F3">
              <w:rPr>
                <w:lang w:val="kk-KZ"/>
              </w:rPr>
              <w:t>Тема.6. Философия Нового времени.</w:t>
            </w:r>
          </w:p>
          <w:p w:rsidR="00762F67" w:rsidRPr="006843F3" w:rsidRDefault="00762F67" w:rsidP="00804A9A">
            <w:pPr>
              <w:contextualSpacing/>
              <w:jc w:val="both"/>
              <w:rPr>
                <w:lang w:val="kk-KZ"/>
              </w:rPr>
            </w:pPr>
            <w:r w:rsidRPr="006843F3">
              <w:rPr>
                <w:lang w:val="kk-KZ"/>
              </w:rPr>
              <w:t>Тема 7.Классическая немецкая философия: Этика Канта. Логика Гегеля. Антропологический материализм Фейербаха.</w:t>
            </w:r>
          </w:p>
          <w:p w:rsidR="00762F67" w:rsidRPr="006843F3" w:rsidRDefault="00762F67" w:rsidP="00804A9A">
            <w:pPr>
              <w:contextualSpacing/>
              <w:jc w:val="both"/>
              <w:rPr>
                <w:lang w:val="kk-KZ"/>
              </w:rPr>
            </w:pPr>
            <w:r w:rsidRPr="006843F3">
              <w:rPr>
                <w:lang w:val="kk-KZ"/>
              </w:rPr>
              <w:t>Тема 8. Западноевропейская философия конца 17 – начала 21 века</w:t>
            </w:r>
          </w:p>
          <w:p w:rsidR="00762F67" w:rsidRPr="006843F3" w:rsidRDefault="00762F67" w:rsidP="00804A9A">
            <w:pPr>
              <w:contextualSpacing/>
              <w:jc w:val="both"/>
              <w:rPr>
                <w:lang w:val="kk-KZ"/>
              </w:rPr>
            </w:pPr>
            <w:r w:rsidRPr="006843F3">
              <w:rPr>
                <w:lang w:val="kk-KZ"/>
              </w:rPr>
              <w:t>Тема 9. Казахская философия: история и современность</w:t>
            </w:r>
          </w:p>
          <w:p w:rsidR="00762F67" w:rsidRPr="006843F3" w:rsidRDefault="00762F67" w:rsidP="00804A9A">
            <w:pPr>
              <w:contextualSpacing/>
              <w:jc w:val="both"/>
              <w:rPr>
                <w:lang w:val="kk-KZ"/>
              </w:rPr>
            </w:pPr>
            <w:r w:rsidRPr="006843F3">
              <w:rPr>
                <w:lang w:val="kk-KZ"/>
              </w:rPr>
              <w:t>Тема 10.Понятие «бытие» и «сознание»</w:t>
            </w:r>
          </w:p>
          <w:p w:rsidR="00762F67" w:rsidRPr="006843F3" w:rsidRDefault="00762F67" w:rsidP="00804A9A">
            <w:pPr>
              <w:contextualSpacing/>
              <w:jc w:val="both"/>
              <w:rPr>
                <w:lang w:val="kk-KZ"/>
              </w:rPr>
            </w:pPr>
            <w:r w:rsidRPr="006843F3">
              <w:rPr>
                <w:lang w:val="kk-KZ"/>
              </w:rPr>
              <w:t>Тема 11. Диалектика и синергетика</w:t>
            </w:r>
          </w:p>
          <w:p w:rsidR="00762F67" w:rsidRPr="006843F3" w:rsidRDefault="00762F67" w:rsidP="00804A9A">
            <w:pPr>
              <w:contextualSpacing/>
              <w:jc w:val="both"/>
              <w:rPr>
                <w:lang w:val="kk-KZ"/>
              </w:rPr>
            </w:pPr>
            <w:r w:rsidRPr="006843F3">
              <w:rPr>
                <w:lang w:val="kk-KZ"/>
              </w:rPr>
              <w:t>Тема 12.Учение о познании. Специфика научного познания.</w:t>
            </w:r>
            <w:r w:rsidRPr="006843F3">
              <w:rPr>
                <w:lang w:val="kk-KZ"/>
              </w:rPr>
              <w:tab/>
            </w:r>
          </w:p>
          <w:p w:rsidR="00762F67" w:rsidRPr="006843F3" w:rsidRDefault="00762F67" w:rsidP="00804A9A">
            <w:pPr>
              <w:contextualSpacing/>
              <w:jc w:val="both"/>
              <w:rPr>
                <w:lang w:val="kk-KZ"/>
              </w:rPr>
            </w:pPr>
            <w:r w:rsidRPr="006843F3">
              <w:rPr>
                <w:lang w:val="kk-KZ"/>
              </w:rPr>
              <w:t>Тема 13. Проблема человека в философии.</w:t>
            </w:r>
          </w:p>
          <w:p w:rsidR="00762F67" w:rsidRPr="006843F3" w:rsidRDefault="00762F67" w:rsidP="00804A9A">
            <w:pPr>
              <w:contextualSpacing/>
              <w:jc w:val="both"/>
              <w:rPr>
                <w:lang w:val="kk-KZ"/>
              </w:rPr>
            </w:pPr>
            <w:r w:rsidRPr="006843F3">
              <w:rPr>
                <w:lang w:val="kk-KZ"/>
              </w:rPr>
              <w:t>Тема 14.Философия общества.</w:t>
            </w:r>
          </w:p>
          <w:p w:rsidR="00762F67" w:rsidRPr="006843F3" w:rsidRDefault="00762F67" w:rsidP="00804A9A">
            <w:pPr>
              <w:contextualSpacing/>
              <w:jc w:val="both"/>
              <w:rPr>
                <w:lang w:val="kk-KZ"/>
              </w:rPr>
            </w:pPr>
            <w:r w:rsidRPr="006843F3">
              <w:rPr>
                <w:lang w:val="kk-KZ"/>
              </w:rPr>
              <w:t>Тема 15. Философия глобальных проблем.</w:t>
            </w:r>
          </w:p>
        </w:tc>
      </w:tr>
      <w:tr w:rsidR="00762F67" w:rsidRPr="006843F3" w:rsidTr="00360A39">
        <w:tblPrEx>
          <w:jc w:val="left"/>
        </w:tblPrEx>
        <w:tc>
          <w:tcPr>
            <w:tcW w:w="2843" w:type="dxa"/>
          </w:tcPr>
          <w:p w:rsidR="00762F67" w:rsidRPr="006843F3" w:rsidRDefault="00762F67" w:rsidP="00804A9A">
            <w:pPr>
              <w:contextualSpacing/>
              <w:rPr>
                <w:lang w:val="kk-KZ"/>
              </w:rPr>
            </w:pPr>
            <w:r w:rsidRPr="006843F3">
              <w:rPr>
                <w:lang w:val="kk-KZ"/>
              </w:rPr>
              <w:t>Результаты обучения</w:t>
            </w:r>
          </w:p>
        </w:tc>
        <w:tc>
          <w:tcPr>
            <w:tcW w:w="7087" w:type="dxa"/>
            <w:gridSpan w:val="2"/>
          </w:tcPr>
          <w:p w:rsidR="00762F67" w:rsidRPr="006843F3" w:rsidRDefault="00762F67" w:rsidP="0068336B">
            <w:pPr>
              <w:contextualSpacing/>
              <w:rPr>
                <w:lang w:val="kk-KZ"/>
              </w:rPr>
            </w:pPr>
            <w:r w:rsidRPr="006843F3">
              <w:rPr>
                <w:lang w:val="kk-KZ"/>
              </w:rPr>
              <w:t>Студент должен:</w:t>
            </w:r>
          </w:p>
          <w:p w:rsidR="00762F67" w:rsidRPr="006843F3" w:rsidRDefault="00762F67" w:rsidP="0068336B">
            <w:pPr>
              <w:contextualSpacing/>
              <w:rPr>
                <w:lang w:val="kk-KZ"/>
              </w:rPr>
            </w:pPr>
            <w:r w:rsidRPr="006843F3">
              <w:rPr>
                <w:lang w:val="kk-KZ"/>
              </w:rPr>
              <w:t>1.знать место и и роль филоосфии в жизни общества и человека, основные этапы развития мировой и казахской философской мысли.</w:t>
            </w:r>
          </w:p>
          <w:p w:rsidR="00762F67" w:rsidRPr="006843F3" w:rsidRDefault="00762F67" w:rsidP="0068336B">
            <w:pPr>
              <w:contextualSpacing/>
              <w:rPr>
                <w:lang w:val="kk-KZ"/>
              </w:rPr>
            </w:pPr>
            <w:r w:rsidRPr="006843F3">
              <w:rPr>
                <w:lang w:val="kk-KZ"/>
              </w:rPr>
              <w:t>2.использовать положения и категории философии для оценивания и анализа различных социальных тенденции и фактов.</w:t>
            </w:r>
          </w:p>
          <w:p w:rsidR="00762F67" w:rsidRPr="006843F3" w:rsidRDefault="00762F67" w:rsidP="0068336B">
            <w:pPr>
              <w:contextualSpacing/>
              <w:rPr>
                <w:lang w:val="kk-KZ"/>
              </w:rPr>
            </w:pPr>
            <w:r w:rsidRPr="006843F3">
              <w:rPr>
                <w:lang w:val="kk-KZ"/>
              </w:rPr>
              <w:t>3.анализировать особенности генезиса и развития философского знания</w:t>
            </w:r>
          </w:p>
          <w:p w:rsidR="00762F67" w:rsidRPr="006843F3" w:rsidRDefault="00762F67" w:rsidP="0068336B">
            <w:pPr>
              <w:contextualSpacing/>
              <w:rPr>
                <w:lang w:val="kk-KZ"/>
              </w:rPr>
            </w:pPr>
            <w:r w:rsidRPr="006843F3">
              <w:rPr>
                <w:lang w:val="kk-KZ"/>
              </w:rPr>
              <w:t>4.работать в команде, грамотно строить коммуникацию, исходя из целей и ситуации общения</w:t>
            </w:r>
          </w:p>
          <w:p w:rsidR="00762F67" w:rsidRPr="006843F3" w:rsidRDefault="00762F67" w:rsidP="0068336B">
            <w:pPr>
              <w:contextualSpacing/>
              <w:rPr>
                <w:lang w:val="kk-KZ"/>
              </w:rPr>
            </w:pPr>
            <w:r w:rsidRPr="006843F3">
              <w:rPr>
                <w:lang w:val="kk-KZ"/>
              </w:rPr>
              <w:t>5.владеть навыками ведения фиолософского диалога и полемики по вопросам  защиты окружающей среды.</w:t>
            </w:r>
          </w:p>
        </w:tc>
      </w:tr>
      <w:tr w:rsidR="00762F67" w:rsidRPr="006843F3" w:rsidTr="00360A39">
        <w:tblPrEx>
          <w:jc w:val="left"/>
        </w:tblPrEx>
        <w:tc>
          <w:tcPr>
            <w:tcW w:w="2843" w:type="dxa"/>
          </w:tcPr>
          <w:p w:rsidR="00762F67" w:rsidRPr="006843F3" w:rsidRDefault="00762F67" w:rsidP="00804A9A">
            <w:pPr>
              <w:contextualSpacing/>
              <w:rPr>
                <w:lang w:val="kk-KZ"/>
              </w:rPr>
            </w:pPr>
            <w:r w:rsidRPr="006843F3">
              <w:rPr>
                <w:lang w:val="kk-KZ"/>
              </w:rPr>
              <w:t>Форма итогового контроля</w:t>
            </w:r>
          </w:p>
        </w:tc>
        <w:tc>
          <w:tcPr>
            <w:tcW w:w="7087" w:type="dxa"/>
            <w:gridSpan w:val="2"/>
          </w:tcPr>
          <w:p w:rsidR="00762F67" w:rsidRPr="006843F3" w:rsidRDefault="00762F67" w:rsidP="00804A9A">
            <w:pPr>
              <w:contextualSpacing/>
              <w:rPr>
                <w:lang w:val="kk-KZ"/>
              </w:rPr>
            </w:pPr>
            <w:r w:rsidRPr="006843F3">
              <w:rPr>
                <w:lang w:val="kk-KZ"/>
              </w:rPr>
              <w:t>Экзамен</w:t>
            </w:r>
          </w:p>
        </w:tc>
      </w:tr>
      <w:tr w:rsidR="00762F67" w:rsidRPr="006843F3" w:rsidTr="00360A39">
        <w:tblPrEx>
          <w:jc w:val="left"/>
        </w:tblPrEx>
        <w:tc>
          <w:tcPr>
            <w:tcW w:w="2843" w:type="dxa"/>
          </w:tcPr>
          <w:p w:rsidR="00762F67" w:rsidRPr="006843F3" w:rsidRDefault="00762F67" w:rsidP="00804A9A">
            <w:pPr>
              <w:contextualSpacing/>
              <w:rPr>
                <w:lang w:val="kk-KZ"/>
              </w:rPr>
            </w:pPr>
            <w:r w:rsidRPr="006843F3">
              <w:rPr>
                <w:lang w:val="kk-KZ"/>
              </w:rPr>
              <w:t>Условия для получения кредитов</w:t>
            </w:r>
          </w:p>
        </w:tc>
        <w:tc>
          <w:tcPr>
            <w:tcW w:w="7087" w:type="dxa"/>
            <w:gridSpan w:val="2"/>
          </w:tcPr>
          <w:p w:rsidR="00762F67" w:rsidRPr="006843F3" w:rsidRDefault="00762F67" w:rsidP="00804A9A">
            <w:pPr>
              <w:contextualSpacing/>
              <w:rPr>
                <w:lang w:val="kk-KZ"/>
              </w:rPr>
            </w:pPr>
            <w:r w:rsidRPr="006843F3">
              <w:t>Выполнение всех условий курса</w:t>
            </w:r>
          </w:p>
        </w:tc>
      </w:tr>
      <w:tr w:rsidR="00762F67" w:rsidRPr="006843F3" w:rsidTr="00360A39">
        <w:tblPrEx>
          <w:jc w:val="left"/>
        </w:tblPrEx>
        <w:tc>
          <w:tcPr>
            <w:tcW w:w="2843" w:type="dxa"/>
          </w:tcPr>
          <w:p w:rsidR="00762F67" w:rsidRPr="006843F3" w:rsidRDefault="00DF380F" w:rsidP="00804A9A">
            <w:pPr>
              <w:contextualSpacing/>
              <w:rPr>
                <w:lang w:val="kk-KZ"/>
              </w:rPr>
            </w:pPr>
            <w:r w:rsidRPr="006843F3">
              <w:rPr>
                <w:bCs/>
              </w:rPr>
              <w:t xml:space="preserve">Продолжительность </w:t>
            </w:r>
            <w:r w:rsidRPr="006843F3">
              <w:rPr>
                <w:bCs/>
                <w:lang w:val="kk-KZ"/>
              </w:rPr>
              <w:t>компонента</w:t>
            </w:r>
          </w:p>
        </w:tc>
        <w:tc>
          <w:tcPr>
            <w:tcW w:w="7087" w:type="dxa"/>
            <w:gridSpan w:val="2"/>
          </w:tcPr>
          <w:p w:rsidR="00762F67" w:rsidRPr="006843F3" w:rsidRDefault="00762F67" w:rsidP="00804A9A">
            <w:pPr>
              <w:contextualSpacing/>
              <w:rPr>
                <w:lang w:val="kk-KZ"/>
              </w:rPr>
            </w:pPr>
            <w:r w:rsidRPr="006843F3">
              <w:rPr>
                <w:lang w:val="kk-KZ"/>
              </w:rPr>
              <w:t>1 семестр</w:t>
            </w:r>
          </w:p>
        </w:tc>
      </w:tr>
      <w:tr w:rsidR="00762F67" w:rsidRPr="006843F3" w:rsidTr="00360A39">
        <w:tblPrEx>
          <w:jc w:val="left"/>
        </w:tblPrEx>
        <w:tc>
          <w:tcPr>
            <w:tcW w:w="2843" w:type="dxa"/>
          </w:tcPr>
          <w:p w:rsidR="00762F67" w:rsidRPr="006843F3" w:rsidRDefault="00762F67" w:rsidP="00804A9A">
            <w:pPr>
              <w:contextualSpacing/>
              <w:rPr>
                <w:lang w:val="kk-KZ"/>
              </w:rPr>
            </w:pPr>
            <w:r w:rsidRPr="006843F3">
              <w:rPr>
                <w:lang w:val="kk-KZ"/>
              </w:rPr>
              <w:t>Литература</w:t>
            </w:r>
          </w:p>
        </w:tc>
        <w:tc>
          <w:tcPr>
            <w:tcW w:w="7087" w:type="dxa"/>
            <w:gridSpan w:val="2"/>
          </w:tcPr>
          <w:p w:rsidR="00762F67" w:rsidRPr="006843F3" w:rsidRDefault="00762F67" w:rsidP="00804A9A">
            <w:pPr>
              <w:contextualSpacing/>
              <w:rPr>
                <w:lang w:val="kk-KZ"/>
              </w:rPr>
            </w:pPr>
            <w:r w:rsidRPr="006843F3">
              <w:rPr>
                <w:lang w:val="kk-KZ"/>
              </w:rPr>
              <w:t>1.Канке В.А. Философия. Исторический и систематический курс: Учебник/ В.А.Канке.- 2-е издание, дополненное.- Москва.: Логос.2001.-344с.</w:t>
            </w:r>
          </w:p>
          <w:p w:rsidR="00762F67" w:rsidRPr="006843F3" w:rsidRDefault="00762F67" w:rsidP="00804A9A">
            <w:pPr>
              <w:contextualSpacing/>
              <w:rPr>
                <w:lang w:val="kk-KZ"/>
              </w:rPr>
            </w:pPr>
            <w:r w:rsidRPr="006843F3">
              <w:rPr>
                <w:lang w:val="kk-KZ"/>
              </w:rPr>
              <w:t>2. Спиркин А.Г. Философия: учебник для вузов./ А.Г. Спиркин.Москва.: Гадарики. 2005. 736 с.</w:t>
            </w:r>
          </w:p>
          <w:p w:rsidR="00762F67" w:rsidRPr="006843F3" w:rsidRDefault="00762F67" w:rsidP="00804A9A">
            <w:pPr>
              <w:contextualSpacing/>
              <w:rPr>
                <w:lang w:val="kk-KZ"/>
              </w:rPr>
            </w:pPr>
            <w:r w:rsidRPr="006843F3">
              <w:rPr>
                <w:lang w:val="kk-KZ"/>
              </w:rPr>
              <w:t>3. Байтенова Н.Ж.Философия: учебник. Алматы.: КазНУ. 2006. 390с.</w:t>
            </w:r>
          </w:p>
          <w:p w:rsidR="00762F67" w:rsidRPr="006843F3" w:rsidRDefault="00762F67" w:rsidP="00804A9A">
            <w:pPr>
              <w:contextualSpacing/>
              <w:rPr>
                <w:lang w:val="kk-KZ"/>
              </w:rPr>
            </w:pPr>
            <w:r w:rsidRPr="006843F3">
              <w:rPr>
                <w:lang w:val="kk-KZ"/>
              </w:rPr>
              <w:t>4. Мырзалы. С.К. Филосфия. Оқулық. Алматы.:Эверо. 2011.-240 бет.</w:t>
            </w:r>
          </w:p>
          <w:p w:rsidR="00762F67" w:rsidRPr="006843F3" w:rsidRDefault="00762F67" w:rsidP="00804A9A">
            <w:pPr>
              <w:contextualSpacing/>
              <w:rPr>
                <w:lang w:val="kk-KZ"/>
              </w:rPr>
            </w:pPr>
            <w:r w:rsidRPr="006843F3">
              <w:rPr>
                <w:lang w:val="kk-KZ"/>
              </w:rPr>
              <w:t>5. Есиркепова Г. Философия. Оқулық. Шымкент.: ОҚМУ. 2017. 120 бет.</w:t>
            </w:r>
          </w:p>
        </w:tc>
      </w:tr>
      <w:tr w:rsidR="00DE3994" w:rsidRPr="006843F3" w:rsidTr="00360A39">
        <w:tblPrEx>
          <w:jc w:val="left"/>
        </w:tblPrEx>
        <w:trPr>
          <w:trHeight w:val="260"/>
        </w:trPr>
        <w:tc>
          <w:tcPr>
            <w:tcW w:w="2843" w:type="dxa"/>
            <w:tcBorders>
              <w:left w:val="single" w:sz="4" w:space="0" w:color="auto"/>
              <w:bottom w:val="single" w:sz="4" w:space="0" w:color="auto"/>
              <w:right w:val="single" w:sz="4" w:space="0" w:color="auto"/>
            </w:tcBorders>
          </w:tcPr>
          <w:p w:rsidR="00DE3994" w:rsidRPr="006843F3" w:rsidRDefault="00DE3994" w:rsidP="00804A9A">
            <w:pPr>
              <w:contextualSpacing/>
              <w:rPr>
                <w:lang w:val="kk-KZ"/>
              </w:rPr>
            </w:pPr>
            <w:r w:rsidRPr="006843F3">
              <w:rPr>
                <w:lang w:val="kk-KZ"/>
              </w:rPr>
              <w:t>Дата обновления</w:t>
            </w:r>
          </w:p>
        </w:tc>
        <w:tc>
          <w:tcPr>
            <w:tcW w:w="7087" w:type="dxa"/>
            <w:gridSpan w:val="2"/>
            <w:tcBorders>
              <w:left w:val="single" w:sz="4" w:space="0" w:color="auto"/>
              <w:bottom w:val="single" w:sz="4" w:space="0" w:color="auto"/>
            </w:tcBorders>
          </w:tcPr>
          <w:p w:rsidR="00DE3994" w:rsidRPr="006843F3" w:rsidRDefault="00CC22E3" w:rsidP="00804A9A">
            <w:pPr>
              <w:contextualSpacing/>
              <w:rPr>
                <w:lang w:val="kk-KZ"/>
              </w:rPr>
            </w:pPr>
            <w:r>
              <w:rPr>
                <w:lang w:val="kk-KZ"/>
              </w:rPr>
              <w:t>22.06.2018 г</w:t>
            </w:r>
            <w:r w:rsidR="00DE3994" w:rsidRPr="006843F3">
              <w:rPr>
                <w:lang w:val="kk-KZ"/>
              </w:rPr>
              <w:t>г.</w:t>
            </w:r>
          </w:p>
        </w:tc>
      </w:tr>
    </w:tbl>
    <w:p w:rsidR="00DE3994" w:rsidRDefault="00DE3994">
      <w:pPr>
        <w:rPr>
          <w:lang w:val="kk-KZ"/>
        </w:rPr>
      </w:pPr>
      <w:r w:rsidRPr="006843F3">
        <w:br w:type="page"/>
      </w:r>
    </w:p>
    <w:tbl>
      <w:tblPr>
        <w:tblW w:w="9930"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3"/>
        <w:gridCol w:w="7087"/>
      </w:tblGrid>
      <w:tr w:rsidR="003F0AED" w:rsidRPr="006843F3" w:rsidTr="00A629D8">
        <w:tc>
          <w:tcPr>
            <w:tcW w:w="2843" w:type="dxa"/>
          </w:tcPr>
          <w:p w:rsidR="003F0AED" w:rsidRPr="006843F3" w:rsidRDefault="003F0AED" w:rsidP="00A629D8">
            <w:pPr>
              <w:contextualSpacing/>
              <w:rPr>
                <w:lang w:val="kk-KZ"/>
              </w:rPr>
            </w:pPr>
            <w:r w:rsidRPr="006843F3">
              <w:rPr>
                <w:lang w:val="kk-KZ"/>
              </w:rPr>
              <w:lastRenderedPageBreak/>
              <w:t>Название модуля и шифр</w:t>
            </w:r>
          </w:p>
        </w:tc>
        <w:tc>
          <w:tcPr>
            <w:tcW w:w="7087" w:type="dxa"/>
          </w:tcPr>
          <w:p w:rsidR="003F0AED" w:rsidRPr="006843F3" w:rsidRDefault="003F0AED" w:rsidP="00A629D8">
            <w:pPr>
              <w:contextualSpacing/>
              <w:rPr>
                <w:b/>
                <w:lang w:val="kk-KZ"/>
              </w:rPr>
            </w:pPr>
            <w:r w:rsidRPr="006843F3">
              <w:rPr>
                <w:b/>
                <w:lang w:val="kk-KZ"/>
              </w:rPr>
              <w:t xml:space="preserve">Модуль: </w:t>
            </w:r>
            <w:r w:rsidRPr="00DF1BFF">
              <w:rPr>
                <w:b/>
              </w:rPr>
              <w:t>Общественные науки с основами формирования национального сознания и духовной модернизаци</w:t>
            </w:r>
            <w:r w:rsidRPr="006843F3">
              <w:rPr>
                <w:b/>
                <w:lang w:val="kk-KZ"/>
              </w:rPr>
              <w:t>, ОМ 1 (Г)</w:t>
            </w:r>
          </w:p>
          <w:p w:rsidR="003F0AED" w:rsidRPr="006843F3" w:rsidRDefault="003F0AED" w:rsidP="003F0AED">
            <w:pPr>
              <w:contextualSpacing/>
              <w:rPr>
                <w:lang w:val="kk-KZ"/>
              </w:rPr>
            </w:pPr>
            <w:r w:rsidRPr="006843F3">
              <w:rPr>
                <w:lang w:val="kk-KZ"/>
              </w:rPr>
              <w:t xml:space="preserve">Компонент: </w:t>
            </w:r>
            <w:r>
              <w:rPr>
                <w:lang w:val="kk-KZ"/>
              </w:rPr>
              <w:t>3</w:t>
            </w:r>
            <w:r w:rsidRPr="006843F3">
              <w:rPr>
                <w:lang w:val="kk-KZ"/>
              </w:rPr>
              <w:t>.</w:t>
            </w:r>
            <w:r w:rsidRPr="003F0AED">
              <w:rPr>
                <w:lang w:val="kk-KZ"/>
              </w:rPr>
              <w:t>Елбасытану</w:t>
            </w:r>
            <w:r w:rsidRPr="006843F3">
              <w:rPr>
                <w:lang w:val="kk-KZ"/>
              </w:rPr>
              <w:t>,</w:t>
            </w:r>
            <w:r w:rsidRPr="003F0AED">
              <w:rPr>
                <w:lang w:val="en-US"/>
              </w:rPr>
              <w:t>Elb 1106</w:t>
            </w:r>
          </w:p>
        </w:tc>
      </w:tr>
      <w:tr w:rsidR="003F0AED" w:rsidRPr="006843F3" w:rsidTr="00A629D8">
        <w:tc>
          <w:tcPr>
            <w:tcW w:w="2843" w:type="dxa"/>
          </w:tcPr>
          <w:p w:rsidR="003F0AED" w:rsidRPr="006843F3" w:rsidRDefault="003F0AED" w:rsidP="00A629D8">
            <w:pPr>
              <w:contextualSpacing/>
              <w:rPr>
                <w:lang w:val="kk-KZ"/>
              </w:rPr>
            </w:pPr>
            <w:r w:rsidRPr="006843F3">
              <w:rPr>
                <w:lang w:val="kk-KZ"/>
              </w:rPr>
              <w:t>Ответственный за компонент</w:t>
            </w:r>
          </w:p>
        </w:tc>
        <w:tc>
          <w:tcPr>
            <w:tcW w:w="7087" w:type="dxa"/>
          </w:tcPr>
          <w:p w:rsidR="003F0AED" w:rsidRPr="006843F3" w:rsidRDefault="003F0AED" w:rsidP="00A629D8">
            <w:pPr>
              <w:contextualSpacing/>
              <w:rPr>
                <w:lang w:val="kk-KZ"/>
              </w:rPr>
            </w:pPr>
            <w:r w:rsidRPr="006843F3">
              <w:rPr>
                <w:lang w:val="kk-KZ"/>
              </w:rPr>
              <w:t>Бименов К., Есиркепова Г.</w:t>
            </w:r>
          </w:p>
        </w:tc>
      </w:tr>
      <w:tr w:rsidR="003F0AED" w:rsidRPr="006843F3" w:rsidTr="00A629D8">
        <w:tc>
          <w:tcPr>
            <w:tcW w:w="2843" w:type="dxa"/>
          </w:tcPr>
          <w:p w:rsidR="003F0AED" w:rsidRPr="006843F3" w:rsidRDefault="003F0AED" w:rsidP="00A629D8">
            <w:pPr>
              <w:contextualSpacing/>
              <w:rPr>
                <w:lang w:val="kk-KZ"/>
              </w:rPr>
            </w:pPr>
            <w:r w:rsidRPr="006843F3">
              <w:rPr>
                <w:lang w:val="kk-KZ"/>
              </w:rPr>
              <w:t>Тип модуля</w:t>
            </w:r>
          </w:p>
        </w:tc>
        <w:tc>
          <w:tcPr>
            <w:tcW w:w="7087" w:type="dxa"/>
          </w:tcPr>
          <w:p w:rsidR="003F0AED" w:rsidRPr="006843F3" w:rsidRDefault="003F0AED" w:rsidP="00A629D8">
            <w:pPr>
              <w:contextualSpacing/>
              <w:rPr>
                <w:lang w:val="kk-KZ"/>
              </w:rPr>
            </w:pPr>
            <w:r w:rsidRPr="006843F3">
              <w:rPr>
                <w:lang w:val="kk-KZ"/>
              </w:rPr>
              <w:t>Общий модуль</w:t>
            </w:r>
          </w:p>
        </w:tc>
      </w:tr>
      <w:tr w:rsidR="003F0AED" w:rsidRPr="006843F3" w:rsidTr="00A629D8">
        <w:tc>
          <w:tcPr>
            <w:tcW w:w="2843" w:type="dxa"/>
          </w:tcPr>
          <w:p w:rsidR="003F0AED" w:rsidRPr="006843F3" w:rsidRDefault="003F0AED" w:rsidP="00A629D8">
            <w:pPr>
              <w:contextualSpacing/>
              <w:rPr>
                <w:lang w:val="kk-KZ"/>
              </w:rPr>
            </w:pPr>
            <w:r w:rsidRPr="006843F3">
              <w:rPr>
                <w:lang w:val="kk-KZ"/>
              </w:rPr>
              <w:t>Уровень модуля</w:t>
            </w:r>
          </w:p>
        </w:tc>
        <w:tc>
          <w:tcPr>
            <w:tcW w:w="7087" w:type="dxa"/>
          </w:tcPr>
          <w:p w:rsidR="003F0AED" w:rsidRPr="006843F3" w:rsidRDefault="003F0AED" w:rsidP="00A629D8">
            <w:pPr>
              <w:contextualSpacing/>
              <w:rPr>
                <w:lang w:val="kk-KZ"/>
              </w:rPr>
            </w:pPr>
            <w:r>
              <w:rPr>
                <w:lang w:val="kk-KZ"/>
              </w:rPr>
              <w:t>Бакалавриат</w:t>
            </w:r>
          </w:p>
        </w:tc>
      </w:tr>
      <w:tr w:rsidR="003F0AED" w:rsidRPr="006843F3" w:rsidTr="00A629D8">
        <w:tc>
          <w:tcPr>
            <w:tcW w:w="2843" w:type="dxa"/>
          </w:tcPr>
          <w:p w:rsidR="003F0AED" w:rsidRPr="006843F3" w:rsidRDefault="003F0AED" w:rsidP="00A629D8">
            <w:pPr>
              <w:contextualSpacing/>
              <w:rPr>
                <w:lang w:val="kk-KZ"/>
              </w:rPr>
            </w:pPr>
            <w:r w:rsidRPr="006843F3">
              <w:rPr>
                <w:lang w:val="kk-KZ"/>
              </w:rPr>
              <w:t>Количество часов в неделю</w:t>
            </w:r>
          </w:p>
        </w:tc>
        <w:tc>
          <w:tcPr>
            <w:tcW w:w="7087" w:type="dxa"/>
          </w:tcPr>
          <w:p w:rsidR="003F0AED" w:rsidRPr="006843F3" w:rsidRDefault="003F0AED" w:rsidP="003F0AED">
            <w:pPr>
              <w:contextualSpacing/>
              <w:rPr>
                <w:lang w:val="kk-KZ"/>
              </w:rPr>
            </w:pPr>
            <w:r w:rsidRPr="006843F3">
              <w:rPr>
                <w:lang w:val="kk-KZ"/>
              </w:rPr>
              <w:t>Л</w:t>
            </w:r>
            <w:r w:rsidRPr="006843F3">
              <w:t>екция-1</w:t>
            </w:r>
            <w:r w:rsidRPr="006843F3">
              <w:rPr>
                <w:lang w:val="kk-KZ"/>
              </w:rPr>
              <w:t>, практика-</w:t>
            </w:r>
            <w:r>
              <w:rPr>
                <w:lang w:val="kk-KZ"/>
              </w:rPr>
              <w:t>1</w:t>
            </w:r>
            <w:r w:rsidRPr="006843F3">
              <w:rPr>
                <w:lang w:val="kk-KZ"/>
              </w:rPr>
              <w:t>, СРС</w:t>
            </w:r>
            <w:r>
              <w:rPr>
                <w:lang w:val="kk-KZ"/>
              </w:rPr>
              <w:t>-4</w:t>
            </w:r>
          </w:p>
        </w:tc>
      </w:tr>
      <w:tr w:rsidR="003F0AED" w:rsidRPr="006843F3" w:rsidTr="00A629D8">
        <w:tc>
          <w:tcPr>
            <w:tcW w:w="2843" w:type="dxa"/>
          </w:tcPr>
          <w:p w:rsidR="003F0AED" w:rsidRPr="006843F3" w:rsidRDefault="003F0AED" w:rsidP="00A629D8">
            <w:pPr>
              <w:contextualSpacing/>
              <w:rPr>
                <w:lang w:val="kk-KZ"/>
              </w:rPr>
            </w:pPr>
            <w:r w:rsidRPr="006843F3">
              <w:rPr>
                <w:lang w:val="kk-KZ"/>
              </w:rPr>
              <w:t>Количество кредитов</w:t>
            </w:r>
          </w:p>
        </w:tc>
        <w:tc>
          <w:tcPr>
            <w:tcW w:w="7087" w:type="dxa"/>
          </w:tcPr>
          <w:p w:rsidR="003F0AED" w:rsidRPr="003F0AED" w:rsidRDefault="003F0AED" w:rsidP="00A629D8">
            <w:pPr>
              <w:contextualSpacing/>
              <w:jc w:val="both"/>
              <w:rPr>
                <w:lang w:val="kk-KZ"/>
              </w:rPr>
            </w:pPr>
            <w:r w:rsidRPr="006843F3">
              <w:rPr>
                <w:lang w:val="en-US"/>
              </w:rPr>
              <w:t>KZ</w:t>
            </w:r>
            <w:r>
              <w:t xml:space="preserve"> -</w:t>
            </w:r>
            <w:r>
              <w:rPr>
                <w:lang w:val="kk-KZ"/>
              </w:rPr>
              <w:t>2</w:t>
            </w:r>
            <w:r w:rsidRPr="006843F3">
              <w:t xml:space="preserve">, </w:t>
            </w:r>
            <w:r w:rsidRPr="006843F3">
              <w:rPr>
                <w:lang w:val="en-US"/>
              </w:rPr>
              <w:t>ECTS</w:t>
            </w:r>
            <w:r>
              <w:t>-</w:t>
            </w:r>
            <w:r>
              <w:rPr>
                <w:lang w:val="kk-KZ"/>
              </w:rPr>
              <w:t>3</w:t>
            </w:r>
          </w:p>
        </w:tc>
      </w:tr>
      <w:tr w:rsidR="003F0AED" w:rsidRPr="006843F3" w:rsidTr="00A629D8">
        <w:tc>
          <w:tcPr>
            <w:tcW w:w="2843" w:type="dxa"/>
          </w:tcPr>
          <w:p w:rsidR="003F0AED" w:rsidRPr="006843F3" w:rsidRDefault="003F0AED" w:rsidP="00A629D8">
            <w:pPr>
              <w:contextualSpacing/>
              <w:rPr>
                <w:lang w:val="kk-KZ"/>
              </w:rPr>
            </w:pPr>
            <w:r w:rsidRPr="006843F3">
              <w:rPr>
                <w:lang w:val="kk-KZ"/>
              </w:rPr>
              <w:t>Форма обучения</w:t>
            </w:r>
          </w:p>
        </w:tc>
        <w:tc>
          <w:tcPr>
            <w:tcW w:w="7087" w:type="dxa"/>
          </w:tcPr>
          <w:p w:rsidR="003F0AED" w:rsidRPr="006843F3" w:rsidRDefault="003F0AED" w:rsidP="00A629D8">
            <w:pPr>
              <w:contextualSpacing/>
              <w:rPr>
                <w:lang w:val="kk-KZ"/>
              </w:rPr>
            </w:pPr>
            <w:r w:rsidRPr="006843F3">
              <w:rPr>
                <w:lang w:val="kk-KZ"/>
              </w:rPr>
              <w:t>Дневная</w:t>
            </w:r>
          </w:p>
        </w:tc>
      </w:tr>
      <w:tr w:rsidR="003F0AED" w:rsidRPr="006843F3" w:rsidTr="00A629D8">
        <w:tc>
          <w:tcPr>
            <w:tcW w:w="2843" w:type="dxa"/>
          </w:tcPr>
          <w:p w:rsidR="003F0AED" w:rsidRPr="006843F3" w:rsidRDefault="003F0AED" w:rsidP="00A629D8">
            <w:pPr>
              <w:contextualSpacing/>
              <w:rPr>
                <w:lang w:val="kk-KZ"/>
              </w:rPr>
            </w:pPr>
            <w:r w:rsidRPr="006843F3">
              <w:rPr>
                <w:lang w:val="kk-KZ"/>
              </w:rPr>
              <w:t>Семестр</w:t>
            </w:r>
          </w:p>
        </w:tc>
        <w:tc>
          <w:tcPr>
            <w:tcW w:w="7087" w:type="dxa"/>
          </w:tcPr>
          <w:p w:rsidR="003F0AED" w:rsidRPr="006843F3" w:rsidRDefault="003F0AED" w:rsidP="00A629D8">
            <w:pPr>
              <w:contextualSpacing/>
              <w:rPr>
                <w:lang w:val="kk-KZ"/>
              </w:rPr>
            </w:pPr>
            <w:r>
              <w:rPr>
                <w:lang w:val="kk-KZ"/>
              </w:rPr>
              <w:t>2</w:t>
            </w:r>
          </w:p>
        </w:tc>
      </w:tr>
      <w:tr w:rsidR="003F0AED" w:rsidRPr="006843F3" w:rsidTr="00A629D8">
        <w:tc>
          <w:tcPr>
            <w:tcW w:w="2843" w:type="dxa"/>
          </w:tcPr>
          <w:p w:rsidR="003F0AED" w:rsidRPr="006843F3" w:rsidRDefault="003F0AED" w:rsidP="00A629D8">
            <w:pPr>
              <w:contextualSpacing/>
              <w:rPr>
                <w:lang w:val="kk-KZ"/>
              </w:rPr>
            </w:pPr>
            <w:r w:rsidRPr="006843F3">
              <w:rPr>
                <w:lang w:val="kk-KZ"/>
              </w:rPr>
              <w:t>Количество обучающихся</w:t>
            </w:r>
          </w:p>
        </w:tc>
        <w:tc>
          <w:tcPr>
            <w:tcW w:w="7087" w:type="dxa"/>
          </w:tcPr>
          <w:p w:rsidR="003F0AED" w:rsidRPr="006843F3" w:rsidRDefault="003F0AED" w:rsidP="00A629D8">
            <w:pPr>
              <w:contextualSpacing/>
              <w:rPr>
                <w:lang w:val="kk-KZ"/>
              </w:rPr>
            </w:pPr>
          </w:p>
        </w:tc>
      </w:tr>
      <w:tr w:rsidR="003F0AED" w:rsidRPr="006843F3" w:rsidTr="00A629D8">
        <w:tc>
          <w:tcPr>
            <w:tcW w:w="2843" w:type="dxa"/>
          </w:tcPr>
          <w:p w:rsidR="003F0AED" w:rsidRPr="006843F3" w:rsidRDefault="003F0AED" w:rsidP="00A629D8">
            <w:pPr>
              <w:rPr>
                <w:lang w:val="kk-KZ"/>
              </w:rPr>
            </w:pPr>
            <w:r w:rsidRPr="006843F3">
              <w:t xml:space="preserve">Пререквизиты </w:t>
            </w:r>
            <w:r w:rsidRPr="006843F3">
              <w:rPr>
                <w:lang w:val="kk-KZ"/>
              </w:rPr>
              <w:t>компонента</w:t>
            </w:r>
          </w:p>
        </w:tc>
        <w:tc>
          <w:tcPr>
            <w:tcW w:w="7087" w:type="dxa"/>
          </w:tcPr>
          <w:p w:rsidR="003F0AED" w:rsidRPr="006843F3" w:rsidRDefault="003F0AED" w:rsidP="00A629D8">
            <w:pPr>
              <w:contextualSpacing/>
              <w:rPr>
                <w:lang w:val="kk-KZ"/>
              </w:rPr>
            </w:pPr>
            <w:r w:rsidRPr="006843F3">
              <w:rPr>
                <w:lang w:val="kk-KZ"/>
              </w:rPr>
              <w:t>Основы права, Современная история Казахстана</w:t>
            </w:r>
            <w:r>
              <w:rPr>
                <w:lang w:val="kk-KZ"/>
              </w:rPr>
              <w:t>, Социология и политология</w:t>
            </w:r>
          </w:p>
        </w:tc>
      </w:tr>
      <w:tr w:rsidR="003F0AED" w:rsidRPr="006843F3" w:rsidTr="00A629D8">
        <w:tc>
          <w:tcPr>
            <w:tcW w:w="2843" w:type="dxa"/>
          </w:tcPr>
          <w:p w:rsidR="003F0AED" w:rsidRPr="006843F3" w:rsidRDefault="003F0AED" w:rsidP="00A629D8">
            <w:pPr>
              <w:rPr>
                <w:lang w:val="kk-KZ"/>
              </w:rPr>
            </w:pPr>
            <w:r w:rsidRPr="006843F3">
              <w:t xml:space="preserve">Постреквизиты </w:t>
            </w:r>
            <w:r w:rsidRPr="006843F3">
              <w:rPr>
                <w:lang w:val="kk-KZ"/>
              </w:rPr>
              <w:t>компонента</w:t>
            </w:r>
          </w:p>
        </w:tc>
        <w:tc>
          <w:tcPr>
            <w:tcW w:w="7087" w:type="dxa"/>
          </w:tcPr>
          <w:p w:rsidR="003F0AED" w:rsidRPr="006843F3" w:rsidRDefault="003F0AED" w:rsidP="00A629D8">
            <w:pPr>
              <w:contextualSpacing/>
              <w:jc w:val="both"/>
              <w:rPr>
                <w:lang w:val="kk-KZ"/>
              </w:rPr>
            </w:pPr>
            <w:r>
              <w:rPr>
                <w:lang w:val="kk-KZ"/>
              </w:rPr>
              <w:t>Экономика предприятия и бизнес коммерциализация, Предпринимательство</w:t>
            </w:r>
          </w:p>
        </w:tc>
      </w:tr>
      <w:tr w:rsidR="003F0AED" w:rsidRPr="006843F3" w:rsidTr="00A629D8">
        <w:tc>
          <w:tcPr>
            <w:tcW w:w="2843" w:type="dxa"/>
          </w:tcPr>
          <w:p w:rsidR="003F0AED" w:rsidRPr="006843F3" w:rsidRDefault="003F0AED" w:rsidP="00A629D8">
            <w:pPr>
              <w:contextualSpacing/>
              <w:rPr>
                <w:lang w:val="kk-KZ"/>
              </w:rPr>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87" w:type="dxa"/>
          </w:tcPr>
          <w:p w:rsidR="003F0AED" w:rsidRPr="006843F3" w:rsidRDefault="003F0AED" w:rsidP="003F0AED">
            <w:pPr>
              <w:contextualSpacing/>
              <w:jc w:val="both"/>
              <w:rPr>
                <w:lang w:val="kk-KZ"/>
              </w:rPr>
            </w:pPr>
            <w:r w:rsidRPr="003F0AED">
              <w:rPr>
                <w:lang w:val="kk-KZ"/>
              </w:rPr>
              <w:t>Изучение жизни Первого Президента и углубление пути работы приводит к серьезной оценке страны и единства, трезвым перспективам будущего, формированию справедливого отношения к прошлому. Путь Главы государства школа молодежной жизни. Мы подвергаемся критике за</w:t>
            </w:r>
            <w:r>
              <w:rPr>
                <w:lang w:val="kk-KZ"/>
              </w:rPr>
              <w:t xml:space="preserve"> полную доставку к подросткам. </w:t>
            </w:r>
            <w:r w:rsidRPr="003F0AED">
              <w:rPr>
                <w:lang w:val="kk-KZ"/>
              </w:rPr>
              <w:t xml:space="preserve"> Назарбаев Нурсултан Абишевич – первый президент Казахстана . У казахов своя земля, Свои земли на все времена. Детсво. Дружная семья, братья и сестры Н.Назарбаева. Юность. Молодость. Зрелые годы. Семья. Символы и знаки президентской власти. Штандарт Президента РК. Орден «Алтын Қыран» особого образца.  Звания и награды.  Первый Президент Республики Казахстан.  Народный Президент.  Хобби Нурсултан Назарбаев.  Авторские песни.  Знания: актуализация потенциала самопомощи лиц, оказавшихся в сложной жизненной ситуации ; целенаправленное влияние на формирование и реализацию социально-экономической политики на всех уровнях – от муниципального до федерального с целью обеспечить социально здоровую среду жизнедеятельности человека, создать систему поддержки людей.выражения требований, обусловленных зависимостью содержания и направленности соц работы от соц политики гос-ва.обеспечение достойной жизни, на создание равноправных возможностей для свободного развития личности, на поддержку семьи, на обеспечение условий жизни, для свободного выбора деятельности, на содействие самопомощи.</w:t>
            </w:r>
          </w:p>
        </w:tc>
      </w:tr>
      <w:tr w:rsidR="003F0AED" w:rsidRPr="006843F3" w:rsidTr="00A629D8">
        <w:tc>
          <w:tcPr>
            <w:tcW w:w="2843" w:type="dxa"/>
          </w:tcPr>
          <w:p w:rsidR="003F0AED" w:rsidRPr="006843F3" w:rsidRDefault="003F0AED" w:rsidP="00A629D8">
            <w:pPr>
              <w:contextualSpacing/>
              <w:rPr>
                <w:lang w:val="kk-KZ"/>
              </w:rPr>
            </w:pPr>
            <w:r w:rsidRPr="006843F3">
              <w:rPr>
                <w:lang w:val="kk-KZ"/>
              </w:rPr>
              <w:t>Результаты обучения</w:t>
            </w:r>
          </w:p>
        </w:tc>
        <w:tc>
          <w:tcPr>
            <w:tcW w:w="7087" w:type="dxa"/>
          </w:tcPr>
          <w:p w:rsidR="003F0AED" w:rsidRPr="006843F3" w:rsidRDefault="003F0AED" w:rsidP="00A629D8">
            <w:pPr>
              <w:contextualSpacing/>
              <w:rPr>
                <w:lang w:val="kk-KZ"/>
              </w:rPr>
            </w:pPr>
            <w:r w:rsidRPr="006843F3">
              <w:rPr>
                <w:lang w:val="kk-KZ"/>
              </w:rPr>
              <w:t>Студент должен:</w:t>
            </w:r>
          </w:p>
          <w:p w:rsidR="003F0AED" w:rsidRPr="006843F3" w:rsidRDefault="003F0AED" w:rsidP="00A629D8">
            <w:pPr>
              <w:contextualSpacing/>
              <w:rPr>
                <w:lang w:val="kk-KZ"/>
              </w:rPr>
            </w:pPr>
            <w:r w:rsidRPr="006843F3">
              <w:rPr>
                <w:lang w:val="kk-KZ"/>
              </w:rPr>
              <w:t>1.знать место и и роль филоосфии в жизни общества и человека, основные этапы развития мировой и казахской философской мысли.</w:t>
            </w:r>
          </w:p>
          <w:p w:rsidR="003F0AED" w:rsidRPr="006843F3" w:rsidRDefault="003F0AED" w:rsidP="00A629D8">
            <w:pPr>
              <w:contextualSpacing/>
              <w:rPr>
                <w:lang w:val="kk-KZ"/>
              </w:rPr>
            </w:pPr>
            <w:r w:rsidRPr="006843F3">
              <w:rPr>
                <w:lang w:val="kk-KZ"/>
              </w:rPr>
              <w:t>2.использовать положения и категории философии для оценивания и анализа различных социальных тенденции и фактов.</w:t>
            </w:r>
          </w:p>
          <w:p w:rsidR="003F0AED" w:rsidRPr="006843F3" w:rsidRDefault="003F0AED" w:rsidP="00A629D8">
            <w:pPr>
              <w:contextualSpacing/>
              <w:rPr>
                <w:lang w:val="kk-KZ"/>
              </w:rPr>
            </w:pPr>
            <w:r w:rsidRPr="006843F3">
              <w:rPr>
                <w:lang w:val="kk-KZ"/>
              </w:rPr>
              <w:t>3.анализировать особенности генезиса и развития философского знания</w:t>
            </w:r>
          </w:p>
          <w:p w:rsidR="003F0AED" w:rsidRPr="006843F3" w:rsidRDefault="003F0AED" w:rsidP="00A629D8">
            <w:pPr>
              <w:contextualSpacing/>
              <w:rPr>
                <w:lang w:val="kk-KZ"/>
              </w:rPr>
            </w:pPr>
            <w:r w:rsidRPr="006843F3">
              <w:rPr>
                <w:lang w:val="kk-KZ"/>
              </w:rPr>
              <w:t>4.работать в команде, грамотно строить коммуникацию, исходя из целей и ситуации общения</w:t>
            </w:r>
          </w:p>
          <w:p w:rsidR="003F0AED" w:rsidRPr="006843F3" w:rsidRDefault="003F0AED" w:rsidP="00A629D8">
            <w:pPr>
              <w:contextualSpacing/>
              <w:rPr>
                <w:lang w:val="kk-KZ"/>
              </w:rPr>
            </w:pPr>
            <w:r w:rsidRPr="006843F3">
              <w:rPr>
                <w:lang w:val="kk-KZ"/>
              </w:rPr>
              <w:t>5.владеть навыками ведения фиолософского диалога и полемики по вопросам  защиты окружающей среды.</w:t>
            </w:r>
          </w:p>
        </w:tc>
      </w:tr>
      <w:tr w:rsidR="003F0AED" w:rsidRPr="006843F3" w:rsidTr="00A629D8">
        <w:tc>
          <w:tcPr>
            <w:tcW w:w="2843" w:type="dxa"/>
          </w:tcPr>
          <w:p w:rsidR="003F0AED" w:rsidRPr="006843F3" w:rsidRDefault="003F0AED" w:rsidP="00A629D8">
            <w:pPr>
              <w:contextualSpacing/>
              <w:rPr>
                <w:lang w:val="kk-KZ"/>
              </w:rPr>
            </w:pPr>
            <w:r w:rsidRPr="006843F3">
              <w:rPr>
                <w:lang w:val="kk-KZ"/>
              </w:rPr>
              <w:t>Форма итогового контроля</w:t>
            </w:r>
          </w:p>
        </w:tc>
        <w:tc>
          <w:tcPr>
            <w:tcW w:w="7087" w:type="dxa"/>
          </w:tcPr>
          <w:p w:rsidR="003F0AED" w:rsidRPr="006843F3" w:rsidRDefault="003F0AED" w:rsidP="00A629D8">
            <w:pPr>
              <w:contextualSpacing/>
              <w:rPr>
                <w:lang w:val="kk-KZ"/>
              </w:rPr>
            </w:pPr>
            <w:r w:rsidRPr="006843F3">
              <w:rPr>
                <w:lang w:val="kk-KZ"/>
              </w:rPr>
              <w:t>Экзамен</w:t>
            </w:r>
          </w:p>
        </w:tc>
      </w:tr>
      <w:tr w:rsidR="003F0AED" w:rsidRPr="006843F3" w:rsidTr="00A629D8">
        <w:tc>
          <w:tcPr>
            <w:tcW w:w="2843" w:type="dxa"/>
          </w:tcPr>
          <w:p w:rsidR="003F0AED" w:rsidRPr="006843F3" w:rsidRDefault="003F0AED" w:rsidP="00A629D8">
            <w:pPr>
              <w:contextualSpacing/>
              <w:rPr>
                <w:lang w:val="kk-KZ"/>
              </w:rPr>
            </w:pPr>
            <w:r w:rsidRPr="006843F3">
              <w:rPr>
                <w:lang w:val="kk-KZ"/>
              </w:rPr>
              <w:t>Условия для получения кредитов</w:t>
            </w:r>
          </w:p>
        </w:tc>
        <w:tc>
          <w:tcPr>
            <w:tcW w:w="7087" w:type="dxa"/>
          </w:tcPr>
          <w:p w:rsidR="003F0AED" w:rsidRPr="006843F3" w:rsidRDefault="003F0AED" w:rsidP="00A629D8">
            <w:pPr>
              <w:contextualSpacing/>
              <w:rPr>
                <w:lang w:val="kk-KZ"/>
              </w:rPr>
            </w:pPr>
            <w:r w:rsidRPr="006843F3">
              <w:t>Выполнение всех условий курса</w:t>
            </w:r>
          </w:p>
        </w:tc>
      </w:tr>
      <w:tr w:rsidR="003F0AED" w:rsidRPr="006843F3" w:rsidTr="00A629D8">
        <w:tc>
          <w:tcPr>
            <w:tcW w:w="2843" w:type="dxa"/>
          </w:tcPr>
          <w:p w:rsidR="003F0AED" w:rsidRPr="006843F3" w:rsidRDefault="003F0AED" w:rsidP="00A629D8">
            <w:pPr>
              <w:contextualSpacing/>
              <w:rPr>
                <w:lang w:val="kk-KZ"/>
              </w:rPr>
            </w:pPr>
            <w:r w:rsidRPr="006843F3">
              <w:rPr>
                <w:bCs/>
              </w:rPr>
              <w:t xml:space="preserve">Продолжительность </w:t>
            </w:r>
            <w:r w:rsidRPr="006843F3">
              <w:rPr>
                <w:bCs/>
                <w:lang w:val="kk-KZ"/>
              </w:rPr>
              <w:t>компонента</w:t>
            </w:r>
          </w:p>
        </w:tc>
        <w:tc>
          <w:tcPr>
            <w:tcW w:w="7087" w:type="dxa"/>
          </w:tcPr>
          <w:p w:rsidR="003F0AED" w:rsidRPr="006843F3" w:rsidRDefault="003F0AED" w:rsidP="00A629D8">
            <w:pPr>
              <w:contextualSpacing/>
              <w:rPr>
                <w:lang w:val="kk-KZ"/>
              </w:rPr>
            </w:pPr>
            <w:r w:rsidRPr="006843F3">
              <w:rPr>
                <w:lang w:val="kk-KZ"/>
              </w:rPr>
              <w:t>1 семестр</w:t>
            </w:r>
          </w:p>
        </w:tc>
      </w:tr>
      <w:tr w:rsidR="003F0AED" w:rsidRPr="006843F3" w:rsidTr="00A629D8">
        <w:tc>
          <w:tcPr>
            <w:tcW w:w="2843" w:type="dxa"/>
          </w:tcPr>
          <w:p w:rsidR="003F0AED" w:rsidRPr="006843F3" w:rsidRDefault="003F0AED" w:rsidP="00A629D8">
            <w:pPr>
              <w:contextualSpacing/>
              <w:rPr>
                <w:lang w:val="kk-KZ"/>
              </w:rPr>
            </w:pPr>
            <w:r w:rsidRPr="006843F3">
              <w:rPr>
                <w:lang w:val="kk-KZ"/>
              </w:rPr>
              <w:t>Литература</w:t>
            </w:r>
          </w:p>
        </w:tc>
        <w:tc>
          <w:tcPr>
            <w:tcW w:w="7087" w:type="dxa"/>
          </w:tcPr>
          <w:p w:rsidR="00EF557C" w:rsidRPr="006843F3" w:rsidRDefault="003F0AED" w:rsidP="00EF557C">
            <w:pPr>
              <w:tabs>
                <w:tab w:val="left" w:pos="1134"/>
              </w:tabs>
              <w:contextualSpacing/>
              <w:rPr>
                <w:lang w:val="kk-KZ"/>
              </w:rPr>
            </w:pPr>
            <w:r w:rsidRPr="006843F3">
              <w:rPr>
                <w:lang w:val="kk-KZ"/>
              </w:rPr>
              <w:t>1.</w:t>
            </w:r>
            <w:r w:rsidR="00EF557C" w:rsidRPr="006843F3">
              <w:rPr>
                <w:lang w:val="kk-KZ"/>
              </w:rPr>
              <w:t xml:space="preserve"> Назарбаев Н.А.Эра Независимости.Астана, 2018.-508 стр.</w:t>
            </w:r>
          </w:p>
          <w:p w:rsidR="00EF557C" w:rsidRDefault="003F0AED" w:rsidP="00A629D8">
            <w:pPr>
              <w:contextualSpacing/>
              <w:rPr>
                <w:noProof/>
                <w:spacing w:val="4"/>
                <w:lang w:val="kk-KZ"/>
              </w:rPr>
            </w:pPr>
            <w:r w:rsidRPr="006843F3">
              <w:rPr>
                <w:lang w:val="kk-KZ"/>
              </w:rPr>
              <w:t xml:space="preserve">2. </w:t>
            </w:r>
            <w:r w:rsidR="00EF557C" w:rsidRPr="006843F3">
              <w:rPr>
                <w:noProof/>
                <w:spacing w:val="4"/>
                <w:lang w:val="kk-KZ"/>
              </w:rPr>
              <w:t xml:space="preserve">Ұлы Дала тарихы: учебное пособие /Кан Г.В., Тугжанов Е.Л. – Астана: </w:t>
            </w:r>
            <w:r w:rsidR="00EF557C" w:rsidRPr="006843F3">
              <w:rPr>
                <w:noProof/>
                <w:spacing w:val="4"/>
                <w:lang w:val="en-US"/>
              </w:rPr>
              <w:t>ZhasylOrda</w:t>
            </w:r>
            <w:r w:rsidR="00EF557C" w:rsidRPr="006843F3">
              <w:rPr>
                <w:noProof/>
                <w:spacing w:val="4"/>
                <w:lang w:val="kk-KZ"/>
              </w:rPr>
              <w:t>, 2015. – 328 стр.</w:t>
            </w:r>
          </w:p>
          <w:p w:rsidR="003F0AED" w:rsidRPr="006843F3" w:rsidRDefault="003F0AED" w:rsidP="00A629D8">
            <w:pPr>
              <w:contextualSpacing/>
              <w:rPr>
                <w:lang w:val="kk-KZ"/>
              </w:rPr>
            </w:pPr>
            <w:r w:rsidRPr="006843F3">
              <w:rPr>
                <w:lang w:val="kk-KZ"/>
              </w:rPr>
              <w:t xml:space="preserve">3. </w:t>
            </w:r>
            <w:r w:rsidR="00EF557C" w:rsidRPr="006843F3">
              <w:rPr>
                <w:lang w:val="kk-KZ"/>
              </w:rPr>
              <w:t>Рысбаева С.Ж. Тұмашбай Т.Е. Әлеуметтану пәнінен лекциялар жинағы. Шымкент.: ОҚМУ. 2016ж. 133б.</w:t>
            </w:r>
          </w:p>
        </w:tc>
      </w:tr>
      <w:tr w:rsidR="003F0AED" w:rsidRPr="006843F3" w:rsidTr="00A629D8">
        <w:trPr>
          <w:trHeight w:val="260"/>
        </w:trPr>
        <w:tc>
          <w:tcPr>
            <w:tcW w:w="2843" w:type="dxa"/>
            <w:tcBorders>
              <w:left w:val="single" w:sz="4" w:space="0" w:color="auto"/>
              <w:bottom w:val="single" w:sz="4" w:space="0" w:color="auto"/>
              <w:right w:val="single" w:sz="4" w:space="0" w:color="auto"/>
            </w:tcBorders>
          </w:tcPr>
          <w:p w:rsidR="003F0AED" w:rsidRPr="006843F3" w:rsidRDefault="003F0AED" w:rsidP="00A629D8">
            <w:pPr>
              <w:contextualSpacing/>
              <w:rPr>
                <w:lang w:val="kk-KZ"/>
              </w:rPr>
            </w:pPr>
            <w:r w:rsidRPr="006843F3">
              <w:rPr>
                <w:lang w:val="kk-KZ"/>
              </w:rPr>
              <w:t>Дата обновления</w:t>
            </w:r>
          </w:p>
        </w:tc>
        <w:tc>
          <w:tcPr>
            <w:tcW w:w="7087" w:type="dxa"/>
            <w:tcBorders>
              <w:left w:val="single" w:sz="4" w:space="0" w:color="auto"/>
              <w:bottom w:val="single" w:sz="4" w:space="0" w:color="auto"/>
            </w:tcBorders>
          </w:tcPr>
          <w:p w:rsidR="003F0AED" w:rsidRPr="006843F3" w:rsidRDefault="003F0AED" w:rsidP="00A629D8">
            <w:pPr>
              <w:contextualSpacing/>
              <w:rPr>
                <w:lang w:val="kk-KZ"/>
              </w:rPr>
            </w:pPr>
            <w:r>
              <w:rPr>
                <w:lang w:val="kk-KZ"/>
              </w:rPr>
              <w:t>22.06.2018 г</w:t>
            </w:r>
            <w:r w:rsidRPr="006843F3">
              <w:rPr>
                <w:lang w:val="kk-KZ"/>
              </w:rPr>
              <w:t>г.</w:t>
            </w:r>
          </w:p>
        </w:tc>
      </w:tr>
    </w:tbl>
    <w:p w:rsidR="003F0AED" w:rsidRDefault="003F0AED">
      <w:pPr>
        <w:rPr>
          <w:lang w:val="kk-KZ"/>
        </w:rPr>
      </w:pPr>
    </w:p>
    <w:p w:rsidR="003F0AED" w:rsidRDefault="003F0AED">
      <w:pPr>
        <w:rPr>
          <w:lang w:val="kk-KZ"/>
        </w:rPr>
      </w:pPr>
    </w:p>
    <w:p w:rsidR="00EF557C" w:rsidRDefault="00EF557C">
      <w:pPr>
        <w:rPr>
          <w:lang w:val="kk-KZ"/>
        </w:rPr>
      </w:pPr>
    </w:p>
    <w:p w:rsidR="00EF557C" w:rsidRDefault="00EF557C">
      <w:pPr>
        <w:rPr>
          <w:lang w:val="kk-KZ"/>
        </w:rPr>
      </w:pPr>
    </w:p>
    <w:p w:rsidR="00EF557C" w:rsidRDefault="00EF557C">
      <w:pPr>
        <w:rPr>
          <w:lang w:val="kk-KZ"/>
        </w:rPr>
      </w:pPr>
    </w:p>
    <w:p w:rsidR="00EF557C" w:rsidRDefault="00EF557C">
      <w:pPr>
        <w:rPr>
          <w:lang w:val="kk-KZ"/>
        </w:rPr>
      </w:pPr>
    </w:p>
    <w:p w:rsidR="00EF557C" w:rsidRDefault="00EF557C">
      <w:pPr>
        <w:rPr>
          <w:lang w:val="kk-KZ"/>
        </w:rPr>
      </w:pPr>
    </w:p>
    <w:p w:rsidR="003F0AED" w:rsidRDefault="003F0AED">
      <w:pPr>
        <w:rPr>
          <w:lang w:val="kk-KZ"/>
        </w:rPr>
      </w:pPr>
    </w:p>
    <w:tbl>
      <w:tblPr>
        <w:tblW w:w="9930"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3"/>
        <w:gridCol w:w="7087"/>
      </w:tblGrid>
      <w:tr w:rsidR="00EF557C" w:rsidRPr="006843F3" w:rsidTr="00EF557C">
        <w:tc>
          <w:tcPr>
            <w:tcW w:w="2843" w:type="dxa"/>
          </w:tcPr>
          <w:p w:rsidR="00EF557C" w:rsidRPr="006843F3" w:rsidRDefault="00EF557C" w:rsidP="00A629D8">
            <w:pPr>
              <w:contextualSpacing/>
              <w:rPr>
                <w:lang w:val="kk-KZ"/>
              </w:rPr>
            </w:pPr>
            <w:r w:rsidRPr="006843F3">
              <w:rPr>
                <w:lang w:val="kk-KZ"/>
              </w:rPr>
              <w:lastRenderedPageBreak/>
              <w:t>Название модуля и шифр</w:t>
            </w:r>
          </w:p>
        </w:tc>
        <w:tc>
          <w:tcPr>
            <w:tcW w:w="7087" w:type="dxa"/>
          </w:tcPr>
          <w:p w:rsidR="00EF557C" w:rsidRPr="006843F3" w:rsidRDefault="00EF557C" w:rsidP="00A629D8">
            <w:pPr>
              <w:contextualSpacing/>
              <w:rPr>
                <w:b/>
                <w:lang w:val="kk-KZ"/>
              </w:rPr>
            </w:pPr>
            <w:r w:rsidRPr="006843F3">
              <w:rPr>
                <w:b/>
                <w:lang w:val="kk-KZ"/>
              </w:rPr>
              <w:t xml:space="preserve">Модуль: </w:t>
            </w:r>
            <w:r w:rsidRPr="00DF1BFF">
              <w:rPr>
                <w:b/>
              </w:rPr>
              <w:t>Общественные науки с основами формирования национального сознания и духовной модернизаци</w:t>
            </w:r>
            <w:r w:rsidRPr="006843F3">
              <w:rPr>
                <w:b/>
                <w:lang w:val="kk-KZ"/>
              </w:rPr>
              <w:t>, ОМ 1 (Г)</w:t>
            </w:r>
          </w:p>
          <w:p w:rsidR="00EF557C" w:rsidRPr="00EF557C" w:rsidRDefault="00EF557C" w:rsidP="00EF557C">
            <w:pPr>
              <w:contextualSpacing/>
            </w:pPr>
            <w:r w:rsidRPr="006843F3">
              <w:rPr>
                <w:lang w:val="kk-KZ"/>
              </w:rPr>
              <w:t xml:space="preserve">Компонент: </w:t>
            </w:r>
            <w:r>
              <w:rPr>
                <w:lang w:val="kk-KZ"/>
              </w:rPr>
              <w:t>4</w:t>
            </w:r>
            <w:r w:rsidRPr="006843F3">
              <w:rPr>
                <w:lang w:val="kk-KZ"/>
              </w:rPr>
              <w:t>.</w:t>
            </w:r>
            <w:r w:rsidRPr="00EF557C">
              <w:rPr>
                <w:lang w:val="kk-KZ"/>
              </w:rPr>
              <w:t>Актуальные проблемы и модернизация общественного сознания</w:t>
            </w:r>
            <w:r w:rsidRPr="006843F3">
              <w:rPr>
                <w:lang w:val="kk-KZ"/>
              </w:rPr>
              <w:t>,</w:t>
            </w:r>
            <w:r w:rsidRPr="00EF557C">
              <w:rPr>
                <w:lang w:val="en-US"/>
              </w:rPr>
              <w:t>APMS</w:t>
            </w:r>
            <w:r w:rsidRPr="00EF557C">
              <w:t xml:space="preserve">  1106</w:t>
            </w:r>
          </w:p>
        </w:tc>
      </w:tr>
      <w:tr w:rsidR="00EF557C" w:rsidRPr="006843F3" w:rsidTr="00EF557C">
        <w:tc>
          <w:tcPr>
            <w:tcW w:w="2843" w:type="dxa"/>
          </w:tcPr>
          <w:p w:rsidR="00EF557C" w:rsidRPr="006843F3" w:rsidRDefault="00EF557C" w:rsidP="00A629D8">
            <w:pPr>
              <w:contextualSpacing/>
              <w:rPr>
                <w:lang w:val="kk-KZ"/>
              </w:rPr>
            </w:pPr>
            <w:r w:rsidRPr="006843F3">
              <w:rPr>
                <w:lang w:val="kk-KZ"/>
              </w:rPr>
              <w:t>Ответственный за компонент</w:t>
            </w:r>
          </w:p>
        </w:tc>
        <w:tc>
          <w:tcPr>
            <w:tcW w:w="7087" w:type="dxa"/>
          </w:tcPr>
          <w:p w:rsidR="00EF557C" w:rsidRPr="006843F3" w:rsidRDefault="00EF557C" w:rsidP="00A629D8">
            <w:pPr>
              <w:contextualSpacing/>
              <w:rPr>
                <w:lang w:val="kk-KZ"/>
              </w:rPr>
            </w:pPr>
            <w:r w:rsidRPr="006843F3">
              <w:rPr>
                <w:lang w:val="kk-KZ"/>
              </w:rPr>
              <w:t>Бименов К., Есиркепова Г.</w:t>
            </w:r>
          </w:p>
        </w:tc>
      </w:tr>
      <w:tr w:rsidR="00EF557C" w:rsidRPr="006843F3" w:rsidTr="00EF557C">
        <w:tc>
          <w:tcPr>
            <w:tcW w:w="2843" w:type="dxa"/>
          </w:tcPr>
          <w:p w:rsidR="00EF557C" w:rsidRPr="006843F3" w:rsidRDefault="00EF557C" w:rsidP="00A629D8">
            <w:pPr>
              <w:contextualSpacing/>
              <w:rPr>
                <w:lang w:val="kk-KZ"/>
              </w:rPr>
            </w:pPr>
            <w:r w:rsidRPr="006843F3">
              <w:rPr>
                <w:lang w:val="kk-KZ"/>
              </w:rPr>
              <w:t>Тип модуля</w:t>
            </w:r>
          </w:p>
        </w:tc>
        <w:tc>
          <w:tcPr>
            <w:tcW w:w="7087" w:type="dxa"/>
          </w:tcPr>
          <w:p w:rsidR="00EF557C" w:rsidRPr="006843F3" w:rsidRDefault="00EF557C" w:rsidP="00A629D8">
            <w:pPr>
              <w:contextualSpacing/>
              <w:rPr>
                <w:lang w:val="kk-KZ"/>
              </w:rPr>
            </w:pPr>
            <w:r w:rsidRPr="006843F3">
              <w:rPr>
                <w:lang w:val="kk-KZ"/>
              </w:rPr>
              <w:t>Общий модуль</w:t>
            </w:r>
          </w:p>
        </w:tc>
      </w:tr>
      <w:tr w:rsidR="00EF557C" w:rsidRPr="006843F3" w:rsidTr="00EF557C">
        <w:tc>
          <w:tcPr>
            <w:tcW w:w="2843" w:type="dxa"/>
          </w:tcPr>
          <w:p w:rsidR="00EF557C" w:rsidRPr="006843F3" w:rsidRDefault="00EF557C" w:rsidP="00A629D8">
            <w:pPr>
              <w:contextualSpacing/>
              <w:rPr>
                <w:lang w:val="kk-KZ"/>
              </w:rPr>
            </w:pPr>
            <w:r w:rsidRPr="006843F3">
              <w:rPr>
                <w:lang w:val="kk-KZ"/>
              </w:rPr>
              <w:t>Уровень модуля</w:t>
            </w:r>
          </w:p>
        </w:tc>
        <w:tc>
          <w:tcPr>
            <w:tcW w:w="7087" w:type="dxa"/>
          </w:tcPr>
          <w:p w:rsidR="00EF557C" w:rsidRPr="006843F3" w:rsidRDefault="00EF557C" w:rsidP="00A629D8">
            <w:pPr>
              <w:contextualSpacing/>
              <w:rPr>
                <w:lang w:val="kk-KZ"/>
              </w:rPr>
            </w:pPr>
            <w:r>
              <w:rPr>
                <w:lang w:val="kk-KZ"/>
              </w:rPr>
              <w:t>Бакалавриат</w:t>
            </w:r>
          </w:p>
        </w:tc>
      </w:tr>
      <w:tr w:rsidR="00EF557C" w:rsidRPr="006843F3" w:rsidTr="00EF557C">
        <w:tc>
          <w:tcPr>
            <w:tcW w:w="2843" w:type="dxa"/>
          </w:tcPr>
          <w:p w:rsidR="00EF557C" w:rsidRPr="006843F3" w:rsidRDefault="00EF557C" w:rsidP="00A629D8">
            <w:pPr>
              <w:contextualSpacing/>
              <w:rPr>
                <w:lang w:val="kk-KZ"/>
              </w:rPr>
            </w:pPr>
            <w:r w:rsidRPr="006843F3">
              <w:rPr>
                <w:lang w:val="kk-KZ"/>
              </w:rPr>
              <w:t>Количество часов в неделю</w:t>
            </w:r>
          </w:p>
        </w:tc>
        <w:tc>
          <w:tcPr>
            <w:tcW w:w="7087" w:type="dxa"/>
          </w:tcPr>
          <w:p w:rsidR="00EF557C" w:rsidRPr="006843F3" w:rsidRDefault="00EF557C" w:rsidP="00A629D8">
            <w:pPr>
              <w:contextualSpacing/>
              <w:rPr>
                <w:lang w:val="kk-KZ"/>
              </w:rPr>
            </w:pPr>
            <w:r w:rsidRPr="006843F3">
              <w:rPr>
                <w:lang w:val="kk-KZ"/>
              </w:rPr>
              <w:t>Л</w:t>
            </w:r>
            <w:r w:rsidRPr="006843F3">
              <w:t>екция-1</w:t>
            </w:r>
            <w:r w:rsidRPr="006843F3">
              <w:rPr>
                <w:lang w:val="kk-KZ"/>
              </w:rPr>
              <w:t>, практика-</w:t>
            </w:r>
            <w:r>
              <w:rPr>
                <w:lang w:val="kk-KZ"/>
              </w:rPr>
              <w:t>1</w:t>
            </w:r>
            <w:r w:rsidRPr="006843F3">
              <w:rPr>
                <w:lang w:val="kk-KZ"/>
              </w:rPr>
              <w:t>, СРС</w:t>
            </w:r>
            <w:r>
              <w:rPr>
                <w:lang w:val="kk-KZ"/>
              </w:rPr>
              <w:t>-4</w:t>
            </w:r>
          </w:p>
        </w:tc>
      </w:tr>
      <w:tr w:rsidR="00EF557C" w:rsidRPr="006843F3" w:rsidTr="00EF557C">
        <w:tc>
          <w:tcPr>
            <w:tcW w:w="2843" w:type="dxa"/>
          </w:tcPr>
          <w:p w:rsidR="00EF557C" w:rsidRPr="006843F3" w:rsidRDefault="00EF557C" w:rsidP="00A629D8">
            <w:pPr>
              <w:contextualSpacing/>
              <w:rPr>
                <w:lang w:val="kk-KZ"/>
              </w:rPr>
            </w:pPr>
            <w:r w:rsidRPr="006843F3">
              <w:rPr>
                <w:lang w:val="kk-KZ"/>
              </w:rPr>
              <w:t>Количество кредитов</w:t>
            </w:r>
          </w:p>
        </w:tc>
        <w:tc>
          <w:tcPr>
            <w:tcW w:w="7087" w:type="dxa"/>
          </w:tcPr>
          <w:p w:rsidR="00EF557C" w:rsidRPr="003F0AED" w:rsidRDefault="00EF557C" w:rsidP="00A629D8">
            <w:pPr>
              <w:contextualSpacing/>
              <w:jc w:val="both"/>
              <w:rPr>
                <w:lang w:val="kk-KZ"/>
              </w:rPr>
            </w:pPr>
            <w:r w:rsidRPr="006843F3">
              <w:rPr>
                <w:lang w:val="en-US"/>
              </w:rPr>
              <w:t>KZ</w:t>
            </w:r>
            <w:r>
              <w:t xml:space="preserve"> -</w:t>
            </w:r>
            <w:r>
              <w:rPr>
                <w:lang w:val="kk-KZ"/>
              </w:rPr>
              <w:t>2</w:t>
            </w:r>
            <w:r w:rsidRPr="006843F3">
              <w:t xml:space="preserve">, </w:t>
            </w:r>
            <w:r w:rsidRPr="006843F3">
              <w:rPr>
                <w:lang w:val="en-US"/>
              </w:rPr>
              <w:t>ECTS</w:t>
            </w:r>
            <w:r>
              <w:t>-</w:t>
            </w:r>
            <w:r>
              <w:rPr>
                <w:lang w:val="kk-KZ"/>
              </w:rPr>
              <w:t>3</w:t>
            </w:r>
          </w:p>
        </w:tc>
      </w:tr>
      <w:tr w:rsidR="00EF557C" w:rsidRPr="006843F3" w:rsidTr="00EF557C">
        <w:tc>
          <w:tcPr>
            <w:tcW w:w="2843" w:type="dxa"/>
          </w:tcPr>
          <w:p w:rsidR="00EF557C" w:rsidRPr="006843F3" w:rsidRDefault="00EF557C" w:rsidP="00A629D8">
            <w:pPr>
              <w:contextualSpacing/>
              <w:rPr>
                <w:lang w:val="kk-KZ"/>
              </w:rPr>
            </w:pPr>
            <w:r w:rsidRPr="006843F3">
              <w:rPr>
                <w:lang w:val="kk-KZ"/>
              </w:rPr>
              <w:t>Форма обучения</w:t>
            </w:r>
          </w:p>
        </w:tc>
        <w:tc>
          <w:tcPr>
            <w:tcW w:w="7087" w:type="dxa"/>
          </w:tcPr>
          <w:p w:rsidR="00EF557C" w:rsidRPr="006843F3" w:rsidRDefault="00EF557C" w:rsidP="00A629D8">
            <w:pPr>
              <w:contextualSpacing/>
              <w:rPr>
                <w:lang w:val="kk-KZ"/>
              </w:rPr>
            </w:pPr>
            <w:r w:rsidRPr="006843F3">
              <w:rPr>
                <w:lang w:val="kk-KZ"/>
              </w:rPr>
              <w:t>Дневная</w:t>
            </w:r>
          </w:p>
        </w:tc>
      </w:tr>
      <w:tr w:rsidR="00EF557C" w:rsidRPr="006843F3" w:rsidTr="00EF557C">
        <w:tc>
          <w:tcPr>
            <w:tcW w:w="2843" w:type="dxa"/>
          </w:tcPr>
          <w:p w:rsidR="00EF557C" w:rsidRPr="006843F3" w:rsidRDefault="00EF557C" w:rsidP="00A629D8">
            <w:pPr>
              <w:contextualSpacing/>
              <w:rPr>
                <w:lang w:val="kk-KZ"/>
              </w:rPr>
            </w:pPr>
            <w:r w:rsidRPr="006843F3">
              <w:rPr>
                <w:lang w:val="kk-KZ"/>
              </w:rPr>
              <w:t>Семестр</w:t>
            </w:r>
          </w:p>
        </w:tc>
        <w:tc>
          <w:tcPr>
            <w:tcW w:w="7087" w:type="dxa"/>
          </w:tcPr>
          <w:p w:rsidR="00EF557C" w:rsidRPr="006843F3" w:rsidRDefault="00EF557C" w:rsidP="00A629D8">
            <w:pPr>
              <w:contextualSpacing/>
              <w:rPr>
                <w:lang w:val="kk-KZ"/>
              </w:rPr>
            </w:pPr>
            <w:r>
              <w:rPr>
                <w:lang w:val="kk-KZ"/>
              </w:rPr>
              <w:t>2</w:t>
            </w:r>
          </w:p>
        </w:tc>
      </w:tr>
      <w:tr w:rsidR="00EF557C" w:rsidRPr="006843F3" w:rsidTr="00EF557C">
        <w:tc>
          <w:tcPr>
            <w:tcW w:w="2843" w:type="dxa"/>
          </w:tcPr>
          <w:p w:rsidR="00EF557C" w:rsidRPr="006843F3" w:rsidRDefault="00EF557C" w:rsidP="00A629D8">
            <w:pPr>
              <w:contextualSpacing/>
              <w:rPr>
                <w:lang w:val="kk-KZ"/>
              </w:rPr>
            </w:pPr>
            <w:r w:rsidRPr="006843F3">
              <w:rPr>
                <w:lang w:val="kk-KZ"/>
              </w:rPr>
              <w:t>Количество обучающихся</w:t>
            </w:r>
          </w:p>
        </w:tc>
        <w:tc>
          <w:tcPr>
            <w:tcW w:w="7087" w:type="dxa"/>
          </w:tcPr>
          <w:p w:rsidR="00EF557C" w:rsidRPr="006843F3" w:rsidRDefault="00EF557C" w:rsidP="00A629D8">
            <w:pPr>
              <w:contextualSpacing/>
              <w:rPr>
                <w:lang w:val="kk-KZ"/>
              </w:rPr>
            </w:pPr>
          </w:p>
        </w:tc>
      </w:tr>
      <w:tr w:rsidR="00EF557C" w:rsidRPr="006843F3" w:rsidTr="00EF557C">
        <w:tc>
          <w:tcPr>
            <w:tcW w:w="2843" w:type="dxa"/>
          </w:tcPr>
          <w:p w:rsidR="00EF557C" w:rsidRPr="006843F3" w:rsidRDefault="00EF557C" w:rsidP="00A629D8">
            <w:pPr>
              <w:rPr>
                <w:lang w:val="kk-KZ"/>
              </w:rPr>
            </w:pPr>
            <w:r w:rsidRPr="006843F3">
              <w:t xml:space="preserve">Пререквизиты </w:t>
            </w:r>
            <w:r w:rsidRPr="006843F3">
              <w:rPr>
                <w:lang w:val="kk-KZ"/>
              </w:rPr>
              <w:t>компонента</w:t>
            </w:r>
          </w:p>
        </w:tc>
        <w:tc>
          <w:tcPr>
            <w:tcW w:w="7087" w:type="dxa"/>
          </w:tcPr>
          <w:p w:rsidR="00EF557C" w:rsidRPr="006843F3" w:rsidRDefault="00EF557C" w:rsidP="00A629D8">
            <w:pPr>
              <w:contextualSpacing/>
              <w:rPr>
                <w:lang w:val="kk-KZ"/>
              </w:rPr>
            </w:pPr>
            <w:r w:rsidRPr="00EF557C">
              <w:rPr>
                <w:lang w:val="kk-KZ"/>
              </w:rPr>
              <w:t>Школьная программа Историй Казахстана.</w:t>
            </w:r>
          </w:p>
        </w:tc>
      </w:tr>
      <w:tr w:rsidR="00EF557C" w:rsidRPr="006843F3" w:rsidTr="00EF557C">
        <w:tc>
          <w:tcPr>
            <w:tcW w:w="2843" w:type="dxa"/>
          </w:tcPr>
          <w:p w:rsidR="00EF557C" w:rsidRPr="006843F3" w:rsidRDefault="00EF557C" w:rsidP="00A629D8">
            <w:pPr>
              <w:rPr>
                <w:lang w:val="kk-KZ"/>
              </w:rPr>
            </w:pPr>
            <w:r w:rsidRPr="006843F3">
              <w:t xml:space="preserve">Постреквизиты </w:t>
            </w:r>
            <w:r w:rsidRPr="006843F3">
              <w:rPr>
                <w:lang w:val="kk-KZ"/>
              </w:rPr>
              <w:t>компонента</w:t>
            </w:r>
          </w:p>
        </w:tc>
        <w:tc>
          <w:tcPr>
            <w:tcW w:w="7087" w:type="dxa"/>
          </w:tcPr>
          <w:p w:rsidR="00EF557C" w:rsidRPr="006843F3" w:rsidRDefault="00EF557C" w:rsidP="00A629D8">
            <w:pPr>
              <w:contextualSpacing/>
              <w:jc w:val="both"/>
              <w:rPr>
                <w:lang w:val="kk-KZ"/>
              </w:rPr>
            </w:pPr>
            <w:r>
              <w:rPr>
                <w:lang w:val="kk-KZ"/>
              </w:rPr>
              <w:t>Экономика предприятия и бизнес коммерциализация, Предпринимательство</w:t>
            </w:r>
          </w:p>
        </w:tc>
      </w:tr>
      <w:tr w:rsidR="00EF557C" w:rsidRPr="006843F3" w:rsidTr="00EF557C">
        <w:tc>
          <w:tcPr>
            <w:tcW w:w="2843" w:type="dxa"/>
          </w:tcPr>
          <w:p w:rsidR="00EF557C" w:rsidRPr="006843F3" w:rsidRDefault="00EF557C" w:rsidP="00A629D8">
            <w:pPr>
              <w:contextualSpacing/>
              <w:rPr>
                <w:lang w:val="kk-KZ"/>
              </w:rPr>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87" w:type="dxa"/>
          </w:tcPr>
          <w:p w:rsidR="00EF557C" w:rsidRPr="00EF557C" w:rsidRDefault="00EF557C" w:rsidP="00EF557C">
            <w:pPr>
              <w:contextualSpacing/>
              <w:jc w:val="both"/>
              <w:rPr>
                <w:lang w:val="kk-KZ"/>
              </w:rPr>
            </w:pPr>
            <w:r w:rsidRPr="00EF557C">
              <w:rPr>
                <w:lang w:val="kk-KZ"/>
              </w:rPr>
              <w:t>Профессиональное содействие людям в успешном разрешении их жизненных проблем по средствам осуществления соответствующих соц перемен, высвобождение и развитие ресурсов человека и его соц окружения.</w:t>
            </w:r>
          </w:p>
          <w:p w:rsidR="00EF557C" w:rsidRPr="00EF557C" w:rsidRDefault="00EF557C" w:rsidP="00EF557C">
            <w:pPr>
              <w:contextualSpacing/>
              <w:jc w:val="both"/>
              <w:rPr>
                <w:lang w:val="kk-KZ"/>
              </w:rPr>
            </w:pPr>
            <w:r w:rsidRPr="00EF557C">
              <w:rPr>
                <w:lang w:val="kk-KZ"/>
              </w:rPr>
              <w:t>Комплексная, системная модернизация государственной и общественной жизни. Современной рыночной принцип  «сильный бизнес - сильное государство». Основная цель Послания. Актуальные проблемы общественного процесса. Процесс развития. Развитие искусства. Социальное образование как социокультурный феномен. Функции и компоненты социального образования. Социа льное образование как социокультурный феномен. Социальное образование для личности и общества. структуру социального образования личности.  риоритеты, успехи и проблемы высшего профессионального образования. Болонский процесс и проблемы, сопровождающие его реализацию. Компетентностный подход и непрерывное образование. Настройка образовательных структур в Европе. Кредитно-модульная технология обучения. Понятие «модуль образовательной программы». Связь кредитов и результатов обучения.актуализация потенциала самопомощи лиц, оказавшихся в сложной жизненной ситуации ; целенаправленное влияние на формирование и реализацию социально-экономической политики на всех уровнях – от муниципального до федерального с целью обеспечить социально здоровую среду жизнедеятельности человека, создать систему поддержки людей.</w:t>
            </w:r>
          </w:p>
          <w:p w:rsidR="00EF557C" w:rsidRPr="006843F3" w:rsidRDefault="00EF557C" w:rsidP="00EF557C">
            <w:pPr>
              <w:contextualSpacing/>
              <w:jc w:val="both"/>
              <w:rPr>
                <w:lang w:val="kk-KZ"/>
              </w:rPr>
            </w:pPr>
            <w:r w:rsidRPr="00EF557C">
              <w:rPr>
                <w:lang w:val="kk-KZ"/>
              </w:rPr>
              <w:t>выражения требований, обусловленных зависимостью содержания и направленности соц работы от соц политики гос-ва. обеспечение достойной жизни, на создание равноправных возможностей для свободного развития личности, на поддержку семьи, на обеспечение условий жизни, для свободного выбора деятельности, на содействие самопомощи</w:t>
            </w:r>
          </w:p>
        </w:tc>
      </w:tr>
      <w:tr w:rsidR="00EF557C" w:rsidRPr="006843F3" w:rsidTr="00EF557C">
        <w:tc>
          <w:tcPr>
            <w:tcW w:w="2843" w:type="dxa"/>
          </w:tcPr>
          <w:p w:rsidR="00EF557C" w:rsidRPr="006843F3" w:rsidRDefault="00EF557C" w:rsidP="00A629D8">
            <w:pPr>
              <w:contextualSpacing/>
              <w:rPr>
                <w:lang w:val="kk-KZ"/>
              </w:rPr>
            </w:pPr>
            <w:r w:rsidRPr="006843F3">
              <w:rPr>
                <w:lang w:val="kk-KZ"/>
              </w:rPr>
              <w:t>Результаты обучения</w:t>
            </w:r>
          </w:p>
        </w:tc>
        <w:tc>
          <w:tcPr>
            <w:tcW w:w="7087" w:type="dxa"/>
          </w:tcPr>
          <w:p w:rsidR="00EF557C" w:rsidRPr="006843F3" w:rsidRDefault="00EF557C" w:rsidP="00A629D8">
            <w:pPr>
              <w:contextualSpacing/>
              <w:rPr>
                <w:lang w:val="kk-KZ"/>
              </w:rPr>
            </w:pPr>
            <w:r w:rsidRPr="006843F3">
              <w:rPr>
                <w:lang w:val="kk-KZ"/>
              </w:rPr>
              <w:t>Студент должен:</w:t>
            </w:r>
          </w:p>
          <w:p w:rsidR="00EF557C" w:rsidRPr="006843F3" w:rsidRDefault="00EF557C" w:rsidP="00A629D8">
            <w:pPr>
              <w:contextualSpacing/>
              <w:rPr>
                <w:lang w:val="kk-KZ"/>
              </w:rPr>
            </w:pPr>
            <w:r w:rsidRPr="006843F3">
              <w:rPr>
                <w:lang w:val="kk-KZ"/>
              </w:rPr>
              <w:t>1.знать место и и роль филоосфии в жизни общества и человека, основные этапы развития мировой и казахской философской мысли.</w:t>
            </w:r>
          </w:p>
          <w:p w:rsidR="00EF557C" w:rsidRPr="006843F3" w:rsidRDefault="00EF557C" w:rsidP="00A629D8">
            <w:pPr>
              <w:contextualSpacing/>
              <w:rPr>
                <w:lang w:val="kk-KZ"/>
              </w:rPr>
            </w:pPr>
            <w:r w:rsidRPr="006843F3">
              <w:rPr>
                <w:lang w:val="kk-KZ"/>
              </w:rPr>
              <w:t>2.использовать положения и категории философии для оценивания и анализа различных социальных тенденции и фактов.</w:t>
            </w:r>
          </w:p>
          <w:p w:rsidR="00EF557C" w:rsidRPr="006843F3" w:rsidRDefault="00EF557C" w:rsidP="00A629D8">
            <w:pPr>
              <w:contextualSpacing/>
              <w:rPr>
                <w:lang w:val="kk-KZ"/>
              </w:rPr>
            </w:pPr>
            <w:r w:rsidRPr="006843F3">
              <w:rPr>
                <w:lang w:val="kk-KZ"/>
              </w:rPr>
              <w:t>3.анализировать особенности генезиса и развития философского знания</w:t>
            </w:r>
          </w:p>
          <w:p w:rsidR="00EF557C" w:rsidRPr="006843F3" w:rsidRDefault="00EF557C" w:rsidP="00A629D8">
            <w:pPr>
              <w:contextualSpacing/>
              <w:rPr>
                <w:lang w:val="kk-KZ"/>
              </w:rPr>
            </w:pPr>
            <w:r w:rsidRPr="006843F3">
              <w:rPr>
                <w:lang w:val="kk-KZ"/>
              </w:rPr>
              <w:t>4.работать в команде, грамотно строить коммуникацию, исходя из целей и ситуации общения</w:t>
            </w:r>
          </w:p>
          <w:p w:rsidR="00EF557C" w:rsidRPr="006843F3" w:rsidRDefault="00EF557C" w:rsidP="00A629D8">
            <w:pPr>
              <w:contextualSpacing/>
              <w:rPr>
                <w:lang w:val="kk-KZ"/>
              </w:rPr>
            </w:pPr>
            <w:r w:rsidRPr="006843F3">
              <w:rPr>
                <w:lang w:val="kk-KZ"/>
              </w:rPr>
              <w:t>5.владеть навыками ведения фиолософского диалога и полемики по вопросам  защиты окружающей среды.</w:t>
            </w:r>
          </w:p>
        </w:tc>
      </w:tr>
      <w:tr w:rsidR="00EF557C" w:rsidRPr="006843F3" w:rsidTr="00EF557C">
        <w:tc>
          <w:tcPr>
            <w:tcW w:w="2843" w:type="dxa"/>
          </w:tcPr>
          <w:p w:rsidR="00EF557C" w:rsidRPr="006843F3" w:rsidRDefault="00EF557C" w:rsidP="00A629D8">
            <w:pPr>
              <w:contextualSpacing/>
              <w:rPr>
                <w:lang w:val="kk-KZ"/>
              </w:rPr>
            </w:pPr>
            <w:r w:rsidRPr="006843F3">
              <w:rPr>
                <w:lang w:val="kk-KZ"/>
              </w:rPr>
              <w:t>Форма итогового контроля</w:t>
            </w:r>
          </w:p>
        </w:tc>
        <w:tc>
          <w:tcPr>
            <w:tcW w:w="7087" w:type="dxa"/>
          </w:tcPr>
          <w:p w:rsidR="00EF557C" w:rsidRPr="006843F3" w:rsidRDefault="00EF557C" w:rsidP="00A629D8">
            <w:pPr>
              <w:contextualSpacing/>
              <w:rPr>
                <w:lang w:val="kk-KZ"/>
              </w:rPr>
            </w:pPr>
            <w:r w:rsidRPr="006843F3">
              <w:rPr>
                <w:lang w:val="kk-KZ"/>
              </w:rPr>
              <w:t>Экзамен</w:t>
            </w:r>
          </w:p>
        </w:tc>
      </w:tr>
      <w:tr w:rsidR="00EF557C" w:rsidRPr="006843F3" w:rsidTr="00EF557C">
        <w:tc>
          <w:tcPr>
            <w:tcW w:w="2843" w:type="dxa"/>
          </w:tcPr>
          <w:p w:rsidR="00EF557C" w:rsidRPr="006843F3" w:rsidRDefault="00EF557C" w:rsidP="00A629D8">
            <w:pPr>
              <w:contextualSpacing/>
              <w:rPr>
                <w:lang w:val="kk-KZ"/>
              </w:rPr>
            </w:pPr>
            <w:r w:rsidRPr="006843F3">
              <w:rPr>
                <w:lang w:val="kk-KZ"/>
              </w:rPr>
              <w:t>Условия для получения кредитов</w:t>
            </w:r>
          </w:p>
        </w:tc>
        <w:tc>
          <w:tcPr>
            <w:tcW w:w="7087" w:type="dxa"/>
          </w:tcPr>
          <w:p w:rsidR="00EF557C" w:rsidRPr="006843F3" w:rsidRDefault="00EF557C" w:rsidP="00A629D8">
            <w:pPr>
              <w:contextualSpacing/>
              <w:rPr>
                <w:lang w:val="kk-KZ"/>
              </w:rPr>
            </w:pPr>
            <w:r w:rsidRPr="006843F3">
              <w:t>Выполнение всех условий курса</w:t>
            </w:r>
          </w:p>
        </w:tc>
      </w:tr>
      <w:tr w:rsidR="00EF557C" w:rsidRPr="006843F3" w:rsidTr="00EF557C">
        <w:tc>
          <w:tcPr>
            <w:tcW w:w="2843" w:type="dxa"/>
          </w:tcPr>
          <w:p w:rsidR="00EF557C" w:rsidRPr="006843F3" w:rsidRDefault="00EF557C" w:rsidP="00A629D8">
            <w:pPr>
              <w:contextualSpacing/>
              <w:rPr>
                <w:lang w:val="kk-KZ"/>
              </w:rPr>
            </w:pPr>
            <w:r w:rsidRPr="006843F3">
              <w:rPr>
                <w:bCs/>
              </w:rPr>
              <w:t xml:space="preserve">Продолжительность </w:t>
            </w:r>
            <w:r w:rsidRPr="006843F3">
              <w:rPr>
                <w:bCs/>
                <w:lang w:val="kk-KZ"/>
              </w:rPr>
              <w:t>компонента</w:t>
            </w:r>
          </w:p>
        </w:tc>
        <w:tc>
          <w:tcPr>
            <w:tcW w:w="7087" w:type="dxa"/>
          </w:tcPr>
          <w:p w:rsidR="00EF557C" w:rsidRPr="006843F3" w:rsidRDefault="00EF557C" w:rsidP="00A629D8">
            <w:pPr>
              <w:contextualSpacing/>
              <w:rPr>
                <w:lang w:val="kk-KZ"/>
              </w:rPr>
            </w:pPr>
            <w:r w:rsidRPr="006843F3">
              <w:rPr>
                <w:lang w:val="kk-KZ"/>
              </w:rPr>
              <w:t>1 семестр</w:t>
            </w:r>
          </w:p>
        </w:tc>
      </w:tr>
      <w:tr w:rsidR="00EF557C" w:rsidRPr="006843F3" w:rsidTr="00EF557C">
        <w:tc>
          <w:tcPr>
            <w:tcW w:w="2843" w:type="dxa"/>
          </w:tcPr>
          <w:p w:rsidR="00EF557C" w:rsidRPr="006843F3" w:rsidRDefault="00EF557C" w:rsidP="00A629D8">
            <w:pPr>
              <w:contextualSpacing/>
              <w:rPr>
                <w:lang w:val="kk-KZ"/>
              </w:rPr>
            </w:pPr>
            <w:r w:rsidRPr="006843F3">
              <w:rPr>
                <w:lang w:val="kk-KZ"/>
              </w:rPr>
              <w:t>Литература</w:t>
            </w:r>
          </w:p>
        </w:tc>
        <w:tc>
          <w:tcPr>
            <w:tcW w:w="7087" w:type="dxa"/>
          </w:tcPr>
          <w:p w:rsidR="00EF557C" w:rsidRPr="006843F3" w:rsidRDefault="00EF557C" w:rsidP="00A629D8">
            <w:pPr>
              <w:tabs>
                <w:tab w:val="left" w:pos="1134"/>
              </w:tabs>
              <w:contextualSpacing/>
              <w:rPr>
                <w:lang w:val="kk-KZ"/>
              </w:rPr>
            </w:pPr>
            <w:r w:rsidRPr="006843F3">
              <w:rPr>
                <w:lang w:val="kk-KZ"/>
              </w:rPr>
              <w:t>1. Назарбаев Н.А.Эра Независимости.Астана, 2018.-508 стр.</w:t>
            </w:r>
          </w:p>
          <w:p w:rsidR="00EF557C" w:rsidRDefault="00EF557C" w:rsidP="00A629D8">
            <w:pPr>
              <w:contextualSpacing/>
              <w:rPr>
                <w:noProof/>
                <w:spacing w:val="4"/>
                <w:lang w:val="kk-KZ"/>
              </w:rPr>
            </w:pPr>
            <w:r w:rsidRPr="006843F3">
              <w:rPr>
                <w:lang w:val="kk-KZ"/>
              </w:rPr>
              <w:t xml:space="preserve">2. </w:t>
            </w:r>
            <w:r w:rsidRPr="006843F3">
              <w:rPr>
                <w:noProof/>
                <w:spacing w:val="4"/>
                <w:lang w:val="kk-KZ"/>
              </w:rPr>
              <w:t xml:space="preserve">Ұлы Дала тарихы: учебное пособие /Кан Г.В., Тугжанов Е.Л. – Астана: </w:t>
            </w:r>
            <w:r w:rsidRPr="006843F3">
              <w:rPr>
                <w:noProof/>
                <w:spacing w:val="4"/>
                <w:lang w:val="en-US"/>
              </w:rPr>
              <w:t>ZhasylOrda</w:t>
            </w:r>
            <w:r w:rsidRPr="006843F3">
              <w:rPr>
                <w:noProof/>
                <w:spacing w:val="4"/>
                <w:lang w:val="kk-KZ"/>
              </w:rPr>
              <w:t>, 2015. – 328 стр.</w:t>
            </w:r>
          </w:p>
          <w:p w:rsidR="00EF557C" w:rsidRPr="006843F3" w:rsidRDefault="00EF557C" w:rsidP="00A629D8">
            <w:pPr>
              <w:contextualSpacing/>
              <w:rPr>
                <w:lang w:val="kk-KZ"/>
              </w:rPr>
            </w:pPr>
            <w:r w:rsidRPr="006843F3">
              <w:rPr>
                <w:lang w:val="kk-KZ"/>
              </w:rPr>
              <w:t>3. Рысбаева С.Ж. Тұмашбай Т.Е. Әлеуметтану пәнінен лекциялар жинағы. Шымкент.: ОҚМУ. 2016ж. 133б.</w:t>
            </w:r>
          </w:p>
        </w:tc>
      </w:tr>
      <w:tr w:rsidR="00EF557C" w:rsidRPr="006843F3" w:rsidTr="00EF557C">
        <w:trPr>
          <w:trHeight w:val="260"/>
        </w:trPr>
        <w:tc>
          <w:tcPr>
            <w:tcW w:w="2843" w:type="dxa"/>
            <w:tcBorders>
              <w:left w:val="single" w:sz="4" w:space="0" w:color="auto"/>
              <w:bottom w:val="single" w:sz="4" w:space="0" w:color="auto"/>
              <w:right w:val="single" w:sz="4" w:space="0" w:color="auto"/>
            </w:tcBorders>
          </w:tcPr>
          <w:p w:rsidR="00EF557C" w:rsidRPr="006843F3" w:rsidRDefault="00EF557C" w:rsidP="00A629D8">
            <w:pPr>
              <w:contextualSpacing/>
              <w:rPr>
                <w:lang w:val="kk-KZ"/>
              </w:rPr>
            </w:pPr>
            <w:r w:rsidRPr="006843F3">
              <w:rPr>
                <w:lang w:val="kk-KZ"/>
              </w:rPr>
              <w:t>Дата обновления</w:t>
            </w:r>
          </w:p>
        </w:tc>
        <w:tc>
          <w:tcPr>
            <w:tcW w:w="7087" w:type="dxa"/>
            <w:tcBorders>
              <w:left w:val="single" w:sz="4" w:space="0" w:color="auto"/>
              <w:bottom w:val="single" w:sz="4" w:space="0" w:color="auto"/>
            </w:tcBorders>
          </w:tcPr>
          <w:p w:rsidR="00EF557C" w:rsidRPr="006843F3" w:rsidRDefault="00EF557C" w:rsidP="00A629D8">
            <w:pPr>
              <w:contextualSpacing/>
              <w:rPr>
                <w:lang w:val="kk-KZ"/>
              </w:rPr>
            </w:pPr>
            <w:r>
              <w:rPr>
                <w:lang w:val="kk-KZ"/>
              </w:rPr>
              <w:t>22.06.2018 г</w:t>
            </w:r>
            <w:r w:rsidRPr="006843F3">
              <w:rPr>
                <w:lang w:val="kk-KZ"/>
              </w:rPr>
              <w:t>г.</w:t>
            </w:r>
          </w:p>
        </w:tc>
      </w:tr>
    </w:tbl>
    <w:p w:rsidR="00EF557C" w:rsidRDefault="00EF557C">
      <w:r>
        <w:br w:type="page"/>
      </w:r>
    </w:p>
    <w:tbl>
      <w:tblPr>
        <w:tblW w:w="9945"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
        <w:gridCol w:w="2814"/>
        <w:gridCol w:w="22"/>
        <w:gridCol w:w="7065"/>
        <w:gridCol w:w="22"/>
      </w:tblGrid>
      <w:tr w:rsidR="00BE01D5" w:rsidRPr="006843F3" w:rsidTr="00EF557C">
        <w:trPr>
          <w:gridBefore w:val="1"/>
          <w:wBefore w:w="22" w:type="dxa"/>
        </w:trPr>
        <w:tc>
          <w:tcPr>
            <w:tcW w:w="2836" w:type="dxa"/>
            <w:gridSpan w:val="2"/>
          </w:tcPr>
          <w:p w:rsidR="00BE01D5" w:rsidRPr="006843F3" w:rsidRDefault="00BE01D5" w:rsidP="00804A9A">
            <w:pPr>
              <w:contextualSpacing/>
              <w:rPr>
                <w:lang w:val="kk-KZ"/>
              </w:rPr>
            </w:pPr>
            <w:r w:rsidRPr="006843F3">
              <w:rPr>
                <w:lang w:val="kk-KZ"/>
              </w:rPr>
              <w:lastRenderedPageBreak/>
              <w:t>Название модуля и шифр</w:t>
            </w:r>
          </w:p>
        </w:tc>
        <w:tc>
          <w:tcPr>
            <w:tcW w:w="7087" w:type="dxa"/>
            <w:gridSpan w:val="2"/>
          </w:tcPr>
          <w:p w:rsidR="00BE01D5" w:rsidRPr="006843F3" w:rsidRDefault="00BE01D5" w:rsidP="00804A9A">
            <w:pPr>
              <w:contextualSpacing/>
              <w:jc w:val="both"/>
              <w:rPr>
                <w:b/>
                <w:lang w:val="kk-KZ"/>
              </w:rPr>
            </w:pPr>
            <w:r w:rsidRPr="006843F3">
              <w:rPr>
                <w:b/>
                <w:lang w:val="kk-KZ"/>
              </w:rPr>
              <w:t xml:space="preserve">Модуль: </w:t>
            </w:r>
            <w:r w:rsidRPr="006843F3">
              <w:rPr>
                <w:b/>
              </w:rPr>
              <w:t>Основы социальных наук</w:t>
            </w:r>
            <w:r w:rsidR="001E218A" w:rsidRPr="006843F3">
              <w:rPr>
                <w:b/>
                <w:lang w:val="kk-KZ"/>
              </w:rPr>
              <w:t>, ОМ 2 (Г)</w:t>
            </w:r>
          </w:p>
          <w:p w:rsidR="00BE01D5" w:rsidRPr="006843F3" w:rsidRDefault="00BE01D5" w:rsidP="007D3DD4">
            <w:pPr>
              <w:contextualSpacing/>
              <w:rPr>
                <w:lang w:val="kk-KZ"/>
              </w:rPr>
            </w:pPr>
            <w:r w:rsidRPr="006843F3">
              <w:rPr>
                <w:lang w:val="kk-KZ"/>
              </w:rPr>
              <w:t>Компонент: 1.Социология и политология</w:t>
            </w:r>
            <w:r w:rsidR="007D3DD4" w:rsidRPr="006843F3">
              <w:rPr>
                <w:lang w:val="kk-KZ"/>
              </w:rPr>
              <w:t>,</w:t>
            </w:r>
            <w:r w:rsidRPr="006843F3">
              <w:rPr>
                <w:lang w:val="en-US"/>
              </w:rPr>
              <w:t>SP</w:t>
            </w:r>
            <w:r w:rsidRPr="006843F3">
              <w:t xml:space="preserve"> 2106</w:t>
            </w:r>
          </w:p>
        </w:tc>
      </w:tr>
      <w:tr w:rsidR="00BE01D5" w:rsidRPr="006843F3" w:rsidTr="00EF557C">
        <w:trPr>
          <w:gridBefore w:val="1"/>
          <w:wBefore w:w="22" w:type="dxa"/>
        </w:trPr>
        <w:tc>
          <w:tcPr>
            <w:tcW w:w="2836" w:type="dxa"/>
            <w:gridSpan w:val="2"/>
          </w:tcPr>
          <w:p w:rsidR="00BE01D5" w:rsidRPr="006843F3" w:rsidRDefault="005F0C80" w:rsidP="00804A9A">
            <w:pPr>
              <w:contextualSpacing/>
              <w:rPr>
                <w:lang w:val="kk-KZ"/>
              </w:rPr>
            </w:pPr>
            <w:r w:rsidRPr="006843F3">
              <w:rPr>
                <w:lang w:val="kk-KZ"/>
              </w:rPr>
              <w:t>Ответственный за компонента</w:t>
            </w:r>
          </w:p>
        </w:tc>
        <w:tc>
          <w:tcPr>
            <w:tcW w:w="7087" w:type="dxa"/>
            <w:gridSpan w:val="2"/>
          </w:tcPr>
          <w:p w:rsidR="00BE01D5" w:rsidRPr="006843F3" w:rsidRDefault="005F0C80" w:rsidP="00804A9A">
            <w:pPr>
              <w:contextualSpacing/>
              <w:rPr>
                <w:lang w:val="kk-KZ"/>
              </w:rPr>
            </w:pPr>
            <w:r w:rsidRPr="006843F3">
              <w:rPr>
                <w:lang w:val="kk-KZ"/>
              </w:rPr>
              <w:t>Сарсенбеков Ж.</w:t>
            </w:r>
          </w:p>
        </w:tc>
      </w:tr>
      <w:tr w:rsidR="00BE01D5" w:rsidRPr="006843F3" w:rsidTr="00EF557C">
        <w:trPr>
          <w:gridBefore w:val="1"/>
          <w:wBefore w:w="22" w:type="dxa"/>
        </w:trPr>
        <w:tc>
          <w:tcPr>
            <w:tcW w:w="2836" w:type="dxa"/>
            <w:gridSpan w:val="2"/>
          </w:tcPr>
          <w:p w:rsidR="00BE01D5" w:rsidRPr="006843F3" w:rsidRDefault="00BE01D5" w:rsidP="00804A9A">
            <w:pPr>
              <w:contextualSpacing/>
              <w:rPr>
                <w:lang w:val="kk-KZ"/>
              </w:rPr>
            </w:pPr>
            <w:r w:rsidRPr="006843F3">
              <w:rPr>
                <w:lang w:val="kk-KZ"/>
              </w:rPr>
              <w:t>Тип модуля</w:t>
            </w:r>
          </w:p>
        </w:tc>
        <w:tc>
          <w:tcPr>
            <w:tcW w:w="7087" w:type="dxa"/>
            <w:gridSpan w:val="2"/>
          </w:tcPr>
          <w:p w:rsidR="00BE01D5" w:rsidRPr="006843F3" w:rsidRDefault="00BE01D5" w:rsidP="00804A9A">
            <w:pPr>
              <w:contextualSpacing/>
              <w:rPr>
                <w:lang w:val="kk-KZ"/>
              </w:rPr>
            </w:pPr>
            <w:r w:rsidRPr="006843F3">
              <w:rPr>
                <w:lang w:val="kk-KZ"/>
              </w:rPr>
              <w:t>Общий модуль</w:t>
            </w:r>
          </w:p>
        </w:tc>
      </w:tr>
      <w:tr w:rsidR="00BE01D5" w:rsidRPr="006843F3" w:rsidTr="00EF557C">
        <w:trPr>
          <w:gridBefore w:val="1"/>
          <w:wBefore w:w="22" w:type="dxa"/>
        </w:trPr>
        <w:tc>
          <w:tcPr>
            <w:tcW w:w="2836" w:type="dxa"/>
            <w:gridSpan w:val="2"/>
          </w:tcPr>
          <w:p w:rsidR="00BE01D5" w:rsidRPr="006843F3" w:rsidRDefault="00BE01D5" w:rsidP="00804A9A">
            <w:pPr>
              <w:contextualSpacing/>
              <w:rPr>
                <w:lang w:val="kk-KZ"/>
              </w:rPr>
            </w:pPr>
            <w:r w:rsidRPr="006843F3">
              <w:rPr>
                <w:lang w:val="kk-KZ"/>
              </w:rPr>
              <w:t>Уровень модуля</w:t>
            </w:r>
          </w:p>
        </w:tc>
        <w:tc>
          <w:tcPr>
            <w:tcW w:w="7087" w:type="dxa"/>
            <w:gridSpan w:val="2"/>
          </w:tcPr>
          <w:p w:rsidR="00BE01D5" w:rsidRPr="006843F3" w:rsidRDefault="00726496" w:rsidP="00804A9A">
            <w:pPr>
              <w:contextualSpacing/>
              <w:rPr>
                <w:lang w:val="kk-KZ"/>
              </w:rPr>
            </w:pPr>
            <w:r>
              <w:rPr>
                <w:lang w:val="kk-KZ"/>
              </w:rPr>
              <w:t>Бакалавриат</w:t>
            </w:r>
          </w:p>
        </w:tc>
      </w:tr>
      <w:tr w:rsidR="00BE01D5" w:rsidRPr="006843F3" w:rsidTr="00EF557C">
        <w:trPr>
          <w:gridBefore w:val="1"/>
          <w:wBefore w:w="22" w:type="dxa"/>
        </w:trPr>
        <w:tc>
          <w:tcPr>
            <w:tcW w:w="2836" w:type="dxa"/>
            <w:gridSpan w:val="2"/>
          </w:tcPr>
          <w:p w:rsidR="00BE01D5" w:rsidRPr="006843F3" w:rsidRDefault="00BE01D5" w:rsidP="00804A9A">
            <w:pPr>
              <w:contextualSpacing/>
              <w:rPr>
                <w:lang w:val="kk-KZ"/>
              </w:rPr>
            </w:pPr>
            <w:r w:rsidRPr="006843F3">
              <w:rPr>
                <w:lang w:val="kk-KZ"/>
              </w:rPr>
              <w:t>Количество часов в неделю</w:t>
            </w:r>
          </w:p>
        </w:tc>
        <w:tc>
          <w:tcPr>
            <w:tcW w:w="7087" w:type="dxa"/>
            <w:gridSpan w:val="2"/>
          </w:tcPr>
          <w:p w:rsidR="00BE01D5" w:rsidRPr="006843F3" w:rsidRDefault="00A632E9" w:rsidP="00804A9A">
            <w:pPr>
              <w:contextualSpacing/>
              <w:rPr>
                <w:lang w:val="kk-KZ"/>
              </w:rPr>
            </w:pPr>
            <w:r w:rsidRPr="006843F3">
              <w:rPr>
                <w:lang w:val="kk-KZ"/>
              </w:rPr>
              <w:t>Л</w:t>
            </w:r>
            <w:r w:rsidR="0068336B" w:rsidRPr="006843F3">
              <w:rPr>
                <w:lang w:val="kk-KZ"/>
              </w:rPr>
              <w:t>екция-1, практика</w:t>
            </w:r>
            <w:r w:rsidR="00BE01D5" w:rsidRPr="006843F3">
              <w:rPr>
                <w:lang w:val="kk-KZ"/>
              </w:rPr>
              <w:t>-2</w:t>
            </w:r>
            <w:r w:rsidR="0068336B" w:rsidRPr="006843F3">
              <w:rPr>
                <w:lang w:val="kk-KZ"/>
              </w:rPr>
              <w:t>, СРС</w:t>
            </w:r>
            <w:r w:rsidR="00762F67" w:rsidRPr="006843F3">
              <w:rPr>
                <w:lang w:val="kk-KZ"/>
              </w:rPr>
              <w:t>-6</w:t>
            </w:r>
          </w:p>
        </w:tc>
      </w:tr>
      <w:tr w:rsidR="00BE01D5" w:rsidRPr="006843F3" w:rsidTr="00EF557C">
        <w:trPr>
          <w:gridBefore w:val="1"/>
          <w:wBefore w:w="22" w:type="dxa"/>
        </w:trPr>
        <w:tc>
          <w:tcPr>
            <w:tcW w:w="2836" w:type="dxa"/>
            <w:gridSpan w:val="2"/>
          </w:tcPr>
          <w:p w:rsidR="00BE01D5" w:rsidRPr="006843F3" w:rsidRDefault="00BE01D5" w:rsidP="00804A9A">
            <w:pPr>
              <w:contextualSpacing/>
              <w:rPr>
                <w:lang w:val="kk-KZ"/>
              </w:rPr>
            </w:pPr>
            <w:r w:rsidRPr="006843F3">
              <w:rPr>
                <w:lang w:val="kk-KZ"/>
              </w:rPr>
              <w:t>Количество кредитов</w:t>
            </w:r>
          </w:p>
        </w:tc>
        <w:tc>
          <w:tcPr>
            <w:tcW w:w="7087" w:type="dxa"/>
            <w:gridSpan w:val="2"/>
          </w:tcPr>
          <w:p w:rsidR="00BE01D5" w:rsidRPr="006843F3" w:rsidRDefault="00762F67" w:rsidP="00762F67">
            <w:pPr>
              <w:contextualSpacing/>
              <w:rPr>
                <w:lang w:val="kk-KZ"/>
              </w:rPr>
            </w:pPr>
            <w:r w:rsidRPr="006843F3">
              <w:rPr>
                <w:lang w:val="en-US"/>
              </w:rPr>
              <w:t>KZ</w:t>
            </w:r>
            <w:r w:rsidRPr="006843F3">
              <w:t xml:space="preserve"> -</w:t>
            </w:r>
            <w:r w:rsidRPr="006843F3">
              <w:rPr>
                <w:lang w:val="kk-KZ"/>
              </w:rPr>
              <w:t>3</w:t>
            </w:r>
            <w:r w:rsidRPr="006843F3">
              <w:t xml:space="preserve">, </w:t>
            </w:r>
            <w:r w:rsidRPr="006843F3">
              <w:rPr>
                <w:lang w:val="en-US"/>
              </w:rPr>
              <w:t>ECTS</w:t>
            </w:r>
            <w:r w:rsidRPr="006843F3">
              <w:t>-</w:t>
            </w:r>
            <w:r w:rsidRPr="006843F3">
              <w:rPr>
                <w:lang w:val="kk-KZ"/>
              </w:rPr>
              <w:t>5</w:t>
            </w:r>
          </w:p>
        </w:tc>
      </w:tr>
      <w:tr w:rsidR="00BE01D5" w:rsidRPr="006843F3" w:rsidTr="00EF557C">
        <w:trPr>
          <w:gridBefore w:val="1"/>
          <w:wBefore w:w="22" w:type="dxa"/>
        </w:trPr>
        <w:tc>
          <w:tcPr>
            <w:tcW w:w="2836" w:type="dxa"/>
            <w:gridSpan w:val="2"/>
          </w:tcPr>
          <w:p w:rsidR="00BE01D5" w:rsidRPr="006843F3" w:rsidRDefault="00BE01D5" w:rsidP="00804A9A">
            <w:pPr>
              <w:contextualSpacing/>
              <w:rPr>
                <w:lang w:val="kk-KZ"/>
              </w:rPr>
            </w:pPr>
            <w:r w:rsidRPr="006843F3">
              <w:rPr>
                <w:lang w:val="kk-KZ"/>
              </w:rPr>
              <w:t>Форма обучения</w:t>
            </w:r>
          </w:p>
        </w:tc>
        <w:tc>
          <w:tcPr>
            <w:tcW w:w="7087" w:type="dxa"/>
            <w:gridSpan w:val="2"/>
          </w:tcPr>
          <w:p w:rsidR="00BE01D5" w:rsidRPr="006843F3" w:rsidRDefault="00A632E9" w:rsidP="00804A9A">
            <w:pPr>
              <w:contextualSpacing/>
              <w:rPr>
                <w:lang w:val="kk-KZ"/>
              </w:rPr>
            </w:pPr>
            <w:r w:rsidRPr="006843F3">
              <w:rPr>
                <w:lang w:val="kk-KZ"/>
              </w:rPr>
              <w:t>Д</w:t>
            </w:r>
            <w:r w:rsidR="00BE01D5" w:rsidRPr="006843F3">
              <w:rPr>
                <w:lang w:val="kk-KZ"/>
              </w:rPr>
              <w:t>невная</w:t>
            </w:r>
          </w:p>
        </w:tc>
      </w:tr>
      <w:tr w:rsidR="00BE01D5" w:rsidRPr="006843F3" w:rsidTr="00EF557C">
        <w:trPr>
          <w:gridBefore w:val="1"/>
          <w:wBefore w:w="22" w:type="dxa"/>
        </w:trPr>
        <w:tc>
          <w:tcPr>
            <w:tcW w:w="2836" w:type="dxa"/>
            <w:gridSpan w:val="2"/>
          </w:tcPr>
          <w:p w:rsidR="00BE01D5" w:rsidRPr="006843F3" w:rsidRDefault="00BE01D5" w:rsidP="00804A9A">
            <w:pPr>
              <w:contextualSpacing/>
              <w:rPr>
                <w:lang w:val="kk-KZ"/>
              </w:rPr>
            </w:pPr>
            <w:r w:rsidRPr="006843F3">
              <w:rPr>
                <w:lang w:val="kk-KZ"/>
              </w:rPr>
              <w:t>Семестр</w:t>
            </w:r>
          </w:p>
        </w:tc>
        <w:tc>
          <w:tcPr>
            <w:tcW w:w="7087" w:type="dxa"/>
            <w:gridSpan w:val="2"/>
          </w:tcPr>
          <w:p w:rsidR="00BE01D5" w:rsidRPr="006843F3" w:rsidRDefault="00BE01D5" w:rsidP="00804A9A">
            <w:pPr>
              <w:contextualSpacing/>
              <w:rPr>
                <w:lang w:val="kk-KZ"/>
              </w:rPr>
            </w:pPr>
            <w:r w:rsidRPr="006843F3">
              <w:rPr>
                <w:lang w:val="en-US"/>
              </w:rPr>
              <w:t>3</w:t>
            </w:r>
          </w:p>
        </w:tc>
      </w:tr>
      <w:tr w:rsidR="00BE01D5" w:rsidRPr="006843F3" w:rsidTr="00EF557C">
        <w:trPr>
          <w:gridBefore w:val="1"/>
          <w:wBefore w:w="22" w:type="dxa"/>
        </w:trPr>
        <w:tc>
          <w:tcPr>
            <w:tcW w:w="2836" w:type="dxa"/>
            <w:gridSpan w:val="2"/>
          </w:tcPr>
          <w:p w:rsidR="00BE01D5" w:rsidRPr="006843F3" w:rsidRDefault="00BE01D5" w:rsidP="00804A9A">
            <w:pPr>
              <w:contextualSpacing/>
              <w:rPr>
                <w:lang w:val="kk-KZ"/>
              </w:rPr>
            </w:pPr>
            <w:r w:rsidRPr="006843F3">
              <w:rPr>
                <w:lang w:val="kk-KZ"/>
              </w:rPr>
              <w:t>Количество обучающихся</w:t>
            </w:r>
          </w:p>
        </w:tc>
        <w:tc>
          <w:tcPr>
            <w:tcW w:w="7087" w:type="dxa"/>
            <w:gridSpan w:val="2"/>
          </w:tcPr>
          <w:p w:rsidR="00BE01D5" w:rsidRPr="006843F3" w:rsidRDefault="00BE01D5" w:rsidP="00804A9A">
            <w:pPr>
              <w:contextualSpacing/>
              <w:rPr>
                <w:lang w:val="kk-KZ"/>
              </w:rPr>
            </w:pPr>
          </w:p>
        </w:tc>
      </w:tr>
      <w:tr w:rsidR="00410C53" w:rsidRPr="006843F3" w:rsidTr="00EF557C">
        <w:trPr>
          <w:gridBefore w:val="1"/>
          <w:wBefore w:w="22" w:type="dxa"/>
        </w:trPr>
        <w:tc>
          <w:tcPr>
            <w:tcW w:w="2836" w:type="dxa"/>
            <w:gridSpan w:val="2"/>
          </w:tcPr>
          <w:p w:rsidR="00410C53" w:rsidRPr="006843F3" w:rsidRDefault="00410C53" w:rsidP="003711DF">
            <w:pPr>
              <w:rPr>
                <w:lang w:val="kk-KZ"/>
              </w:rPr>
            </w:pPr>
            <w:r w:rsidRPr="006843F3">
              <w:t xml:space="preserve">Пререквизиты </w:t>
            </w:r>
            <w:r w:rsidRPr="006843F3">
              <w:rPr>
                <w:lang w:val="kk-KZ"/>
              </w:rPr>
              <w:t>компонента</w:t>
            </w:r>
          </w:p>
        </w:tc>
        <w:tc>
          <w:tcPr>
            <w:tcW w:w="7087" w:type="dxa"/>
            <w:gridSpan w:val="2"/>
          </w:tcPr>
          <w:p w:rsidR="00410C53" w:rsidRPr="006843F3" w:rsidRDefault="00410C53" w:rsidP="00804A9A">
            <w:pPr>
              <w:contextualSpacing/>
              <w:rPr>
                <w:lang w:val="kk-KZ"/>
              </w:rPr>
            </w:pPr>
            <w:r w:rsidRPr="006843F3">
              <w:rPr>
                <w:lang w:val="kk-KZ"/>
              </w:rPr>
              <w:t xml:space="preserve">Основы права, Современная история Казахстана </w:t>
            </w:r>
          </w:p>
        </w:tc>
      </w:tr>
      <w:tr w:rsidR="00410C53" w:rsidRPr="006843F3" w:rsidTr="00EF557C">
        <w:trPr>
          <w:gridBefore w:val="1"/>
          <w:wBefore w:w="22" w:type="dxa"/>
        </w:trPr>
        <w:tc>
          <w:tcPr>
            <w:tcW w:w="2836" w:type="dxa"/>
            <w:gridSpan w:val="2"/>
          </w:tcPr>
          <w:p w:rsidR="00410C53" w:rsidRPr="006843F3" w:rsidRDefault="00410C53" w:rsidP="003711DF">
            <w:pPr>
              <w:rPr>
                <w:lang w:val="kk-KZ"/>
              </w:rPr>
            </w:pPr>
            <w:r w:rsidRPr="006843F3">
              <w:t xml:space="preserve">Постреквизиты </w:t>
            </w:r>
            <w:r w:rsidRPr="006843F3">
              <w:rPr>
                <w:lang w:val="kk-KZ"/>
              </w:rPr>
              <w:t>компонента</w:t>
            </w:r>
          </w:p>
        </w:tc>
        <w:tc>
          <w:tcPr>
            <w:tcW w:w="7087" w:type="dxa"/>
            <w:gridSpan w:val="2"/>
          </w:tcPr>
          <w:p w:rsidR="00410C53" w:rsidRPr="002A26E1" w:rsidRDefault="002A26E1" w:rsidP="00804A9A">
            <w:pPr>
              <w:rPr>
                <w:rFonts w:eastAsia="Times New Roman"/>
                <w:lang w:val="kk-KZ"/>
              </w:rPr>
            </w:pPr>
            <w:r>
              <w:rPr>
                <w:rFonts w:eastAsia="Times New Roman"/>
                <w:lang w:val="kk-KZ"/>
              </w:rPr>
              <w:t>Философия, Актуальные проблемы и модернизации общественного сознания</w:t>
            </w:r>
          </w:p>
        </w:tc>
      </w:tr>
      <w:tr w:rsidR="00BE01D5" w:rsidRPr="006843F3" w:rsidTr="00EF557C">
        <w:trPr>
          <w:gridBefore w:val="1"/>
          <w:wBefore w:w="22" w:type="dxa"/>
        </w:trPr>
        <w:tc>
          <w:tcPr>
            <w:tcW w:w="2836" w:type="dxa"/>
            <w:gridSpan w:val="2"/>
          </w:tcPr>
          <w:p w:rsidR="00BE01D5" w:rsidRPr="006843F3" w:rsidRDefault="003711DF" w:rsidP="00804A9A">
            <w:pPr>
              <w:contextualSpacing/>
              <w:rPr>
                <w:lang w:val="kk-KZ"/>
              </w:rPr>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87" w:type="dxa"/>
            <w:gridSpan w:val="2"/>
          </w:tcPr>
          <w:p w:rsidR="00BE01D5" w:rsidRPr="006843F3" w:rsidRDefault="00BE01D5" w:rsidP="00804A9A">
            <w:pPr>
              <w:contextualSpacing/>
              <w:jc w:val="both"/>
              <w:rPr>
                <w:lang w:val="kk-KZ"/>
              </w:rPr>
            </w:pPr>
            <w:r w:rsidRPr="006843F3">
              <w:rPr>
                <w:lang w:val="kk-KZ"/>
              </w:rPr>
              <w:t>История становления и развития социологии и политологии. Современные социологические и политические теории. Проблемы прикладной социологии, структура политической сферы общества. Методология и методика социологического исследования. Социология личности и девиантного поведения. Социология труда и экономики. Политическая власть. Гражданское общество. Политическая модернизация. Современные конфликты и их методы регулирования. Мировая политика и геополитика.</w:t>
            </w:r>
          </w:p>
          <w:p w:rsidR="00BE01D5" w:rsidRPr="006843F3" w:rsidRDefault="00BE01D5" w:rsidP="00804A9A">
            <w:pPr>
              <w:contextualSpacing/>
              <w:jc w:val="both"/>
              <w:rPr>
                <w:lang w:val="kk-KZ"/>
              </w:rPr>
            </w:pPr>
            <w:r w:rsidRPr="006843F3">
              <w:rPr>
                <w:lang w:val="kk-KZ"/>
              </w:rPr>
              <w:t>Семинарские занятия:</w:t>
            </w:r>
          </w:p>
          <w:p w:rsidR="00BE01D5" w:rsidRPr="006843F3" w:rsidRDefault="00BE01D5" w:rsidP="00804A9A">
            <w:pPr>
              <w:contextualSpacing/>
              <w:jc w:val="both"/>
              <w:rPr>
                <w:lang w:val="kk-KZ"/>
              </w:rPr>
            </w:pPr>
            <w:r w:rsidRPr="006843F3">
              <w:rPr>
                <w:lang w:val="kk-KZ"/>
              </w:rPr>
              <w:t>Тема1.Своеобразие социологии как самостоятельной науки.</w:t>
            </w:r>
          </w:p>
          <w:p w:rsidR="00BE01D5" w:rsidRPr="006843F3" w:rsidRDefault="00BE01D5" w:rsidP="00804A9A">
            <w:pPr>
              <w:contextualSpacing/>
              <w:jc w:val="both"/>
              <w:rPr>
                <w:lang w:val="kk-KZ"/>
              </w:rPr>
            </w:pPr>
            <w:r w:rsidRPr="006843F3">
              <w:rPr>
                <w:lang w:val="kk-KZ"/>
              </w:rPr>
              <w:t>Тема 2. Основные парадигмы политологии.</w:t>
            </w:r>
          </w:p>
          <w:p w:rsidR="00BE01D5" w:rsidRPr="006843F3" w:rsidRDefault="00BE01D5" w:rsidP="00804A9A">
            <w:pPr>
              <w:contextualSpacing/>
              <w:jc w:val="both"/>
              <w:rPr>
                <w:lang w:val="kk-KZ"/>
              </w:rPr>
            </w:pPr>
            <w:r w:rsidRPr="006843F3">
              <w:rPr>
                <w:lang w:val="kk-KZ"/>
              </w:rPr>
              <w:t>Тема3.История становления и развития социологической науки</w:t>
            </w:r>
          </w:p>
          <w:p w:rsidR="00BE01D5" w:rsidRPr="006843F3" w:rsidRDefault="00BE01D5" w:rsidP="00804A9A">
            <w:pPr>
              <w:contextualSpacing/>
              <w:jc w:val="both"/>
              <w:rPr>
                <w:lang w:val="kk-KZ"/>
              </w:rPr>
            </w:pPr>
            <w:r w:rsidRPr="006843F3">
              <w:rPr>
                <w:lang w:val="kk-KZ"/>
              </w:rPr>
              <w:t>Тема4. Направления развития современной социологии</w:t>
            </w:r>
          </w:p>
          <w:p w:rsidR="00BE01D5" w:rsidRPr="006843F3" w:rsidRDefault="00BE01D5" w:rsidP="00804A9A">
            <w:pPr>
              <w:contextualSpacing/>
              <w:jc w:val="both"/>
              <w:rPr>
                <w:lang w:val="kk-KZ"/>
              </w:rPr>
            </w:pPr>
            <w:r w:rsidRPr="006843F3">
              <w:rPr>
                <w:lang w:val="kk-KZ"/>
              </w:rPr>
              <w:t>Тема5. Социологическое исследование как вид познавательной деятельности</w:t>
            </w:r>
          </w:p>
          <w:p w:rsidR="00BE01D5" w:rsidRPr="006843F3" w:rsidRDefault="00BE01D5" w:rsidP="00804A9A">
            <w:pPr>
              <w:contextualSpacing/>
              <w:jc w:val="both"/>
              <w:rPr>
                <w:lang w:val="kk-KZ"/>
              </w:rPr>
            </w:pPr>
            <w:r w:rsidRPr="006843F3">
              <w:rPr>
                <w:lang w:val="kk-KZ"/>
              </w:rPr>
              <w:t>Тема6.Социологические методы исследования</w:t>
            </w:r>
          </w:p>
          <w:p w:rsidR="00BE01D5" w:rsidRPr="006843F3" w:rsidRDefault="00BE01D5" w:rsidP="00804A9A">
            <w:pPr>
              <w:contextualSpacing/>
              <w:jc w:val="both"/>
              <w:rPr>
                <w:lang w:val="kk-KZ"/>
              </w:rPr>
            </w:pPr>
            <w:r w:rsidRPr="006843F3">
              <w:rPr>
                <w:lang w:val="kk-KZ"/>
              </w:rPr>
              <w:t>Тема 7. Теории общественного развития</w:t>
            </w:r>
          </w:p>
          <w:p w:rsidR="00BE01D5" w:rsidRPr="006843F3" w:rsidRDefault="00BE01D5" w:rsidP="00804A9A">
            <w:pPr>
              <w:contextualSpacing/>
              <w:jc w:val="both"/>
              <w:rPr>
                <w:lang w:val="kk-KZ"/>
              </w:rPr>
            </w:pPr>
            <w:r w:rsidRPr="006843F3">
              <w:rPr>
                <w:lang w:val="kk-KZ"/>
              </w:rPr>
              <w:t>Тема8.Социальная структура общества: группы, организации, институты</w:t>
            </w:r>
          </w:p>
          <w:p w:rsidR="00BE01D5" w:rsidRPr="006843F3" w:rsidRDefault="00BE01D5" w:rsidP="00804A9A">
            <w:pPr>
              <w:contextualSpacing/>
              <w:jc w:val="both"/>
              <w:rPr>
                <w:lang w:val="kk-KZ"/>
              </w:rPr>
            </w:pPr>
            <w:r w:rsidRPr="006843F3">
              <w:rPr>
                <w:lang w:val="kk-KZ"/>
              </w:rPr>
              <w:t>Тема9. Социологическое изучение личности</w:t>
            </w:r>
          </w:p>
          <w:p w:rsidR="00BE01D5" w:rsidRPr="006843F3" w:rsidRDefault="00BE01D5" w:rsidP="00804A9A">
            <w:pPr>
              <w:contextualSpacing/>
              <w:jc w:val="both"/>
              <w:rPr>
                <w:lang w:val="kk-KZ"/>
              </w:rPr>
            </w:pPr>
            <w:r w:rsidRPr="006843F3">
              <w:rPr>
                <w:lang w:val="kk-KZ"/>
              </w:rPr>
              <w:t>Тема 10. Социальные девиации</w:t>
            </w:r>
          </w:p>
          <w:p w:rsidR="00BE01D5" w:rsidRPr="006843F3" w:rsidRDefault="00BE01D5" w:rsidP="00804A9A">
            <w:pPr>
              <w:contextualSpacing/>
              <w:jc w:val="both"/>
              <w:rPr>
                <w:lang w:val="kk-KZ"/>
              </w:rPr>
            </w:pPr>
            <w:r w:rsidRPr="006843F3">
              <w:rPr>
                <w:lang w:val="kk-KZ"/>
              </w:rPr>
              <w:t>Тема 11. Системы социальной структуры и стратификации</w:t>
            </w:r>
          </w:p>
          <w:p w:rsidR="00BE01D5" w:rsidRPr="006843F3" w:rsidRDefault="00BE01D5" w:rsidP="00804A9A">
            <w:pPr>
              <w:contextualSpacing/>
              <w:jc w:val="both"/>
              <w:rPr>
                <w:lang w:val="kk-KZ"/>
              </w:rPr>
            </w:pPr>
            <w:r w:rsidRPr="006843F3">
              <w:rPr>
                <w:lang w:val="kk-KZ"/>
              </w:rPr>
              <w:t>Тема12.Труд, работа и экономическая жизнь</w:t>
            </w:r>
          </w:p>
          <w:p w:rsidR="00BE01D5" w:rsidRPr="006843F3" w:rsidRDefault="00BE01D5" w:rsidP="00804A9A">
            <w:pPr>
              <w:contextualSpacing/>
              <w:jc w:val="both"/>
              <w:rPr>
                <w:lang w:val="kk-KZ"/>
              </w:rPr>
            </w:pPr>
            <w:r w:rsidRPr="006843F3">
              <w:rPr>
                <w:lang w:val="kk-KZ"/>
              </w:rPr>
              <w:t>Тема13.Социологическое изучение культуры</w:t>
            </w:r>
          </w:p>
          <w:p w:rsidR="00BE01D5" w:rsidRPr="006843F3" w:rsidRDefault="00BE01D5" w:rsidP="00804A9A">
            <w:pPr>
              <w:contextualSpacing/>
              <w:jc w:val="both"/>
              <w:rPr>
                <w:lang w:val="kk-KZ"/>
              </w:rPr>
            </w:pPr>
            <w:r w:rsidRPr="006843F3">
              <w:rPr>
                <w:lang w:val="kk-KZ"/>
              </w:rPr>
              <w:t>Тема14.Образование, средства массовой информации и коммуникации</w:t>
            </w:r>
          </w:p>
          <w:p w:rsidR="00BE01D5" w:rsidRPr="006843F3" w:rsidRDefault="00BE01D5" w:rsidP="00804A9A">
            <w:pPr>
              <w:contextualSpacing/>
              <w:jc w:val="both"/>
              <w:rPr>
                <w:lang w:val="kk-KZ"/>
              </w:rPr>
            </w:pPr>
            <w:r w:rsidRPr="006843F3">
              <w:rPr>
                <w:lang w:val="kk-KZ"/>
              </w:rPr>
              <w:t>Тема 15. Семья и гендерные роли</w:t>
            </w:r>
          </w:p>
          <w:p w:rsidR="00BE01D5" w:rsidRPr="006843F3" w:rsidRDefault="00BE01D5" w:rsidP="00804A9A">
            <w:pPr>
              <w:contextualSpacing/>
              <w:jc w:val="both"/>
              <w:rPr>
                <w:lang w:val="kk-KZ"/>
              </w:rPr>
            </w:pPr>
            <w:r w:rsidRPr="006843F3">
              <w:rPr>
                <w:lang w:val="kk-KZ"/>
              </w:rPr>
              <w:t xml:space="preserve">Тема 16. Молодежь и молодежная политика как предмет социологического изучения </w:t>
            </w:r>
          </w:p>
          <w:p w:rsidR="00BE01D5" w:rsidRPr="006843F3" w:rsidRDefault="00BE01D5" w:rsidP="00804A9A">
            <w:pPr>
              <w:contextualSpacing/>
              <w:jc w:val="both"/>
              <w:rPr>
                <w:lang w:val="kk-KZ"/>
              </w:rPr>
            </w:pPr>
            <w:r w:rsidRPr="006843F3">
              <w:rPr>
                <w:lang w:val="kk-KZ"/>
              </w:rPr>
              <w:t>Тема17.Основные этапы развития политического знания в истории цивилизации</w:t>
            </w:r>
          </w:p>
          <w:p w:rsidR="00BE01D5" w:rsidRPr="006843F3" w:rsidRDefault="00BE01D5" w:rsidP="00804A9A">
            <w:pPr>
              <w:contextualSpacing/>
              <w:jc w:val="both"/>
              <w:rPr>
                <w:lang w:val="kk-KZ"/>
              </w:rPr>
            </w:pPr>
            <w:r w:rsidRPr="006843F3">
              <w:rPr>
                <w:lang w:val="kk-KZ"/>
              </w:rPr>
              <w:t>Тема18.Политика как общественное явление, ее природа, возможности, границы и перспективы.</w:t>
            </w:r>
          </w:p>
          <w:p w:rsidR="00BE01D5" w:rsidRPr="006843F3" w:rsidRDefault="00BE01D5" w:rsidP="00804A9A">
            <w:pPr>
              <w:contextualSpacing/>
              <w:jc w:val="both"/>
              <w:rPr>
                <w:lang w:val="kk-KZ"/>
              </w:rPr>
            </w:pPr>
            <w:r w:rsidRPr="006843F3">
              <w:rPr>
                <w:lang w:val="kk-KZ"/>
              </w:rPr>
              <w:t>Тема 19. Политическая власть и механизмы ее осуществления</w:t>
            </w:r>
          </w:p>
          <w:p w:rsidR="00BE01D5" w:rsidRPr="006843F3" w:rsidRDefault="00BE01D5" w:rsidP="00804A9A">
            <w:pPr>
              <w:contextualSpacing/>
              <w:jc w:val="both"/>
              <w:rPr>
                <w:lang w:val="kk-KZ"/>
              </w:rPr>
            </w:pPr>
            <w:r w:rsidRPr="006843F3">
              <w:rPr>
                <w:lang w:val="kk-KZ"/>
              </w:rPr>
              <w:t>Тема 20. Субъекты политики.</w:t>
            </w:r>
          </w:p>
          <w:p w:rsidR="00BE01D5" w:rsidRPr="006843F3" w:rsidRDefault="00BE01D5" w:rsidP="00804A9A">
            <w:pPr>
              <w:contextualSpacing/>
              <w:jc w:val="both"/>
              <w:rPr>
                <w:lang w:val="kk-KZ"/>
              </w:rPr>
            </w:pPr>
            <w:r w:rsidRPr="006843F3">
              <w:rPr>
                <w:lang w:val="kk-KZ"/>
              </w:rPr>
              <w:t>Тема 21. Политические режимы.</w:t>
            </w:r>
          </w:p>
          <w:p w:rsidR="00BE01D5" w:rsidRPr="006843F3" w:rsidRDefault="00BE01D5" w:rsidP="00804A9A">
            <w:pPr>
              <w:contextualSpacing/>
              <w:jc w:val="both"/>
              <w:rPr>
                <w:lang w:val="kk-KZ"/>
              </w:rPr>
            </w:pPr>
            <w:r w:rsidRPr="006843F3">
              <w:rPr>
                <w:lang w:val="kk-KZ"/>
              </w:rPr>
              <w:t>Тема 22. Выборы и избирательные системы</w:t>
            </w:r>
          </w:p>
          <w:p w:rsidR="00BE01D5" w:rsidRPr="006843F3" w:rsidRDefault="00BE01D5" w:rsidP="00804A9A">
            <w:pPr>
              <w:contextualSpacing/>
              <w:jc w:val="both"/>
              <w:rPr>
                <w:lang w:val="kk-KZ"/>
              </w:rPr>
            </w:pPr>
            <w:r w:rsidRPr="006843F3">
              <w:rPr>
                <w:lang w:val="kk-KZ"/>
              </w:rPr>
              <w:t>Тема23.Правовое государство и гражданское общество</w:t>
            </w:r>
          </w:p>
          <w:p w:rsidR="00BE01D5" w:rsidRPr="006843F3" w:rsidRDefault="00BE01D5" w:rsidP="00804A9A">
            <w:pPr>
              <w:contextualSpacing/>
              <w:jc w:val="both"/>
              <w:rPr>
                <w:lang w:val="kk-KZ"/>
              </w:rPr>
            </w:pPr>
            <w:r w:rsidRPr="006843F3">
              <w:rPr>
                <w:lang w:val="kk-KZ"/>
              </w:rPr>
              <w:t>Тема 24. Многопартийность в Республике Казахстан: проблемы и тенденции развития</w:t>
            </w:r>
          </w:p>
          <w:p w:rsidR="00BE01D5" w:rsidRPr="006843F3" w:rsidRDefault="00BE01D5" w:rsidP="00804A9A">
            <w:pPr>
              <w:contextualSpacing/>
              <w:jc w:val="both"/>
              <w:rPr>
                <w:lang w:val="kk-KZ"/>
              </w:rPr>
            </w:pPr>
            <w:r w:rsidRPr="006843F3">
              <w:rPr>
                <w:lang w:val="kk-KZ"/>
              </w:rPr>
              <w:t>Тема25.Конфликты и кризисы в политическом процессе</w:t>
            </w:r>
          </w:p>
          <w:p w:rsidR="00BE01D5" w:rsidRPr="006843F3" w:rsidRDefault="00BE01D5" w:rsidP="00804A9A">
            <w:pPr>
              <w:contextualSpacing/>
              <w:jc w:val="both"/>
              <w:rPr>
                <w:lang w:val="kk-KZ"/>
              </w:rPr>
            </w:pPr>
            <w:r w:rsidRPr="006843F3">
              <w:rPr>
                <w:lang w:val="kk-KZ"/>
              </w:rPr>
              <w:t>Тема 26. Понятие, сущность, структурные компоненты и функции политической культуры.</w:t>
            </w:r>
          </w:p>
          <w:p w:rsidR="00BE01D5" w:rsidRPr="006843F3" w:rsidRDefault="00BE01D5" w:rsidP="00804A9A">
            <w:pPr>
              <w:contextualSpacing/>
              <w:jc w:val="both"/>
              <w:rPr>
                <w:lang w:val="kk-KZ"/>
              </w:rPr>
            </w:pPr>
            <w:r w:rsidRPr="006843F3">
              <w:rPr>
                <w:lang w:val="kk-KZ"/>
              </w:rPr>
              <w:t>Тема27.Понятие политической модернизации.</w:t>
            </w:r>
          </w:p>
          <w:p w:rsidR="00BE01D5" w:rsidRPr="006843F3" w:rsidRDefault="00BE01D5" w:rsidP="00804A9A">
            <w:pPr>
              <w:contextualSpacing/>
              <w:jc w:val="both"/>
              <w:rPr>
                <w:lang w:val="kk-KZ"/>
              </w:rPr>
            </w:pPr>
            <w:r w:rsidRPr="006843F3">
              <w:rPr>
                <w:lang w:val="kk-KZ"/>
              </w:rPr>
              <w:t>Тема28.Мировая политика и международные отношения</w:t>
            </w:r>
          </w:p>
          <w:p w:rsidR="00BE01D5" w:rsidRPr="006843F3" w:rsidRDefault="00BE01D5" w:rsidP="00804A9A">
            <w:pPr>
              <w:contextualSpacing/>
              <w:jc w:val="both"/>
              <w:rPr>
                <w:lang w:val="kk-KZ"/>
              </w:rPr>
            </w:pPr>
            <w:r w:rsidRPr="006843F3">
              <w:rPr>
                <w:lang w:val="kk-KZ"/>
              </w:rPr>
              <w:t>Тема29.Глобальные проблемы современности</w:t>
            </w:r>
          </w:p>
          <w:p w:rsidR="00BE01D5" w:rsidRPr="006843F3" w:rsidRDefault="00BE01D5" w:rsidP="00804A9A">
            <w:pPr>
              <w:contextualSpacing/>
              <w:jc w:val="both"/>
              <w:rPr>
                <w:b/>
                <w:lang w:val="kk-KZ"/>
              </w:rPr>
            </w:pPr>
            <w:r w:rsidRPr="006843F3">
              <w:rPr>
                <w:lang w:val="kk-KZ"/>
              </w:rPr>
              <w:t>Тема30. Современный Казахстан в мировом геополитическом пространстве. Внешнеполитические приоритеты РК.</w:t>
            </w:r>
          </w:p>
        </w:tc>
      </w:tr>
      <w:tr w:rsidR="00BE01D5" w:rsidRPr="006843F3" w:rsidTr="00EF557C">
        <w:trPr>
          <w:gridBefore w:val="1"/>
          <w:wBefore w:w="22" w:type="dxa"/>
        </w:trPr>
        <w:tc>
          <w:tcPr>
            <w:tcW w:w="2836" w:type="dxa"/>
            <w:gridSpan w:val="2"/>
          </w:tcPr>
          <w:p w:rsidR="00BE01D5" w:rsidRPr="006843F3" w:rsidRDefault="00BE01D5" w:rsidP="00804A9A">
            <w:pPr>
              <w:contextualSpacing/>
              <w:rPr>
                <w:lang w:val="kk-KZ"/>
              </w:rPr>
            </w:pPr>
            <w:r w:rsidRPr="006843F3">
              <w:rPr>
                <w:lang w:val="kk-KZ"/>
              </w:rPr>
              <w:t>Результаты обучения</w:t>
            </w:r>
          </w:p>
        </w:tc>
        <w:tc>
          <w:tcPr>
            <w:tcW w:w="7087" w:type="dxa"/>
            <w:gridSpan w:val="2"/>
          </w:tcPr>
          <w:p w:rsidR="00BE01D5" w:rsidRPr="006843F3" w:rsidRDefault="00BE01D5" w:rsidP="00804A9A">
            <w:pPr>
              <w:contextualSpacing/>
              <w:rPr>
                <w:lang w:val="kk-KZ"/>
              </w:rPr>
            </w:pPr>
            <w:r w:rsidRPr="006843F3">
              <w:rPr>
                <w:lang w:val="kk-KZ"/>
              </w:rPr>
              <w:t>Студент должен:</w:t>
            </w:r>
          </w:p>
          <w:p w:rsidR="00BE01D5" w:rsidRPr="006843F3" w:rsidRDefault="00BE01D5" w:rsidP="00804A9A">
            <w:pPr>
              <w:contextualSpacing/>
              <w:jc w:val="both"/>
              <w:rPr>
                <w:lang w:val="kk-KZ"/>
              </w:rPr>
            </w:pPr>
            <w:r w:rsidRPr="006843F3">
              <w:rPr>
                <w:lang w:val="kk-KZ"/>
              </w:rPr>
              <w:t>1</w:t>
            </w:r>
            <w:r w:rsidRPr="006843F3">
              <w:rPr>
                <w:b/>
                <w:lang w:val="kk-KZ"/>
              </w:rPr>
              <w:t>.</w:t>
            </w:r>
            <w:r w:rsidRPr="006843F3">
              <w:rPr>
                <w:lang w:val="kk-KZ"/>
              </w:rPr>
              <w:t>знать об основных принципах управления государственной политики.</w:t>
            </w:r>
          </w:p>
          <w:p w:rsidR="00BE01D5" w:rsidRPr="006843F3" w:rsidRDefault="00BE01D5" w:rsidP="00804A9A">
            <w:pPr>
              <w:contextualSpacing/>
              <w:jc w:val="both"/>
              <w:rPr>
                <w:lang w:val="kk-KZ"/>
              </w:rPr>
            </w:pPr>
            <w:r w:rsidRPr="006843F3">
              <w:rPr>
                <w:lang w:val="kk-KZ"/>
              </w:rPr>
              <w:t>2.владеть методикой прикладной социологии</w:t>
            </w:r>
          </w:p>
          <w:p w:rsidR="00BE01D5" w:rsidRPr="006843F3" w:rsidRDefault="00BE01D5" w:rsidP="00804A9A">
            <w:pPr>
              <w:contextualSpacing/>
              <w:jc w:val="both"/>
              <w:rPr>
                <w:lang w:val="kk-KZ"/>
              </w:rPr>
            </w:pPr>
            <w:r w:rsidRPr="006843F3">
              <w:rPr>
                <w:lang w:val="kk-KZ"/>
              </w:rPr>
              <w:t>3.формировать современные социологические и политические теории</w:t>
            </w:r>
          </w:p>
          <w:p w:rsidR="00BE01D5" w:rsidRPr="006843F3" w:rsidRDefault="00BE01D5" w:rsidP="00804A9A">
            <w:pPr>
              <w:contextualSpacing/>
              <w:jc w:val="both"/>
              <w:rPr>
                <w:lang w:val="kk-KZ"/>
              </w:rPr>
            </w:pPr>
            <w:r w:rsidRPr="006843F3">
              <w:rPr>
                <w:lang w:val="kk-KZ"/>
              </w:rPr>
              <w:t>4.владеть способностью работать в команде и</w:t>
            </w:r>
          </w:p>
          <w:p w:rsidR="00BE01D5" w:rsidRPr="006843F3" w:rsidRDefault="00BE01D5" w:rsidP="00804A9A">
            <w:pPr>
              <w:contextualSpacing/>
              <w:jc w:val="both"/>
              <w:rPr>
                <w:lang w:val="kk-KZ"/>
              </w:rPr>
            </w:pPr>
            <w:r w:rsidRPr="006843F3">
              <w:rPr>
                <w:lang w:val="kk-KZ"/>
              </w:rPr>
              <w:t>грамотно строить коммуникацию, исходя из целей и ситуации общения.</w:t>
            </w:r>
          </w:p>
          <w:p w:rsidR="00BE01D5" w:rsidRPr="006843F3" w:rsidRDefault="00BE01D5" w:rsidP="00804A9A">
            <w:pPr>
              <w:contextualSpacing/>
              <w:rPr>
                <w:lang w:val="kk-KZ"/>
              </w:rPr>
            </w:pPr>
            <w:r w:rsidRPr="006843F3">
              <w:rPr>
                <w:lang w:val="kk-KZ"/>
              </w:rPr>
              <w:lastRenderedPageBreak/>
              <w:t>5.владеть навыками проведения социологических исследований.</w:t>
            </w:r>
          </w:p>
        </w:tc>
      </w:tr>
      <w:tr w:rsidR="00BE01D5" w:rsidRPr="006843F3" w:rsidTr="00EF557C">
        <w:trPr>
          <w:gridBefore w:val="1"/>
          <w:wBefore w:w="22" w:type="dxa"/>
        </w:trPr>
        <w:tc>
          <w:tcPr>
            <w:tcW w:w="2836" w:type="dxa"/>
            <w:gridSpan w:val="2"/>
          </w:tcPr>
          <w:p w:rsidR="00BE01D5" w:rsidRPr="006843F3" w:rsidRDefault="00BE01D5" w:rsidP="00804A9A">
            <w:pPr>
              <w:contextualSpacing/>
              <w:rPr>
                <w:lang w:val="kk-KZ"/>
              </w:rPr>
            </w:pPr>
            <w:r w:rsidRPr="006843F3">
              <w:rPr>
                <w:lang w:val="kk-KZ"/>
              </w:rPr>
              <w:lastRenderedPageBreak/>
              <w:t>Форма итогового контроля</w:t>
            </w:r>
          </w:p>
        </w:tc>
        <w:tc>
          <w:tcPr>
            <w:tcW w:w="7087" w:type="dxa"/>
            <w:gridSpan w:val="2"/>
          </w:tcPr>
          <w:p w:rsidR="00BE01D5" w:rsidRPr="006843F3" w:rsidRDefault="00BE01D5" w:rsidP="00804A9A">
            <w:pPr>
              <w:contextualSpacing/>
              <w:rPr>
                <w:lang w:val="kk-KZ"/>
              </w:rPr>
            </w:pPr>
            <w:r w:rsidRPr="006843F3">
              <w:rPr>
                <w:lang w:val="kk-KZ"/>
              </w:rPr>
              <w:t>Экзамен</w:t>
            </w:r>
          </w:p>
        </w:tc>
      </w:tr>
      <w:tr w:rsidR="00BE01D5" w:rsidRPr="006843F3" w:rsidTr="00EF557C">
        <w:trPr>
          <w:gridBefore w:val="1"/>
          <w:wBefore w:w="22" w:type="dxa"/>
        </w:trPr>
        <w:tc>
          <w:tcPr>
            <w:tcW w:w="2836" w:type="dxa"/>
            <w:gridSpan w:val="2"/>
          </w:tcPr>
          <w:p w:rsidR="00BE01D5" w:rsidRPr="006843F3" w:rsidRDefault="00BE01D5" w:rsidP="00804A9A">
            <w:pPr>
              <w:contextualSpacing/>
              <w:rPr>
                <w:lang w:val="kk-KZ"/>
              </w:rPr>
            </w:pPr>
            <w:r w:rsidRPr="006843F3">
              <w:rPr>
                <w:lang w:val="kk-KZ"/>
              </w:rPr>
              <w:t>Условия для получения кредитов</w:t>
            </w:r>
          </w:p>
        </w:tc>
        <w:tc>
          <w:tcPr>
            <w:tcW w:w="7087" w:type="dxa"/>
            <w:gridSpan w:val="2"/>
          </w:tcPr>
          <w:p w:rsidR="00BE01D5" w:rsidRPr="006843F3" w:rsidRDefault="00BE01D5" w:rsidP="00804A9A">
            <w:pPr>
              <w:contextualSpacing/>
              <w:rPr>
                <w:lang w:val="kk-KZ"/>
              </w:rPr>
            </w:pPr>
            <w:r w:rsidRPr="006843F3">
              <w:t>Выполнение всех условий курса</w:t>
            </w:r>
          </w:p>
        </w:tc>
      </w:tr>
      <w:tr w:rsidR="00BE01D5" w:rsidRPr="006843F3" w:rsidTr="00EF557C">
        <w:trPr>
          <w:gridBefore w:val="1"/>
          <w:wBefore w:w="22" w:type="dxa"/>
        </w:trPr>
        <w:tc>
          <w:tcPr>
            <w:tcW w:w="2836" w:type="dxa"/>
            <w:gridSpan w:val="2"/>
          </w:tcPr>
          <w:p w:rsidR="00BE01D5" w:rsidRPr="006843F3" w:rsidRDefault="00DF380F" w:rsidP="00804A9A">
            <w:pPr>
              <w:contextualSpacing/>
              <w:rPr>
                <w:lang w:val="kk-KZ"/>
              </w:rPr>
            </w:pPr>
            <w:r w:rsidRPr="006843F3">
              <w:rPr>
                <w:bCs/>
              </w:rPr>
              <w:t xml:space="preserve">Продолжительность </w:t>
            </w:r>
            <w:r w:rsidRPr="006843F3">
              <w:rPr>
                <w:bCs/>
                <w:lang w:val="kk-KZ"/>
              </w:rPr>
              <w:t>компонента</w:t>
            </w:r>
          </w:p>
        </w:tc>
        <w:tc>
          <w:tcPr>
            <w:tcW w:w="7087" w:type="dxa"/>
            <w:gridSpan w:val="2"/>
          </w:tcPr>
          <w:p w:rsidR="00BE01D5" w:rsidRPr="006843F3" w:rsidRDefault="00BE01D5" w:rsidP="00804A9A">
            <w:pPr>
              <w:contextualSpacing/>
              <w:rPr>
                <w:lang w:val="kk-KZ"/>
              </w:rPr>
            </w:pPr>
            <w:r w:rsidRPr="006843F3">
              <w:t>1</w:t>
            </w:r>
            <w:r w:rsidRPr="006843F3">
              <w:rPr>
                <w:lang w:val="kk-KZ"/>
              </w:rPr>
              <w:t xml:space="preserve"> семестр</w:t>
            </w:r>
          </w:p>
        </w:tc>
      </w:tr>
      <w:tr w:rsidR="00BE01D5" w:rsidRPr="006843F3" w:rsidTr="00EF557C">
        <w:trPr>
          <w:gridBefore w:val="1"/>
          <w:wBefore w:w="22" w:type="dxa"/>
        </w:trPr>
        <w:tc>
          <w:tcPr>
            <w:tcW w:w="2836" w:type="dxa"/>
            <w:gridSpan w:val="2"/>
          </w:tcPr>
          <w:p w:rsidR="00BE01D5" w:rsidRPr="006843F3" w:rsidRDefault="00BE01D5" w:rsidP="00804A9A">
            <w:pPr>
              <w:contextualSpacing/>
              <w:rPr>
                <w:lang w:val="kk-KZ"/>
              </w:rPr>
            </w:pPr>
            <w:r w:rsidRPr="006843F3">
              <w:rPr>
                <w:lang w:val="kk-KZ"/>
              </w:rPr>
              <w:t>Литература</w:t>
            </w:r>
          </w:p>
        </w:tc>
        <w:tc>
          <w:tcPr>
            <w:tcW w:w="7087" w:type="dxa"/>
            <w:gridSpan w:val="2"/>
          </w:tcPr>
          <w:p w:rsidR="00BE01D5" w:rsidRPr="006843F3" w:rsidRDefault="00BE01D5" w:rsidP="00804A9A">
            <w:pPr>
              <w:contextualSpacing/>
              <w:rPr>
                <w:lang w:val="kk-KZ"/>
              </w:rPr>
            </w:pPr>
            <w:r w:rsidRPr="006843F3">
              <w:rPr>
                <w:lang w:val="kk-KZ"/>
              </w:rPr>
              <w:t>1.Е. Қуандық. «Саясаттану негіздері»: оқулық.Астана.: Фолиант. 2014.- 250 б.</w:t>
            </w:r>
          </w:p>
          <w:p w:rsidR="00BE01D5" w:rsidRPr="006843F3" w:rsidRDefault="00BE01D5" w:rsidP="00804A9A">
            <w:pPr>
              <w:contextualSpacing/>
              <w:rPr>
                <w:lang w:val="kk-KZ"/>
              </w:rPr>
            </w:pPr>
            <w:r w:rsidRPr="006843F3">
              <w:rPr>
                <w:lang w:val="kk-KZ"/>
              </w:rPr>
              <w:t>2. Забирова А.Т. Практическая социология: учебное пособие. Астана.: Эверо.2014.-300с.</w:t>
            </w:r>
          </w:p>
          <w:p w:rsidR="00BE01D5" w:rsidRPr="006843F3" w:rsidRDefault="00BE01D5" w:rsidP="00804A9A">
            <w:pPr>
              <w:contextualSpacing/>
              <w:rPr>
                <w:lang w:val="kk-KZ"/>
              </w:rPr>
            </w:pPr>
            <w:r w:rsidRPr="006843F3">
              <w:rPr>
                <w:lang w:val="kk-KZ"/>
              </w:rPr>
              <w:t>3.Калиев И.А.Политическая власть: учебное пособие. Алматы.: Атамұра. 2013.-252с.</w:t>
            </w:r>
          </w:p>
          <w:p w:rsidR="00BE01D5" w:rsidRPr="006843F3" w:rsidRDefault="00BE01D5" w:rsidP="00804A9A">
            <w:pPr>
              <w:contextualSpacing/>
              <w:rPr>
                <w:lang w:val="kk-KZ"/>
              </w:rPr>
            </w:pPr>
            <w:r w:rsidRPr="006843F3">
              <w:rPr>
                <w:lang w:val="kk-KZ"/>
              </w:rPr>
              <w:t>4.Р.Әбсаттаров Саясаттану негіздері: оқу құралы. Алматы.: «Қарасай». 2013. 380б.448с.</w:t>
            </w:r>
          </w:p>
          <w:p w:rsidR="00BE01D5" w:rsidRPr="006843F3" w:rsidRDefault="00BE01D5" w:rsidP="00804A9A">
            <w:pPr>
              <w:contextualSpacing/>
              <w:rPr>
                <w:lang w:val="kk-KZ"/>
              </w:rPr>
            </w:pPr>
            <w:r w:rsidRPr="006843F3">
              <w:rPr>
                <w:lang w:val="kk-KZ"/>
              </w:rPr>
              <w:t>5.Панарин А.С. Политология: учебник. Москва.: ПБОЮЛ. 2012.  313 с.</w:t>
            </w:r>
          </w:p>
          <w:p w:rsidR="00BE01D5" w:rsidRPr="006843F3" w:rsidRDefault="00BE01D5" w:rsidP="00804A9A">
            <w:pPr>
              <w:contextualSpacing/>
              <w:rPr>
                <w:lang w:val="kk-KZ"/>
              </w:rPr>
            </w:pPr>
            <w:r w:rsidRPr="006843F3">
              <w:rPr>
                <w:lang w:val="kk-KZ"/>
              </w:rPr>
              <w:t>6. Рысбаева С.Ж. Тұмашбай Т.Е. Әлеуметтану пәнінен лекциялар жинағы. Шымкент.: ОҚМУ. 2016ж. 133б.</w:t>
            </w:r>
          </w:p>
        </w:tc>
      </w:tr>
      <w:tr w:rsidR="00BE01D5" w:rsidRPr="006843F3" w:rsidTr="00EF557C">
        <w:trPr>
          <w:gridBefore w:val="1"/>
          <w:wBefore w:w="22" w:type="dxa"/>
        </w:trPr>
        <w:tc>
          <w:tcPr>
            <w:tcW w:w="2836" w:type="dxa"/>
            <w:gridSpan w:val="2"/>
          </w:tcPr>
          <w:p w:rsidR="00BE01D5" w:rsidRPr="006843F3" w:rsidRDefault="00BE01D5" w:rsidP="00804A9A">
            <w:pPr>
              <w:contextualSpacing/>
              <w:rPr>
                <w:lang w:val="kk-KZ"/>
              </w:rPr>
            </w:pPr>
            <w:r w:rsidRPr="006843F3">
              <w:rPr>
                <w:lang w:val="kk-KZ"/>
              </w:rPr>
              <w:t>Дата обновления</w:t>
            </w:r>
          </w:p>
        </w:tc>
        <w:tc>
          <w:tcPr>
            <w:tcW w:w="7087" w:type="dxa"/>
            <w:gridSpan w:val="2"/>
          </w:tcPr>
          <w:p w:rsidR="00BE01D5" w:rsidRPr="006843F3" w:rsidRDefault="00CC22E3" w:rsidP="00804A9A">
            <w:pPr>
              <w:contextualSpacing/>
              <w:rPr>
                <w:lang w:val="kk-KZ"/>
              </w:rPr>
            </w:pPr>
            <w:r>
              <w:rPr>
                <w:lang w:val="kk-KZ"/>
              </w:rPr>
              <w:t>22.06.2018 г</w:t>
            </w:r>
            <w:r w:rsidR="00BE01D5" w:rsidRPr="006843F3">
              <w:rPr>
                <w:lang w:val="kk-KZ"/>
              </w:rPr>
              <w:t>г.</w:t>
            </w:r>
          </w:p>
        </w:tc>
      </w:tr>
      <w:tr w:rsidR="00047B96" w:rsidRPr="006843F3" w:rsidTr="00EF557C">
        <w:trPr>
          <w:gridBefore w:val="1"/>
          <w:wBefore w:w="22" w:type="dxa"/>
        </w:trPr>
        <w:tc>
          <w:tcPr>
            <w:tcW w:w="9923" w:type="dxa"/>
            <w:gridSpan w:val="4"/>
            <w:tcBorders>
              <w:left w:val="nil"/>
              <w:bottom w:val="nil"/>
              <w:right w:val="nil"/>
            </w:tcBorders>
          </w:tcPr>
          <w:p w:rsidR="00047B96" w:rsidRPr="006843F3" w:rsidRDefault="00047B96" w:rsidP="00804A9A">
            <w:pPr>
              <w:contextualSpacing/>
              <w:rPr>
                <w:lang w:val="kk-KZ"/>
              </w:rPr>
            </w:pPr>
          </w:p>
          <w:p w:rsidR="00047B96" w:rsidRPr="006843F3" w:rsidRDefault="00047B96" w:rsidP="00804A9A">
            <w:pPr>
              <w:contextualSpacing/>
              <w:rPr>
                <w:lang w:val="kk-KZ"/>
              </w:rPr>
            </w:pPr>
          </w:p>
        </w:tc>
      </w:tr>
      <w:tr w:rsidR="00BE01D5" w:rsidRPr="006843F3" w:rsidTr="00EF557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 w:type="dxa"/>
          <w:jc w:val="center"/>
        </w:trPr>
        <w:tc>
          <w:tcPr>
            <w:tcW w:w="2836"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4165C9" w:rsidP="00804A9A">
            <w:pPr>
              <w:rPr>
                <w:rFonts w:eastAsia="Times New Roman"/>
              </w:rPr>
            </w:pPr>
            <w:r w:rsidRPr="006843F3">
              <w:rPr>
                <w:lang w:val="kk-KZ"/>
              </w:rPr>
              <w:t>Название модуля и шифр</w:t>
            </w:r>
          </w:p>
        </w:tc>
        <w:tc>
          <w:tcPr>
            <w:tcW w:w="7087"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BE01D5" w:rsidP="00804A9A">
            <w:pPr>
              <w:contextualSpacing/>
              <w:jc w:val="both"/>
              <w:rPr>
                <w:b/>
                <w:lang w:val="kk-KZ"/>
              </w:rPr>
            </w:pPr>
            <w:r w:rsidRPr="006843F3">
              <w:rPr>
                <w:b/>
                <w:lang w:val="kk-KZ"/>
              </w:rPr>
              <w:t xml:space="preserve">Модуль: </w:t>
            </w:r>
            <w:r w:rsidRPr="006843F3">
              <w:rPr>
                <w:b/>
              </w:rPr>
              <w:t>Основы социальных наук</w:t>
            </w:r>
            <w:r w:rsidR="001E218A" w:rsidRPr="006843F3">
              <w:rPr>
                <w:b/>
                <w:lang w:val="kk-KZ"/>
              </w:rPr>
              <w:t>, ОМ 2 (Г)</w:t>
            </w:r>
          </w:p>
          <w:p w:rsidR="0068336B" w:rsidRPr="006843F3" w:rsidRDefault="00BE01D5" w:rsidP="00804A9A">
            <w:pPr>
              <w:jc w:val="both"/>
              <w:rPr>
                <w:lang w:val="kk-KZ"/>
              </w:rPr>
            </w:pPr>
            <w:r w:rsidRPr="006843F3">
              <w:rPr>
                <w:lang w:val="kk-KZ"/>
              </w:rPr>
              <w:t>Компонент: 2.Политические процессы и партии в Республике Казахстан</w:t>
            </w:r>
            <w:r w:rsidR="007D3DD4" w:rsidRPr="006843F3">
              <w:rPr>
                <w:lang w:val="kk-KZ"/>
              </w:rPr>
              <w:t xml:space="preserve">, </w:t>
            </w:r>
          </w:p>
          <w:p w:rsidR="00BE01D5" w:rsidRPr="006843F3" w:rsidRDefault="00E14DA7" w:rsidP="00804A9A">
            <w:pPr>
              <w:jc w:val="both"/>
              <w:rPr>
                <w:rFonts w:eastAsia="Times New Roman"/>
              </w:rPr>
            </w:pPr>
            <w:r w:rsidRPr="006843F3">
              <w:rPr>
                <w:lang w:val="en-US"/>
              </w:rPr>
              <w:t>PPPR</w:t>
            </w:r>
            <w:r w:rsidR="00BE01D5" w:rsidRPr="006843F3">
              <w:t>2106</w:t>
            </w:r>
          </w:p>
        </w:tc>
      </w:tr>
      <w:tr w:rsidR="00BE01D5" w:rsidRPr="006843F3" w:rsidTr="00EF557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 w:type="dxa"/>
          <w:jc w:val="center"/>
        </w:trPr>
        <w:tc>
          <w:tcPr>
            <w:tcW w:w="2836"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3106F9" w:rsidP="00804A9A">
            <w:pPr>
              <w:rPr>
                <w:rFonts w:eastAsia="Times New Roman"/>
                <w:lang w:val="kk-KZ"/>
              </w:rPr>
            </w:pPr>
            <w:r w:rsidRPr="006843F3">
              <w:t xml:space="preserve">Ответственный за </w:t>
            </w:r>
            <w:r w:rsidRPr="006843F3">
              <w:rPr>
                <w:lang w:val="kk-KZ"/>
              </w:rPr>
              <w:t>компонент</w:t>
            </w:r>
          </w:p>
        </w:tc>
        <w:tc>
          <w:tcPr>
            <w:tcW w:w="7087"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1E218A" w:rsidP="00804A9A">
            <w:pPr>
              <w:jc w:val="both"/>
              <w:rPr>
                <w:rFonts w:eastAsia="Times New Roman"/>
                <w:lang w:val="kk-KZ"/>
              </w:rPr>
            </w:pPr>
            <w:r w:rsidRPr="006843F3">
              <w:rPr>
                <w:lang w:val="kk-KZ"/>
              </w:rPr>
              <w:t>Сарсенбеков Ж.</w:t>
            </w:r>
          </w:p>
        </w:tc>
      </w:tr>
      <w:tr w:rsidR="00BE01D5" w:rsidRPr="006843F3" w:rsidTr="00EF557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 w:type="dxa"/>
          <w:jc w:val="center"/>
        </w:trPr>
        <w:tc>
          <w:tcPr>
            <w:tcW w:w="2836"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BE01D5" w:rsidP="00804A9A">
            <w:pPr>
              <w:rPr>
                <w:rFonts w:eastAsia="Times New Roman"/>
              </w:rPr>
            </w:pPr>
            <w:r w:rsidRPr="006843F3">
              <w:t xml:space="preserve">Тип модуля </w:t>
            </w:r>
          </w:p>
        </w:tc>
        <w:tc>
          <w:tcPr>
            <w:tcW w:w="7087"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BE01D5" w:rsidP="00804A9A">
            <w:pPr>
              <w:jc w:val="both"/>
              <w:rPr>
                <w:rFonts w:eastAsia="Times New Roman"/>
              </w:rPr>
            </w:pPr>
            <w:r w:rsidRPr="006843F3">
              <w:t>О</w:t>
            </w:r>
            <w:r w:rsidRPr="006843F3">
              <w:rPr>
                <w:lang w:val="kk-KZ"/>
              </w:rPr>
              <w:t xml:space="preserve">бщий модуль </w:t>
            </w:r>
          </w:p>
        </w:tc>
      </w:tr>
      <w:tr w:rsidR="00BE01D5" w:rsidRPr="006843F3" w:rsidTr="00EF557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 w:type="dxa"/>
          <w:jc w:val="center"/>
        </w:trPr>
        <w:tc>
          <w:tcPr>
            <w:tcW w:w="2836"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BE01D5" w:rsidP="00804A9A">
            <w:pPr>
              <w:widowControl w:val="0"/>
              <w:rPr>
                <w:rFonts w:eastAsia="Times New Roman"/>
              </w:rPr>
            </w:pPr>
            <w:r w:rsidRPr="006843F3">
              <w:t>Уровень модуля</w:t>
            </w:r>
          </w:p>
        </w:tc>
        <w:tc>
          <w:tcPr>
            <w:tcW w:w="7087"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726496" w:rsidP="00804A9A">
            <w:pPr>
              <w:jc w:val="both"/>
              <w:rPr>
                <w:rFonts w:eastAsia="Times New Roman"/>
              </w:rPr>
            </w:pPr>
            <w:r>
              <w:t>Бакалавриат</w:t>
            </w:r>
          </w:p>
        </w:tc>
      </w:tr>
      <w:tr w:rsidR="00BE01D5" w:rsidRPr="006843F3" w:rsidTr="00EF557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 w:type="dxa"/>
          <w:jc w:val="center"/>
        </w:trPr>
        <w:tc>
          <w:tcPr>
            <w:tcW w:w="2836"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BE01D5" w:rsidP="00804A9A">
            <w:pPr>
              <w:widowControl w:val="0"/>
              <w:rPr>
                <w:rFonts w:eastAsia="Times New Roman"/>
              </w:rPr>
            </w:pPr>
            <w:r w:rsidRPr="006843F3">
              <w:t>Количество часов в неделю</w:t>
            </w:r>
          </w:p>
        </w:tc>
        <w:tc>
          <w:tcPr>
            <w:tcW w:w="7087"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4E103C" w:rsidP="00804A9A">
            <w:pPr>
              <w:jc w:val="both"/>
              <w:rPr>
                <w:rFonts w:eastAsia="Times New Roman"/>
                <w:lang w:val="kk-KZ"/>
              </w:rPr>
            </w:pPr>
            <w:r w:rsidRPr="006843F3">
              <w:rPr>
                <w:lang w:val="kk-KZ"/>
              </w:rPr>
              <w:t>Л</w:t>
            </w:r>
            <w:r w:rsidR="00BE01D5" w:rsidRPr="006843F3">
              <w:t>екци</w:t>
            </w:r>
            <w:r w:rsidR="00BE01D5" w:rsidRPr="006843F3">
              <w:rPr>
                <w:lang w:val="kk-KZ"/>
              </w:rPr>
              <w:t>я-1</w:t>
            </w:r>
            <w:r w:rsidR="00BE01D5" w:rsidRPr="006843F3">
              <w:t xml:space="preserve">, </w:t>
            </w:r>
            <w:r w:rsidR="0068336B" w:rsidRPr="006843F3">
              <w:rPr>
                <w:lang w:val="kk-KZ"/>
              </w:rPr>
              <w:t>практика</w:t>
            </w:r>
            <w:r w:rsidR="00BE01D5" w:rsidRPr="006843F3">
              <w:rPr>
                <w:lang w:val="kk-KZ"/>
              </w:rPr>
              <w:t>-2</w:t>
            </w:r>
            <w:r w:rsidR="0068336B" w:rsidRPr="006843F3">
              <w:rPr>
                <w:lang w:val="kk-KZ"/>
              </w:rPr>
              <w:t>, СРС</w:t>
            </w:r>
            <w:r w:rsidR="00E14DA7" w:rsidRPr="006843F3">
              <w:rPr>
                <w:lang w:val="kk-KZ"/>
              </w:rPr>
              <w:t>-6</w:t>
            </w:r>
          </w:p>
        </w:tc>
      </w:tr>
      <w:tr w:rsidR="00BE01D5" w:rsidRPr="006843F3" w:rsidTr="00EF557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 w:type="dxa"/>
          <w:jc w:val="center"/>
        </w:trPr>
        <w:tc>
          <w:tcPr>
            <w:tcW w:w="2836"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BE01D5" w:rsidP="00804A9A">
            <w:pPr>
              <w:widowControl w:val="0"/>
              <w:rPr>
                <w:rFonts w:eastAsia="Times New Roman"/>
              </w:rPr>
            </w:pPr>
            <w:r w:rsidRPr="006843F3">
              <w:t>Количество кредитов</w:t>
            </w:r>
          </w:p>
        </w:tc>
        <w:tc>
          <w:tcPr>
            <w:tcW w:w="7087"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1E218A" w:rsidP="00804A9A">
            <w:pPr>
              <w:jc w:val="both"/>
              <w:rPr>
                <w:rFonts w:eastAsia="Times New Roman"/>
                <w:lang w:val="kk-KZ"/>
              </w:rPr>
            </w:pPr>
            <w:r w:rsidRPr="006843F3">
              <w:rPr>
                <w:lang w:val="en-US"/>
              </w:rPr>
              <w:t>KZ</w:t>
            </w:r>
            <w:r w:rsidRPr="006843F3">
              <w:t xml:space="preserve"> -</w:t>
            </w:r>
            <w:r w:rsidRPr="006843F3">
              <w:rPr>
                <w:lang w:val="kk-KZ"/>
              </w:rPr>
              <w:t>3</w:t>
            </w:r>
            <w:r w:rsidRPr="006843F3">
              <w:t xml:space="preserve">, </w:t>
            </w:r>
            <w:r w:rsidRPr="006843F3">
              <w:rPr>
                <w:lang w:val="en-US"/>
              </w:rPr>
              <w:t>ECTS</w:t>
            </w:r>
            <w:r w:rsidRPr="006843F3">
              <w:t>-</w:t>
            </w:r>
            <w:r w:rsidRPr="006843F3">
              <w:rPr>
                <w:lang w:val="kk-KZ"/>
              </w:rPr>
              <w:t>5</w:t>
            </w:r>
          </w:p>
        </w:tc>
      </w:tr>
      <w:tr w:rsidR="00BE01D5" w:rsidRPr="006843F3" w:rsidTr="00EF557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 w:type="dxa"/>
          <w:jc w:val="center"/>
        </w:trPr>
        <w:tc>
          <w:tcPr>
            <w:tcW w:w="2836"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BE01D5" w:rsidP="00804A9A">
            <w:pPr>
              <w:widowControl w:val="0"/>
              <w:rPr>
                <w:rFonts w:eastAsia="Times New Roman"/>
              </w:rPr>
            </w:pPr>
            <w:r w:rsidRPr="006843F3">
              <w:t>Форма обучения</w:t>
            </w:r>
          </w:p>
        </w:tc>
        <w:tc>
          <w:tcPr>
            <w:tcW w:w="7087"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BE01D5" w:rsidP="00804A9A">
            <w:pPr>
              <w:jc w:val="both"/>
              <w:rPr>
                <w:rFonts w:eastAsia="Times New Roman"/>
              </w:rPr>
            </w:pPr>
            <w:r w:rsidRPr="006843F3">
              <w:t>Дневная</w:t>
            </w:r>
          </w:p>
        </w:tc>
      </w:tr>
      <w:tr w:rsidR="00BE01D5" w:rsidRPr="006843F3" w:rsidTr="00EF557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 w:type="dxa"/>
          <w:jc w:val="center"/>
        </w:trPr>
        <w:tc>
          <w:tcPr>
            <w:tcW w:w="2836"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BE01D5" w:rsidP="00804A9A">
            <w:pPr>
              <w:widowControl w:val="0"/>
              <w:rPr>
                <w:rFonts w:eastAsia="Times New Roman"/>
              </w:rPr>
            </w:pPr>
            <w:r w:rsidRPr="006843F3">
              <w:t xml:space="preserve">Семестр </w:t>
            </w:r>
          </w:p>
        </w:tc>
        <w:tc>
          <w:tcPr>
            <w:tcW w:w="7087"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BE01D5" w:rsidP="00804A9A">
            <w:pPr>
              <w:jc w:val="both"/>
              <w:rPr>
                <w:rFonts w:eastAsia="Times New Roman"/>
                <w:lang w:val="kk-KZ"/>
              </w:rPr>
            </w:pPr>
            <w:r w:rsidRPr="006843F3">
              <w:rPr>
                <w:lang w:val="kk-KZ"/>
              </w:rPr>
              <w:t>3</w:t>
            </w:r>
          </w:p>
        </w:tc>
      </w:tr>
      <w:tr w:rsidR="00BE01D5" w:rsidRPr="006843F3" w:rsidTr="00EF557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 w:type="dxa"/>
          <w:jc w:val="center"/>
        </w:trPr>
        <w:tc>
          <w:tcPr>
            <w:tcW w:w="2836"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BE01D5" w:rsidP="00804A9A">
            <w:pPr>
              <w:widowControl w:val="0"/>
              <w:rPr>
                <w:rFonts w:eastAsia="Times New Roman"/>
              </w:rPr>
            </w:pPr>
            <w:r w:rsidRPr="006843F3">
              <w:t>Количество обучающихся</w:t>
            </w:r>
          </w:p>
        </w:tc>
        <w:tc>
          <w:tcPr>
            <w:tcW w:w="7087"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BE01D5" w:rsidP="00804A9A">
            <w:pPr>
              <w:jc w:val="both"/>
              <w:rPr>
                <w:rFonts w:eastAsia="Times New Roman"/>
              </w:rPr>
            </w:pPr>
          </w:p>
        </w:tc>
      </w:tr>
      <w:tr w:rsidR="002A26E1" w:rsidRPr="006843F3" w:rsidTr="00EF557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 w:type="dxa"/>
          <w:jc w:val="center"/>
        </w:trPr>
        <w:tc>
          <w:tcPr>
            <w:tcW w:w="2836" w:type="dxa"/>
            <w:gridSpan w:val="2"/>
            <w:tcBorders>
              <w:top w:val="single" w:sz="4" w:space="0" w:color="auto"/>
              <w:left w:val="single" w:sz="4" w:space="0" w:color="auto"/>
              <w:bottom w:val="single" w:sz="4" w:space="0" w:color="auto"/>
              <w:right w:val="single" w:sz="4" w:space="0" w:color="auto"/>
            </w:tcBorders>
            <w:hideMark/>
          </w:tcPr>
          <w:p w:rsidR="002A26E1" w:rsidRPr="006843F3" w:rsidRDefault="002A26E1" w:rsidP="003711DF">
            <w:pPr>
              <w:rPr>
                <w:lang w:val="kk-KZ"/>
              </w:rPr>
            </w:pPr>
            <w:r w:rsidRPr="006843F3">
              <w:t xml:space="preserve">Пререквизиты </w:t>
            </w:r>
            <w:r w:rsidRPr="006843F3">
              <w:rPr>
                <w:lang w:val="kk-KZ"/>
              </w:rPr>
              <w:t>компонента</w:t>
            </w:r>
          </w:p>
        </w:tc>
        <w:tc>
          <w:tcPr>
            <w:tcW w:w="7087" w:type="dxa"/>
            <w:gridSpan w:val="2"/>
            <w:tcBorders>
              <w:top w:val="single" w:sz="4" w:space="0" w:color="auto"/>
              <w:left w:val="single" w:sz="4" w:space="0" w:color="auto"/>
              <w:bottom w:val="single" w:sz="4" w:space="0" w:color="auto"/>
              <w:right w:val="single" w:sz="4" w:space="0" w:color="auto"/>
            </w:tcBorders>
            <w:hideMark/>
          </w:tcPr>
          <w:p w:rsidR="002A26E1" w:rsidRPr="006843F3" w:rsidRDefault="002A26E1" w:rsidP="004B1657">
            <w:pPr>
              <w:contextualSpacing/>
              <w:rPr>
                <w:lang w:val="kk-KZ"/>
              </w:rPr>
            </w:pPr>
            <w:r w:rsidRPr="006843F3">
              <w:rPr>
                <w:lang w:val="kk-KZ"/>
              </w:rPr>
              <w:t xml:space="preserve">Основы права, Современная история Казахстана </w:t>
            </w:r>
          </w:p>
        </w:tc>
      </w:tr>
      <w:tr w:rsidR="002A26E1" w:rsidRPr="006843F3" w:rsidTr="00EF557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 w:type="dxa"/>
          <w:jc w:val="center"/>
        </w:trPr>
        <w:tc>
          <w:tcPr>
            <w:tcW w:w="2836" w:type="dxa"/>
            <w:gridSpan w:val="2"/>
            <w:tcBorders>
              <w:top w:val="single" w:sz="4" w:space="0" w:color="auto"/>
              <w:left w:val="single" w:sz="4" w:space="0" w:color="auto"/>
              <w:bottom w:val="single" w:sz="4" w:space="0" w:color="auto"/>
              <w:right w:val="single" w:sz="4" w:space="0" w:color="auto"/>
            </w:tcBorders>
          </w:tcPr>
          <w:p w:rsidR="002A26E1" w:rsidRPr="006843F3" w:rsidRDefault="002A26E1" w:rsidP="003711DF">
            <w:pPr>
              <w:rPr>
                <w:lang w:val="kk-KZ"/>
              </w:rPr>
            </w:pPr>
            <w:r w:rsidRPr="006843F3">
              <w:t xml:space="preserve">Постреквизиты </w:t>
            </w:r>
            <w:r w:rsidRPr="006843F3">
              <w:rPr>
                <w:lang w:val="kk-KZ"/>
              </w:rPr>
              <w:t>компонента</w:t>
            </w:r>
          </w:p>
        </w:tc>
        <w:tc>
          <w:tcPr>
            <w:tcW w:w="7087" w:type="dxa"/>
            <w:gridSpan w:val="2"/>
            <w:tcBorders>
              <w:top w:val="single" w:sz="4" w:space="0" w:color="auto"/>
              <w:left w:val="single" w:sz="4" w:space="0" w:color="auto"/>
              <w:bottom w:val="single" w:sz="4" w:space="0" w:color="auto"/>
              <w:right w:val="single" w:sz="4" w:space="0" w:color="auto"/>
            </w:tcBorders>
          </w:tcPr>
          <w:p w:rsidR="002A26E1" w:rsidRPr="002A26E1" w:rsidRDefault="002A26E1" w:rsidP="004B1657">
            <w:pPr>
              <w:rPr>
                <w:rFonts w:eastAsia="Times New Roman"/>
                <w:lang w:val="kk-KZ"/>
              </w:rPr>
            </w:pPr>
            <w:r>
              <w:rPr>
                <w:rFonts w:eastAsia="Times New Roman"/>
                <w:lang w:val="kk-KZ"/>
              </w:rPr>
              <w:t>Философия, Актуальные проблемы и модернизации общественного сознания</w:t>
            </w:r>
          </w:p>
        </w:tc>
      </w:tr>
      <w:tr w:rsidR="00BE01D5" w:rsidRPr="006843F3" w:rsidTr="00EF557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 w:type="dxa"/>
          <w:jc w:val="center"/>
        </w:trPr>
        <w:tc>
          <w:tcPr>
            <w:tcW w:w="2836"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722FB4" w:rsidP="00804A9A">
            <w:pPr>
              <w:widowControl w:val="0"/>
              <w:rPr>
                <w:rFonts w:eastAsia="Times New Roman"/>
              </w:rPr>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87" w:type="dxa"/>
            <w:gridSpan w:val="2"/>
            <w:tcBorders>
              <w:top w:val="single" w:sz="4" w:space="0" w:color="auto"/>
              <w:left w:val="single" w:sz="4" w:space="0" w:color="auto"/>
              <w:bottom w:val="single" w:sz="4" w:space="0" w:color="auto"/>
              <w:right w:val="single" w:sz="4" w:space="0" w:color="auto"/>
            </w:tcBorders>
          </w:tcPr>
          <w:p w:rsidR="00BE01D5" w:rsidRPr="006843F3" w:rsidRDefault="00BE01D5" w:rsidP="00804A9A">
            <w:pPr>
              <w:jc w:val="both"/>
              <w:outlineLvl w:val="6"/>
              <w:rPr>
                <w:lang w:val="kk-KZ"/>
              </w:rPr>
            </w:pPr>
            <w:r w:rsidRPr="006843F3">
              <w:rPr>
                <w:lang w:val="kk-KZ"/>
              </w:rPr>
              <w:t>Политический процесс. Формирование политических партий как  инструмент государственной власти. Мировой политический процесс. Региональный политический процесс.. Функции политических партий. Идеологическая платформа и деятельность политических партий. Избирательный процесс и системы.</w:t>
            </w:r>
          </w:p>
          <w:p w:rsidR="00BE01D5" w:rsidRPr="006843F3" w:rsidRDefault="00BE01D5" w:rsidP="00804A9A">
            <w:pPr>
              <w:jc w:val="both"/>
              <w:outlineLvl w:val="6"/>
              <w:rPr>
                <w:lang w:val="kk-KZ"/>
              </w:rPr>
            </w:pPr>
            <w:r w:rsidRPr="006843F3">
              <w:rPr>
                <w:lang w:val="kk-KZ"/>
              </w:rPr>
              <w:t>Семинарские занятия:</w:t>
            </w:r>
          </w:p>
          <w:p w:rsidR="00BE01D5" w:rsidRPr="006843F3" w:rsidRDefault="00BE01D5" w:rsidP="00AB18BF">
            <w:pPr>
              <w:jc w:val="both"/>
              <w:outlineLvl w:val="6"/>
              <w:rPr>
                <w:lang w:val="kk-KZ"/>
              </w:rPr>
            </w:pPr>
            <w:r w:rsidRPr="006843F3">
              <w:rPr>
                <w:lang w:val="kk-KZ"/>
              </w:rPr>
              <w:t xml:space="preserve">Предмет и объект политического процесса. </w:t>
            </w:r>
          </w:p>
          <w:p w:rsidR="00BE01D5" w:rsidRPr="006843F3" w:rsidRDefault="00BE01D5" w:rsidP="00AB18BF">
            <w:pPr>
              <w:jc w:val="both"/>
              <w:outlineLvl w:val="6"/>
              <w:rPr>
                <w:lang w:val="kk-KZ"/>
              </w:rPr>
            </w:pPr>
            <w:r w:rsidRPr="006843F3">
              <w:rPr>
                <w:lang w:val="kk-KZ"/>
              </w:rPr>
              <w:t>История политики.</w:t>
            </w:r>
          </w:p>
          <w:p w:rsidR="00BE01D5" w:rsidRPr="006843F3" w:rsidRDefault="00BE01D5" w:rsidP="00AA2755">
            <w:pPr>
              <w:pStyle w:val="a8"/>
              <w:numPr>
                <w:ilvl w:val="0"/>
                <w:numId w:val="10"/>
              </w:numPr>
              <w:spacing w:after="0" w:line="240" w:lineRule="auto"/>
              <w:ind w:left="317"/>
              <w:jc w:val="both"/>
              <w:outlineLvl w:val="6"/>
              <w:rPr>
                <w:rFonts w:ascii="Times New Roman" w:hAnsi="Times New Roman"/>
                <w:lang w:val="kk-KZ"/>
              </w:rPr>
            </w:pPr>
            <w:r w:rsidRPr="006843F3">
              <w:rPr>
                <w:rFonts w:ascii="Times New Roman" w:hAnsi="Times New Roman"/>
                <w:lang w:val="kk-KZ"/>
              </w:rPr>
              <w:t>Политический процесс как политическая деятельность.</w:t>
            </w:r>
          </w:p>
          <w:p w:rsidR="00BE01D5" w:rsidRPr="006843F3" w:rsidRDefault="00BE01D5" w:rsidP="00AA2755">
            <w:pPr>
              <w:pStyle w:val="a8"/>
              <w:numPr>
                <w:ilvl w:val="0"/>
                <w:numId w:val="10"/>
              </w:numPr>
              <w:spacing w:after="0" w:line="240" w:lineRule="auto"/>
              <w:ind w:left="317"/>
              <w:jc w:val="both"/>
              <w:outlineLvl w:val="6"/>
              <w:rPr>
                <w:rFonts w:ascii="Times New Roman" w:hAnsi="Times New Roman"/>
                <w:lang w:val="kk-KZ"/>
              </w:rPr>
            </w:pPr>
            <w:r w:rsidRPr="006843F3">
              <w:rPr>
                <w:rFonts w:ascii="Times New Roman" w:hAnsi="Times New Roman"/>
                <w:lang w:val="kk-KZ"/>
              </w:rPr>
              <w:t>Мировой политический процесс.</w:t>
            </w:r>
          </w:p>
          <w:p w:rsidR="00BE01D5" w:rsidRPr="006843F3" w:rsidRDefault="00BE01D5" w:rsidP="00AA2755">
            <w:pPr>
              <w:pStyle w:val="a8"/>
              <w:numPr>
                <w:ilvl w:val="0"/>
                <w:numId w:val="10"/>
              </w:numPr>
              <w:spacing w:after="0" w:line="240" w:lineRule="auto"/>
              <w:ind w:left="317"/>
              <w:jc w:val="both"/>
              <w:outlineLvl w:val="6"/>
              <w:rPr>
                <w:rFonts w:ascii="Times New Roman" w:hAnsi="Times New Roman"/>
                <w:lang w:val="kk-KZ"/>
              </w:rPr>
            </w:pPr>
            <w:r w:rsidRPr="006843F3">
              <w:rPr>
                <w:rFonts w:ascii="Times New Roman" w:hAnsi="Times New Roman"/>
                <w:lang w:val="kk-KZ"/>
              </w:rPr>
              <w:t>Политическая модернизация.</w:t>
            </w:r>
          </w:p>
          <w:p w:rsidR="00BE01D5" w:rsidRPr="006843F3" w:rsidRDefault="00BE01D5" w:rsidP="00AA2755">
            <w:pPr>
              <w:pStyle w:val="a8"/>
              <w:numPr>
                <w:ilvl w:val="0"/>
                <w:numId w:val="10"/>
              </w:numPr>
              <w:spacing w:after="0" w:line="240" w:lineRule="auto"/>
              <w:ind w:left="317"/>
              <w:jc w:val="both"/>
              <w:outlineLvl w:val="6"/>
              <w:rPr>
                <w:rFonts w:ascii="Times New Roman" w:hAnsi="Times New Roman"/>
                <w:lang w:val="kk-KZ"/>
              </w:rPr>
            </w:pPr>
            <w:r w:rsidRPr="006843F3">
              <w:rPr>
                <w:rFonts w:ascii="Times New Roman" w:hAnsi="Times New Roman"/>
                <w:lang w:val="kk-KZ"/>
              </w:rPr>
              <w:t>Прогнозирование политических процессов.</w:t>
            </w:r>
          </w:p>
          <w:p w:rsidR="00BE01D5" w:rsidRPr="006843F3" w:rsidRDefault="00BE01D5" w:rsidP="00AA2755">
            <w:pPr>
              <w:pStyle w:val="a8"/>
              <w:numPr>
                <w:ilvl w:val="0"/>
                <w:numId w:val="10"/>
              </w:numPr>
              <w:spacing w:after="0" w:line="240" w:lineRule="auto"/>
              <w:ind w:left="317"/>
              <w:jc w:val="both"/>
              <w:outlineLvl w:val="6"/>
              <w:rPr>
                <w:rFonts w:ascii="Times New Roman" w:hAnsi="Times New Roman"/>
                <w:lang w:val="kk-KZ"/>
              </w:rPr>
            </w:pPr>
            <w:r w:rsidRPr="006843F3">
              <w:rPr>
                <w:rFonts w:ascii="Times New Roman" w:hAnsi="Times New Roman"/>
                <w:lang w:val="kk-KZ"/>
              </w:rPr>
              <w:t>Современная геополитика и геполитический процесс.</w:t>
            </w:r>
          </w:p>
          <w:p w:rsidR="00BE01D5" w:rsidRPr="006843F3" w:rsidRDefault="00BE01D5" w:rsidP="00AA2755">
            <w:pPr>
              <w:pStyle w:val="a8"/>
              <w:numPr>
                <w:ilvl w:val="0"/>
                <w:numId w:val="10"/>
              </w:numPr>
              <w:spacing w:after="0" w:line="240" w:lineRule="auto"/>
              <w:ind w:left="317"/>
              <w:jc w:val="both"/>
              <w:outlineLvl w:val="6"/>
              <w:rPr>
                <w:rFonts w:ascii="Times New Roman" w:hAnsi="Times New Roman"/>
                <w:lang w:val="kk-KZ"/>
              </w:rPr>
            </w:pPr>
            <w:r w:rsidRPr="006843F3">
              <w:rPr>
                <w:rFonts w:ascii="Times New Roman" w:hAnsi="Times New Roman"/>
                <w:lang w:val="kk-KZ"/>
              </w:rPr>
              <w:t>Политические технологий и коммуникаций.</w:t>
            </w:r>
          </w:p>
          <w:p w:rsidR="00BE01D5" w:rsidRPr="006843F3" w:rsidRDefault="00BE01D5" w:rsidP="00AA2755">
            <w:pPr>
              <w:pStyle w:val="a8"/>
              <w:numPr>
                <w:ilvl w:val="0"/>
                <w:numId w:val="10"/>
              </w:numPr>
              <w:spacing w:after="0" w:line="240" w:lineRule="auto"/>
              <w:ind w:left="317"/>
              <w:jc w:val="both"/>
              <w:outlineLvl w:val="6"/>
              <w:rPr>
                <w:rFonts w:ascii="Times New Roman" w:hAnsi="Times New Roman"/>
                <w:lang w:val="kk-KZ"/>
              </w:rPr>
            </w:pPr>
            <w:r w:rsidRPr="006843F3">
              <w:rPr>
                <w:rFonts w:ascii="Times New Roman" w:hAnsi="Times New Roman"/>
                <w:lang w:val="kk-KZ"/>
              </w:rPr>
              <w:t>История формирования политических партий.</w:t>
            </w:r>
          </w:p>
          <w:p w:rsidR="00BE01D5" w:rsidRPr="006843F3" w:rsidRDefault="00BE01D5" w:rsidP="00AA2755">
            <w:pPr>
              <w:pStyle w:val="a8"/>
              <w:numPr>
                <w:ilvl w:val="0"/>
                <w:numId w:val="10"/>
              </w:numPr>
              <w:spacing w:after="0" w:line="240" w:lineRule="auto"/>
              <w:ind w:left="317"/>
              <w:jc w:val="both"/>
              <w:outlineLvl w:val="6"/>
              <w:rPr>
                <w:rFonts w:ascii="Times New Roman" w:hAnsi="Times New Roman"/>
                <w:lang w:val="kk-KZ"/>
              </w:rPr>
            </w:pPr>
            <w:r w:rsidRPr="006843F3">
              <w:rPr>
                <w:rFonts w:ascii="Times New Roman" w:hAnsi="Times New Roman"/>
                <w:lang w:val="kk-KZ"/>
              </w:rPr>
              <w:t>Основные функции и типы политических партий.</w:t>
            </w:r>
          </w:p>
          <w:p w:rsidR="00BE01D5" w:rsidRPr="006843F3" w:rsidRDefault="00BE01D5" w:rsidP="00AA2755">
            <w:pPr>
              <w:pStyle w:val="a8"/>
              <w:numPr>
                <w:ilvl w:val="0"/>
                <w:numId w:val="10"/>
              </w:numPr>
              <w:spacing w:after="0" w:line="240" w:lineRule="auto"/>
              <w:ind w:left="317"/>
              <w:jc w:val="both"/>
              <w:outlineLvl w:val="6"/>
              <w:rPr>
                <w:rFonts w:ascii="Times New Roman" w:hAnsi="Times New Roman"/>
                <w:lang w:val="kk-KZ"/>
              </w:rPr>
            </w:pPr>
            <w:r w:rsidRPr="006843F3">
              <w:rPr>
                <w:rFonts w:ascii="Times New Roman" w:hAnsi="Times New Roman"/>
                <w:lang w:val="kk-KZ"/>
              </w:rPr>
              <w:t>Политическая идеология политических партий.</w:t>
            </w:r>
          </w:p>
          <w:p w:rsidR="00BE01D5" w:rsidRPr="006843F3" w:rsidRDefault="00BE01D5" w:rsidP="00AA2755">
            <w:pPr>
              <w:pStyle w:val="a8"/>
              <w:numPr>
                <w:ilvl w:val="0"/>
                <w:numId w:val="10"/>
              </w:numPr>
              <w:spacing w:after="0" w:line="240" w:lineRule="auto"/>
              <w:ind w:left="317"/>
              <w:jc w:val="both"/>
              <w:outlineLvl w:val="6"/>
              <w:rPr>
                <w:rFonts w:ascii="Times New Roman" w:hAnsi="Times New Roman"/>
                <w:lang w:val="kk-KZ"/>
              </w:rPr>
            </w:pPr>
            <w:r w:rsidRPr="006843F3">
              <w:rPr>
                <w:rFonts w:ascii="Times New Roman" w:hAnsi="Times New Roman"/>
                <w:lang w:val="kk-KZ"/>
              </w:rPr>
              <w:t>Партийные системы.</w:t>
            </w:r>
          </w:p>
          <w:p w:rsidR="00BE01D5" w:rsidRPr="006843F3" w:rsidRDefault="00BE01D5" w:rsidP="00AA2755">
            <w:pPr>
              <w:pStyle w:val="a8"/>
              <w:numPr>
                <w:ilvl w:val="0"/>
                <w:numId w:val="10"/>
              </w:numPr>
              <w:spacing w:after="0" w:line="240" w:lineRule="auto"/>
              <w:ind w:left="317"/>
              <w:jc w:val="both"/>
              <w:outlineLvl w:val="6"/>
              <w:rPr>
                <w:rFonts w:ascii="Times New Roman" w:hAnsi="Times New Roman"/>
                <w:lang w:val="kk-KZ"/>
              </w:rPr>
            </w:pPr>
            <w:r w:rsidRPr="006843F3">
              <w:rPr>
                <w:rFonts w:ascii="Times New Roman" w:hAnsi="Times New Roman"/>
                <w:lang w:val="kk-KZ"/>
              </w:rPr>
              <w:t>Избирательная система. Избирательный процесс.</w:t>
            </w:r>
          </w:p>
          <w:p w:rsidR="00BE01D5" w:rsidRPr="006843F3" w:rsidRDefault="00BE01D5" w:rsidP="00AA2755">
            <w:pPr>
              <w:pStyle w:val="a8"/>
              <w:numPr>
                <w:ilvl w:val="0"/>
                <w:numId w:val="10"/>
              </w:numPr>
              <w:spacing w:after="0" w:line="240" w:lineRule="auto"/>
              <w:ind w:left="317"/>
              <w:jc w:val="both"/>
              <w:outlineLvl w:val="6"/>
              <w:rPr>
                <w:rFonts w:ascii="Times New Roman" w:hAnsi="Times New Roman"/>
                <w:lang w:val="kk-KZ"/>
              </w:rPr>
            </w:pPr>
            <w:r w:rsidRPr="006843F3">
              <w:rPr>
                <w:rFonts w:ascii="Times New Roman" w:hAnsi="Times New Roman"/>
                <w:lang w:val="kk-KZ"/>
              </w:rPr>
              <w:t>Роль политических партий в формировании государственной власти.</w:t>
            </w:r>
          </w:p>
          <w:p w:rsidR="00BE01D5" w:rsidRPr="006843F3" w:rsidRDefault="00BE01D5" w:rsidP="00AA2755">
            <w:pPr>
              <w:pStyle w:val="a8"/>
              <w:numPr>
                <w:ilvl w:val="0"/>
                <w:numId w:val="10"/>
              </w:numPr>
              <w:spacing w:after="0" w:line="240" w:lineRule="auto"/>
              <w:ind w:left="317"/>
              <w:jc w:val="both"/>
              <w:outlineLvl w:val="6"/>
              <w:rPr>
                <w:rFonts w:ascii="Times New Roman" w:hAnsi="Times New Roman"/>
                <w:lang w:val="kk-KZ"/>
              </w:rPr>
            </w:pPr>
            <w:r w:rsidRPr="006843F3">
              <w:rPr>
                <w:rFonts w:ascii="Times New Roman" w:hAnsi="Times New Roman"/>
                <w:lang w:val="kk-KZ"/>
              </w:rPr>
              <w:t>Партийный административный аппарат. Органы управления.</w:t>
            </w:r>
          </w:p>
        </w:tc>
      </w:tr>
      <w:tr w:rsidR="00BE01D5" w:rsidRPr="006843F3" w:rsidTr="00EF557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 w:type="dxa"/>
          <w:jc w:val="center"/>
        </w:trPr>
        <w:tc>
          <w:tcPr>
            <w:tcW w:w="2836"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BE01D5" w:rsidP="00804A9A">
            <w:pPr>
              <w:rPr>
                <w:rFonts w:eastAsia="Times New Roman"/>
              </w:rPr>
            </w:pPr>
            <w:r w:rsidRPr="006843F3">
              <w:t xml:space="preserve">Результаты обучения </w:t>
            </w:r>
          </w:p>
        </w:tc>
        <w:tc>
          <w:tcPr>
            <w:tcW w:w="7087"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BE01D5" w:rsidP="00804A9A">
            <w:pPr>
              <w:contextualSpacing/>
              <w:jc w:val="both"/>
              <w:rPr>
                <w:lang w:val="kk-KZ"/>
              </w:rPr>
            </w:pPr>
            <w:r w:rsidRPr="006843F3">
              <w:rPr>
                <w:lang w:val="kk-KZ"/>
              </w:rPr>
              <w:t>1.знать требования правовых положений закона «О политических партиях РК» и теорию политического процесса.</w:t>
            </w:r>
          </w:p>
          <w:p w:rsidR="00BE01D5" w:rsidRPr="006843F3" w:rsidRDefault="00BE01D5" w:rsidP="00804A9A">
            <w:pPr>
              <w:contextualSpacing/>
              <w:jc w:val="both"/>
              <w:rPr>
                <w:lang w:val="kk-KZ"/>
              </w:rPr>
            </w:pPr>
            <w:r w:rsidRPr="006843F3">
              <w:rPr>
                <w:lang w:val="kk-KZ"/>
              </w:rPr>
              <w:t>2.применять полученные знания в понимании  идеологических направлений политических партии.</w:t>
            </w:r>
          </w:p>
          <w:p w:rsidR="00BE01D5" w:rsidRPr="006843F3" w:rsidRDefault="00BE01D5" w:rsidP="00804A9A">
            <w:pPr>
              <w:contextualSpacing/>
              <w:jc w:val="both"/>
              <w:rPr>
                <w:lang w:val="kk-KZ"/>
              </w:rPr>
            </w:pPr>
            <w:r w:rsidRPr="006843F3">
              <w:rPr>
                <w:lang w:val="kk-KZ"/>
              </w:rPr>
              <w:t>3.анализировать политико-правовые принципы организации  деятельности партий, объединений.</w:t>
            </w:r>
          </w:p>
          <w:p w:rsidR="00BE01D5" w:rsidRPr="006843F3" w:rsidRDefault="00BE01D5" w:rsidP="00804A9A">
            <w:pPr>
              <w:contextualSpacing/>
              <w:jc w:val="both"/>
              <w:rPr>
                <w:lang w:val="kk-KZ"/>
              </w:rPr>
            </w:pPr>
            <w:r w:rsidRPr="006843F3">
              <w:rPr>
                <w:lang w:val="kk-KZ"/>
              </w:rPr>
              <w:t>4.владеть способностью работать в команде играмотно строить коммуникацию, исходя из целей и ситуации общения.</w:t>
            </w:r>
          </w:p>
          <w:p w:rsidR="00BE01D5" w:rsidRPr="006843F3" w:rsidRDefault="00BE01D5" w:rsidP="00804A9A">
            <w:pPr>
              <w:contextualSpacing/>
              <w:jc w:val="both"/>
            </w:pPr>
            <w:r w:rsidRPr="006843F3">
              <w:rPr>
                <w:lang w:val="kk-KZ"/>
              </w:rPr>
              <w:t>5.владеть навыками использования политико управленческих технологий.</w:t>
            </w:r>
          </w:p>
        </w:tc>
      </w:tr>
      <w:tr w:rsidR="00BE01D5" w:rsidRPr="006843F3" w:rsidTr="00EF557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 w:type="dxa"/>
          <w:jc w:val="center"/>
        </w:trPr>
        <w:tc>
          <w:tcPr>
            <w:tcW w:w="2836"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BE01D5" w:rsidP="00804A9A">
            <w:pPr>
              <w:widowControl w:val="0"/>
              <w:rPr>
                <w:rFonts w:eastAsia="Times New Roman"/>
              </w:rPr>
            </w:pPr>
            <w:r w:rsidRPr="006843F3">
              <w:lastRenderedPageBreak/>
              <w:t>Форма итогового контроля</w:t>
            </w:r>
          </w:p>
        </w:tc>
        <w:tc>
          <w:tcPr>
            <w:tcW w:w="7087"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BE01D5" w:rsidP="00804A9A">
            <w:pPr>
              <w:jc w:val="both"/>
              <w:rPr>
                <w:rFonts w:eastAsia="Times New Roman"/>
              </w:rPr>
            </w:pPr>
            <w:r w:rsidRPr="006843F3">
              <w:t>Экзамен</w:t>
            </w:r>
          </w:p>
        </w:tc>
      </w:tr>
      <w:tr w:rsidR="00BE01D5" w:rsidRPr="006843F3" w:rsidTr="00EF557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 w:type="dxa"/>
          <w:jc w:val="center"/>
        </w:trPr>
        <w:tc>
          <w:tcPr>
            <w:tcW w:w="2836"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BE01D5" w:rsidP="00804A9A">
            <w:pPr>
              <w:widowControl w:val="0"/>
              <w:rPr>
                <w:rFonts w:eastAsia="Times New Roman"/>
              </w:rPr>
            </w:pPr>
            <w:r w:rsidRPr="006843F3">
              <w:t xml:space="preserve">Условия для получения кредитов </w:t>
            </w:r>
          </w:p>
        </w:tc>
        <w:tc>
          <w:tcPr>
            <w:tcW w:w="7087"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BE01D5" w:rsidP="00804A9A">
            <w:pPr>
              <w:jc w:val="both"/>
              <w:rPr>
                <w:rFonts w:eastAsia="Times New Roman"/>
                <w:lang w:val="kk-KZ"/>
              </w:rPr>
            </w:pPr>
            <w:r w:rsidRPr="006843F3">
              <w:t>Выполнение всех условий курса</w:t>
            </w:r>
          </w:p>
        </w:tc>
      </w:tr>
      <w:tr w:rsidR="00BE01D5" w:rsidRPr="006843F3" w:rsidTr="00EF557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 w:type="dxa"/>
          <w:jc w:val="center"/>
        </w:trPr>
        <w:tc>
          <w:tcPr>
            <w:tcW w:w="2836"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DF380F" w:rsidP="00804A9A">
            <w:pPr>
              <w:widowControl w:val="0"/>
              <w:rPr>
                <w:rFonts w:eastAsia="Times New Roman"/>
              </w:rPr>
            </w:pPr>
            <w:r w:rsidRPr="006843F3">
              <w:rPr>
                <w:bCs/>
              </w:rPr>
              <w:t xml:space="preserve">Продолжительность </w:t>
            </w:r>
            <w:r w:rsidRPr="006843F3">
              <w:rPr>
                <w:bCs/>
                <w:lang w:val="kk-KZ"/>
              </w:rPr>
              <w:t>компонента</w:t>
            </w:r>
          </w:p>
        </w:tc>
        <w:tc>
          <w:tcPr>
            <w:tcW w:w="7087"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BE01D5" w:rsidP="00804A9A">
            <w:pPr>
              <w:jc w:val="both"/>
              <w:rPr>
                <w:rFonts w:eastAsia="Times New Roman"/>
                <w:lang w:val="kk-KZ"/>
              </w:rPr>
            </w:pPr>
            <w:r w:rsidRPr="006843F3">
              <w:rPr>
                <w:lang w:val="kk-KZ"/>
              </w:rPr>
              <w:t>1 семестр</w:t>
            </w:r>
          </w:p>
        </w:tc>
      </w:tr>
      <w:tr w:rsidR="00BE01D5" w:rsidRPr="006843F3" w:rsidTr="00EF557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 w:type="dxa"/>
          <w:trHeight w:val="306"/>
          <w:jc w:val="center"/>
        </w:trPr>
        <w:tc>
          <w:tcPr>
            <w:tcW w:w="2836"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BE01D5" w:rsidP="00804A9A">
            <w:pPr>
              <w:jc w:val="both"/>
              <w:rPr>
                <w:rFonts w:eastAsia="Times New Roman"/>
              </w:rPr>
            </w:pPr>
            <w:r w:rsidRPr="006843F3">
              <w:t>Литература</w:t>
            </w:r>
          </w:p>
        </w:tc>
        <w:tc>
          <w:tcPr>
            <w:tcW w:w="7087"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BE01D5" w:rsidP="00804A9A">
            <w:pPr>
              <w:autoSpaceDE w:val="0"/>
              <w:autoSpaceDN w:val="0"/>
              <w:adjustRightInd w:val="0"/>
              <w:contextualSpacing/>
            </w:pPr>
            <w:r w:rsidRPr="006843F3">
              <w:rPr>
                <w:bCs/>
                <w:lang w:val="kk-KZ"/>
              </w:rPr>
              <w:t>1.</w:t>
            </w:r>
            <w:r w:rsidRPr="006843F3">
              <w:rPr>
                <w:bCs/>
              </w:rPr>
              <w:t>Фролов С.С.</w:t>
            </w:r>
            <w:r w:rsidRPr="006843F3">
              <w:t xml:space="preserve"> Общая социология : учебник / С. С. Фролов. - М. : Проспект, 2010. - 384 с.</w:t>
            </w:r>
          </w:p>
          <w:p w:rsidR="00BE01D5" w:rsidRPr="006843F3" w:rsidRDefault="00BE01D5" w:rsidP="00804A9A">
            <w:pPr>
              <w:contextualSpacing/>
              <w:jc w:val="both"/>
              <w:rPr>
                <w:lang w:val="kk-KZ"/>
              </w:rPr>
            </w:pPr>
            <w:r w:rsidRPr="006843F3">
              <w:rPr>
                <w:bCs/>
                <w:lang w:val="kk-KZ"/>
              </w:rPr>
              <w:t>2.</w:t>
            </w:r>
            <w:r w:rsidRPr="006843F3">
              <w:rPr>
                <w:bCs/>
              </w:rPr>
              <w:t>Геополитика</w:t>
            </w:r>
            <w:r w:rsidRPr="006843F3">
              <w:t xml:space="preserve"> : учебник / Под.общ. ред. В.А. Михайлова; Отв. ред. Л.О. Терновая, С.В. Фокин. - М. : РАГС, 2010. - 368 с.</w:t>
            </w:r>
          </w:p>
          <w:p w:rsidR="00BE01D5" w:rsidRPr="006843F3" w:rsidRDefault="00BE01D5" w:rsidP="00804A9A">
            <w:pPr>
              <w:contextualSpacing/>
              <w:jc w:val="both"/>
              <w:rPr>
                <w:lang w:val="kk-KZ"/>
              </w:rPr>
            </w:pPr>
            <w:r w:rsidRPr="006843F3">
              <w:rPr>
                <w:lang w:val="kk-KZ"/>
              </w:rPr>
              <w:t>3.</w:t>
            </w:r>
            <w:r w:rsidRPr="006843F3">
              <w:t>Соловьев А.И. Политология: Политическая теория, политические технологии: Учебник для студентов вузов. - М.: Аспект Пресс, 2010.</w:t>
            </w:r>
          </w:p>
          <w:p w:rsidR="00BE01D5" w:rsidRPr="006843F3" w:rsidRDefault="00BE01D5" w:rsidP="00804A9A">
            <w:pPr>
              <w:contextualSpacing/>
              <w:jc w:val="both"/>
              <w:rPr>
                <w:lang w:val="kk-KZ"/>
              </w:rPr>
            </w:pPr>
            <w:r w:rsidRPr="006843F3">
              <w:rPr>
                <w:bCs/>
                <w:lang w:val="kk-KZ"/>
              </w:rPr>
              <w:t>4.Калиев И.А.Политические системы и режимы: учебное пособие. Алматы: Атамұра. 2013. 350с.</w:t>
            </w:r>
          </w:p>
          <w:p w:rsidR="00BE01D5" w:rsidRPr="006843F3" w:rsidRDefault="00BE01D5" w:rsidP="00804A9A">
            <w:pPr>
              <w:contextualSpacing/>
              <w:jc w:val="both"/>
              <w:outlineLvl w:val="6"/>
              <w:rPr>
                <w:rFonts w:eastAsia="Times New Roman"/>
                <w:lang w:val="kk-KZ"/>
              </w:rPr>
            </w:pPr>
            <w:r w:rsidRPr="006843F3">
              <w:rPr>
                <w:lang w:val="kk-KZ"/>
              </w:rPr>
              <w:t>5.Зозуля Т. Саяси билік/ Политическая власть: оқулық-учебник Астана.: Эверо. 2013. 280с.</w:t>
            </w:r>
          </w:p>
        </w:tc>
      </w:tr>
      <w:tr w:rsidR="00BE01D5" w:rsidRPr="006843F3" w:rsidTr="00EF557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2" w:type="dxa"/>
          <w:trHeight w:val="306"/>
          <w:jc w:val="center"/>
        </w:trPr>
        <w:tc>
          <w:tcPr>
            <w:tcW w:w="2836" w:type="dxa"/>
            <w:gridSpan w:val="2"/>
            <w:tcBorders>
              <w:top w:val="single" w:sz="4" w:space="0" w:color="auto"/>
              <w:left w:val="single" w:sz="4" w:space="0" w:color="auto"/>
              <w:bottom w:val="single" w:sz="4" w:space="0" w:color="auto"/>
              <w:right w:val="single" w:sz="4" w:space="0" w:color="auto"/>
            </w:tcBorders>
            <w:hideMark/>
          </w:tcPr>
          <w:p w:rsidR="00BE01D5" w:rsidRPr="006843F3" w:rsidRDefault="00BE01D5" w:rsidP="00804A9A">
            <w:pPr>
              <w:jc w:val="both"/>
              <w:rPr>
                <w:rFonts w:eastAsia="Times New Roman"/>
              </w:rPr>
            </w:pPr>
            <w:r w:rsidRPr="006843F3">
              <w:t>Дата обновления</w:t>
            </w:r>
          </w:p>
        </w:tc>
        <w:tc>
          <w:tcPr>
            <w:tcW w:w="7087" w:type="dxa"/>
            <w:gridSpan w:val="2"/>
            <w:tcBorders>
              <w:top w:val="single" w:sz="4" w:space="0" w:color="auto"/>
              <w:left w:val="single" w:sz="4" w:space="0" w:color="auto"/>
              <w:bottom w:val="single" w:sz="4" w:space="0" w:color="auto"/>
              <w:right w:val="single" w:sz="4" w:space="0" w:color="auto"/>
            </w:tcBorders>
          </w:tcPr>
          <w:p w:rsidR="00BE01D5" w:rsidRPr="006843F3" w:rsidRDefault="00CC22E3" w:rsidP="00804A9A">
            <w:pPr>
              <w:jc w:val="both"/>
              <w:rPr>
                <w:rFonts w:eastAsia="Times New Roman"/>
                <w:lang w:val="kk-KZ"/>
              </w:rPr>
            </w:pPr>
            <w:r>
              <w:rPr>
                <w:lang w:val="kk-KZ"/>
              </w:rPr>
              <w:t>22.06.2018 г</w:t>
            </w:r>
            <w:r w:rsidR="00BE01D5" w:rsidRPr="006843F3">
              <w:rPr>
                <w:lang w:val="kk-KZ"/>
              </w:rPr>
              <w:t>г.</w:t>
            </w:r>
          </w:p>
        </w:tc>
      </w:tr>
    </w:tbl>
    <w:p w:rsidR="00BE01D5" w:rsidRPr="006843F3" w:rsidRDefault="00BE01D5" w:rsidP="00BE01D5">
      <w:pPr>
        <w:jc w:val="center"/>
        <w:rPr>
          <w:b/>
          <w:lang w:val="kk-KZ"/>
        </w:rPr>
      </w:pPr>
    </w:p>
    <w:p w:rsidR="00BE01D5" w:rsidRPr="006843F3" w:rsidRDefault="00BE01D5" w:rsidP="00BE01D5">
      <w:pPr>
        <w:jc w:val="center"/>
        <w:rPr>
          <w:b/>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7018"/>
      </w:tblGrid>
      <w:tr w:rsidR="00DA4769" w:rsidRPr="006843F3" w:rsidTr="004165C9">
        <w:trPr>
          <w:trHeight w:val="277"/>
          <w:jc w:val="center"/>
        </w:trPr>
        <w:tc>
          <w:tcPr>
            <w:tcW w:w="2849"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bCs/>
              </w:rPr>
            </w:pPr>
            <w:r w:rsidRPr="006843F3">
              <w:rPr>
                <w:bCs/>
              </w:rPr>
              <w:t>Название модуля и шифр</w:t>
            </w:r>
          </w:p>
        </w:tc>
        <w:tc>
          <w:tcPr>
            <w:tcW w:w="7087"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b/>
                <w:lang w:val="kk-KZ"/>
              </w:rPr>
            </w:pPr>
            <w:r w:rsidRPr="006843F3">
              <w:rPr>
                <w:b/>
                <w:lang w:val="kk-KZ"/>
              </w:rPr>
              <w:t xml:space="preserve">Модуль: </w:t>
            </w:r>
            <w:r w:rsidRPr="006843F3">
              <w:rPr>
                <w:b/>
              </w:rPr>
              <w:t>Основы социальных наук</w:t>
            </w:r>
            <w:r w:rsidR="00AB18BF" w:rsidRPr="006843F3">
              <w:rPr>
                <w:b/>
                <w:lang w:val="kk-KZ"/>
              </w:rPr>
              <w:t>, ОМ 2 (Г)</w:t>
            </w:r>
          </w:p>
          <w:p w:rsidR="00DA4769" w:rsidRPr="006843F3" w:rsidRDefault="002A26E1" w:rsidP="007D3DD4">
            <w:pPr>
              <w:contextualSpacing/>
              <w:jc w:val="both"/>
              <w:rPr>
                <w:lang w:val="kk-KZ"/>
              </w:rPr>
            </w:pPr>
            <w:r>
              <w:rPr>
                <w:lang w:val="kk-KZ"/>
              </w:rPr>
              <w:t xml:space="preserve">Компонент: </w:t>
            </w:r>
            <w:r w:rsidR="00D93512" w:rsidRPr="006843F3">
              <w:rPr>
                <w:lang w:val="kk-KZ"/>
              </w:rPr>
              <w:t>3</w:t>
            </w:r>
            <w:r w:rsidR="00DA4769" w:rsidRPr="006843F3">
              <w:rPr>
                <w:lang w:val="kk-KZ"/>
              </w:rPr>
              <w:t>.Актуальные проблемы модернизации общественного сознания</w:t>
            </w:r>
            <w:r w:rsidR="007D3DD4" w:rsidRPr="006843F3">
              <w:rPr>
                <w:lang w:val="kk-KZ"/>
              </w:rPr>
              <w:t>,</w:t>
            </w:r>
            <w:r w:rsidR="00E14DA7" w:rsidRPr="006843F3">
              <w:rPr>
                <w:lang w:val="en-US"/>
              </w:rPr>
              <w:t>APMOS</w:t>
            </w:r>
            <w:r w:rsidR="00E14DA7" w:rsidRPr="006843F3">
              <w:t>2208</w:t>
            </w:r>
          </w:p>
        </w:tc>
      </w:tr>
      <w:tr w:rsidR="00DA4769" w:rsidRPr="006843F3" w:rsidTr="004165C9">
        <w:trPr>
          <w:trHeight w:val="277"/>
          <w:jc w:val="center"/>
        </w:trPr>
        <w:tc>
          <w:tcPr>
            <w:tcW w:w="2849" w:type="dxa"/>
            <w:tcBorders>
              <w:top w:val="single" w:sz="4" w:space="0" w:color="000000"/>
              <w:left w:val="single" w:sz="4" w:space="0" w:color="000000"/>
              <w:bottom w:val="single" w:sz="4" w:space="0" w:color="000000"/>
              <w:right w:val="single" w:sz="4" w:space="0" w:color="000000"/>
            </w:tcBorders>
          </w:tcPr>
          <w:p w:rsidR="00DA4769" w:rsidRPr="006843F3" w:rsidRDefault="00AB18BF" w:rsidP="00BE518A">
            <w:pPr>
              <w:contextualSpacing/>
              <w:jc w:val="both"/>
              <w:rPr>
                <w:bCs/>
                <w:lang w:val="kk-KZ"/>
              </w:rPr>
            </w:pPr>
            <w:r w:rsidRPr="006843F3">
              <w:rPr>
                <w:bCs/>
              </w:rPr>
              <w:t xml:space="preserve">Ответственный за </w:t>
            </w:r>
            <w:r w:rsidRPr="006843F3">
              <w:rPr>
                <w:bCs/>
                <w:lang w:val="kk-KZ"/>
              </w:rPr>
              <w:t>компонент</w:t>
            </w:r>
          </w:p>
        </w:tc>
        <w:tc>
          <w:tcPr>
            <w:tcW w:w="7087"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lang w:val="kk-KZ"/>
              </w:rPr>
            </w:pPr>
            <w:r w:rsidRPr="006843F3">
              <w:rPr>
                <w:lang w:val="kk-KZ"/>
              </w:rPr>
              <w:t xml:space="preserve">Кафедра </w:t>
            </w:r>
            <w:r w:rsidR="004C032C" w:rsidRPr="006843F3">
              <w:rPr>
                <w:lang w:val="kk-KZ"/>
              </w:rPr>
              <w:t>«</w:t>
            </w:r>
            <w:r w:rsidRPr="006843F3">
              <w:rPr>
                <w:lang w:val="kk-KZ"/>
              </w:rPr>
              <w:t>Теория государства и права</w:t>
            </w:r>
            <w:r w:rsidR="004C032C" w:rsidRPr="006843F3">
              <w:rPr>
                <w:lang w:val="kk-KZ"/>
              </w:rPr>
              <w:t>»</w:t>
            </w:r>
          </w:p>
        </w:tc>
      </w:tr>
      <w:tr w:rsidR="00DA4769" w:rsidRPr="006843F3" w:rsidTr="004165C9">
        <w:trPr>
          <w:trHeight w:val="277"/>
          <w:jc w:val="center"/>
        </w:trPr>
        <w:tc>
          <w:tcPr>
            <w:tcW w:w="2849"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bCs/>
              </w:rPr>
            </w:pPr>
            <w:r w:rsidRPr="006843F3">
              <w:rPr>
                <w:bCs/>
              </w:rPr>
              <w:t>Тип модуля</w:t>
            </w:r>
          </w:p>
        </w:tc>
        <w:tc>
          <w:tcPr>
            <w:tcW w:w="7087"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lang w:val="kk-KZ"/>
              </w:rPr>
            </w:pPr>
            <w:r w:rsidRPr="006843F3">
              <w:rPr>
                <w:lang w:val="kk-KZ"/>
              </w:rPr>
              <w:t>Общий модуль</w:t>
            </w:r>
          </w:p>
        </w:tc>
      </w:tr>
      <w:tr w:rsidR="00DA4769" w:rsidRPr="006843F3" w:rsidTr="004165C9">
        <w:trPr>
          <w:trHeight w:val="277"/>
          <w:jc w:val="center"/>
        </w:trPr>
        <w:tc>
          <w:tcPr>
            <w:tcW w:w="2849"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bCs/>
              </w:rPr>
            </w:pPr>
            <w:r w:rsidRPr="006843F3">
              <w:rPr>
                <w:bCs/>
              </w:rPr>
              <w:t>Уровень модуля</w:t>
            </w:r>
          </w:p>
        </w:tc>
        <w:tc>
          <w:tcPr>
            <w:tcW w:w="7087" w:type="dxa"/>
            <w:tcBorders>
              <w:top w:val="single" w:sz="4" w:space="0" w:color="000000"/>
              <w:left w:val="single" w:sz="4" w:space="0" w:color="000000"/>
              <w:bottom w:val="single" w:sz="4" w:space="0" w:color="000000"/>
              <w:right w:val="single" w:sz="4" w:space="0" w:color="000000"/>
            </w:tcBorders>
          </w:tcPr>
          <w:p w:rsidR="00DA4769" w:rsidRPr="006843F3" w:rsidRDefault="00726496" w:rsidP="00BE518A">
            <w:pPr>
              <w:contextualSpacing/>
              <w:jc w:val="both"/>
              <w:rPr>
                <w:lang w:val="kk-KZ"/>
              </w:rPr>
            </w:pPr>
            <w:r>
              <w:rPr>
                <w:lang w:val="kk-KZ"/>
              </w:rPr>
              <w:t>Бакалавриат</w:t>
            </w:r>
          </w:p>
        </w:tc>
      </w:tr>
      <w:tr w:rsidR="00DA4769" w:rsidRPr="006843F3" w:rsidTr="004165C9">
        <w:trPr>
          <w:trHeight w:val="277"/>
          <w:jc w:val="center"/>
        </w:trPr>
        <w:tc>
          <w:tcPr>
            <w:tcW w:w="2849"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bCs/>
              </w:rPr>
            </w:pPr>
            <w:r w:rsidRPr="006843F3">
              <w:rPr>
                <w:bCs/>
              </w:rPr>
              <w:t>Количество часов в неделю</w:t>
            </w:r>
          </w:p>
        </w:tc>
        <w:tc>
          <w:tcPr>
            <w:tcW w:w="7087" w:type="dxa"/>
            <w:tcBorders>
              <w:top w:val="single" w:sz="4" w:space="0" w:color="000000"/>
              <w:left w:val="single" w:sz="4" w:space="0" w:color="000000"/>
              <w:bottom w:val="single" w:sz="4" w:space="0" w:color="000000"/>
              <w:right w:val="single" w:sz="4" w:space="0" w:color="000000"/>
            </w:tcBorders>
          </w:tcPr>
          <w:p w:rsidR="00DA4769" w:rsidRPr="006843F3" w:rsidRDefault="00131A2D" w:rsidP="00BE518A">
            <w:pPr>
              <w:contextualSpacing/>
              <w:jc w:val="both"/>
            </w:pPr>
            <w:r w:rsidRPr="006843F3">
              <w:rPr>
                <w:lang w:val="kk-KZ"/>
              </w:rPr>
              <w:t>Лекция – 1, практика</w:t>
            </w:r>
            <w:r w:rsidR="00AB18BF" w:rsidRPr="006843F3">
              <w:rPr>
                <w:lang w:val="kk-KZ"/>
              </w:rPr>
              <w:t>–</w:t>
            </w:r>
            <w:r w:rsidR="00DA4769" w:rsidRPr="006843F3">
              <w:rPr>
                <w:lang w:val="kk-KZ"/>
              </w:rPr>
              <w:t xml:space="preserve"> 1</w:t>
            </w:r>
            <w:r w:rsidRPr="006843F3">
              <w:rPr>
                <w:lang w:val="kk-KZ"/>
              </w:rPr>
              <w:t xml:space="preserve">, СРС </w:t>
            </w:r>
            <w:r w:rsidR="00AB18BF" w:rsidRPr="006843F3">
              <w:rPr>
                <w:lang w:val="kk-KZ"/>
              </w:rPr>
              <w:t>-4</w:t>
            </w:r>
          </w:p>
        </w:tc>
      </w:tr>
      <w:tr w:rsidR="00DA4769" w:rsidRPr="006843F3" w:rsidTr="004165C9">
        <w:trPr>
          <w:trHeight w:val="277"/>
          <w:jc w:val="center"/>
        </w:trPr>
        <w:tc>
          <w:tcPr>
            <w:tcW w:w="2849"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bCs/>
              </w:rPr>
            </w:pPr>
            <w:r w:rsidRPr="006843F3">
              <w:rPr>
                <w:bCs/>
              </w:rPr>
              <w:t>Количество кредитов</w:t>
            </w:r>
          </w:p>
        </w:tc>
        <w:tc>
          <w:tcPr>
            <w:tcW w:w="7087" w:type="dxa"/>
            <w:tcBorders>
              <w:top w:val="single" w:sz="4" w:space="0" w:color="000000"/>
              <w:left w:val="single" w:sz="4" w:space="0" w:color="000000"/>
              <w:bottom w:val="single" w:sz="4" w:space="0" w:color="000000"/>
              <w:right w:val="single" w:sz="4" w:space="0" w:color="000000"/>
            </w:tcBorders>
          </w:tcPr>
          <w:p w:rsidR="00DA4769" w:rsidRPr="006843F3" w:rsidRDefault="00AB18BF" w:rsidP="00AB18BF">
            <w:pPr>
              <w:contextualSpacing/>
              <w:jc w:val="both"/>
              <w:rPr>
                <w:lang w:val="kk-KZ"/>
              </w:rPr>
            </w:pPr>
            <w:r w:rsidRPr="006843F3">
              <w:rPr>
                <w:lang w:val="en-US"/>
              </w:rPr>
              <w:t>KZ</w:t>
            </w:r>
            <w:r w:rsidRPr="006843F3">
              <w:t xml:space="preserve"> -</w:t>
            </w:r>
            <w:r w:rsidRPr="006843F3">
              <w:rPr>
                <w:lang w:val="kk-KZ"/>
              </w:rPr>
              <w:t>2</w:t>
            </w:r>
            <w:r w:rsidRPr="006843F3">
              <w:t xml:space="preserve">, </w:t>
            </w:r>
            <w:r w:rsidRPr="006843F3">
              <w:rPr>
                <w:lang w:val="en-US"/>
              </w:rPr>
              <w:t>ECTS</w:t>
            </w:r>
            <w:r w:rsidRPr="006843F3">
              <w:t>-</w:t>
            </w:r>
            <w:r w:rsidRPr="006843F3">
              <w:rPr>
                <w:lang w:val="kk-KZ"/>
              </w:rPr>
              <w:t>3</w:t>
            </w:r>
          </w:p>
        </w:tc>
      </w:tr>
      <w:tr w:rsidR="00DA4769" w:rsidRPr="006843F3" w:rsidTr="004165C9">
        <w:trPr>
          <w:trHeight w:val="277"/>
          <w:jc w:val="center"/>
        </w:trPr>
        <w:tc>
          <w:tcPr>
            <w:tcW w:w="2849"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bCs/>
              </w:rPr>
            </w:pPr>
            <w:r w:rsidRPr="006843F3">
              <w:rPr>
                <w:bCs/>
              </w:rPr>
              <w:t>Форма обучения</w:t>
            </w:r>
          </w:p>
        </w:tc>
        <w:tc>
          <w:tcPr>
            <w:tcW w:w="7087" w:type="dxa"/>
            <w:tcBorders>
              <w:top w:val="single" w:sz="4" w:space="0" w:color="000000"/>
              <w:left w:val="single" w:sz="4" w:space="0" w:color="000000"/>
              <w:bottom w:val="single" w:sz="4" w:space="0" w:color="000000"/>
              <w:right w:val="single" w:sz="4" w:space="0" w:color="000000"/>
            </w:tcBorders>
          </w:tcPr>
          <w:p w:rsidR="00DA4769" w:rsidRPr="006843F3" w:rsidRDefault="004E103C" w:rsidP="00BE518A">
            <w:pPr>
              <w:contextualSpacing/>
              <w:jc w:val="both"/>
              <w:rPr>
                <w:lang w:val="kk-KZ"/>
              </w:rPr>
            </w:pPr>
            <w:r w:rsidRPr="006843F3">
              <w:rPr>
                <w:lang w:val="kk-KZ"/>
              </w:rPr>
              <w:t>Д</w:t>
            </w:r>
            <w:r w:rsidR="00DA4769" w:rsidRPr="006843F3">
              <w:rPr>
                <w:lang w:val="kk-KZ"/>
              </w:rPr>
              <w:t>невная</w:t>
            </w:r>
          </w:p>
        </w:tc>
      </w:tr>
      <w:tr w:rsidR="00DA4769" w:rsidRPr="006843F3" w:rsidTr="004165C9">
        <w:trPr>
          <w:trHeight w:val="277"/>
          <w:jc w:val="center"/>
        </w:trPr>
        <w:tc>
          <w:tcPr>
            <w:tcW w:w="2849"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bCs/>
              </w:rPr>
            </w:pPr>
            <w:r w:rsidRPr="006843F3">
              <w:rPr>
                <w:bCs/>
              </w:rPr>
              <w:t xml:space="preserve">Семестр </w:t>
            </w:r>
          </w:p>
        </w:tc>
        <w:tc>
          <w:tcPr>
            <w:tcW w:w="7087"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lang w:val="kk-KZ"/>
              </w:rPr>
            </w:pPr>
            <w:r w:rsidRPr="006843F3">
              <w:rPr>
                <w:lang w:val="kk-KZ"/>
              </w:rPr>
              <w:t>4</w:t>
            </w:r>
          </w:p>
        </w:tc>
      </w:tr>
      <w:tr w:rsidR="00DA4769" w:rsidRPr="006843F3" w:rsidTr="004165C9">
        <w:trPr>
          <w:trHeight w:val="277"/>
          <w:jc w:val="center"/>
        </w:trPr>
        <w:tc>
          <w:tcPr>
            <w:tcW w:w="2849"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bCs/>
              </w:rPr>
            </w:pPr>
            <w:r w:rsidRPr="006843F3">
              <w:rPr>
                <w:bCs/>
              </w:rPr>
              <w:t xml:space="preserve">Количество обучающихся </w:t>
            </w:r>
          </w:p>
        </w:tc>
        <w:tc>
          <w:tcPr>
            <w:tcW w:w="7087"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lang w:val="kk-KZ"/>
              </w:rPr>
            </w:pPr>
          </w:p>
        </w:tc>
      </w:tr>
      <w:tr w:rsidR="00410C53" w:rsidRPr="006843F3" w:rsidTr="004165C9">
        <w:trPr>
          <w:trHeight w:val="277"/>
          <w:jc w:val="center"/>
        </w:trPr>
        <w:tc>
          <w:tcPr>
            <w:tcW w:w="2849" w:type="dxa"/>
            <w:tcBorders>
              <w:top w:val="single" w:sz="4" w:space="0" w:color="000000"/>
              <w:left w:val="single" w:sz="4" w:space="0" w:color="000000"/>
              <w:bottom w:val="single" w:sz="4" w:space="0" w:color="000000"/>
              <w:right w:val="single" w:sz="4" w:space="0" w:color="000000"/>
            </w:tcBorders>
          </w:tcPr>
          <w:p w:rsidR="00410C53" w:rsidRPr="006843F3" w:rsidRDefault="00410C53" w:rsidP="003711DF">
            <w:pPr>
              <w:rPr>
                <w:lang w:val="kk-KZ"/>
              </w:rPr>
            </w:pPr>
            <w:r w:rsidRPr="006843F3">
              <w:t xml:space="preserve">Пререквизиты </w:t>
            </w:r>
            <w:r w:rsidRPr="006843F3">
              <w:rPr>
                <w:lang w:val="kk-KZ"/>
              </w:rPr>
              <w:t>компонента</w:t>
            </w:r>
          </w:p>
        </w:tc>
        <w:tc>
          <w:tcPr>
            <w:tcW w:w="7087" w:type="dxa"/>
            <w:tcBorders>
              <w:top w:val="single" w:sz="4" w:space="0" w:color="000000"/>
              <w:left w:val="single" w:sz="4" w:space="0" w:color="000000"/>
              <w:bottom w:val="single" w:sz="4" w:space="0" w:color="000000"/>
              <w:right w:val="single" w:sz="4" w:space="0" w:color="000000"/>
            </w:tcBorders>
          </w:tcPr>
          <w:p w:rsidR="00410C53" w:rsidRPr="006843F3" w:rsidRDefault="002A26E1" w:rsidP="00BE518A">
            <w:pPr>
              <w:contextualSpacing/>
              <w:jc w:val="both"/>
              <w:rPr>
                <w:lang w:val="kk-KZ"/>
              </w:rPr>
            </w:pPr>
            <w:r>
              <w:rPr>
                <w:lang w:val="kk-KZ"/>
              </w:rPr>
              <w:t>Современная И</w:t>
            </w:r>
            <w:r w:rsidR="00410C53" w:rsidRPr="006843F3">
              <w:rPr>
                <w:lang w:val="kk-KZ"/>
              </w:rPr>
              <w:t>стория Казахстана, Основы права</w:t>
            </w:r>
            <w:r>
              <w:rPr>
                <w:lang w:val="kk-KZ"/>
              </w:rPr>
              <w:t>, Основы экономики</w:t>
            </w:r>
          </w:p>
        </w:tc>
      </w:tr>
      <w:tr w:rsidR="00410C53" w:rsidRPr="006843F3" w:rsidTr="004165C9">
        <w:trPr>
          <w:trHeight w:val="277"/>
          <w:jc w:val="center"/>
        </w:trPr>
        <w:tc>
          <w:tcPr>
            <w:tcW w:w="2849" w:type="dxa"/>
            <w:tcBorders>
              <w:top w:val="single" w:sz="4" w:space="0" w:color="000000"/>
              <w:left w:val="single" w:sz="4" w:space="0" w:color="000000"/>
              <w:bottom w:val="single" w:sz="4" w:space="0" w:color="000000"/>
              <w:right w:val="single" w:sz="4" w:space="0" w:color="000000"/>
            </w:tcBorders>
          </w:tcPr>
          <w:p w:rsidR="00410C53" w:rsidRPr="006843F3" w:rsidRDefault="00410C53" w:rsidP="003711DF">
            <w:pPr>
              <w:rPr>
                <w:lang w:val="kk-KZ"/>
              </w:rPr>
            </w:pPr>
            <w:r w:rsidRPr="006843F3">
              <w:t xml:space="preserve">Постреквизиты </w:t>
            </w:r>
            <w:r w:rsidRPr="006843F3">
              <w:rPr>
                <w:lang w:val="kk-KZ"/>
              </w:rPr>
              <w:t>компонента</w:t>
            </w:r>
          </w:p>
        </w:tc>
        <w:tc>
          <w:tcPr>
            <w:tcW w:w="7087" w:type="dxa"/>
            <w:tcBorders>
              <w:top w:val="single" w:sz="4" w:space="0" w:color="000000"/>
              <w:left w:val="single" w:sz="4" w:space="0" w:color="000000"/>
              <w:bottom w:val="single" w:sz="4" w:space="0" w:color="000000"/>
              <w:right w:val="single" w:sz="4" w:space="0" w:color="000000"/>
            </w:tcBorders>
          </w:tcPr>
          <w:p w:rsidR="00410C53" w:rsidRPr="006843F3" w:rsidRDefault="002A26E1" w:rsidP="002A26E1">
            <w:pPr>
              <w:rPr>
                <w:lang w:val="kk-KZ"/>
              </w:rPr>
            </w:pPr>
            <w:r>
              <w:rPr>
                <w:lang w:val="kk-KZ"/>
              </w:rPr>
              <w:t>Все виды производственных практик</w:t>
            </w:r>
          </w:p>
        </w:tc>
      </w:tr>
      <w:tr w:rsidR="00DA4769" w:rsidRPr="006843F3" w:rsidTr="004165C9">
        <w:trPr>
          <w:trHeight w:val="277"/>
          <w:jc w:val="center"/>
        </w:trPr>
        <w:tc>
          <w:tcPr>
            <w:tcW w:w="2849" w:type="dxa"/>
            <w:tcBorders>
              <w:top w:val="single" w:sz="4" w:space="0" w:color="000000"/>
              <w:left w:val="single" w:sz="4" w:space="0" w:color="000000"/>
              <w:bottom w:val="single" w:sz="4" w:space="0" w:color="000000"/>
              <w:right w:val="single" w:sz="4" w:space="0" w:color="000000"/>
            </w:tcBorders>
          </w:tcPr>
          <w:p w:rsidR="00DA4769" w:rsidRPr="006843F3" w:rsidRDefault="00722FB4" w:rsidP="00BE518A">
            <w:pPr>
              <w:contextualSpacing/>
              <w:jc w:val="both"/>
              <w:rPr>
                <w:bCs/>
              </w:rPr>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87"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lang w:val="kk-KZ"/>
              </w:rPr>
            </w:pPr>
            <w:r w:rsidRPr="006843F3">
              <w:rPr>
                <w:lang w:val="kk-KZ"/>
              </w:rPr>
              <w:t>Общее понятие модернизации общественного сознания. Понятие, признаки, роль и значение национального сознания. Понятие и значение конкурентоспособности, прагматизма, государственно-правовой идеологии, национальной идентичности, культа знания, эволюционного развития Казахстана</w:t>
            </w:r>
          </w:p>
        </w:tc>
      </w:tr>
      <w:tr w:rsidR="00DA4769" w:rsidRPr="006843F3" w:rsidTr="004165C9">
        <w:trPr>
          <w:trHeight w:val="277"/>
          <w:jc w:val="center"/>
        </w:trPr>
        <w:tc>
          <w:tcPr>
            <w:tcW w:w="2849"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bCs/>
              </w:rPr>
            </w:pPr>
            <w:r w:rsidRPr="006843F3">
              <w:rPr>
                <w:bCs/>
              </w:rPr>
              <w:t>Результаты обучения</w:t>
            </w:r>
          </w:p>
        </w:tc>
        <w:tc>
          <w:tcPr>
            <w:tcW w:w="7087"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lang w:val="kk-KZ"/>
              </w:rPr>
            </w:pPr>
            <w:r w:rsidRPr="006843F3">
              <w:rPr>
                <w:lang w:val="kk-KZ"/>
              </w:rPr>
              <w:t xml:space="preserve">Знать понятие,  формы, признаки, особенности, значение и основные направления  модернизации общественного сознания; понятия конкурентоспособности, прагматизма, национальной идентичности, эволюционного развития, новой идеологии. Уметь жить рационально, с акцентом на образование, здоровый образ жизни и профессиональный успех; планировать свое будущее; адаптироваться к меняющимся условиям жизни. Обладать навыками открытости сознания, готовности к переменам, открытости и восприимчивости к лучшим мировым достижениям. </w:t>
            </w:r>
          </w:p>
        </w:tc>
      </w:tr>
      <w:tr w:rsidR="00DA4769" w:rsidRPr="006843F3" w:rsidTr="004165C9">
        <w:trPr>
          <w:trHeight w:val="277"/>
          <w:jc w:val="center"/>
        </w:trPr>
        <w:tc>
          <w:tcPr>
            <w:tcW w:w="2849"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bCs/>
              </w:rPr>
            </w:pPr>
            <w:r w:rsidRPr="006843F3">
              <w:rPr>
                <w:bCs/>
              </w:rPr>
              <w:t>Форма итогового контроля</w:t>
            </w:r>
          </w:p>
        </w:tc>
        <w:tc>
          <w:tcPr>
            <w:tcW w:w="7087"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lang w:val="kk-KZ"/>
              </w:rPr>
            </w:pPr>
            <w:r w:rsidRPr="006843F3">
              <w:rPr>
                <w:lang w:val="kk-KZ"/>
              </w:rPr>
              <w:t>Экзамен</w:t>
            </w:r>
          </w:p>
        </w:tc>
      </w:tr>
      <w:tr w:rsidR="00DA4769" w:rsidRPr="006843F3" w:rsidTr="004165C9">
        <w:trPr>
          <w:trHeight w:val="277"/>
          <w:jc w:val="center"/>
        </w:trPr>
        <w:tc>
          <w:tcPr>
            <w:tcW w:w="2849"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bCs/>
              </w:rPr>
            </w:pPr>
            <w:r w:rsidRPr="006843F3">
              <w:rPr>
                <w:bCs/>
              </w:rPr>
              <w:t xml:space="preserve">Условия для получения кредитов </w:t>
            </w:r>
          </w:p>
        </w:tc>
        <w:tc>
          <w:tcPr>
            <w:tcW w:w="7087"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lang w:val="kk-KZ"/>
              </w:rPr>
            </w:pPr>
            <w:r w:rsidRPr="006843F3">
              <w:t>Выполнение всех условий курса</w:t>
            </w:r>
          </w:p>
        </w:tc>
      </w:tr>
      <w:tr w:rsidR="00DA4769" w:rsidRPr="006843F3" w:rsidTr="004165C9">
        <w:trPr>
          <w:trHeight w:val="277"/>
          <w:jc w:val="center"/>
        </w:trPr>
        <w:tc>
          <w:tcPr>
            <w:tcW w:w="2849" w:type="dxa"/>
            <w:tcBorders>
              <w:top w:val="single" w:sz="4" w:space="0" w:color="000000"/>
              <w:left w:val="single" w:sz="4" w:space="0" w:color="000000"/>
              <w:bottom w:val="single" w:sz="4" w:space="0" w:color="000000"/>
              <w:right w:val="single" w:sz="4" w:space="0" w:color="000000"/>
            </w:tcBorders>
          </w:tcPr>
          <w:p w:rsidR="00DA4769" w:rsidRPr="006843F3" w:rsidRDefault="001B3115" w:rsidP="00BE518A">
            <w:pPr>
              <w:contextualSpacing/>
              <w:jc w:val="both"/>
              <w:rPr>
                <w:bCs/>
              </w:rPr>
            </w:pPr>
            <w:r w:rsidRPr="006843F3">
              <w:rPr>
                <w:bCs/>
              </w:rPr>
              <w:t xml:space="preserve">Продолжительность </w:t>
            </w:r>
            <w:r w:rsidRPr="006843F3">
              <w:rPr>
                <w:bCs/>
                <w:lang w:val="kk-KZ"/>
              </w:rPr>
              <w:t>компонента</w:t>
            </w:r>
          </w:p>
        </w:tc>
        <w:tc>
          <w:tcPr>
            <w:tcW w:w="7087"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lang w:val="kk-KZ"/>
              </w:rPr>
            </w:pPr>
            <w:r w:rsidRPr="006843F3">
              <w:rPr>
                <w:lang w:val="kk-KZ"/>
              </w:rPr>
              <w:t>1 семестр</w:t>
            </w:r>
          </w:p>
        </w:tc>
      </w:tr>
      <w:tr w:rsidR="00DA4769" w:rsidRPr="006843F3" w:rsidTr="004165C9">
        <w:trPr>
          <w:trHeight w:val="277"/>
          <w:jc w:val="center"/>
        </w:trPr>
        <w:tc>
          <w:tcPr>
            <w:tcW w:w="2849"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bCs/>
              </w:rPr>
            </w:pPr>
            <w:r w:rsidRPr="006843F3">
              <w:rPr>
                <w:bCs/>
              </w:rPr>
              <w:t>Литература</w:t>
            </w:r>
          </w:p>
        </w:tc>
        <w:tc>
          <w:tcPr>
            <w:tcW w:w="7087" w:type="dxa"/>
            <w:tcBorders>
              <w:top w:val="single" w:sz="4" w:space="0" w:color="000000"/>
              <w:left w:val="single" w:sz="4" w:space="0" w:color="000000"/>
              <w:bottom w:val="single" w:sz="4" w:space="0" w:color="000000"/>
              <w:right w:val="single" w:sz="4" w:space="0" w:color="000000"/>
            </w:tcBorders>
          </w:tcPr>
          <w:p w:rsidR="00DA4769" w:rsidRPr="006843F3" w:rsidRDefault="00DA4769" w:rsidP="00BE518A">
            <w:pPr>
              <w:contextualSpacing/>
              <w:jc w:val="both"/>
              <w:rPr>
                <w:lang w:val="kk-KZ"/>
              </w:rPr>
            </w:pPr>
            <w:r w:rsidRPr="006843F3">
              <w:rPr>
                <w:lang w:val="kk-KZ"/>
              </w:rPr>
              <w:t>1.Взгляд в будущее: модернизация общественного сознания – Правительственный бюллетень. 2017. №2.</w:t>
            </w:r>
          </w:p>
          <w:p w:rsidR="00DA4769" w:rsidRPr="006843F3" w:rsidRDefault="00DA4769" w:rsidP="00BE518A">
            <w:pPr>
              <w:contextualSpacing/>
              <w:jc w:val="both"/>
              <w:rPr>
                <w:lang w:val="kk-KZ"/>
              </w:rPr>
            </w:pPr>
            <w:r w:rsidRPr="006843F3">
              <w:rPr>
                <w:lang w:val="kk-KZ"/>
              </w:rPr>
              <w:t>2.Магер Ю. Модернизация общественного сознания. – Казахстанская правда. 2017. 29 мая.</w:t>
            </w:r>
          </w:p>
          <w:p w:rsidR="00DA4769" w:rsidRPr="006843F3" w:rsidRDefault="00DA4769" w:rsidP="00BE518A">
            <w:pPr>
              <w:contextualSpacing/>
              <w:jc w:val="both"/>
              <w:rPr>
                <w:lang w:val="kk-KZ"/>
              </w:rPr>
            </w:pPr>
            <w:r w:rsidRPr="006843F3">
              <w:rPr>
                <w:lang w:val="kk-KZ"/>
              </w:rPr>
              <w:t>3. Мұхтар Ж. Рухани жаңғыру жүктеген міндеттер – Акиқат. 2017. №11</w:t>
            </w:r>
          </w:p>
          <w:p w:rsidR="00DA4769" w:rsidRPr="006843F3" w:rsidRDefault="00DA4769" w:rsidP="00BE518A">
            <w:pPr>
              <w:contextualSpacing/>
              <w:jc w:val="both"/>
              <w:rPr>
                <w:lang w:val="kk-KZ"/>
              </w:rPr>
            </w:pPr>
            <w:r w:rsidRPr="006843F3">
              <w:rPr>
                <w:lang w:val="kk-KZ"/>
              </w:rPr>
              <w:t>4. Сманов Б. Рухани жаңғыру-басымдық негізі- Акиқат. 2017. №8</w:t>
            </w:r>
          </w:p>
          <w:p w:rsidR="00DA4769" w:rsidRPr="006843F3" w:rsidRDefault="00DA4769" w:rsidP="00BE518A">
            <w:pPr>
              <w:contextualSpacing/>
              <w:jc w:val="both"/>
              <w:rPr>
                <w:lang w:val="kk-KZ"/>
              </w:rPr>
            </w:pPr>
            <w:r w:rsidRPr="006843F3">
              <w:rPr>
                <w:lang w:val="kk-KZ"/>
              </w:rPr>
              <w:t xml:space="preserve">5. Токаев К-Ж. Идеологическая модернизация – </w:t>
            </w:r>
            <w:r w:rsidR="004165C9" w:rsidRPr="006843F3">
              <w:rPr>
                <w:lang w:val="kk-KZ"/>
              </w:rPr>
              <w:t xml:space="preserve">от консерватизма к прогрессу. </w:t>
            </w:r>
            <w:r w:rsidRPr="006843F3">
              <w:rPr>
                <w:lang w:val="kk-KZ"/>
              </w:rPr>
              <w:t xml:space="preserve">Литер. 2017. 14 апреля.  </w:t>
            </w:r>
          </w:p>
          <w:p w:rsidR="00DA4769" w:rsidRPr="006843F3" w:rsidRDefault="00DA4769" w:rsidP="00BE518A">
            <w:pPr>
              <w:contextualSpacing/>
              <w:jc w:val="both"/>
              <w:rPr>
                <w:lang w:val="kk-KZ"/>
              </w:rPr>
            </w:pPr>
            <w:r w:rsidRPr="006843F3">
              <w:rPr>
                <w:lang w:val="kk-KZ"/>
              </w:rPr>
              <w:t xml:space="preserve">6.  Труды Международной научно-практической конференции «Ауэзовские чтения-15: Третья модернизация Казахстана – новые концепции и </w:t>
            </w:r>
            <w:r w:rsidRPr="006843F3">
              <w:rPr>
                <w:lang w:val="kk-KZ"/>
              </w:rPr>
              <w:lastRenderedPageBreak/>
              <w:t xml:space="preserve">современные решения» - Шымкент: ЮКГУ имени М.Ауэзова. 2017. Т.1-7. </w:t>
            </w:r>
          </w:p>
        </w:tc>
      </w:tr>
      <w:tr w:rsidR="00DA4769" w:rsidRPr="006843F3" w:rsidTr="004165C9">
        <w:trPr>
          <w:trHeight w:val="277"/>
          <w:jc w:val="center"/>
        </w:trPr>
        <w:tc>
          <w:tcPr>
            <w:tcW w:w="2849" w:type="dxa"/>
          </w:tcPr>
          <w:p w:rsidR="00DA4769" w:rsidRPr="006843F3" w:rsidRDefault="00DA4769" w:rsidP="00BE518A">
            <w:pPr>
              <w:contextualSpacing/>
              <w:jc w:val="both"/>
            </w:pPr>
            <w:r w:rsidRPr="006843F3">
              <w:rPr>
                <w:bCs/>
              </w:rPr>
              <w:lastRenderedPageBreak/>
              <w:t>Дата обновления</w:t>
            </w:r>
          </w:p>
        </w:tc>
        <w:tc>
          <w:tcPr>
            <w:tcW w:w="7087" w:type="dxa"/>
          </w:tcPr>
          <w:p w:rsidR="00DA4769" w:rsidRPr="006843F3" w:rsidRDefault="00CC22E3" w:rsidP="00BE518A">
            <w:pPr>
              <w:contextualSpacing/>
              <w:jc w:val="both"/>
            </w:pPr>
            <w:r>
              <w:rPr>
                <w:lang w:val="kk-KZ"/>
              </w:rPr>
              <w:t>22.06.2018 г</w:t>
            </w:r>
            <w:r w:rsidR="004E103C" w:rsidRPr="006843F3">
              <w:rPr>
                <w:lang w:val="kk-KZ"/>
              </w:rPr>
              <w:t>г.</w:t>
            </w:r>
          </w:p>
        </w:tc>
      </w:tr>
    </w:tbl>
    <w:p w:rsidR="004C032C" w:rsidRDefault="004C032C" w:rsidP="00DA4769">
      <w:pPr>
        <w:jc w:val="center"/>
        <w:rPr>
          <w:b/>
          <w:lang w:val="kk-KZ"/>
        </w:rPr>
      </w:pPr>
    </w:p>
    <w:p w:rsidR="00C37A2A" w:rsidRPr="006843F3" w:rsidRDefault="00C37A2A" w:rsidP="00DA4769">
      <w:pPr>
        <w:jc w:val="center"/>
        <w:rPr>
          <w:b/>
          <w:lang w:val="kk-KZ"/>
        </w:rPr>
      </w:pPr>
    </w:p>
    <w:p w:rsidR="00DA4769" w:rsidRPr="006843F3" w:rsidRDefault="00DA4769" w:rsidP="00AB7E84">
      <w:pPr>
        <w:rPr>
          <w:b/>
          <w:color w:val="FF0000"/>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
        <w:gridCol w:w="2834"/>
        <w:gridCol w:w="6999"/>
      </w:tblGrid>
      <w:tr w:rsidR="00DA4769" w:rsidRPr="006843F3" w:rsidTr="00E65869">
        <w:trPr>
          <w:gridBefore w:val="1"/>
          <w:wBefore w:w="21" w:type="dxa"/>
          <w:trHeight w:val="277"/>
          <w:jc w:val="center"/>
        </w:trPr>
        <w:tc>
          <w:tcPr>
            <w:tcW w:w="2845" w:type="dxa"/>
          </w:tcPr>
          <w:p w:rsidR="00DA4769" w:rsidRPr="006843F3" w:rsidRDefault="00DA4769" w:rsidP="00BE518A">
            <w:pPr>
              <w:contextualSpacing/>
              <w:jc w:val="both"/>
              <w:rPr>
                <w:b/>
              </w:rPr>
            </w:pPr>
            <w:r w:rsidRPr="006843F3">
              <w:rPr>
                <w:bCs/>
              </w:rPr>
              <w:t>Название модуля и шифр</w:t>
            </w:r>
          </w:p>
        </w:tc>
        <w:tc>
          <w:tcPr>
            <w:tcW w:w="7052" w:type="dxa"/>
          </w:tcPr>
          <w:p w:rsidR="00DA4769" w:rsidRPr="006843F3" w:rsidRDefault="00DA4769" w:rsidP="00BE518A">
            <w:pPr>
              <w:contextualSpacing/>
              <w:jc w:val="both"/>
              <w:rPr>
                <w:b/>
                <w:lang w:val="kk-KZ"/>
              </w:rPr>
            </w:pPr>
            <w:r w:rsidRPr="006843F3">
              <w:rPr>
                <w:b/>
                <w:lang w:val="kk-KZ"/>
              </w:rPr>
              <w:t xml:space="preserve">Модуль: </w:t>
            </w:r>
            <w:r w:rsidRPr="006843F3">
              <w:rPr>
                <w:b/>
              </w:rPr>
              <w:t>Основы социальных наук</w:t>
            </w:r>
            <w:r w:rsidR="004C032C" w:rsidRPr="006843F3">
              <w:rPr>
                <w:b/>
                <w:lang w:val="kk-KZ"/>
              </w:rPr>
              <w:t>, ОМ 2 (Г)</w:t>
            </w:r>
          </w:p>
          <w:p w:rsidR="00DA4769" w:rsidRPr="006843F3" w:rsidRDefault="00D93512" w:rsidP="00BE518A">
            <w:pPr>
              <w:contextualSpacing/>
              <w:jc w:val="both"/>
              <w:rPr>
                <w:b/>
                <w:color w:val="FF0000"/>
                <w:lang w:val="kk-KZ"/>
              </w:rPr>
            </w:pPr>
            <w:r w:rsidRPr="006843F3">
              <w:rPr>
                <w:lang w:val="kk-KZ"/>
              </w:rPr>
              <w:t>Компонент: 4</w:t>
            </w:r>
            <w:r w:rsidR="00DA4769" w:rsidRPr="006843F3">
              <w:rPr>
                <w:lang w:val="kk-KZ"/>
              </w:rPr>
              <w:t>.Абаеведение</w:t>
            </w:r>
            <w:r w:rsidR="007D3DD4" w:rsidRPr="006843F3">
              <w:rPr>
                <w:lang w:val="kk-KZ"/>
              </w:rPr>
              <w:t xml:space="preserve">, </w:t>
            </w:r>
            <w:r w:rsidR="00641356" w:rsidRPr="006843F3">
              <w:rPr>
                <w:lang w:val="en-US"/>
              </w:rPr>
              <w:t xml:space="preserve">Aba </w:t>
            </w:r>
            <w:r w:rsidR="007D3DD4" w:rsidRPr="006843F3">
              <w:rPr>
                <w:lang w:val="kk-KZ"/>
              </w:rPr>
              <w:t>1208</w:t>
            </w:r>
          </w:p>
        </w:tc>
      </w:tr>
      <w:tr w:rsidR="00641356" w:rsidRPr="006843F3" w:rsidTr="00E65869">
        <w:trPr>
          <w:gridBefore w:val="1"/>
          <w:wBefore w:w="21" w:type="dxa"/>
          <w:trHeight w:val="277"/>
          <w:jc w:val="center"/>
        </w:trPr>
        <w:tc>
          <w:tcPr>
            <w:tcW w:w="2845" w:type="dxa"/>
          </w:tcPr>
          <w:p w:rsidR="00641356" w:rsidRPr="006843F3" w:rsidRDefault="00641356" w:rsidP="00BE518A">
            <w:pPr>
              <w:contextualSpacing/>
              <w:jc w:val="both"/>
              <w:rPr>
                <w:b/>
                <w:lang w:val="kk-KZ"/>
              </w:rPr>
            </w:pPr>
            <w:r w:rsidRPr="006843F3">
              <w:rPr>
                <w:bCs/>
              </w:rPr>
              <w:t>О</w:t>
            </w:r>
            <w:r w:rsidR="00AF0F0C" w:rsidRPr="006843F3">
              <w:rPr>
                <w:bCs/>
              </w:rPr>
              <w:t xml:space="preserve">тветственный за </w:t>
            </w:r>
            <w:r w:rsidR="00AF0F0C" w:rsidRPr="006843F3">
              <w:rPr>
                <w:bCs/>
                <w:lang w:val="kk-KZ"/>
              </w:rPr>
              <w:t>компонент</w:t>
            </w:r>
          </w:p>
        </w:tc>
        <w:tc>
          <w:tcPr>
            <w:tcW w:w="7052" w:type="dxa"/>
          </w:tcPr>
          <w:p w:rsidR="00641356" w:rsidRPr="006843F3" w:rsidRDefault="00641356" w:rsidP="00641356">
            <w:pPr>
              <w:contextualSpacing/>
              <w:jc w:val="both"/>
              <w:rPr>
                <w:lang w:val="kk-KZ"/>
              </w:rPr>
            </w:pPr>
            <w:r w:rsidRPr="006843F3">
              <w:rPr>
                <w:lang w:val="kk-KZ"/>
              </w:rPr>
              <w:t>Кафедра «Теория государства и права»</w:t>
            </w:r>
          </w:p>
        </w:tc>
      </w:tr>
      <w:tr w:rsidR="00641356" w:rsidRPr="006843F3" w:rsidTr="00E65869">
        <w:trPr>
          <w:gridBefore w:val="1"/>
          <w:wBefore w:w="21" w:type="dxa"/>
          <w:trHeight w:val="277"/>
          <w:jc w:val="center"/>
        </w:trPr>
        <w:tc>
          <w:tcPr>
            <w:tcW w:w="2845" w:type="dxa"/>
          </w:tcPr>
          <w:p w:rsidR="00641356" w:rsidRPr="006843F3" w:rsidRDefault="00641356" w:rsidP="00BE518A">
            <w:pPr>
              <w:contextualSpacing/>
              <w:jc w:val="both"/>
              <w:rPr>
                <w:b/>
              </w:rPr>
            </w:pPr>
            <w:r w:rsidRPr="006843F3">
              <w:rPr>
                <w:bCs/>
              </w:rPr>
              <w:t>Тип модуля</w:t>
            </w:r>
          </w:p>
        </w:tc>
        <w:tc>
          <w:tcPr>
            <w:tcW w:w="7052" w:type="dxa"/>
          </w:tcPr>
          <w:p w:rsidR="00641356" w:rsidRPr="006843F3" w:rsidRDefault="00641356" w:rsidP="00641356">
            <w:pPr>
              <w:contextualSpacing/>
              <w:jc w:val="both"/>
              <w:rPr>
                <w:lang w:val="kk-KZ"/>
              </w:rPr>
            </w:pPr>
            <w:r w:rsidRPr="006843F3">
              <w:rPr>
                <w:lang w:val="kk-KZ"/>
              </w:rPr>
              <w:t>Общий модуль</w:t>
            </w:r>
          </w:p>
        </w:tc>
      </w:tr>
      <w:tr w:rsidR="00641356" w:rsidRPr="006843F3" w:rsidTr="00E65869">
        <w:trPr>
          <w:gridBefore w:val="1"/>
          <w:wBefore w:w="21" w:type="dxa"/>
          <w:trHeight w:val="277"/>
          <w:jc w:val="center"/>
        </w:trPr>
        <w:tc>
          <w:tcPr>
            <w:tcW w:w="2845" w:type="dxa"/>
          </w:tcPr>
          <w:p w:rsidR="00641356" w:rsidRPr="006843F3" w:rsidRDefault="00641356" w:rsidP="00BE518A">
            <w:pPr>
              <w:contextualSpacing/>
              <w:jc w:val="both"/>
              <w:rPr>
                <w:b/>
              </w:rPr>
            </w:pPr>
            <w:r w:rsidRPr="006843F3">
              <w:rPr>
                <w:bCs/>
              </w:rPr>
              <w:t>Уровень модуля</w:t>
            </w:r>
          </w:p>
        </w:tc>
        <w:tc>
          <w:tcPr>
            <w:tcW w:w="7052" w:type="dxa"/>
          </w:tcPr>
          <w:p w:rsidR="00641356" w:rsidRPr="006843F3" w:rsidRDefault="00726496" w:rsidP="00641356">
            <w:pPr>
              <w:contextualSpacing/>
              <w:jc w:val="both"/>
              <w:rPr>
                <w:lang w:val="kk-KZ"/>
              </w:rPr>
            </w:pPr>
            <w:r>
              <w:rPr>
                <w:lang w:val="kk-KZ"/>
              </w:rPr>
              <w:t>Бакалавриат</w:t>
            </w:r>
          </w:p>
        </w:tc>
      </w:tr>
      <w:tr w:rsidR="00641356" w:rsidRPr="006843F3" w:rsidTr="00E65869">
        <w:trPr>
          <w:gridBefore w:val="1"/>
          <w:wBefore w:w="21" w:type="dxa"/>
          <w:trHeight w:val="277"/>
          <w:jc w:val="center"/>
        </w:trPr>
        <w:tc>
          <w:tcPr>
            <w:tcW w:w="2845" w:type="dxa"/>
          </w:tcPr>
          <w:p w:rsidR="00641356" w:rsidRPr="006843F3" w:rsidRDefault="00641356" w:rsidP="00BE518A">
            <w:pPr>
              <w:contextualSpacing/>
              <w:jc w:val="both"/>
              <w:rPr>
                <w:b/>
              </w:rPr>
            </w:pPr>
            <w:r w:rsidRPr="006843F3">
              <w:rPr>
                <w:bCs/>
              </w:rPr>
              <w:t>Количество часов в неделю</w:t>
            </w:r>
          </w:p>
        </w:tc>
        <w:tc>
          <w:tcPr>
            <w:tcW w:w="7052" w:type="dxa"/>
          </w:tcPr>
          <w:p w:rsidR="00641356" w:rsidRPr="006843F3" w:rsidRDefault="00131A2D" w:rsidP="00131A2D">
            <w:pPr>
              <w:contextualSpacing/>
              <w:jc w:val="both"/>
            </w:pPr>
            <w:r w:rsidRPr="006843F3">
              <w:rPr>
                <w:lang w:val="kk-KZ"/>
              </w:rPr>
              <w:t>Лекция – 1, практика – 1, СРС</w:t>
            </w:r>
            <w:r w:rsidR="00641356" w:rsidRPr="006843F3">
              <w:rPr>
                <w:lang w:val="kk-KZ"/>
              </w:rPr>
              <w:t>-4</w:t>
            </w:r>
          </w:p>
        </w:tc>
      </w:tr>
      <w:tr w:rsidR="00641356" w:rsidRPr="006843F3" w:rsidTr="00E65869">
        <w:trPr>
          <w:gridBefore w:val="1"/>
          <w:wBefore w:w="21" w:type="dxa"/>
          <w:trHeight w:val="277"/>
          <w:jc w:val="center"/>
        </w:trPr>
        <w:tc>
          <w:tcPr>
            <w:tcW w:w="2845" w:type="dxa"/>
          </w:tcPr>
          <w:p w:rsidR="00641356" w:rsidRPr="006843F3" w:rsidRDefault="00641356" w:rsidP="00BE518A">
            <w:pPr>
              <w:contextualSpacing/>
              <w:jc w:val="both"/>
              <w:rPr>
                <w:b/>
              </w:rPr>
            </w:pPr>
            <w:r w:rsidRPr="006843F3">
              <w:rPr>
                <w:bCs/>
              </w:rPr>
              <w:t>Количество кредитов</w:t>
            </w:r>
          </w:p>
        </w:tc>
        <w:tc>
          <w:tcPr>
            <w:tcW w:w="7052" w:type="dxa"/>
          </w:tcPr>
          <w:p w:rsidR="00641356" w:rsidRPr="006843F3" w:rsidRDefault="00641356" w:rsidP="00641356">
            <w:pPr>
              <w:contextualSpacing/>
              <w:jc w:val="both"/>
              <w:rPr>
                <w:lang w:val="kk-KZ"/>
              </w:rPr>
            </w:pPr>
            <w:r w:rsidRPr="006843F3">
              <w:rPr>
                <w:lang w:val="en-US"/>
              </w:rPr>
              <w:t>KZ</w:t>
            </w:r>
            <w:r w:rsidRPr="006843F3">
              <w:t xml:space="preserve"> -</w:t>
            </w:r>
            <w:r w:rsidRPr="006843F3">
              <w:rPr>
                <w:lang w:val="kk-KZ"/>
              </w:rPr>
              <w:t>2</w:t>
            </w:r>
            <w:r w:rsidRPr="006843F3">
              <w:t xml:space="preserve">, </w:t>
            </w:r>
            <w:r w:rsidRPr="006843F3">
              <w:rPr>
                <w:lang w:val="en-US"/>
              </w:rPr>
              <w:t>ECTS</w:t>
            </w:r>
            <w:r w:rsidRPr="006843F3">
              <w:t>-</w:t>
            </w:r>
            <w:r w:rsidRPr="006843F3">
              <w:rPr>
                <w:lang w:val="kk-KZ"/>
              </w:rPr>
              <w:t>3</w:t>
            </w:r>
          </w:p>
        </w:tc>
      </w:tr>
      <w:tr w:rsidR="00641356" w:rsidRPr="006843F3" w:rsidTr="00E65869">
        <w:trPr>
          <w:gridBefore w:val="1"/>
          <w:wBefore w:w="21" w:type="dxa"/>
          <w:trHeight w:val="277"/>
          <w:jc w:val="center"/>
        </w:trPr>
        <w:tc>
          <w:tcPr>
            <w:tcW w:w="2845" w:type="dxa"/>
          </w:tcPr>
          <w:p w:rsidR="00641356" w:rsidRPr="006843F3" w:rsidRDefault="00641356" w:rsidP="00BE518A">
            <w:pPr>
              <w:contextualSpacing/>
              <w:jc w:val="both"/>
              <w:rPr>
                <w:b/>
              </w:rPr>
            </w:pPr>
            <w:r w:rsidRPr="006843F3">
              <w:rPr>
                <w:bCs/>
              </w:rPr>
              <w:t>Форма обучения</w:t>
            </w:r>
          </w:p>
        </w:tc>
        <w:tc>
          <w:tcPr>
            <w:tcW w:w="7052" w:type="dxa"/>
          </w:tcPr>
          <w:p w:rsidR="00641356" w:rsidRPr="006843F3" w:rsidRDefault="004E103C" w:rsidP="00641356">
            <w:pPr>
              <w:contextualSpacing/>
              <w:jc w:val="both"/>
              <w:rPr>
                <w:lang w:val="kk-KZ"/>
              </w:rPr>
            </w:pPr>
            <w:r w:rsidRPr="006843F3">
              <w:rPr>
                <w:lang w:val="kk-KZ"/>
              </w:rPr>
              <w:t>Д</w:t>
            </w:r>
            <w:r w:rsidR="00641356" w:rsidRPr="006843F3">
              <w:rPr>
                <w:lang w:val="kk-KZ"/>
              </w:rPr>
              <w:t>невная</w:t>
            </w:r>
          </w:p>
        </w:tc>
      </w:tr>
      <w:tr w:rsidR="00641356" w:rsidRPr="006843F3" w:rsidTr="00E65869">
        <w:trPr>
          <w:gridBefore w:val="1"/>
          <w:wBefore w:w="21" w:type="dxa"/>
          <w:trHeight w:val="277"/>
          <w:jc w:val="center"/>
        </w:trPr>
        <w:tc>
          <w:tcPr>
            <w:tcW w:w="2845" w:type="dxa"/>
          </w:tcPr>
          <w:p w:rsidR="00641356" w:rsidRPr="006843F3" w:rsidRDefault="00641356" w:rsidP="00BE518A">
            <w:pPr>
              <w:contextualSpacing/>
              <w:jc w:val="both"/>
              <w:rPr>
                <w:bCs/>
              </w:rPr>
            </w:pPr>
            <w:r w:rsidRPr="006843F3">
              <w:rPr>
                <w:bCs/>
              </w:rPr>
              <w:t>Семестр</w:t>
            </w:r>
          </w:p>
        </w:tc>
        <w:tc>
          <w:tcPr>
            <w:tcW w:w="7052" w:type="dxa"/>
          </w:tcPr>
          <w:p w:rsidR="00641356" w:rsidRPr="006843F3" w:rsidRDefault="00641356" w:rsidP="00641356">
            <w:pPr>
              <w:contextualSpacing/>
              <w:jc w:val="both"/>
              <w:rPr>
                <w:lang w:val="kk-KZ"/>
              </w:rPr>
            </w:pPr>
            <w:r w:rsidRPr="006843F3">
              <w:rPr>
                <w:lang w:val="kk-KZ"/>
              </w:rPr>
              <w:t>4</w:t>
            </w:r>
          </w:p>
        </w:tc>
      </w:tr>
      <w:tr w:rsidR="00DA4769" w:rsidRPr="006843F3" w:rsidTr="00E65869">
        <w:trPr>
          <w:gridBefore w:val="1"/>
          <w:wBefore w:w="21" w:type="dxa"/>
          <w:trHeight w:val="277"/>
          <w:jc w:val="center"/>
        </w:trPr>
        <w:tc>
          <w:tcPr>
            <w:tcW w:w="2845" w:type="dxa"/>
          </w:tcPr>
          <w:p w:rsidR="00DA4769" w:rsidRPr="006843F3" w:rsidRDefault="00DA4769" w:rsidP="00BE518A">
            <w:pPr>
              <w:contextualSpacing/>
              <w:jc w:val="both"/>
              <w:rPr>
                <w:b/>
              </w:rPr>
            </w:pPr>
            <w:r w:rsidRPr="006843F3">
              <w:t>Количество обучающихся</w:t>
            </w:r>
          </w:p>
        </w:tc>
        <w:tc>
          <w:tcPr>
            <w:tcW w:w="7052" w:type="dxa"/>
          </w:tcPr>
          <w:p w:rsidR="00DA4769" w:rsidRPr="006843F3" w:rsidRDefault="00DA4769" w:rsidP="00BE518A">
            <w:pPr>
              <w:contextualSpacing/>
              <w:jc w:val="both"/>
              <w:rPr>
                <w:color w:val="FF0000"/>
              </w:rPr>
            </w:pPr>
          </w:p>
        </w:tc>
      </w:tr>
      <w:tr w:rsidR="00410C53" w:rsidRPr="006843F3" w:rsidTr="00E65869">
        <w:trPr>
          <w:gridBefore w:val="1"/>
          <w:wBefore w:w="21" w:type="dxa"/>
          <w:trHeight w:val="277"/>
          <w:jc w:val="center"/>
        </w:trPr>
        <w:tc>
          <w:tcPr>
            <w:tcW w:w="2845" w:type="dxa"/>
          </w:tcPr>
          <w:p w:rsidR="00410C53" w:rsidRPr="006843F3" w:rsidRDefault="00410C53" w:rsidP="003711DF">
            <w:pPr>
              <w:rPr>
                <w:lang w:val="kk-KZ"/>
              </w:rPr>
            </w:pPr>
            <w:r w:rsidRPr="006843F3">
              <w:t xml:space="preserve">Пререквизиты </w:t>
            </w:r>
            <w:r w:rsidRPr="006843F3">
              <w:rPr>
                <w:lang w:val="kk-KZ"/>
              </w:rPr>
              <w:t>компонента</w:t>
            </w:r>
          </w:p>
        </w:tc>
        <w:tc>
          <w:tcPr>
            <w:tcW w:w="7052" w:type="dxa"/>
          </w:tcPr>
          <w:p w:rsidR="00410C53" w:rsidRPr="006843F3" w:rsidRDefault="00410C53" w:rsidP="006D6261">
            <w:pPr>
              <w:jc w:val="both"/>
              <w:rPr>
                <w:b/>
              </w:rPr>
            </w:pPr>
            <w:r w:rsidRPr="006843F3">
              <w:t>Школьные курсы истории Казахстана</w:t>
            </w:r>
          </w:p>
        </w:tc>
      </w:tr>
      <w:tr w:rsidR="00410C53" w:rsidRPr="006843F3" w:rsidTr="00E65869">
        <w:trPr>
          <w:gridBefore w:val="1"/>
          <w:wBefore w:w="21" w:type="dxa"/>
          <w:trHeight w:val="277"/>
          <w:jc w:val="center"/>
        </w:trPr>
        <w:tc>
          <w:tcPr>
            <w:tcW w:w="2845" w:type="dxa"/>
          </w:tcPr>
          <w:p w:rsidR="00410C53" w:rsidRPr="006843F3" w:rsidRDefault="00410C53" w:rsidP="003711DF">
            <w:pPr>
              <w:rPr>
                <w:lang w:val="kk-KZ"/>
              </w:rPr>
            </w:pPr>
            <w:r w:rsidRPr="006843F3">
              <w:t xml:space="preserve">Постреквизиты </w:t>
            </w:r>
            <w:r w:rsidRPr="006843F3">
              <w:rPr>
                <w:lang w:val="kk-KZ"/>
              </w:rPr>
              <w:t>компонента</w:t>
            </w:r>
          </w:p>
        </w:tc>
        <w:tc>
          <w:tcPr>
            <w:tcW w:w="7052" w:type="dxa"/>
          </w:tcPr>
          <w:p w:rsidR="00410C53" w:rsidRPr="006843F3" w:rsidRDefault="00410C53" w:rsidP="00C75A59">
            <w:pPr>
              <w:rPr>
                <w:rFonts w:eastAsia="Times New Roman"/>
                <w:lang w:val="kk-KZ"/>
              </w:rPr>
            </w:pPr>
            <w:r w:rsidRPr="006843F3">
              <w:rPr>
                <w:rFonts w:eastAsia="Times New Roman"/>
              </w:rPr>
              <w:t>Политические процессы и партии в Республике Казахстан</w:t>
            </w:r>
            <w:r w:rsidRPr="006843F3">
              <w:rPr>
                <w:rFonts w:eastAsia="Times New Roman"/>
                <w:lang w:val="kk-KZ"/>
              </w:rPr>
              <w:t xml:space="preserve">, </w:t>
            </w:r>
            <w:r w:rsidRPr="006843F3">
              <w:rPr>
                <w:rFonts w:eastAsia="Times New Roman"/>
              </w:rPr>
              <w:t>Основы права</w:t>
            </w:r>
            <w:r w:rsidRPr="006843F3">
              <w:rPr>
                <w:rFonts w:eastAsia="Times New Roman"/>
                <w:lang w:val="kk-KZ"/>
              </w:rPr>
              <w:t xml:space="preserve">, </w:t>
            </w:r>
          </w:p>
          <w:p w:rsidR="00410C53" w:rsidRPr="006843F3" w:rsidRDefault="00410C53" w:rsidP="00131A2D">
            <w:pPr>
              <w:rPr>
                <w:lang w:val="kk-KZ"/>
              </w:rPr>
            </w:pPr>
            <w:r w:rsidRPr="006843F3">
              <w:rPr>
                <w:rFonts w:eastAsia="Times New Roman"/>
              </w:rPr>
              <w:t>Основы безопасности жизнедеятельности</w:t>
            </w:r>
            <w:r w:rsidRPr="006843F3">
              <w:rPr>
                <w:rFonts w:eastAsia="Times New Roman"/>
                <w:lang w:val="kk-KZ"/>
              </w:rPr>
              <w:t xml:space="preserve">, </w:t>
            </w:r>
            <w:r w:rsidRPr="006843F3">
              <w:t>Акмеология и основы социальных и индивидульных достижении</w:t>
            </w:r>
            <w:r w:rsidRPr="006843F3">
              <w:rPr>
                <w:lang w:val="kk-KZ"/>
              </w:rPr>
              <w:t xml:space="preserve">, </w:t>
            </w:r>
            <w:r w:rsidRPr="006843F3">
              <w:t>Основы антикоррупционной культуры</w:t>
            </w:r>
            <w:r w:rsidRPr="006843F3">
              <w:rPr>
                <w:lang w:val="kk-KZ"/>
              </w:rPr>
              <w:t xml:space="preserve">, </w:t>
            </w:r>
            <w:r w:rsidRPr="006843F3">
              <w:t>Алаштану</w:t>
            </w:r>
            <w:r w:rsidRPr="006843F3">
              <w:rPr>
                <w:lang w:val="kk-KZ"/>
              </w:rPr>
              <w:t xml:space="preserve">, </w:t>
            </w:r>
            <w:r w:rsidRPr="006843F3">
              <w:t>Молодежная политика</w:t>
            </w:r>
            <w:r w:rsidRPr="006843F3">
              <w:rPr>
                <w:lang w:val="kk-KZ"/>
              </w:rPr>
              <w:t xml:space="preserve">, </w:t>
            </w:r>
            <w:r w:rsidRPr="006843F3">
              <w:t>Национальные традиции</w:t>
            </w:r>
            <w:r w:rsidRPr="006843F3">
              <w:rPr>
                <w:lang w:val="kk-KZ"/>
              </w:rPr>
              <w:t>.</w:t>
            </w:r>
          </w:p>
        </w:tc>
      </w:tr>
      <w:tr w:rsidR="00676B17" w:rsidRPr="006843F3" w:rsidTr="00E65869">
        <w:trPr>
          <w:gridBefore w:val="1"/>
          <w:wBefore w:w="21" w:type="dxa"/>
          <w:trHeight w:val="1244"/>
          <w:jc w:val="center"/>
        </w:trPr>
        <w:tc>
          <w:tcPr>
            <w:tcW w:w="2845" w:type="dxa"/>
          </w:tcPr>
          <w:p w:rsidR="00676B17" w:rsidRPr="006843F3" w:rsidRDefault="00722FB4" w:rsidP="006D6261">
            <w:pPr>
              <w:jc w:val="both"/>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52" w:type="dxa"/>
          </w:tcPr>
          <w:p w:rsidR="00676B17" w:rsidRPr="006843F3" w:rsidRDefault="00131A2D" w:rsidP="00197C85">
            <w:pPr>
              <w:jc w:val="both"/>
              <w:rPr>
                <w:b/>
              </w:rPr>
            </w:pPr>
            <w:r w:rsidRPr="006843F3">
              <w:rPr>
                <w:bCs/>
              </w:rPr>
              <w:t>Абаеведение</w:t>
            </w:r>
            <w:r w:rsidRPr="006843F3">
              <w:t xml:space="preserve"> (</w:t>
            </w:r>
            <w:hyperlink r:id="rId30" w:tooltip="Казахский язык" w:history="1">
              <w:r w:rsidRPr="006843F3">
                <w:rPr>
                  <w:rStyle w:val="ac"/>
                  <w:color w:val="auto"/>
                  <w:u w:val="none"/>
                </w:rPr>
                <w:t>каз.</w:t>
              </w:r>
            </w:hyperlink>
            <w:r w:rsidRPr="006843F3">
              <w:rPr>
                <w:iCs/>
                <w:lang w:val="kk-KZ"/>
              </w:rPr>
              <w:t>Абайтану</w:t>
            </w:r>
            <w:r w:rsidRPr="006843F3">
              <w:t xml:space="preserve">) — раздел мирового и казахского </w:t>
            </w:r>
            <w:hyperlink r:id="rId31" w:tooltip="Литературоведение" w:history="1">
              <w:r w:rsidRPr="006843F3">
                <w:rPr>
                  <w:rStyle w:val="ac"/>
                  <w:color w:val="auto"/>
                  <w:u w:val="none"/>
                </w:rPr>
                <w:t>литературоведения</w:t>
              </w:r>
            </w:hyperlink>
            <w:r w:rsidRPr="006843F3">
              <w:t xml:space="preserve">, изучающий жизнь и творчество </w:t>
            </w:r>
            <w:hyperlink r:id="rId32" w:tooltip="Кунанбаев, Абай" w:history="1">
              <w:r w:rsidRPr="006843F3">
                <w:rPr>
                  <w:rStyle w:val="ac"/>
                  <w:color w:val="auto"/>
                  <w:u w:val="none"/>
                </w:rPr>
                <w:t>Абая Кунанбаева</w:t>
              </w:r>
            </w:hyperlink>
            <w:r w:rsidRPr="006843F3">
              <w:t xml:space="preserve">, его философские, эстетические и общественные взгляды. У истоков абаеведения стояли </w:t>
            </w:r>
            <w:hyperlink r:id="rId33" w:tooltip="Букейханов, Алихан Нурмухамедович" w:history="1">
              <w:r w:rsidRPr="006843F3">
                <w:rPr>
                  <w:rStyle w:val="ac"/>
                  <w:color w:val="auto"/>
                  <w:u w:val="none"/>
                </w:rPr>
                <w:t>Алихан Бокейханов</w:t>
              </w:r>
            </w:hyperlink>
            <w:r w:rsidRPr="006843F3">
              <w:t xml:space="preserve">, </w:t>
            </w:r>
            <w:hyperlink r:id="rId34" w:tooltip="Байтурсынов, Ахмет" w:history="1">
              <w:r w:rsidRPr="006843F3">
                <w:rPr>
                  <w:rStyle w:val="ac"/>
                  <w:color w:val="auto"/>
                  <w:u w:val="none"/>
                </w:rPr>
                <w:t>Ахмет Байтурсынов</w:t>
              </w:r>
            </w:hyperlink>
            <w:r w:rsidRPr="006843F3">
              <w:t xml:space="preserve"> и </w:t>
            </w:r>
            <w:hyperlink r:id="rId35" w:tooltip="Дулатов, Миржакип" w:history="1">
              <w:r w:rsidRPr="006843F3">
                <w:rPr>
                  <w:rStyle w:val="ac"/>
                  <w:color w:val="auto"/>
                  <w:u w:val="none"/>
                </w:rPr>
                <w:t>Миржакип Дулатов</w:t>
              </w:r>
            </w:hyperlink>
            <w:r w:rsidRPr="006843F3">
              <w:t>.</w:t>
            </w:r>
            <w:r w:rsidR="00676B17" w:rsidRPr="006843F3">
              <w:t>Общее понятие модернизации общественного сознания. Понятие, признаки, роль и значение национального сознания. Понятие и значение конкурентоспособности, прагматизма, государственно-правовой идеологии, национальной идентичности, культа знания, эволюционного развития Казахстана</w:t>
            </w:r>
          </w:p>
        </w:tc>
      </w:tr>
      <w:tr w:rsidR="00676B17" w:rsidRPr="006843F3" w:rsidTr="00E65869">
        <w:trPr>
          <w:gridBefore w:val="1"/>
          <w:wBefore w:w="21" w:type="dxa"/>
          <w:trHeight w:val="277"/>
          <w:jc w:val="center"/>
        </w:trPr>
        <w:tc>
          <w:tcPr>
            <w:tcW w:w="2845" w:type="dxa"/>
          </w:tcPr>
          <w:p w:rsidR="00676B17" w:rsidRPr="006843F3" w:rsidRDefault="00676B17" w:rsidP="006D6261">
            <w:pPr>
              <w:jc w:val="both"/>
            </w:pPr>
            <w:r w:rsidRPr="006843F3">
              <w:rPr>
                <w:bCs/>
              </w:rPr>
              <w:t>Результаты обучения</w:t>
            </w:r>
          </w:p>
        </w:tc>
        <w:tc>
          <w:tcPr>
            <w:tcW w:w="7052" w:type="dxa"/>
          </w:tcPr>
          <w:p w:rsidR="00676B17" w:rsidRPr="006843F3" w:rsidRDefault="00676B17" w:rsidP="00197C85">
            <w:pPr>
              <w:jc w:val="both"/>
            </w:pPr>
            <w:r w:rsidRPr="006843F3">
              <w:t>После завершения модуля студент способен:</w:t>
            </w:r>
            <w:r w:rsidR="00197C85" w:rsidRPr="006843F3">
              <w:rPr>
                <w:lang w:val="kk-KZ"/>
              </w:rPr>
              <w:t xml:space="preserve"> з</w:t>
            </w:r>
            <w:r w:rsidRPr="006843F3">
              <w:t>нать понятие,  формы, признаки, особенности, значение и основные направления  модернизации общественного сознания; понятия конкурентоспособности, прагматизма, национальной идентичности, эволюционного развития, новой идеологии. Уметь жить рационально, с акцентом на образование, здоровый образ жизни и профессиональный успех; планировать свое будущее; адаптироваться к меняющимся условиям жизни. Обладать навыками открытости сознания, готовности к переменам, открытости и восприимчивости к лучшим мировым достижениям.</w:t>
            </w:r>
          </w:p>
        </w:tc>
      </w:tr>
      <w:tr w:rsidR="00676B17" w:rsidRPr="006843F3" w:rsidTr="00E65869">
        <w:trPr>
          <w:gridBefore w:val="1"/>
          <w:wBefore w:w="21" w:type="dxa"/>
          <w:trHeight w:val="277"/>
          <w:jc w:val="center"/>
        </w:trPr>
        <w:tc>
          <w:tcPr>
            <w:tcW w:w="2845" w:type="dxa"/>
          </w:tcPr>
          <w:p w:rsidR="00676B17" w:rsidRPr="006843F3" w:rsidRDefault="00676B17" w:rsidP="006D6261">
            <w:pPr>
              <w:jc w:val="both"/>
            </w:pPr>
            <w:r w:rsidRPr="006843F3">
              <w:t>Форма итогового контроля</w:t>
            </w:r>
          </w:p>
        </w:tc>
        <w:tc>
          <w:tcPr>
            <w:tcW w:w="7052" w:type="dxa"/>
          </w:tcPr>
          <w:p w:rsidR="00676B17" w:rsidRPr="006843F3" w:rsidRDefault="00676B17" w:rsidP="006D6261">
            <w:pPr>
              <w:jc w:val="both"/>
              <w:rPr>
                <w:b/>
              </w:rPr>
            </w:pPr>
            <w:r w:rsidRPr="006843F3">
              <w:t>Экзамен</w:t>
            </w:r>
          </w:p>
        </w:tc>
      </w:tr>
      <w:tr w:rsidR="00676B17" w:rsidRPr="006843F3" w:rsidTr="00E65869">
        <w:trPr>
          <w:gridBefore w:val="1"/>
          <w:wBefore w:w="21" w:type="dxa"/>
          <w:trHeight w:val="277"/>
          <w:jc w:val="center"/>
        </w:trPr>
        <w:tc>
          <w:tcPr>
            <w:tcW w:w="2845" w:type="dxa"/>
          </w:tcPr>
          <w:p w:rsidR="00676B17" w:rsidRPr="006843F3" w:rsidRDefault="00676B17" w:rsidP="006D6261">
            <w:pPr>
              <w:jc w:val="both"/>
            </w:pPr>
            <w:r w:rsidRPr="006843F3">
              <w:rPr>
                <w:bCs/>
              </w:rPr>
              <w:t>Условия для получения кредитов</w:t>
            </w:r>
          </w:p>
        </w:tc>
        <w:tc>
          <w:tcPr>
            <w:tcW w:w="7052" w:type="dxa"/>
          </w:tcPr>
          <w:p w:rsidR="00676B17" w:rsidRPr="006843F3" w:rsidRDefault="00676B17" w:rsidP="006D6261">
            <w:pPr>
              <w:jc w:val="both"/>
            </w:pPr>
            <w:r w:rsidRPr="006843F3">
              <w:t>Выполнение всех условий курса</w:t>
            </w:r>
          </w:p>
        </w:tc>
      </w:tr>
      <w:tr w:rsidR="00676B17" w:rsidRPr="006843F3" w:rsidTr="00E65869">
        <w:trPr>
          <w:gridBefore w:val="1"/>
          <w:wBefore w:w="21" w:type="dxa"/>
          <w:trHeight w:val="277"/>
          <w:jc w:val="center"/>
        </w:trPr>
        <w:tc>
          <w:tcPr>
            <w:tcW w:w="2845" w:type="dxa"/>
          </w:tcPr>
          <w:p w:rsidR="00676B17" w:rsidRPr="006843F3" w:rsidRDefault="00676B17" w:rsidP="006D6261">
            <w:pPr>
              <w:jc w:val="both"/>
            </w:pPr>
            <w:r w:rsidRPr="006843F3">
              <w:rPr>
                <w:bCs/>
              </w:rPr>
              <w:t>Продолжительность компонента</w:t>
            </w:r>
          </w:p>
        </w:tc>
        <w:tc>
          <w:tcPr>
            <w:tcW w:w="7052" w:type="dxa"/>
          </w:tcPr>
          <w:p w:rsidR="00676B17" w:rsidRPr="006843F3" w:rsidRDefault="00676B17" w:rsidP="006D6261">
            <w:pPr>
              <w:jc w:val="both"/>
            </w:pPr>
            <w:r w:rsidRPr="006843F3">
              <w:t>1 семестр</w:t>
            </w:r>
          </w:p>
        </w:tc>
      </w:tr>
      <w:tr w:rsidR="00676B17" w:rsidRPr="006843F3" w:rsidTr="00E65869">
        <w:trPr>
          <w:gridBefore w:val="1"/>
          <w:wBefore w:w="21" w:type="dxa"/>
          <w:trHeight w:val="277"/>
          <w:jc w:val="center"/>
        </w:trPr>
        <w:tc>
          <w:tcPr>
            <w:tcW w:w="2845" w:type="dxa"/>
          </w:tcPr>
          <w:p w:rsidR="00676B17" w:rsidRPr="006843F3" w:rsidRDefault="00676B17" w:rsidP="006D6261">
            <w:pPr>
              <w:jc w:val="both"/>
            </w:pPr>
            <w:r w:rsidRPr="006843F3">
              <w:rPr>
                <w:bCs/>
              </w:rPr>
              <w:t>Литература</w:t>
            </w:r>
          </w:p>
        </w:tc>
        <w:tc>
          <w:tcPr>
            <w:tcW w:w="7052" w:type="dxa"/>
          </w:tcPr>
          <w:p w:rsidR="00676B17" w:rsidRPr="006843F3" w:rsidRDefault="00676B17" w:rsidP="006D6261">
            <w:pPr>
              <w:jc w:val="both"/>
              <w:rPr>
                <w:lang w:val="kk-KZ"/>
              </w:rPr>
            </w:pPr>
            <w:r w:rsidRPr="006843F3">
              <w:rPr>
                <w:lang w:val="kk-KZ"/>
              </w:rPr>
              <w:t>1.Взгляд в будущее: модернизация общественного сознания – Правительственный бюллетень. 2017. №2.</w:t>
            </w:r>
          </w:p>
          <w:p w:rsidR="00676B17" w:rsidRPr="006843F3" w:rsidRDefault="00676B17" w:rsidP="006D6261">
            <w:pPr>
              <w:jc w:val="both"/>
              <w:rPr>
                <w:lang w:val="kk-KZ"/>
              </w:rPr>
            </w:pPr>
            <w:r w:rsidRPr="006843F3">
              <w:rPr>
                <w:lang w:val="kk-KZ"/>
              </w:rPr>
              <w:t xml:space="preserve">2.Магер Ю. Модернизация общественного сознания. – Казахстанская правда. </w:t>
            </w:r>
          </w:p>
          <w:p w:rsidR="00676B17" w:rsidRPr="006843F3" w:rsidRDefault="00676B17" w:rsidP="006D6261">
            <w:pPr>
              <w:jc w:val="both"/>
              <w:rPr>
                <w:lang w:val="kk-KZ"/>
              </w:rPr>
            </w:pPr>
            <w:r w:rsidRPr="006843F3">
              <w:rPr>
                <w:lang w:val="kk-KZ"/>
              </w:rPr>
              <w:t>3. Мұхтар Ж. Рухани жаңғыру жүктеген міндеттер – Акиқат. 2017. №11</w:t>
            </w:r>
          </w:p>
          <w:p w:rsidR="00676B17" w:rsidRPr="006843F3" w:rsidRDefault="00676B17" w:rsidP="006D6261">
            <w:pPr>
              <w:jc w:val="both"/>
              <w:rPr>
                <w:lang w:val="kk-KZ"/>
              </w:rPr>
            </w:pPr>
            <w:r w:rsidRPr="006843F3">
              <w:rPr>
                <w:lang w:val="kk-KZ"/>
              </w:rPr>
              <w:t>4. Сманов Б. Рухани жаңғыру-басымдық негізі- Акиқат. 2017. №8</w:t>
            </w:r>
          </w:p>
          <w:p w:rsidR="00676B17" w:rsidRPr="006843F3" w:rsidRDefault="00676B17" w:rsidP="006D6261">
            <w:pPr>
              <w:jc w:val="both"/>
              <w:rPr>
                <w:lang w:val="kk-KZ"/>
              </w:rPr>
            </w:pPr>
            <w:r w:rsidRPr="006843F3">
              <w:rPr>
                <w:lang w:val="kk-KZ"/>
              </w:rPr>
              <w:t>5. Токаев К-Ж. Идеологическая модернизация – от консерватизма к про</w:t>
            </w:r>
            <w:r w:rsidR="00131A2D" w:rsidRPr="006843F3">
              <w:rPr>
                <w:lang w:val="kk-KZ"/>
              </w:rPr>
              <w:t xml:space="preserve">грессу. </w:t>
            </w:r>
          </w:p>
          <w:p w:rsidR="00676B17" w:rsidRPr="006843F3" w:rsidRDefault="00131A2D" w:rsidP="006D6261">
            <w:pPr>
              <w:pStyle w:val="a8"/>
              <w:tabs>
                <w:tab w:val="left" w:pos="422"/>
              </w:tabs>
              <w:spacing w:after="0" w:line="240" w:lineRule="auto"/>
              <w:ind w:left="0"/>
              <w:jc w:val="both"/>
              <w:rPr>
                <w:rFonts w:ascii="Times New Roman" w:hAnsi="Times New Roman"/>
                <w:bCs/>
              </w:rPr>
            </w:pPr>
            <w:r w:rsidRPr="006843F3">
              <w:rPr>
                <w:rFonts w:ascii="Times New Roman" w:hAnsi="Times New Roman"/>
                <w:lang w:val="kk-KZ"/>
              </w:rPr>
              <w:t>6.</w:t>
            </w:r>
            <w:r w:rsidR="00676B17" w:rsidRPr="006843F3">
              <w:rPr>
                <w:rFonts w:ascii="Times New Roman" w:hAnsi="Times New Roman"/>
                <w:lang w:val="kk-KZ"/>
              </w:rPr>
              <w:t>Труды Международной научно-практической конференции «Ауэзовские чтения-15: Третья модернизация Казахстана – новые концепции и современные решения» - Шымкент: ЮКГУ имени М.Ауэзова. 2017. Т.1-7.</w:t>
            </w:r>
          </w:p>
        </w:tc>
      </w:tr>
      <w:tr w:rsidR="00676B17" w:rsidRPr="006843F3" w:rsidTr="00E65869">
        <w:trPr>
          <w:gridBefore w:val="1"/>
          <w:wBefore w:w="21" w:type="dxa"/>
          <w:trHeight w:val="277"/>
          <w:jc w:val="center"/>
        </w:trPr>
        <w:tc>
          <w:tcPr>
            <w:tcW w:w="2845" w:type="dxa"/>
          </w:tcPr>
          <w:p w:rsidR="00676B17" w:rsidRPr="006843F3" w:rsidRDefault="00676B17" w:rsidP="006D6261">
            <w:pPr>
              <w:jc w:val="both"/>
            </w:pPr>
            <w:r w:rsidRPr="006843F3">
              <w:rPr>
                <w:bCs/>
              </w:rPr>
              <w:t>Дата обновления</w:t>
            </w:r>
          </w:p>
        </w:tc>
        <w:tc>
          <w:tcPr>
            <w:tcW w:w="7052" w:type="dxa"/>
          </w:tcPr>
          <w:p w:rsidR="00676B17" w:rsidRPr="006843F3" w:rsidRDefault="00CC22E3" w:rsidP="006D6261">
            <w:pPr>
              <w:jc w:val="both"/>
              <w:rPr>
                <w:b/>
                <w:lang w:val="kk-KZ"/>
              </w:rPr>
            </w:pPr>
            <w:r>
              <w:rPr>
                <w:lang w:val="kk-KZ"/>
              </w:rPr>
              <w:t>22.06.2018 г</w:t>
            </w:r>
            <w:r w:rsidR="00676B17" w:rsidRPr="006843F3">
              <w:rPr>
                <w:lang w:val="kk-KZ"/>
              </w:rPr>
              <w:t>г.</w:t>
            </w:r>
          </w:p>
        </w:tc>
      </w:tr>
      <w:tr w:rsidR="002A26E1" w:rsidRPr="006843F3" w:rsidTr="00E65869">
        <w:trPr>
          <w:gridBefore w:val="1"/>
          <w:wBefore w:w="21" w:type="dxa"/>
          <w:trHeight w:val="277"/>
          <w:jc w:val="center"/>
        </w:trPr>
        <w:tc>
          <w:tcPr>
            <w:tcW w:w="9897" w:type="dxa"/>
            <w:gridSpan w:val="2"/>
            <w:tcBorders>
              <w:left w:val="nil"/>
              <w:bottom w:val="nil"/>
              <w:right w:val="nil"/>
            </w:tcBorders>
          </w:tcPr>
          <w:p w:rsidR="002A26E1" w:rsidRDefault="002A26E1" w:rsidP="006D6261">
            <w:pPr>
              <w:jc w:val="both"/>
              <w:rPr>
                <w:lang w:val="kk-KZ"/>
              </w:rPr>
            </w:pPr>
          </w:p>
          <w:p w:rsidR="00E65869" w:rsidRDefault="00E65869" w:rsidP="006D6261">
            <w:pPr>
              <w:jc w:val="both"/>
              <w:rPr>
                <w:lang w:val="kk-KZ"/>
              </w:rPr>
            </w:pPr>
          </w:p>
          <w:p w:rsidR="00C37A2A" w:rsidRPr="006843F3" w:rsidRDefault="00C37A2A" w:rsidP="006D6261">
            <w:pPr>
              <w:jc w:val="both"/>
              <w:rPr>
                <w:lang w:val="kk-KZ"/>
              </w:rPr>
            </w:pPr>
          </w:p>
        </w:tc>
      </w:tr>
      <w:tr w:rsidR="00BE01D5" w:rsidRPr="006843F3" w:rsidTr="00E65869">
        <w:trPr>
          <w:trHeight w:val="277"/>
          <w:jc w:val="center"/>
        </w:trPr>
        <w:tc>
          <w:tcPr>
            <w:tcW w:w="2866" w:type="dxa"/>
            <w:gridSpan w:val="2"/>
            <w:tcBorders>
              <w:top w:val="single" w:sz="4" w:space="0" w:color="auto"/>
            </w:tcBorders>
          </w:tcPr>
          <w:p w:rsidR="00BE01D5" w:rsidRPr="006843F3" w:rsidRDefault="00BE01D5" w:rsidP="00804A9A">
            <w:pPr>
              <w:contextualSpacing/>
              <w:jc w:val="both"/>
              <w:rPr>
                <w:b/>
              </w:rPr>
            </w:pPr>
            <w:r w:rsidRPr="006843F3">
              <w:rPr>
                <w:bCs/>
              </w:rPr>
              <w:t>Название модуля и шифр</w:t>
            </w:r>
          </w:p>
        </w:tc>
        <w:tc>
          <w:tcPr>
            <w:tcW w:w="7052" w:type="dxa"/>
          </w:tcPr>
          <w:p w:rsidR="00BE01D5" w:rsidRPr="006843F3" w:rsidRDefault="00BE01D5" w:rsidP="00804A9A">
            <w:pPr>
              <w:contextualSpacing/>
              <w:jc w:val="both"/>
              <w:rPr>
                <w:b/>
                <w:lang w:val="kk-KZ"/>
              </w:rPr>
            </w:pPr>
            <w:r w:rsidRPr="006843F3">
              <w:rPr>
                <w:b/>
                <w:lang w:val="kk-KZ"/>
              </w:rPr>
              <w:t xml:space="preserve">Модуль: </w:t>
            </w:r>
            <w:r w:rsidRPr="006843F3">
              <w:rPr>
                <w:b/>
              </w:rPr>
              <w:t>Основы социальных наук</w:t>
            </w:r>
            <w:r w:rsidR="006813A1" w:rsidRPr="006843F3">
              <w:rPr>
                <w:b/>
                <w:lang w:val="kk-KZ"/>
              </w:rPr>
              <w:t>, ОМ 2 (Г)</w:t>
            </w:r>
          </w:p>
          <w:p w:rsidR="00BE01D5" w:rsidRPr="006843F3" w:rsidRDefault="00D93512" w:rsidP="007D3DD4">
            <w:pPr>
              <w:contextualSpacing/>
              <w:jc w:val="both"/>
              <w:rPr>
                <w:b/>
                <w:lang w:val="kk-KZ"/>
              </w:rPr>
            </w:pPr>
            <w:r w:rsidRPr="006843F3">
              <w:rPr>
                <w:lang w:val="kk-KZ"/>
              </w:rPr>
              <w:t>Компонент: 5</w:t>
            </w:r>
            <w:r w:rsidR="00BE01D5" w:rsidRPr="006843F3">
              <w:rPr>
                <w:lang w:val="kk-KZ"/>
              </w:rPr>
              <w:t>.</w:t>
            </w:r>
            <w:r w:rsidR="00BE01D5" w:rsidRPr="006843F3">
              <w:t>Основы экономики</w:t>
            </w:r>
            <w:r w:rsidR="007D3DD4" w:rsidRPr="006843F3">
              <w:rPr>
                <w:lang w:val="kk-KZ"/>
              </w:rPr>
              <w:t>,ОЕ 1107</w:t>
            </w:r>
          </w:p>
        </w:tc>
      </w:tr>
      <w:tr w:rsidR="00BE01D5" w:rsidRPr="006843F3" w:rsidTr="00E65869">
        <w:trPr>
          <w:trHeight w:val="277"/>
          <w:jc w:val="center"/>
        </w:trPr>
        <w:tc>
          <w:tcPr>
            <w:tcW w:w="2866" w:type="dxa"/>
            <w:gridSpan w:val="2"/>
          </w:tcPr>
          <w:p w:rsidR="00BE01D5" w:rsidRPr="006843F3" w:rsidRDefault="00AF0F0C" w:rsidP="00804A9A">
            <w:pPr>
              <w:contextualSpacing/>
              <w:jc w:val="both"/>
              <w:rPr>
                <w:b/>
                <w:lang w:val="kk-KZ"/>
              </w:rPr>
            </w:pPr>
            <w:r w:rsidRPr="006843F3">
              <w:rPr>
                <w:bCs/>
              </w:rPr>
              <w:t xml:space="preserve">Ответственный за </w:t>
            </w:r>
            <w:r w:rsidRPr="006843F3">
              <w:rPr>
                <w:bCs/>
                <w:lang w:val="kk-KZ"/>
              </w:rPr>
              <w:t>компонент</w:t>
            </w:r>
          </w:p>
        </w:tc>
        <w:tc>
          <w:tcPr>
            <w:tcW w:w="7052" w:type="dxa"/>
          </w:tcPr>
          <w:p w:rsidR="00BE01D5" w:rsidRPr="006843F3" w:rsidRDefault="006813A1" w:rsidP="00804A9A">
            <w:pPr>
              <w:contextualSpacing/>
              <w:jc w:val="both"/>
              <w:rPr>
                <w:lang w:val="kk-KZ"/>
              </w:rPr>
            </w:pPr>
            <w:r w:rsidRPr="006843F3">
              <w:rPr>
                <w:lang w:val="kk-KZ"/>
              </w:rPr>
              <w:t>Оразалиева Э.  Кожамкулова И.  Темирова Ж.</w:t>
            </w:r>
          </w:p>
        </w:tc>
      </w:tr>
      <w:tr w:rsidR="00BE01D5" w:rsidRPr="006843F3" w:rsidTr="00E65869">
        <w:trPr>
          <w:trHeight w:val="277"/>
          <w:jc w:val="center"/>
        </w:trPr>
        <w:tc>
          <w:tcPr>
            <w:tcW w:w="2866" w:type="dxa"/>
            <w:gridSpan w:val="2"/>
          </w:tcPr>
          <w:p w:rsidR="00BE01D5" w:rsidRPr="006843F3" w:rsidRDefault="00BE01D5" w:rsidP="00804A9A">
            <w:pPr>
              <w:contextualSpacing/>
              <w:jc w:val="both"/>
              <w:rPr>
                <w:b/>
              </w:rPr>
            </w:pPr>
            <w:r w:rsidRPr="006843F3">
              <w:rPr>
                <w:bCs/>
              </w:rPr>
              <w:lastRenderedPageBreak/>
              <w:t>Тип модуля</w:t>
            </w:r>
          </w:p>
        </w:tc>
        <w:tc>
          <w:tcPr>
            <w:tcW w:w="7052" w:type="dxa"/>
          </w:tcPr>
          <w:p w:rsidR="00BE01D5" w:rsidRPr="006843F3" w:rsidRDefault="00BE01D5" w:rsidP="00804A9A">
            <w:pPr>
              <w:contextualSpacing/>
              <w:jc w:val="both"/>
              <w:rPr>
                <w:b/>
              </w:rPr>
            </w:pPr>
            <w:r w:rsidRPr="006843F3">
              <w:rPr>
                <w:lang w:val="kk-KZ"/>
              </w:rPr>
              <w:t>Общий модуль</w:t>
            </w:r>
          </w:p>
        </w:tc>
      </w:tr>
      <w:tr w:rsidR="00BE01D5" w:rsidRPr="006843F3" w:rsidTr="00E65869">
        <w:trPr>
          <w:trHeight w:val="277"/>
          <w:jc w:val="center"/>
        </w:trPr>
        <w:tc>
          <w:tcPr>
            <w:tcW w:w="2866" w:type="dxa"/>
            <w:gridSpan w:val="2"/>
          </w:tcPr>
          <w:p w:rsidR="00BE01D5" w:rsidRPr="006843F3" w:rsidRDefault="00BE01D5" w:rsidP="00804A9A">
            <w:pPr>
              <w:contextualSpacing/>
              <w:jc w:val="both"/>
              <w:rPr>
                <w:b/>
              </w:rPr>
            </w:pPr>
            <w:r w:rsidRPr="006843F3">
              <w:rPr>
                <w:bCs/>
              </w:rPr>
              <w:t>Уровень модуля</w:t>
            </w:r>
          </w:p>
        </w:tc>
        <w:tc>
          <w:tcPr>
            <w:tcW w:w="7052" w:type="dxa"/>
          </w:tcPr>
          <w:p w:rsidR="00BE01D5" w:rsidRPr="006843F3" w:rsidRDefault="00726496" w:rsidP="000D5A45">
            <w:pPr>
              <w:ind w:firstLine="36"/>
              <w:contextualSpacing/>
              <w:rPr>
                <w:lang w:val="kk-KZ"/>
              </w:rPr>
            </w:pPr>
            <w:r>
              <w:rPr>
                <w:lang w:val="kk-KZ"/>
              </w:rPr>
              <w:t>Бакалавриат</w:t>
            </w:r>
          </w:p>
        </w:tc>
      </w:tr>
      <w:tr w:rsidR="00BE01D5" w:rsidRPr="006843F3" w:rsidTr="00E65869">
        <w:trPr>
          <w:trHeight w:val="277"/>
          <w:jc w:val="center"/>
        </w:trPr>
        <w:tc>
          <w:tcPr>
            <w:tcW w:w="2866" w:type="dxa"/>
            <w:gridSpan w:val="2"/>
          </w:tcPr>
          <w:p w:rsidR="00BE01D5" w:rsidRPr="006843F3" w:rsidRDefault="00BE01D5" w:rsidP="00804A9A">
            <w:pPr>
              <w:contextualSpacing/>
              <w:jc w:val="both"/>
              <w:rPr>
                <w:b/>
              </w:rPr>
            </w:pPr>
            <w:r w:rsidRPr="006843F3">
              <w:rPr>
                <w:bCs/>
              </w:rPr>
              <w:t>Количество часов в неделю</w:t>
            </w:r>
          </w:p>
        </w:tc>
        <w:tc>
          <w:tcPr>
            <w:tcW w:w="7052" w:type="dxa"/>
          </w:tcPr>
          <w:p w:rsidR="00BE01D5" w:rsidRPr="006843F3" w:rsidRDefault="000207A1" w:rsidP="00804A9A">
            <w:pPr>
              <w:contextualSpacing/>
              <w:jc w:val="both"/>
              <w:rPr>
                <w:lang w:val="kk-KZ"/>
              </w:rPr>
            </w:pPr>
            <w:r w:rsidRPr="006843F3">
              <w:rPr>
                <w:lang w:val="kk-KZ"/>
              </w:rPr>
              <w:t>Лекция – 1, практика</w:t>
            </w:r>
            <w:r w:rsidR="006813A1" w:rsidRPr="006843F3">
              <w:rPr>
                <w:lang w:val="kk-KZ"/>
              </w:rPr>
              <w:t>–</w:t>
            </w:r>
            <w:r w:rsidR="00BE01D5" w:rsidRPr="006843F3">
              <w:rPr>
                <w:lang w:val="kk-KZ"/>
              </w:rPr>
              <w:t xml:space="preserve"> 1</w:t>
            </w:r>
            <w:r w:rsidRPr="006843F3">
              <w:rPr>
                <w:lang w:val="kk-KZ"/>
              </w:rPr>
              <w:t>, СРС</w:t>
            </w:r>
            <w:r w:rsidR="006813A1" w:rsidRPr="006843F3">
              <w:rPr>
                <w:lang w:val="kk-KZ"/>
              </w:rPr>
              <w:t>-4</w:t>
            </w:r>
          </w:p>
        </w:tc>
      </w:tr>
      <w:tr w:rsidR="00BE01D5" w:rsidRPr="006843F3" w:rsidTr="00E65869">
        <w:trPr>
          <w:trHeight w:val="277"/>
          <w:jc w:val="center"/>
        </w:trPr>
        <w:tc>
          <w:tcPr>
            <w:tcW w:w="2866" w:type="dxa"/>
            <w:gridSpan w:val="2"/>
          </w:tcPr>
          <w:p w:rsidR="00BE01D5" w:rsidRPr="006843F3" w:rsidRDefault="00BE01D5" w:rsidP="00804A9A">
            <w:pPr>
              <w:contextualSpacing/>
              <w:jc w:val="both"/>
              <w:rPr>
                <w:b/>
              </w:rPr>
            </w:pPr>
            <w:r w:rsidRPr="006843F3">
              <w:rPr>
                <w:bCs/>
              </w:rPr>
              <w:t>Количество кредитов</w:t>
            </w:r>
          </w:p>
        </w:tc>
        <w:tc>
          <w:tcPr>
            <w:tcW w:w="7052" w:type="dxa"/>
          </w:tcPr>
          <w:p w:rsidR="00BE01D5" w:rsidRPr="006843F3" w:rsidRDefault="005A567F" w:rsidP="00804A9A">
            <w:pPr>
              <w:contextualSpacing/>
              <w:jc w:val="both"/>
              <w:rPr>
                <w:lang w:val="kk-KZ"/>
              </w:rPr>
            </w:pPr>
            <w:r w:rsidRPr="006843F3">
              <w:rPr>
                <w:lang w:val="en-US"/>
              </w:rPr>
              <w:t>KZ</w:t>
            </w:r>
            <w:r w:rsidRPr="006843F3">
              <w:t xml:space="preserve"> -</w:t>
            </w:r>
            <w:r w:rsidRPr="006843F3">
              <w:rPr>
                <w:lang w:val="kk-KZ"/>
              </w:rPr>
              <w:t>2</w:t>
            </w:r>
            <w:r w:rsidRPr="006843F3">
              <w:t xml:space="preserve">, </w:t>
            </w:r>
            <w:r w:rsidRPr="006843F3">
              <w:rPr>
                <w:lang w:val="en-US"/>
              </w:rPr>
              <w:t>ECTS</w:t>
            </w:r>
            <w:r w:rsidRPr="006843F3">
              <w:t>-</w:t>
            </w:r>
            <w:r w:rsidRPr="006843F3">
              <w:rPr>
                <w:lang w:val="kk-KZ"/>
              </w:rPr>
              <w:t>3</w:t>
            </w:r>
          </w:p>
        </w:tc>
      </w:tr>
      <w:tr w:rsidR="00BE01D5" w:rsidRPr="006843F3" w:rsidTr="00E65869">
        <w:trPr>
          <w:trHeight w:val="277"/>
          <w:jc w:val="center"/>
        </w:trPr>
        <w:tc>
          <w:tcPr>
            <w:tcW w:w="2866" w:type="dxa"/>
            <w:gridSpan w:val="2"/>
          </w:tcPr>
          <w:p w:rsidR="00BE01D5" w:rsidRPr="006843F3" w:rsidRDefault="00BE01D5" w:rsidP="00804A9A">
            <w:pPr>
              <w:contextualSpacing/>
              <w:jc w:val="both"/>
              <w:rPr>
                <w:b/>
              </w:rPr>
            </w:pPr>
            <w:r w:rsidRPr="006843F3">
              <w:rPr>
                <w:bCs/>
              </w:rPr>
              <w:t>Форма обучения</w:t>
            </w:r>
          </w:p>
        </w:tc>
        <w:tc>
          <w:tcPr>
            <w:tcW w:w="7052" w:type="dxa"/>
          </w:tcPr>
          <w:p w:rsidR="00BE01D5" w:rsidRPr="006843F3" w:rsidRDefault="004E103C" w:rsidP="00804A9A">
            <w:pPr>
              <w:contextualSpacing/>
              <w:jc w:val="both"/>
              <w:rPr>
                <w:lang w:val="kk-KZ"/>
              </w:rPr>
            </w:pPr>
            <w:r w:rsidRPr="006843F3">
              <w:rPr>
                <w:lang w:val="kk-KZ"/>
              </w:rPr>
              <w:t>Д</w:t>
            </w:r>
            <w:r w:rsidR="00BE01D5" w:rsidRPr="006843F3">
              <w:rPr>
                <w:lang w:val="kk-KZ"/>
              </w:rPr>
              <w:t>невная</w:t>
            </w:r>
          </w:p>
        </w:tc>
      </w:tr>
      <w:tr w:rsidR="00BE01D5" w:rsidRPr="006843F3" w:rsidTr="00E65869">
        <w:trPr>
          <w:trHeight w:val="277"/>
          <w:jc w:val="center"/>
        </w:trPr>
        <w:tc>
          <w:tcPr>
            <w:tcW w:w="2866" w:type="dxa"/>
            <w:gridSpan w:val="2"/>
          </w:tcPr>
          <w:p w:rsidR="00BE01D5" w:rsidRPr="006843F3" w:rsidRDefault="00BE01D5" w:rsidP="00804A9A">
            <w:pPr>
              <w:contextualSpacing/>
              <w:jc w:val="both"/>
              <w:rPr>
                <w:bCs/>
              </w:rPr>
            </w:pPr>
            <w:r w:rsidRPr="006843F3">
              <w:rPr>
                <w:bCs/>
              </w:rPr>
              <w:t>Семестр</w:t>
            </w:r>
          </w:p>
        </w:tc>
        <w:tc>
          <w:tcPr>
            <w:tcW w:w="7052" w:type="dxa"/>
          </w:tcPr>
          <w:p w:rsidR="00BE01D5" w:rsidRPr="006843F3" w:rsidRDefault="00BE01D5" w:rsidP="00804A9A">
            <w:pPr>
              <w:contextualSpacing/>
              <w:jc w:val="both"/>
              <w:rPr>
                <w:lang w:val="kk-KZ"/>
              </w:rPr>
            </w:pPr>
            <w:r w:rsidRPr="006843F3">
              <w:rPr>
                <w:lang w:val="en-US"/>
              </w:rPr>
              <w:t>1</w:t>
            </w:r>
          </w:p>
        </w:tc>
      </w:tr>
      <w:tr w:rsidR="00BE01D5" w:rsidRPr="006843F3" w:rsidTr="00E65869">
        <w:trPr>
          <w:trHeight w:val="277"/>
          <w:jc w:val="center"/>
        </w:trPr>
        <w:tc>
          <w:tcPr>
            <w:tcW w:w="2866" w:type="dxa"/>
            <w:gridSpan w:val="2"/>
          </w:tcPr>
          <w:p w:rsidR="00BE01D5" w:rsidRPr="006843F3" w:rsidRDefault="00BE01D5" w:rsidP="00804A9A">
            <w:pPr>
              <w:contextualSpacing/>
              <w:jc w:val="both"/>
              <w:rPr>
                <w:b/>
              </w:rPr>
            </w:pPr>
            <w:r w:rsidRPr="006843F3">
              <w:t>Количество обучающихся</w:t>
            </w:r>
          </w:p>
        </w:tc>
        <w:tc>
          <w:tcPr>
            <w:tcW w:w="7052" w:type="dxa"/>
          </w:tcPr>
          <w:p w:rsidR="00BE01D5" w:rsidRPr="006843F3" w:rsidRDefault="00BE01D5" w:rsidP="00804A9A">
            <w:pPr>
              <w:contextualSpacing/>
              <w:jc w:val="both"/>
            </w:pPr>
          </w:p>
        </w:tc>
      </w:tr>
      <w:tr w:rsidR="00410C53" w:rsidRPr="006843F3" w:rsidTr="00E65869">
        <w:trPr>
          <w:trHeight w:val="277"/>
          <w:jc w:val="center"/>
        </w:trPr>
        <w:tc>
          <w:tcPr>
            <w:tcW w:w="2866" w:type="dxa"/>
            <w:gridSpan w:val="2"/>
          </w:tcPr>
          <w:p w:rsidR="00410C53" w:rsidRPr="006843F3" w:rsidRDefault="00410C53" w:rsidP="003711DF">
            <w:pPr>
              <w:rPr>
                <w:lang w:val="kk-KZ"/>
              </w:rPr>
            </w:pPr>
            <w:r w:rsidRPr="006843F3">
              <w:t xml:space="preserve">Пререквизиты </w:t>
            </w:r>
            <w:r w:rsidRPr="006843F3">
              <w:rPr>
                <w:lang w:val="kk-KZ"/>
              </w:rPr>
              <w:t>компонента</w:t>
            </w:r>
          </w:p>
        </w:tc>
        <w:tc>
          <w:tcPr>
            <w:tcW w:w="7052" w:type="dxa"/>
          </w:tcPr>
          <w:p w:rsidR="00410C53" w:rsidRPr="006843F3" w:rsidRDefault="00410C53" w:rsidP="00804A9A">
            <w:pPr>
              <w:contextualSpacing/>
              <w:jc w:val="both"/>
              <w:rPr>
                <w:lang w:val="kk-KZ"/>
              </w:rPr>
            </w:pPr>
            <w:r w:rsidRPr="006843F3">
              <w:rPr>
                <w:lang w:val="kk-KZ"/>
              </w:rPr>
              <w:t xml:space="preserve">Школьные курсы основы права </w:t>
            </w:r>
          </w:p>
        </w:tc>
      </w:tr>
      <w:tr w:rsidR="00410C53" w:rsidRPr="006843F3" w:rsidTr="00E65869">
        <w:trPr>
          <w:trHeight w:val="277"/>
          <w:jc w:val="center"/>
        </w:trPr>
        <w:tc>
          <w:tcPr>
            <w:tcW w:w="2866" w:type="dxa"/>
            <w:gridSpan w:val="2"/>
          </w:tcPr>
          <w:p w:rsidR="00410C53" w:rsidRPr="006843F3" w:rsidRDefault="00410C53" w:rsidP="003711DF">
            <w:pPr>
              <w:rPr>
                <w:lang w:val="kk-KZ"/>
              </w:rPr>
            </w:pPr>
            <w:r w:rsidRPr="006843F3">
              <w:t xml:space="preserve">Постреквизиты </w:t>
            </w:r>
            <w:r w:rsidRPr="006843F3">
              <w:rPr>
                <w:lang w:val="kk-KZ"/>
              </w:rPr>
              <w:t>компонента</w:t>
            </w:r>
          </w:p>
        </w:tc>
        <w:tc>
          <w:tcPr>
            <w:tcW w:w="7052" w:type="dxa"/>
          </w:tcPr>
          <w:p w:rsidR="00410C53" w:rsidRPr="006843F3" w:rsidRDefault="00E65869" w:rsidP="000207A1">
            <w:pPr>
              <w:rPr>
                <w:lang w:val="kk-KZ"/>
              </w:rPr>
            </w:pPr>
            <w:r>
              <w:rPr>
                <w:lang w:val="kk-KZ"/>
              </w:rPr>
              <w:t>Экономика предприятия и бизнес коммерциализация, Предпринимательство,  Дипломное проектирование</w:t>
            </w:r>
          </w:p>
        </w:tc>
      </w:tr>
      <w:tr w:rsidR="00BE01D5" w:rsidRPr="006843F3" w:rsidTr="00E65869">
        <w:trPr>
          <w:trHeight w:val="4374"/>
          <w:jc w:val="center"/>
        </w:trPr>
        <w:tc>
          <w:tcPr>
            <w:tcW w:w="2866" w:type="dxa"/>
            <w:gridSpan w:val="2"/>
          </w:tcPr>
          <w:p w:rsidR="00BE01D5" w:rsidRPr="006843F3" w:rsidRDefault="00722FB4" w:rsidP="00804A9A">
            <w:pPr>
              <w:contextualSpacing/>
              <w:jc w:val="both"/>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52" w:type="dxa"/>
          </w:tcPr>
          <w:p w:rsidR="00BE01D5" w:rsidRPr="006843F3" w:rsidRDefault="00BE01D5" w:rsidP="00804A9A">
            <w:pPr>
              <w:contextualSpacing/>
              <w:jc w:val="both"/>
              <w:rPr>
                <w:b/>
                <w:lang w:val="kk-KZ"/>
              </w:rPr>
            </w:pPr>
            <w:r w:rsidRPr="006843F3">
              <w:rPr>
                <w:rFonts w:eastAsia="HiddenHorzOCR"/>
              </w:rPr>
              <w:t>Экономика как сфера жизнедеятельности общества. Предмет основы экономики.  Потребности как предпосылка производства. Основные факторы производства:  труд, земля, капитал и предпринимательская способность. Собственность как экономическая и юридическая категория. Правовое регулирование экономики. Натуральное хозяйство. Товарное производство. Сущность и функции денег. Сущность и виды рынка. Конкуренция: понятие и виды. Закон спроса и предложения. Сущность предпринимательства. Организационно-правовые формы предпринимательства. Классификация и структура издержек фирмы. Бухгалтерская и экономическая прибыль. Предпринимательский капитал. Физический и моральный износ. Амортизация.. Инвестиции как источник финансирования производственных фондов. Структура инвестиций. Доход владельца факторов производства. Национальное богатство и экономическое благосостояние. Экономический рост и экономическое развитие. Приоритетные направления развития экономики Казахстана. Цикличность развития экономики Социально-экономические последствия инфляции и безработицы. Денежная система. Денежно-кредитная политика РК: сущность, цели, инструменты.Налоги. Система социальной защиты населения в РК. Повышение конкурентоспособности Казахстана на мировом рынке</w:t>
            </w:r>
            <w:r w:rsidR="000207A1" w:rsidRPr="006843F3">
              <w:rPr>
                <w:rFonts w:eastAsia="HiddenHorzOCR"/>
                <w:lang w:val="kk-KZ"/>
              </w:rPr>
              <w:t>.</w:t>
            </w:r>
          </w:p>
        </w:tc>
      </w:tr>
      <w:tr w:rsidR="00BE01D5" w:rsidRPr="006843F3" w:rsidTr="00E65869">
        <w:trPr>
          <w:trHeight w:val="2621"/>
          <w:jc w:val="center"/>
        </w:trPr>
        <w:tc>
          <w:tcPr>
            <w:tcW w:w="2866" w:type="dxa"/>
            <w:gridSpan w:val="2"/>
          </w:tcPr>
          <w:p w:rsidR="00BE01D5" w:rsidRPr="006843F3" w:rsidRDefault="00BE01D5" w:rsidP="00804A9A">
            <w:pPr>
              <w:contextualSpacing/>
              <w:jc w:val="both"/>
            </w:pPr>
            <w:r w:rsidRPr="006843F3">
              <w:rPr>
                <w:bCs/>
              </w:rPr>
              <w:t>Результаты обучения</w:t>
            </w:r>
          </w:p>
        </w:tc>
        <w:tc>
          <w:tcPr>
            <w:tcW w:w="7052" w:type="dxa"/>
          </w:tcPr>
          <w:p w:rsidR="00BE01D5" w:rsidRPr="006843F3" w:rsidRDefault="00BE01D5" w:rsidP="000207A1">
            <w:pPr>
              <w:pStyle w:val="a8"/>
              <w:tabs>
                <w:tab w:val="left" w:pos="-4"/>
              </w:tabs>
              <w:spacing w:after="0" w:line="240" w:lineRule="auto"/>
              <w:ind w:left="34"/>
              <w:rPr>
                <w:rFonts w:ascii="Times New Roman" w:hAnsi="Times New Roman"/>
              </w:rPr>
            </w:pPr>
            <w:r w:rsidRPr="006843F3">
              <w:rPr>
                <w:rFonts w:ascii="Times New Roman" w:hAnsi="Times New Roman"/>
                <w:lang w:val="ru-RU"/>
              </w:rPr>
              <w:t xml:space="preserve">- </w:t>
            </w:r>
            <w:r w:rsidRPr="006843F3">
              <w:rPr>
                <w:rFonts w:ascii="Times New Roman" w:hAnsi="Times New Roman"/>
              </w:rPr>
              <w:t>усвоить законы функционирования общественного производства и методы познания и закономерности функционирования экономических систем;</w:t>
            </w:r>
          </w:p>
          <w:p w:rsidR="00BE01D5" w:rsidRPr="006843F3" w:rsidRDefault="00BE01D5" w:rsidP="000207A1">
            <w:pPr>
              <w:pStyle w:val="a8"/>
              <w:tabs>
                <w:tab w:val="left" w:pos="-4"/>
              </w:tabs>
              <w:spacing w:after="0" w:line="240" w:lineRule="auto"/>
              <w:ind w:left="34"/>
              <w:rPr>
                <w:rFonts w:ascii="Times New Roman" w:hAnsi="Times New Roman"/>
              </w:rPr>
            </w:pPr>
            <w:r w:rsidRPr="006843F3">
              <w:rPr>
                <w:rFonts w:ascii="Times New Roman" w:hAnsi="Times New Roman"/>
                <w:lang w:val="kk-KZ"/>
              </w:rPr>
              <w:t xml:space="preserve">- </w:t>
            </w:r>
            <w:r w:rsidRPr="006843F3">
              <w:rPr>
                <w:rFonts w:ascii="Times New Roman" w:hAnsi="Times New Roman"/>
              </w:rPr>
              <w:t>анализировать факторы конкурентоспособности субъектов  рыночной экономики, эффективность форм собственности, социально-экономической ситуации в республике по отраслям, сферам деятельности и регионам;</w:t>
            </w:r>
          </w:p>
          <w:p w:rsidR="00BE01D5" w:rsidRPr="006843F3" w:rsidRDefault="00BE01D5" w:rsidP="000207A1">
            <w:pPr>
              <w:pStyle w:val="a8"/>
              <w:tabs>
                <w:tab w:val="left" w:pos="-4"/>
              </w:tabs>
              <w:spacing w:after="0" w:line="240" w:lineRule="auto"/>
              <w:ind w:left="0"/>
              <w:rPr>
                <w:rFonts w:ascii="Times New Roman" w:hAnsi="Times New Roman"/>
              </w:rPr>
            </w:pPr>
            <w:r w:rsidRPr="006843F3">
              <w:rPr>
                <w:rFonts w:ascii="Times New Roman" w:hAnsi="Times New Roman"/>
                <w:lang w:val="kk-KZ"/>
              </w:rPr>
              <w:t xml:space="preserve">- </w:t>
            </w:r>
            <w:r w:rsidRPr="006843F3">
              <w:rPr>
                <w:rFonts w:ascii="Times New Roman" w:hAnsi="Times New Roman"/>
              </w:rPr>
              <w:t>проводить расчеты вариантов эффективного использования факторов производства;</w:t>
            </w:r>
          </w:p>
          <w:p w:rsidR="00BE01D5" w:rsidRPr="006843F3" w:rsidRDefault="00BE01D5" w:rsidP="000207A1">
            <w:pPr>
              <w:pStyle w:val="a8"/>
              <w:tabs>
                <w:tab w:val="left" w:pos="-4"/>
              </w:tabs>
              <w:spacing w:after="0" w:line="240" w:lineRule="auto"/>
              <w:ind w:left="0"/>
              <w:rPr>
                <w:rFonts w:ascii="Times New Roman" w:hAnsi="Times New Roman"/>
                <w:lang w:val="kk-KZ"/>
              </w:rPr>
            </w:pPr>
            <w:r w:rsidRPr="006843F3">
              <w:rPr>
                <w:rFonts w:ascii="Times New Roman" w:hAnsi="Times New Roman"/>
                <w:lang w:val="kk-KZ"/>
              </w:rPr>
              <w:t>-</w:t>
            </w:r>
            <w:r w:rsidRPr="006843F3">
              <w:rPr>
                <w:rFonts w:ascii="Times New Roman" w:hAnsi="Times New Roman"/>
              </w:rPr>
              <w:t>оценивать динамику основных макроэкономических показателей национальной экономики;</w:t>
            </w:r>
          </w:p>
          <w:p w:rsidR="00BE01D5" w:rsidRPr="006843F3" w:rsidRDefault="00BE01D5" w:rsidP="00AA2755">
            <w:pPr>
              <w:pStyle w:val="a8"/>
              <w:numPr>
                <w:ilvl w:val="0"/>
                <w:numId w:val="11"/>
              </w:numPr>
              <w:tabs>
                <w:tab w:val="left" w:pos="-4"/>
              </w:tabs>
              <w:spacing w:after="0" w:line="240" w:lineRule="auto"/>
              <w:ind w:left="138"/>
              <w:rPr>
                <w:rFonts w:ascii="Times New Roman" w:hAnsi="Times New Roman"/>
              </w:rPr>
            </w:pPr>
            <w:r w:rsidRPr="006843F3">
              <w:rPr>
                <w:rFonts w:ascii="Times New Roman" w:hAnsi="Times New Roman"/>
                <w:lang w:val="kk-KZ"/>
              </w:rPr>
              <w:t>- иметь навыки и использовать на практике знания для повышения квалификации в течении всей жизни</w:t>
            </w:r>
          </w:p>
        </w:tc>
      </w:tr>
      <w:tr w:rsidR="00BE01D5" w:rsidRPr="006843F3" w:rsidTr="00E65869">
        <w:trPr>
          <w:trHeight w:val="277"/>
          <w:jc w:val="center"/>
        </w:trPr>
        <w:tc>
          <w:tcPr>
            <w:tcW w:w="2866" w:type="dxa"/>
            <w:gridSpan w:val="2"/>
          </w:tcPr>
          <w:p w:rsidR="00BE01D5" w:rsidRPr="006843F3" w:rsidRDefault="00BE01D5" w:rsidP="00804A9A">
            <w:pPr>
              <w:contextualSpacing/>
              <w:jc w:val="both"/>
            </w:pPr>
            <w:r w:rsidRPr="006843F3">
              <w:t>Форма итогового контроля</w:t>
            </w:r>
          </w:p>
        </w:tc>
        <w:tc>
          <w:tcPr>
            <w:tcW w:w="7052" w:type="dxa"/>
          </w:tcPr>
          <w:p w:rsidR="00BE01D5" w:rsidRPr="006843F3" w:rsidRDefault="00BE01D5" w:rsidP="00804A9A">
            <w:pPr>
              <w:contextualSpacing/>
              <w:jc w:val="both"/>
              <w:rPr>
                <w:b/>
              </w:rPr>
            </w:pPr>
            <w:r w:rsidRPr="006843F3">
              <w:t>Экзамен</w:t>
            </w:r>
          </w:p>
        </w:tc>
      </w:tr>
      <w:tr w:rsidR="00BE01D5" w:rsidRPr="006843F3" w:rsidTr="00E65869">
        <w:trPr>
          <w:trHeight w:val="277"/>
          <w:jc w:val="center"/>
        </w:trPr>
        <w:tc>
          <w:tcPr>
            <w:tcW w:w="2866" w:type="dxa"/>
            <w:gridSpan w:val="2"/>
          </w:tcPr>
          <w:p w:rsidR="00BE01D5" w:rsidRPr="006843F3" w:rsidRDefault="00BE01D5" w:rsidP="00804A9A">
            <w:pPr>
              <w:contextualSpacing/>
              <w:jc w:val="both"/>
            </w:pPr>
            <w:r w:rsidRPr="006843F3">
              <w:rPr>
                <w:bCs/>
              </w:rPr>
              <w:t>Условия для получения кредитов</w:t>
            </w:r>
          </w:p>
        </w:tc>
        <w:tc>
          <w:tcPr>
            <w:tcW w:w="7052" w:type="dxa"/>
          </w:tcPr>
          <w:p w:rsidR="00BE01D5" w:rsidRPr="006843F3" w:rsidRDefault="00BE01D5" w:rsidP="00804A9A">
            <w:pPr>
              <w:contextualSpacing/>
              <w:jc w:val="both"/>
              <w:rPr>
                <w:b/>
              </w:rPr>
            </w:pPr>
            <w:r w:rsidRPr="006843F3">
              <w:t>Выполнение всех условий курса</w:t>
            </w:r>
          </w:p>
        </w:tc>
      </w:tr>
      <w:tr w:rsidR="00BE01D5" w:rsidRPr="006843F3" w:rsidTr="00E65869">
        <w:trPr>
          <w:trHeight w:val="277"/>
          <w:jc w:val="center"/>
        </w:trPr>
        <w:tc>
          <w:tcPr>
            <w:tcW w:w="2866" w:type="dxa"/>
            <w:gridSpan w:val="2"/>
          </w:tcPr>
          <w:p w:rsidR="00BE01D5" w:rsidRPr="006843F3" w:rsidRDefault="00197C85" w:rsidP="00804A9A">
            <w:pPr>
              <w:contextualSpacing/>
              <w:jc w:val="both"/>
            </w:pPr>
            <w:r w:rsidRPr="006843F3">
              <w:rPr>
                <w:bCs/>
              </w:rPr>
              <w:t>Продолжительность компонента</w:t>
            </w:r>
          </w:p>
        </w:tc>
        <w:tc>
          <w:tcPr>
            <w:tcW w:w="7052" w:type="dxa"/>
          </w:tcPr>
          <w:p w:rsidR="00BE01D5" w:rsidRPr="006843F3" w:rsidRDefault="00BE01D5" w:rsidP="00804A9A">
            <w:pPr>
              <w:contextualSpacing/>
              <w:jc w:val="both"/>
              <w:rPr>
                <w:b/>
              </w:rPr>
            </w:pPr>
            <w:r w:rsidRPr="006843F3">
              <w:t>1 семестр</w:t>
            </w:r>
          </w:p>
        </w:tc>
      </w:tr>
      <w:tr w:rsidR="00BE01D5" w:rsidRPr="00E700A4" w:rsidTr="00E65869">
        <w:trPr>
          <w:trHeight w:val="277"/>
          <w:jc w:val="center"/>
        </w:trPr>
        <w:tc>
          <w:tcPr>
            <w:tcW w:w="2866" w:type="dxa"/>
            <w:gridSpan w:val="2"/>
          </w:tcPr>
          <w:p w:rsidR="00BE01D5" w:rsidRPr="006843F3" w:rsidRDefault="00BE01D5" w:rsidP="00804A9A">
            <w:pPr>
              <w:contextualSpacing/>
              <w:jc w:val="both"/>
            </w:pPr>
            <w:r w:rsidRPr="006843F3">
              <w:rPr>
                <w:bCs/>
              </w:rPr>
              <w:t>Литература</w:t>
            </w:r>
          </w:p>
        </w:tc>
        <w:tc>
          <w:tcPr>
            <w:tcW w:w="7052" w:type="dxa"/>
          </w:tcPr>
          <w:p w:rsidR="00BE01D5" w:rsidRPr="006843F3" w:rsidRDefault="00BE01D5" w:rsidP="00804A9A">
            <w:pPr>
              <w:pStyle w:val="a8"/>
              <w:tabs>
                <w:tab w:val="left" w:pos="422"/>
              </w:tabs>
              <w:spacing w:after="0" w:line="240" w:lineRule="auto"/>
              <w:ind w:left="-4"/>
              <w:jc w:val="both"/>
              <w:rPr>
                <w:rFonts w:ascii="Times New Roman" w:hAnsi="Times New Roman"/>
                <w:bCs/>
              </w:rPr>
            </w:pPr>
            <w:r w:rsidRPr="006843F3">
              <w:rPr>
                <w:rFonts w:ascii="Times New Roman" w:hAnsi="Times New Roman"/>
                <w:bCs/>
                <w:lang w:val="kk-KZ"/>
              </w:rPr>
              <w:t>1.</w:t>
            </w:r>
            <w:r w:rsidRPr="006843F3">
              <w:rPr>
                <w:rFonts w:ascii="Times New Roman" w:hAnsi="Times New Roman"/>
                <w:bCs/>
              </w:rPr>
              <w:t>Қасымова А.Э.</w:t>
            </w:r>
            <w:r w:rsidRPr="006843F3">
              <w:rPr>
                <w:rFonts w:ascii="Times New Roman" w:hAnsi="Times New Roman"/>
              </w:rPr>
              <w:t xml:space="preserve">Экономикалық талдау : оқулық / А. Э. Қасымова, Г. Ж. Танекеева. - Қарағанды : Ақ Нұр, 2012. - 262 с </w:t>
            </w:r>
          </w:p>
          <w:p w:rsidR="00BE01D5" w:rsidRPr="006843F3" w:rsidRDefault="00BE01D5" w:rsidP="00804A9A">
            <w:pPr>
              <w:pStyle w:val="a8"/>
              <w:tabs>
                <w:tab w:val="left" w:pos="422"/>
              </w:tabs>
              <w:spacing w:after="0" w:line="240" w:lineRule="auto"/>
              <w:ind w:left="-4"/>
              <w:jc w:val="both"/>
              <w:rPr>
                <w:rFonts w:ascii="Times New Roman" w:hAnsi="Times New Roman"/>
              </w:rPr>
            </w:pPr>
            <w:r w:rsidRPr="006843F3">
              <w:rPr>
                <w:rFonts w:ascii="Times New Roman" w:hAnsi="Times New Roman"/>
                <w:lang w:val="kk-KZ"/>
              </w:rPr>
              <w:t>2.</w:t>
            </w:r>
            <w:r w:rsidRPr="006843F3">
              <w:rPr>
                <w:rFonts w:ascii="Times New Roman" w:hAnsi="Times New Roman"/>
              </w:rPr>
              <w:t>«Экономика негіздері (сызба, кесте және графикте)» пәнінен   5В075300-«Қиын балқитын бейметалл және силикатты заттардың химиялық технологиясы», 5В072000-«Бейорганикалық заттардың химиялық технологиясы», 5В072100-«Органикалық заттардың химиялық технологиясы» мамандықтарының студенттеріне арналған.</w:t>
            </w:r>
            <w:r w:rsidRPr="006843F3">
              <w:rPr>
                <w:rFonts w:ascii="Times New Roman" w:hAnsi="Times New Roman"/>
                <w:bCs/>
              </w:rPr>
              <w:t>Мергенбаева А.Т.,Уразбаева Г.Ж.,Абишова А.У.</w:t>
            </w:r>
            <w:r w:rsidRPr="006843F3">
              <w:rPr>
                <w:rFonts w:ascii="Times New Roman" w:hAnsi="Times New Roman"/>
              </w:rPr>
              <w:t>2017</w:t>
            </w:r>
          </w:p>
          <w:p w:rsidR="00BE01D5" w:rsidRPr="006843F3" w:rsidRDefault="00BE01D5" w:rsidP="00804A9A">
            <w:pPr>
              <w:pStyle w:val="a8"/>
              <w:tabs>
                <w:tab w:val="left" w:pos="422"/>
              </w:tabs>
              <w:spacing w:after="0" w:line="240" w:lineRule="auto"/>
              <w:ind w:left="-4"/>
              <w:jc w:val="both"/>
              <w:rPr>
                <w:rFonts w:ascii="Times New Roman" w:hAnsi="Times New Roman"/>
              </w:rPr>
            </w:pPr>
            <w:r w:rsidRPr="006843F3">
              <w:rPr>
                <w:rFonts w:ascii="Times New Roman" w:hAnsi="Times New Roman"/>
                <w:lang w:val="kk-KZ"/>
              </w:rPr>
              <w:t>3.</w:t>
            </w:r>
            <w:r w:rsidRPr="006843F3">
              <w:rPr>
                <w:rFonts w:ascii="Times New Roman" w:hAnsi="Times New Roman"/>
              </w:rPr>
              <w:t>"Основы экономики в схемах, таблицах  и графиках" для студентов не экономических специальностей (5В075300 – «Химическая технология тугоплавких неметалических и силикатных материалов», 5В072000 – «Химическая технология неорганических веществ», 5В072100 – «Химическая технология органических веществ»).</w:t>
            </w:r>
            <w:r w:rsidRPr="006843F3">
              <w:rPr>
                <w:rFonts w:ascii="Times New Roman" w:hAnsi="Times New Roman"/>
                <w:bCs/>
              </w:rPr>
              <w:t>Мергенбаева А.Т.,Уразбаева Г.Ж.,Абишова А.У</w:t>
            </w:r>
            <w:r w:rsidRPr="006843F3">
              <w:rPr>
                <w:rFonts w:ascii="Times New Roman" w:hAnsi="Times New Roman"/>
              </w:rPr>
              <w:t>.2017.</w:t>
            </w:r>
          </w:p>
          <w:p w:rsidR="00BE01D5" w:rsidRPr="006843F3" w:rsidRDefault="00BE01D5" w:rsidP="00804A9A">
            <w:pPr>
              <w:pStyle w:val="a8"/>
              <w:tabs>
                <w:tab w:val="left" w:pos="422"/>
              </w:tabs>
              <w:spacing w:after="0" w:line="240" w:lineRule="auto"/>
              <w:ind w:left="-4"/>
              <w:jc w:val="both"/>
              <w:rPr>
                <w:rFonts w:ascii="Times New Roman" w:hAnsi="Times New Roman"/>
              </w:rPr>
            </w:pPr>
            <w:r w:rsidRPr="006843F3">
              <w:rPr>
                <w:rFonts w:ascii="Times New Roman" w:hAnsi="Times New Roman"/>
                <w:lang w:val="kk-KZ"/>
              </w:rPr>
              <w:t>4.</w:t>
            </w:r>
            <w:r w:rsidRPr="006843F3">
              <w:rPr>
                <w:rFonts w:ascii="Times New Roman" w:hAnsi="Times New Roman"/>
              </w:rPr>
              <w:t xml:space="preserve">«Экономика негіздері» пәнін оқыту бойынша әдістемелік ұсыныстар. </w:t>
            </w:r>
            <w:r w:rsidRPr="006843F3">
              <w:rPr>
                <w:rFonts w:ascii="Times New Roman" w:hAnsi="Times New Roman"/>
                <w:bCs/>
              </w:rPr>
              <w:lastRenderedPageBreak/>
              <w:t>Мергенбаева А.Т.,Темирова Ж.Ж.Уразбаева Г.Ж</w:t>
            </w:r>
            <w:r w:rsidRPr="006843F3">
              <w:rPr>
                <w:rFonts w:ascii="Times New Roman" w:hAnsi="Times New Roman"/>
              </w:rPr>
              <w:t>.,2016</w:t>
            </w:r>
          </w:p>
          <w:p w:rsidR="00BE01D5" w:rsidRPr="006843F3" w:rsidRDefault="00BE01D5" w:rsidP="00804A9A">
            <w:pPr>
              <w:pStyle w:val="a8"/>
              <w:tabs>
                <w:tab w:val="left" w:pos="422"/>
              </w:tabs>
              <w:spacing w:after="0" w:line="240" w:lineRule="auto"/>
              <w:ind w:left="-4"/>
              <w:jc w:val="both"/>
              <w:rPr>
                <w:rFonts w:ascii="Times New Roman" w:hAnsi="Times New Roman"/>
              </w:rPr>
            </w:pPr>
            <w:r w:rsidRPr="006843F3">
              <w:rPr>
                <w:rFonts w:ascii="Times New Roman" w:hAnsi="Times New Roman"/>
                <w:lang w:val="kk-KZ"/>
              </w:rPr>
              <w:t>5.</w:t>
            </w:r>
            <w:r w:rsidRPr="006843F3">
              <w:rPr>
                <w:rFonts w:ascii="Times New Roman" w:hAnsi="Times New Roman"/>
              </w:rPr>
              <w:t>Конспект лекций по дисциплине «Основы экономики» для неэкономических специальностей.</w:t>
            </w:r>
            <w:r w:rsidRPr="006843F3">
              <w:rPr>
                <w:rFonts w:ascii="Times New Roman" w:hAnsi="Times New Roman"/>
                <w:bCs/>
              </w:rPr>
              <w:t>Мергенбаева А.Т., Утемисова Г.Т.,Шерстюк В.Ю.,Кожамкулова И.Е.Қолдасова Л.С.2016</w:t>
            </w:r>
          </w:p>
          <w:p w:rsidR="00BE01D5" w:rsidRPr="006843F3" w:rsidRDefault="00BE01D5" w:rsidP="005A567F">
            <w:pPr>
              <w:pStyle w:val="a8"/>
              <w:tabs>
                <w:tab w:val="left" w:pos="422"/>
              </w:tabs>
              <w:spacing w:after="0" w:line="240" w:lineRule="auto"/>
              <w:ind w:left="-4"/>
              <w:jc w:val="both"/>
              <w:rPr>
                <w:rFonts w:ascii="Times New Roman" w:hAnsi="Times New Roman"/>
                <w:bCs/>
                <w:lang w:val="kk-KZ"/>
              </w:rPr>
            </w:pPr>
            <w:r w:rsidRPr="006843F3">
              <w:rPr>
                <w:rFonts w:ascii="Times New Roman" w:hAnsi="Times New Roman"/>
                <w:bCs/>
                <w:lang w:val="kk-KZ"/>
              </w:rPr>
              <w:t>6.</w:t>
            </w:r>
            <w:r w:rsidRPr="006843F3">
              <w:rPr>
                <w:rFonts w:ascii="Times New Roman" w:hAnsi="Times New Roman"/>
                <w:bCs/>
                <w:lang w:val="en-US"/>
              </w:rPr>
              <w:t>Dzhakupova D.Y.</w:t>
            </w:r>
            <w:r w:rsidRPr="006843F3">
              <w:rPr>
                <w:rFonts w:ascii="Times New Roman" w:hAnsi="Times New Roman"/>
                <w:lang w:val="en-US"/>
              </w:rPr>
              <w:t xml:space="preserve">The bases of the economic theory: study guide / D. Y. Dzhakupova. - Almaty : Evero, 2014. - 156 </w:t>
            </w:r>
            <w:r w:rsidRPr="006843F3">
              <w:rPr>
                <w:rFonts w:ascii="Times New Roman" w:hAnsi="Times New Roman"/>
              </w:rPr>
              <w:t>с</w:t>
            </w:r>
            <w:r w:rsidR="005A567F" w:rsidRPr="006843F3">
              <w:rPr>
                <w:rFonts w:ascii="Times New Roman" w:hAnsi="Times New Roman"/>
                <w:bCs/>
                <w:lang w:val="kk-KZ"/>
              </w:rPr>
              <w:t>.</w:t>
            </w:r>
          </w:p>
        </w:tc>
      </w:tr>
      <w:tr w:rsidR="00BE01D5" w:rsidRPr="006843F3" w:rsidTr="00E65869">
        <w:trPr>
          <w:trHeight w:val="277"/>
          <w:jc w:val="center"/>
        </w:trPr>
        <w:tc>
          <w:tcPr>
            <w:tcW w:w="2866" w:type="dxa"/>
            <w:gridSpan w:val="2"/>
          </w:tcPr>
          <w:p w:rsidR="00BE01D5" w:rsidRPr="006843F3" w:rsidRDefault="00BE01D5" w:rsidP="00804A9A">
            <w:pPr>
              <w:contextualSpacing/>
              <w:jc w:val="both"/>
            </w:pPr>
            <w:r w:rsidRPr="006843F3">
              <w:rPr>
                <w:bCs/>
              </w:rPr>
              <w:lastRenderedPageBreak/>
              <w:t>Дата обновления</w:t>
            </w:r>
          </w:p>
        </w:tc>
        <w:tc>
          <w:tcPr>
            <w:tcW w:w="7052" w:type="dxa"/>
          </w:tcPr>
          <w:p w:rsidR="00BE01D5" w:rsidRPr="006843F3" w:rsidRDefault="00CC22E3" w:rsidP="00804A9A">
            <w:pPr>
              <w:contextualSpacing/>
              <w:jc w:val="both"/>
            </w:pPr>
            <w:r>
              <w:rPr>
                <w:lang w:val="kk-KZ"/>
              </w:rPr>
              <w:t>22.06.2018 г</w:t>
            </w:r>
            <w:r w:rsidR="004E103C" w:rsidRPr="006843F3">
              <w:rPr>
                <w:lang w:val="kk-KZ"/>
              </w:rPr>
              <w:t>г.</w:t>
            </w:r>
          </w:p>
        </w:tc>
      </w:tr>
    </w:tbl>
    <w:p w:rsidR="00AB7E84" w:rsidRDefault="00AB7E84" w:rsidP="00BE01D5">
      <w:pPr>
        <w:jc w:val="center"/>
        <w:rPr>
          <w:b/>
          <w:lang w:val="kk-KZ"/>
        </w:rPr>
      </w:pPr>
    </w:p>
    <w:p w:rsidR="002A26E1" w:rsidRDefault="002A26E1" w:rsidP="00BE01D5">
      <w:pPr>
        <w:jc w:val="center"/>
        <w:rPr>
          <w:b/>
          <w:color w:val="FF0000"/>
          <w:lang w:val="kk-KZ"/>
        </w:rPr>
      </w:pPr>
    </w:p>
    <w:p w:rsidR="00C37A2A" w:rsidRPr="00B810E2" w:rsidRDefault="00C37A2A" w:rsidP="00BE01D5">
      <w:pPr>
        <w:jc w:val="center"/>
        <w:rPr>
          <w:b/>
          <w:color w:val="FF0000"/>
          <w:lang w:val="kk-KZ"/>
        </w:rPr>
      </w:pPr>
    </w:p>
    <w:tbl>
      <w:tblPr>
        <w:tblW w:w="9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4"/>
        <w:gridCol w:w="7083"/>
      </w:tblGrid>
      <w:tr w:rsidR="004C0FD6" w:rsidRPr="004C0FD6" w:rsidTr="00197C85">
        <w:trPr>
          <w:trHeight w:val="277"/>
          <w:jc w:val="center"/>
        </w:trPr>
        <w:tc>
          <w:tcPr>
            <w:tcW w:w="2834"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Название модуля и шифр</w:t>
            </w:r>
          </w:p>
        </w:tc>
        <w:tc>
          <w:tcPr>
            <w:tcW w:w="7083"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
                <w:lang w:val="kk-KZ"/>
              </w:rPr>
            </w:pPr>
            <w:r w:rsidRPr="004C0FD6">
              <w:rPr>
                <w:b/>
                <w:lang w:val="kk-KZ"/>
              </w:rPr>
              <w:t xml:space="preserve">Модуль: </w:t>
            </w:r>
            <w:r w:rsidRPr="004C0FD6">
              <w:rPr>
                <w:b/>
              </w:rPr>
              <w:t>Основы социальных наук</w:t>
            </w:r>
            <w:r w:rsidR="005A567F" w:rsidRPr="004C0FD6">
              <w:rPr>
                <w:b/>
                <w:lang w:val="kk-KZ"/>
              </w:rPr>
              <w:t>, ОМ 2 (Г)</w:t>
            </w:r>
          </w:p>
          <w:p w:rsidR="00BE01D5" w:rsidRPr="004C0FD6" w:rsidRDefault="00D93512" w:rsidP="007D3DD4">
            <w:pPr>
              <w:contextualSpacing/>
              <w:jc w:val="both"/>
              <w:rPr>
                <w:lang w:val="kk-KZ"/>
              </w:rPr>
            </w:pPr>
            <w:r w:rsidRPr="004C0FD6">
              <w:rPr>
                <w:lang w:val="kk-KZ"/>
              </w:rPr>
              <w:t>Компонент: 6</w:t>
            </w:r>
            <w:r w:rsidR="00BE01D5" w:rsidRPr="004C0FD6">
              <w:rPr>
                <w:lang w:val="kk-KZ"/>
              </w:rPr>
              <w:t>.</w:t>
            </w:r>
            <w:r w:rsidR="00BE01D5" w:rsidRPr="004C0FD6">
              <w:t>Основы права</w:t>
            </w:r>
            <w:r w:rsidR="007D3DD4" w:rsidRPr="004C0FD6">
              <w:rPr>
                <w:lang w:val="kk-KZ"/>
              </w:rPr>
              <w:t>,ОР 2107</w:t>
            </w:r>
          </w:p>
        </w:tc>
      </w:tr>
      <w:tr w:rsidR="004C0FD6" w:rsidRPr="004C0FD6" w:rsidTr="00197C85">
        <w:trPr>
          <w:trHeight w:val="277"/>
          <w:jc w:val="center"/>
        </w:trPr>
        <w:tc>
          <w:tcPr>
            <w:tcW w:w="2834" w:type="dxa"/>
            <w:tcBorders>
              <w:top w:val="single" w:sz="4" w:space="0" w:color="000000"/>
              <w:left w:val="single" w:sz="4" w:space="0" w:color="000000"/>
              <w:bottom w:val="single" w:sz="4" w:space="0" w:color="000000"/>
              <w:right w:val="single" w:sz="4" w:space="0" w:color="000000"/>
            </w:tcBorders>
          </w:tcPr>
          <w:p w:rsidR="00BE01D5" w:rsidRPr="004C0FD6" w:rsidRDefault="00AF0F0C" w:rsidP="00804A9A">
            <w:pPr>
              <w:contextualSpacing/>
              <w:jc w:val="both"/>
              <w:rPr>
                <w:bCs/>
                <w:lang w:val="kk-KZ"/>
              </w:rPr>
            </w:pPr>
            <w:r w:rsidRPr="004C0FD6">
              <w:rPr>
                <w:bCs/>
              </w:rPr>
              <w:t xml:space="preserve">Ответственный за </w:t>
            </w:r>
            <w:r w:rsidRPr="004C0FD6">
              <w:rPr>
                <w:bCs/>
                <w:lang w:val="kk-KZ"/>
              </w:rPr>
              <w:t>комопнент</w:t>
            </w:r>
          </w:p>
        </w:tc>
        <w:tc>
          <w:tcPr>
            <w:tcW w:w="7083"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pPr>
            <w:r w:rsidRPr="004C0FD6">
              <w:t>Кафедра «Теория государства и права»</w:t>
            </w:r>
          </w:p>
        </w:tc>
      </w:tr>
      <w:tr w:rsidR="004C0FD6" w:rsidRPr="004C0FD6" w:rsidTr="00197C85">
        <w:trPr>
          <w:trHeight w:val="277"/>
          <w:jc w:val="center"/>
        </w:trPr>
        <w:tc>
          <w:tcPr>
            <w:tcW w:w="2834"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Тип модуля</w:t>
            </w:r>
          </w:p>
        </w:tc>
        <w:tc>
          <w:tcPr>
            <w:tcW w:w="7083"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pPr>
            <w:r w:rsidRPr="004C0FD6">
              <w:rPr>
                <w:lang w:val="kk-KZ"/>
              </w:rPr>
              <w:t>Общий модуль</w:t>
            </w:r>
          </w:p>
        </w:tc>
      </w:tr>
      <w:tr w:rsidR="004C0FD6" w:rsidRPr="004C0FD6" w:rsidTr="00197C85">
        <w:trPr>
          <w:trHeight w:val="277"/>
          <w:jc w:val="center"/>
        </w:trPr>
        <w:tc>
          <w:tcPr>
            <w:tcW w:w="2834"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Уровень модуля</w:t>
            </w:r>
          </w:p>
        </w:tc>
        <w:tc>
          <w:tcPr>
            <w:tcW w:w="7083" w:type="dxa"/>
            <w:tcBorders>
              <w:top w:val="single" w:sz="4" w:space="0" w:color="000000"/>
              <w:left w:val="single" w:sz="4" w:space="0" w:color="000000"/>
              <w:bottom w:val="single" w:sz="4" w:space="0" w:color="000000"/>
              <w:right w:val="single" w:sz="4" w:space="0" w:color="000000"/>
            </w:tcBorders>
          </w:tcPr>
          <w:p w:rsidR="00BE01D5" w:rsidRPr="004C0FD6" w:rsidRDefault="00726496" w:rsidP="00804A9A">
            <w:pPr>
              <w:contextualSpacing/>
              <w:jc w:val="both"/>
            </w:pPr>
            <w:r>
              <w:t>Бакалавриат</w:t>
            </w:r>
          </w:p>
        </w:tc>
      </w:tr>
      <w:tr w:rsidR="004C0FD6" w:rsidRPr="004C0FD6" w:rsidTr="00197C85">
        <w:trPr>
          <w:trHeight w:val="277"/>
          <w:jc w:val="center"/>
        </w:trPr>
        <w:tc>
          <w:tcPr>
            <w:tcW w:w="2834"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Количество часов в неделю</w:t>
            </w:r>
          </w:p>
        </w:tc>
        <w:tc>
          <w:tcPr>
            <w:tcW w:w="7083" w:type="dxa"/>
            <w:tcBorders>
              <w:top w:val="single" w:sz="4" w:space="0" w:color="000000"/>
              <w:left w:val="single" w:sz="4" w:space="0" w:color="000000"/>
              <w:bottom w:val="single" w:sz="4" w:space="0" w:color="000000"/>
              <w:right w:val="single" w:sz="4" w:space="0" w:color="000000"/>
            </w:tcBorders>
          </w:tcPr>
          <w:p w:rsidR="00BE01D5" w:rsidRPr="004C0FD6" w:rsidRDefault="00BE01D5" w:rsidP="000207A1">
            <w:pPr>
              <w:contextualSpacing/>
              <w:jc w:val="both"/>
            </w:pPr>
            <w:r w:rsidRPr="004C0FD6">
              <w:rPr>
                <w:lang w:val="kk-KZ"/>
              </w:rPr>
              <w:t xml:space="preserve">Лекция – 1, </w:t>
            </w:r>
            <w:r w:rsidR="000207A1" w:rsidRPr="004C0FD6">
              <w:rPr>
                <w:lang w:val="kk-KZ"/>
              </w:rPr>
              <w:t>практика</w:t>
            </w:r>
            <w:r w:rsidR="005A567F" w:rsidRPr="004C0FD6">
              <w:rPr>
                <w:lang w:val="kk-KZ"/>
              </w:rPr>
              <w:t>–</w:t>
            </w:r>
            <w:r w:rsidRPr="004C0FD6">
              <w:rPr>
                <w:lang w:val="kk-KZ"/>
              </w:rPr>
              <w:t xml:space="preserve"> 1</w:t>
            </w:r>
            <w:r w:rsidR="000207A1" w:rsidRPr="004C0FD6">
              <w:rPr>
                <w:lang w:val="kk-KZ"/>
              </w:rPr>
              <w:t>, СРС</w:t>
            </w:r>
            <w:r w:rsidR="005A567F" w:rsidRPr="004C0FD6">
              <w:rPr>
                <w:lang w:val="kk-KZ"/>
              </w:rPr>
              <w:t>-4</w:t>
            </w:r>
          </w:p>
        </w:tc>
      </w:tr>
      <w:tr w:rsidR="004C0FD6" w:rsidRPr="004C0FD6" w:rsidTr="00197C85">
        <w:trPr>
          <w:trHeight w:val="277"/>
          <w:jc w:val="center"/>
        </w:trPr>
        <w:tc>
          <w:tcPr>
            <w:tcW w:w="2834"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Количество кредитов</w:t>
            </w:r>
          </w:p>
        </w:tc>
        <w:tc>
          <w:tcPr>
            <w:tcW w:w="7083" w:type="dxa"/>
            <w:tcBorders>
              <w:top w:val="single" w:sz="4" w:space="0" w:color="000000"/>
              <w:left w:val="single" w:sz="4" w:space="0" w:color="000000"/>
              <w:bottom w:val="single" w:sz="4" w:space="0" w:color="000000"/>
              <w:right w:val="single" w:sz="4" w:space="0" w:color="000000"/>
            </w:tcBorders>
          </w:tcPr>
          <w:p w:rsidR="00BE01D5" w:rsidRPr="004C0FD6" w:rsidRDefault="00E835AD" w:rsidP="00804A9A">
            <w:pPr>
              <w:contextualSpacing/>
              <w:jc w:val="both"/>
              <w:rPr>
                <w:lang w:val="kk-KZ"/>
              </w:rPr>
            </w:pPr>
            <w:r w:rsidRPr="004C0FD6">
              <w:rPr>
                <w:lang w:val="en-US"/>
              </w:rPr>
              <w:t>KZ</w:t>
            </w:r>
            <w:r w:rsidRPr="004C0FD6">
              <w:t xml:space="preserve"> -</w:t>
            </w:r>
            <w:r w:rsidRPr="004C0FD6">
              <w:rPr>
                <w:lang w:val="kk-KZ"/>
              </w:rPr>
              <w:t>2</w:t>
            </w:r>
            <w:r w:rsidRPr="004C0FD6">
              <w:t xml:space="preserve">, </w:t>
            </w:r>
            <w:r w:rsidRPr="004C0FD6">
              <w:rPr>
                <w:lang w:val="en-US"/>
              </w:rPr>
              <w:t>ECTS</w:t>
            </w:r>
            <w:r w:rsidRPr="004C0FD6">
              <w:t>-</w:t>
            </w:r>
            <w:r w:rsidRPr="004C0FD6">
              <w:rPr>
                <w:lang w:val="kk-KZ"/>
              </w:rPr>
              <w:t>3</w:t>
            </w:r>
          </w:p>
        </w:tc>
      </w:tr>
      <w:tr w:rsidR="004C0FD6" w:rsidRPr="004C0FD6" w:rsidTr="00197C85">
        <w:trPr>
          <w:trHeight w:val="277"/>
          <w:jc w:val="center"/>
        </w:trPr>
        <w:tc>
          <w:tcPr>
            <w:tcW w:w="2834"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Форма обучения</w:t>
            </w:r>
          </w:p>
        </w:tc>
        <w:tc>
          <w:tcPr>
            <w:tcW w:w="7083" w:type="dxa"/>
            <w:tcBorders>
              <w:top w:val="single" w:sz="4" w:space="0" w:color="000000"/>
              <w:left w:val="single" w:sz="4" w:space="0" w:color="000000"/>
              <w:bottom w:val="single" w:sz="4" w:space="0" w:color="000000"/>
              <w:right w:val="single" w:sz="4" w:space="0" w:color="000000"/>
            </w:tcBorders>
          </w:tcPr>
          <w:p w:rsidR="00BE01D5" w:rsidRPr="004C0FD6" w:rsidRDefault="004E103C" w:rsidP="00804A9A">
            <w:pPr>
              <w:contextualSpacing/>
              <w:jc w:val="both"/>
              <w:rPr>
                <w:lang w:val="kk-KZ"/>
              </w:rPr>
            </w:pPr>
            <w:r w:rsidRPr="004C0FD6">
              <w:rPr>
                <w:lang w:val="kk-KZ"/>
              </w:rPr>
              <w:t>Д</w:t>
            </w:r>
            <w:r w:rsidR="00BE01D5" w:rsidRPr="004C0FD6">
              <w:rPr>
                <w:lang w:val="kk-KZ"/>
              </w:rPr>
              <w:t>невная</w:t>
            </w:r>
          </w:p>
        </w:tc>
      </w:tr>
      <w:tr w:rsidR="004C0FD6" w:rsidRPr="004C0FD6" w:rsidTr="00197C85">
        <w:trPr>
          <w:trHeight w:val="277"/>
          <w:jc w:val="center"/>
        </w:trPr>
        <w:tc>
          <w:tcPr>
            <w:tcW w:w="2834"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 xml:space="preserve">Семестр </w:t>
            </w:r>
          </w:p>
        </w:tc>
        <w:tc>
          <w:tcPr>
            <w:tcW w:w="7083"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lang w:val="kk-KZ"/>
              </w:rPr>
            </w:pPr>
            <w:r w:rsidRPr="004C0FD6">
              <w:rPr>
                <w:lang w:val="kk-KZ"/>
              </w:rPr>
              <w:t>1</w:t>
            </w:r>
          </w:p>
        </w:tc>
      </w:tr>
      <w:tr w:rsidR="004C0FD6" w:rsidRPr="004C0FD6" w:rsidTr="00197C85">
        <w:trPr>
          <w:trHeight w:val="277"/>
          <w:jc w:val="center"/>
        </w:trPr>
        <w:tc>
          <w:tcPr>
            <w:tcW w:w="2834"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 xml:space="preserve">Количество обучающихся </w:t>
            </w:r>
          </w:p>
        </w:tc>
        <w:tc>
          <w:tcPr>
            <w:tcW w:w="7083"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pPr>
          </w:p>
        </w:tc>
      </w:tr>
      <w:tr w:rsidR="004C0FD6" w:rsidRPr="004C0FD6" w:rsidTr="00197C85">
        <w:trPr>
          <w:trHeight w:val="277"/>
          <w:jc w:val="center"/>
        </w:trPr>
        <w:tc>
          <w:tcPr>
            <w:tcW w:w="2834" w:type="dxa"/>
            <w:tcBorders>
              <w:top w:val="single" w:sz="4" w:space="0" w:color="000000"/>
              <w:left w:val="single" w:sz="4" w:space="0" w:color="000000"/>
              <w:bottom w:val="single" w:sz="4" w:space="0" w:color="000000"/>
              <w:right w:val="single" w:sz="4" w:space="0" w:color="000000"/>
            </w:tcBorders>
          </w:tcPr>
          <w:p w:rsidR="00410C53" w:rsidRPr="004C0FD6" w:rsidRDefault="00410C53" w:rsidP="003711DF">
            <w:pPr>
              <w:rPr>
                <w:lang w:val="kk-KZ"/>
              </w:rPr>
            </w:pPr>
            <w:r w:rsidRPr="004C0FD6">
              <w:t xml:space="preserve">Пререквизиты </w:t>
            </w:r>
            <w:r w:rsidRPr="004C0FD6">
              <w:rPr>
                <w:lang w:val="kk-KZ"/>
              </w:rPr>
              <w:t>компонента</w:t>
            </w:r>
          </w:p>
        </w:tc>
        <w:tc>
          <w:tcPr>
            <w:tcW w:w="7083" w:type="dxa"/>
            <w:tcBorders>
              <w:top w:val="single" w:sz="4" w:space="0" w:color="000000"/>
              <w:left w:val="single" w:sz="4" w:space="0" w:color="000000"/>
              <w:bottom w:val="single" w:sz="4" w:space="0" w:color="000000"/>
              <w:right w:val="single" w:sz="4" w:space="0" w:color="000000"/>
            </w:tcBorders>
          </w:tcPr>
          <w:p w:rsidR="00410C53" w:rsidRPr="004C0FD6" w:rsidRDefault="00410C53" w:rsidP="00804A9A">
            <w:pPr>
              <w:contextualSpacing/>
              <w:jc w:val="both"/>
            </w:pPr>
            <w:r w:rsidRPr="004C0FD6">
              <w:t>Философия, Современная история Казахстана</w:t>
            </w:r>
          </w:p>
        </w:tc>
      </w:tr>
      <w:tr w:rsidR="004C0FD6" w:rsidRPr="004C0FD6" w:rsidTr="00197C85">
        <w:trPr>
          <w:trHeight w:val="277"/>
          <w:jc w:val="center"/>
        </w:trPr>
        <w:tc>
          <w:tcPr>
            <w:tcW w:w="2834" w:type="dxa"/>
            <w:tcBorders>
              <w:top w:val="single" w:sz="4" w:space="0" w:color="000000"/>
              <w:left w:val="single" w:sz="4" w:space="0" w:color="000000"/>
              <w:bottom w:val="single" w:sz="4" w:space="0" w:color="000000"/>
              <w:right w:val="single" w:sz="4" w:space="0" w:color="000000"/>
            </w:tcBorders>
          </w:tcPr>
          <w:p w:rsidR="00410C53" w:rsidRPr="004C0FD6" w:rsidRDefault="00410C53" w:rsidP="003711DF">
            <w:pPr>
              <w:rPr>
                <w:lang w:val="kk-KZ"/>
              </w:rPr>
            </w:pPr>
            <w:r w:rsidRPr="004C0FD6">
              <w:t xml:space="preserve">Постреквизиты </w:t>
            </w:r>
            <w:r w:rsidRPr="004C0FD6">
              <w:rPr>
                <w:lang w:val="kk-KZ"/>
              </w:rPr>
              <w:t>компонента</w:t>
            </w:r>
          </w:p>
        </w:tc>
        <w:tc>
          <w:tcPr>
            <w:tcW w:w="7083" w:type="dxa"/>
            <w:tcBorders>
              <w:top w:val="single" w:sz="4" w:space="0" w:color="000000"/>
              <w:left w:val="single" w:sz="4" w:space="0" w:color="000000"/>
              <w:bottom w:val="single" w:sz="4" w:space="0" w:color="000000"/>
              <w:right w:val="single" w:sz="4" w:space="0" w:color="000000"/>
            </w:tcBorders>
          </w:tcPr>
          <w:p w:rsidR="00410C53" w:rsidRPr="004C0FD6" w:rsidRDefault="00410C53" w:rsidP="00C75A59">
            <w:pPr>
              <w:rPr>
                <w:rFonts w:eastAsia="Times New Roman"/>
                <w:lang w:val="kk-KZ"/>
              </w:rPr>
            </w:pPr>
            <w:r w:rsidRPr="004C0FD6">
              <w:rPr>
                <w:rFonts w:eastAsia="Times New Roman"/>
              </w:rPr>
              <w:t>Политические процессы и партии в Республике Казахстан</w:t>
            </w:r>
            <w:r w:rsidRPr="004C0FD6">
              <w:rPr>
                <w:rFonts w:eastAsia="Times New Roman"/>
                <w:lang w:val="kk-KZ"/>
              </w:rPr>
              <w:t xml:space="preserve">, </w:t>
            </w:r>
            <w:r w:rsidRPr="004C0FD6">
              <w:rPr>
                <w:rFonts w:eastAsia="Times New Roman"/>
              </w:rPr>
              <w:t>Основы права</w:t>
            </w:r>
            <w:r w:rsidRPr="004C0FD6">
              <w:rPr>
                <w:rFonts w:eastAsia="Times New Roman"/>
                <w:lang w:val="kk-KZ"/>
              </w:rPr>
              <w:t xml:space="preserve">, </w:t>
            </w:r>
          </w:p>
          <w:p w:rsidR="00410C53" w:rsidRPr="004C0FD6" w:rsidRDefault="00410C53" w:rsidP="000207A1">
            <w:pPr>
              <w:rPr>
                <w:lang w:val="kk-KZ"/>
              </w:rPr>
            </w:pPr>
            <w:r w:rsidRPr="004C0FD6">
              <w:rPr>
                <w:rFonts w:eastAsia="Times New Roman"/>
              </w:rPr>
              <w:t>Основы безопасности жизнедеятельности</w:t>
            </w:r>
            <w:r w:rsidRPr="004C0FD6">
              <w:rPr>
                <w:rFonts w:eastAsia="Times New Roman"/>
                <w:lang w:val="kk-KZ"/>
              </w:rPr>
              <w:t xml:space="preserve">, </w:t>
            </w:r>
            <w:r w:rsidRPr="004C0FD6">
              <w:t>Акмеология и основы социальных и индивидульных достижении</w:t>
            </w:r>
            <w:r w:rsidRPr="004C0FD6">
              <w:rPr>
                <w:lang w:val="kk-KZ"/>
              </w:rPr>
              <w:t xml:space="preserve">, </w:t>
            </w:r>
            <w:r w:rsidRPr="004C0FD6">
              <w:t>Основы антикоррупционной культуры</w:t>
            </w:r>
            <w:r w:rsidRPr="004C0FD6">
              <w:rPr>
                <w:lang w:val="kk-KZ"/>
              </w:rPr>
              <w:t>,А</w:t>
            </w:r>
            <w:r w:rsidRPr="004C0FD6">
              <w:t>лаштану</w:t>
            </w:r>
            <w:r w:rsidRPr="004C0FD6">
              <w:rPr>
                <w:lang w:val="kk-KZ"/>
              </w:rPr>
              <w:t xml:space="preserve">, </w:t>
            </w:r>
            <w:r w:rsidRPr="004C0FD6">
              <w:t>Молодежная политика</w:t>
            </w:r>
            <w:r w:rsidRPr="004C0FD6">
              <w:rPr>
                <w:lang w:val="kk-KZ"/>
              </w:rPr>
              <w:t xml:space="preserve">, </w:t>
            </w:r>
            <w:r w:rsidRPr="004C0FD6">
              <w:t>Национальные традиции</w:t>
            </w:r>
            <w:r w:rsidRPr="004C0FD6">
              <w:rPr>
                <w:lang w:val="kk-KZ"/>
              </w:rPr>
              <w:t>.</w:t>
            </w:r>
          </w:p>
        </w:tc>
      </w:tr>
      <w:tr w:rsidR="004C0FD6" w:rsidRPr="004C0FD6" w:rsidTr="00197C85">
        <w:trPr>
          <w:trHeight w:val="277"/>
          <w:jc w:val="center"/>
        </w:trPr>
        <w:tc>
          <w:tcPr>
            <w:tcW w:w="2834" w:type="dxa"/>
            <w:tcBorders>
              <w:top w:val="single" w:sz="4" w:space="0" w:color="000000"/>
              <w:left w:val="single" w:sz="4" w:space="0" w:color="000000"/>
              <w:bottom w:val="single" w:sz="4" w:space="0" w:color="000000"/>
              <w:right w:val="single" w:sz="4" w:space="0" w:color="000000"/>
            </w:tcBorders>
          </w:tcPr>
          <w:p w:rsidR="00BE01D5" w:rsidRPr="004C0FD6" w:rsidRDefault="00722FB4" w:rsidP="00804A9A">
            <w:pPr>
              <w:contextualSpacing/>
              <w:jc w:val="both"/>
              <w:rPr>
                <w:bCs/>
              </w:rPr>
            </w:pPr>
            <w:r w:rsidRPr="004C0FD6">
              <w:rPr>
                <w:rFonts w:ascii="Times New Roman Kaz" w:eastAsia="Times New Roman" w:hAnsi="Times New Roman Kaz"/>
                <w:bCs/>
              </w:rPr>
              <w:t xml:space="preserve">Содержание </w:t>
            </w:r>
            <w:r w:rsidRPr="004C0FD6">
              <w:rPr>
                <w:rFonts w:ascii="Times New Roman Kaz" w:eastAsia="Times New Roman" w:hAnsi="Times New Roman Kaz"/>
                <w:bCs/>
                <w:lang w:val="kk-KZ"/>
              </w:rPr>
              <w:t>компонента</w:t>
            </w:r>
          </w:p>
        </w:tc>
        <w:tc>
          <w:tcPr>
            <w:tcW w:w="7083"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pPr>
            <w:r w:rsidRPr="004C0FD6">
              <w:t xml:space="preserve">Знать место и роль права в современном обществе, юридические проблемы общества и государства, иметь представление о праве, правовой системе, правосознании, правовой культуре общества. Целостное понимание системы права РК, современного казахстанского законодательства и его применение в практических целях. Понятие, сущность, истоки коррупции. Правовые, моральные, этические и духовные основы формирования антикоррупционной культуры. </w:t>
            </w:r>
          </w:p>
        </w:tc>
      </w:tr>
      <w:tr w:rsidR="004C0FD6" w:rsidRPr="004C0FD6" w:rsidTr="00197C85">
        <w:trPr>
          <w:trHeight w:val="277"/>
          <w:jc w:val="center"/>
        </w:trPr>
        <w:tc>
          <w:tcPr>
            <w:tcW w:w="2834"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Результаты обучения</w:t>
            </w:r>
          </w:p>
        </w:tc>
        <w:tc>
          <w:tcPr>
            <w:tcW w:w="7083"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pPr>
            <w:r w:rsidRPr="004C0FD6">
              <w:t xml:space="preserve">Знать основные положения Конституции РК, действующего законодательства Казахстана, систему органов государственного управления и круг их полномочий, механизм взаимодействия материального и процессуального права. Уметь анализировать события и действия с точки зрения области правового регулирования и уметь обращаться к необходимым нормативным актам; ориентироваться в действующем законодательстве; защищать свои права и интересы, используя закон. Иметь навыки ведения дискуссий по правовым вопросам, по вопросам применения норм в современный период; правового анализа различных документов. </w:t>
            </w:r>
          </w:p>
        </w:tc>
      </w:tr>
      <w:tr w:rsidR="004C0FD6" w:rsidRPr="004C0FD6" w:rsidTr="00197C85">
        <w:trPr>
          <w:trHeight w:val="277"/>
          <w:jc w:val="center"/>
        </w:trPr>
        <w:tc>
          <w:tcPr>
            <w:tcW w:w="2834"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Форма итогового контроля</w:t>
            </w:r>
          </w:p>
        </w:tc>
        <w:tc>
          <w:tcPr>
            <w:tcW w:w="7083"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pPr>
            <w:r w:rsidRPr="004C0FD6">
              <w:t>Экзамен</w:t>
            </w:r>
          </w:p>
        </w:tc>
      </w:tr>
      <w:tr w:rsidR="004C0FD6" w:rsidRPr="004C0FD6" w:rsidTr="00197C85">
        <w:trPr>
          <w:trHeight w:val="277"/>
          <w:jc w:val="center"/>
        </w:trPr>
        <w:tc>
          <w:tcPr>
            <w:tcW w:w="2834"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 xml:space="preserve">Условия для получения кредитов </w:t>
            </w:r>
          </w:p>
        </w:tc>
        <w:tc>
          <w:tcPr>
            <w:tcW w:w="7083"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pPr>
            <w:r w:rsidRPr="004C0FD6">
              <w:t>Выполнение всех условий курса</w:t>
            </w:r>
          </w:p>
        </w:tc>
      </w:tr>
      <w:tr w:rsidR="004C0FD6" w:rsidRPr="004C0FD6" w:rsidTr="00197C85">
        <w:trPr>
          <w:trHeight w:val="277"/>
          <w:jc w:val="center"/>
        </w:trPr>
        <w:tc>
          <w:tcPr>
            <w:tcW w:w="2834" w:type="dxa"/>
            <w:tcBorders>
              <w:top w:val="single" w:sz="4" w:space="0" w:color="000000"/>
              <w:left w:val="single" w:sz="4" w:space="0" w:color="000000"/>
              <w:bottom w:val="single" w:sz="4" w:space="0" w:color="000000"/>
              <w:right w:val="single" w:sz="4" w:space="0" w:color="000000"/>
            </w:tcBorders>
          </w:tcPr>
          <w:p w:rsidR="00BE01D5" w:rsidRPr="004C0FD6" w:rsidRDefault="00197C85" w:rsidP="00804A9A">
            <w:pPr>
              <w:contextualSpacing/>
              <w:jc w:val="both"/>
              <w:rPr>
                <w:bCs/>
                <w:lang w:val="kk-KZ"/>
              </w:rPr>
            </w:pPr>
            <w:r w:rsidRPr="004C0FD6">
              <w:rPr>
                <w:bCs/>
              </w:rPr>
              <w:t xml:space="preserve">Продолжительность </w:t>
            </w:r>
            <w:r w:rsidRPr="004C0FD6">
              <w:rPr>
                <w:bCs/>
                <w:lang w:val="kk-KZ"/>
              </w:rPr>
              <w:t>компонента</w:t>
            </w:r>
          </w:p>
        </w:tc>
        <w:tc>
          <w:tcPr>
            <w:tcW w:w="7083"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pPr>
            <w:r w:rsidRPr="004C0FD6">
              <w:rPr>
                <w:lang w:val="kk-KZ"/>
              </w:rPr>
              <w:t>1</w:t>
            </w:r>
            <w:r w:rsidRPr="004C0FD6">
              <w:t xml:space="preserve"> семестр</w:t>
            </w:r>
          </w:p>
        </w:tc>
      </w:tr>
      <w:tr w:rsidR="004C0FD6" w:rsidRPr="004C0FD6" w:rsidTr="00197C85">
        <w:trPr>
          <w:trHeight w:val="277"/>
          <w:jc w:val="center"/>
        </w:trPr>
        <w:tc>
          <w:tcPr>
            <w:tcW w:w="2834"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Литература</w:t>
            </w:r>
          </w:p>
        </w:tc>
        <w:tc>
          <w:tcPr>
            <w:tcW w:w="7083"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ind w:left="23"/>
              <w:contextualSpacing/>
            </w:pPr>
            <w:r w:rsidRPr="004C0FD6">
              <w:rPr>
                <w:lang w:val="kk-KZ"/>
              </w:rPr>
              <w:t>1.</w:t>
            </w:r>
            <w:r w:rsidRPr="004C0FD6">
              <w:t xml:space="preserve">Габдуалиев М.Т., Жакупов Р.Е. Основы казахстанского права – Астана: Фолиант. 2013. </w:t>
            </w:r>
          </w:p>
          <w:p w:rsidR="00BE01D5" w:rsidRPr="004C0FD6" w:rsidRDefault="00BE01D5" w:rsidP="00804A9A">
            <w:pPr>
              <w:ind w:left="23"/>
              <w:contextualSpacing/>
            </w:pPr>
            <w:r w:rsidRPr="004C0FD6">
              <w:rPr>
                <w:lang w:val="kk-KZ"/>
              </w:rPr>
              <w:t>2.</w:t>
            </w:r>
            <w:r w:rsidRPr="004C0FD6">
              <w:t>Оспанов К.И. Основы права. – Алматы. Жет</w:t>
            </w:r>
            <w:r w:rsidRPr="004C0FD6">
              <w:rPr>
                <w:lang w:val="kk-KZ"/>
              </w:rPr>
              <w:t>і</w:t>
            </w:r>
            <w:r w:rsidRPr="004C0FD6">
              <w:t xml:space="preserve"> жаргы. 2010. </w:t>
            </w:r>
          </w:p>
          <w:p w:rsidR="00BE01D5" w:rsidRPr="004C0FD6" w:rsidRDefault="00BE01D5" w:rsidP="00804A9A">
            <w:pPr>
              <w:contextualSpacing/>
            </w:pPr>
            <w:r w:rsidRPr="004C0FD6">
              <w:rPr>
                <w:lang w:val="kk-KZ"/>
              </w:rPr>
              <w:t>3.</w:t>
            </w:r>
            <w:r w:rsidRPr="004C0FD6">
              <w:t xml:space="preserve"> Ғ.С. Сапарғалиев, А.С. Ибраева. Мемлекет және құқық теориясы. Оқулық.  Астана: Фолиант. - 2014 </w:t>
            </w:r>
          </w:p>
          <w:p w:rsidR="00BE01D5" w:rsidRPr="004C0FD6" w:rsidRDefault="00BE01D5" w:rsidP="00804A9A">
            <w:pPr>
              <w:ind w:left="23"/>
              <w:contextualSpacing/>
              <w:rPr>
                <w:lang w:val="en-US"/>
              </w:rPr>
            </w:pPr>
            <w:r w:rsidRPr="004C0FD6">
              <w:rPr>
                <w:lang w:val="kk-KZ"/>
              </w:rPr>
              <w:t>4.</w:t>
            </w:r>
            <w:r w:rsidRPr="004C0FD6">
              <w:t>ҚР мемлекет және құқық негіздері: оқу құралы/жалпы ред. басқарған А.Н. Ағыбаев 2-бөлім. Алматы</w:t>
            </w:r>
            <w:r w:rsidRPr="004C0FD6">
              <w:rPr>
                <w:lang w:val="en-US"/>
              </w:rPr>
              <w:t xml:space="preserve">, </w:t>
            </w:r>
            <w:r w:rsidRPr="004C0FD6">
              <w:t>Қазақуниверситеті</w:t>
            </w:r>
            <w:r w:rsidRPr="004C0FD6">
              <w:rPr>
                <w:lang w:val="en-US"/>
              </w:rPr>
              <w:t xml:space="preserve">. 2013 </w:t>
            </w:r>
          </w:p>
          <w:p w:rsidR="00BE01D5" w:rsidRPr="004C0FD6" w:rsidRDefault="00BE01D5" w:rsidP="00804A9A">
            <w:pPr>
              <w:ind w:left="23"/>
              <w:contextualSpacing/>
              <w:rPr>
                <w:lang w:val="en-US"/>
              </w:rPr>
            </w:pPr>
            <w:r w:rsidRPr="004C0FD6">
              <w:rPr>
                <w:lang w:val="kk-KZ"/>
              </w:rPr>
              <w:t>5.</w:t>
            </w:r>
            <w:r w:rsidRPr="004C0FD6">
              <w:rPr>
                <w:lang w:val="en-US"/>
              </w:rPr>
              <w:t xml:space="preserve">Kukeyev A.K. Fundamentals of law. Practicum. – Shymkent. 2016. </w:t>
            </w:r>
          </w:p>
          <w:p w:rsidR="00BE01D5" w:rsidRPr="004C0FD6" w:rsidRDefault="00BE01D5" w:rsidP="00804A9A">
            <w:pPr>
              <w:ind w:left="23"/>
              <w:contextualSpacing/>
              <w:rPr>
                <w:lang w:val="en-US"/>
              </w:rPr>
            </w:pPr>
            <w:r w:rsidRPr="004C0FD6">
              <w:rPr>
                <w:lang w:val="kk-KZ"/>
              </w:rPr>
              <w:t>6.</w:t>
            </w:r>
            <w:r w:rsidRPr="004C0FD6">
              <w:rPr>
                <w:lang w:val="en-US"/>
              </w:rPr>
              <w:t>Kukeyev A.K. Lectures of the course «Fundamentals of law»  - Shymkent. 2017.</w:t>
            </w:r>
          </w:p>
        </w:tc>
      </w:tr>
      <w:tr w:rsidR="004C0FD6" w:rsidRPr="004C0FD6" w:rsidTr="00197C85">
        <w:trPr>
          <w:trHeight w:val="277"/>
          <w:jc w:val="center"/>
        </w:trPr>
        <w:tc>
          <w:tcPr>
            <w:tcW w:w="2834" w:type="dxa"/>
          </w:tcPr>
          <w:p w:rsidR="00BE01D5" w:rsidRPr="004C0FD6" w:rsidRDefault="00BE01D5" w:rsidP="00804A9A">
            <w:pPr>
              <w:contextualSpacing/>
              <w:jc w:val="both"/>
            </w:pPr>
            <w:r w:rsidRPr="004C0FD6">
              <w:rPr>
                <w:bCs/>
              </w:rPr>
              <w:t>Дата обновления</w:t>
            </w:r>
          </w:p>
        </w:tc>
        <w:tc>
          <w:tcPr>
            <w:tcW w:w="7083" w:type="dxa"/>
          </w:tcPr>
          <w:p w:rsidR="00BE01D5" w:rsidRPr="004C0FD6" w:rsidRDefault="00CC22E3" w:rsidP="00804A9A">
            <w:pPr>
              <w:contextualSpacing/>
              <w:jc w:val="both"/>
            </w:pPr>
            <w:r>
              <w:rPr>
                <w:lang w:val="kk-KZ"/>
              </w:rPr>
              <w:t>22.06.2018 г</w:t>
            </w:r>
            <w:r w:rsidR="004E103C" w:rsidRPr="004C0FD6">
              <w:rPr>
                <w:lang w:val="kk-KZ"/>
              </w:rPr>
              <w:t>г.</w:t>
            </w:r>
          </w:p>
        </w:tc>
      </w:tr>
    </w:tbl>
    <w:p w:rsidR="00E077C8" w:rsidRDefault="00E077C8">
      <w:r>
        <w:br w:type="page"/>
      </w:r>
    </w:p>
    <w:tbl>
      <w:tblPr>
        <w:tblW w:w="98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9"/>
        <w:gridCol w:w="7083"/>
      </w:tblGrid>
      <w:tr w:rsidR="004C0FD6" w:rsidRPr="004C0FD6" w:rsidTr="00E077C8">
        <w:trPr>
          <w:trHeight w:val="277"/>
          <w:jc w:val="center"/>
        </w:trPr>
        <w:tc>
          <w:tcPr>
            <w:tcW w:w="2809" w:type="dxa"/>
          </w:tcPr>
          <w:p w:rsidR="00D93512" w:rsidRPr="004C0FD6" w:rsidRDefault="00D93512" w:rsidP="0096301F">
            <w:pPr>
              <w:jc w:val="both"/>
              <w:rPr>
                <w:b/>
              </w:rPr>
            </w:pPr>
            <w:r w:rsidRPr="004C0FD6">
              <w:rPr>
                <w:bCs/>
              </w:rPr>
              <w:lastRenderedPageBreak/>
              <w:t>Название модуля и шифр</w:t>
            </w:r>
          </w:p>
        </w:tc>
        <w:tc>
          <w:tcPr>
            <w:tcW w:w="7083" w:type="dxa"/>
          </w:tcPr>
          <w:p w:rsidR="00D93512" w:rsidRPr="004C0FD6" w:rsidRDefault="00D93512" w:rsidP="0096301F">
            <w:pPr>
              <w:contextualSpacing/>
              <w:jc w:val="both"/>
              <w:rPr>
                <w:b/>
                <w:lang w:val="kk-KZ"/>
              </w:rPr>
            </w:pPr>
            <w:r w:rsidRPr="004C0FD6">
              <w:rPr>
                <w:b/>
                <w:lang w:val="kk-KZ"/>
              </w:rPr>
              <w:t>Модуль:</w:t>
            </w:r>
            <w:r w:rsidRPr="004C0FD6">
              <w:rPr>
                <w:b/>
              </w:rPr>
              <w:t>Основы социальных наук</w:t>
            </w:r>
            <w:r w:rsidRPr="004C0FD6">
              <w:rPr>
                <w:b/>
                <w:lang w:val="kk-KZ"/>
              </w:rPr>
              <w:t>, ОМ 2 (Г)</w:t>
            </w:r>
          </w:p>
          <w:p w:rsidR="00D93512" w:rsidRPr="004C0FD6" w:rsidRDefault="00AF0F0C" w:rsidP="004E103C">
            <w:pPr>
              <w:tabs>
                <w:tab w:val="left" w:pos="1418"/>
                <w:tab w:val="left" w:pos="1468"/>
              </w:tabs>
              <w:jc w:val="both"/>
              <w:rPr>
                <w:lang w:val="kk-KZ"/>
              </w:rPr>
            </w:pPr>
            <w:r w:rsidRPr="004C0FD6">
              <w:rPr>
                <w:lang w:val="kk-KZ"/>
              </w:rPr>
              <w:t>Компонент:</w:t>
            </w:r>
            <w:r w:rsidR="00D93512" w:rsidRPr="004C0FD6">
              <w:rPr>
                <w:lang w:val="kk-KZ"/>
              </w:rPr>
              <w:t>7.Основы безопасности жизнедеятельности</w:t>
            </w:r>
            <w:r w:rsidR="003D67B4" w:rsidRPr="004C0FD6">
              <w:rPr>
                <w:lang w:val="kk-KZ"/>
              </w:rPr>
              <w:t xml:space="preserve"> ОВ</w:t>
            </w:r>
            <w:r w:rsidR="003D67B4" w:rsidRPr="004C0FD6">
              <w:rPr>
                <w:lang w:val="en-US"/>
              </w:rPr>
              <w:t>Zh</w:t>
            </w:r>
            <w:r w:rsidR="007D3DD4" w:rsidRPr="004C0FD6">
              <w:rPr>
                <w:lang w:val="kk-KZ"/>
              </w:rPr>
              <w:t xml:space="preserve"> 1108</w:t>
            </w:r>
          </w:p>
        </w:tc>
      </w:tr>
      <w:tr w:rsidR="004C0FD6" w:rsidRPr="004C0FD6" w:rsidTr="00E077C8">
        <w:trPr>
          <w:trHeight w:val="277"/>
          <w:jc w:val="center"/>
        </w:trPr>
        <w:tc>
          <w:tcPr>
            <w:tcW w:w="2809" w:type="dxa"/>
          </w:tcPr>
          <w:p w:rsidR="00D93512" w:rsidRPr="004C0FD6" w:rsidRDefault="00AF0F0C" w:rsidP="0096301F">
            <w:pPr>
              <w:jc w:val="both"/>
              <w:rPr>
                <w:b/>
                <w:lang w:val="kk-KZ"/>
              </w:rPr>
            </w:pPr>
            <w:r w:rsidRPr="004C0FD6">
              <w:rPr>
                <w:bCs/>
              </w:rPr>
              <w:t xml:space="preserve">Ответственный за </w:t>
            </w:r>
            <w:r w:rsidRPr="004C0FD6">
              <w:rPr>
                <w:bCs/>
                <w:lang w:val="kk-KZ"/>
              </w:rPr>
              <w:t>компонент</w:t>
            </w:r>
          </w:p>
        </w:tc>
        <w:tc>
          <w:tcPr>
            <w:tcW w:w="7083" w:type="dxa"/>
          </w:tcPr>
          <w:p w:rsidR="00D93512" w:rsidRPr="004C0FD6" w:rsidRDefault="00D93512" w:rsidP="0096301F">
            <w:pPr>
              <w:jc w:val="both"/>
              <w:rPr>
                <w:b/>
                <w:lang w:val="kk-KZ"/>
              </w:rPr>
            </w:pPr>
            <w:r w:rsidRPr="004C0FD6">
              <w:t xml:space="preserve">Кафедра </w:t>
            </w:r>
            <w:r w:rsidRPr="004C0FD6">
              <w:rPr>
                <w:lang w:val="kk-KZ"/>
              </w:rPr>
              <w:t>«Безопасность жизнедеятельности и защита окружающей среды»</w:t>
            </w:r>
          </w:p>
        </w:tc>
      </w:tr>
      <w:tr w:rsidR="004C0FD6" w:rsidRPr="004C0FD6" w:rsidTr="00E077C8">
        <w:trPr>
          <w:trHeight w:val="277"/>
          <w:jc w:val="center"/>
        </w:trPr>
        <w:tc>
          <w:tcPr>
            <w:tcW w:w="2809" w:type="dxa"/>
          </w:tcPr>
          <w:p w:rsidR="00D93512" w:rsidRPr="004C0FD6" w:rsidRDefault="00D93512" w:rsidP="0096301F">
            <w:pPr>
              <w:jc w:val="both"/>
              <w:rPr>
                <w:b/>
              </w:rPr>
            </w:pPr>
            <w:r w:rsidRPr="004C0FD6">
              <w:rPr>
                <w:bCs/>
              </w:rPr>
              <w:t>Тип модуля</w:t>
            </w:r>
          </w:p>
        </w:tc>
        <w:tc>
          <w:tcPr>
            <w:tcW w:w="7083" w:type="dxa"/>
          </w:tcPr>
          <w:p w:rsidR="00D93512" w:rsidRPr="004C0FD6" w:rsidRDefault="00D93512" w:rsidP="0096301F">
            <w:pPr>
              <w:jc w:val="both"/>
              <w:rPr>
                <w:b/>
                <w:lang w:val="kk-KZ"/>
              </w:rPr>
            </w:pPr>
            <w:r w:rsidRPr="004C0FD6">
              <w:rPr>
                <w:lang w:val="kk-KZ"/>
              </w:rPr>
              <w:t>Общий модуль</w:t>
            </w:r>
          </w:p>
        </w:tc>
      </w:tr>
      <w:tr w:rsidR="004C0FD6" w:rsidRPr="004C0FD6" w:rsidTr="00E077C8">
        <w:trPr>
          <w:trHeight w:val="311"/>
          <w:jc w:val="center"/>
        </w:trPr>
        <w:tc>
          <w:tcPr>
            <w:tcW w:w="2809" w:type="dxa"/>
          </w:tcPr>
          <w:p w:rsidR="00D93512" w:rsidRPr="004C0FD6" w:rsidRDefault="00D93512" w:rsidP="0096301F">
            <w:pPr>
              <w:jc w:val="both"/>
              <w:rPr>
                <w:b/>
              </w:rPr>
            </w:pPr>
            <w:r w:rsidRPr="004C0FD6">
              <w:rPr>
                <w:bCs/>
              </w:rPr>
              <w:t>Уровень модуля</w:t>
            </w:r>
          </w:p>
        </w:tc>
        <w:tc>
          <w:tcPr>
            <w:tcW w:w="7083" w:type="dxa"/>
          </w:tcPr>
          <w:p w:rsidR="00D93512" w:rsidRPr="004C0FD6" w:rsidRDefault="00726496" w:rsidP="0096301F">
            <w:pPr>
              <w:shd w:val="clear" w:color="auto" w:fill="FFFFFF"/>
              <w:jc w:val="both"/>
              <w:rPr>
                <w:b/>
                <w:lang w:val="kk-KZ"/>
              </w:rPr>
            </w:pPr>
            <w:r>
              <w:rPr>
                <w:spacing w:val="-3"/>
                <w:lang w:val="kk-KZ"/>
              </w:rPr>
              <w:t>Бакалавриат</w:t>
            </w:r>
          </w:p>
        </w:tc>
      </w:tr>
      <w:tr w:rsidR="004C0FD6" w:rsidRPr="004C0FD6" w:rsidTr="00E077C8">
        <w:trPr>
          <w:trHeight w:val="277"/>
          <w:jc w:val="center"/>
        </w:trPr>
        <w:tc>
          <w:tcPr>
            <w:tcW w:w="2809" w:type="dxa"/>
          </w:tcPr>
          <w:p w:rsidR="00D93512" w:rsidRPr="004C0FD6" w:rsidRDefault="00D93512" w:rsidP="0096301F">
            <w:pPr>
              <w:jc w:val="both"/>
              <w:rPr>
                <w:b/>
              </w:rPr>
            </w:pPr>
            <w:r w:rsidRPr="004C0FD6">
              <w:rPr>
                <w:bCs/>
              </w:rPr>
              <w:t>Количество часов в неделю</w:t>
            </w:r>
          </w:p>
        </w:tc>
        <w:tc>
          <w:tcPr>
            <w:tcW w:w="7083" w:type="dxa"/>
          </w:tcPr>
          <w:p w:rsidR="00D93512" w:rsidRPr="004C0FD6" w:rsidRDefault="00D93512" w:rsidP="000207A1">
            <w:pPr>
              <w:jc w:val="both"/>
              <w:rPr>
                <w:lang w:val="kk-KZ"/>
              </w:rPr>
            </w:pPr>
            <w:r w:rsidRPr="004C0FD6">
              <w:rPr>
                <w:lang w:val="kk-KZ"/>
              </w:rPr>
              <w:t>Лекции-1, практика-1</w:t>
            </w:r>
            <w:r w:rsidR="003D67B4" w:rsidRPr="004C0FD6">
              <w:rPr>
                <w:lang w:val="kk-KZ"/>
              </w:rPr>
              <w:t>, СР</w:t>
            </w:r>
            <w:r w:rsidR="000207A1" w:rsidRPr="004C0FD6">
              <w:rPr>
                <w:lang w:val="kk-KZ"/>
              </w:rPr>
              <w:t>С</w:t>
            </w:r>
            <w:r w:rsidR="003D67B4" w:rsidRPr="004C0FD6">
              <w:rPr>
                <w:lang w:val="kk-KZ"/>
              </w:rPr>
              <w:t>-4</w:t>
            </w:r>
          </w:p>
        </w:tc>
      </w:tr>
      <w:tr w:rsidR="004C0FD6" w:rsidRPr="004C0FD6" w:rsidTr="00E077C8">
        <w:trPr>
          <w:trHeight w:val="277"/>
          <w:jc w:val="center"/>
        </w:trPr>
        <w:tc>
          <w:tcPr>
            <w:tcW w:w="2809" w:type="dxa"/>
          </w:tcPr>
          <w:p w:rsidR="003D67B4" w:rsidRPr="004C0FD6" w:rsidRDefault="003D67B4" w:rsidP="0096301F">
            <w:pPr>
              <w:jc w:val="both"/>
              <w:rPr>
                <w:b/>
              </w:rPr>
            </w:pPr>
            <w:r w:rsidRPr="004C0FD6">
              <w:rPr>
                <w:bCs/>
              </w:rPr>
              <w:t>Количество кредитов</w:t>
            </w:r>
          </w:p>
        </w:tc>
        <w:tc>
          <w:tcPr>
            <w:tcW w:w="7083" w:type="dxa"/>
          </w:tcPr>
          <w:p w:rsidR="003D67B4" w:rsidRPr="004C0FD6" w:rsidRDefault="003D67B4" w:rsidP="0096301F">
            <w:pPr>
              <w:contextualSpacing/>
              <w:jc w:val="both"/>
              <w:rPr>
                <w:lang w:val="kk-KZ"/>
              </w:rPr>
            </w:pPr>
            <w:r w:rsidRPr="004C0FD6">
              <w:rPr>
                <w:lang w:val="en-US"/>
              </w:rPr>
              <w:t>KZ</w:t>
            </w:r>
            <w:r w:rsidRPr="004C0FD6">
              <w:t xml:space="preserve"> -</w:t>
            </w:r>
            <w:r w:rsidRPr="004C0FD6">
              <w:rPr>
                <w:lang w:val="kk-KZ"/>
              </w:rPr>
              <w:t>2</w:t>
            </w:r>
            <w:r w:rsidRPr="004C0FD6">
              <w:t xml:space="preserve">, </w:t>
            </w:r>
            <w:r w:rsidRPr="004C0FD6">
              <w:rPr>
                <w:lang w:val="en-US"/>
              </w:rPr>
              <w:t>ECTS</w:t>
            </w:r>
            <w:r w:rsidRPr="004C0FD6">
              <w:t>-</w:t>
            </w:r>
            <w:r w:rsidRPr="004C0FD6">
              <w:rPr>
                <w:lang w:val="kk-KZ"/>
              </w:rPr>
              <w:t>3</w:t>
            </w:r>
          </w:p>
        </w:tc>
      </w:tr>
      <w:tr w:rsidR="004C0FD6" w:rsidRPr="004C0FD6" w:rsidTr="00E077C8">
        <w:trPr>
          <w:trHeight w:val="277"/>
          <w:jc w:val="center"/>
        </w:trPr>
        <w:tc>
          <w:tcPr>
            <w:tcW w:w="2809" w:type="dxa"/>
          </w:tcPr>
          <w:p w:rsidR="00D93512" w:rsidRPr="004C0FD6" w:rsidRDefault="00D93512" w:rsidP="0096301F">
            <w:pPr>
              <w:jc w:val="both"/>
              <w:rPr>
                <w:b/>
              </w:rPr>
            </w:pPr>
            <w:r w:rsidRPr="004C0FD6">
              <w:rPr>
                <w:bCs/>
              </w:rPr>
              <w:t>Форма обучения</w:t>
            </w:r>
          </w:p>
        </w:tc>
        <w:tc>
          <w:tcPr>
            <w:tcW w:w="7083" w:type="dxa"/>
          </w:tcPr>
          <w:p w:rsidR="00D93512" w:rsidRPr="004C0FD6" w:rsidRDefault="004E103C" w:rsidP="0096301F">
            <w:pPr>
              <w:jc w:val="both"/>
              <w:rPr>
                <w:lang w:val="kk-KZ"/>
              </w:rPr>
            </w:pPr>
            <w:r w:rsidRPr="004C0FD6">
              <w:rPr>
                <w:lang w:val="kk-KZ"/>
              </w:rPr>
              <w:t>Д</w:t>
            </w:r>
            <w:r w:rsidR="00D93512" w:rsidRPr="004C0FD6">
              <w:rPr>
                <w:lang w:val="kk-KZ"/>
              </w:rPr>
              <w:t>невная</w:t>
            </w:r>
          </w:p>
        </w:tc>
      </w:tr>
      <w:tr w:rsidR="004C0FD6" w:rsidRPr="004C0FD6" w:rsidTr="00E077C8">
        <w:trPr>
          <w:trHeight w:val="304"/>
          <w:jc w:val="center"/>
        </w:trPr>
        <w:tc>
          <w:tcPr>
            <w:tcW w:w="2809" w:type="dxa"/>
          </w:tcPr>
          <w:p w:rsidR="00D93512" w:rsidRPr="004C0FD6" w:rsidRDefault="00D93512" w:rsidP="0096301F">
            <w:pPr>
              <w:jc w:val="both"/>
              <w:rPr>
                <w:bCs/>
              </w:rPr>
            </w:pPr>
            <w:r w:rsidRPr="004C0FD6">
              <w:rPr>
                <w:bCs/>
              </w:rPr>
              <w:t>Семестр</w:t>
            </w:r>
          </w:p>
        </w:tc>
        <w:tc>
          <w:tcPr>
            <w:tcW w:w="7083" w:type="dxa"/>
          </w:tcPr>
          <w:p w:rsidR="00D93512" w:rsidRPr="004C0FD6" w:rsidRDefault="00D93512" w:rsidP="0096301F">
            <w:pPr>
              <w:jc w:val="both"/>
              <w:rPr>
                <w:lang w:val="kk-KZ"/>
              </w:rPr>
            </w:pPr>
            <w:r w:rsidRPr="004C0FD6">
              <w:rPr>
                <w:lang w:val="kk-KZ"/>
              </w:rPr>
              <w:t>3</w:t>
            </w:r>
          </w:p>
        </w:tc>
      </w:tr>
      <w:tr w:rsidR="004C0FD6" w:rsidRPr="004C0FD6" w:rsidTr="00E077C8">
        <w:trPr>
          <w:trHeight w:val="277"/>
          <w:jc w:val="center"/>
        </w:trPr>
        <w:tc>
          <w:tcPr>
            <w:tcW w:w="2809" w:type="dxa"/>
          </w:tcPr>
          <w:p w:rsidR="00D93512" w:rsidRPr="004C0FD6" w:rsidRDefault="00D93512" w:rsidP="0096301F">
            <w:pPr>
              <w:jc w:val="both"/>
              <w:rPr>
                <w:b/>
              </w:rPr>
            </w:pPr>
            <w:r w:rsidRPr="004C0FD6">
              <w:t>Количество обучающихся</w:t>
            </w:r>
          </w:p>
        </w:tc>
        <w:tc>
          <w:tcPr>
            <w:tcW w:w="7083" w:type="dxa"/>
          </w:tcPr>
          <w:p w:rsidR="00D93512" w:rsidRPr="004C0FD6" w:rsidRDefault="00D93512" w:rsidP="0096301F">
            <w:pPr>
              <w:jc w:val="both"/>
              <w:rPr>
                <w:lang w:val="kk-KZ"/>
              </w:rPr>
            </w:pPr>
          </w:p>
        </w:tc>
      </w:tr>
      <w:tr w:rsidR="004C0FD6" w:rsidRPr="004C0FD6" w:rsidTr="00E077C8">
        <w:trPr>
          <w:trHeight w:val="277"/>
          <w:jc w:val="center"/>
        </w:trPr>
        <w:tc>
          <w:tcPr>
            <w:tcW w:w="2809" w:type="dxa"/>
          </w:tcPr>
          <w:p w:rsidR="00410C53" w:rsidRPr="004C0FD6" w:rsidRDefault="00410C53" w:rsidP="003711DF">
            <w:pPr>
              <w:rPr>
                <w:lang w:val="kk-KZ"/>
              </w:rPr>
            </w:pPr>
            <w:r w:rsidRPr="004C0FD6">
              <w:t xml:space="preserve">Пререквизиты </w:t>
            </w:r>
            <w:r w:rsidRPr="004C0FD6">
              <w:rPr>
                <w:lang w:val="kk-KZ"/>
              </w:rPr>
              <w:t>компонента</w:t>
            </w:r>
          </w:p>
        </w:tc>
        <w:tc>
          <w:tcPr>
            <w:tcW w:w="7083" w:type="dxa"/>
          </w:tcPr>
          <w:p w:rsidR="00410C53" w:rsidRPr="004C0FD6" w:rsidRDefault="00410C53" w:rsidP="0096301F">
            <w:pPr>
              <w:jc w:val="both"/>
              <w:rPr>
                <w:lang w:val="kk-KZ"/>
              </w:rPr>
            </w:pPr>
            <w:r w:rsidRPr="004C0FD6">
              <w:rPr>
                <w:lang w:val="kk-KZ"/>
              </w:rPr>
              <w:t>Математика, физика</w:t>
            </w:r>
          </w:p>
        </w:tc>
      </w:tr>
      <w:tr w:rsidR="004C0FD6" w:rsidRPr="004C0FD6" w:rsidTr="00E077C8">
        <w:trPr>
          <w:trHeight w:val="277"/>
          <w:jc w:val="center"/>
        </w:trPr>
        <w:tc>
          <w:tcPr>
            <w:tcW w:w="2809" w:type="dxa"/>
          </w:tcPr>
          <w:p w:rsidR="00410C53" w:rsidRPr="004C0FD6" w:rsidRDefault="00410C53" w:rsidP="003711DF">
            <w:pPr>
              <w:rPr>
                <w:lang w:val="kk-KZ"/>
              </w:rPr>
            </w:pPr>
            <w:r w:rsidRPr="004C0FD6">
              <w:t xml:space="preserve">Постреквизиты </w:t>
            </w:r>
            <w:r w:rsidRPr="004C0FD6">
              <w:rPr>
                <w:lang w:val="kk-KZ"/>
              </w:rPr>
              <w:t>компонента</w:t>
            </w:r>
          </w:p>
        </w:tc>
        <w:tc>
          <w:tcPr>
            <w:tcW w:w="7083" w:type="dxa"/>
          </w:tcPr>
          <w:p w:rsidR="00410C53" w:rsidRPr="004C0FD6" w:rsidRDefault="00410C53" w:rsidP="0096301F">
            <w:pPr>
              <w:jc w:val="both"/>
              <w:rPr>
                <w:lang w:val="kk-KZ"/>
              </w:rPr>
            </w:pPr>
            <w:r w:rsidRPr="004C0FD6">
              <w:rPr>
                <w:lang w:val="kk-KZ"/>
              </w:rPr>
              <w:t xml:space="preserve">Все виды практик. Написание и защита дипломной работы </w:t>
            </w:r>
          </w:p>
        </w:tc>
      </w:tr>
      <w:tr w:rsidR="004C0FD6" w:rsidRPr="004C0FD6" w:rsidTr="00E077C8">
        <w:trPr>
          <w:trHeight w:val="277"/>
          <w:jc w:val="center"/>
        </w:trPr>
        <w:tc>
          <w:tcPr>
            <w:tcW w:w="2809" w:type="dxa"/>
          </w:tcPr>
          <w:p w:rsidR="00D93512" w:rsidRPr="004C0FD6" w:rsidRDefault="00722FB4" w:rsidP="0096301F">
            <w:pPr>
              <w:jc w:val="both"/>
              <w:rPr>
                <w:lang w:val="kk-KZ"/>
              </w:rPr>
            </w:pPr>
            <w:r w:rsidRPr="004C0FD6">
              <w:rPr>
                <w:rFonts w:ascii="Times New Roman Kaz" w:eastAsia="Times New Roman" w:hAnsi="Times New Roman Kaz"/>
                <w:bCs/>
              </w:rPr>
              <w:t xml:space="preserve">Содержание </w:t>
            </w:r>
            <w:r w:rsidRPr="004C0FD6">
              <w:rPr>
                <w:rFonts w:ascii="Times New Roman Kaz" w:eastAsia="Times New Roman" w:hAnsi="Times New Roman Kaz"/>
                <w:bCs/>
                <w:lang w:val="kk-KZ"/>
              </w:rPr>
              <w:t>компонента</w:t>
            </w:r>
          </w:p>
        </w:tc>
        <w:tc>
          <w:tcPr>
            <w:tcW w:w="7083" w:type="dxa"/>
          </w:tcPr>
          <w:p w:rsidR="00D93512" w:rsidRPr="004C0FD6" w:rsidRDefault="00D93512" w:rsidP="0096301F">
            <w:pPr>
              <w:jc w:val="both"/>
              <w:rPr>
                <w:lang w:val="kk-KZ"/>
              </w:rPr>
            </w:pPr>
            <w:r w:rsidRPr="004C0FD6">
              <w:rPr>
                <w:lang w:val="kk-KZ"/>
              </w:rPr>
              <w:t>О</w:t>
            </w:r>
            <w:r w:rsidRPr="004C0FD6">
              <w:t>снов</w:t>
            </w:r>
            <w:r w:rsidRPr="004C0FD6">
              <w:rPr>
                <w:lang w:val="kk-KZ"/>
              </w:rPr>
              <w:t>ы</w:t>
            </w:r>
            <w:r w:rsidRPr="004C0FD6">
              <w:t xml:space="preserve"> безопасного взаимодействия человека со средой обитания (производственной, бытовой, городской) и защиты от негативных факторов в опасных и чрезвычайно опасных ситуациях.  </w:t>
            </w:r>
            <w:r w:rsidRPr="004C0FD6">
              <w:rPr>
                <w:lang w:val="kk-KZ"/>
              </w:rPr>
              <w:t>Оценка обстановки в ЧС и приме</w:t>
            </w:r>
            <w:r w:rsidRPr="004C0FD6">
              <w:t>н</w:t>
            </w:r>
            <w:r w:rsidRPr="004C0FD6">
              <w:rPr>
                <w:lang w:val="kk-KZ"/>
              </w:rPr>
              <w:t xml:space="preserve">ение профессиональных знаний и умений на практике в </w:t>
            </w:r>
            <w:r w:rsidRPr="004C0FD6">
              <w:t xml:space="preserve"> средст</w:t>
            </w:r>
            <w:r w:rsidRPr="004C0FD6">
              <w:rPr>
                <w:lang w:val="kk-KZ"/>
              </w:rPr>
              <w:t>вах</w:t>
            </w:r>
            <w:r w:rsidRPr="004C0FD6">
              <w:t xml:space="preserve"> индивидуальной защиты, оказания доврачебной помощи пострадавшим</w:t>
            </w:r>
            <w:r w:rsidRPr="004C0FD6">
              <w:rPr>
                <w:lang w:val="kk-KZ"/>
              </w:rPr>
              <w:t xml:space="preserve">. </w:t>
            </w:r>
            <w:r w:rsidRPr="004C0FD6">
              <w:t>Основы организации и проведения аварийно-спасательных работ</w:t>
            </w:r>
            <w:r w:rsidRPr="004C0FD6">
              <w:rPr>
                <w:lang w:val="kk-KZ"/>
              </w:rPr>
              <w:t>.</w:t>
            </w:r>
          </w:p>
          <w:p w:rsidR="00D93512" w:rsidRPr="004C0FD6" w:rsidRDefault="00D93512" w:rsidP="0096301F">
            <w:pPr>
              <w:tabs>
                <w:tab w:val="left" w:pos="280"/>
              </w:tabs>
              <w:ind w:left="-4"/>
              <w:jc w:val="both"/>
            </w:pPr>
            <w:r w:rsidRPr="004C0FD6">
              <w:t>Темы практических занятий:</w:t>
            </w:r>
          </w:p>
          <w:p w:rsidR="00D93512" w:rsidRPr="004C0FD6" w:rsidRDefault="00D93512" w:rsidP="00AA2755">
            <w:pPr>
              <w:pStyle w:val="a8"/>
              <w:numPr>
                <w:ilvl w:val="0"/>
                <w:numId w:val="14"/>
              </w:numPr>
              <w:spacing w:after="0" w:line="20" w:lineRule="atLeast"/>
              <w:ind w:left="424" w:hanging="425"/>
              <w:jc w:val="both"/>
              <w:rPr>
                <w:rFonts w:ascii="Times New Roman" w:hAnsi="Times New Roman"/>
              </w:rPr>
            </w:pPr>
            <w:r w:rsidRPr="004C0FD6">
              <w:rPr>
                <w:rFonts w:ascii="Times New Roman" w:hAnsi="Times New Roman"/>
              </w:rPr>
              <w:t>Характеристика очагов поражения, возникающих при чрезвычайных ситуациях.</w:t>
            </w:r>
          </w:p>
          <w:p w:rsidR="00D93512" w:rsidRPr="004C0FD6" w:rsidRDefault="00D93512" w:rsidP="00AA2755">
            <w:pPr>
              <w:pStyle w:val="a8"/>
              <w:numPr>
                <w:ilvl w:val="0"/>
                <w:numId w:val="14"/>
              </w:numPr>
              <w:spacing w:after="0" w:line="20" w:lineRule="atLeast"/>
              <w:ind w:left="424" w:hanging="425"/>
              <w:jc w:val="both"/>
              <w:rPr>
                <w:rFonts w:ascii="Times New Roman" w:hAnsi="Times New Roman"/>
              </w:rPr>
            </w:pPr>
            <w:r w:rsidRPr="004C0FD6">
              <w:rPr>
                <w:rFonts w:ascii="Times New Roman" w:hAnsi="Times New Roman"/>
              </w:rPr>
              <w:t>Оценка радиационной обстановки.</w:t>
            </w:r>
          </w:p>
          <w:p w:rsidR="00D93512" w:rsidRPr="004C0FD6" w:rsidRDefault="00D93512" w:rsidP="00AA2755">
            <w:pPr>
              <w:pStyle w:val="a8"/>
              <w:numPr>
                <w:ilvl w:val="0"/>
                <w:numId w:val="14"/>
              </w:numPr>
              <w:spacing w:after="0" w:line="20" w:lineRule="atLeast"/>
              <w:ind w:left="424" w:hanging="425"/>
              <w:jc w:val="both"/>
              <w:rPr>
                <w:rFonts w:ascii="Times New Roman" w:hAnsi="Times New Roman"/>
              </w:rPr>
            </w:pPr>
            <w:r w:rsidRPr="004C0FD6">
              <w:rPr>
                <w:rFonts w:ascii="Times New Roman" w:hAnsi="Times New Roman"/>
              </w:rPr>
              <w:t>Оценка химической  обстановки.</w:t>
            </w:r>
          </w:p>
          <w:p w:rsidR="00D93512" w:rsidRPr="004C0FD6" w:rsidRDefault="00D93512" w:rsidP="00AA2755">
            <w:pPr>
              <w:pStyle w:val="a8"/>
              <w:numPr>
                <w:ilvl w:val="0"/>
                <w:numId w:val="14"/>
              </w:numPr>
              <w:spacing w:after="0" w:line="20" w:lineRule="atLeast"/>
              <w:ind w:left="424" w:hanging="425"/>
              <w:jc w:val="both"/>
              <w:rPr>
                <w:rFonts w:ascii="Times New Roman" w:hAnsi="Times New Roman"/>
              </w:rPr>
            </w:pPr>
            <w:r w:rsidRPr="004C0FD6">
              <w:rPr>
                <w:rFonts w:ascii="Times New Roman" w:hAnsi="Times New Roman"/>
              </w:rPr>
              <w:t>Пожарная и инженерная обстановка.</w:t>
            </w:r>
          </w:p>
          <w:p w:rsidR="00D93512" w:rsidRPr="004C0FD6" w:rsidRDefault="00D93512" w:rsidP="00AA2755">
            <w:pPr>
              <w:pStyle w:val="a8"/>
              <w:numPr>
                <w:ilvl w:val="0"/>
                <w:numId w:val="14"/>
              </w:numPr>
              <w:spacing w:after="0" w:line="20" w:lineRule="atLeast"/>
              <w:ind w:left="424" w:hanging="425"/>
              <w:jc w:val="both"/>
              <w:rPr>
                <w:rFonts w:ascii="Times New Roman" w:hAnsi="Times New Roman"/>
              </w:rPr>
            </w:pPr>
            <w:r w:rsidRPr="004C0FD6">
              <w:rPr>
                <w:rFonts w:ascii="Times New Roman" w:hAnsi="Times New Roman"/>
              </w:rPr>
              <w:t>Инженерная защита населения.</w:t>
            </w:r>
          </w:p>
          <w:p w:rsidR="00D93512" w:rsidRPr="004C0FD6" w:rsidRDefault="00D93512" w:rsidP="00AA2755">
            <w:pPr>
              <w:pStyle w:val="a8"/>
              <w:numPr>
                <w:ilvl w:val="0"/>
                <w:numId w:val="14"/>
              </w:numPr>
              <w:spacing w:after="0" w:line="20" w:lineRule="atLeast"/>
              <w:ind w:left="424" w:hanging="425"/>
              <w:jc w:val="both"/>
              <w:rPr>
                <w:rFonts w:ascii="Times New Roman" w:hAnsi="Times New Roman"/>
              </w:rPr>
            </w:pPr>
            <w:r w:rsidRPr="004C0FD6">
              <w:rPr>
                <w:rFonts w:ascii="Times New Roman" w:hAnsi="Times New Roman"/>
              </w:rPr>
              <w:t>Влияние ионизирующего излучения на организм человека. Способы защиты от ионизирующего излучения.</w:t>
            </w:r>
          </w:p>
          <w:p w:rsidR="00D93512" w:rsidRPr="004C0FD6" w:rsidRDefault="00D93512" w:rsidP="00AA2755">
            <w:pPr>
              <w:pStyle w:val="a8"/>
              <w:numPr>
                <w:ilvl w:val="0"/>
                <w:numId w:val="14"/>
              </w:numPr>
              <w:spacing w:after="0" w:line="20" w:lineRule="atLeast"/>
              <w:ind w:left="424" w:hanging="425"/>
              <w:jc w:val="both"/>
              <w:rPr>
                <w:rFonts w:ascii="Times New Roman" w:hAnsi="Times New Roman"/>
              </w:rPr>
            </w:pPr>
            <w:r w:rsidRPr="004C0FD6">
              <w:rPr>
                <w:rFonts w:ascii="Times New Roman" w:hAnsi="Times New Roman"/>
              </w:rPr>
              <w:t>Эвакуационные мероприятия при чрезвычайных ситуациях. План эвакуации.</w:t>
            </w:r>
          </w:p>
          <w:p w:rsidR="00D93512" w:rsidRPr="004C0FD6" w:rsidRDefault="00D93512" w:rsidP="00AA2755">
            <w:pPr>
              <w:pStyle w:val="a8"/>
              <w:numPr>
                <w:ilvl w:val="0"/>
                <w:numId w:val="14"/>
              </w:numPr>
              <w:spacing w:after="0" w:line="20" w:lineRule="atLeast"/>
              <w:ind w:left="424" w:hanging="425"/>
              <w:jc w:val="both"/>
              <w:rPr>
                <w:rFonts w:ascii="Times New Roman" w:hAnsi="Times New Roman"/>
              </w:rPr>
            </w:pPr>
            <w:r w:rsidRPr="004C0FD6">
              <w:rPr>
                <w:rFonts w:ascii="Times New Roman" w:hAnsi="Times New Roman"/>
              </w:rPr>
              <w:t>Первая помощь при массовых поражениях. Эпидемия. Профилактика инфекционных заболеваний.</w:t>
            </w:r>
          </w:p>
          <w:p w:rsidR="00D93512" w:rsidRPr="004C0FD6" w:rsidRDefault="00D93512" w:rsidP="00AA2755">
            <w:pPr>
              <w:pStyle w:val="a8"/>
              <w:numPr>
                <w:ilvl w:val="0"/>
                <w:numId w:val="14"/>
              </w:numPr>
              <w:spacing w:after="0" w:line="20" w:lineRule="atLeast"/>
              <w:ind w:left="424" w:hanging="425"/>
              <w:jc w:val="both"/>
              <w:rPr>
                <w:rFonts w:ascii="Times New Roman" w:hAnsi="Times New Roman"/>
              </w:rPr>
            </w:pPr>
            <w:r w:rsidRPr="004C0FD6">
              <w:rPr>
                <w:rFonts w:ascii="Times New Roman" w:hAnsi="Times New Roman"/>
              </w:rPr>
              <w:t>Оказание первой помощи при ушибах, растяжении, вывихах.</w:t>
            </w:r>
          </w:p>
          <w:p w:rsidR="00D93512" w:rsidRPr="004C0FD6" w:rsidRDefault="00D93512" w:rsidP="00AA2755">
            <w:pPr>
              <w:pStyle w:val="a8"/>
              <w:numPr>
                <w:ilvl w:val="0"/>
                <w:numId w:val="14"/>
              </w:numPr>
              <w:spacing w:after="0" w:line="20" w:lineRule="atLeast"/>
              <w:ind w:left="424" w:hanging="425"/>
              <w:jc w:val="both"/>
              <w:rPr>
                <w:rFonts w:ascii="Times New Roman" w:hAnsi="Times New Roman"/>
              </w:rPr>
            </w:pPr>
            <w:r w:rsidRPr="004C0FD6">
              <w:rPr>
                <w:rFonts w:ascii="Times New Roman" w:hAnsi="Times New Roman"/>
              </w:rPr>
              <w:t>Первая медицинская помощь при повреждении органов брюшной полости, переломе костей, травматическом шоке.</w:t>
            </w:r>
          </w:p>
          <w:p w:rsidR="00D93512" w:rsidRPr="004C0FD6" w:rsidRDefault="00D93512" w:rsidP="00AA2755">
            <w:pPr>
              <w:pStyle w:val="a8"/>
              <w:numPr>
                <w:ilvl w:val="0"/>
                <w:numId w:val="14"/>
              </w:numPr>
              <w:spacing w:after="0" w:line="240" w:lineRule="auto"/>
              <w:ind w:left="424" w:hanging="425"/>
              <w:rPr>
                <w:rFonts w:ascii="Times New Roman" w:hAnsi="Times New Roman"/>
              </w:rPr>
            </w:pPr>
            <w:r w:rsidRPr="004C0FD6">
              <w:rPr>
                <w:rFonts w:ascii="Times New Roman" w:hAnsi="Times New Roman"/>
              </w:rPr>
              <w:t>Производственная травма, меры профилактики, первая помощь при травме.</w:t>
            </w:r>
          </w:p>
          <w:p w:rsidR="00D93512" w:rsidRPr="004C0FD6" w:rsidRDefault="00D93512" w:rsidP="00AA2755">
            <w:pPr>
              <w:pStyle w:val="a8"/>
              <w:numPr>
                <w:ilvl w:val="0"/>
                <w:numId w:val="14"/>
              </w:numPr>
              <w:spacing w:after="0" w:line="240" w:lineRule="auto"/>
              <w:ind w:left="424" w:hanging="425"/>
              <w:jc w:val="both"/>
              <w:rPr>
                <w:rFonts w:ascii="Times New Roman" w:hAnsi="Times New Roman"/>
              </w:rPr>
            </w:pPr>
            <w:r w:rsidRPr="004C0FD6">
              <w:rPr>
                <w:rFonts w:ascii="Times New Roman" w:hAnsi="Times New Roman"/>
              </w:rPr>
              <w:t>Первая медицинская помощь при внезапном прекращении сердечной деятельности.</w:t>
            </w:r>
          </w:p>
          <w:p w:rsidR="00D93512" w:rsidRPr="004C0FD6" w:rsidRDefault="00D93512" w:rsidP="00AA2755">
            <w:pPr>
              <w:pStyle w:val="a8"/>
              <w:numPr>
                <w:ilvl w:val="0"/>
                <w:numId w:val="14"/>
              </w:numPr>
              <w:spacing w:after="0" w:line="20" w:lineRule="atLeast"/>
              <w:ind w:left="424" w:hanging="425"/>
              <w:jc w:val="both"/>
              <w:rPr>
                <w:rFonts w:ascii="Times New Roman" w:hAnsi="Times New Roman"/>
              </w:rPr>
            </w:pPr>
            <w:r w:rsidRPr="004C0FD6">
              <w:rPr>
                <w:rFonts w:ascii="Times New Roman" w:hAnsi="Times New Roman"/>
              </w:rPr>
              <w:t>Первая медицинская помощь при ожогах и обморожении.</w:t>
            </w:r>
          </w:p>
          <w:p w:rsidR="00D93512" w:rsidRPr="004C0FD6" w:rsidRDefault="00D93512" w:rsidP="00AA2755">
            <w:pPr>
              <w:pStyle w:val="a8"/>
              <w:numPr>
                <w:ilvl w:val="0"/>
                <w:numId w:val="14"/>
              </w:numPr>
              <w:spacing w:after="0" w:line="20" w:lineRule="atLeast"/>
              <w:ind w:left="424" w:hanging="425"/>
              <w:jc w:val="both"/>
              <w:rPr>
                <w:rFonts w:ascii="Times New Roman" w:hAnsi="Times New Roman"/>
              </w:rPr>
            </w:pPr>
            <w:r w:rsidRPr="004C0FD6">
              <w:rPr>
                <w:rFonts w:ascii="Times New Roman" w:hAnsi="Times New Roman"/>
              </w:rPr>
              <w:t>Кровотечение и их виды. Первая помощь при тепловом и солнечном  ударе.</w:t>
            </w:r>
          </w:p>
          <w:p w:rsidR="00D93512" w:rsidRPr="004C0FD6" w:rsidRDefault="00D93512" w:rsidP="00AA2755">
            <w:pPr>
              <w:pStyle w:val="a8"/>
              <w:numPr>
                <w:ilvl w:val="0"/>
                <w:numId w:val="14"/>
              </w:numPr>
              <w:spacing w:after="0" w:line="20" w:lineRule="atLeast"/>
              <w:ind w:left="424" w:hanging="425"/>
              <w:jc w:val="both"/>
              <w:rPr>
                <w:rFonts w:ascii="Times New Roman" w:hAnsi="Times New Roman"/>
                <w:b/>
              </w:rPr>
            </w:pPr>
            <w:r w:rsidRPr="004C0FD6">
              <w:rPr>
                <w:rFonts w:ascii="Times New Roman" w:hAnsi="Times New Roman"/>
              </w:rPr>
              <w:t>Первая медицинская помощь при радиационных и комбинированных поражениях.</w:t>
            </w:r>
          </w:p>
        </w:tc>
      </w:tr>
      <w:tr w:rsidR="004C0FD6" w:rsidRPr="004C0FD6" w:rsidTr="00E077C8">
        <w:trPr>
          <w:trHeight w:val="277"/>
          <w:jc w:val="center"/>
        </w:trPr>
        <w:tc>
          <w:tcPr>
            <w:tcW w:w="2809" w:type="dxa"/>
          </w:tcPr>
          <w:p w:rsidR="00D93512" w:rsidRPr="004C0FD6" w:rsidRDefault="00D93512" w:rsidP="0096301F">
            <w:pPr>
              <w:jc w:val="both"/>
            </w:pPr>
            <w:r w:rsidRPr="004C0FD6">
              <w:rPr>
                <w:bCs/>
              </w:rPr>
              <w:t>Результаты обучения</w:t>
            </w:r>
          </w:p>
        </w:tc>
        <w:tc>
          <w:tcPr>
            <w:tcW w:w="7083" w:type="dxa"/>
          </w:tcPr>
          <w:p w:rsidR="00D93512" w:rsidRPr="004C0FD6" w:rsidRDefault="00D93512" w:rsidP="0096301F">
            <w:pPr>
              <w:jc w:val="both"/>
              <w:rPr>
                <w:lang w:val="kk-KZ"/>
              </w:rPr>
            </w:pPr>
            <w:r w:rsidRPr="004C0FD6">
              <w:rPr>
                <w:rStyle w:val="A00"/>
                <w:color w:val="auto"/>
                <w:sz w:val="20"/>
                <w:szCs w:val="20"/>
                <w:lang w:val="kk-KZ"/>
              </w:rPr>
              <w:t xml:space="preserve">Способность  использовать нормативные и </w:t>
            </w:r>
            <w:r w:rsidRPr="004C0FD6">
              <w:t xml:space="preserve">законодательные акты Республики Казахстан в области чрезвычайных ситуаций; </w:t>
            </w:r>
          </w:p>
          <w:p w:rsidR="00D93512" w:rsidRPr="004C0FD6" w:rsidRDefault="00D93512" w:rsidP="0096301F">
            <w:pPr>
              <w:jc w:val="both"/>
              <w:rPr>
                <w:lang w:val="kk-KZ"/>
              </w:rPr>
            </w:pPr>
            <w:r w:rsidRPr="004C0FD6">
              <w:rPr>
                <w:rStyle w:val="A00"/>
                <w:color w:val="auto"/>
                <w:sz w:val="20"/>
                <w:szCs w:val="20"/>
                <w:lang w:val="kk-KZ"/>
              </w:rPr>
              <w:t>Способность к работе в команде при ликвидации последствий ЧС</w:t>
            </w:r>
            <w:r w:rsidRPr="004C0FD6">
              <w:t>.</w:t>
            </w:r>
          </w:p>
          <w:p w:rsidR="00D93512" w:rsidRPr="004C0FD6" w:rsidRDefault="00D93512" w:rsidP="0096301F">
            <w:pPr>
              <w:ind w:right="33"/>
              <w:jc w:val="both"/>
              <w:rPr>
                <w:lang w:val="kk-KZ"/>
              </w:rPr>
            </w:pPr>
            <w:r w:rsidRPr="004C0FD6">
              <w:rPr>
                <w:lang w:val="kk-KZ"/>
              </w:rPr>
              <w:t>Способность п</w:t>
            </w:r>
            <w:r w:rsidRPr="004C0FD6">
              <w:t>рименять  средств</w:t>
            </w:r>
            <w:r w:rsidRPr="004C0FD6">
              <w:rPr>
                <w:lang w:val="kk-KZ"/>
              </w:rPr>
              <w:t>а</w:t>
            </w:r>
            <w:r w:rsidRPr="004C0FD6">
              <w:t xml:space="preserve"> индивидуальной защиты</w:t>
            </w:r>
            <w:r w:rsidRPr="004C0FD6">
              <w:rPr>
                <w:lang w:val="kk-KZ"/>
              </w:rPr>
              <w:t xml:space="preserve"> при ЧС и  </w:t>
            </w:r>
            <w:r w:rsidRPr="004C0FD6">
              <w:t>оказ</w:t>
            </w:r>
            <w:r w:rsidRPr="004C0FD6">
              <w:rPr>
                <w:lang w:val="kk-KZ"/>
              </w:rPr>
              <w:t>ывать</w:t>
            </w:r>
            <w:r w:rsidRPr="004C0FD6">
              <w:t xml:space="preserve"> доврачебн</w:t>
            </w:r>
            <w:r w:rsidRPr="004C0FD6">
              <w:rPr>
                <w:lang w:val="kk-KZ"/>
              </w:rPr>
              <w:t xml:space="preserve">уюмедицинскую </w:t>
            </w:r>
            <w:r w:rsidRPr="004C0FD6">
              <w:t>помощ</w:t>
            </w:r>
            <w:r w:rsidRPr="004C0FD6">
              <w:rPr>
                <w:lang w:val="kk-KZ"/>
              </w:rPr>
              <w:t>ь</w:t>
            </w:r>
            <w:r w:rsidRPr="004C0FD6">
              <w:t xml:space="preserve"> пострадавшим;</w:t>
            </w:r>
          </w:p>
        </w:tc>
      </w:tr>
      <w:tr w:rsidR="004C0FD6" w:rsidRPr="004C0FD6" w:rsidTr="00E077C8">
        <w:trPr>
          <w:trHeight w:val="277"/>
          <w:jc w:val="center"/>
        </w:trPr>
        <w:tc>
          <w:tcPr>
            <w:tcW w:w="2809" w:type="dxa"/>
          </w:tcPr>
          <w:p w:rsidR="00D93512" w:rsidRPr="004C0FD6" w:rsidRDefault="00D93512" w:rsidP="0096301F">
            <w:pPr>
              <w:jc w:val="both"/>
            </w:pPr>
            <w:r w:rsidRPr="004C0FD6">
              <w:t>Форма итогового контроля</w:t>
            </w:r>
          </w:p>
        </w:tc>
        <w:tc>
          <w:tcPr>
            <w:tcW w:w="7083" w:type="dxa"/>
          </w:tcPr>
          <w:p w:rsidR="00D93512" w:rsidRPr="004C0FD6" w:rsidRDefault="00D93512" w:rsidP="0096301F">
            <w:pPr>
              <w:jc w:val="both"/>
              <w:rPr>
                <w:lang w:val="kk-KZ"/>
              </w:rPr>
            </w:pPr>
            <w:r w:rsidRPr="004C0FD6">
              <w:rPr>
                <w:lang w:val="kk-KZ"/>
              </w:rPr>
              <w:t xml:space="preserve">Экзамен </w:t>
            </w:r>
          </w:p>
        </w:tc>
      </w:tr>
      <w:tr w:rsidR="004C0FD6" w:rsidRPr="004C0FD6" w:rsidTr="00E077C8">
        <w:trPr>
          <w:trHeight w:val="277"/>
          <w:jc w:val="center"/>
        </w:trPr>
        <w:tc>
          <w:tcPr>
            <w:tcW w:w="2809" w:type="dxa"/>
          </w:tcPr>
          <w:p w:rsidR="00D93512" w:rsidRPr="004C0FD6" w:rsidRDefault="00D93512" w:rsidP="0096301F">
            <w:pPr>
              <w:jc w:val="both"/>
            </w:pPr>
            <w:r w:rsidRPr="004C0FD6">
              <w:rPr>
                <w:bCs/>
              </w:rPr>
              <w:t>Условия для получения кредитов</w:t>
            </w:r>
          </w:p>
        </w:tc>
        <w:tc>
          <w:tcPr>
            <w:tcW w:w="7083" w:type="dxa"/>
          </w:tcPr>
          <w:p w:rsidR="00D93512" w:rsidRPr="004C0FD6" w:rsidRDefault="00D93512" w:rsidP="0096301F">
            <w:pPr>
              <w:jc w:val="both"/>
              <w:rPr>
                <w:lang w:val="kk-KZ"/>
              </w:rPr>
            </w:pPr>
            <w:r w:rsidRPr="004C0FD6">
              <w:t>Выполнение всех условий курса</w:t>
            </w:r>
          </w:p>
        </w:tc>
      </w:tr>
      <w:tr w:rsidR="004C0FD6" w:rsidRPr="004C0FD6" w:rsidTr="00E077C8">
        <w:trPr>
          <w:trHeight w:val="277"/>
          <w:jc w:val="center"/>
        </w:trPr>
        <w:tc>
          <w:tcPr>
            <w:tcW w:w="2809" w:type="dxa"/>
          </w:tcPr>
          <w:p w:rsidR="00D93512" w:rsidRPr="004C0FD6" w:rsidRDefault="002155A7" w:rsidP="0096301F">
            <w:pPr>
              <w:jc w:val="both"/>
            </w:pPr>
            <w:r w:rsidRPr="004C0FD6">
              <w:rPr>
                <w:bCs/>
              </w:rPr>
              <w:t>Продолжительность компонента</w:t>
            </w:r>
          </w:p>
        </w:tc>
        <w:tc>
          <w:tcPr>
            <w:tcW w:w="7083" w:type="dxa"/>
          </w:tcPr>
          <w:p w:rsidR="00D93512" w:rsidRPr="004C0FD6" w:rsidRDefault="00D93512" w:rsidP="0096301F">
            <w:pPr>
              <w:jc w:val="both"/>
              <w:rPr>
                <w:lang w:val="kk-KZ"/>
              </w:rPr>
            </w:pPr>
            <w:r w:rsidRPr="004C0FD6">
              <w:rPr>
                <w:lang w:val="kk-KZ"/>
              </w:rPr>
              <w:t>1 семестр</w:t>
            </w:r>
          </w:p>
        </w:tc>
      </w:tr>
      <w:tr w:rsidR="004C0FD6" w:rsidRPr="004C0FD6" w:rsidTr="00E077C8">
        <w:trPr>
          <w:trHeight w:val="277"/>
          <w:jc w:val="center"/>
        </w:trPr>
        <w:tc>
          <w:tcPr>
            <w:tcW w:w="2809" w:type="dxa"/>
          </w:tcPr>
          <w:p w:rsidR="00D93512" w:rsidRPr="004C0FD6" w:rsidRDefault="00D93512" w:rsidP="0096301F">
            <w:pPr>
              <w:jc w:val="both"/>
            </w:pPr>
            <w:r w:rsidRPr="004C0FD6">
              <w:rPr>
                <w:bCs/>
              </w:rPr>
              <w:t>Литература</w:t>
            </w:r>
          </w:p>
        </w:tc>
        <w:tc>
          <w:tcPr>
            <w:tcW w:w="7083" w:type="dxa"/>
          </w:tcPr>
          <w:p w:rsidR="00D93512" w:rsidRPr="004C0FD6" w:rsidRDefault="00D93512" w:rsidP="00AA2755">
            <w:pPr>
              <w:pStyle w:val="a8"/>
              <w:numPr>
                <w:ilvl w:val="0"/>
                <w:numId w:val="13"/>
              </w:numPr>
              <w:autoSpaceDE w:val="0"/>
              <w:autoSpaceDN w:val="0"/>
              <w:adjustRightInd w:val="0"/>
              <w:spacing w:after="0" w:line="20" w:lineRule="atLeast"/>
              <w:ind w:left="175" w:hanging="284"/>
              <w:jc w:val="both"/>
              <w:rPr>
                <w:rFonts w:ascii="Times New Roman" w:hAnsi="Times New Roman"/>
              </w:rPr>
            </w:pPr>
            <w:r w:rsidRPr="004C0FD6">
              <w:rPr>
                <w:rFonts w:ascii="Times New Roman" w:hAnsi="Times New Roman"/>
              </w:rPr>
              <w:t>Сулейменов А.Т. и др. Безопасность жизнедеятельности и охрана труда в промышленности. - Шымкент.: ЮКГУ им. М. Ауезова,  2010.</w:t>
            </w:r>
          </w:p>
          <w:p w:rsidR="00D93512" w:rsidRPr="004C0FD6" w:rsidRDefault="00D93512" w:rsidP="00AA2755">
            <w:pPr>
              <w:pStyle w:val="a8"/>
              <w:numPr>
                <w:ilvl w:val="0"/>
                <w:numId w:val="13"/>
              </w:numPr>
              <w:autoSpaceDE w:val="0"/>
              <w:autoSpaceDN w:val="0"/>
              <w:adjustRightInd w:val="0"/>
              <w:spacing w:after="0" w:line="240" w:lineRule="auto"/>
              <w:ind w:left="280"/>
              <w:jc w:val="both"/>
              <w:rPr>
                <w:rFonts w:ascii="Times New Roman" w:hAnsi="Times New Roman"/>
                <w:lang w:val="kk-KZ"/>
              </w:rPr>
            </w:pPr>
            <w:r w:rsidRPr="004C0FD6">
              <w:rPr>
                <w:rFonts w:ascii="Times New Roman" w:hAnsi="Times New Roman"/>
              </w:rPr>
              <w:t>Балабас Л.Х. Основы безопасности жизнедеятельности: учебник.- Астана.: Фолиант, 2008.</w:t>
            </w:r>
          </w:p>
          <w:p w:rsidR="00D93512" w:rsidRPr="004C0FD6" w:rsidRDefault="00D93512" w:rsidP="00AA2755">
            <w:pPr>
              <w:pStyle w:val="a8"/>
              <w:numPr>
                <w:ilvl w:val="0"/>
                <w:numId w:val="13"/>
              </w:numPr>
              <w:autoSpaceDE w:val="0"/>
              <w:autoSpaceDN w:val="0"/>
              <w:adjustRightInd w:val="0"/>
              <w:spacing w:after="0" w:line="20" w:lineRule="atLeast"/>
              <w:ind w:left="280"/>
              <w:jc w:val="both"/>
              <w:rPr>
                <w:rFonts w:ascii="Times New Roman" w:hAnsi="Times New Roman"/>
                <w:lang w:val="kk-KZ"/>
              </w:rPr>
            </w:pPr>
            <w:r w:rsidRPr="004C0FD6">
              <w:rPr>
                <w:rFonts w:ascii="Times New Roman" w:hAnsi="Times New Roman"/>
              </w:rPr>
              <w:t>РК. Законы. РК. Законы.  О Гражданской защите. 11.04.2014.</w:t>
            </w:r>
          </w:p>
          <w:p w:rsidR="00D93512" w:rsidRPr="004C0FD6" w:rsidRDefault="00D93512" w:rsidP="00AA2755">
            <w:pPr>
              <w:pStyle w:val="a8"/>
              <w:numPr>
                <w:ilvl w:val="0"/>
                <w:numId w:val="13"/>
              </w:numPr>
              <w:shd w:val="clear" w:color="auto" w:fill="FFFFFF"/>
              <w:autoSpaceDE w:val="0"/>
              <w:autoSpaceDN w:val="0"/>
              <w:adjustRightInd w:val="0"/>
              <w:spacing w:after="0" w:line="240" w:lineRule="auto"/>
              <w:ind w:left="280"/>
              <w:jc w:val="both"/>
              <w:rPr>
                <w:rFonts w:ascii="Times New Roman" w:hAnsi="Times New Roman"/>
                <w:noProof/>
                <w:lang w:val="kk-KZ"/>
              </w:rPr>
            </w:pPr>
            <w:r w:rsidRPr="004C0FD6">
              <w:rPr>
                <w:rFonts w:ascii="Times New Roman" w:hAnsi="Times New Roman"/>
                <w:lang w:val="kk-KZ"/>
              </w:rPr>
              <w:t>Трудовой Кодекс РК. 23.11.2015</w:t>
            </w:r>
          </w:p>
          <w:p w:rsidR="00D93512" w:rsidRPr="004C0FD6" w:rsidRDefault="00D93512" w:rsidP="00AA2755">
            <w:pPr>
              <w:pStyle w:val="a8"/>
              <w:numPr>
                <w:ilvl w:val="0"/>
                <w:numId w:val="13"/>
              </w:numPr>
              <w:shd w:val="clear" w:color="auto" w:fill="FFFFFF"/>
              <w:autoSpaceDE w:val="0"/>
              <w:autoSpaceDN w:val="0"/>
              <w:adjustRightInd w:val="0"/>
              <w:spacing w:after="0" w:line="240" w:lineRule="auto"/>
              <w:ind w:left="280"/>
              <w:jc w:val="both"/>
              <w:rPr>
                <w:rFonts w:ascii="Times New Roman" w:hAnsi="Times New Roman"/>
                <w:noProof/>
                <w:lang w:val="kk-KZ"/>
              </w:rPr>
            </w:pPr>
            <w:r w:rsidRPr="004C0FD6">
              <w:rPr>
                <w:rFonts w:ascii="Times New Roman" w:hAnsi="Times New Roman"/>
                <w:noProof/>
                <w:lang w:val="kk-KZ"/>
              </w:rPr>
              <w:t xml:space="preserve">Қ.Т.Жантасов, Е.Н., Кочеров, А.С.Наукенова, М.Қ.Жантасов. Еңбекті қорғау </w:t>
            </w:r>
            <w:r w:rsidRPr="004C0FD6">
              <w:rPr>
                <w:rFonts w:ascii="Times New Roman" w:hAnsi="Times New Roman"/>
                <w:noProof/>
                <w:lang w:val="kk-KZ"/>
              </w:rPr>
              <w:lastRenderedPageBreak/>
              <w:t>және тіршілік қауіпсіздігі. Оқулық. Алматы, 2012.-512 бет</w:t>
            </w:r>
          </w:p>
          <w:p w:rsidR="00D93512" w:rsidRPr="004C0FD6" w:rsidRDefault="00D93512" w:rsidP="00AA2755">
            <w:pPr>
              <w:pStyle w:val="a8"/>
              <w:numPr>
                <w:ilvl w:val="0"/>
                <w:numId w:val="13"/>
              </w:numPr>
              <w:shd w:val="clear" w:color="auto" w:fill="FFFFFF"/>
              <w:autoSpaceDE w:val="0"/>
              <w:autoSpaceDN w:val="0"/>
              <w:adjustRightInd w:val="0"/>
              <w:spacing w:after="0" w:line="240" w:lineRule="auto"/>
              <w:ind w:left="280"/>
              <w:jc w:val="both"/>
              <w:rPr>
                <w:rFonts w:ascii="Times New Roman" w:hAnsi="Times New Roman"/>
                <w:lang w:val="kk-KZ"/>
              </w:rPr>
            </w:pPr>
            <w:r w:rsidRPr="004C0FD6">
              <w:rPr>
                <w:rFonts w:ascii="Times New Roman" w:hAnsi="Times New Roman"/>
                <w:noProof/>
                <w:lang w:val="kk-KZ"/>
              </w:rPr>
              <w:t>Е.Н.Кочеров. Төтенше жағдайлардағы тіршілік әрекетінің қауіпсіздігі, Оқу құралы. –Шымкент. М.Әуезов атындағы ОҚМУ, 2012. – 267 бет</w:t>
            </w:r>
          </w:p>
        </w:tc>
      </w:tr>
      <w:tr w:rsidR="004C0FD6" w:rsidRPr="004C0FD6" w:rsidTr="00E077C8">
        <w:trPr>
          <w:trHeight w:val="277"/>
          <w:jc w:val="center"/>
        </w:trPr>
        <w:tc>
          <w:tcPr>
            <w:tcW w:w="2809" w:type="dxa"/>
          </w:tcPr>
          <w:p w:rsidR="00D93512" w:rsidRPr="004C0FD6" w:rsidRDefault="00D93512" w:rsidP="0096301F">
            <w:pPr>
              <w:jc w:val="both"/>
              <w:rPr>
                <w:lang w:val="kk-KZ"/>
              </w:rPr>
            </w:pPr>
            <w:r w:rsidRPr="004C0FD6">
              <w:rPr>
                <w:bCs/>
                <w:lang w:val="kk-KZ"/>
              </w:rPr>
              <w:lastRenderedPageBreak/>
              <w:t>Дата обновления</w:t>
            </w:r>
          </w:p>
        </w:tc>
        <w:tc>
          <w:tcPr>
            <w:tcW w:w="7083" w:type="dxa"/>
          </w:tcPr>
          <w:p w:rsidR="00D93512" w:rsidRPr="004C0FD6" w:rsidRDefault="00CC22E3" w:rsidP="0096301F">
            <w:pPr>
              <w:jc w:val="both"/>
              <w:rPr>
                <w:b/>
                <w:lang w:val="kk-KZ"/>
              </w:rPr>
            </w:pPr>
            <w:r>
              <w:rPr>
                <w:lang w:val="kk-KZ"/>
              </w:rPr>
              <w:t>22.06.2018 г</w:t>
            </w:r>
            <w:r w:rsidR="004E103C" w:rsidRPr="004C0FD6">
              <w:rPr>
                <w:lang w:val="kk-KZ"/>
              </w:rPr>
              <w:t>г.</w:t>
            </w:r>
          </w:p>
        </w:tc>
      </w:tr>
    </w:tbl>
    <w:p w:rsidR="00BE01D5" w:rsidRPr="00B810E2" w:rsidRDefault="00BE01D5" w:rsidP="00BE01D5">
      <w:pPr>
        <w:jc w:val="center"/>
        <w:rPr>
          <w:b/>
          <w:color w:val="FF0000"/>
          <w:lang w:val="kk-KZ"/>
        </w:rPr>
      </w:pPr>
    </w:p>
    <w:p w:rsidR="000207A1" w:rsidRDefault="000207A1" w:rsidP="00BE01D5">
      <w:pPr>
        <w:jc w:val="center"/>
        <w:rPr>
          <w:b/>
          <w:color w:val="FF0000"/>
          <w:lang w:val="kk-KZ"/>
        </w:rPr>
      </w:pPr>
    </w:p>
    <w:p w:rsidR="00C37A2A" w:rsidRPr="00B810E2" w:rsidRDefault="00C37A2A" w:rsidP="00BE01D5">
      <w:pPr>
        <w:jc w:val="center"/>
        <w:rPr>
          <w:b/>
          <w:color w:val="FF0000"/>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9"/>
        <w:gridCol w:w="7035"/>
      </w:tblGrid>
      <w:tr w:rsidR="004C0FD6" w:rsidRPr="004C0FD6" w:rsidTr="00D80B6A">
        <w:trPr>
          <w:trHeight w:val="277"/>
          <w:jc w:val="center"/>
        </w:trPr>
        <w:tc>
          <w:tcPr>
            <w:tcW w:w="2826" w:type="dxa"/>
          </w:tcPr>
          <w:p w:rsidR="00BE01D5" w:rsidRPr="004C0FD6" w:rsidRDefault="00BE01D5" w:rsidP="00804A9A">
            <w:pPr>
              <w:jc w:val="both"/>
              <w:rPr>
                <w:rFonts w:eastAsia="Times New Roman"/>
                <w:b/>
              </w:rPr>
            </w:pPr>
            <w:r w:rsidRPr="004C0FD6">
              <w:rPr>
                <w:rFonts w:eastAsia="Times New Roman"/>
                <w:bCs/>
              </w:rPr>
              <w:t>Название модуля и шифр</w:t>
            </w:r>
          </w:p>
        </w:tc>
        <w:tc>
          <w:tcPr>
            <w:tcW w:w="7076" w:type="dxa"/>
          </w:tcPr>
          <w:p w:rsidR="00BE01D5" w:rsidRPr="004C0FD6" w:rsidRDefault="00BE01D5" w:rsidP="00804A9A">
            <w:pPr>
              <w:contextualSpacing/>
              <w:jc w:val="both"/>
              <w:rPr>
                <w:b/>
                <w:lang w:val="kk-KZ"/>
              </w:rPr>
            </w:pPr>
            <w:r w:rsidRPr="004C0FD6">
              <w:rPr>
                <w:b/>
                <w:lang w:val="kk-KZ"/>
              </w:rPr>
              <w:t xml:space="preserve">Модуль: </w:t>
            </w:r>
            <w:r w:rsidRPr="004C0FD6">
              <w:rPr>
                <w:b/>
              </w:rPr>
              <w:t>Основы социальных наук</w:t>
            </w:r>
            <w:r w:rsidR="005A567F" w:rsidRPr="004C0FD6">
              <w:rPr>
                <w:b/>
                <w:lang w:val="kk-KZ"/>
              </w:rPr>
              <w:t>, ОМ 2 (Г)</w:t>
            </w:r>
          </w:p>
          <w:p w:rsidR="00BE01D5" w:rsidRPr="004C0FD6" w:rsidRDefault="00BE01D5" w:rsidP="00D93512">
            <w:pPr>
              <w:jc w:val="both"/>
              <w:rPr>
                <w:rFonts w:eastAsia="Times New Roman"/>
                <w:lang w:val="kk-KZ"/>
              </w:rPr>
            </w:pPr>
            <w:r w:rsidRPr="004C0FD6">
              <w:rPr>
                <w:lang w:val="kk-KZ"/>
              </w:rPr>
              <w:t xml:space="preserve">Компонент: </w:t>
            </w:r>
            <w:r w:rsidR="00D93512" w:rsidRPr="004C0FD6">
              <w:rPr>
                <w:lang w:val="kk-KZ"/>
              </w:rPr>
              <w:t>8</w:t>
            </w:r>
            <w:r w:rsidR="004E103C" w:rsidRPr="004C0FD6">
              <w:rPr>
                <w:lang w:val="kk-KZ"/>
              </w:rPr>
              <w:t xml:space="preserve">. </w:t>
            </w:r>
            <w:r w:rsidRPr="004C0FD6">
              <w:rPr>
                <w:lang w:val="kk-KZ"/>
              </w:rPr>
              <w:t>Экология и устойчивое развитие</w:t>
            </w:r>
            <w:r w:rsidR="003D67B4" w:rsidRPr="004C0FD6">
              <w:rPr>
                <w:lang w:val="kk-KZ"/>
              </w:rPr>
              <w:t xml:space="preserve">, </w:t>
            </w:r>
            <w:r w:rsidRPr="004C0FD6">
              <w:rPr>
                <w:lang w:val="en-US"/>
              </w:rPr>
              <w:t>EUR</w:t>
            </w:r>
            <w:r w:rsidRPr="004C0FD6">
              <w:t>-1109</w:t>
            </w:r>
          </w:p>
        </w:tc>
      </w:tr>
      <w:tr w:rsidR="004C0FD6" w:rsidRPr="004C0FD6" w:rsidTr="00D80B6A">
        <w:trPr>
          <w:trHeight w:val="277"/>
          <w:jc w:val="center"/>
        </w:trPr>
        <w:tc>
          <w:tcPr>
            <w:tcW w:w="2826" w:type="dxa"/>
          </w:tcPr>
          <w:p w:rsidR="00BE01D5" w:rsidRPr="004C0FD6" w:rsidRDefault="00AF0F0C" w:rsidP="00804A9A">
            <w:pPr>
              <w:jc w:val="both"/>
              <w:rPr>
                <w:rFonts w:eastAsia="Times New Roman"/>
                <w:b/>
                <w:lang w:val="kk-KZ"/>
              </w:rPr>
            </w:pPr>
            <w:r w:rsidRPr="004C0FD6">
              <w:rPr>
                <w:rFonts w:eastAsia="Times New Roman"/>
                <w:bCs/>
              </w:rPr>
              <w:t xml:space="preserve">Ответственный за </w:t>
            </w:r>
            <w:r w:rsidRPr="004C0FD6">
              <w:rPr>
                <w:rFonts w:eastAsia="Times New Roman"/>
                <w:bCs/>
                <w:lang w:val="kk-KZ"/>
              </w:rPr>
              <w:t>компонент</w:t>
            </w:r>
          </w:p>
        </w:tc>
        <w:tc>
          <w:tcPr>
            <w:tcW w:w="7076" w:type="dxa"/>
          </w:tcPr>
          <w:p w:rsidR="00BE01D5" w:rsidRPr="004C0FD6" w:rsidRDefault="00BE01D5" w:rsidP="00804A9A">
            <w:pPr>
              <w:jc w:val="both"/>
              <w:rPr>
                <w:rFonts w:eastAsia="Times New Roman"/>
                <w:lang w:val="kk-KZ"/>
              </w:rPr>
            </w:pPr>
            <w:r w:rsidRPr="004C0FD6">
              <w:rPr>
                <w:lang w:val="kk-KZ"/>
              </w:rPr>
              <w:t>Кафедра «Экология»</w:t>
            </w:r>
          </w:p>
        </w:tc>
      </w:tr>
      <w:tr w:rsidR="004C0FD6" w:rsidRPr="004C0FD6" w:rsidTr="00D80B6A">
        <w:trPr>
          <w:trHeight w:val="277"/>
          <w:jc w:val="center"/>
        </w:trPr>
        <w:tc>
          <w:tcPr>
            <w:tcW w:w="2826" w:type="dxa"/>
          </w:tcPr>
          <w:p w:rsidR="00BE01D5" w:rsidRPr="004C0FD6" w:rsidRDefault="00BE01D5" w:rsidP="00804A9A">
            <w:pPr>
              <w:jc w:val="both"/>
              <w:rPr>
                <w:rFonts w:eastAsia="Times New Roman"/>
                <w:b/>
              </w:rPr>
            </w:pPr>
            <w:r w:rsidRPr="004C0FD6">
              <w:rPr>
                <w:rFonts w:eastAsia="Times New Roman"/>
                <w:bCs/>
              </w:rPr>
              <w:t>Тип модуля</w:t>
            </w:r>
          </w:p>
        </w:tc>
        <w:tc>
          <w:tcPr>
            <w:tcW w:w="7076" w:type="dxa"/>
          </w:tcPr>
          <w:p w:rsidR="00BE01D5" w:rsidRPr="004C0FD6" w:rsidRDefault="00BE01D5" w:rsidP="00804A9A">
            <w:pPr>
              <w:jc w:val="both"/>
              <w:rPr>
                <w:rFonts w:eastAsia="Times New Roman"/>
                <w:lang w:val="kk-KZ"/>
              </w:rPr>
            </w:pPr>
            <w:r w:rsidRPr="004C0FD6">
              <w:rPr>
                <w:rFonts w:eastAsia="Times New Roman"/>
                <w:lang w:val="kk-KZ"/>
              </w:rPr>
              <w:t>Общий модуль</w:t>
            </w:r>
          </w:p>
        </w:tc>
      </w:tr>
      <w:tr w:rsidR="004C0FD6" w:rsidRPr="004C0FD6" w:rsidTr="00D80B6A">
        <w:trPr>
          <w:trHeight w:val="277"/>
          <w:jc w:val="center"/>
        </w:trPr>
        <w:tc>
          <w:tcPr>
            <w:tcW w:w="2826" w:type="dxa"/>
          </w:tcPr>
          <w:p w:rsidR="00BE01D5" w:rsidRPr="004C0FD6" w:rsidRDefault="00BE01D5" w:rsidP="00804A9A">
            <w:pPr>
              <w:jc w:val="both"/>
              <w:rPr>
                <w:rFonts w:eastAsia="Times New Roman"/>
                <w:b/>
              </w:rPr>
            </w:pPr>
            <w:r w:rsidRPr="004C0FD6">
              <w:rPr>
                <w:rFonts w:eastAsia="Times New Roman"/>
                <w:bCs/>
              </w:rPr>
              <w:t>Уровень модуля</w:t>
            </w:r>
          </w:p>
        </w:tc>
        <w:tc>
          <w:tcPr>
            <w:tcW w:w="7076" w:type="dxa"/>
          </w:tcPr>
          <w:p w:rsidR="00BE01D5" w:rsidRPr="004C0FD6" w:rsidRDefault="00726496" w:rsidP="00804A9A">
            <w:pPr>
              <w:jc w:val="both"/>
              <w:rPr>
                <w:rFonts w:eastAsia="Times New Roman"/>
                <w:lang w:val="kk-KZ"/>
              </w:rPr>
            </w:pPr>
            <w:r>
              <w:rPr>
                <w:lang w:val="kk-KZ"/>
              </w:rPr>
              <w:t>Бакалавриат</w:t>
            </w:r>
          </w:p>
        </w:tc>
      </w:tr>
      <w:tr w:rsidR="004C0FD6" w:rsidRPr="004C0FD6" w:rsidTr="00D80B6A">
        <w:trPr>
          <w:trHeight w:val="277"/>
          <w:jc w:val="center"/>
        </w:trPr>
        <w:tc>
          <w:tcPr>
            <w:tcW w:w="2826" w:type="dxa"/>
          </w:tcPr>
          <w:p w:rsidR="00BE01D5" w:rsidRPr="004C0FD6" w:rsidRDefault="00BE01D5" w:rsidP="00804A9A">
            <w:pPr>
              <w:jc w:val="both"/>
              <w:rPr>
                <w:rFonts w:eastAsia="Times New Roman"/>
                <w:b/>
              </w:rPr>
            </w:pPr>
            <w:r w:rsidRPr="004C0FD6">
              <w:rPr>
                <w:rFonts w:eastAsia="Times New Roman"/>
                <w:bCs/>
              </w:rPr>
              <w:t>Количество часов в неделю</w:t>
            </w:r>
          </w:p>
        </w:tc>
        <w:tc>
          <w:tcPr>
            <w:tcW w:w="7076" w:type="dxa"/>
          </w:tcPr>
          <w:p w:rsidR="00BE01D5" w:rsidRPr="004C0FD6" w:rsidRDefault="00BE01D5" w:rsidP="000207A1">
            <w:pPr>
              <w:jc w:val="both"/>
              <w:rPr>
                <w:rFonts w:eastAsia="Times New Roman"/>
                <w:lang w:val="kk-KZ"/>
              </w:rPr>
            </w:pPr>
            <w:r w:rsidRPr="004C0FD6">
              <w:rPr>
                <w:lang w:val="kk-KZ"/>
              </w:rPr>
              <w:t>Лекция</w:t>
            </w:r>
            <w:r w:rsidRPr="004C0FD6">
              <w:t xml:space="preserve"> – 1</w:t>
            </w:r>
            <w:r w:rsidRPr="004C0FD6">
              <w:rPr>
                <w:lang w:val="kk-KZ"/>
              </w:rPr>
              <w:t>, практический- 1</w:t>
            </w:r>
            <w:r w:rsidR="005A567F" w:rsidRPr="004C0FD6">
              <w:rPr>
                <w:lang w:val="kk-KZ"/>
              </w:rPr>
              <w:t>, СР</w:t>
            </w:r>
            <w:r w:rsidR="000207A1" w:rsidRPr="004C0FD6">
              <w:rPr>
                <w:lang w:val="kk-KZ"/>
              </w:rPr>
              <w:t>С</w:t>
            </w:r>
            <w:r w:rsidR="005A567F" w:rsidRPr="004C0FD6">
              <w:rPr>
                <w:lang w:val="kk-KZ"/>
              </w:rPr>
              <w:t>-4</w:t>
            </w:r>
          </w:p>
        </w:tc>
      </w:tr>
      <w:tr w:rsidR="004C0FD6" w:rsidRPr="004C0FD6" w:rsidTr="00D80B6A">
        <w:trPr>
          <w:trHeight w:val="277"/>
          <w:jc w:val="center"/>
        </w:trPr>
        <w:tc>
          <w:tcPr>
            <w:tcW w:w="2826" w:type="dxa"/>
          </w:tcPr>
          <w:p w:rsidR="00BE01D5" w:rsidRPr="004C0FD6" w:rsidRDefault="00BE01D5" w:rsidP="00804A9A">
            <w:pPr>
              <w:jc w:val="both"/>
              <w:rPr>
                <w:rFonts w:eastAsia="Times New Roman"/>
                <w:b/>
              </w:rPr>
            </w:pPr>
            <w:r w:rsidRPr="004C0FD6">
              <w:rPr>
                <w:rFonts w:eastAsia="Times New Roman"/>
                <w:bCs/>
              </w:rPr>
              <w:t>Количество кредитов</w:t>
            </w:r>
          </w:p>
        </w:tc>
        <w:tc>
          <w:tcPr>
            <w:tcW w:w="7076" w:type="dxa"/>
          </w:tcPr>
          <w:p w:rsidR="00BE01D5" w:rsidRPr="004C0FD6" w:rsidRDefault="00E835AD" w:rsidP="00804A9A">
            <w:pPr>
              <w:jc w:val="both"/>
              <w:rPr>
                <w:rFonts w:eastAsia="Times New Roman"/>
                <w:lang w:val="en-US"/>
              </w:rPr>
            </w:pPr>
            <w:r w:rsidRPr="004C0FD6">
              <w:rPr>
                <w:lang w:val="en-US"/>
              </w:rPr>
              <w:t>KZ</w:t>
            </w:r>
            <w:r w:rsidRPr="004C0FD6">
              <w:t xml:space="preserve"> -</w:t>
            </w:r>
            <w:r w:rsidRPr="004C0FD6">
              <w:rPr>
                <w:lang w:val="kk-KZ"/>
              </w:rPr>
              <w:t>2</w:t>
            </w:r>
            <w:r w:rsidRPr="004C0FD6">
              <w:t xml:space="preserve">, </w:t>
            </w:r>
            <w:r w:rsidRPr="004C0FD6">
              <w:rPr>
                <w:lang w:val="en-US"/>
              </w:rPr>
              <w:t>ECTS</w:t>
            </w:r>
            <w:r w:rsidRPr="004C0FD6">
              <w:t>-</w:t>
            </w:r>
            <w:r w:rsidRPr="004C0FD6">
              <w:rPr>
                <w:lang w:val="kk-KZ"/>
              </w:rPr>
              <w:t>3</w:t>
            </w:r>
          </w:p>
        </w:tc>
      </w:tr>
      <w:tr w:rsidR="004C0FD6" w:rsidRPr="004C0FD6" w:rsidTr="00D80B6A">
        <w:trPr>
          <w:trHeight w:val="277"/>
          <w:jc w:val="center"/>
        </w:trPr>
        <w:tc>
          <w:tcPr>
            <w:tcW w:w="2826" w:type="dxa"/>
          </w:tcPr>
          <w:p w:rsidR="00BE01D5" w:rsidRPr="004C0FD6" w:rsidRDefault="00BE01D5" w:rsidP="00804A9A">
            <w:pPr>
              <w:jc w:val="both"/>
              <w:rPr>
                <w:rFonts w:eastAsia="Times New Roman"/>
                <w:b/>
              </w:rPr>
            </w:pPr>
            <w:r w:rsidRPr="004C0FD6">
              <w:rPr>
                <w:rFonts w:eastAsia="Times New Roman"/>
                <w:bCs/>
              </w:rPr>
              <w:t>Форма обучения</w:t>
            </w:r>
          </w:p>
        </w:tc>
        <w:tc>
          <w:tcPr>
            <w:tcW w:w="7076" w:type="dxa"/>
          </w:tcPr>
          <w:p w:rsidR="00BE01D5" w:rsidRPr="004C0FD6" w:rsidRDefault="00BE01D5" w:rsidP="00804A9A">
            <w:pPr>
              <w:jc w:val="both"/>
              <w:rPr>
                <w:rFonts w:eastAsia="Times New Roman"/>
                <w:lang w:val="kk-KZ"/>
              </w:rPr>
            </w:pPr>
            <w:r w:rsidRPr="004C0FD6">
              <w:rPr>
                <w:lang w:val="kk-KZ"/>
              </w:rPr>
              <w:t>Дневная</w:t>
            </w:r>
          </w:p>
        </w:tc>
      </w:tr>
      <w:tr w:rsidR="004C0FD6" w:rsidRPr="004C0FD6" w:rsidTr="00D80B6A">
        <w:trPr>
          <w:trHeight w:val="277"/>
          <w:jc w:val="center"/>
        </w:trPr>
        <w:tc>
          <w:tcPr>
            <w:tcW w:w="2826" w:type="dxa"/>
          </w:tcPr>
          <w:p w:rsidR="00BE01D5" w:rsidRPr="004C0FD6" w:rsidRDefault="00BE01D5" w:rsidP="00804A9A">
            <w:pPr>
              <w:jc w:val="both"/>
              <w:rPr>
                <w:rFonts w:eastAsia="Times New Roman"/>
                <w:bCs/>
              </w:rPr>
            </w:pPr>
            <w:r w:rsidRPr="004C0FD6">
              <w:rPr>
                <w:rFonts w:eastAsia="Times New Roman"/>
                <w:bCs/>
              </w:rPr>
              <w:t>Семестр</w:t>
            </w:r>
          </w:p>
        </w:tc>
        <w:tc>
          <w:tcPr>
            <w:tcW w:w="7076" w:type="dxa"/>
          </w:tcPr>
          <w:p w:rsidR="00BE01D5" w:rsidRPr="004C0FD6" w:rsidRDefault="00BE01D5" w:rsidP="00804A9A">
            <w:pPr>
              <w:jc w:val="both"/>
              <w:rPr>
                <w:rFonts w:eastAsia="Times New Roman"/>
                <w:lang w:val="kk-KZ"/>
              </w:rPr>
            </w:pPr>
            <w:r w:rsidRPr="004C0FD6">
              <w:rPr>
                <w:lang w:val="kk-KZ"/>
              </w:rPr>
              <w:t>3</w:t>
            </w:r>
          </w:p>
        </w:tc>
      </w:tr>
      <w:tr w:rsidR="004C0FD6" w:rsidRPr="004C0FD6" w:rsidTr="00D80B6A">
        <w:trPr>
          <w:trHeight w:val="277"/>
          <w:jc w:val="center"/>
        </w:trPr>
        <w:tc>
          <w:tcPr>
            <w:tcW w:w="2826" w:type="dxa"/>
          </w:tcPr>
          <w:p w:rsidR="00BE01D5" w:rsidRPr="004C0FD6" w:rsidRDefault="00BE01D5" w:rsidP="00804A9A">
            <w:pPr>
              <w:jc w:val="both"/>
              <w:rPr>
                <w:rFonts w:eastAsia="Times New Roman"/>
                <w:b/>
              </w:rPr>
            </w:pPr>
            <w:r w:rsidRPr="004C0FD6">
              <w:rPr>
                <w:rFonts w:eastAsia="Times New Roman"/>
              </w:rPr>
              <w:t>Количество обучающихся</w:t>
            </w:r>
          </w:p>
        </w:tc>
        <w:tc>
          <w:tcPr>
            <w:tcW w:w="7076" w:type="dxa"/>
          </w:tcPr>
          <w:p w:rsidR="00BE01D5" w:rsidRPr="004C0FD6" w:rsidRDefault="00BE01D5" w:rsidP="00804A9A">
            <w:pPr>
              <w:jc w:val="both"/>
              <w:rPr>
                <w:rFonts w:eastAsia="Times New Roman"/>
                <w:lang w:val="kk-KZ"/>
              </w:rPr>
            </w:pPr>
          </w:p>
        </w:tc>
      </w:tr>
      <w:tr w:rsidR="004C0FD6" w:rsidRPr="004C0FD6" w:rsidTr="00D80B6A">
        <w:trPr>
          <w:trHeight w:val="277"/>
          <w:jc w:val="center"/>
        </w:trPr>
        <w:tc>
          <w:tcPr>
            <w:tcW w:w="2826" w:type="dxa"/>
          </w:tcPr>
          <w:p w:rsidR="00410C53" w:rsidRPr="004C0FD6" w:rsidRDefault="00410C53" w:rsidP="003711DF">
            <w:pPr>
              <w:rPr>
                <w:lang w:val="kk-KZ"/>
              </w:rPr>
            </w:pPr>
            <w:r w:rsidRPr="004C0FD6">
              <w:t xml:space="preserve">Пререквизиты </w:t>
            </w:r>
            <w:r w:rsidRPr="004C0FD6">
              <w:rPr>
                <w:lang w:val="kk-KZ"/>
              </w:rPr>
              <w:t>компонента</w:t>
            </w:r>
          </w:p>
        </w:tc>
        <w:tc>
          <w:tcPr>
            <w:tcW w:w="7076" w:type="dxa"/>
          </w:tcPr>
          <w:p w:rsidR="00410C53" w:rsidRPr="004C0FD6" w:rsidRDefault="00410C53" w:rsidP="00804A9A">
            <w:pPr>
              <w:jc w:val="both"/>
              <w:rPr>
                <w:rFonts w:eastAsia="Times New Roman"/>
                <w:lang w:val="kk-KZ"/>
              </w:rPr>
            </w:pPr>
            <w:r w:rsidRPr="004C0FD6">
              <w:t xml:space="preserve">физика, математика </w:t>
            </w:r>
          </w:p>
        </w:tc>
      </w:tr>
      <w:tr w:rsidR="004C0FD6" w:rsidRPr="004C0FD6" w:rsidTr="00D80B6A">
        <w:trPr>
          <w:trHeight w:val="277"/>
          <w:jc w:val="center"/>
        </w:trPr>
        <w:tc>
          <w:tcPr>
            <w:tcW w:w="2826" w:type="dxa"/>
          </w:tcPr>
          <w:p w:rsidR="00410C53" w:rsidRPr="004C0FD6" w:rsidRDefault="00410C53" w:rsidP="003711DF">
            <w:pPr>
              <w:rPr>
                <w:lang w:val="kk-KZ"/>
              </w:rPr>
            </w:pPr>
            <w:r w:rsidRPr="004C0FD6">
              <w:t xml:space="preserve">Постреквизиты </w:t>
            </w:r>
            <w:r w:rsidRPr="004C0FD6">
              <w:rPr>
                <w:lang w:val="kk-KZ"/>
              </w:rPr>
              <w:t>компонента</w:t>
            </w:r>
          </w:p>
        </w:tc>
        <w:tc>
          <w:tcPr>
            <w:tcW w:w="7076" w:type="dxa"/>
          </w:tcPr>
          <w:p w:rsidR="00410C53" w:rsidRPr="004C0FD6" w:rsidRDefault="00410C53" w:rsidP="00C75A59">
            <w:pPr>
              <w:rPr>
                <w:rFonts w:eastAsia="Times New Roman"/>
                <w:lang w:val="kk-KZ"/>
              </w:rPr>
            </w:pPr>
            <w:r w:rsidRPr="004C0FD6">
              <w:rPr>
                <w:rFonts w:eastAsia="Times New Roman"/>
              </w:rPr>
              <w:t>Политические процессы и партии в Республике Казахстан</w:t>
            </w:r>
            <w:r w:rsidRPr="004C0FD6">
              <w:rPr>
                <w:rFonts w:eastAsia="Times New Roman"/>
                <w:lang w:val="kk-KZ"/>
              </w:rPr>
              <w:t xml:space="preserve">, </w:t>
            </w:r>
            <w:r w:rsidRPr="004C0FD6">
              <w:rPr>
                <w:rFonts w:eastAsia="Times New Roman"/>
              </w:rPr>
              <w:t>Основы права</w:t>
            </w:r>
            <w:r w:rsidRPr="004C0FD6">
              <w:rPr>
                <w:rFonts w:eastAsia="Times New Roman"/>
                <w:lang w:val="kk-KZ"/>
              </w:rPr>
              <w:t xml:space="preserve">, </w:t>
            </w:r>
          </w:p>
          <w:p w:rsidR="00410C53" w:rsidRPr="004C0FD6" w:rsidRDefault="00410C53" w:rsidP="00C75A59">
            <w:pPr>
              <w:rPr>
                <w:lang w:val="kk-KZ"/>
              </w:rPr>
            </w:pPr>
            <w:r w:rsidRPr="004C0FD6">
              <w:rPr>
                <w:rFonts w:eastAsia="Times New Roman"/>
              </w:rPr>
              <w:t>Основы безопасности жизнедеятельности</w:t>
            </w:r>
            <w:r w:rsidRPr="004C0FD6">
              <w:rPr>
                <w:rFonts w:eastAsia="Times New Roman"/>
                <w:lang w:val="kk-KZ"/>
              </w:rPr>
              <w:t xml:space="preserve">, </w:t>
            </w:r>
            <w:r w:rsidRPr="004C0FD6">
              <w:t>Акмеология и основы социальных и индивидульных достижении</w:t>
            </w:r>
            <w:r w:rsidRPr="004C0FD6">
              <w:rPr>
                <w:lang w:val="kk-KZ"/>
              </w:rPr>
              <w:t xml:space="preserve">, </w:t>
            </w:r>
            <w:r w:rsidRPr="004C0FD6">
              <w:t>Основы антикоррупционной культуры</w:t>
            </w:r>
            <w:r w:rsidRPr="004C0FD6">
              <w:rPr>
                <w:lang w:val="kk-KZ"/>
              </w:rPr>
              <w:t>,А</w:t>
            </w:r>
            <w:r w:rsidRPr="004C0FD6">
              <w:t>лаштану</w:t>
            </w:r>
            <w:r w:rsidRPr="004C0FD6">
              <w:rPr>
                <w:lang w:val="kk-KZ"/>
              </w:rPr>
              <w:t xml:space="preserve">, </w:t>
            </w:r>
            <w:r w:rsidRPr="004C0FD6">
              <w:t>Молодежная политика</w:t>
            </w:r>
            <w:r w:rsidRPr="004C0FD6">
              <w:rPr>
                <w:lang w:val="kk-KZ"/>
              </w:rPr>
              <w:t xml:space="preserve">, </w:t>
            </w:r>
            <w:r w:rsidRPr="004C0FD6">
              <w:t>Национальные традиции</w:t>
            </w:r>
            <w:r w:rsidRPr="004C0FD6">
              <w:rPr>
                <w:lang w:val="kk-KZ"/>
              </w:rPr>
              <w:t>.</w:t>
            </w:r>
          </w:p>
        </w:tc>
      </w:tr>
      <w:tr w:rsidR="004C0FD6" w:rsidRPr="004C0FD6" w:rsidTr="00D80B6A">
        <w:trPr>
          <w:trHeight w:val="1692"/>
          <w:jc w:val="center"/>
        </w:trPr>
        <w:tc>
          <w:tcPr>
            <w:tcW w:w="2826" w:type="dxa"/>
          </w:tcPr>
          <w:p w:rsidR="00BE01D5" w:rsidRPr="004C0FD6" w:rsidRDefault="00722FB4" w:rsidP="00804A9A">
            <w:pPr>
              <w:jc w:val="both"/>
              <w:rPr>
                <w:rFonts w:eastAsia="Times New Roman"/>
                <w:lang w:val="kk-KZ"/>
              </w:rPr>
            </w:pPr>
            <w:r w:rsidRPr="004C0FD6">
              <w:rPr>
                <w:rFonts w:ascii="Times New Roman Kaz" w:eastAsia="Times New Roman" w:hAnsi="Times New Roman Kaz"/>
                <w:bCs/>
              </w:rPr>
              <w:t xml:space="preserve">Содержание </w:t>
            </w:r>
            <w:r w:rsidRPr="004C0FD6">
              <w:rPr>
                <w:rFonts w:ascii="Times New Roman Kaz" w:eastAsia="Times New Roman" w:hAnsi="Times New Roman Kaz"/>
                <w:bCs/>
                <w:lang w:val="kk-KZ"/>
              </w:rPr>
              <w:t>компонента</w:t>
            </w:r>
          </w:p>
        </w:tc>
        <w:tc>
          <w:tcPr>
            <w:tcW w:w="7076" w:type="dxa"/>
          </w:tcPr>
          <w:p w:rsidR="00BE01D5" w:rsidRPr="004C0FD6" w:rsidRDefault="00BE01D5" w:rsidP="000207A1">
            <w:pPr>
              <w:rPr>
                <w:lang w:val="kk-KZ"/>
              </w:rPr>
            </w:pPr>
            <w:r w:rsidRPr="004C0FD6">
              <w:t xml:space="preserve">Взаимосвязь экологии с другими  науками, биосфера и ее устойчивость, экологический кризис и проблемы современной цивилизации, зеленая экономика и устойчивое развитие. Глобальная энергоэкологическая стратегия устойчивого развития XXI века, экологическая политика РК. Экологические проблемы </w:t>
            </w:r>
            <w:r w:rsidRPr="004C0FD6">
              <w:rPr>
                <w:lang w:val="kk-KZ"/>
              </w:rPr>
              <w:t>в</w:t>
            </w:r>
            <w:r w:rsidRPr="004C0FD6">
              <w:t xml:space="preserve"> промышленности.</w:t>
            </w:r>
          </w:p>
          <w:p w:rsidR="00BE01D5" w:rsidRPr="004C0FD6" w:rsidRDefault="00BE01D5" w:rsidP="000207A1">
            <w:pPr>
              <w:rPr>
                <w:lang w:val="kk-KZ"/>
              </w:rPr>
            </w:pPr>
            <w:r w:rsidRPr="004C0FD6">
              <w:rPr>
                <w:lang w:val="kk-KZ"/>
              </w:rPr>
              <w:t>Темы практических занятий:</w:t>
            </w:r>
          </w:p>
          <w:p w:rsidR="00BE01D5" w:rsidRPr="004C0FD6" w:rsidRDefault="00BE01D5" w:rsidP="000207A1">
            <w:pPr>
              <w:widowControl w:val="0"/>
              <w:shd w:val="clear" w:color="auto" w:fill="FFFFFF"/>
              <w:tabs>
                <w:tab w:val="left" w:pos="427"/>
                <w:tab w:val="left" w:pos="993"/>
              </w:tabs>
              <w:autoSpaceDE w:val="0"/>
              <w:autoSpaceDN w:val="0"/>
              <w:adjustRightInd w:val="0"/>
              <w:rPr>
                <w:lang w:val="kk-KZ"/>
              </w:rPr>
            </w:pPr>
            <w:r w:rsidRPr="004C0FD6">
              <w:rPr>
                <w:rFonts w:eastAsia="Times New Roman"/>
                <w:lang w:val="kk-KZ"/>
              </w:rPr>
              <w:t>1.</w:t>
            </w:r>
            <w:r w:rsidRPr="004C0FD6">
              <w:rPr>
                <w:rFonts w:eastAsia="Times New Roman"/>
              </w:rPr>
              <w:t>Экология и технический прогресс. Глобальные</w:t>
            </w:r>
            <w:r w:rsidRPr="004C0FD6">
              <w:rPr>
                <w:rFonts w:eastAsia="Times New Roman"/>
                <w:lang w:val="kk-KZ"/>
              </w:rPr>
              <w:t>, национальные</w:t>
            </w:r>
            <w:r w:rsidRPr="004C0FD6">
              <w:rPr>
                <w:rFonts w:eastAsia="Times New Roman"/>
              </w:rPr>
              <w:t xml:space="preserve"> проблемы экологии</w:t>
            </w:r>
            <w:r w:rsidRPr="004C0FD6">
              <w:rPr>
                <w:rFonts w:eastAsia="Times New Roman"/>
                <w:lang w:val="kk-KZ"/>
              </w:rPr>
              <w:t xml:space="preserve">. </w:t>
            </w:r>
          </w:p>
          <w:p w:rsidR="00BE01D5" w:rsidRPr="004C0FD6" w:rsidRDefault="00BE01D5" w:rsidP="000207A1">
            <w:pPr>
              <w:widowControl w:val="0"/>
              <w:shd w:val="clear" w:color="auto" w:fill="FFFFFF"/>
              <w:tabs>
                <w:tab w:val="left" w:pos="427"/>
                <w:tab w:val="left" w:pos="993"/>
              </w:tabs>
              <w:autoSpaceDE w:val="0"/>
              <w:autoSpaceDN w:val="0"/>
              <w:adjustRightInd w:val="0"/>
              <w:rPr>
                <w:rFonts w:eastAsia="Times New Roman"/>
                <w:lang w:val="kk-KZ"/>
              </w:rPr>
            </w:pPr>
            <w:r w:rsidRPr="004C0FD6">
              <w:rPr>
                <w:rFonts w:eastAsia="Times New Roman"/>
                <w:lang w:val="kk-KZ"/>
              </w:rPr>
              <w:t>2.</w:t>
            </w:r>
            <w:r w:rsidRPr="004C0FD6">
              <w:rPr>
                <w:rFonts w:eastAsia="Times New Roman"/>
              </w:rPr>
              <w:t>Организмы и среда обитания. Экологические факторы</w:t>
            </w:r>
            <w:r w:rsidRPr="004C0FD6">
              <w:rPr>
                <w:rFonts w:eastAsia="Times New Roman"/>
                <w:lang w:val="kk-KZ"/>
              </w:rPr>
              <w:t>. Основные законы экологии.</w:t>
            </w:r>
          </w:p>
          <w:p w:rsidR="00BE01D5" w:rsidRPr="004C0FD6" w:rsidRDefault="00BE01D5" w:rsidP="000207A1">
            <w:pPr>
              <w:widowControl w:val="0"/>
              <w:shd w:val="clear" w:color="auto" w:fill="FFFFFF"/>
              <w:tabs>
                <w:tab w:val="left" w:pos="427"/>
                <w:tab w:val="left" w:pos="993"/>
              </w:tabs>
              <w:autoSpaceDE w:val="0"/>
              <w:autoSpaceDN w:val="0"/>
              <w:adjustRightInd w:val="0"/>
              <w:rPr>
                <w:rFonts w:eastAsia="Times New Roman"/>
                <w:lang w:val="kk-KZ"/>
              </w:rPr>
            </w:pPr>
            <w:r w:rsidRPr="004C0FD6">
              <w:rPr>
                <w:rFonts w:eastAsia="Times New Roman"/>
                <w:lang w:val="kk-KZ"/>
              </w:rPr>
              <w:t>3.</w:t>
            </w:r>
            <w:r w:rsidRPr="004C0FD6">
              <w:rPr>
                <w:rFonts w:eastAsia="Times New Roman"/>
              </w:rPr>
              <w:t>Демэкология - экология популяций</w:t>
            </w:r>
            <w:r w:rsidRPr="004C0FD6">
              <w:rPr>
                <w:rFonts w:eastAsia="Times New Roman"/>
                <w:lang w:val="kk-KZ"/>
              </w:rPr>
              <w:t>. Экологические группы организмов по отношению к факторам среды(гелиофиты, гидрофиты, термофиты и др.).</w:t>
            </w:r>
          </w:p>
          <w:p w:rsidR="00BE01D5" w:rsidRPr="004C0FD6" w:rsidRDefault="00BE01D5" w:rsidP="000207A1">
            <w:pPr>
              <w:widowControl w:val="0"/>
              <w:shd w:val="clear" w:color="auto" w:fill="FFFFFF"/>
              <w:tabs>
                <w:tab w:val="left" w:pos="427"/>
                <w:tab w:val="left" w:pos="993"/>
              </w:tabs>
              <w:autoSpaceDE w:val="0"/>
              <w:autoSpaceDN w:val="0"/>
              <w:adjustRightInd w:val="0"/>
              <w:rPr>
                <w:rFonts w:eastAsia="Times New Roman"/>
                <w:lang w:val="kk-KZ"/>
              </w:rPr>
            </w:pPr>
            <w:r w:rsidRPr="004C0FD6">
              <w:rPr>
                <w:rFonts w:eastAsia="Times New Roman"/>
                <w:lang w:val="kk-KZ"/>
              </w:rPr>
              <w:t xml:space="preserve">4. </w:t>
            </w:r>
            <w:r w:rsidRPr="004C0FD6">
              <w:rPr>
                <w:rFonts w:eastAsia="Times New Roman"/>
              </w:rPr>
              <w:t>Функциональная структура экосистемы</w:t>
            </w:r>
            <w:r w:rsidRPr="004C0FD6">
              <w:rPr>
                <w:rFonts w:eastAsia="Times New Roman"/>
                <w:lang w:val="kk-KZ"/>
              </w:rPr>
              <w:t>, виды экосистем.</w:t>
            </w:r>
          </w:p>
          <w:p w:rsidR="00BE01D5" w:rsidRPr="004C0FD6" w:rsidRDefault="00BE01D5" w:rsidP="000207A1">
            <w:pPr>
              <w:widowControl w:val="0"/>
              <w:shd w:val="clear" w:color="auto" w:fill="FFFFFF"/>
              <w:tabs>
                <w:tab w:val="left" w:pos="427"/>
                <w:tab w:val="left" w:pos="993"/>
              </w:tabs>
              <w:autoSpaceDE w:val="0"/>
              <w:autoSpaceDN w:val="0"/>
              <w:adjustRightInd w:val="0"/>
              <w:rPr>
                <w:rFonts w:eastAsia="Times New Roman"/>
                <w:lang w:val="kk-KZ"/>
              </w:rPr>
            </w:pPr>
            <w:r w:rsidRPr="004C0FD6">
              <w:rPr>
                <w:rFonts w:eastAsia="Times New Roman"/>
                <w:lang w:val="kk-KZ"/>
              </w:rPr>
              <w:t xml:space="preserve">5.Биосферно-ноосферная концепция Вернадского. Биогенная миграция атомов. </w:t>
            </w:r>
            <w:r w:rsidRPr="004C0FD6">
              <w:rPr>
                <w:rFonts w:eastAsia="Times New Roman"/>
              </w:rPr>
              <w:t>Концепция и функции живого вещества в биосфере. Границы биосферы.</w:t>
            </w:r>
          </w:p>
          <w:p w:rsidR="00BE01D5" w:rsidRPr="004C0FD6" w:rsidRDefault="00BE01D5" w:rsidP="000207A1">
            <w:pPr>
              <w:autoSpaceDE w:val="0"/>
              <w:autoSpaceDN w:val="0"/>
              <w:adjustRightInd w:val="0"/>
              <w:rPr>
                <w:rFonts w:eastAsia="Times New Roman"/>
                <w:lang w:val="kk-KZ"/>
              </w:rPr>
            </w:pPr>
            <w:r w:rsidRPr="004C0FD6">
              <w:rPr>
                <w:rFonts w:eastAsia="Times New Roman"/>
                <w:lang w:val="kk-KZ"/>
              </w:rPr>
              <w:t>6.</w:t>
            </w:r>
            <w:r w:rsidRPr="004C0FD6">
              <w:rPr>
                <w:rFonts w:eastAsia="Times New Roman"/>
              </w:rPr>
              <w:t>Природные ресурсы, рациональное природопользование как один из аспектов устойчивого развития.</w:t>
            </w:r>
          </w:p>
          <w:p w:rsidR="00BE01D5" w:rsidRPr="004C0FD6" w:rsidRDefault="00BE01D5" w:rsidP="000207A1">
            <w:pPr>
              <w:widowControl w:val="0"/>
              <w:shd w:val="clear" w:color="auto" w:fill="FFFFFF"/>
              <w:tabs>
                <w:tab w:val="left" w:pos="427"/>
                <w:tab w:val="left" w:pos="993"/>
              </w:tabs>
              <w:autoSpaceDE w:val="0"/>
              <w:autoSpaceDN w:val="0"/>
              <w:adjustRightInd w:val="0"/>
              <w:rPr>
                <w:rFonts w:eastAsia="Times New Roman"/>
                <w:lang w:val="kk-KZ"/>
              </w:rPr>
            </w:pPr>
            <w:r w:rsidRPr="004C0FD6">
              <w:rPr>
                <w:rFonts w:eastAsia="Times New Roman"/>
                <w:lang w:val="kk-KZ"/>
              </w:rPr>
              <w:t>7.</w:t>
            </w:r>
            <w:r w:rsidRPr="004C0FD6">
              <w:rPr>
                <w:rFonts w:eastAsia="Times New Roman"/>
              </w:rPr>
              <w:t>Роль живых организмов в формировании современной атмосферы. Причины и следстви</w:t>
            </w:r>
            <w:r w:rsidRPr="004C0FD6">
              <w:rPr>
                <w:rFonts w:eastAsia="Times New Roman"/>
                <w:lang w:val="kk-KZ"/>
              </w:rPr>
              <w:t>я</w:t>
            </w:r>
            <w:r w:rsidRPr="004C0FD6">
              <w:rPr>
                <w:rFonts w:eastAsia="Times New Roman"/>
              </w:rPr>
              <w:t xml:space="preserve"> загрязнения атмосферного воздуха.</w:t>
            </w:r>
            <w:r w:rsidRPr="004C0FD6">
              <w:rPr>
                <w:rFonts w:eastAsia="Times New Roman"/>
                <w:lang w:val="kk-KZ"/>
              </w:rPr>
              <w:t xml:space="preserve"> Изменение климата и Киотский протокол.</w:t>
            </w:r>
          </w:p>
          <w:p w:rsidR="00BE01D5" w:rsidRPr="004C0FD6" w:rsidRDefault="00BE01D5" w:rsidP="000207A1">
            <w:pPr>
              <w:widowControl w:val="0"/>
              <w:tabs>
                <w:tab w:val="left" w:pos="180"/>
                <w:tab w:val="left" w:pos="993"/>
              </w:tabs>
              <w:autoSpaceDE w:val="0"/>
              <w:autoSpaceDN w:val="0"/>
              <w:adjustRightInd w:val="0"/>
              <w:rPr>
                <w:rFonts w:eastAsia="Times New Roman"/>
                <w:lang w:val="kk-KZ"/>
              </w:rPr>
            </w:pPr>
            <w:r w:rsidRPr="004C0FD6">
              <w:rPr>
                <w:rFonts w:eastAsia="Times New Roman"/>
                <w:lang w:val="kk-KZ"/>
              </w:rPr>
              <w:t>8.</w:t>
            </w:r>
            <w:r w:rsidRPr="004C0FD6">
              <w:rPr>
                <w:rFonts w:eastAsia="Times New Roman"/>
              </w:rPr>
              <w:t xml:space="preserve"> Методы очистки СВ. Роль живых организмов в очистке воды.Проблемы водных ресурсов в Казахстане.</w:t>
            </w:r>
          </w:p>
          <w:p w:rsidR="00BE01D5" w:rsidRPr="004C0FD6" w:rsidRDefault="00BE01D5" w:rsidP="000207A1">
            <w:pPr>
              <w:widowControl w:val="0"/>
              <w:shd w:val="clear" w:color="auto" w:fill="FFFFFF"/>
              <w:tabs>
                <w:tab w:val="left" w:pos="485"/>
                <w:tab w:val="left" w:pos="993"/>
              </w:tabs>
              <w:autoSpaceDE w:val="0"/>
              <w:autoSpaceDN w:val="0"/>
              <w:adjustRightInd w:val="0"/>
              <w:rPr>
                <w:rFonts w:eastAsia="Times New Roman"/>
                <w:lang w:val="kk-KZ"/>
              </w:rPr>
            </w:pPr>
            <w:r w:rsidRPr="004C0FD6">
              <w:rPr>
                <w:rFonts w:eastAsia="Times New Roman"/>
                <w:lang w:val="kk-KZ"/>
              </w:rPr>
              <w:t>9.</w:t>
            </w:r>
            <w:r w:rsidRPr="004C0FD6">
              <w:rPr>
                <w:rFonts w:eastAsia="Times New Roman"/>
              </w:rPr>
              <w:t xml:space="preserve"> Учет, оценка, рациональное использование и охрана почв.</w:t>
            </w:r>
            <w:r w:rsidRPr="004C0FD6">
              <w:rPr>
                <w:rFonts w:eastAsia="Times New Roman"/>
                <w:lang w:val="kk-KZ"/>
              </w:rPr>
              <w:t xml:space="preserve"> Кадастры земельных  ресурсов.</w:t>
            </w:r>
          </w:p>
          <w:p w:rsidR="00BE01D5" w:rsidRPr="004C0FD6" w:rsidRDefault="00BE01D5" w:rsidP="000207A1">
            <w:pPr>
              <w:widowControl w:val="0"/>
              <w:shd w:val="clear" w:color="auto" w:fill="FFFFFF"/>
              <w:tabs>
                <w:tab w:val="left" w:pos="485"/>
                <w:tab w:val="left" w:pos="993"/>
              </w:tabs>
              <w:autoSpaceDE w:val="0"/>
              <w:autoSpaceDN w:val="0"/>
              <w:adjustRightInd w:val="0"/>
              <w:rPr>
                <w:rFonts w:eastAsia="Times New Roman"/>
                <w:lang w:val="kk-KZ"/>
              </w:rPr>
            </w:pPr>
            <w:r w:rsidRPr="004C0FD6">
              <w:rPr>
                <w:rFonts w:eastAsia="Times New Roman"/>
                <w:lang w:val="kk-KZ"/>
              </w:rPr>
              <w:t xml:space="preserve">10. Экологическая экспертиза, экологический аудит. </w:t>
            </w:r>
            <w:r w:rsidRPr="004C0FD6">
              <w:rPr>
                <w:rFonts w:eastAsia="Times New Roman"/>
              </w:rPr>
              <w:t>Экологическая паспортизация предприятий как инструмент оценки и регулирования качества окружающей среды.</w:t>
            </w:r>
          </w:p>
          <w:p w:rsidR="00BE01D5" w:rsidRPr="004C0FD6" w:rsidRDefault="00BE01D5" w:rsidP="000207A1">
            <w:pPr>
              <w:widowControl w:val="0"/>
              <w:shd w:val="clear" w:color="auto" w:fill="FFFFFF"/>
              <w:tabs>
                <w:tab w:val="left" w:pos="485"/>
                <w:tab w:val="left" w:pos="993"/>
              </w:tabs>
              <w:autoSpaceDE w:val="0"/>
              <w:autoSpaceDN w:val="0"/>
              <w:adjustRightInd w:val="0"/>
              <w:rPr>
                <w:rFonts w:eastAsia="Times New Roman"/>
                <w:lang w:val="kk-KZ"/>
              </w:rPr>
            </w:pPr>
            <w:r w:rsidRPr="004C0FD6">
              <w:rPr>
                <w:rFonts w:eastAsia="Times New Roman"/>
                <w:lang w:val="kk-KZ"/>
              </w:rPr>
              <w:t xml:space="preserve">11. </w:t>
            </w:r>
            <w:r w:rsidRPr="004C0FD6">
              <w:rPr>
                <w:rFonts w:eastAsia="Times New Roman"/>
              </w:rPr>
              <w:t>Зеленая экономика и устойчивое развитие.</w:t>
            </w:r>
            <w:r w:rsidRPr="004C0FD6">
              <w:rPr>
                <w:rFonts w:eastAsia="Times New Roman"/>
                <w:lang w:val="kk-KZ"/>
              </w:rPr>
              <w:t xml:space="preserve"> ЭКСПО-2017.</w:t>
            </w:r>
          </w:p>
          <w:p w:rsidR="00BE01D5" w:rsidRPr="004C0FD6" w:rsidRDefault="00BE01D5" w:rsidP="000207A1">
            <w:pPr>
              <w:widowControl w:val="0"/>
              <w:shd w:val="clear" w:color="auto" w:fill="FFFFFF"/>
              <w:tabs>
                <w:tab w:val="left" w:pos="427"/>
                <w:tab w:val="left" w:pos="993"/>
              </w:tabs>
              <w:autoSpaceDE w:val="0"/>
              <w:autoSpaceDN w:val="0"/>
              <w:adjustRightInd w:val="0"/>
              <w:rPr>
                <w:lang w:val="kk-KZ"/>
              </w:rPr>
            </w:pPr>
            <w:r w:rsidRPr="004C0FD6">
              <w:rPr>
                <w:rFonts w:eastAsia="Times New Roman"/>
                <w:lang w:val="kk-KZ"/>
              </w:rPr>
              <w:t xml:space="preserve">12. </w:t>
            </w:r>
            <w:r w:rsidRPr="004C0FD6">
              <w:rPr>
                <w:rFonts w:eastAsia="Times New Roman"/>
              </w:rPr>
              <w:t>Заповедные территори</w:t>
            </w:r>
            <w:r w:rsidRPr="004C0FD6">
              <w:rPr>
                <w:rFonts w:eastAsia="Times New Roman"/>
                <w:lang w:val="kk-KZ"/>
              </w:rPr>
              <w:t>и</w:t>
            </w:r>
            <w:r w:rsidRPr="004C0FD6">
              <w:rPr>
                <w:rFonts w:eastAsia="Times New Roman"/>
              </w:rPr>
              <w:t xml:space="preserve"> как одна из форм охраны окружающей среды.</w:t>
            </w:r>
            <w:r w:rsidRPr="004C0FD6">
              <w:rPr>
                <w:rFonts w:eastAsia="Times New Roman"/>
                <w:lang w:val="kk-KZ"/>
              </w:rPr>
              <w:t xml:space="preserve"> Заповедники и природные парки РК.</w:t>
            </w:r>
            <w:r w:rsidRPr="004C0FD6">
              <w:rPr>
                <w:rFonts w:eastAsia="Times New Roman"/>
              </w:rPr>
              <w:t xml:space="preserve"> Охрана генетического разнообразия.</w:t>
            </w:r>
            <w:r w:rsidRPr="004C0FD6">
              <w:rPr>
                <w:rFonts w:eastAsia="Times New Roman"/>
                <w:lang w:val="kk-KZ"/>
              </w:rPr>
              <w:t xml:space="preserve"> Красная книга.</w:t>
            </w:r>
          </w:p>
          <w:p w:rsidR="00BE01D5" w:rsidRPr="004C0FD6" w:rsidRDefault="00BE01D5" w:rsidP="000207A1">
            <w:pPr>
              <w:widowControl w:val="0"/>
              <w:shd w:val="clear" w:color="auto" w:fill="FFFFFF"/>
              <w:tabs>
                <w:tab w:val="left" w:pos="485"/>
                <w:tab w:val="left" w:pos="993"/>
              </w:tabs>
              <w:autoSpaceDE w:val="0"/>
              <w:autoSpaceDN w:val="0"/>
              <w:adjustRightInd w:val="0"/>
              <w:rPr>
                <w:rFonts w:eastAsia="Times New Roman"/>
                <w:lang w:val="kk-KZ"/>
              </w:rPr>
            </w:pPr>
            <w:r w:rsidRPr="004C0FD6">
              <w:rPr>
                <w:rFonts w:eastAsia="Times New Roman"/>
                <w:lang w:val="kk-KZ"/>
              </w:rPr>
              <w:t>13.</w:t>
            </w:r>
            <w:r w:rsidRPr="004C0FD6">
              <w:rPr>
                <w:rFonts w:eastAsia="Times New Roman"/>
              </w:rPr>
              <w:t xml:space="preserve"> Экологический кодекс РК. Правовые основы регулирования природопользованием в Казахстане.</w:t>
            </w:r>
          </w:p>
          <w:p w:rsidR="00BE01D5" w:rsidRPr="004C0FD6" w:rsidRDefault="00BE01D5" w:rsidP="000207A1">
            <w:pPr>
              <w:widowControl w:val="0"/>
              <w:shd w:val="clear" w:color="auto" w:fill="FFFFFF"/>
              <w:tabs>
                <w:tab w:val="left" w:pos="485"/>
              </w:tabs>
              <w:autoSpaceDE w:val="0"/>
              <w:autoSpaceDN w:val="0"/>
              <w:adjustRightInd w:val="0"/>
              <w:rPr>
                <w:rFonts w:eastAsia="Times New Roman"/>
                <w:lang w:val="kk-KZ"/>
              </w:rPr>
            </w:pPr>
            <w:r w:rsidRPr="004C0FD6">
              <w:rPr>
                <w:rFonts w:eastAsia="Times New Roman"/>
                <w:lang w:val="kk-KZ"/>
              </w:rPr>
              <w:t>14.Образование и переработка твердых, жидких и газообразных отходов.</w:t>
            </w:r>
          </w:p>
          <w:p w:rsidR="00BE01D5" w:rsidRPr="004C0FD6" w:rsidRDefault="00BE01D5" w:rsidP="000207A1">
            <w:pPr>
              <w:shd w:val="clear" w:color="auto" w:fill="FFFFFF"/>
              <w:rPr>
                <w:lang w:val="kk-KZ"/>
              </w:rPr>
            </w:pPr>
            <w:r w:rsidRPr="004C0FD6">
              <w:rPr>
                <w:rFonts w:eastAsia="Times New Roman"/>
                <w:lang w:val="kk-KZ"/>
              </w:rPr>
              <w:t>15. Эколого-экономический ущерб причиненный данным п</w:t>
            </w:r>
            <w:r w:rsidRPr="004C0FD6">
              <w:rPr>
                <w:lang w:val="kk-KZ"/>
              </w:rPr>
              <w:t>редприятием на окружающую среду.</w:t>
            </w:r>
          </w:p>
        </w:tc>
      </w:tr>
      <w:tr w:rsidR="004C0FD6" w:rsidRPr="004C0FD6" w:rsidTr="00D80B6A">
        <w:trPr>
          <w:trHeight w:val="277"/>
          <w:jc w:val="center"/>
        </w:trPr>
        <w:tc>
          <w:tcPr>
            <w:tcW w:w="2826" w:type="dxa"/>
          </w:tcPr>
          <w:p w:rsidR="00BE01D5" w:rsidRPr="004C0FD6" w:rsidRDefault="00BE01D5" w:rsidP="00804A9A">
            <w:pPr>
              <w:jc w:val="both"/>
              <w:rPr>
                <w:rFonts w:eastAsia="Times New Roman"/>
              </w:rPr>
            </w:pPr>
            <w:r w:rsidRPr="004C0FD6">
              <w:rPr>
                <w:rFonts w:eastAsia="Times New Roman"/>
                <w:bCs/>
              </w:rPr>
              <w:t>Результаты обучения</w:t>
            </w:r>
          </w:p>
        </w:tc>
        <w:tc>
          <w:tcPr>
            <w:tcW w:w="7076" w:type="dxa"/>
          </w:tcPr>
          <w:p w:rsidR="00BE01D5" w:rsidRPr="004C0FD6" w:rsidRDefault="00BE01D5" w:rsidP="00AA2755">
            <w:pPr>
              <w:pStyle w:val="aff"/>
              <w:numPr>
                <w:ilvl w:val="0"/>
                <w:numId w:val="12"/>
              </w:numPr>
              <w:ind w:left="317" w:hanging="283"/>
              <w:rPr>
                <w:rFonts w:ascii="Times New Roman" w:hAnsi="Times New Roman"/>
                <w:sz w:val="20"/>
                <w:szCs w:val="20"/>
              </w:rPr>
            </w:pPr>
            <w:r w:rsidRPr="004C0FD6">
              <w:rPr>
                <w:rFonts w:ascii="Times New Roman" w:hAnsi="Times New Roman"/>
                <w:sz w:val="20"/>
                <w:szCs w:val="20"/>
                <w:lang w:val="kk-KZ"/>
              </w:rPr>
              <w:t>знать основные понятия и законы экологии</w:t>
            </w:r>
            <w:r w:rsidRPr="004C0FD6">
              <w:rPr>
                <w:rFonts w:ascii="Times New Roman" w:hAnsi="Times New Roman"/>
                <w:sz w:val="20"/>
                <w:szCs w:val="20"/>
              </w:rPr>
              <w:t>;</w:t>
            </w:r>
          </w:p>
          <w:p w:rsidR="00BE01D5" w:rsidRPr="004C0FD6" w:rsidRDefault="00BE01D5" w:rsidP="00AA2755">
            <w:pPr>
              <w:pStyle w:val="aff"/>
              <w:numPr>
                <w:ilvl w:val="0"/>
                <w:numId w:val="12"/>
              </w:numPr>
              <w:ind w:left="317" w:hanging="283"/>
              <w:rPr>
                <w:rFonts w:ascii="Times New Roman" w:hAnsi="Times New Roman"/>
                <w:sz w:val="20"/>
                <w:szCs w:val="20"/>
              </w:rPr>
            </w:pPr>
            <w:r w:rsidRPr="004C0FD6">
              <w:rPr>
                <w:rFonts w:ascii="Times New Roman" w:hAnsi="Times New Roman"/>
                <w:sz w:val="20"/>
                <w:szCs w:val="20"/>
                <w:lang w:val="kk-KZ"/>
              </w:rPr>
              <w:t xml:space="preserve">знать </w:t>
            </w:r>
            <w:r w:rsidRPr="004C0FD6">
              <w:rPr>
                <w:rFonts w:ascii="Times New Roman" w:hAnsi="Times New Roman"/>
                <w:bCs/>
                <w:sz w:val="20"/>
                <w:szCs w:val="20"/>
              </w:rPr>
              <w:t xml:space="preserve">основные закономерности, определяющие взаимодействия живых </w:t>
            </w:r>
            <w:r w:rsidRPr="004C0FD6">
              <w:rPr>
                <w:rFonts w:ascii="Times New Roman" w:hAnsi="Times New Roman"/>
                <w:bCs/>
                <w:sz w:val="20"/>
                <w:szCs w:val="20"/>
              </w:rPr>
              <w:lastRenderedPageBreak/>
              <w:t>организмов со средой обитания</w:t>
            </w:r>
            <w:r w:rsidRPr="004C0FD6">
              <w:rPr>
                <w:rFonts w:ascii="Times New Roman" w:hAnsi="Times New Roman"/>
                <w:sz w:val="20"/>
                <w:szCs w:val="20"/>
              </w:rPr>
              <w:t>;</w:t>
            </w:r>
          </w:p>
          <w:p w:rsidR="00BE01D5" w:rsidRPr="004C0FD6" w:rsidRDefault="00BE01D5" w:rsidP="00AA2755">
            <w:pPr>
              <w:pStyle w:val="aff"/>
              <w:numPr>
                <w:ilvl w:val="0"/>
                <w:numId w:val="12"/>
              </w:numPr>
              <w:ind w:left="317" w:hanging="283"/>
              <w:rPr>
                <w:rFonts w:ascii="Times New Roman" w:hAnsi="Times New Roman"/>
                <w:sz w:val="20"/>
                <w:szCs w:val="20"/>
                <w:lang w:val="kk-KZ"/>
              </w:rPr>
            </w:pPr>
            <w:r w:rsidRPr="004C0FD6">
              <w:rPr>
                <w:rStyle w:val="TimesNewRoman10pt0pt"/>
                <w:rFonts w:eastAsia="Candara"/>
                <w:color w:val="auto"/>
                <w:lang w:val="kk-KZ"/>
              </w:rPr>
              <w:t xml:space="preserve">понимать </w:t>
            </w:r>
            <w:r w:rsidRPr="004C0FD6">
              <w:rPr>
                <w:rFonts w:ascii="Times New Roman" w:hAnsi="Times New Roman"/>
                <w:sz w:val="20"/>
                <w:szCs w:val="20"/>
              </w:rPr>
              <w:t>роль и значение социально-экономических факторов и компонентов биосферы</w:t>
            </w:r>
          </w:p>
          <w:p w:rsidR="00BE01D5" w:rsidRPr="004C0FD6" w:rsidRDefault="00BE01D5" w:rsidP="00AA2755">
            <w:pPr>
              <w:pStyle w:val="aff"/>
              <w:numPr>
                <w:ilvl w:val="0"/>
                <w:numId w:val="12"/>
              </w:numPr>
              <w:ind w:left="317" w:hanging="283"/>
              <w:rPr>
                <w:rStyle w:val="TimesNewRoman10pt0pt"/>
                <w:rFonts w:eastAsia="Calibri"/>
                <w:color w:val="auto"/>
              </w:rPr>
            </w:pPr>
            <w:r w:rsidRPr="004C0FD6">
              <w:rPr>
                <w:rFonts w:ascii="Times New Roman" w:hAnsi="Times New Roman"/>
                <w:bCs/>
                <w:sz w:val="20"/>
                <w:szCs w:val="20"/>
              </w:rPr>
              <w:t>выявлять и анализировать естественные и антропогенные экологические процессы и возможные пути их регулирования</w:t>
            </w:r>
            <w:r w:rsidRPr="004C0FD6">
              <w:rPr>
                <w:rFonts w:ascii="Times New Roman" w:hAnsi="Times New Roman"/>
                <w:sz w:val="20"/>
                <w:szCs w:val="20"/>
              </w:rPr>
              <w:t>;</w:t>
            </w:r>
          </w:p>
          <w:p w:rsidR="00BE01D5" w:rsidRPr="004C0FD6" w:rsidRDefault="00BE01D5" w:rsidP="00AA2755">
            <w:pPr>
              <w:pStyle w:val="a8"/>
              <w:numPr>
                <w:ilvl w:val="0"/>
                <w:numId w:val="12"/>
              </w:numPr>
              <w:tabs>
                <w:tab w:val="left" w:pos="440"/>
              </w:tabs>
              <w:suppressAutoHyphens/>
              <w:spacing w:after="0" w:line="240" w:lineRule="auto"/>
              <w:ind w:left="317" w:hanging="283"/>
              <w:rPr>
                <w:rStyle w:val="TimesNewRoman10pt0pt"/>
                <w:rFonts w:eastAsia="Candara"/>
                <w:color w:val="auto"/>
              </w:rPr>
            </w:pPr>
            <w:r w:rsidRPr="004C0FD6">
              <w:rPr>
                <w:rFonts w:ascii="Times New Roman" w:hAnsi="Times New Roman"/>
              </w:rPr>
              <w:t>уме</w:t>
            </w:r>
            <w:r w:rsidRPr="004C0FD6">
              <w:rPr>
                <w:rFonts w:ascii="Times New Roman" w:hAnsi="Times New Roman"/>
                <w:lang w:val="kk-KZ"/>
              </w:rPr>
              <w:t>ть</w:t>
            </w:r>
            <w:r w:rsidRPr="004C0FD6">
              <w:rPr>
                <w:rFonts w:ascii="Times New Roman" w:hAnsi="Times New Roman"/>
              </w:rPr>
              <w:t xml:space="preserve"> выстраивать конструктивные взаимоотношения в команде по решению общих задач в области экологии</w:t>
            </w:r>
          </w:p>
          <w:p w:rsidR="00BE01D5" w:rsidRPr="004C0FD6" w:rsidRDefault="00BE01D5" w:rsidP="00AA2755">
            <w:pPr>
              <w:numPr>
                <w:ilvl w:val="0"/>
                <w:numId w:val="12"/>
              </w:numPr>
              <w:autoSpaceDE w:val="0"/>
              <w:autoSpaceDN w:val="0"/>
              <w:adjustRightInd w:val="0"/>
              <w:ind w:left="317" w:hanging="283"/>
            </w:pPr>
            <w:r w:rsidRPr="004C0FD6">
              <w:rPr>
                <w:lang w:val="kk-KZ"/>
              </w:rPr>
              <w:t xml:space="preserve">уметь </w:t>
            </w:r>
            <w:r w:rsidRPr="004C0FD6">
              <w:t xml:space="preserve">принимать решения </w:t>
            </w:r>
            <w:r w:rsidRPr="004C0FD6">
              <w:rPr>
                <w:lang w:val="kk-KZ"/>
              </w:rPr>
              <w:t xml:space="preserve">при влиянии вредных и опасных факторов производства и окружающей среды на живые организмы;                                       </w:t>
            </w:r>
          </w:p>
        </w:tc>
      </w:tr>
      <w:tr w:rsidR="004C0FD6" w:rsidRPr="004C0FD6" w:rsidTr="00D80B6A">
        <w:trPr>
          <w:trHeight w:val="277"/>
          <w:jc w:val="center"/>
        </w:trPr>
        <w:tc>
          <w:tcPr>
            <w:tcW w:w="2826" w:type="dxa"/>
          </w:tcPr>
          <w:p w:rsidR="00BE01D5" w:rsidRPr="004C0FD6" w:rsidRDefault="00BE01D5" w:rsidP="00804A9A">
            <w:pPr>
              <w:jc w:val="both"/>
              <w:rPr>
                <w:rFonts w:eastAsia="Times New Roman"/>
              </w:rPr>
            </w:pPr>
            <w:r w:rsidRPr="004C0FD6">
              <w:rPr>
                <w:rFonts w:eastAsia="Times New Roman"/>
              </w:rPr>
              <w:lastRenderedPageBreak/>
              <w:t>Форма итогового контроля</w:t>
            </w:r>
          </w:p>
        </w:tc>
        <w:tc>
          <w:tcPr>
            <w:tcW w:w="7076" w:type="dxa"/>
          </w:tcPr>
          <w:p w:rsidR="00BE01D5" w:rsidRPr="004C0FD6" w:rsidRDefault="000207A1" w:rsidP="00804A9A">
            <w:pPr>
              <w:jc w:val="both"/>
              <w:rPr>
                <w:rFonts w:eastAsia="Times New Roman"/>
                <w:lang w:val="kk-KZ"/>
              </w:rPr>
            </w:pPr>
            <w:r w:rsidRPr="004C0FD6">
              <w:rPr>
                <w:lang w:val="kk-KZ"/>
              </w:rPr>
              <w:t>Э</w:t>
            </w:r>
            <w:r w:rsidR="00BE01D5" w:rsidRPr="004C0FD6">
              <w:rPr>
                <w:lang w:val="kk-KZ"/>
              </w:rPr>
              <w:t>кзамен</w:t>
            </w:r>
          </w:p>
        </w:tc>
      </w:tr>
      <w:tr w:rsidR="004C0FD6" w:rsidRPr="004C0FD6" w:rsidTr="00D80B6A">
        <w:trPr>
          <w:trHeight w:val="277"/>
          <w:jc w:val="center"/>
        </w:trPr>
        <w:tc>
          <w:tcPr>
            <w:tcW w:w="2826" w:type="dxa"/>
          </w:tcPr>
          <w:p w:rsidR="00BE01D5" w:rsidRPr="004C0FD6" w:rsidRDefault="00BE01D5" w:rsidP="00804A9A">
            <w:pPr>
              <w:jc w:val="both"/>
              <w:rPr>
                <w:rFonts w:eastAsia="Times New Roman"/>
              </w:rPr>
            </w:pPr>
            <w:r w:rsidRPr="004C0FD6">
              <w:rPr>
                <w:rFonts w:eastAsia="Times New Roman"/>
                <w:bCs/>
              </w:rPr>
              <w:t>Условия для получения кредитов</w:t>
            </w:r>
          </w:p>
        </w:tc>
        <w:tc>
          <w:tcPr>
            <w:tcW w:w="7076" w:type="dxa"/>
          </w:tcPr>
          <w:p w:rsidR="00BE01D5" w:rsidRPr="004C0FD6" w:rsidRDefault="00BE01D5" w:rsidP="00804A9A">
            <w:pPr>
              <w:jc w:val="both"/>
              <w:rPr>
                <w:rFonts w:eastAsia="Times New Roman"/>
                <w:lang w:val="kk-KZ"/>
              </w:rPr>
            </w:pPr>
            <w:r w:rsidRPr="004C0FD6">
              <w:t>Выполнение всех условий курса</w:t>
            </w:r>
          </w:p>
        </w:tc>
      </w:tr>
      <w:tr w:rsidR="004C0FD6" w:rsidRPr="004C0FD6" w:rsidTr="00D80B6A">
        <w:trPr>
          <w:trHeight w:val="277"/>
          <w:jc w:val="center"/>
        </w:trPr>
        <w:tc>
          <w:tcPr>
            <w:tcW w:w="2826" w:type="dxa"/>
          </w:tcPr>
          <w:p w:rsidR="00BE01D5" w:rsidRPr="004C0FD6" w:rsidRDefault="002155A7" w:rsidP="00804A9A">
            <w:pPr>
              <w:jc w:val="both"/>
              <w:rPr>
                <w:rFonts w:eastAsia="Times New Roman"/>
              </w:rPr>
            </w:pPr>
            <w:r w:rsidRPr="004C0FD6">
              <w:rPr>
                <w:bCs/>
              </w:rPr>
              <w:t>Продолжительность компонента</w:t>
            </w:r>
          </w:p>
        </w:tc>
        <w:tc>
          <w:tcPr>
            <w:tcW w:w="7076" w:type="dxa"/>
          </w:tcPr>
          <w:p w:rsidR="00BE01D5" w:rsidRPr="004C0FD6" w:rsidRDefault="00BE01D5" w:rsidP="00804A9A">
            <w:pPr>
              <w:jc w:val="both"/>
              <w:rPr>
                <w:rFonts w:eastAsia="Times New Roman"/>
                <w:lang w:val="kk-KZ"/>
              </w:rPr>
            </w:pPr>
            <w:r w:rsidRPr="004C0FD6">
              <w:rPr>
                <w:lang w:val="kk-KZ"/>
              </w:rPr>
              <w:t>1 семестр</w:t>
            </w:r>
          </w:p>
        </w:tc>
      </w:tr>
      <w:tr w:rsidR="004C0FD6" w:rsidRPr="00E700A4" w:rsidTr="00D80B6A">
        <w:trPr>
          <w:trHeight w:val="277"/>
          <w:jc w:val="center"/>
        </w:trPr>
        <w:tc>
          <w:tcPr>
            <w:tcW w:w="2826" w:type="dxa"/>
          </w:tcPr>
          <w:p w:rsidR="00BE01D5" w:rsidRPr="004C0FD6" w:rsidRDefault="00BE01D5" w:rsidP="00804A9A">
            <w:pPr>
              <w:jc w:val="both"/>
              <w:rPr>
                <w:rFonts w:eastAsia="Times New Roman"/>
              </w:rPr>
            </w:pPr>
            <w:r w:rsidRPr="004C0FD6">
              <w:rPr>
                <w:rFonts w:eastAsia="Times New Roman"/>
                <w:bCs/>
              </w:rPr>
              <w:t>Литература</w:t>
            </w:r>
          </w:p>
        </w:tc>
        <w:tc>
          <w:tcPr>
            <w:tcW w:w="7076" w:type="dxa"/>
          </w:tcPr>
          <w:p w:rsidR="00BE01D5" w:rsidRPr="004C0FD6" w:rsidRDefault="00BE01D5" w:rsidP="00804A9A">
            <w:pPr>
              <w:tabs>
                <w:tab w:val="left" w:pos="440"/>
              </w:tabs>
              <w:jc w:val="both"/>
              <w:rPr>
                <w:iCs/>
              </w:rPr>
            </w:pPr>
            <w:r w:rsidRPr="004C0FD6">
              <w:rPr>
                <w:iCs/>
                <w:lang w:val="kk-KZ"/>
              </w:rPr>
              <w:t>1."Экология және тұрақты даму": Оқу құралы / Б. С. Шакиров [и др.]. - Шымкент : 0ҚМУ, 2012. - 268 с.</w:t>
            </w:r>
          </w:p>
          <w:p w:rsidR="00BE01D5" w:rsidRPr="004C0FD6" w:rsidRDefault="00BE01D5" w:rsidP="00804A9A">
            <w:pPr>
              <w:tabs>
                <w:tab w:val="left" w:pos="440"/>
              </w:tabs>
              <w:jc w:val="both"/>
              <w:rPr>
                <w:iCs/>
              </w:rPr>
            </w:pPr>
            <w:r w:rsidRPr="004C0FD6">
              <w:rPr>
                <w:iCs/>
              </w:rPr>
              <w:t>2. Әлинов М.Ш. "Экология және тұрақты даму": Оқу құралы / Алматы: "Бастау" баспасы, 2012. - 272 с.</w:t>
            </w:r>
          </w:p>
          <w:p w:rsidR="00BE01D5" w:rsidRPr="004C0FD6" w:rsidRDefault="00BE01D5" w:rsidP="00804A9A">
            <w:pPr>
              <w:tabs>
                <w:tab w:val="left" w:pos="440"/>
              </w:tabs>
              <w:jc w:val="both"/>
              <w:rPr>
                <w:iCs/>
                <w:lang w:val="kk-KZ"/>
              </w:rPr>
            </w:pPr>
            <w:r w:rsidRPr="004C0FD6">
              <w:rPr>
                <w:iCs/>
              </w:rPr>
              <w:t>3. Исаева Р.А. "Экология және тұрақты даму". Дәрістер жинағы. Шымкент: 0ҚМУ, 2011ж.</w:t>
            </w:r>
            <w:r w:rsidRPr="004C0FD6">
              <w:rPr>
                <w:iCs/>
                <w:lang w:val="kk-KZ"/>
              </w:rPr>
              <w:t>- 212 с.</w:t>
            </w:r>
          </w:p>
          <w:p w:rsidR="00BE01D5" w:rsidRPr="004C0FD6" w:rsidRDefault="00BE01D5" w:rsidP="00804A9A">
            <w:pPr>
              <w:tabs>
                <w:tab w:val="left" w:pos="440"/>
              </w:tabs>
              <w:jc w:val="both"/>
              <w:rPr>
                <w:iCs/>
                <w:lang w:val="kk-KZ"/>
              </w:rPr>
            </w:pPr>
            <w:r w:rsidRPr="004C0FD6">
              <w:rPr>
                <w:iCs/>
                <w:lang w:val="kk-KZ"/>
              </w:rPr>
              <w:t>4. Шакиров Б.С. Курс лекции по дисциплине  "Экология и устойчивое развитие" для студентов 5В060800- Экология. -Шымкент ЮКГУ им. Ауезова,  - 2012. 118с.</w:t>
            </w:r>
          </w:p>
          <w:p w:rsidR="00BE01D5" w:rsidRPr="004C0FD6" w:rsidRDefault="00BE01D5" w:rsidP="00804A9A">
            <w:pPr>
              <w:jc w:val="both"/>
              <w:rPr>
                <w:rFonts w:eastAsia="Times New Roman"/>
                <w:lang w:val="kk-KZ"/>
              </w:rPr>
            </w:pPr>
            <w:r w:rsidRPr="004C0FD6">
              <w:rPr>
                <w:iCs/>
                <w:lang w:val="kk-KZ"/>
              </w:rPr>
              <w:t>5. Салпынов Л.Н."Экология және тұрақты даму" пәнінен :Оқу құралы / Алматы: "Эверо", 2014ж. - 134 с.</w:t>
            </w:r>
          </w:p>
        </w:tc>
      </w:tr>
      <w:tr w:rsidR="004C0FD6" w:rsidRPr="004C0FD6" w:rsidTr="00D80B6A">
        <w:trPr>
          <w:trHeight w:val="70"/>
          <w:jc w:val="center"/>
        </w:trPr>
        <w:tc>
          <w:tcPr>
            <w:tcW w:w="2826" w:type="dxa"/>
          </w:tcPr>
          <w:p w:rsidR="00BE01D5" w:rsidRPr="004C0FD6" w:rsidRDefault="00BE01D5" w:rsidP="00804A9A">
            <w:pPr>
              <w:jc w:val="both"/>
              <w:rPr>
                <w:rFonts w:eastAsia="Times New Roman"/>
              </w:rPr>
            </w:pPr>
            <w:r w:rsidRPr="004C0FD6">
              <w:rPr>
                <w:rFonts w:eastAsia="Times New Roman"/>
                <w:bCs/>
              </w:rPr>
              <w:t>Дата обновления</w:t>
            </w:r>
          </w:p>
        </w:tc>
        <w:tc>
          <w:tcPr>
            <w:tcW w:w="7076" w:type="dxa"/>
          </w:tcPr>
          <w:p w:rsidR="00BE01D5" w:rsidRPr="004C0FD6" w:rsidRDefault="00BE01D5" w:rsidP="00804A9A">
            <w:pPr>
              <w:jc w:val="both"/>
              <w:rPr>
                <w:rFonts w:eastAsia="Times New Roman"/>
                <w:lang w:val="kk-KZ"/>
              </w:rPr>
            </w:pPr>
            <w:r w:rsidRPr="004C0FD6">
              <w:rPr>
                <w:lang w:val="en-US"/>
              </w:rPr>
              <w:t>1</w:t>
            </w:r>
            <w:r w:rsidRPr="004C0FD6">
              <w:rPr>
                <w:lang w:val="kk-KZ"/>
              </w:rPr>
              <w:t>5</w:t>
            </w:r>
            <w:r w:rsidRPr="004C0FD6">
              <w:rPr>
                <w:lang w:val="en-US"/>
              </w:rPr>
              <w:t>.0</w:t>
            </w:r>
            <w:r w:rsidRPr="004C0FD6">
              <w:rPr>
                <w:lang w:val="kk-KZ"/>
              </w:rPr>
              <w:t>5</w:t>
            </w:r>
            <w:r w:rsidRPr="004C0FD6">
              <w:rPr>
                <w:lang w:val="en-US"/>
              </w:rPr>
              <w:t>.</w:t>
            </w:r>
            <w:r w:rsidRPr="004C0FD6">
              <w:rPr>
                <w:lang w:val="kk-KZ"/>
              </w:rPr>
              <w:t xml:space="preserve"> 2017</w:t>
            </w:r>
            <w:r w:rsidR="004E103C" w:rsidRPr="004C0FD6">
              <w:rPr>
                <w:lang w:val="kk-KZ"/>
              </w:rPr>
              <w:t>г.</w:t>
            </w:r>
          </w:p>
        </w:tc>
      </w:tr>
    </w:tbl>
    <w:p w:rsidR="00BE01D5" w:rsidRPr="00B810E2" w:rsidRDefault="00BE01D5" w:rsidP="00BE01D5">
      <w:pPr>
        <w:jc w:val="center"/>
        <w:rPr>
          <w:b/>
          <w:color w:val="FF0000"/>
          <w:lang w:val="kk-KZ"/>
        </w:rPr>
      </w:pPr>
    </w:p>
    <w:p w:rsidR="00BE01D5" w:rsidRDefault="00BE01D5" w:rsidP="00BE01D5">
      <w:pPr>
        <w:jc w:val="center"/>
        <w:rPr>
          <w:b/>
          <w:color w:val="FF0000"/>
          <w:lang w:val="kk-KZ"/>
        </w:rPr>
      </w:pPr>
    </w:p>
    <w:p w:rsidR="00C37A2A" w:rsidRPr="00B810E2" w:rsidRDefault="00C37A2A" w:rsidP="00BE01D5">
      <w:pPr>
        <w:jc w:val="center"/>
        <w:rPr>
          <w:b/>
          <w:color w:val="FF0000"/>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7041"/>
      </w:tblGrid>
      <w:tr w:rsidR="004C0FD6" w:rsidRPr="004C0FD6" w:rsidTr="005B4D28">
        <w:trPr>
          <w:trHeight w:val="277"/>
          <w:jc w:val="center"/>
        </w:trPr>
        <w:tc>
          <w:tcPr>
            <w:tcW w:w="2816" w:type="dxa"/>
          </w:tcPr>
          <w:p w:rsidR="000C4038" w:rsidRPr="004C0FD6" w:rsidRDefault="000C4038" w:rsidP="0096301F">
            <w:pPr>
              <w:jc w:val="both"/>
              <w:rPr>
                <w:b/>
              </w:rPr>
            </w:pPr>
            <w:r w:rsidRPr="004C0FD6">
              <w:rPr>
                <w:bCs/>
              </w:rPr>
              <w:t>Название модуля и шифр</w:t>
            </w:r>
          </w:p>
        </w:tc>
        <w:tc>
          <w:tcPr>
            <w:tcW w:w="7055" w:type="dxa"/>
          </w:tcPr>
          <w:p w:rsidR="000C4038" w:rsidRPr="004C0FD6" w:rsidRDefault="000C4038" w:rsidP="0096301F">
            <w:pPr>
              <w:jc w:val="both"/>
              <w:rPr>
                <w:b/>
                <w:lang w:val="kk-KZ"/>
              </w:rPr>
            </w:pPr>
            <w:r w:rsidRPr="004C0FD6">
              <w:rPr>
                <w:b/>
                <w:lang w:val="kk-KZ"/>
              </w:rPr>
              <w:t>Модуль: Модуль коммуникативной мобильности,ДМВРК 1(Г)</w:t>
            </w:r>
          </w:p>
          <w:p w:rsidR="000C4038" w:rsidRPr="004C0FD6" w:rsidRDefault="000C4038" w:rsidP="0096301F">
            <w:pPr>
              <w:jc w:val="both"/>
              <w:rPr>
                <w:b/>
                <w:lang w:val="kk-KZ"/>
              </w:rPr>
            </w:pPr>
            <w:r w:rsidRPr="004C0FD6">
              <w:rPr>
                <w:lang w:val="kk-KZ"/>
              </w:rPr>
              <w:t>Компонент:  1.Иностранный язык</w:t>
            </w:r>
            <w:r w:rsidR="007D3DD4" w:rsidRPr="004C0FD6">
              <w:rPr>
                <w:lang w:val="kk-KZ"/>
              </w:rPr>
              <w:t xml:space="preserve">, </w:t>
            </w:r>
            <w:r w:rsidRPr="004C0FD6">
              <w:rPr>
                <w:lang w:val="en-US"/>
              </w:rPr>
              <w:t>IYa 1102</w:t>
            </w:r>
          </w:p>
        </w:tc>
      </w:tr>
      <w:tr w:rsidR="004C0FD6" w:rsidRPr="004C0FD6" w:rsidTr="005B4D28">
        <w:trPr>
          <w:trHeight w:val="277"/>
          <w:jc w:val="center"/>
        </w:trPr>
        <w:tc>
          <w:tcPr>
            <w:tcW w:w="2816" w:type="dxa"/>
          </w:tcPr>
          <w:p w:rsidR="000C4038" w:rsidRPr="004C0FD6" w:rsidRDefault="00AF0F0C" w:rsidP="0096301F">
            <w:pPr>
              <w:jc w:val="both"/>
              <w:rPr>
                <w:b/>
                <w:lang w:val="kk-KZ"/>
              </w:rPr>
            </w:pPr>
            <w:r w:rsidRPr="004C0FD6">
              <w:rPr>
                <w:bCs/>
              </w:rPr>
              <w:t xml:space="preserve">Ответственный за </w:t>
            </w:r>
            <w:r w:rsidRPr="004C0FD6">
              <w:rPr>
                <w:bCs/>
                <w:lang w:val="kk-KZ"/>
              </w:rPr>
              <w:t>компонент</w:t>
            </w:r>
          </w:p>
        </w:tc>
        <w:tc>
          <w:tcPr>
            <w:tcW w:w="7055" w:type="dxa"/>
          </w:tcPr>
          <w:p w:rsidR="000C4038" w:rsidRPr="004C0FD6" w:rsidRDefault="000C4038" w:rsidP="0096301F">
            <w:pPr>
              <w:jc w:val="both"/>
              <w:rPr>
                <w:lang w:val="kk-KZ"/>
              </w:rPr>
            </w:pPr>
            <w:r w:rsidRPr="004C0FD6">
              <w:rPr>
                <w:lang w:val="kk-KZ"/>
              </w:rPr>
              <w:t>Құрдасбекова А.   Қожанов С.</w:t>
            </w:r>
          </w:p>
        </w:tc>
      </w:tr>
      <w:tr w:rsidR="004C0FD6" w:rsidRPr="004C0FD6" w:rsidTr="005B4D28">
        <w:trPr>
          <w:trHeight w:val="277"/>
          <w:jc w:val="center"/>
        </w:trPr>
        <w:tc>
          <w:tcPr>
            <w:tcW w:w="2816" w:type="dxa"/>
          </w:tcPr>
          <w:p w:rsidR="000C4038" w:rsidRPr="004C0FD6" w:rsidRDefault="000C4038" w:rsidP="0096301F">
            <w:pPr>
              <w:jc w:val="both"/>
              <w:rPr>
                <w:b/>
              </w:rPr>
            </w:pPr>
            <w:r w:rsidRPr="004C0FD6">
              <w:rPr>
                <w:bCs/>
              </w:rPr>
              <w:t>Тип модуля</w:t>
            </w:r>
          </w:p>
        </w:tc>
        <w:tc>
          <w:tcPr>
            <w:tcW w:w="7055" w:type="dxa"/>
          </w:tcPr>
          <w:p w:rsidR="000C4038" w:rsidRPr="004C0FD6" w:rsidRDefault="000C4038" w:rsidP="0096301F">
            <w:pPr>
              <w:jc w:val="both"/>
              <w:rPr>
                <w:b/>
              </w:rPr>
            </w:pPr>
            <w:r w:rsidRPr="004C0FD6">
              <w:t>Дополнительный модуль, выходящие за рамки квалификации</w:t>
            </w:r>
          </w:p>
        </w:tc>
      </w:tr>
      <w:tr w:rsidR="004C0FD6" w:rsidRPr="004C0FD6" w:rsidTr="005B4D28">
        <w:trPr>
          <w:trHeight w:val="277"/>
          <w:jc w:val="center"/>
        </w:trPr>
        <w:tc>
          <w:tcPr>
            <w:tcW w:w="2816" w:type="dxa"/>
          </w:tcPr>
          <w:p w:rsidR="000C4038" w:rsidRPr="004C0FD6" w:rsidRDefault="000C4038" w:rsidP="0096301F">
            <w:pPr>
              <w:jc w:val="both"/>
              <w:rPr>
                <w:b/>
              </w:rPr>
            </w:pPr>
            <w:r w:rsidRPr="004C0FD6">
              <w:rPr>
                <w:bCs/>
              </w:rPr>
              <w:t>Уровень модуля</w:t>
            </w:r>
          </w:p>
        </w:tc>
        <w:tc>
          <w:tcPr>
            <w:tcW w:w="7055" w:type="dxa"/>
          </w:tcPr>
          <w:p w:rsidR="000C4038" w:rsidRPr="004C0FD6" w:rsidRDefault="00726496" w:rsidP="0096301F">
            <w:pPr>
              <w:jc w:val="both"/>
              <w:rPr>
                <w:b/>
              </w:rPr>
            </w:pPr>
            <w:r>
              <w:rPr>
                <w:lang w:val="kk-KZ"/>
              </w:rPr>
              <w:t>Бакалавриат</w:t>
            </w:r>
          </w:p>
        </w:tc>
      </w:tr>
      <w:tr w:rsidR="004C0FD6" w:rsidRPr="004C0FD6" w:rsidTr="005B4D28">
        <w:trPr>
          <w:trHeight w:val="277"/>
          <w:jc w:val="center"/>
        </w:trPr>
        <w:tc>
          <w:tcPr>
            <w:tcW w:w="2816" w:type="dxa"/>
          </w:tcPr>
          <w:p w:rsidR="000C4038" w:rsidRPr="004C0FD6" w:rsidRDefault="000C4038" w:rsidP="0096301F">
            <w:pPr>
              <w:jc w:val="both"/>
              <w:rPr>
                <w:b/>
              </w:rPr>
            </w:pPr>
            <w:r w:rsidRPr="004C0FD6">
              <w:rPr>
                <w:bCs/>
              </w:rPr>
              <w:t>Количество часов в неделю</w:t>
            </w:r>
          </w:p>
        </w:tc>
        <w:tc>
          <w:tcPr>
            <w:tcW w:w="7055" w:type="dxa"/>
          </w:tcPr>
          <w:p w:rsidR="000C4038" w:rsidRPr="004C0FD6" w:rsidRDefault="00C75A59" w:rsidP="00C75A59">
            <w:pPr>
              <w:jc w:val="both"/>
              <w:rPr>
                <w:lang w:val="kk-KZ"/>
              </w:rPr>
            </w:pPr>
            <w:r w:rsidRPr="004C0FD6">
              <w:rPr>
                <w:lang w:val="kk-KZ"/>
              </w:rPr>
              <w:t>П</w:t>
            </w:r>
            <w:r w:rsidR="000C4038" w:rsidRPr="004C0FD6">
              <w:t>рак</w:t>
            </w:r>
            <w:r w:rsidRPr="004C0FD6">
              <w:rPr>
                <w:lang w:val="kk-KZ"/>
              </w:rPr>
              <w:t>тика</w:t>
            </w:r>
            <w:r w:rsidR="000C4038" w:rsidRPr="004C0FD6">
              <w:t>-3</w:t>
            </w:r>
            <w:r w:rsidR="000C4038" w:rsidRPr="004C0FD6">
              <w:rPr>
                <w:lang w:val="kk-KZ"/>
              </w:rPr>
              <w:t>, СР</w:t>
            </w:r>
            <w:r w:rsidRPr="004C0FD6">
              <w:rPr>
                <w:lang w:val="kk-KZ"/>
              </w:rPr>
              <w:t>С</w:t>
            </w:r>
            <w:r w:rsidR="000C4038" w:rsidRPr="004C0FD6">
              <w:rPr>
                <w:lang w:val="kk-KZ"/>
              </w:rPr>
              <w:t>-6</w:t>
            </w:r>
          </w:p>
        </w:tc>
      </w:tr>
      <w:tr w:rsidR="004C0FD6" w:rsidRPr="004C0FD6" w:rsidTr="005B4D28">
        <w:trPr>
          <w:trHeight w:val="277"/>
          <w:jc w:val="center"/>
        </w:trPr>
        <w:tc>
          <w:tcPr>
            <w:tcW w:w="2816" w:type="dxa"/>
          </w:tcPr>
          <w:p w:rsidR="000C4038" w:rsidRPr="004C0FD6" w:rsidRDefault="000C4038" w:rsidP="0096301F">
            <w:pPr>
              <w:jc w:val="both"/>
              <w:rPr>
                <w:b/>
              </w:rPr>
            </w:pPr>
            <w:r w:rsidRPr="004C0FD6">
              <w:rPr>
                <w:bCs/>
              </w:rPr>
              <w:t>Количество кредитов</w:t>
            </w:r>
          </w:p>
        </w:tc>
        <w:tc>
          <w:tcPr>
            <w:tcW w:w="7055" w:type="dxa"/>
          </w:tcPr>
          <w:p w:rsidR="000C4038" w:rsidRPr="004C0FD6" w:rsidRDefault="000C4038" w:rsidP="000C4038">
            <w:pPr>
              <w:jc w:val="both"/>
            </w:pPr>
            <w:r w:rsidRPr="004C0FD6">
              <w:rPr>
                <w:lang w:val="en-US"/>
              </w:rPr>
              <w:t>KZ</w:t>
            </w:r>
            <w:r w:rsidRPr="004C0FD6">
              <w:t xml:space="preserve"> -</w:t>
            </w:r>
            <w:r w:rsidRPr="004C0FD6">
              <w:rPr>
                <w:lang w:val="kk-KZ"/>
              </w:rPr>
              <w:t>3</w:t>
            </w:r>
            <w:r w:rsidRPr="004C0FD6">
              <w:t xml:space="preserve">, </w:t>
            </w:r>
            <w:r w:rsidRPr="004C0FD6">
              <w:rPr>
                <w:lang w:val="en-US"/>
              </w:rPr>
              <w:t>ECTS</w:t>
            </w:r>
            <w:r w:rsidRPr="004C0FD6">
              <w:t>-</w:t>
            </w:r>
            <w:r w:rsidRPr="004C0FD6">
              <w:rPr>
                <w:lang w:val="kk-KZ"/>
              </w:rPr>
              <w:t>5</w:t>
            </w:r>
          </w:p>
        </w:tc>
      </w:tr>
      <w:tr w:rsidR="004C0FD6" w:rsidRPr="004C0FD6" w:rsidTr="005B4D28">
        <w:trPr>
          <w:trHeight w:val="277"/>
          <w:jc w:val="center"/>
        </w:trPr>
        <w:tc>
          <w:tcPr>
            <w:tcW w:w="2816" w:type="dxa"/>
          </w:tcPr>
          <w:p w:rsidR="000C4038" w:rsidRPr="004C0FD6" w:rsidRDefault="000C4038" w:rsidP="0096301F">
            <w:pPr>
              <w:jc w:val="both"/>
              <w:rPr>
                <w:b/>
              </w:rPr>
            </w:pPr>
            <w:r w:rsidRPr="004C0FD6">
              <w:rPr>
                <w:bCs/>
              </w:rPr>
              <w:t>Форма обучения</w:t>
            </w:r>
          </w:p>
        </w:tc>
        <w:tc>
          <w:tcPr>
            <w:tcW w:w="7055" w:type="dxa"/>
          </w:tcPr>
          <w:p w:rsidR="000C4038" w:rsidRPr="004C0FD6" w:rsidRDefault="004E103C" w:rsidP="0096301F">
            <w:pPr>
              <w:jc w:val="both"/>
            </w:pPr>
            <w:r w:rsidRPr="004C0FD6">
              <w:rPr>
                <w:lang w:val="kk-KZ"/>
              </w:rPr>
              <w:t>Д</w:t>
            </w:r>
            <w:r w:rsidR="000C4038" w:rsidRPr="004C0FD6">
              <w:t>невная</w:t>
            </w:r>
          </w:p>
        </w:tc>
      </w:tr>
      <w:tr w:rsidR="004C0FD6" w:rsidRPr="004C0FD6" w:rsidTr="005B4D28">
        <w:trPr>
          <w:trHeight w:val="277"/>
          <w:jc w:val="center"/>
        </w:trPr>
        <w:tc>
          <w:tcPr>
            <w:tcW w:w="2816" w:type="dxa"/>
          </w:tcPr>
          <w:p w:rsidR="000C4038" w:rsidRPr="004C0FD6" w:rsidRDefault="000C4038" w:rsidP="0096301F">
            <w:pPr>
              <w:jc w:val="both"/>
              <w:rPr>
                <w:bCs/>
              </w:rPr>
            </w:pPr>
            <w:r w:rsidRPr="004C0FD6">
              <w:rPr>
                <w:bCs/>
              </w:rPr>
              <w:t>Семестр</w:t>
            </w:r>
          </w:p>
        </w:tc>
        <w:tc>
          <w:tcPr>
            <w:tcW w:w="7055" w:type="dxa"/>
          </w:tcPr>
          <w:p w:rsidR="000C4038" w:rsidRPr="004C0FD6" w:rsidRDefault="00650B93" w:rsidP="0096301F">
            <w:pPr>
              <w:jc w:val="both"/>
            </w:pPr>
            <w:r w:rsidRPr="004C0FD6">
              <w:t>1</w:t>
            </w:r>
            <w:r w:rsidRPr="004C0FD6">
              <w:rPr>
                <w:lang w:val="kk-KZ"/>
              </w:rPr>
              <w:t xml:space="preserve">, </w:t>
            </w:r>
            <w:r w:rsidR="000C4038" w:rsidRPr="004C0FD6">
              <w:t>2</w:t>
            </w:r>
          </w:p>
        </w:tc>
      </w:tr>
      <w:tr w:rsidR="004C0FD6" w:rsidRPr="004C0FD6" w:rsidTr="005B4D28">
        <w:trPr>
          <w:trHeight w:val="277"/>
          <w:jc w:val="center"/>
        </w:trPr>
        <w:tc>
          <w:tcPr>
            <w:tcW w:w="2816" w:type="dxa"/>
          </w:tcPr>
          <w:p w:rsidR="000C4038" w:rsidRPr="004C0FD6" w:rsidRDefault="000C4038" w:rsidP="0096301F">
            <w:pPr>
              <w:jc w:val="both"/>
              <w:rPr>
                <w:b/>
              </w:rPr>
            </w:pPr>
            <w:r w:rsidRPr="004C0FD6">
              <w:t>Количество обучающихся</w:t>
            </w:r>
          </w:p>
        </w:tc>
        <w:tc>
          <w:tcPr>
            <w:tcW w:w="7055" w:type="dxa"/>
          </w:tcPr>
          <w:p w:rsidR="000C4038" w:rsidRPr="004C0FD6" w:rsidRDefault="000C4038" w:rsidP="0096301F">
            <w:pPr>
              <w:jc w:val="both"/>
            </w:pPr>
          </w:p>
        </w:tc>
      </w:tr>
      <w:tr w:rsidR="004C0FD6" w:rsidRPr="004C0FD6" w:rsidTr="005B4D28">
        <w:trPr>
          <w:trHeight w:val="277"/>
          <w:jc w:val="center"/>
        </w:trPr>
        <w:tc>
          <w:tcPr>
            <w:tcW w:w="2816" w:type="dxa"/>
          </w:tcPr>
          <w:p w:rsidR="00410C53" w:rsidRPr="004C0FD6" w:rsidRDefault="00410C53" w:rsidP="003711DF">
            <w:pPr>
              <w:rPr>
                <w:lang w:val="kk-KZ"/>
              </w:rPr>
            </w:pPr>
            <w:r w:rsidRPr="004C0FD6">
              <w:t xml:space="preserve">Пререквизиты </w:t>
            </w:r>
            <w:r w:rsidRPr="004C0FD6">
              <w:rPr>
                <w:lang w:val="kk-KZ"/>
              </w:rPr>
              <w:t>компонента</w:t>
            </w:r>
          </w:p>
        </w:tc>
        <w:tc>
          <w:tcPr>
            <w:tcW w:w="7055" w:type="dxa"/>
          </w:tcPr>
          <w:p w:rsidR="00410C53" w:rsidRPr="004C0FD6" w:rsidRDefault="00410C53" w:rsidP="0096301F">
            <w:pPr>
              <w:jc w:val="both"/>
              <w:rPr>
                <w:b/>
              </w:rPr>
            </w:pPr>
            <w:r w:rsidRPr="004C0FD6">
              <w:t>Школьные курсы русского, казахского, иностранного  языков</w:t>
            </w:r>
          </w:p>
        </w:tc>
      </w:tr>
      <w:tr w:rsidR="004C0FD6" w:rsidRPr="004C0FD6" w:rsidTr="005B4D28">
        <w:trPr>
          <w:trHeight w:val="277"/>
          <w:jc w:val="center"/>
        </w:trPr>
        <w:tc>
          <w:tcPr>
            <w:tcW w:w="2816" w:type="dxa"/>
          </w:tcPr>
          <w:p w:rsidR="00410C53" w:rsidRPr="004C0FD6" w:rsidRDefault="00410C53" w:rsidP="003711DF">
            <w:pPr>
              <w:rPr>
                <w:lang w:val="kk-KZ"/>
              </w:rPr>
            </w:pPr>
            <w:r w:rsidRPr="004C0FD6">
              <w:t xml:space="preserve">Постреквизиты </w:t>
            </w:r>
            <w:r w:rsidRPr="004C0FD6">
              <w:rPr>
                <w:lang w:val="kk-KZ"/>
              </w:rPr>
              <w:t>компонента</w:t>
            </w:r>
          </w:p>
        </w:tc>
        <w:tc>
          <w:tcPr>
            <w:tcW w:w="7055" w:type="dxa"/>
          </w:tcPr>
          <w:p w:rsidR="00410C53" w:rsidRPr="004C0FD6" w:rsidRDefault="00410C53" w:rsidP="0096301F">
            <w:pPr>
              <w:jc w:val="both"/>
            </w:pPr>
            <w:r w:rsidRPr="004C0FD6">
              <w:rPr>
                <w:szCs w:val="24"/>
                <w:lang w:val="kk-KZ"/>
              </w:rPr>
              <w:t>П</w:t>
            </w:r>
            <w:r w:rsidRPr="004C0FD6">
              <w:rPr>
                <w:szCs w:val="24"/>
              </w:rPr>
              <w:t>ытание и контроль безопасности продукции, Статистические методы управления качеством продукции и процессов</w:t>
            </w:r>
          </w:p>
        </w:tc>
      </w:tr>
      <w:tr w:rsidR="004C0FD6" w:rsidRPr="004C0FD6" w:rsidTr="005B4D28">
        <w:trPr>
          <w:trHeight w:val="277"/>
          <w:jc w:val="center"/>
        </w:trPr>
        <w:tc>
          <w:tcPr>
            <w:tcW w:w="2816" w:type="dxa"/>
          </w:tcPr>
          <w:p w:rsidR="000C4038" w:rsidRPr="004C0FD6" w:rsidRDefault="00722FB4" w:rsidP="0096301F">
            <w:pPr>
              <w:jc w:val="both"/>
            </w:pPr>
            <w:r w:rsidRPr="004C0FD6">
              <w:rPr>
                <w:rFonts w:ascii="Times New Roman Kaz" w:eastAsia="Times New Roman" w:hAnsi="Times New Roman Kaz"/>
                <w:bCs/>
              </w:rPr>
              <w:t xml:space="preserve">Содержание </w:t>
            </w:r>
            <w:r w:rsidRPr="004C0FD6">
              <w:rPr>
                <w:rFonts w:ascii="Times New Roman Kaz" w:eastAsia="Times New Roman" w:hAnsi="Times New Roman Kaz"/>
                <w:bCs/>
                <w:lang w:val="kk-KZ"/>
              </w:rPr>
              <w:t>компонента</w:t>
            </w:r>
          </w:p>
        </w:tc>
        <w:tc>
          <w:tcPr>
            <w:tcW w:w="7055" w:type="dxa"/>
          </w:tcPr>
          <w:p w:rsidR="000C4038" w:rsidRPr="004C0FD6" w:rsidRDefault="000C4038" w:rsidP="000C4038">
            <w:pPr>
              <w:jc w:val="both"/>
              <w:rPr>
                <w:b/>
              </w:rPr>
            </w:pPr>
            <w:r w:rsidRPr="004C0FD6">
              <w:t>Модуль предполагает изучение предметной области специальности на казахском, русском, иностранном языках. Студенты овладевают навыками и умениями работы с текстами по специальности, научно-технической литературой, профессиональной терминологией на казахском (русском)  иностранном языке; навыками и умениями устного и письменного двустороннего перевода; использования полученных знаний в ситуациях профессионального общения.</w:t>
            </w:r>
          </w:p>
        </w:tc>
      </w:tr>
      <w:tr w:rsidR="004C0FD6" w:rsidRPr="004C0FD6" w:rsidTr="005B4D28">
        <w:trPr>
          <w:trHeight w:val="277"/>
          <w:jc w:val="center"/>
        </w:trPr>
        <w:tc>
          <w:tcPr>
            <w:tcW w:w="2816" w:type="dxa"/>
          </w:tcPr>
          <w:p w:rsidR="000C4038" w:rsidRPr="004C0FD6" w:rsidRDefault="000C4038" w:rsidP="0096301F">
            <w:pPr>
              <w:jc w:val="both"/>
            </w:pPr>
            <w:r w:rsidRPr="004C0FD6">
              <w:rPr>
                <w:bCs/>
              </w:rPr>
              <w:t>Результаты обучения</w:t>
            </w:r>
          </w:p>
        </w:tc>
        <w:tc>
          <w:tcPr>
            <w:tcW w:w="7055" w:type="dxa"/>
          </w:tcPr>
          <w:p w:rsidR="000C4038" w:rsidRPr="004C0FD6" w:rsidRDefault="000C4038" w:rsidP="00C54138">
            <w:r w:rsidRPr="004C0FD6">
              <w:t>После завершения модуля студент способен:</w:t>
            </w:r>
          </w:p>
          <w:p w:rsidR="000C4038" w:rsidRPr="004C0FD6" w:rsidRDefault="000C4038" w:rsidP="00C54138">
            <w:r w:rsidRPr="004C0FD6">
              <w:t>1. Решать профессиональные задачи в области стандартизации, сертификации и управления качеством с использованием современных информационных  коммуникационных технологий;</w:t>
            </w:r>
          </w:p>
          <w:p w:rsidR="000C4038" w:rsidRPr="004C0FD6" w:rsidRDefault="000C4038" w:rsidP="00C54138">
            <w:r w:rsidRPr="004C0FD6">
              <w:t>2. Свободно владеть государственным языком, языком межнационального общения и одним иностранным языком для предоставления и документирования информации в области стандартизации, сертификации и управления качеством;</w:t>
            </w:r>
          </w:p>
          <w:p w:rsidR="000C4038" w:rsidRPr="004C0FD6" w:rsidRDefault="000C4038" w:rsidP="00C54138">
            <w:r w:rsidRPr="004C0FD6">
              <w:t xml:space="preserve">3.Излагать письменно или устно свои идеи и </w:t>
            </w:r>
            <w:r w:rsidRPr="004C0FD6">
              <w:rPr>
                <w:lang w:val="kk-KZ"/>
              </w:rPr>
              <w:t xml:space="preserve">основополагающие  профессиональные знания и вопросы, </w:t>
            </w:r>
            <w:r w:rsidRPr="004C0FD6">
              <w:t>свои идеи и варианты решения проблемы на государственном и иностранном языке;</w:t>
            </w:r>
          </w:p>
          <w:p w:rsidR="000C4038" w:rsidRPr="004C0FD6" w:rsidRDefault="000C4038" w:rsidP="00C54138">
            <w:r w:rsidRPr="004C0FD6">
              <w:lastRenderedPageBreak/>
              <w:t>4. Понимать и применять на практике основы правовых и нравственно–этических норм</w:t>
            </w:r>
            <w:r w:rsidRPr="004C0FD6">
              <w:rPr>
                <w:lang w:val="kk-KZ"/>
              </w:rPr>
              <w:t xml:space="preserve"> для эффективного коммуницирования/общения как с индивидуумами, так и группами</w:t>
            </w:r>
            <w:r w:rsidRPr="004C0FD6">
              <w:t xml:space="preserve">; </w:t>
            </w:r>
          </w:p>
          <w:p w:rsidR="000C4038" w:rsidRPr="004C0FD6" w:rsidRDefault="000C4038" w:rsidP="00C54138">
            <w:r w:rsidRPr="004C0FD6">
              <w:t>5. Внедрять в практическую деятельность предприятий и организаций инновационные подходы в области стандартизации, сертификации и управления качеством для достижения конкретных результатов</w:t>
            </w:r>
            <w:r w:rsidRPr="004C0FD6">
              <w:rPr>
                <w:lang w:val="kk-KZ"/>
              </w:rPr>
              <w:t>.</w:t>
            </w:r>
          </w:p>
        </w:tc>
      </w:tr>
      <w:tr w:rsidR="004C0FD6" w:rsidRPr="004C0FD6" w:rsidTr="005B4D28">
        <w:trPr>
          <w:trHeight w:val="277"/>
          <w:jc w:val="center"/>
        </w:trPr>
        <w:tc>
          <w:tcPr>
            <w:tcW w:w="2816" w:type="dxa"/>
          </w:tcPr>
          <w:p w:rsidR="000C4038" w:rsidRPr="004C0FD6" w:rsidRDefault="000C4038" w:rsidP="0096301F">
            <w:pPr>
              <w:jc w:val="both"/>
            </w:pPr>
            <w:r w:rsidRPr="004C0FD6">
              <w:lastRenderedPageBreak/>
              <w:t>Форма итогового контроля</w:t>
            </w:r>
          </w:p>
        </w:tc>
        <w:tc>
          <w:tcPr>
            <w:tcW w:w="7055" w:type="dxa"/>
          </w:tcPr>
          <w:p w:rsidR="000C4038" w:rsidRPr="004C0FD6" w:rsidRDefault="000C4038" w:rsidP="0096301F">
            <w:pPr>
              <w:jc w:val="both"/>
              <w:rPr>
                <w:b/>
              </w:rPr>
            </w:pPr>
            <w:r w:rsidRPr="004C0FD6">
              <w:t>Экзамен</w:t>
            </w:r>
          </w:p>
        </w:tc>
      </w:tr>
      <w:tr w:rsidR="004C0FD6" w:rsidRPr="004C0FD6" w:rsidTr="005B4D28">
        <w:trPr>
          <w:trHeight w:val="277"/>
          <w:jc w:val="center"/>
        </w:trPr>
        <w:tc>
          <w:tcPr>
            <w:tcW w:w="2816" w:type="dxa"/>
          </w:tcPr>
          <w:p w:rsidR="000C4038" w:rsidRPr="004C0FD6" w:rsidRDefault="000C4038" w:rsidP="0096301F">
            <w:pPr>
              <w:jc w:val="both"/>
            </w:pPr>
            <w:r w:rsidRPr="004C0FD6">
              <w:rPr>
                <w:bCs/>
              </w:rPr>
              <w:t>Условия для получения кредитов</w:t>
            </w:r>
          </w:p>
        </w:tc>
        <w:tc>
          <w:tcPr>
            <w:tcW w:w="7055" w:type="dxa"/>
          </w:tcPr>
          <w:p w:rsidR="000C4038" w:rsidRPr="004C0FD6" w:rsidRDefault="000C4038" w:rsidP="0096301F">
            <w:pPr>
              <w:jc w:val="both"/>
            </w:pPr>
            <w:r w:rsidRPr="004C0FD6">
              <w:t>Выполнение всех условий курса</w:t>
            </w:r>
          </w:p>
        </w:tc>
      </w:tr>
      <w:tr w:rsidR="004C0FD6" w:rsidRPr="004C0FD6" w:rsidTr="005B4D28">
        <w:trPr>
          <w:trHeight w:val="277"/>
          <w:jc w:val="center"/>
        </w:trPr>
        <w:tc>
          <w:tcPr>
            <w:tcW w:w="2816" w:type="dxa"/>
          </w:tcPr>
          <w:p w:rsidR="000C4038" w:rsidRPr="004C0FD6" w:rsidRDefault="000C4038" w:rsidP="0096301F">
            <w:pPr>
              <w:jc w:val="both"/>
            </w:pPr>
            <w:r w:rsidRPr="004C0FD6">
              <w:rPr>
                <w:bCs/>
              </w:rPr>
              <w:t>Продолжительность компонента</w:t>
            </w:r>
          </w:p>
        </w:tc>
        <w:tc>
          <w:tcPr>
            <w:tcW w:w="7055" w:type="dxa"/>
          </w:tcPr>
          <w:p w:rsidR="000C4038" w:rsidRPr="004C0FD6" w:rsidRDefault="00C54138" w:rsidP="0096301F">
            <w:pPr>
              <w:jc w:val="both"/>
              <w:rPr>
                <w:lang w:val="kk-KZ"/>
              </w:rPr>
            </w:pPr>
            <w:r w:rsidRPr="004C0FD6">
              <w:rPr>
                <w:lang w:val="kk-KZ"/>
              </w:rPr>
              <w:t>2</w:t>
            </w:r>
            <w:r w:rsidR="000C4038" w:rsidRPr="004C0FD6">
              <w:t xml:space="preserve"> семестр</w:t>
            </w:r>
            <w:r w:rsidRPr="004C0FD6">
              <w:rPr>
                <w:lang w:val="kk-KZ"/>
              </w:rPr>
              <w:t>а</w:t>
            </w:r>
          </w:p>
        </w:tc>
      </w:tr>
      <w:tr w:rsidR="004C0FD6" w:rsidRPr="004C0FD6" w:rsidTr="005B4D28">
        <w:trPr>
          <w:trHeight w:val="277"/>
          <w:jc w:val="center"/>
        </w:trPr>
        <w:tc>
          <w:tcPr>
            <w:tcW w:w="2816" w:type="dxa"/>
          </w:tcPr>
          <w:p w:rsidR="000C4038" w:rsidRPr="004C0FD6" w:rsidRDefault="000C4038" w:rsidP="0096301F">
            <w:pPr>
              <w:jc w:val="both"/>
            </w:pPr>
            <w:r w:rsidRPr="004C0FD6">
              <w:rPr>
                <w:bCs/>
              </w:rPr>
              <w:t>Литература</w:t>
            </w:r>
          </w:p>
        </w:tc>
        <w:tc>
          <w:tcPr>
            <w:tcW w:w="7055" w:type="dxa"/>
          </w:tcPr>
          <w:p w:rsidR="000C4038" w:rsidRPr="004C0FD6" w:rsidRDefault="000C4038" w:rsidP="00C54138">
            <w:pPr>
              <w:tabs>
                <w:tab w:val="left" w:pos="3420"/>
              </w:tabs>
              <w:spacing w:line="240" w:lineRule="exact"/>
              <w:rPr>
                <w:lang w:val="sr-Cyrl-CS"/>
              </w:rPr>
            </w:pPr>
            <w:r w:rsidRPr="004C0FD6">
              <w:rPr>
                <w:lang w:val="sr-Cyrl-CS"/>
              </w:rPr>
              <w:t>1. Шаяхметова Н.К.  Русский язык. Обучение научному стилю / Н.К.  Шаяхметова. – Алматы: Қазақ университет</w:t>
            </w:r>
            <w:r w:rsidRPr="004C0FD6">
              <w:rPr>
                <w:lang w:val="kk-KZ"/>
              </w:rPr>
              <w:t>і</w:t>
            </w:r>
            <w:r w:rsidRPr="004C0FD6">
              <w:rPr>
                <w:lang w:val="sr-Cyrl-CS"/>
              </w:rPr>
              <w:t>, 2006. -222 с.</w:t>
            </w:r>
          </w:p>
          <w:p w:rsidR="000C4038" w:rsidRPr="004C0FD6" w:rsidRDefault="000C4038" w:rsidP="00C54138">
            <w:pPr>
              <w:tabs>
                <w:tab w:val="left" w:pos="3420"/>
              </w:tabs>
              <w:spacing w:line="240" w:lineRule="exact"/>
              <w:rPr>
                <w:lang w:val="sr-Cyrl-CS"/>
              </w:rPr>
            </w:pPr>
            <w:r w:rsidRPr="004C0FD6">
              <w:rPr>
                <w:lang w:val="sr-Cyrl-CS"/>
              </w:rPr>
              <w:t xml:space="preserve">2. Гвоздарев Ю.А. Основы коммуникативной стилистики / Ю.А.Гвоздарев , Л.Б. Савенкова. –М.: МарТ,2009. -256 с.. </w:t>
            </w:r>
          </w:p>
          <w:p w:rsidR="000C4038" w:rsidRPr="004C0FD6" w:rsidRDefault="000C4038" w:rsidP="00C54138">
            <w:pPr>
              <w:pStyle w:val="aff"/>
              <w:rPr>
                <w:rFonts w:ascii="Times New Roman" w:hAnsi="Times New Roman"/>
                <w:sz w:val="20"/>
                <w:szCs w:val="20"/>
                <w:lang w:val="kk-KZ"/>
              </w:rPr>
            </w:pPr>
            <w:r w:rsidRPr="004C0FD6">
              <w:rPr>
                <w:rFonts w:ascii="Times New Roman" w:hAnsi="Times New Roman"/>
                <w:sz w:val="20"/>
                <w:szCs w:val="20"/>
                <w:lang w:val="kk-KZ"/>
              </w:rPr>
              <w:t>3</w:t>
            </w:r>
            <w:r w:rsidRPr="004C0FD6">
              <w:rPr>
                <w:rFonts w:ascii="Times New Roman" w:hAnsi="Times New Roman"/>
                <w:sz w:val="20"/>
                <w:szCs w:val="20"/>
              </w:rPr>
              <w:t>.</w:t>
            </w:r>
            <w:r w:rsidRPr="004C0FD6">
              <w:rPr>
                <w:rFonts w:ascii="Times New Roman" w:hAnsi="Times New Roman"/>
                <w:sz w:val="20"/>
                <w:szCs w:val="20"/>
                <w:lang w:val="kk-KZ"/>
              </w:rPr>
              <w:t xml:space="preserve">Крылова О.А. Лингвистическая стилистика. В 2 кн.Кн. 1. Теория /О.А. Крылова ;Высшая школа. </w:t>
            </w:r>
            <w:r w:rsidRPr="004C0FD6">
              <w:rPr>
                <w:rFonts w:ascii="Times New Roman" w:hAnsi="Times New Roman"/>
                <w:sz w:val="20"/>
                <w:szCs w:val="20"/>
              </w:rPr>
              <w:t xml:space="preserve"> -М., 2008. -314 с.</w:t>
            </w:r>
          </w:p>
          <w:p w:rsidR="000C4038" w:rsidRPr="004C0FD6" w:rsidRDefault="000C4038" w:rsidP="00C54138">
            <w:pPr>
              <w:pStyle w:val="aff"/>
              <w:rPr>
                <w:rFonts w:ascii="Times New Roman" w:hAnsi="Times New Roman"/>
                <w:sz w:val="20"/>
                <w:szCs w:val="20"/>
              </w:rPr>
            </w:pPr>
            <w:r w:rsidRPr="004C0FD6">
              <w:rPr>
                <w:rFonts w:ascii="Times New Roman" w:hAnsi="Times New Roman"/>
                <w:sz w:val="20"/>
                <w:szCs w:val="20"/>
                <w:lang w:val="kk-KZ"/>
              </w:rPr>
              <w:t>4</w:t>
            </w:r>
            <w:r w:rsidRPr="004C0FD6">
              <w:rPr>
                <w:rFonts w:ascii="Times New Roman" w:hAnsi="Times New Roman"/>
                <w:sz w:val="20"/>
                <w:szCs w:val="20"/>
              </w:rPr>
              <w:t xml:space="preserve">.Зуева  навыков научной речи / Н.Ю.Зуева. –Алматы: </w:t>
            </w:r>
            <w:r w:rsidRPr="004C0FD6">
              <w:rPr>
                <w:rFonts w:ascii="Times New Roman" w:hAnsi="Times New Roman"/>
                <w:sz w:val="20"/>
                <w:szCs w:val="20"/>
                <w:lang w:val="kk-KZ"/>
              </w:rPr>
              <w:t>Қазақ университеті, 2007. -242 с.</w:t>
            </w:r>
          </w:p>
          <w:p w:rsidR="000C4038" w:rsidRPr="004C0FD6" w:rsidRDefault="000C4038" w:rsidP="00C54138">
            <w:r w:rsidRPr="004C0FD6">
              <w:t>5. Солганик Г.Я. Практическая стилистика  русская языка / Г.Я. Солганик. – 4-е издание. –М.: Академия, 2010. -298 с.</w:t>
            </w:r>
          </w:p>
          <w:p w:rsidR="000C4038" w:rsidRPr="004C0FD6" w:rsidRDefault="000C4038" w:rsidP="00C54138">
            <w:pPr>
              <w:pStyle w:val="aff"/>
              <w:rPr>
                <w:rFonts w:ascii="Times New Roman" w:hAnsi="Times New Roman"/>
                <w:sz w:val="20"/>
                <w:szCs w:val="20"/>
                <w:lang w:val="kk-KZ"/>
              </w:rPr>
            </w:pPr>
            <w:r w:rsidRPr="004C0FD6">
              <w:rPr>
                <w:rFonts w:ascii="Times New Roman" w:hAnsi="Times New Roman"/>
                <w:sz w:val="20"/>
                <w:szCs w:val="20"/>
              </w:rPr>
              <w:t>1. Русский язык: учебное пособие для студентов казахских отделений уни</w:t>
            </w:r>
            <w:r w:rsidRPr="004C0FD6">
              <w:rPr>
                <w:rFonts w:ascii="Times New Roman" w:hAnsi="Times New Roman"/>
                <w:sz w:val="20"/>
                <w:szCs w:val="20"/>
              </w:rPr>
              <w:softHyphen/>
              <w:t>верситетов (</w:t>
            </w:r>
            <w:r w:rsidR="00726496">
              <w:rPr>
                <w:rFonts w:ascii="Times New Roman" w:hAnsi="Times New Roman"/>
                <w:sz w:val="20"/>
                <w:szCs w:val="20"/>
              </w:rPr>
              <w:t>Бакалавриат</w:t>
            </w:r>
            <w:r w:rsidRPr="004C0FD6">
              <w:rPr>
                <w:rFonts w:ascii="Times New Roman" w:hAnsi="Times New Roman"/>
                <w:sz w:val="20"/>
                <w:szCs w:val="20"/>
              </w:rPr>
              <w:t>) / под ред. К.К. Ахмедьярова, К.К. Жаркынбековой, Мухамадиева Х.С. - Алматы: Казак университет</w:t>
            </w:r>
            <w:r w:rsidRPr="004C0FD6">
              <w:rPr>
                <w:rFonts w:ascii="Times New Roman" w:hAnsi="Times New Roman"/>
                <w:sz w:val="20"/>
                <w:szCs w:val="20"/>
                <w:lang w:val="kk-KZ"/>
              </w:rPr>
              <w:t>і</w:t>
            </w:r>
            <w:r w:rsidRPr="004C0FD6">
              <w:rPr>
                <w:rFonts w:ascii="Times New Roman" w:hAnsi="Times New Roman"/>
                <w:sz w:val="20"/>
                <w:szCs w:val="20"/>
              </w:rPr>
              <w:t>, 20</w:t>
            </w:r>
            <w:r w:rsidRPr="004C0FD6">
              <w:rPr>
                <w:rFonts w:ascii="Times New Roman" w:hAnsi="Times New Roman"/>
                <w:sz w:val="20"/>
                <w:szCs w:val="20"/>
                <w:lang w:val="kk-KZ"/>
              </w:rPr>
              <w:t>12</w:t>
            </w:r>
            <w:r w:rsidRPr="004C0FD6">
              <w:rPr>
                <w:rFonts w:ascii="Times New Roman" w:hAnsi="Times New Roman"/>
                <w:sz w:val="20"/>
                <w:szCs w:val="20"/>
              </w:rPr>
              <w:t>.</w:t>
            </w:r>
          </w:p>
          <w:p w:rsidR="000C4038" w:rsidRPr="004C0FD6" w:rsidRDefault="000C4038" w:rsidP="00C54138">
            <w:pPr>
              <w:pStyle w:val="aff"/>
              <w:rPr>
                <w:rFonts w:ascii="Times New Roman" w:hAnsi="Times New Roman"/>
                <w:sz w:val="20"/>
                <w:szCs w:val="20"/>
              </w:rPr>
            </w:pPr>
            <w:r w:rsidRPr="004C0FD6">
              <w:rPr>
                <w:rFonts w:ascii="Times New Roman" w:hAnsi="Times New Roman"/>
                <w:sz w:val="20"/>
                <w:szCs w:val="20"/>
                <w:lang w:val="kk-KZ"/>
              </w:rPr>
              <w:t>2</w:t>
            </w:r>
            <w:r w:rsidRPr="004C0FD6">
              <w:rPr>
                <w:rFonts w:ascii="Times New Roman" w:hAnsi="Times New Roman"/>
                <w:sz w:val="20"/>
                <w:szCs w:val="20"/>
              </w:rPr>
              <w:t>. Абаева Ж.С. Русский язык.-Алматы,2014.</w:t>
            </w:r>
          </w:p>
          <w:p w:rsidR="000C4038" w:rsidRPr="004C0FD6" w:rsidRDefault="000C4038" w:rsidP="00C54138">
            <w:r w:rsidRPr="004C0FD6">
              <w:t>3. Алтынбекова О.Б. Учебное пособие по русскому языку. – Алматы, 2010.</w:t>
            </w:r>
          </w:p>
          <w:p w:rsidR="000C4038" w:rsidRPr="004C0FD6" w:rsidRDefault="000C4038" w:rsidP="00C54138">
            <w:pPr>
              <w:pStyle w:val="aff"/>
              <w:rPr>
                <w:rFonts w:ascii="Times New Roman" w:hAnsi="Times New Roman"/>
                <w:sz w:val="20"/>
                <w:szCs w:val="20"/>
              </w:rPr>
            </w:pPr>
            <w:r w:rsidRPr="004C0FD6">
              <w:rPr>
                <w:rFonts w:ascii="Times New Roman" w:hAnsi="Times New Roman"/>
                <w:sz w:val="20"/>
                <w:szCs w:val="20"/>
              </w:rPr>
              <w:t>4. Бузело А.С. Русский язык. –Алматы,2011.</w:t>
            </w:r>
          </w:p>
          <w:p w:rsidR="000C4038" w:rsidRPr="004C0FD6" w:rsidRDefault="000C4038" w:rsidP="00C54138">
            <w:pPr>
              <w:pStyle w:val="aff"/>
              <w:rPr>
                <w:rFonts w:ascii="Times New Roman" w:hAnsi="Times New Roman"/>
                <w:sz w:val="20"/>
                <w:szCs w:val="20"/>
                <w:lang w:val="kk-KZ"/>
              </w:rPr>
            </w:pPr>
            <w:r w:rsidRPr="004C0FD6">
              <w:rPr>
                <w:rFonts w:ascii="Times New Roman" w:hAnsi="Times New Roman"/>
                <w:sz w:val="20"/>
                <w:szCs w:val="20"/>
              </w:rPr>
              <w:t>5.Жаналина Л.К., Килевая Л.Т., Касымова Р.Т., Маймакова А.Д., Абаева М.К. Язык современной науки: языковые портреты. Учимся искусству научной речи: учебное пособие. – Алматы, 2010.</w:t>
            </w:r>
          </w:p>
        </w:tc>
      </w:tr>
      <w:tr w:rsidR="004C0FD6" w:rsidRPr="004C0FD6" w:rsidTr="005B4D28">
        <w:trPr>
          <w:trHeight w:val="277"/>
          <w:jc w:val="center"/>
        </w:trPr>
        <w:tc>
          <w:tcPr>
            <w:tcW w:w="2816" w:type="dxa"/>
          </w:tcPr>
          <w:p w:rsidR="000C4038" w:rsidRPr="004C0FD6" w:rsidRDefault="000C4038" w:rsidP="0096301F">
            <w:pPr>
              <w:jc w:val="both"/>
            </w:pPr>
            <w:r w:rsidRPr="004C0FD6">
              <w:rPr>
                <w:bCs/>
              </w:rPr>
              <w:t>Дата обновления</w:t>
            </w:r>
          </w:p>
        </w:tc>
        <w:tc>
          <w:tcPr>
            <w:tcW w:w="7055" w:type="dxa"/>
          </w:tcPr>
          <w:p w:rsidR="000C4038" w:rsidRPr="004C0FD6" w:rsidRDefault="00CC22E3" w:rsidP="0096301F">
            <w:pPr>
              <w:contextualSpacing/>
              <w:jc w:val="both"/>
            </w:pPr>
            <w:r>
              <w:rPr>
                <w:lang w:val="kk-KZ"/>
              </w:rPr>
              <w:t>22.06.2018 г</w:t>
            </w:r>
            <w:r w:rsidR="004E103C" w:rsidRPr="004C0FD6">
              <w:rPr>
                <w:lang w:val="kk-KZ"/>
              </w:rPr>
              <w:t>г.</w:t>
            </w:r>
          </w:p>
        </w:tc>
      </w:tr>
    </w:tbl>
    <w:p w:rsidR="00BE01D5" w:rsidRPr="00B810E2" w:rsidRDefault="00BE01D5" w:rsidP="00AB7E84">
      <w:pPr>
        <w:contextualSpacing/>
        <w:rPr>
          <w:b/>
          <w:color w:val="FF0000"/>
          <w:lang w:val="kk-KZ"/>
        </w:rPr>
      </w:pPr>
    </w:p>
    <w:p w:rsidR="00C54138" w:rsidRPr="00B810E2" w:rsidRDefault="00C54138" w:rsidP="00AB7E84">
      <w:pPr>
        <w:contextualSpacing/>
        <w:rPr>
          <w:b/>
          <w:color w:val="FF0000"/>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8"/>
        <w:gridCol w:w="7048"/>
      </w:tblGrid>
      <w:tr w:rsidR="004C0FD6" w:rsidRPr="004C0FD6" w:rsidTr="005B4D28">
        <w:trPr>
          <w:trHeight w:val="277"/>
          <w:jc w:val="center"/>
        </w:trPr>
        <w:tc>
          <w:tcPr>
            <w:tcW w:w="2798"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Название модуля и шифр</w:t>
            </w:r>
          </w:p>
        </w:tc>
        <w:tc>
          <w:tcPr>
            <w:tcW w:w="7048" w:type="dxa"/>
            <w:tcBorders>
              <w:top w:val="single" w:sz="4" w:space="0" w:color="000000"/>
              <w:left w:val="single" w:sz="4" w:space="0" w:color="000000"/>
              <w:bottom w:val="single" w:sz="4" w:space="0" w:color="000000"/>
              <w:right w:val="single" w:sz="4" w:space="0" w:color="000000"/>
            </w:tcBorders>
          </w:tcPr>
          <w:p w:rsidR="00AF0F0C" w:rsidRPr="004C0FD6" w:rsidRDefault="00BE01D5" w:rsidP="00804A9A">
            <w:pPr>
              <w:contextualSpacing/>
              <w:jc w:val="both"/>
              <w:rPr>
                <w:b/>
                <w:lang w:val="kk-KZ"/>
              </w:rPr>
            </w:pPr>
            <w:r w:rsidRPr="004C0FD6">
              <w:rPr>
                <w:b/>
                <w:lang w:val="kk-KZ"/>
              </w:rPr>
              <w:t>Модуль: Модуль коммуникативной мобильности</w:t>
            </w:r>
            <w:r w:rsidR="0061147C" w:rsidRPr="004C0FD6">
              <w:rPr>
                <w:b/>
                <w:lang w:val="kk-KZ"/>
              </w:rPr>
              <w:t>,</w:t>
            </w:r>
            <w:r w:rsidR="00AF0F0C" w:rsidRPr="004C0FD6">
              <w:rPr>
                <w:b/>
                <w:lang w:val="kk-KZ"/>
              </w:rPr>
              <w:t xml:space="preserve"> ДМВРК 1(Г)</w:t>
            </w:r>
          </w:p>
          <w:p w:rsidR="00BE01D5" w:rsidRPr="004C0FD6" w:rsidRDefault="00BE01D5" w:rsidP="00C54138">
            <w:pPr>
              <w:contextualSpacing/>
              <w:jc w:val="both"/>
              <w:rPr>
                <w:lang w:val="kk-KZ"/>
              </w:rPr>
            </w:pPr>
            <w:r w:rsidRPr="004C0FD6">
              <w:rPr>
                <w:lang w:val="kk-KZ"/>
              </w:rPr>
              <w:t xml:space="preserve">Компонент: 2. </w:t>
            </w:r>
            <w:r w:rsidR="00AF0F0C" w:rsidRPr="004C0FD6">
              <w:rPr>
                <w:lang w:val="kk-KZ"/>
              </w:rPr>
              <w:t>Казахский (Русский) язык</w:t>
            </w:r>
            <w:r w:rsidR="007D3DD4" w:rsidRPr="004C0FD6">
              <w:rPr>
                <w:lang w:val="kk-KZ"/>
              </w:rPr>
              <w:t>,</w:t>
            </w:r>
            <w:r w:rsidR="00AF0F0C" w:rsidRPr="004C0FD6">
              <w:rPr>
                <w:lang w:val="kk-KZ"/>
              </w:rPr>
              <w:t>К(</w:t>
            </w:r>
            <w:r w:rsidRPr="004C0FD6">
              <w:rPr>
                <w:lang w:val="kk-KZ"/>
              </w:rPr>
              <w:t>R</w:t>
            </w:r>
            <w:r w:rsidR="00AF0F0C" w:rsidRPr="004C0FD6">
              <w:rPr>
                <w:lang w:val="kk-KZ"/>
              </w:rPr>
              <w:t>)Ya 1103</w:t>
            </w:r>
          </w:p>
        </w:tc>
      </w:tr>
      <w:tr w:rsidR="004C0FD6" w:rsidRPr="004C0FD6" w:rsidTr="005B4D28">
        <w:trPr>
          <w:trHeight w:val="277"/>
          <w:jc w:val="center"/>
        </w:trPr>
        <w:tc>
          <w:tcPr>
            <w:tcW w:w="2798" w:type="dxa"/>
            <w:tcBorders>
              <w:top w:val="single" w:sz="4" w:space="0" w:color="000000"/>
              <w:left w:val="single" w:sz="4" w:space="0" w:color="000000"/>
              <w:bottom w:val="single" w:sz="4" w:space="0" w:color="000000"/>
              <w:right w:val="single" w:sz="4" w:space="0" w:color="000000"/>
            </w:tcBorders>
          </w:tcPr>
          <w:p w:rsidR="00BE01D5" w:rsidRPr="004C0FD6" w:rsidRDefault="00AF0F0C" w:rsidP="00804A9A">
            <w:pPr>
              <w:contextualSpacing/>
              <w:jc w:val="both"/>
              <w:rPr>
                <w:bCs/>
                <w:lang w:val="kk-KZ"/>
              </w:rPr>
            </w:pPr>
            <w:r w:rsidRPr="004C0FD6">
              <w:rPr>
                <w:bCs/>
              </w:rPr>
              <w:t xml:space="preserve">Ответственный за </w:t>
            </w:r>
            <w:r w:rsidRPr="004C0FD6">
              <w:rPr>
                <w:bCs/>
                <w:lang w:val="kk-KZ"/>
              </w:rPr>
              <w:t>компонент</w:t>
            </w:r>
          </w:p>
        </w:tc>
        <w:tc>
          <w:tcPr>
            <w:tcW w:w="7048" w:type="dxa"/>
            <w:tcBorders>
              <w:top w:val="single" w:sz="4" w:space="0" w:color="000000"/>
              <w:left w:val="single" w:sz="4" w:space="0" w:color="000000"/>
              <w:bottom w:val="single" w:sz="4" w:space="0" w:color="000000"/>
              <w:right w:val="single" w:sz="4" w:space="0" w:color="000000"/>
            </w:tcBorders>
          </w:tcPr>
          <w:p w:rsidR="00BE01D5" w:rsidRPr="004C0FD6" w:rsidRDefault="00AF0F0C" w:rsidP="00804A9A">
            <w:pPr>
              <w:contextualSpacing/>
              <w:jc w:val="both"/>
              <w:rPr>
                <w:lang w:val="kk-KZ"/>
              </w:rPr>
            </w:pPr>
            <w:r w:rsidRPr="004C0FD6">
              <w:rPr>
                <w:lang w:val="kk-KZ"/>
              </w:rPr>
              <w:t>Бабаева Р., Умирзакова М.А., Есболаева И.</w:t>
            </w:r>
          </w:p>
        </w:tc>
      </w:tr>
      <w:tr w:rsidR="004C0FD6" w:rsidRPr="004C0FD6" w:rsidTr="005B4D28">
        <w:trPr>
          <w:trHeight w:val="277"/>
          <w:jc w:val="center"/>
        </w:trPr>
        <w:tc>
          <w:tcPr>
            <w:tcW w:w="2798"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 xml:space="preserve">Тип модуля </w:t>
            </w:r>
          </w:p>
        </w:tc>
        <w:tc>
          <w:tcPr>
            <w:tcW w:w="7048"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lang w:val="kk-KZ"/>
              </w:rPr>
            </w:pPr>
            <w:r w:rsidRPr="004C0FD6">
              <w:rPr>
                <w:lang w:val="kk-KZ"/>
              </w:rPr>
              <w:t xml:space="preserve">Дополнительный </w:t>
            </w:r>
            <w:r w:rsidRPr="004C0FD6">
              <w:t>модуль</w:t>
            </w:r>
            <w:r w:rsidRPr="004C0FD6">
              <w:rPr>
                <w:lang w:val="kk-KZ"/>
              </w:rPr>
              <w:t>, выходящие за рамки квалификации</w:t>
            </w:r>
          </w:p>
        </w:tc>
      </w:tr>
      <w:tr w:rsidR="004C0FD6" w:rsidRPr="004C0FD6" w:rsidTr="005B4D28">
        <w:trPr>
          <w:trHeight w:val="277"/>
          <w:jc w:val="center"/>
        </w:trPr>
        <w:tc>
          <w:tcPr>
            <w:tcW w:w="2798"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Уровень модуля</w:t>
            </w:r>
          </w:p>
        </w:tc>
        <w:tc>
          <w:tcPr>
            <w:tcW w:w="7048" w:type="dxa"/>
            <w:tcBorders>
              <w:top w:val="single" w:sz="4" w:space="0" w:color="000000"/>
              <w:left w:val="single" w:sz="4" w:space="0" w:color="000000"/>
              <w:bottom w:val="single" w:sz="4" w:space="0" w:color="000000"/>
              <w:right w:val="single" w:sz="4" w:space="0" w:color="000000"/>
            </w:tcBorders>
          </w:tcPr>
          <w:p w:rsidR="00BE01D5" w:rsidRPr="004C0FD6" w:rsidRDefault="00726496" w:rsidP="00804A9A">
            <w:pPr>
              <w:contextualSpacing/>
              <w:jc w:val="both"/>
              <w:rPr>
                <w:lang w:val="kk-KZ"/>
              </w:rPr>
            </w:pPr>
            <w:r>
              <w:rPr>
                <w:lang w:val="kk-KZ"/>
              </w:rPr>
              <w:t>Бакалавриат</w:t>
            </w:r>
          </w:p>
        </w:tc>
      </w:tr>
      <w:tr w:rsidR="004C0FD6" w:rsidRPr="004C0FD6" w:rsidTr="005B4D28">
        <w:trPr>
          <w:trHeight w:val="277"/>
          <w:jc w:val="center"/>
        </w:trPr>
        <w:tc>
          <w:tcPr>
            <w:tcW w:w="2798"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Количество часов в неделю</w:t>
            </w:r>
          </w:p>
        </w:tc>
        <w:tc>
          <w:tcPr>
            <w:tcW w:w="7048" w:type="dxa"/>
            <w:tcBorders>
              <w:top w:val="single" w:sz="4" w:space="0" w:color="000000"/>
              <w:left w:val="single" w:sz="4" w:space="0" w:color="000000"/>
              <w:bottom w:val="single" w:sz="4" w:space="0" w:color="000000"/>
              <w:right w:val="single" w:sz="4" w:space="0" w:color="000000"/>
            </w:tcBorders>
          </w:tcPr>
          <w:p w:rsidR="00BE01D5" w:rsidRPr="004C0FD6" w:rsidRDefault="00C54138" w:rsidP="00C54138">
            <w:pPr>
              <w:jc w:val="both"/>
              <w:rPr>
                <w:lang w:val="kk-KZ"/>
              </w:rPr>
            </w:pPr>
            <w:r w:rsidRPr="004C0FD6">
              <w:rPr>
                <w:lang w:val="kk-KZ"/>
              </w:rPr>
              <w:t>П</w:t>
            </w:r>
            <w:r w:rsidR="007D3DD4" w:rsidRPr="004C0FD6">
              <w:rPr>
                <w:lang w:val="kk-KZ"/>
              </w:rPr>
              <w:t>рактический-3, СР</w:t>
            </w:r>
            <w:r w:rsidRPr="004C0FD6">
              <w:rPr>
                <w:lang w:val="kk-KZ"/>
              </w:rPr>
              <w:t>С</w:t>
            </w:r>
            <w:r w:rsidR="007D3DD4" w:rsidRPr="004C0FD6">
              <w:rPr>
                <w:lang w:val="kk-KZ"/>
              </w:rPr>
              <w:t>-6</w:t>
            </w:r>
          </w:p>
        </w:tc>
      </w:tr>
      <w:tr w:rsidR="004C0FD6" w:rsidRPr="004C0FD6" w:rsidTr="005B4D28">
        <w:trPr>
          <w:trHeight w:val="277"/>
          <w:jc w:val="center"/>
        </w:trPr>
        <w:tc>
          <w:tcPr>
            <w:tcW w:w="2798"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Количество кредитов</w:t>
            </w:r>
          </w:p>
        </w:tc>
        <w:tc>
          <w:tcPr>
            <w:tcW w:w="7048" w:type="dxa"/>
            <w:tcBorders>
              <w:top w:val="single" w:sz="4" w:space="0" w:color="000000"/>
              <w:left w:val="single" w:sz="4" w:space="0" w:color="000000"/>
              <w:bottom w:val="single" w:sz="4" w:space="0" w:color="000000"/>
              <w:right w:val="single" w:sz="4" w:space="0" w:color="000000"/>
            </w:tcBorders>
          </w:tcPr>
          <w:p w:rsidR="00BE01D5" w:rsidRPr="004C0FD6" w:rsidRDefault="00AF0F0C" w:rsidP="00804A9A">
            <w:pPr>
              <w:contextualSpacing/>
              <w:jc w:val="both"/>
              <w:rPr>
                <w:lang w:val="kk-KZ"/>
              </w:rPr>
            </w:pPr>
            <w:r w:rsidRPr="004C0FD6">
              <w:rPr>
                <w:lang w:val="en-US"/>
              </w:rPr>
              <w:t>KZ</w:t>
            </w:r>
            <w:r w:rsidRPr="004C0FD6">
              <w:t xml:space="preserve"> -</w:t>
            </w:r>
            <w:r w:rsidRPr="004C0FD6">
              <w:rPr>
                <w:lang w:val="kk-KZ"/>
              </w:rPr>
              <w:t>3</w:t>
            </w:r>
            <w:r w:rsidRPr="004C0FD6">
              <w:t xml:space="preserve">, </w:t>
            </w:r>
            <w:r w:rsidRPr="004C0FD6">
              <w:rPr>
                <w:lang w:val="en-US"/>
              </w:rPr>
              <w:t>ECTS</w:t>
            </w:r>
            <w:r w:rsidRPr="004C0FD6">
              <w:t>-</w:t>
            </w:r>
            <w:r w:rsidRPr="004C0FD6">
              <w:rPr>
                <w:lang w:val="kk-KZ"/>
              </w:rPr>
              <w:t>5</w:t>
            </w:r>
          </w:p>
        </w:tc>
      </w:tr>
      <w:tr w:rsidR="004C0FD6" w:rsidRPr="004C0FD6" w:rsidTr="005B4D28">
        <w:trPr>
          <w:trHeight w:val="277"/>
          <w:jc w:val="center"/>
        </w:trPr>
        <w:tc>
          <w:tcPr>
            <w:tcW w:w="2798"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Форма обучения</w:t>
            </w:r>
          </w:p>
        </w:tc>
        <w:tc>
          <w:tcPr>
            <w:tcW w:w="7048"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lang w:val="kk-KZ"/>
              </w:rPr>
            </w:pPr>
            <w:r w:rsidRPr="004C0FD6">
              <w:rPr>
                <w:lang w:val="kk-KZ"/>
              </w:rPr>
              <w:t>Дневная</w:t>
            </w:r>
          </w:p>
        </w:tc>
      </w:tr>
      <w:tr w:rsidR="004C0FD6" w:rsidRPr="004C0FD6" w:rsidTr="005B4D28">
        <w:trPr>
          <w:trHeight w:val="277"/>
          <w:jc w:val="center"/>
        </w:trPr>
        <w:tc>
          <w:tcPr>
            <w:tcW w:w="2798"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 xml:space="preserve">Семестр </w:t>
            </w:r>
          </w:p>
        </w:tc>
        <w:tc>
          <w:tcPr>
            <w:tcW w:w="7048"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lang w:val="kk-KZ"/>
              </w:rPr>
            </w:pPr>
            <w:r w:rsidRPr="004C0FD6">
              <w:rPr>
                <w:lang w:val="kk-KZ"/>
              </w:rPr>
              <w:t>1,2</w:t>
            </w:r>
          </w:p>
        </w:tc>
      </w:tr>
      <w:tr w:rsidR="004C0FD6" w:rsidRPr="004C0FD6" w:rsidTr="005B4D28">
        <w:trPr>
          <w:trHeight w:val="277"/>
          <w:jc w:val="center"/>
        </w:trPr>
        <w:tc>
          <w:tcPr>
            <w:tcW w:w="2798"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Количество обучающихся</w:t>
            </w:r>
          </w:p>
        </w:tc>
        <w:tc>
          <w:tcPr>
            <w:tcW w:w="7048"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lang w:val="kk-KZ"/>
              </w:rPr>
            </w:pPr>
          </w:p>
        </w:tc>
      </w:tr>
      <w:tr w:rsidR="004C0FD6" w:rsidRPr="004C0FD6" w:rsidTr="005B4D28">
        <w:trPr>
          <w:trHeight w:val="277"/>
          <w:jc w:val="center"/>
        </w:trPr>
        <w:tc>
          <w:tcPr>
            <w:tcW w:w="2798" w:type="dxa"/>
            <w:tcBorders>
              <w:top w:val="single" w:sz="4" w:space="0" w:color="000000"/>
              <w:left w:val="single" w:sz="4" w:space="0" w:color="000000"/>
              <w:bottom w:val="single" w:sz="4" w:space="0" w:color="000000"/>
              <w:right w:val="single" w:sz="4" w:space="0" w:color="000000"/>
            </w:tcBorders>
          </w:tcPr>
          <w:p w:rsidR="00582C65" w:rsidRPr="004C0FD6" w:rsidRDefault="00582C65" w:rsidP="003711DF">
            <w:pPr>
              <w:rPr>
                <w:lang w:val="kk-KZ"/>
              </w:rPr>
            </w:pPr>
            <w:r w:rsidRPr="004C0FD6">
              <w:t xml:space="preserve">Пререквизиты </w:t>
            </w:r>
            <w:r w:rsidRPr="004C0FD6">
              <w:rPr>
                <w:lang w:val="kk-KZ"/>
              </w:rPr>
              <w:t>компонента</w:t>
            </w:r>
          </w:p>
        </w:tc>
        <w:tc>
          <w:tcPr>
            <w:tcW w:w="7048" w:type="dxa"/>
            <w:tcBorders>
              <w:top w:val="single" w:sz="4" w:space="0" w:color="000000"/>
              <w:left w:val="single" w:sz="4" w:space="0" w:color="000000"/>
              <w:bottom w:val="single" w:sz="4" w:space="0" w:color="000000"/>
              <w:right w:val="single" w:sz="4" w:space="0" w:color="000000"/>
            </w:tcBorders>
          </w:tcPr>
          <w:p w:rsidR="00582C65" w:rsidRPr="004C0FD6" w:rsidRDefault="00582C65" w:rsidP="00804A9A">
            <w:pPr>
              <w:contextualSpacing/>
              <w:jc w:val="both"/>
              <w:rPr>
                <w:lang w:val="kk-KZ"/>
              </w:rPr>
            </w:pPr>
            <w:r w:rsidRPr="004C0FD6">
              <w:rPr>
                <w:lang w:val="kk-KZ"/>
              </w:rPr>
              <w:t>Школьный курс русского языка</w:t>
            </w:r>
          </w:p>
        </w:tc>
      </w:tr>
      <w:tr w:rsidR="004C0FD6" w:rsidRPr="004C0FD6" w:rsidTr="005B4D28">
        <w:trPr>
          <w:trHeight w:val="277"/>
          <w:jc w:val="center"/>
        </w:trPr>
        <w:tc>
          <w:tcPr>
            <w:tcW w:w="2798" w:type="dxa"/>
            <w:tcBorders>
              <w:top w:val="single" w:sz="4" w:space="0" w:color="000000"/>
              <w:left w:val="single" w:sz="4" w:space="0" w:color="000000"/>
              <w:bottom w:val="single" w:sz="4" w:space="0" w:color="000000"/>
              <w:right w:val="single" w:sz="4" w:space="0" w:color="000000"/>
            </w:tcBorders>
          </w:tcPr>
          <w:p w:rsidR="00582C65" w:rsidRPr="004C0FD6" w:rsidRDefault="00582C65" w:rsidP="003711DF">
            <w:pPr>
              <w:rPr>
                <w:lang w:val="kk-KZ"/>
              </w:rPr>
            </w:pPr>
            <w:r w:rsidRPr="004C0FD6">
              <w:t xml:space="preserve">Постреквизиты </w:t>
            </w:r>
            <w:r w:rsidRPr="004C0FD6">
              <w:rPr>
                <w:lang w:val="kk-KZ"/>
              </w:rPr>
              <w:t>компонента</w:t>
            </w:r>
          </w:p>
        </w:tc>
        <w:tc>
          <w:tcPr>
            <w:tcW w:w="7048" w:type="dxa"/>
            <w:tcBorders>
              <w:top w:val="single" w:sz="4" w:space="0" w:color="000000"/>
              <w:left w:val="single" w:sz="4" w:space="0" w:color="000000"/>
              <w:bottom w:val="single" w:sz="4" w:space="0" w:color="000000"/>
              <w:right w:val="single" w:sz="4" w:space="0" w:color="000000"/>
            </w:tcBorders>
          </w:tcPr>
          <w:p w:rsidR="00582C65" w:rsidRPr="004C0FD6" w:rsidRDefault="00582C65" w:rsidP="00C54138">
            <w:pPr>
              <w:jc w:val="both"/>
              <w:rPr>
                <w:lang w:val="kk-KZ"/>
              </w:rPr>
            </w:pPr>
            <w:r w:rsidRPr="004C0FD6">
              <w:rPr>
                <w:rFonts w:eastAsia="Times New Roman"/>
                <w:lang w:val="kk-KZ"/>
              </w:rPr>
              <w:t>Мастерские, Системы автоматизированного проектирования, Проектирование и производство металлорежущих инструментов.</w:t>
            </w:r>
          </w:p>
        </w:tc>
      </w:tr>
      <w:tr w:rsidR="004C0FD6" w:rsidRPr="004C0FD6" w:rsidTr="005B4D28">
        <w:trPr>
          <w:trHeight w:val="277"/>
          <w:jc w:val="center"/>
        </w:trPr>
        <w:tc>
          <w:tcPr>
            <w:tcW w:w="2798" w:type="dxa"/>
            <w:tcBorders>
              <w:top w:val="single" w:sz="4" w:space="0" w:color="000000"/>
              <w:left w:val="single" w:sz="4" w:space="0" w:color="000000"/>
              <w:bottom w:val="single" w:sz="4" w:space="0" w:color="000000"/>
              <w:right w:val="single" w:sz="4" w:space="0" w:color="000000"/>
            </w:tcBorders>
          </w:tcPr>
          <w:p w:rsidR="00BE01D5" w:rsidRPr="004C0FD6" w:rsidRDefault="00722FB4" w:rsidP="00804A9A">
            <w:pPr>
              <w:contextualSpacing/>
              <w:jc w:val="both"/>
              <w:rPr>
                <w:bCs/>
              </w:rPr>
            </w:pPr>
            <w:r w:rsidRPr="004C0FD6">
              <w:rPr>
                <w:rFonts w:ascii="Times New Roman Kaz" w:eastAsia="Times New Roman" w:hAnsi="Times New Roman Kaz"/>
                <w:bCs/>
              </w:rPr>
              <w:t xml:space="preserve">Содержание </w:t>
            </w:r>
            <w:r w:rsidRPr="004C0FD6">
              <w:rPr>
                <w:rFonts w:ascii="Times New Roman Kaz" w:eastAsia="Times New Roman" w:hAnsi="Times New Roman Kaz"/>
                <w:bCs/>
                <w:lang w:val="kk-KZ"/>
              </w:rPr>
              <w:t>компонента</w:t>
            </w:r>
          </w:p>
        </w:tc>
        <w:tc>
          <w:tcPr>
            <w:tcW w:w="7048" w:type="dxa"/>
            <w:tcBorders>
              <w:top w:val="single" w:sz="4" w:space="0" w:color="000000"/>
              <w:left w:val="single" w:sz="4" w:space="0" w:color="000000"/>
              <w:bottom w:val="single" w:sz="4" w:space="0" w:color="000000"/>
              <w:right w:val="single" w:sz="4" w:space="0" w:color="000000"/>
            </w:tcBorders>
          </w:tcPr>
          <w:p w:rsidR="00BE01D5" w:rsidRPr="004C0FD6" w:rsidRDefault="00BE01D5" w:rsidP="0061147C">
            <w:pPr>
              <w:contextualSpacing/>
              <w:rPr>
                <w:lang w:val="kk-KZ"/>
              </w:rPr>
            </w:pPr>
            <w:r w:rsidRPr="004C0FD6">
              <w:rPr>
                <w:lang w:val="kk-KZ"/>
              </w:rPr>
              <w:t xml:space="preserve">Уровень В 2.  Развитие коммуникативных навыков и речевых умений. Язык и его основные функции. Описание  как функционально-смысловой тип речи. Повествование как функционально-смысловой тип речи. Рассуждение как функционально-смысловой тип речи. Структурные и языковые особенности рассуждения. Развитие стилистически дифференцированной речи. </w:t>
            </w:r>
          </w:p>
          <w:p w:rsidR="00BE01D5" w:rsidRPr="004C0FD6" w:rsidRDefault="00BE01D5" w:rsidP="0061147C">
            <w:pPr>
              <w:contextualSpacing/>
              <w:rPr>
                <w:lang w:val="kk-KZ"/>
              </w:rPr>
            </w:pPr>
            <w:r w:rsidRPr="004C0FD6">
              <w:rPr>
                <w:lang w:val="kk-KZ"/>
              </w:rPr>
              <w:t xml:space="preserve">Функциональные стили речи. Разговорный стиль. Художественный  стиль. Публицистический стиль. Официально-деловой стиль. Научный стиль. Уровни LSP, LAP. Развитие научно-профессиональной речи. Научная речь и Язык моей специальности.  Структурно-смысловое членение текста. Тема научного текста. Коммуникативные задачи текста. Микротема научного текста. Данная и новая информация научного текста. Роль предложения в тексте. Способы развития информации в тексте. Основная и дополнительная информация в тексте. Структурно-семантический анализ научных текстов. Компрессия научного текста. Вторичные научные тексты. План и его составление в </w:t>
            </w:r>
            <w:r w:rsidRPr="004C0FD6">
              <w:rPr>
                <w:lang w:val="kk-KZ"/>
              </w:rPr>
              <w:lastRenderedPageBreak/>
              <w:t xml:space="preserve">научной сфере.  Аннотация. Аннотирование научного текста. Отзыв и рецензия. Рецензирование текста </w:t>
            </w:r>
          </w:p>
          <w:p w:rsidR="00BE01D5" w:rsidRPr="004C0FD6" w:rsidRDefault="00BE01D5" w:rsidP="0061147C">
            <w:pPr>
              <w:contextualSpacing/>
              <w:rPr>
                <w:lang w:val="kk-KZ"/>
              </w:rPr>
            </w:pPr>
            <w:r w:rsidRPr="004C0FD6">
              <w:rPr>
                <w:lang w:val="kk-KZ"/>
              </w:rPr>
              <w:t xml:space="preserve">Практические занятия: Уровень В 2.  </w:t>
            </w:r>
          </w:p>
          <w:p w:rsidR="00BE01D5" w:rsidRPr="004C0FD6" w:rsidRDefault="00BE01D5" w:rsidP="0061147C">
            <w:pPr>
              <w:pStyle w:val="aff"/>
              <w:contextualSpacing/>
              <w:rPr>
                <w:rFonts w:ascii="Times New Roman" w:hAnsi="Times New Roman"/>
                <w:sz w:val="20"/>
                <w:szCs w:val="20"/>
                <w:lang w:val="kk-KZ" w:eastAsia="en-US"/>
              </w:rPr>
            </w:pPr>
            <w:r w:rsidRPr="004C0FD6">
              <w:rPr>
                <w:rFonts w:ascii="Times New Roman" w:hAnsi="Times New Roman"/>
                <w:sz w:val="20"/>
                <w:szCs w:val="20"/>
                <w:lang w:eastAsia="en-US"/>
              </w:rPr>
              <w:t>1</w:t>
            </w:r>
            <w:r w:rsidRPr="004C0FD6">
              <w:rPr>
                <w:rFonts w:ascii="Times New Roman" w:hAnsi="Times New Roman"/>
                <w:sz w:val="20"/>
                <w:szCs w:val="20"/>
                <w:lang w:val="kk-KZ" w:eastAsia="en-US"/>
              </w:rPr>
              <w:t xml:space="preserve">.Развитие коммуникативных навыков и речевых умений. Язык и его основные функции. </w:t>
            </w:r>
          </w:p>
          <w:p w:rsidR="00BE01D5" w:rsidRPr="004C0FD6" w:rsidRDefault="00BE01D5" w:rsidP="0061147C">
            <w:pPr>
              <w:pStyle w:val="aff"/>
              <w:contextualSpacing/>
              <w:rPr>
                <w:rFonts w:ascii="Times New Roman" w:hAnsi="Times New Roman"/>
                <w:sz w:val="20"/>
                <w:szCs w:val="20"/>
                <w:lang w:val="kk-KZ" w:eastAsia="en-US"/>
              </w:rPr>
            </w:pPr>
            <w:r w:rsidRPr="004C0FD6">
              <w:rPr>
                <w:rFonts w:ascii="Times New Roman" w:hAnsi="Times New Roman"/>
                <w:sz w:val="20"/>
                <w:szCs w:val="20"/>
                <w:lang w:val="kk-KZ" w:eastAsia="en-US"/>
              </w:rPr>
              <w:t xml:space="preserve">2.Описание  как функционально-смысловой тип речи. Повествование как функционально-смысловой тип речи. </w:t>
            </w:r>
          </w:p>
          <w:p w:rsidR="00BE01D5" w:rsidRPr="004C0FD6" w:rsidRDefault="00BE01D5" w:rsidP="0061147C">
            <w:pPr>
              <w:pStyle w:val="aff"/>
              <w:contextualSpacing/>
              <w:rPr>
                <w:rFonts w:ascii="Times New Roman" w:hAnsi="Times New Roman"/>
                <w:sz w:val="20"/>
                <w:szCs w:val="20"/>
                <w:lang w:val="kk-KZ" w:eastAsia="en-US"/>
              </w:rPr>
            </w:pPr>
            <w:r w:rsidRPr="004C0FD6">
              <w:rPr>
                <w:rFonts w:ascii="Times New Roman" w:hAnsi="Times New Roman"/>
                <w:sz w:val="20"/>
                <w:szCs w:val="20"/>
                <w:lang w:val="kk-KZ" w:eastAsia="en-US"/>
              </w:rPr>
              <w:t xml:space="preserve">3.Рассуждение как функционально-смысловой тип речи. Структурные и языковые особенности рассуждения. </w:t>
            </w:r>
          </w:p>
          <w:p w:rsidR="00BE01D5" w:rsidRPr="004C0FD6" w:rsidRDefault="00BE01D5" w:rsidP="0061147C">
            <w:pPr>
              <w:pStyle w:val="aff"/>
              <w:contextualSpacing/>
              <w:rPr>
                <w:rFonts w:ascii="Times New Roman" w:hAnsi="Times New Roman"/>
                <w:sz w:val="20"/>
                <w:szCs w:val="20"/>
                <w:lang w:val="kk-KZ" w:eastAsia="en-US"/>
              </w:rPr>
            </w:pPr>
            <w:r w:rsidRPr="004C0FD6">
              <w:rPr>
                <w:rFonts w:ascii="Times New Roman" w:hAnsi="Times New Roman"/>
                <w:sz w:val="20"/>
                <w:szCs w:val="20"/>
                <w:lang w:val="kk-KZ" w:eastAsia="en-US"/>
              </w:rPr>
              <w:t xml:space="preserve">4.Развитие стилистически дифференцированной речи. Функциональные стили речи. </w:t>
            </w:r>
          </w:p>
          <w:p w:rsidR="00BE01D5" w:rsidRPr="004C0FD6" w:rsidRDefault="00BE01D5" w:rsidP="0061147C">
            <w:pPr>
              <w:pStyle w:val="aff"/>
              <w:contextualSpacing/>
              <w:rPr>
                <w:rFonts w:ascii="Times New Roman" w:hAnsi="Times New Roman"/>
                <w:sz w:val="20"/>
                <w:szCs w:val="20"/>
                <w:lang w:val="kk-KZ" w:eastAsia="en-US"/>
              </w:rPr>
            </w:pPr>
            <w:r w:rsidRPr="004C0FD6">
              <w:rPr>
                <w:rFonts w:ascii="Times New Roman" w:hAnsi="Times New Roman"/>
                <w:sz w:val="20"/>
                <w:szCs w:val="20"/>
                <w:lang w:val="kk-KZ" w:eastAsia="en-US"/>
              </w:rPr>
              <w:t xml:space="preserve">5.Разговорный стиль. Художественный  стиль. </w:t>
            </w:r>
          </w:p>
          <w:p w:rsidR="00BE01D5" w:rsidRPr="004C0FD6" w:rsidRDefault="00BE01D5" w:rsidP="0061147C">
            <w:pPr>
              <w:pStyle w:val="aff"/>
              <w:contextualSpacing/>
              <w:rPr>
                <w:rFonts w:ascii="Times New Roman" w:hAnsi="Times New Roman"/>
                <w:sz w:val="20"/>
                <w:szCs w:val="20"/>
                <w:lang w:val="kk-KZ" w:eastAsia="en-US"/>
              </w:rPr>
            </w:pPr>
            <w:r w:rsidRPr="004C0FD6">
              <w:rPr>
                <w:rFonts w:ascii="Times New Roman" w:hAnsi="Times New Roman"/>
                <w:sz w:val="20"/>
                <w:szCs w:val="20"/>
                <w:lang w:val="kk-KZ" w:eastAsia="en-US"/>
              </w:rPr>
              <w:t xml:space="preserve">6.Публицистический стиль. Официально-деловой стиль. </w:t>
            </w:r>
          </w:p>
          <w:p w:rsidR="00BE01D5" w:rsidRPr="004C0FD6" w:rsidRDefault="00BE01D5" w:rsidP="0061147C">
            <w:pPr>
              <w:pStyle w:val="aff"/>
              <w:contextualSpacing/>
              <w:rPr>
                <w:rFonts w:ascii="Times New Roman" w:hAnsi="Times New Roman"/>
                <w:sz w:val="20"/>
                <w:szCs w:val="20"/>
                <w:lang w:val="kk-KZ" w:eastAsia="en-US"/>
              </w:rPr>
            </w:pPr>
            <w:r w:rsidRPr="004C0FD6">
              <w:rPr>
                <w:rFonts w:ascii="Times New Roman" w:hAnsi="Times New Roman"/>
                <w:sz w:val="20"/>
                <w:szCs w:val="20"/>
                <w:lang w:val="kk-KZ" w:eastAsia="en-US"/>
              </w:rPr>
              <w:t xml:space="preserve">7.Научный стиль. </w:t>
            </w:r>
          </w:p>
          <w:p w:rsidR="00BE01D5" w:rsidRPr="004C0FD6" w:rsidRDefault="00BE01D5" w:rsidP="0061147C">
            <w:pPr>
              <w:pStyle w:val="aff"/>
              <w:contextualSpacing/>
              <w:rPr>
                <w:rFonts w:ascii="Times New Roman" w:hAnsi="Times New Roman"/>
                <w:sz w:val="20"/>
                <w:szCs w:val="20"/>
                <w:lang w:val="kk-KZ" w:eastAsia="en-US"/>
              </w:rPr>
            </w:pPr>
            <w:r w:rsidRPr="004C0FD6">
              <w:rPr>
                <w:rFonts w:ascii="Times New Roman" w:hAnsi="Times New Roman"/>
                <w:sz w:val="20"/>
                <w:szCs w:val="20"/>
                <w:lang w:val="kk-KZ" w:eastAsia="en-US"/>
              </w:rPr>
              <w:t>8.Уровни LSP, LAP. Развитие научно-профессиональной речи. Научная речь и Язык моей специальности.  Структурно-смысловое членение текста. Тема научного текста.</w:t>
            </w:r>
          </w:p>
          <w:p w:rsidR="00BE01D5" w:rsidRPr="004C0FD6" w:rsidRDefault="00BE01D5" w:rsidP="0061147C">
            <w:pPr>
              <w:pStyle w:val="aff"/>
              <w:contextualSpacing/>
              <w:rPr>
                <w:rFonts w:ascii="Times New Roman" w:hAnsi="Times New Roman"/>
                <w:sz w:val="20"/>
                <w:szCs w:val="20"/>
                <w:lang w:val="kk-KZ" w:eastAsia="en-US"/>
              </w:rPr>
            </w:pPr>
            <w:r w:rsidRPr="004C0FD6">
              <w:rPr>
                <w:rFonts w:ascii="Times New Roman" w:hAnsi="Times New Roman"/>
                <w:sz w:val="20"/>
                <w:szCs w:val="20"/>
                <w:lang w:val="kk-KZ" w:eastAsia="en-US"/>
              </w:rPr>
              <w:t>9.Коммуникативные задачи текста. Микротема научного текста.</w:t>
            </w:r>
          </w:p>
          <w:p w:rsidR="00BE01D5" w:rsidRPr="004C0FD6" w:rsidRDefault="00BE01D5" w:rsidP="0061147C">
            <w:pPr>
              <w:pStyle w:val="aff"/>
              <w:contextualSpacing/>
              <w:rPr>
                <w:rFonts w:ascii="Times New Roman" w:hAnsi="Times New Roman"/>
                <w:sz w:val="20"/>
                <w:szCs w:val="20"/>
                <w:lang w:val="kk-KZ" w:eastAsia="en-US"/>
              </w:rPr>
            </w:pPr>
            <w:r w:rsidRPr="004C0FD6">
              <w:rPr>
                <w:rFonts w:ascii="Times New Roman" w:hAnsi="Times New Roman"/>
                <w:sz w:val="20"/>
                <w:szCs w:val="20"/>
                <w:lang w:val="kk-KZ" w:eastAsia="en-US"/>
              </w:rPr>
              <w:t xml:space="preserve">10.Данная и новая информация научного текста. Роль предложения в тексте. </w:t>
            </w:r>
          </w:p>
          <w:p w:rsidR="00BE01D5" w:rsidRPr="004C0FD6" w:rsidRDefault="00BE01D5" w:rsidP="0061147C">
            <w:pPr>
              <w:pStyle w:val="aff"/>
              <w:contextualSpacing/>
              <w:rPr>
                <w:rFonts w:ascii="Times New Roman" w:hAnsi="Times New Roman"/>
                <w:sz w:val="20"/>
                <w:szCs w:val="20"/>
                <w:lang w:val="kk-KZ" w:eastAsia="en-US"/>
              </w:rPr>
            </w:pPr>
            <w:r w:rsidRPr="004C0FD6">
              <w:rPr>
                <w:rFonts w:ascii="Times New Roman" w:hAnsi="Times New Roman"/>
                <w:sz w:val="20"/>
                <w:szCs w:val="20"/>
                <w:lang w:val="kk-KZ" w:eastAsia="en-US"/>
              </w:rPr>
              <w:t xml:space="preserve">11.Способы развития информации в тексте. Основная и дополнительная информация в тексте. </w:t>
            </w:r>
          </w:p>
          <w:p w:rsidR="00BE01D5" w:rsidRPr="004C0FD6" w:rsidRDefault="00BE01D5" w:rsidP="0061147C">
            <w:pPr>
              <w:pStyle w:val="aff"/>
              <w:contextualSpacing/>
              <w:rPr>
                <w:rFonts w:ascii="Times New Roman" w:hAnsi="Times New Roman"/>
                <w:sz w:val="20"/>
                <w:szCs w:val="20"/>
                <w:lang w:val="kk-KZ" w:eastAsia="en-US"/>
              </w:rPr>
            </w:pPr>
            <w:r w:rsidRPr="004C0FD6">
              <w:rPr>
                <w:rFonts w:ascii="Times New Roman" w:hAnsi="Times New Roman"/>
                <w:sz w:val="20"/>
                <w:szCs w:val="20"/>
                <w:lang w:val="kk-KZ" w:eastAsia="en-US"/>
              </w:rPr>
              <w:t xml:space="preserve">12.Структурно-семантический анализ научных текстов. Компрессия научного текста. </w:t>
            </w:r>
          </w:p>
          <w:p w:rsidR="00BE01D5" w:rsidRPr="004C0FD6" w:rsidRDefault="00BE01D5" w:rsidP="0061147C">
            <w:pPr>
              <w:pStyle w:val="aff"/>
              <w:contextualSpacing/>
              <w:rPr>
                <w:rFonts w:ascii="Times New Roman" w:hAnsi="Times New Roman"/>
                <w:sz w:val="20"/>
                <w:szCs w:val="20"/>
                <w:lang w:val="kk-KZ" w:eastAsia="en-US"/>
              </w:rPr>
            </w:pPr>
            <w:r w:rsidRPr="004C0FD6">
              <w:rPr>
                <w:rFonts w:ascii="Times New Roman" w:hAnsi="Times New Roman"/>
                <w:sz w:val="20"/>
                <w:szCs w:val="20"/>
                <w:lang w:val="kk-KZ" w:eastAsia="en-US"/>
              </w:rPr>
              <w:t>13.Вторичные научные тексты. План и его составление в научной сфере.</w:t>
            </w:r>
          </w:p>
          <w:p w:rsidR="00BE01D5" w:rsidRPr="004C0FD6" w:rsidRDefault="00BE01D5" w:rsidP="0061147C">
            <w:pPr>
              <w:pStyle w:val="aff"/>
              <w:contextualSpacing/>
              <w:rPr>
                <w:rFonts w:ascii="Times New Roman" w:hAnsi="Times New Roman"/>
                <w:sz w:val="20"/>
                <w:szCs w:val="20"/>
                <w:lang w:val="kk-KZ" w:eastAsia="en-US"/>
              </w:rPr>
            </w:pPr>
            <w:r w:rsidRPr="004C0FD6">
              <w:rPr>
                <w:rFonts w:ascii="Times New Roman" w:hAnsi="Times New Roman"/>
                <w:sz w:val="20"/>
                <w:szCs w:val="20"/>
                <w:lang w:val="kk-KZ" w:eastAsia="en-US"/>
              </w:rPr>
              <w:t xml:space="preserve">14.Аннотация. Аннотирование научного текста. </w:t>
            </w:r>
          </w:p>
          <w:p w:rsidR="00BE01D5" w:rsidRPr="004C0FD6" w:rsidRDefault="00BE01D5" w:rsidP="0061147C">
            <w:pPr>
              <w:pStyle w:val="aff"/>
              <w:contextualSpacing/>
              <w:rPr>
                <w:rFonts w:ascii="Times New Roman" w:hAnsi="Times New Roman"/>
                <w:sz w:val="20"/>
                <w:szCs w:val="20"/>
                <w:lang w:val="kk-KZ"/>
              </w:rPr>
            </w:pPr>
            <w:r w:rsidRPr="004C0FD6">
              <w:rPr>
                <w:rFonts w:ascii="Times New Roman" w:hAnsi="Times New Roman"/>
                <w:sz w:val="20"/>
                <w:szCs w:val="20"/>
                <w:lang w:val="kk-KZ" w:eastAsia="en-US"/>
              </w:rPr>
              <w:t xml:space="preserve">15.Отзыв и рецензия. Рецензирование текста </w:t>
            </w:r>
          </w:p>
        </w:tc>
      </w:tr>
      <w:tr w:rsidR="004C0FD6" w:rsidRPr="004C0FD6" w:rsidTr="005B4D28">
        <w:trPr>
          <w:trHeight w:val="277"/>
          <w:jc w:val="center"/>
        </w:trPr>
        <w:tc>
          <w:tcPr>
            <w:tcW w:w="2798"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lastRenderedPageBreak/>
              <w:t xml:space="preserve">Результаты обучения </w:t>
            </w:r>
          </w:p>
        </w:tc>
        <w:tc>
          <w:tcPr>
            <w:tcW w:w="7048" w:type="dxa"/>
            <w:tcBorders>
              <w:top w:val="single" w:sz="4" w:space="0" w:color="000000"/>
              <w:left w:val="single" w:sz="4" w:space="0" w:color="000000"/>
              <w:bottom w:val="single" w:sz="4" w:space="0" w:color="000000"/>
              <w:right w:val="single" w:sz="4" w:space="0" w:color="000000"/>
            </w:tcBorders>
          </w:tcPr>
          <w:p w:rsidR="00BE01D5" w:rsidRPr="004C0FD6" w:rsidRDefault="00BE01D5" w:rsidP="0061147C">
            <w:pPr>
              <w:contextualSpacing/>
              <w:rPr>
                <w:lang w:val="kk-KZ"/>
              </w:rPr>
            </w:pPr>
            <w:r w:rsidRPr="004C0FD6">
              <w:rPr>
                <w:lang w:val="kk-KZ"/>
              </w:rPr>
              <w:t>После того, как студенты завершили изучение данного курса, они должны:</w:t>
            </w:r>
          </w:p>
          <w:p w:rsidR="00BE01D5" w:rsidRPr="004C0FD6" w:rsidRDefault="00BE01D5" w:rsidP="0061147C">
            <w:pPr>
              <w:contextualSpacing/>
              <w:rPr>
                <w:lang w:val="kk-KZ"/>
              </w:rPr>
            </w:pPr>
            <w:r w:rsidRPr="004C0FD6">
              <w:rPr>
                <w:lang w:val="kk-KZ"/>
              </w:rPr>
              <w:t>- знать правила и нормы литературного русского языка;</w:t>
            </w:r>
          </w:p>
          <w:p w:rsidR="00BE01D5" w:rsidRPr="004C0FD6" w:rsidRDefault="00BE01D5" w:rsidP="0061147C">
            <w:pPr>
              <w:contextualSpacing/>
              <w:rPr>
                <w:lang w:val="kk-KZ"/>
              </w:rPr>
            </w:pPr>
            <w:r w:rsidRPr="004C0FD6">
              <w:rPr>
                <w:lang w:val="kk-KZ"/>
              </w:rPr>
              <w:t>- знать системы языка и способов ее использования в коммуникации;</w:t>
            </w:r>
          </w:p>
          <w:p w:rsidR="00BE01D5" w:rsidRPr="004C0FD6" w:rsidRDefault="00BE01D5" w:rsidP="0061147C">
            <w:pPr>
              <w:contextualSpacing/>
              <w:rPr>
                <w:lang w:val="kk-KZ"/>
              </w:rPr>
            </w:pPr>
            <w:r w:rsidRPr="004C0FD6">
              <w:rPr>
                <w:lang w:val="kk-KZ"/>
              </w:rPr>
              <w:t>- знать структурный и смысловой анализ текста;</w:t>
            </w:r>
          </w:p>
          <w:p w:rsidR="00BE01D5" w:rsidRPr="004C0FD6" w:rsidRDefault="00BE01D5" w:rsidP="0061147C">
            <w:pPr>
              <w:contextualSpacing/>
              <w:rPr>
                <w:lang w:val="kk-KZ"/>
              </w:rPr>
            </w:pPr>
            <w:r w:rsidRPr="004C0FD6">
              <w:rPr>
                <w:lang w:val="kk-KZ"/>
              </w:rPr>
              <w:t>- знать общенаучную лексику;</w:t>
            </w:r>
          </w:p>
          <w:p w:rsidR="00BE01D5" w:rsidRPr="004C0FD6" w:rsidRDefault="00BE01D5" w:rsidP="0061147C">
            <w:pPr>
              <w:contextualSpacing/>
              <w:rPr>
                <w:lang w:val="kk-KZ"/>
              </w:rPr>
            </w:pPr>
            <w:r w:rsidRPr="004C0FD6">
              <w:rPr>
                <w:lang w:val="kk-KZ"/>
              </w:rPr>
              <w:t>- аргументировать тезисы;</w:t>
            </w:r>
          </w:p>
          <w:p w:rsidR="00BE01D5" w:rsidRPr="004C0FD6" w:rsidRDefault="00AF0F0C" w:rsidP="0061147C">
            <w:pPr>
              <w:contextualSpacing/>
              <w:rPr>
                <w:lang w:val="kk-KZ"/>
              </w:rPr>
            </w:pPr>
            <w:r w:rsidRPr="004C0FD6">
              <w:rPr>
                <w:lang w:val="kk-KZ"/>
              </w:rPr>
              <w:t>-</w:t>
            </w:r>
            <w:r w:rsidR="00BE01D5" w:rsidRPr="004C0FD6">
              <w:rPr>
                <w:lang w:val="kk-KZ"/>
              </w:rPr>
              <w:t>анализировать, синтезировать и обобщать информации;</w:t>
            </w:r>
          </w:p>
          <w:p w:rsidR="00BE01D5" w:rsidRPr="004C0FD6" w:rsidRDefault="00AF0F0C" w:rsidP="0061147C">
            <w:pPr>
              <w:contextualSpacing/>
              <w:rPr>
                <w:lang w:val="kk-KZ"/>
              </w:rPr>
            </w:pPr>
            <w:r w:rsidRPr="004C0FD6">
              <w:rPr>
                <w:lang w:val="kk-KZ"/>
              </w:rPr>
              <w:t>-</w:t>
            </w:r>
            <w:r w:rsidR="00BE01D5" w:rsidRPr="004C0FD6">
              <w:rPr>
                <w:lang w:val="kk-KZ"/>
              </w:rPr>
              <w:t>систематизировать и интерпретировать информацию для формирования суждений с учетом социальных, этических и научных соображений;</w:t>
            </w:r>
          </w:p>
          <w:p w:rsidR="00BE01D5" w:rsidRPr="004C0FD6" w:rsidRDefault="00BE01D5" w:rsidP="0061147C">
            <w:pPr>
              <w:contextualSpacing/>
              <w:rPr>
                <w:lang w:val="kk-KZ"/>
              </w:rPr>
            </w:pPr>
            <w:r w:rsidRPr="004C0FD6">
              <w:rPr>
                <w:lang w:val="kk-KZ"/>
              </w:rPr>
              <w:t>- работать в команде;</w:t>
            </w:r>
          </w:p>
          <w:p w:rsidR="00BE01D5" w:rsidRPr="004C0FD6" w:rsidRDefault="00BE01D5" w:rsidP="0061147C">
            <w:pPr>
              <w:contextualSpacing/>
              <w:rPr>
                <w:lang w:val="kk-KZ"/>
              </w:rPr>
            </w:pPr>
            <w:r w:rsidRPr="004C0FD6">
              <w:rPr>
                <w:lang w:val="kk-KZ"/>
              </w:rPr>
              <w:t>- грамотно строить коммуникации, исходя из целей и ситуации общения;</w:t>
            </w:r>
          </w:p>
          <w:p w:rsidR="00BE01D5" w:rsidRPr="004C0FD6" w:rsidRDefault="00BE01D5" w:rsidP="0061147C">
            <w:pPr>
              <w:contextualSpacing/>
              <w:rPr>
                <w:lang w:val="kk-KZ"/>
              </w:rPr>
            </w:pPr>
            <w:r w:rsidRPr="004C0FD6">
              <w:rPr>
                <w:lang w:val="kk-KZ"/>
              </w:rPr>
              <w:t>-овладеть основами культуры речи в различных сферах общения;</w:t>
            </w:r>
          </w:p>
          <w:p w:rsidR="00BE01D5" w:rsidRPr="004C0FD6" w:rsidRDefault="00BE01D5" w:rsidP="0061147C">
            <w:pPr>
              <w:contextualSpacing/>
              <w:rPr>
                <w:lang w:val="kk-KZ"/>
              </w:rPr>
            </w:pPr>
            <w:r w:rsidRPr="004C0FD6">
              <w:rPr>
                <w:lang w:val="kk-KZ"/>
              </w:rPr>
              <w:t>- вести диалоги в межкультурно-коммуникативной деятельности.</w:t>
            </w:r>
          </w:p>
          <w:p w:rsidR="00BE01D5" w:rsidRPr="004C0FD6" w:rsidRDefault="00BE01D5" w:rsidP="0061147C">
            <w:pPr>
              <w:contextualSpacing/>
              <w:rPr>
                <w:lang w:val="kk-KZ"/>
              </w:rPr>
            </w:pPr>
            <w:r w:rsidRPr="004C0FD6">
              <w:rPr>
                <w:lang w:val="kk-KZ"/>
              </w:rPr>
              <w:t>-самостоятельно  систематизировать информацию на заданные темы;</w:t>
            </w:r>
          </w:p>
          <w:p w:rsidR="00BE01D5" w:rsidRPr="004C0FD6" w:rsidRDefault="00AF0F0C" w:rsidP="0061147C">
            <w:pPr>
              <w:contextualSpacing/>
              <w:rPr>
                <w:lang w:val="kk-KZ"/>
              </w:rPr>
            </w:pPr>
            <w:r w:rsidRPr="004C0FD6">
              <w:rPr>
                <w:lang w:val="kk-KZ"/>
              </w:rPr>
              <w:t>-</w:t>
            </w:r>
            <w:r w:rsidR="00BE01D5" w:rsidRPr="004C0FD6">
              <w:rPr>
                <w:lang w:val="kk-KZ"/>
              </w:rPr>
              <w:t>самостоятельно составлять справочно-библиографический аппарат по исследуемой теме;</w:t>
            </w:r>
          </w:p>
          <w:p w:rsidR="00BE01D5" w:rsidRPr="004C0FD6" w:rsidRDefault="00BE01D5" w:rsidP="0061147C">
            <w:pPr>
              <w:contextualSpacing/>
              <w:rPr>
                <w:lang w:val="kk-KZ"/>
              </w:rPr>
            </w:pPr>
            <w:r w:rsidRPr="004C0FD6">
              <w:rPr>
                <w:lang w:val="kk-KZ"/>
              </w:rPr>
              <w:t>-самостоятельно производить структурно-смысловую переработку текста.</w:t>
            </w:r>
          </w:p>
        </w:tc>
      </w:tr>
      <w:tr w:rsidR="004C0FD6" w:rsidRPr="004C0FD6" w:rsidTr="005B4D28">
        <w:trPr>
          <w:trHeight w:val="277"/>
          <w:jc w:val="center"/>
        </w:trPr>
        <w:tc>
          <w:tcPr>
            <w:tcW w:w="2798"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Форма итогового контроля</w:t>
            </w:r>
          </w:p>
        </w:tc>
        <w:tc>
          <w:tcPr>
            <w:tcW w:w="7048"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lang w:val="kk-KZ"/>
              </w:rPr>
            </w:pPr>
            <w:r w:rsidRPr="004C0FD6">
              <w:rPr>
                <w:lang w:val="kk-KZ"/>
              </w:rPr>
              <w:t>Экзамен</w:t>
            </w:r>
          </w:p>
        </w:tc>
      </w:tr>
      <w:tr w:rsidR="004C0FD6" w:rsidRPr="004C0FD6" w:rsidTr="005B4D28">
        <w:trPr>
          <w:trHeight w:val="277"/>
          <w:jc w:val="center"/>
        </w:trPr>
        <w:tc>
          <w:tcPr>
            <w:tcW w:w="2798"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 xml:space="preserve">Условия для получения кредитов </w:t>
            </w:r>
          </w:p>
        </w:tc>
        <w:tc>
          <w:tcPr>
            <w:tcW w:w="7048"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lang w:val="kk-KZ"/>
              </w:rPr>
            </w:pPr>
            <w:r w:rsidRPr="004C0FD6">
              <w:t>Выполнение всех условий курса</w:t>
            </w:r>
          </w:p>
        </w:tc>
      </w:tr>
      <w:tr w:rsidR="004C0FD6" w:rsidRPr="004C0FD6" w:rsidTr="005B4D28">
        <w:trPr>
          <w:trHeight w:val="277"/>
          <w:jc w:val="center"/>
        </w:trPr>
        <w:tc>
          <w:tcPr>
            <w:tcW w:w="2798" w:type="dxa"/>
            <w:tcBorders>
              <w:top w:val="single" w:sz="4" w:space="0" w:color="000000"/>
              <w:left w:val="single" w:sz="4" w:space="0" w:color="000000"/>
              <w:bottom w:val="single" w:sz="4" w:space="0" w:color="000000"/>
              <w:right w:val="single" w:sz="4" w:space="0" w:color="000000"/>
            </w:tcBorders>
          </w:tcPr>
          <w:p w:rsidR="00BE01D5" w:rsidRPr="004C0FD6" w:rsidRDefault="002155A7" w:rsidP="00804A9A">
            <w:pPr>
              <w:contextualSpacing/>
              <w:jc w:val="both"/>
              <w:rPr>
                <w:bCs/>
              </w:rPr>
            </w:pPr>
            <w:r w:rsidRPr="004C0FD6">
              <w:rPr>
                <w:bCs/>
              </w:rPr>
              <w:t>Продолжительность компонента</w:t>
            </w:r>
          </w:p>
        </w:tc>
        <w:tc>
          <w:tcPr>
            <w:tcW w:w="7048"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lang w:val="kk-KZ"/>
              </w:rPr>
            </w:pPr>
            <w:r w:rsidRPr="004C0FD6">
              <w:rPr>
                <w:lang w:val="kk-KZ"/>
              </w:rPr>
              <w:t>2 семестра</w:t>
            </w:r>
          </w:p>
        </w:tc>
      </w:tr>
      <w:tr w:rsidR="004C0FD6" w:rsidRPr="004C0FD6" w:rsidTr="005B4D28">
        <w:trPr>
          <w:trHeight w:val="277"/>
          <w:jc w:val="center"/>
        </w:trPr>
        <w:tc>
          <w:tcPr>
            <w:tcW w:w="2798"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bCs/>
              </w:rPr>
            </w:pPr>
            <w:r w:rsidRPr="004C0FD6">
              <w:rPr>
                <w:bCs/>
              </w:rPr>
              <w:t>Литература</w:t>
            </w:r>
          </w:p>
        </w:tc>
        <w:tc>
          <w:tcPr>
            <w:tcW w:w="7048" w:type="dxa"/>
            <w:tcBorders>
              <w:top w:val="single" w:sz="4" w:space="0" w:color="000000"/>
              <w:left w:val="single" w:sz="4" w:space="0" w:color="000000"/>
              <w:bottom w:val="single" w:sz="4" w:space="0" w:color="000000"/>
              <w:right w:val="single" w:sz="4" w:space="0" w:color="000000"/>
            </w:tcBorders>
          </w:tcPr>
          <w:p w:rsidR="00BE01D5" w:rsidRPr="004C0FD6" w:rsidRDefault="00BE01D5" w:rsidP="00804A9A">
            <w:pPr>
              <w:contextualSpacing/>
              <w:jc w:val="both"/>
              <w:rPr>
                <w:lang w:val="kk-KZ"/>
              </w:rPr>
            </w:pPr>
            <w:r w:rsidRPr="004C0FD6">
              <w:rPr>
                <w:lang w:val="kk-KZ"/>
              </w:rPr>
              <w:t>1. Русский язык: учебное пособие для студентов казахских отделений уни</w:t>
            </w:r>
            <w:r w:rsidRPr="004C0FD6">
              <w:rPr>
                <w:lang w:val="kk-KZ"/>
              </w:rPr>
              <w:softHyphen/>
              <w:t>верситетов (</w:t>
            </w:r>
            <w:r w:rsidR="00726496">
              <w:rPr>
                <w:lang w:val="kk-KZ"/>
              </w:rPr>
              <w:t>Бакалавриат</w:t>
            </w:r>
            <w:r w:rsidRPr="004C0FD6">
              <w:rPr>
                <w:lang w:val="kk-KZ"/>
              </w:rPr>
              <w:t>) / под ред. К.К. Ахмедьярова, К.К. Жаркынбековой, Мухамадиева Х.С. - Алматы: Казак университеті, 2012.</w:t>
            </w:r>
          </w:p>
          <w:p w:rsidR="00BE01D5" w:rsidRPr="004C0FD6" w:rsidRDefault="00BE01D5" w:rsidP="00804A9A">
            <w:pPr>
              <w:contextualSpacing/>
              <w:jc w:val="both"/>
              <w:rPr>
                <w:lang w:val="kk-KZ"/>
              </w:rPr>
            </w:pPr>
            <w:r w:rsidRPr="004C0FD6">
              <w:rPr>
                <w:lang w:val="kk-KZ"/>
              </w:rPr>
              <w:t>2. Абаева Ж.С. Русский язык.-Алматы,2014.</w:t>
            </w:r>
          </w:p>
          <w:p w:rsidR="00BE01D5" w:rsidRPr="004C0FD6" w:rsidRDefault="00BE01D5" w:rsidP="00804A9A">
            <w:pPr>
              <w:contextualSpacing/>
              <w:jc w:val="both"/>
              <w:rPr>
                <w:lang w:val="kk-KZ"/>
              </w:rPr>
            </w:pPr>
            <w:r w:rsidRPr="004C0FD6">
              <w:rPr>
                <w:lang w:val="kk-KZ"/>
              </w:rPr>
              <w:t>3. Алтынбекова О.Б. Учебное пособие по русскому языку. – Алматы, 2010.</w:t>
            </w:r>
          </w:p>
          <w:p w:rsidR="00BE01D5" w:rsidRPr="004C0FD6" w:rsidRDefault="00BE01D5" w:rsidP="00804A9A">
            <w:pPr>
              <w:contextualSpacing/>
              <w:jc w:val="both"/>
              <w:rPr>
                <w:lang w:val="kk-KZ"/>
              </w:rPr>
            </w:pPr>
            <w:r w:rsidRPr="004C0FD6">
              <w:rPr>
                <w:lang w:val="kk-KZ"/>
              </w:rPr>
              <w:t>4. Бузело А.С. Русский язык. –Алматы,2011.</w:t>
            </w:r>
          </w:p>
          <w:p w:rsidR="00BE01D5" w:rsidRPr="004C0FD6" w:rsidRDefault="00BE01D5" w:rsidP="00804A9A">
            <w:pPr>
              <w:contextualSpacing/>
              <w:jc w:val="both"/>
              <w:rPr>
                <w:lang w:val="kk-KZ"/>
              </w:rPr>
            </w:pPr>
            <w:r w:rsidRPr="004C0FD6">
              <w:rPr>
                <w:lang w:val="kk-KZ"/>
              </w:rPr>
              <w:t>5.Жаналина Л.К., Килевая Л.Т., Касымова Р.Т., Маймакова А.Д., Абаева М.К. Язык современной науки: языковые портреты. Учимся искусству научной речи: учебное пособие. – Алматы, 2010.</w:t>
            </w:r>
          </w:p>
          <w:p w:rsidR="00BE01D5" w:rsidRPr="004C0FD6" w:rsidRDefault="00BE01D5" w:rsidP="00804A9A">
            <w:pPr>
              <w:contextualSpacing/>
              <w:jc w:val="both"/>
              <w:rPr>
                <w:lang w:val="kk-KZ"/>
              </w:rPr>
            </w:pPr>
            <w:r w:rsidRPr="004C0FD6">
              <w:rPr>
                <w:lang w:val="kk-KZ"/>
              </w:rPr>
              <w:t>6. Мухамадиев Х.С. Пособие по научному стилю речи. Русский язык, Алматы: Казак университет 2011.</w:t>
            </w:r>
          </w:p>
        </w:tc>
      </w:tr>
      <w:tr w:rsidR="004C0FD6" w:rsidRPr="004C0FD6" w:rsidTr="005B4D28">
        <w:trPr>
          <w:trHeight w:val="277"/>
          <w:jc w:val="center"/>
        </w:trPr>
        <w:tc>
          <w:tcPr>
            <w:tcW w:w="2798" w:type="dxa"/>
          </w:tcPr>
          <w:p w:rsidR="00BE01D5" w:rsidRPr="004C0FD6" w:rsidRDefault="00BE01D5" w:rsidP="00804A9A">
            <w:pPr>
              <w:contextualSpacing/>
              <w:jc w:val="both"/>
            </w:pPr>
            <w:r w:rsidRPr="004C0FD6">
              <w:rPr>
                <w:bCs/>
              </w:rPr>
              <w:t>Дата обновления</w:t>
            </w:r>
          </w:p>
        </w:tc>
        <w:tc>
          <w:tcPr>
            <w:tcW w:w="7048" w:type="dxa"/>
          </w:tcPr>
          <w:p w:rsidR="00BE01D5" w:rsidRPr="004C0FD6" w:rsidRDefault="00CC22E3" w:rsidP="00804A9A">
            <w:pPr>
              <w:contextualSpacing/>
              <w:jc w:val="both"/>
            </w:pPr>
            <w:r>
              <w:rPr>
                <w:lang w:val="kk-KZ"/>
              </w:rPr>
              <w:t>22.06.2018 г</w:t>
            </w:r>
            <w:r w:rsidR="004E103C" w:rsidRPr="004C0FD6">
              <w:rPr>
                <w:lang w:val="kk-KZ"/>
              </w:rPr>
              <w:t>г.</w:t>
            </w:r>
          </w:p>
        </w:tc>
      </w:tr>
    </w:tbl>
    <w:p w:rsidR="00BE01D5" w:rsidRPr="00B810E2" w:rsidRDefault="00BE01D5" w:rsidP="00BE01D5">
      <w:pPr>
        <w:jc w:val="center"/>
        <w:rPr>
          <w:b/>
          <w:color w:val="FF0000"/>
          <w:lang w:val="kk-KZ"/>
        </w:rPr>
      </w:pPr>
    </w:p>
    <w:p w:rsidR="0061147C" w:rsidRPr="00B810E2" w:rsidRDefault="0061147C" w:rsidP="00BE01D5">
      <w:pPr>
        <w:jc w:val="center"/>
        <w:rPr>
          <w:b/>
          <w:color w:val="FF0000"/>
          <w:lang w:val="kk-KZ"/>
        </w:rPr>
      </w:pP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7060"/>
      </w:tblGrid>
      <w:tr w:rsidR="004C0FD6" w:rsidRPr="004C0FD6" w:rsidTr="005B4D28">
        <w:trPr>
          <w:jc w:val="center"/>
        </w:trPr>
        <w:tc>
          <w:tcPr>
            <w:tcW w:w="2811" w:type="dxa"/>
          </w:tcPr>
          <w:p w:rsidR="00DA4769" w:rsidRPr="004C0FD6" w:rsidRDefault="00DA4769" w:rsidP="00BE518A">
            <w:r w:rsidRPr="004C0FD6">
              <w:lastRenderedPageBreak/>
              <w:t>Название модуля и шифр</w:t>
            </w:r>
          </w:p>
        </w:tc>
        <w:tc>
          <w:tcPr>
            <w:tcW w:w="7060" w:type="dxa"/>
          </w:tcPr>
          <w:p w:rsidR="007D3DD4" w:rsidRPr="004C0FD6" w:rsidRDefault="007D3DD4" w:rsidP="007D3DD4">
            <w:pPr>
              <w:contextualSpacing/>
              <w:jc w:val="both"/>
              <w:rPr>
                <w:b/>
                <w:lang w:val="kk-KZ"/>
              </w:rPr>
            </w:pPr>
            <w:r w:rsidRPr="004C0FD6">
              <w:rPr>
                <w:b/>
                <w:lang w:val="kk-KZ"/>
              </w:rPr>
              <w:t>Модуль: Модуль коммуникативной мобильности</w:t>
            </w:r>
            <w:r w:rsidR="0061147C" w:rsidRPr="004C0FD6">
              <w:rPr>
                <w:b/>
                <w:lang w:val="kk-KZ"/>
              </w:rPr>
              <w:t xml:space="preserve">, </w:t>
            </w:r>
            <w:r w:rsidRPr="004C0FD6">
              <w:rPr>
                <w:b/>
                <w:lang w:val="kk-KZ"/>
              </w:rPr>
              <w:t>ДМВРК 1(Г)</w:t>
            </w:r>
          </w:p>
          <w:p w:rsidR="00DA4769" w:rsidRPr="004C0FD6" w:rsidRDefault="007D3DD4" w:rsidP="00BE518A">
            <w:pPr>
              <w:jc w:val="both"/>
            </w:pPr>
            <w:r w:rsidRPr="004C0FD6">
              <w:rPr>
                <w:lang w:val="kk-KZ"/>
              </w:rPr>
              <w:t>Компонент: 3.Профессиональный казахский (русский) язык,</w:t>
            </w:r>
            <w:r w:rsidR="00DA4769" w:rsidRPr="004C0FD6">
              <w:t xml:space="preserve"> PK</w:t>
            </w:r>
            <w:r w:rsidRPr="004C0FD6">
              <w:rPr>
                <w:lang w:val="kk-KZ"/>
              </w:rPr>
              <w:t>(</w:t>
            </w:r>
            <w:r w:rsidRPr="004C0FD6">
              <w:rPr>
                <w:lang w:val="en-US"/>
              </w:rPr>
              <w:t>R</w:t>
            </w:r>
            <w:r w:rsidRPr="004C0FD6">
              <w:rPr>
                <w:lang w:val="kk-KZ"/>
              </w:rPr>
              <w:t>)</w:t>
            </w:r>
            <w:r w:rsidR="00DA4769" w:rsidRPr="004C0FD6">
              <w:t>Ya</w:t>
            </w:r>
            <w:r w:rsidR="00DA4769" w:rsidRPr="004C0FD6">
              <w:rPr>
                <w:lang w:val="kk-KZ"/>
              </w:rPr>
              <w:t>220</w:t>
            </w:r>
            <w:r w:rsidR="005E3F4C" w:rsidRPr="004C0FD6">
              <w:t>3</w:t>
            </w:r>
          </w:p>
        </w:tc>
      </w:tr>
      <w:tr w:rsidR="004C0FD6" w:rsidRPr="004C0FD6" w:rsidTr="005B4D28">
        <w:trPr>
          <w:jc w:val="center"/>
        </w:trPr>
        <w:tc>
          <w:tcPr>
            <w:tcW w:w="2811" w:type="dxa"/>
          </w:tcPr>
          <w:p w:rsidR="00DA4769" w:rsidRPr="004C0FD6" w:rsidRDefault="007D3DD4" w:rsidP="00BE518A">
            <w:pPr>
              <w:rPr>
                <w:lang w:val="kk-KZ"/>
              </w:rPr>
            </w:pPr>
            <w:r w:rsidRPr="004C0FD6">
              <w:t xml:space="preserve">Ответственный за </w:t>
            </w:r>
            <w:r w:rsidRPr="004C0FD6">
              <w:rPr>
                <w:lang w:val="kk-KZ"/>
              </w:rPr>
              <w:t>комопнент</w:t>
            </w:r>
          </w:p>
        </w:tc>
        <w:tc>
          <w:tcPr>
            <w:tcW w:w="7060" w:type="dxa"/>
          </w:tcPr>
          <w:p w:rsidR="00DA4769" w:rsidRPr="004C0FD6" w:rsidRDefault="00DA4769" w:rsidP="00BE518A">
            <w:pPr>
              <w:jc w:val="both"/>
            </w:pPr>
            <w:r w:rsidRPr="004C0FD6">
              <w:t>Умурзакова М.А., Темирбекова Г.А., Рискелдиева Ж.А.</w:t>
            </w:r>
          </w:p>
        </w:tc>
      </w:tr>
      <w:tr w:rsidR="004C0FD6" w:rsidRPr="004C0FD6" w:rsidTr="005B4D28">
        <w:trPr>
          <w:jc w:val="center"/>
        </w:trPr>
        <w:tc>
          <w:tcPr>
            <w:tcW w:w="2811" w:type="dxa"/>
          </w:tcPr>
          <w:p w:rsidR="00DA4769" w:rsidRPr="004C0FD6" w:rsidRDefault="00DA4769" w:rsidP="00BE518A">
            <w:r w:rsidRPr="004C0FD6">
              <w:t xml:space="preserve">Тип модуля </w:t>
            </w:r>
          </w:p>
        </w:tc>
        <w:tc>
          <w:tcPr>
            <w:tcW w:w="7060" w:type="dxa"/>
          </w:tcPr>
          <w:p w:rsidR="00DA4769" w:rsidRPr="004C0FD6" w:rsidRDefault="0061147C" w:rsidP="00BE518A">
            <w:pPr>
              <w:jc w:val="both"/>
              <w:rPr>
                <w:lang w:val="kk-KZ"/>
              </w:rPr>
            </w:pPr>
            <w:r w:rsidRPr="004C0FD6">
              <w:t>Дополнительный модуль, выходящие за рамки квалификации</w:t>
            </w:r>
          </w:p>
        </w:tc>
      </w:tr>
      <w:tr w:rsidR="004C0FD6" w:rsidRPr="004C0FD6" w:rsidTr="005B4D28">
        <w:trPr>
          <w:jc w:val="center"/>
        </w:trPr>
        <w:tc>
          <w:tcPr>
            <w:tcW w:w="2811" w:type="dxa"/>
          </w:tcPr>
          <w:p w:rsidR="00DA4769" w:rsidRPr="004C0FD6" w:rsidRDefault="00DA4769" w:rsidP="00BE518A">
            <w:pPr>
              <w:widowControl w:val="0"/>
            </w:pPr>
            <w:r w:rsidRPr="004C0FD6">
              <w:t>Уровень модуля</w:t>
            </w:r>
          </w:p>
        </w:tc>
        <w:tc>
          <w:tcPr>
            <w:tcW w:w="7060" w:type="dxa"/>
          </w:tcPr>
          <w:p w:rsidR="00DA4769" w:rsidRPr="004C0FD6" w:rsidRDefault="00726496" w:rsidP="00BE518A">
            <w:pPr>
              <w:jc w:val="both"/>
            </w:pPr>
            <w:r>
              <w:t>Бакалавриат</w:t>
            </w:r>
          </w:p>
        </w:tc>
      </w:tr>
      <w:tr w:rsidR="004C0FD6" w:rsidRPr="004C0FD6" w:rsidTr="005B4D28">
        <w:trPr>
          <w:jc w:val="center"/>
        </w:trPr>
        <w:tc>
          <w:tcPr>
            <w:tcW w:w="2811" w:type="dxa"/>
          </w:tcPr>
          <w:p w:rsidR="00DA4769" w:rsidRPr="004C0FD6" w:rsidRDefault="00DA4769" w:rsidP="00BE518A">
            <w:pPr>
              <w:widowControl w:val="0"/>
            </w:pPr>
            <w:r w:rsidRPr="004C0FD6">
              <w:t>Количество часов в неделю</w:t>
            </w:r>
          </w:p>
        </w:tc>
        <w:tc>
          <w:tcPr>
            <w:tcW w:w="7060" w:type="dxa"/>
          </w:tcPr>
          <w:p w:rsidR="00DA4769" w:rsidRPr="004C0FD6" w:rsidRDefault="0061147C" w:rsidP="007D3DD4">
            <w:pPr>
              <w:jc w:val="both"/>
              <w:rPr>
                <w:lang w:val="kk-KZ"/>
              </w:rPr>
            </w:pPr>
            <w:r w:rsidRPr="004C0FD6">
              <w:rPr>
                <w:lang w:val="kk-KZ"/>
              </w:rPr>
              <w:t>П</w:t>
            </w:r>
            <w:r w:rsidR="007D3DD4" w:rsidRPr="004C0FD6">
              <w:t>рактические</w:t>
            </w:r>
            <w:r w:rsidRPr="004C0FD6">
              <w:rPr>
                <w:lang w:val="kk-KZ"/>
              </w:rPr>
              <w:t>-2, СРС</w:t>
            </w:r>
            <w:r w:rsidR="007D3DD4" w:rsidRPr="004C0FD6">
              <w:rPr>
                <w:lang w:val="kk-KZ"/>
              </w:rPr>
              <w:t>-4</w:t>
            </w:r>
          </w:p>
        </w:tc>
      </w:tr>
      <w:tr w:rsidR="004C0FD6" w:rsidRPr="004C0FD6" w:rsidTr="005B4D28">
        <w:trPr>
          <w:jc w:val="center"/>
        </w:trPr>
        <w:tc>
          <w:tcPr>
            <w:tcW w:w="2811" w:type="dxa"/>
          </w:tcPr>
          <w:p w:rsidR="00DA4769" w:rsidRPr="004C0FD6" w:rsidRDefault="00DA4769" w:rsidP="00BE518A">
            <w:pPr>
              <w:widowControl w:val="0"/>
            </w:pPr>
            <w:r w:rsidRPr="004C0FD6">
              <w:t>Количество кредитов</w:t>
            </w:r>
          </w:p>
        </w:tc>
        <w:tc>
          <w:tcPr>
            <w:tcW w:w="7060" w:type="dxa"/>
          </w:tcPr>
          <w:p w:rsidR="00DA4769" w:rsidRPr="004C0FD6" w:rsidRDefault="007D3DD4" w:rsidP="007D3DD4">
            <w:pPr>
              <w:jc w:val="both"/>
              <w:rPr>
                <w:lang w:val="kk-KZ"/>
              </w:rPr>
            </w:pPr>
            <w:r w:rsidRPr="004C0FD6">
              <w:rPr>
                <w:lang w:val="en-US"/>
              </w:rPr>
              <w:t>KZ</w:t>
            </w:r>
            <w:r w:rsidRPr="004C0FD6">
              <w:t xml:space="preserve"> -</w:t>
            </w:r>
            <w:r w:rsidRPr="004C0FD6">
              <w:rPr>
                <w:lang w:val="kk-KZ"/>
              </w:rPr>
              <w:t>2</w:t>
            </w:r>
            <w:r w:rsidRPr="004C0FD6">
              <w:t xml:space="preserve">, </w:t>
            </w:r>
            <w:r w:rsidRPr="004C0FD6">
              <w:rPr>
                <w:lang w:val="en-US"/>
              </w:rPr>
              <w:t>ECTS</w:t>
            </w:r>
            <w:r w:rsidRPr="004C0FD6">
              <w:t>-</w:t>
            </w:r>
            <w:r w:rsidRPr="004C0FD6">
              <w:rPr>
                <w:lang w:val="kk-KZ"/>
              </w:rPr>
              <w:t>3</w:t>
            </w:r>
          </w:p>
        </w:tc>
      </w:tr>
      <w:tr w:rsidR="004C0FD6" w:rsidRPr="004C0FD6" w:rsidTr="005B4D28">
        <w:trPr>
          <w:jc w:val="center"/>
        </w:trPr>
        <w:tc>
          <w:tcPr>
            <w:tcW w:w="2811" w:type="dxa"/>
          </w:tcPr>
          <w:p w:rsidR="00DA4769" w:rsidRPr="004C0FD6" w:rsidRDefault="00DA4769" w:rsidP="00BE518A">
            <w:pPr>
              <w:widowControl w:val="0"/>
            </w:pPr>
            <w:r w:rsidRPr="004C0FD6">
              <w:t>Форма обучения</w:t>
            </w:r>
          </w:p>
        </w:tc>
        <w:tc>
          <w:tcPr>
            <w:tcW w:w="7060" w:type="dxa"/>
          </w:tcPr>
          <w:p w:rsidR="00DA4769" w:rsidRPr="004C0FD6" w:rsidRDefault="00DA4769" w:rsidP="00BE518A">
            <w:pPr>
              <w:jc w:val="both"/>
            </w:pPr>
            <w:r w:rsidRPr="004C0FD6">
              <w:t>Дневная</w:t>
            </w:r>
          </w:p>
        </w:tc>
      </w:tr>
      <w:tr w:rsidR="004C0FD6" w:rsidRPr="004C0FD6" w:rsidTr="005B4D28">
        <w:trPr>
          <w:jc w:val="center"/>
        </w:trPr>
        <w:tc>
          <w:tcPr>
            <w:tcW w:w="2811" w:type="dxa"/>
          </w:tcPr>
          <w:p w:rsidR="00DA4769" w:rsidRPr="004C0FD6" w:rsidRDefault="00DA4769" w:rsidP="00BE518A">
            <w:pPr>
              <w:widowControl w:val="0"/>
            </w:pPr>
            <w:r w:rsidRPr="004C0FD6">
              <w:t xml:space="preserve">Семестр </w:t>
            </w:r>
          </w:p>
        </w:tc>
        <w:tc>
          <w:tcPr>
            <w:tcW w:w="7060" w:type="dxa"/>
          </w:tcPr>
          <w:p w:rsidR="00DA4769" w:rsidRPr="004C0FD6" w:rsidRDefault="00DA4769" w:rsidP="00BE518A">
            <w:pPr>
              <w:jc w:val="both"/>
              <w:rPr>
                <w:lang w:val="kk-KZ"/>
              </w:rPr>
            </w:pPr>
            <w:r w:rsidRPr="004C0FD6">
              <w:rPr>
                <w:lang w:val="kk-KZ"/>
              </w:rPr>
              <w:t>3</w:t>
            </w:r>
          </w:p>
        </w:tc>
      </w:tr>
      <w:tr w:rsidR="004C0FD6" w:rsidRPr="004C0FD6" w:rsidTr="005B4D28">
        <w:trPr>
          <w:jc w:val="center"/>
        </w:trPr>
        <w:tc>
          <w:tcPr>
            <w:tcW w:w="2811" w:type="dxa"/>
          </w:tcPr>
          <w:p w:rsidR="00DA4769" w:rsidRPr="004C0FD6" w:rsidRDefault="00DA4769" w:rsidP="00BE518A">
            <w:pPr>
              <w:widowControl w:val="0"/>
            </w:pPr>
            <w:r w:rsidRPr="004C0FD6">
              <w:t>Количество обучающихся</w:t>
            </w:r>
          </w:p>
        </w:tc>
        <w:tc>
          <w:tcPr>
            <w:tcW w:w="7060" w:type="dxa"/>
          </w:tcPr>
          <w:p w:rsidR="00DA4769" w:rsidRPr="004C0FD6" w:rsidRDefault="00DA4769" w:rsidP="00BE518A">
            <w:pPr>
              <w:jc w:val="both"/>
            </w:pPr>
          </w:p>
        </w:tc>
      </w:tr>
      <w:tr w:rsidR="004C0FD6" w:rsidRPr="004C0FD6" w:rsidTr="005B4D28">
        <w:trPr>
          <w:jc w:val="center"/>
        </w:trPr>
        <w:tc>
          <w:tcPr>
            <w:tcW w:w="2811" w:type="dxa"/>
          </w:tcPr>
          <w:p w:rsidR="00582C65" w:rsidRPr="004C0FD6" w:rsidRDefault="00582C65" w:rsidP="003711DF">
            <w:pPr>
              <w:rPr>
                <w:lang w:val="kk-KZ"/>
              </w:rPr>
            </w:pPr>
            <w:r w:rsidRPr="004C0FD6">
              <w:t xml:space="preserve">Пререквизиты </w:t>
            </w:r>
            <w:r w:rsidRPr="004C0FD6">
              <w:rPr>
                <w:lang w:val="kk-KZ"/>
              </w:rPr>
              <w:t>компонента</w:t>
            </w:r>
          </w:p>
        </w:tc>
        <w:tc>
          <w:tcPr>
            <w:tcW w:w="7060" w:type="dxa"/>
          </w:tcPr>
          <w:p w:rsidR="00582C65" w:rsidRPr="004C0FD6" w:rsidRDefault="00582C65" w:rsidP="00BE518A">
            <w:pPr>
              <w:jc w:val="both"/>
              <w:rPr>
                <w:lang w:val="kk-KZ"/>
              </w:rPr>
            </w:pPr>
            <w:r w:rsidRPr="004C0FD6">
              <w:t>«Русский язык» и вводные дисциплины специальности</w:t>
            </w:r>
          </w:p>
        </w:tc>
      </w:tr>
      <w:tr w:rsidR="004C0FD6" w:rsidRPr="004C0FD6" w:rsidTr="005B4D28">
        <w:trPr>
          <w:jc w:val="center"/>
        </w:trPr>
        <w:tc>
          <w:tcPr>
            <w:tcW w:w="2811" w:type="dxa"/>
          </w:tcPr>
          <w:p w:rsidR="00582C65" w:rsidRPr="004C0FD6" w:rsidRDefault="00582C65" w:rsidP="003711DF">
            <w:pPr>
              <w:rPr>
                <w:lang w:val="kk-KZ"/>
              </w:rPr>
            </w:pPr>
            <w:r w:rsidRPr="004C0FD6">
              <w:t xml:space="preserve">Постреквизиты </w:t>
            </w:r>
            <w:r w:rsidRPr="004C0FD6">
              <w:rPr>
                <w:lang w:val="kk-KZ"/>
              </w:rPr>
              <w:t>компонента</w:t>
            </w:r>
          </w:p>
        </w:tc>
        <w:tc>
          <w:tcPr>
            <w:tcW w:w="7060" w:type="dxa"/>
          </w:tcPr>
          <w:p w:rsidR="00582C65" w:rsidRPr="004C0FD6" w:rsidRDefault="00582C65" w:rsidP="007C2AF9">
            <w:pPr>
              <w:jc w:val="both"/>
              <w:rPr>
                <w:lang w:val="kk-KZ"/>
              </w:rPr>
            </w:pPr>
            <w:r w:rsidRPr="004C0FD6">
              <w:rPr>
                <w:rFonts w:eastAsia="Times New Roman"/>
                <w:lang w:val="kk-KZ"/>
              </w:rPr>
              <w:t>Мастерские, Системы автоматизированного проектирования, Проектирование и производство металлорежущих инструментов.</w:t>
            </w:r>
          </w:p>
        </w:tc>
      </w:tr>
      <w:tr w:rsidR="004C0FD6" w:rsidRPr="004C0FD6" w:rsidTr="005B4D28">
        <w:trPr>
          <w:trHeight w:val="1562"/>
          <w:jc w:val="center"/>
        </w:trPr>
        <w:tc>
          <w:tcPr>
            <w:tcW w:w="2811" w:type="dxa"/>
          </w:tcPr>
          <w:p w:rsidR="00DA4769" w:rsidRPr="004C0FD6" w:rsidRDefault="00722FB4" w:rsidP="00BE518A">
            <w:pPr>
              <w:widowControl w:val="0"/>
            </w:pPr>
            <w:r w:rsidRPr="004C0FD6">
              <w:rPr>
                <w:rFonts w:ascii="Times New Roman Kaz" w:eastAsia="Times New Roman" w:hAnsi="Times New Roman Kaz"/>
                <w:bCs/>
              </w:rPr>
              <w:t xml:space="preserve">Содержание </w:t>
            </w:r>
            <w:r w:rsidRPr="004C0FD6">
              <w:rPr>
                <w:rFonts w:ascii="Times New Roman Kaz" w:eastAsia="Times New Roman" w:hAnsi="Times New Roman Kaz"/>
                <w:bCs/>
                <w:lang w:val="kk-KZ"/>
              </w:rPr>
              <w:t>компонента</w:t>
            </w:r>
          </w:p>
        </w:tc>
        <w:tc>
          <w:tcPr>
            <w:tcW w:w="7060" w:type="dxa"/>
          </w:tcPr>
          <w:p w:rsidR="00DA4769" w:rsidRPr="004C0FD6" w:rsidRDefault="00DA4769" w:rsidP="0061147C">
            <w:pPr>
              <w:jc w:val="both"/>
            </w:pPr>
            <w:r w:rsidRPr="004C0FD6">
              <w:rPr>
                <w:lang w:val="kk-KZ"/>
              </w:rPr>
              <w:t xml:space="preserve">Введение. </w:t>
            </w:r>
            <w:r w:rsidRPr="004C0FD6">
              <w:t>Профессиональный русский язык как основа формирования предметно-языкового материала. Текст как особая речевая единица.  Жанры текстов: текст-побуждение (приказ, рекомендация), текст- ретроспекция и оценка (отчет, обзор, аннотация), контактоустанавливающие (поздравление, интервью, приглашение). Структурная организация учебного научного текста. Типы текстов: описание, рассуждение, доказательство.  Текст- сообщение о теоретических основах конкретной науки. Текст-описание процесса исследования. Профессиональная терминология как основной признак научного стиля. Термин как понятийная единица научной сферы. Термин  как основная лексическая составляющая научного стиля речи. Научно-техническая терминология. Узкоспециальные термины.  Терминологические словари. Обучение научному стилю речи как языку специальности.   Общая характеристика научного стиля речи как языка специальности.  Подстили научного стиля речи.</w:t>
            </w:r>
          </w:p>
          <w:p w:rsidR="00DA4769" w:rsidRPr="004C0FD6" w:rsidRDefault="00DA4769" w:rsidP="0061147C">
            <w:pPr>
              <w:jc w:val="both"/>
            </w:pPr>
            <w:r w:rsidRPr="004C0FD6">
              <w:t xml:space="preserve"> Жанры современного научного стиля речи.  Языковые единицы научного стиля. Научные методы исследования. Принципы подбора литературы по теме исследования. Структура и содержание НИР по специальности. Оформление научной работы. Правила цитирования. Правила составления библиографии. Компрессия как основной вид переработки научного текста. Основные правила компрессии текста.  Тезирование научного текста по специальности. Виды тезисов в сфере науки. Аннотирование научных текстов по специальности. Виды аннотаций. Реферирование научных текстов по специальности. Виды продуктивных и репродуктивных рефератов. Рецензирование научных текстов по специальности. Структура научной речи.  Отзыв о научной работе. Структура научного отзыва. Связь профессионального русского языка с дисциплинами специальности. Основные единицы общения. Культура речевого поведения в профессиональной сфере. Правила оформления презентаций и докладов.</w:t>
            </w:r>
          </w:p>
          <w:p w:rsidR="00DA4769" w:rsidRPr="004C0FD6" w:rsidRDefault="00DA4769" w:rsidP="0061147C">
            <w:pPr>
              <w:jc w:val="both"/>
              <w:rPr>
                <w:lang w:val="kk-KZ"/>
              </w:rPr>
            </w:pPr>
            <w:r w:rsidRPr="004C0FD6">
              <w:t>Практические занятия:</w:t>
            </w:r>
          </w:p>
          <w:p w:rsidR="00DA4769" w:rsidRPr="004C0FD6" w:rsidRDefault="00DA4769" w:rsidP="00AA2755">
            <w:pPr>
              <w:pStyle w:val="a8"/>
              <w:numPr>
                <w:ilvl w:val="0"/>
                <w:numId w:val="15"/>
              </w:numPr>
              <w:spacing w:after="0" w:line="240" w:lineRule="auto"/>
              <w:ind w:left="318"/>
              <w:rPr>
                <w:rFonts w:ascii="Times New Roman" w:hAnsi="Times New Roman"/>
              </w:rPr>
            </w:pPr>
            <w:r w:rsidRPr="004C0FD6">
              <w:rPr>
                <w:rFonts w:ascii="Times New Roman" w:hAnsi="Times New Roman"/>
                <w:lang w:val="kk-KZ"/>
              </w:rPr>
              <w:t xml:space="preserve">Введение. </w:t>
            </w:r>
            <w:r w:rsidRPr="004C0FD6">
              <w:rPr>
                <w:rFonts w:ascii="Times New Roman" w:hAnsi="Times New Roman"/>
              </w:rPr>
              <w:t xml:space="preserve">Профессиональный русский язык как основа формирования предметно-языкового материала. Текст как особая речевая единица.  Жанры текстов: текст-побуждение (приказ, рекомендация), текст- ретроспекция и оценка (отчет, обзор, аннотация), контактоустанавливающие (поздравление, интервью, приглашение). </w:t>
            </w:r>
          </w:p>
          <w:p w:rsidR="00DA4769" w:rsidRPr="004C0FD6" w:rsidRDefault="00DA4769" w:rsidP="00AA2755">
            <w:pPr>
              <w:pStyle w:val="a8"/>
              <w:numPr>
                <w:ilvl w:val="0"/>
                <w:numId w:val="15"/>
              </w:numPr>
              <w:spacing w:after="0" w:line="240" w:lineRule="auto"/>
              <w:ind w:left="318"/>
              <w:rPr>
                <w:rFonts w:ascii="Times New Roman" w:hAnsi="Times New Roman"/>
              </w:rPr>
            </w:pPr>
            <w:r w:rsidRPr="004C0FD6">
              <w:rPr>
                <w:rFonts w:ascii="Times New Roman" w:hAnsi="Times New Roman"/>
              </w:rPr>
              <w:t xml:space="preserve">Структурная организация учебного научного текста. Типы текстов: описание, рассуждение, доказательство.  Текст- сообщение о теоретических основах конкретной науки. Текст-описание процесса исследования. </w:t>
            </w:r>
          </w:p>
          <w:p w:rsidR="00DA4769" w:rsidRPr="004C0FD6" w:rsidRDefault="00DA4769" w:rsidP="00AA2755">
            <w:pPr>
              <w:pStyle w:val="a8"/>
              <w:numPr>
                <w:ilvl w:val="0"/>
                <w:numId w:val="15"/>
              </w:numPr>
              <w:spacing w:after="0" w:line="240" w:lineRule="auto"/>
              <w:ind w:left="318"/>
              <w:rPr>
                <w:rFonts w:ascii="Times New Roman" w:hAnsi="Times New Roman"/>
              </w:rPr>
            </w:pPr>
            <w:r w:rsidRPr="004C0FD6">
              <w:rPr>
                <w:rFonts w:ascii="Times New Roman" w:hAnsi="Times New Roman"/>
              </w:rPr>
              <w:t xml:space="preserve">Профессиональная терминология как основной признак научного стиля. Термин как понятийная единица научной сферы. Термин  как основная лексическая составляющая научного стиля речи. </w:t>
            </w:r>
          </w:p>
          <w:p w:rsidR="00DA4769" w:rsidRPr="004C0FD6" w:rsidRDefault="00DA4769" w:rsidP="00AA2755">
            <w:pPr>
              <w:pStyle w:val="a8"/>
              <w:numPr>
                <w:ilvl w:val="0"/>
                <w:numId w:val="15"/>
              </w:numPr>
              <w:spacing w:after="0" w:line="240" w:lineRule="auto"/>
              <w:ind w:left="318"/>
              <w:rPr>
                <w:rFonts w:ascii="Times New Roman" w:hAnsi="Times New Roman"/>
              </w:rPr>
            </w:pPr>
            <w:r w:rsidRPr="004C0FD6">
              <w:rPr>
                <w:rFonts w:ascii="Times New Roman" w:hAnsi="Times New Roman"/>
              </w:rPr>
              <w:t xml:space="preserve">Научно-техническая терминология. Узкоспециальные термины.  Терминологические словари. </w:t>
            </w:r>
          </w:p>
          <w:p w:rsidR="00DA4769" w:rsidRPr="004C0FD6" w:rsidRDefault="00DA4769" w:rsidP="00AA2755">
            <w:pPr>
              <w:pStyle w:val="a8"/>
              <w:numPr>
                <w:ilvl w:val="0"/>
                <w:numId w:val="15"/>
              </w:numPr>
              <w:spacing w:after="0" w:line="240" w:lineRule="auto"/>
              <w:ind w:left="318"/>
              <w:rPr>
                <w:rFonts w:ascii="Times New Roman" w:hAnsi="Times New Roman"/>
              </w:rPr>
            </w:pPr>
            <w:r w:rsidRPr="004C0FD6">
              <w:rPr>
                <w:rFonts w:ascii="Times New Roman" w:hAnsi="Times New Roman"/>
              </w:rPr>
              <w:t>Обучение научному стилю речи как языку специальности.   Общая характеристика научного стиля речи как языка специальности.  Подстили научного стиля речи.</w:t>
            </w:r>
          </w:p>
          <w:p w:rsidR="00DA4769" w:rsidRPr="004C0FD6" w:rsidRDefault="00DA4769" w:rsidP="00AA2755">
            <w:pPr>
              <w:pStyle w:val="a8"/>
              <w:numPr>
                <w:ilvl w:val="0"/>
                <w:numId w:val="15"/>
              </w:numPr>
              <w:spacing w:after="0" w:line="240" w:lineRule="auto"/>
              <w:ind w:left="318"/>
              <w:rPr>
                <w:rFonts w:ascii="Times New Roman" w:hAnsi="Times New Roman"/>
              </w:rPr>
            </w:pPr>
            <w:r w:rsidRPr="004C0FD6">
              <w:rPr>
                <w:rFonts w:ascii="Times New Roman" w:hAnsi="Times New Roman"/>
              </w:rPr>
              <w:t xml:space="preserve"> Жанры современного научного стиля речи.  Языковые единицы научного стиля. Научные методы исследования. Принципы подбора литературы по теме исследования. </w:t>
            </w:r>
          </w:p>
          <w:p w:rsidR="00DA4769" w:rsidRPr="004C0FD6" w:rsidRDefault="00DA4769" w:rsidP="00AA2755">
            <w:pPr>
              <w:pStyle w:val="a8"/>
              <w:numPr>
                <w:ilvl w:val="0"/>
                <w:numId w:val="15"/>
              </w:numPr>
              <w:spacing w:after="0" w:line="240" w:lineRule="auto"/>
              <w:ind w:left="318"/>
              <w:rPr>
                <w:rFonts w:ascii="Times New Roman" w:hAnsi="Times New Roman"/>
              </w:rPr>
            </w:pPr>
            <w:r w:rsidRPr="004C0FD6">
              <w:rPr>
                <w:rFonts w:ascii="Times New Roman" w:hAnsi="Times New Roman"/>
              </w:rPr>
              <w:t xml:space="preserve">Структура и содержание НИР по специальности. Оформление научной </w:t>
            </w:r>
            <w:r w:rsidRPr="004C0FD6">
              <w:rPr>
                <w:rFonts w:ascii="Times New Roman" w:hAnsi="Times New Roman"/>
              </w:rPr>
              <w:lastRenderedPageBreak/>
              <w:t xml:space="preserve">работы. Правила цитирования. Правила составления библиографии. </w:t>
            </w:r>
          </w:p>
          <w:p w:rsidR="00DA4769" w:rsidRPr="004C0FD6" w:rsidRDefault="00DA4769" w:rsidP="00AA2755">
            <w:pPr>
              <w:pStyle w:val="a8"/>
              <w:numPr>
                <w:ilvl w:val="0"/>
                <w:numId w:val="15"/>
              </w:numPr>
              <w:spacing w:after="0" w:line="240" w:lineRule="auto"/>
              <w:ind w:left="318"/>
              <w:rPr>
                <w:rFonts w:ascii="Times New Roman" w:hAnsi="Times New Roman"/>
              </w:rPr>
            </w:pPr>
            <w:r w:rsidRPr="004C0FD6">
              <w:rPr>
                <w:rFonts w:ascii="Times New Roman" w:hAnsi="Times New Roman"/>
              </w:rPr>
              <w:t xml:space="preserve">Компрессия как основной вид переработки научного текста. Основные правила компрессии текста.  </w:t>
            </w:r>
          </w:p>
          <w:p w:rsidR="00DA4769" w:rsidRPr="004C0FD6" w:rsidRDefault="00DA4769" w:rsidP="00AA2755">
            <w:pPr>
              <w:pStyle w:val="a8"/>
              <w:numPr>
                <w:ilvl w:val="0"/>
                <w:numId w:val="15"/>
              </w:numPr>
              <w:spacing w:after="0" w:line="240" w:lineRule="auto"/>
              <w:ind w:left="318"/>
              <w:rPr>
                <w:rFonts w:ascii="Times New Roman" w:hAnsi="Times New Roman"/>
              </w:rPr>
            </w:pPr>
            <w:r w:rsidRPr="004C0FD6">
              <w:rPr>
                <w:rFonts w:ascii="Times New Roman" w:hAnsi="Times New Roman"/>
              </w:rPr>
              <w:t xml:space="preserve">Тезирование научного текста по специальности. Виды тезисов в сфере науки. </w:t>
            </w:r>
          </w:p>
          <w:p w:rsidR="00DA4769" w:rsidRPr="004C0FD6" w:rsidRDefault="00DA4769" w:rsidP="00AA2755">
            <w:pPr>
              <w:pStyle w:val="a8"/>
              <w:numPr>
                <w:ilvl w:val="0"/>
                <w:numId w:val="15"/>
              </w:numPr>
              <w:spacing w:after="0" w:line="240" w:lineRule="auto"/>
              <w:ind w:left="318"/>
              <w:rPr>
                <w:rFonts w:ascii="Times New Roman" w:hAnsi="Times New Roman"/>
              </w:rPr>
            </w:pPr>
            <w:r w:rsidRPr="004C0FD6">
              <w:rPr>
                <w:rFonts w:ascii="Times New Roman" w:hAnsi="Times New Roman"/>
              </w:rPr>
              <w:t xml:space="preserve">Аннотирование научных текстов по специальности. Виды аннотаций. </w:t>
            </w:r>
          </w:p>
          <w:p w:rsidR="00DA4769" w:rsidRPr="004C0FD6" w:rsidRDefault="00DA4769" w:rsidP="00AA2755">
            <w:pPr>
              <w:pStyle w:val="a8"/>
              <w:numPr>
                <w:ilvl w:val="0"/>
                <w:numId w:val="15"/>
              </w:numPr>
              <w:spacing w:after="0" w:line="240" w:lineRule="auto"/>
              <w:ind w:left="318"/>
              <w:rPr>
                <w:rFonts w:ascii="Times New Roman" w:hAnsi="Times New Roman"/>
              </w:rPr>
            </w:pPr>
            <w:r w:rsidRPr="004C0FD6">
              <w:rPr>
                <w:rFonts w:ascii="Times New Roman" w:hAnsi="Times New Roman"/>
              </w:rPr>
              <w:t xml:space="preserve">Реферирование научных текстов по специальности. Виды продуктивных и репродуктивных рефератов. </w:t>
            </w:r>
          </w:p>
          <w:p w:rsidR="00DA4769" w:rsidRPr="004C0FD6" w:rsidRDefault="00DA4769" w:rsidP="00AA2755">
            <w:pPr>
              <w:pStyle w:val="a8"/>
              <w:numPr>
                <w:ilvl w:val="0"/>
                <w:numId w:val="15"/>
              </w:numPr>
              <w:spacing w:after="0" w:line="240" w:lineRule="auto"/>
              <w:ind w:left="318"/>
              <w:rPr>
                <w:rFonts w:ascii="Times New Roman" w:hAnsi="Times New Roman"/>
              </w:rPr>
            </w:pPr>
            <w:r w:rsidRPr="004C0FD6">
              <w:rPr>
                <w:rFonts w:ascii="Times New Roman" w:hAnsi="Times New Roman"/>
              </w:rPr>
              <w:t xml:space="preserve">Рецензирование научных текстов по специальности. Структура научной речи. </w:t>
            </w:r>
          </w:p>
          <w:p w:rsidR="00DA4769" w:rsidRPr="004C0FD6" w:rsidRDefault="00DA4769" w:rsidP="00AA2755">
            <w:pPr>
              <w:pStyle w:val="a8"/>
              <w:numPr>
                <w:ilvl w:val="0"/>
                <w:numId w:val="15"/>
              </w:numPr>
              <w:spacing w:after="0" w:line="240" w:lineRule="auto"/>
              <w:ind w:left="318"/>
              <w:rPr>
                <w:rFonts w:ascii="Times New Roman" w:hAnsi="Times New Roman"/>
              </w:rPr>
            </w:pPr>
            <w:r w:rsidRPr="004C0FD6">
              <w:rPr>
                <w:rFonts w:ascii="Times New Roman" w:hAnsi="Times New Roman"/>
              </w:rPr>
              <w:t xml:space="preserve"> Отзыв о научной работе. Структура научного отзыва. </w:t>
            </w:r>
          </w:p>
          <w:p w:rsidR="00DA4769" w:rsidRPr="004C0FD6" w:rsidRDefault="00DA4769" w:rsidP="00AA2755">
            <w:pPr>
              <w:pStyle w:val="a8"/>
              <w:numPr>
                <w:ilvl w:val="0"/>
                <w:numId w:val="15"/>
              </w:numPr>
              <w:spacing w:after="0" w:line="240" w:lineRule="auto"/>
              <w:ind w:left="318"/>
              <w:rPr>
                <w:rFonts w:ascii="Times New Roman" w:hAnsi="Times New Roman"/>
              </w:rPr>
            </w:pPr>
            <w:r w:rsidRPr="004C0FD6">
              <w:rPr>
                <w:rFonts w:ascii="Times New Roman" w:hAnsi="Times New Roman"/>
              </w:rPr>
              <w:t xml:space="preserve">Связь профессионального русского языка с дисциплинами специальности. Основные единицы общения. Культура речевого поведения в профессиональной сфере. </w:t>
            </w:r>
          </w:p>
          <w:p w:rsidR="00DA4769" w:rsidRPr="004C0FD6" w:rsidRDefault="00DA4769" w:rsidP="00AA2755">
            <w:pPr>
              <w:pStyle w:val="a8"/>
              <w:numPr>
                <w:ilvl w:val="0"/>
                <w:numId w:val="15"/>
              </w:numPr>
              <w:spacing w:after="0" w:line="240" w:lineRule="auto"/>
              <w:ind w:left="318"/>
              <w:rPr>
                <w:rFonts w:ascii="Times New Roman" w:hAnsi="Times New Roman"/>
              </w:rPr>
            </w:pPr>
            <w:r w:rsidRPr="004C0FD6">
              <w:rPr>
                <w:rFonts w:ascii="Times New Roman" w:hAnsi="Times New Roman"/>
              </w:rPr>
              <w:t>Правила оформления презентаций и докладов.</w:t>
            </w:r>
          </w:p>
        </w:tc>
      </w:tr>
      <w:tr w:rsidR="004C0FD6" w:rsidRPr="004C0FD6" w:rsidTr="005B4D28">
        <w:trPr>
          <w:trHeight w:val="73"/>
          <w:jc w:val="center"/>
        </w:trPr>
        <w:tc>
          <w:tcPr>
            <w:tcW w:w="2811" w:type="dxa"/>
          </w:tcPr>
          <w:p w:rsidR="00DA4769" w:rsidRPr="004C0FD6" w:rsidRDefault="00DA4769" w:rsidP="00BE518A">
            <w:r w:rsidRPr="004C0FD6">
              <w:lastRenderedPageBreak/>
              <w:t xml:space="preserve">Результаты обучения </w:t>
            </w:r>
          </w:p>
        </w:tc>
        <w:tc>
          <w:tcPr>
            <w:tcW w:w="7060" w:type="dxa"/>
          </w:tcPr>
          <w:p w:rsidR="00DA4769" w:rsidRPr="004C0FD6" w:rsidRDefault="00DA4769" w:rsidP="0061147C">
            <w:pPr>
              <w:pStyle w:val="aff"/>
              <w:rPr>
                <w:rFonts w:ascii="Times New Roman" w:hAnsi="Times New Roman"/>
                <w:sz w:val="20"/>
                <w:szCs w:val="20"/>
              </w:rPr>
            </w:pPr>
            <w:r w:rsidRPr="004C0FD6">
              <w:rPr>
                <w:rFonts w:ascii="Times New Roman" w:hAnsi="Times New Roman"/>
                <w:sz w:val="20"/>
                <w:szCs w:val="20"/>
              </w:rPr>
              <w:t>После того, как студенты завершили изучение данного курса, они должны:</w:t>
            </w:r>
          </w:p>
          <w:p w:rsidR="00DA4769" w:rsidRPr="004C0FD6" w:rsidRDefault="00DA4769" w:rsidP="0061147C">
            <w:r w:rsidRPr="004C0FD6">
              <w:t>демонстрировать знание:</w:t>
            </w:r>
          </w:p>
          <w:p w:rsidR="00DA4769" w:rsidRPr="004C0FD6" w:rsidRDefault="00DA4769" w:rsidP="0061147C">
            <w:r w:rsidRPr="004C0FD6">
              <w:t>-основ специальности на русском языке;</w:t>
            </w:r>
          </w:p>
          <w:p w:rsidR="00DA4769" w:rsidRPr="004C0FD6" w:rsidRDefault="00DA4769" w:rsidP="0061147C">
            <w:r w:rsidRPr="004C0FD6">
              <w:t xml:space="preserve">-терминологического минимума; </w:t>
            </w:r>
          </w:p>
          <w:p w:rsidR="00DA4769" w:rsidRPr="004C0FD6" w:rsidRDefault="00DA4769" w:rsidP="0061147C">
            <w:r w:rsidRPr="004C0FD6">
              <w:t>-методы анализа текстов по специальности;</w:t>
            </w:r>
          </w:p>
          <w:p w:rsidR="00DA4769" w:rsidRPr="004C0FD6" w:rsidRDefault="00DA4769" w:rsidP="0061147C">
            <w:r w:rsidRPr="004C0FD6">
              <w:t>- конструирования  специализированных текстов;</w:t>
            </w:r>
          </w:p>
          <w:p w:rsidR="00DA4769" w:rsidRPr="004C0FD6" w:rsidRDefault="00DA4769" w:rsidP="0061147C">
            <w:r w:rsidRPr="004C0FD6">
              <w:t>знать специфику различных жанров научного стиля.</w:t>
            </w:r>
          </w:p>
          <w:p w:rsidR="00DA4769" w:rsidRPr="004C0FD6" w:rsidRDefault="00DA4769" w:rsidP="0061147C">
            <w:r w:rsidRPr="004C0FD6">
              <w:t>применять:</w:t>
            </w:r>
          </w:p>
          <w:p w:rsidR="00DA4769" w:rsidRPr="004C0FD6" w:rsidRDefault="00DA4769" w:rsidP="0061147C">
            <w:r w:rsidRPr="004C0FD6">
              <w:t>- основные приемы переработки текста по специальности;</w:t>
            </w:r>
          </w:p>
          <w:p w:rsidR="00DA4769" w:rsidRPr="004C0FD6" w:rsidRDefault="00DA4769" w:rsidP="0061147C">
            <w:r w:rsidRPr="004C0FD6">
              <w:t xml:space="preserve">-языковые средства в соответствии с ситуацией общения; </w:t>
            </w:r>
          </w:p>
          <w:p w:rsidR="00DA4769" w:rsidRPr="004C0FD6" w:rsidRDefault="00DA4769" w:rsidP="0061147C">
            <w:r w:rsidRPr="004C0FD6">
              <w:t>- навыки научной речи;</w:t>
            </w:r>
          </w:p>
          <w:p w:rsidR="00DA4769" w:rsidRPr="004C0FD6" w:rsidRDefault="00DA4769" w:rsidP="0061147C">
            <w:r w:rsidRPr="004C0FD6">
              <w:t xml:space="preserve"> -уметь обобщать научную  информацию;</w:t>
            </w:r>
          </w:p>
          <w:p w:rsidR="00DA4769" w:rsidRPr="004C0FD6" w:rsidRDefault="00DA4769" w:rsidP="0061147C">
            <w:r w:rsidRPr="004C0FD6">
              <w:t>-анализировать проблемы  профессиональной сферы;</w:t>
            </w:r>
          </w:p>
          <w:p w:rsidR="00DA4769" w:rsidRPr="004C0FD6" w:rsidRDefault="00DA4769" w:rsidP="0061147C">
            <w:r w:rsidRPr="004C0FD6">
              <w:t xml:space="preserve">-делать выводы по рассматриваемым проблемам; </w:t>
            </w:r>
          </w:p>
          <w:p w:rsidR="00DA4769" w:rsidRPr="004C0FD6" w:rsidRDefault="00DA4769" w:rsidP="0061147C">
            <w:r w:rsidRPr="004C0FD6">
              <w:t>-систематизировать информацию для формирования суждений.</w:t>
            </w:r>
          </w:p>
          <w:p w:rsidR="00DA4769" w:rsidRPr="004C0FD6" w:rsidRDefault="00DA4769" w:rsidP="0061147C">
            <w:r w:rsidRPr="004C0FD6">
              <w:t>-работать в команде;</w:t>
            </w:r>
          </w:p>
          <w:p w:rsidR="00DA4769" w:rsidRPr="004C0FD6" w:rsidRDefault="00DA4769" w:rsidP="0061147C">
            <w:r w:rsidRPr="004C0FD6">
              <w:t>-овладеть основами деловой и научно-профессиональной коммуникации;</w:t>
            </w:r>
          </w:p>
          <w:p w:rsidR="00DA4769" w:rsidRPr="004C0FD6" w:rsidRDefault="00DA4769" w:rsidP="0061147C">
            <w:r w:rsidRPr="004C0FD6">
              <w:t>-способностьвести диалоги по специальности;</w:t>
            </w:r>
          </w:p>
          <w:p w:rsidR="00DA4769" w:rsidRPr="004C0FD6" w:rsidRDefault="00DA4769" w:rsidP="0061147C">
            <w:pPr>
              <w:rPr>
                <w:b/>
              </w:rPr>
            </w:pPr>
            <w:r w:rsidRPr="004C0FD6">
              <w:t>-выступать на профессиональные темы; провести публичное выступление.</w:t>
            </w:r>
          </w:p>
          <w:p w:rsidR="00DA4769" w:rsidRPr="004C0FD6" w:rsidRDefault="00DA4769" w:rsidP="0061147C">
            <w:r w:rsidRPr="004C0FD6">
              <w:t>-навыки поиска научной информации на русском языке;</w:t>
            </w:r>
          </w:p>
          <w:p w:rsidR="00DA4769" w:rsidRPr="004C0FD6" w:rsidRDefault="00DA4769" w:rsidP="0061147C">
            <w:r w:rsidRPr="004C0FD6">
              <w:t xml:space="preserve">-навыки использования научной литературы по специальности; </w:t>
            </w:r>
          </w:p>
          <w:p w:rsidR="00DA4769" w:rsidRPr="004C0FD6" w:rsidRDefault="00DA4769" w:rsidP="0061147C">
            <w:r w:rsidRPr="004C0FD6">
              <w:t xml:space="preserve">-самостоятельно продуцировать вторичные научные тексты; </w:t>
            </w:r>
          </w:p>
          <w:p w:rsidR="00DA4769" w:rsidRPr="004C0FD6" w:rsidRDefault="00DA4769" w:rsidP="0061147C">
            <w:r w:rsidRPr="004C0FD6">
              <w:t>-решать профессионально-ориентированные задачи.</w:t>
            </w:r>
          </w:p>
        </w:tc>
      </w:tr>
      <w:tr w:rsidR="004C0FD6" w:rsidRPr="004C0FD6" w:rsidTr="005B4D28">
        <w:trPr>
          <w:jc w:val="center"/>
        </w:trPr>
        <w:tc>
          <w:tcPr>
            <w:tcW w:w="2811" w:type="dxa"/>
          </w:tcPr>
          <w:p w:rsidR="00DA4769" w:rsidRPr="004C0FD6" w:rsidRDefault="00DA4769" w:rsidP="00BE518A">
            <w:pPr>
              <w:widowControl w:val="0"/>
            </w:pPr>
            <w:r w:rsidRPr="004C0FD6">
              <w:t>Форма итогового контроля</w:t>
            </w:r>
          </w:p>
        </w:tc>
        <w:tc>
          <w:tcPr>
            <w:tcW w:w="7060" w:type="dxa"/>
          </w:tcPr>
          <w:p w:rsidR="00DA4769" w:rsidRPr="004C0FD6" w:rsidRDefault="00DA4769" w:rsidP="00BE518A">
            <w:pPr>
              <w:jc w:val="both"/>
            </w:pPr>
            <w:r w:rsidRPr="004C0FD6">
              <w:t>Тестовый экзамен</w:t>
            </w:r>
          </w:p>
        </w:tc>
      </w:tr>
      <w:tr w:rsidR="004C0FD6" w:rsidRPr="004C0FD6" w:rsidTr="005B4D28">
        <w:trPr>
          <w:jc w:val="center"/>
        </w:trPr>
        <w:tc>
          <w:tcPr>
            <w:tcW w:w="2811" w:type="dxa"/>
          </w:tcPr>
          <w:p w:rsidR="00DA4769" w:rsidRPr="004C0FD6" w:rsidRDefault="00DA4769" w:rsidP="00BE518A">
            <w:pPr>
              <w:widowControl w:val="0"/>
            </w:pPr>
            <w:r w:rsidRPr="004C0FD6">
              <w:t xml:space="preserve">Условия для получения кредитов </w:t>
            </w:r>
          </w:p>
        </w:tc>
        <w:tc>
          <w:tcPr>
            <w:tcW w:w="7060" w:type="dxa"/>
          </w:tcPr>
          <w:p w:rsidR="00DA4769" w:rsidRPr="004C0FD6" w:rsidRDefault="0061147C" w:rsidP="00BE518A">
            <w:pPr>
              <w:spacing w:line="240" w:lineRule="exact"/>
              <w:jc w:val="both"/>
              <w:rPr>
                <w:lang w:val="kk-KZ"/>
              </w:rPr>
            </w:pPr>
            <w:r w:rsidRPr="004C0FD6">
              <w:t>Выполнение всех условий курса</w:t>
            </w:r>
          </w:p>
        </w:tc>
      </w:tr>
      <w:tr w:rsidR="004C0FD6" w:rsidRPr="004C0FD6" w:rsidTr="005B4D28">
        <w:trPr>
          <w:jc w:val="center"/>
        </w:trPr>
        <w:tc>
          <w:tcPr>
            <w:tcW w:w="2811" w:type="dxa"/>
          </w:tcPr>
          <w:p w:rsidR="00DA4769" w:rsidRPr="004C0FD6" w:rsidRDefault="002155A7" w:rsidP="00BE518A">
            <w:pPr>
              <w:widowControl w:val="0"/>
            </w:pPr>
            <w:r w:rsidRPr="004C0FD6">
              <w:rPr>
                <w:bCs/>
              </w:rPr>
              <w:t>Продолжительность компонента</w:t>
            </w:r>
          </w:p>
        </w:tc>
        <w:tc>
          <w:tcPr>
            <w:tcW w:w="7060" w:type="dxa"/>
          </w:tcPr>
          <w:p w:rsidR="00DA4769" w:rsidRPr="004C0FD6" w:rsidRDefault="0061147C" w:rsidP="00BE518A">
            <w:pPr>
              <w:jc w:val="both"/>
              <w:rPr>
                <w:lang w:val="kk-KZ"/>
              </w:rPr>
            </w:pPr>
            <w:r w:rsidRPr="004C0FD6">
              <w:rPr>
                <w:lang w:val="kk-KZ"/>
              </w:rPr>
              <w:t>1</w:t>
            </w:r>
            <w:r w:rsidR="00DA4769" w:rsidRPr="004C0FD6">
              <w:rPr>
                <w:lang w:val="kk-KZ"/>
              </w:rPr>
              <w:t xml:space="preserve"> семестр</w:t>
            </w:r>
          </w:p>
        </w:tc>
      </w:tr>
      <w:tr w:rsidR="004C0FD6" w:rsidRPr="004C0FD6" w:rsidTr="005B4D28">
        <w:trPr>
          <w:trHeight w:val="306"/>
          <w:jc w:val="center"/>
        </w:trPr>
        <w:tc>
          <w:tcPr>
            <w:tcW w:w="2811" w:type="dxa"/>
          </w:tcPr>
          <w:p w:rsidR="00DA4769" w:rsidRPr="004C0FD6" w:rsidRDefault="00DA4769" w:rsidP="00BE518A">
            <w:pPr>
              <w:jc w:val="both"/>
            </w:pPr>
            <w:r w:rsidRPr="004C0FD6">
              <w:t>Литература</w:t>
            </w:r>
          </w:p>
        </w:tc>
        <w:tc>
          <w:tcPr>
            <w:tcW w:w="7060" w:type="dxa"/>
          </w:tcPr>
          <w:p w:rsidR="00DA4769" w:rsidRPr="004C0FD6" w:rsidRDefault="00DA4769" w:rsidP="0061147C">
            <w:pPr>
              <w:tabs>
                <w:tab w:val="left" w:pos="3420"/>
              </w:tabs>
              <w:spacing w:line="240" w:lineRule="exact"/>
              <w:rPr>
                <w:lang w:val="sr-Cyrl-CS"/>
              </w:rPr>
            </w:pPr>
            <w:r w:rsidRPr="004C0FD6">
              <w:rPr>
                <w:lang w:val="sr-Cyrl-CS"/>
              </w:rPr>
              <w:t>1. Шаяхметова Н.К.  Русский язык. Обучение научному стилю / Н.К.  Шаяхметова. – Алматы: Қазақ университет</w:t>
            </w:r>
            <w:r w:rsidRPr="004C0FD6">
              <w:rPr>
                <w:lang w:val="kk-KZ"/>
              </w:rPr>
              <w:t>і</w:t>
            </w:r>
            <w:r w:rsidRPr="004C0FD6">
              <w:rPr>
                <w:lang w:val="sr-Cyrl-CS"/>
              </w:rPr>
              <w:t>, 2006. -222 с.</w:t>
            </w:r>
          </w:p>
          <w:p w:rsidR="00DA4769" w:rsidRPr="004C0FD6" w:rsidRDefault="00DA4769" w:rsidP="0061147C">
            <w:pPr>
              <w:tabs>
                <w:tab w:val="left" w:pos="3420"/>
              </w:tabs>
              <w:spacing w:line="240" w:lineRule="exact"/>
              <w:rPr>
                <w:lang w:val="sr-Cyrl-CS"/>
              </w:rPr>
            </w:pPr>
            <w:r w:rsidRPr="004C0FD6">
              <w:rPr>
                <w:lang w:val="sr-Cyrl-CS"/>
              </w:rPr>
              <w:t xml:space="preserve">2. Гвоздарев Ю.А. Основы коммуникативной стилистики / Ю.А.Гвоздарев , Л.Б. Савенкова. –М.: МарТ,2009. -256 с.. </w:t>
            </w:r>
          </w:p>
          <w:p w:rsidR="00DA4769" w:rsidRPr="004C0FD6" w:rsidRDefault="00DA4769" w:rsidP="0061147C">
            <w:pPr>
              <w:pStyle w:val="aff"/>
              <w:rPr>
                <w:rFonts w:ascii="Times New Roman" w:hAnsi="Times New Roman"/>
                <w:sz w:val="20"/>
                <w:szCs w:val="20"/>
                <w:lang w:val="kk-KZ"/>
              </w:rPr>
            </w:pPr>
            <w:r w:rsidRPr="004C0FD6">
              <w:rPr>
                <w:rFonts w:ascii="Times New Roman" w:hAnsi="Times New Roman"/>
                <w:sz w:val="20"/>
                <w:szCs w:val="20"/>
                <w:lang w:val="kk-KZ"/>
              </w:rPr>
              <w:t>3</w:t>
            </w:r>
            <w:r w:rsidRPr="004C0FD6">
              <w:rPr>
                <w:rFonts w:ascii="Times New Roman" w:hAnsi="Times New Roman"/>
                <w:sz w:val="20"/>
                <w:szCs w:val="20"/>
              </w:rPr>
              <w:t>.</w:t>
            </w:r>
            <w:r w:rsidRPr="004C0FD6">
              <w:rPr>
                <w:rFonts w:ascii="Times New Roman" w:hAnsi="Times New Roman"/>
                <w:sz w:val="20"/>
                <w:szCs w:val="20"/>
                <w:lang w:val="kk-KZ"/>
              </w:rPr>
              <w:t xml:space="preserve">Крылова О.А. Лингвистическая стилистика. В 2 кн.Кн. 1. Теория /О.А. Крылова ;Высшая школа. </w:t>
            </w:r>
            <w:r w:rsidRPr="004C0FD6">
              <w:rPr>
                <w:rFonts w:ascii="Times New Roman" w:hAnsi="Times New Roman"/>
                <w:sz w:val="20"/>
                <w:szCs w:val="20"/>
              </w:rPr>
              <w:t xml:space="preserve"> -М., 2008. -314 с.</w:t>
            </w:r>
          </w:p>
          <w:p w:rsidR="00DA4769" w:rsidRPr="004C0FD6" w:rsidRDefault="00DA4769" w:rsidP="0061147C">
            <w:pPr>
              <w:pStyle w:val="aff"/>
              <w:rPr>
                <w:rFonts w:ascii="Times New Roman" w:hAnsi="Times New Roman"/>
                <w:sz w:val="20"/>
                <w:szCs w:val="20"/>
              </w:rPr>
            </w:pPr>
            <w:r w:rsidRPr="004C0FD6">
              <w:rPr>
                <w:rFonts w:ascii="Times New Roman" w:hAnsi="Times New Roman"/>
                <w:sz w:val="20"/>
                <w:szCs w:val="20"/>
                <w:lang w:val="kk-KZ"/>
              </w:rPr>
              <w:t>4</w:t>
            </w:r>
            <w:r w:rsidRPr="004C0FD6">
              <w:rPr>
                <w:rFonts w:ascii="Times New Roman" w:hAnsi="Times New Roman"/>
                <w:sz w:val="20"/>
                <w:szCs w:val="20"/>
              </w:rPr>
              <w:t xml:space="preserve">.Зуева  навыков научной речи / Н.Ю.Зуева. –Алматы: </w:t>
            </w:r>
            <w:r w:rsidRPr="004C0FD6">
              <w:rPr>
                <w:rFonts w:ascii="Times New Roman" w:hAnsi="Times New Roman"/>
                <w:sz w:val="20"/>
                <w:szCs w:val="20"/>
                <w:lang w:val="kk-KZ"/>
              </w:rPr>
              <w:t>Қазақ университеті, 2007. -242 с.</w:t>
            </w:r>
          </w:p>
          <w:p w:rsidR="00DA4769" w:rsidRPr="004C0FD6" w:rsidRDefault="00DA4769" w:rsidP="0061147C">
            <w:pPr>
              <w:pStyle w:val="aff"/>
              <w:rPr>
                <w:rFonts w:ascii="Times New Roman" w:hAnsi="Times New Roman"/>
                <w:sz w:val="20"/>
                <w:szCs w:val="20"/>
                <w:lang w:val="kk-KZ"/>
              </w:rPr>
            </w:pPr>
            <w:r w:rsidRPr="004C0FD6">
              <w:rPr>
                <w:rFonts w:ascii="Times New Roman" w:hAnsi="Times New Roman"/>
                <w:sz w:val="20"/>
                <w:szCs w:val="20"/>
              </w:rPr>
              <w:t>5. Солганик Г.Я. Практическая стилистика  русская языка / Г.Я. Солганик. – 4-е издание. –М.: Академия, 2010. -298 с.</w:t>
            </w:r>
          </w:p>
        </w:tc>
      </w:tr>
      <w:tr w:rsidR="004C0FD6" w:rsidRPr="004C0FD6" w:rsidTr="005B4D28">
        <w:trPr>
          <w:trHeight w:val="306"/>
          <w:jc w:val="center"/>
        </w:trPr>
        <w:tc>
          <w:tcPr>
            <w:tcW w:w="2811" w:type="dxa"/>
          </w:tcPr>
          <w:p w:rsidR="00DA4769" w:rsidRPr="004C0FD6" w:rsidRDefault="00DA4769" w:rsidP="00BE518A">
            <w:pPr>
              <w:jc w:val="both"/>
            </w:pPr>
            <w:r w:rsidRPr="004C0FD6">
              <w:t>Дата обновления</w:t>
            </w:r>
          </w:p>
        </w:tc>
        <w:tc>
          <w:tcPr>
            <w:tcW w:w="7060" w:type="dxa"/>
          </w:tcPr>
          <w:p w:rsidR="00DA4769" w:rsidRPr="004C0FD6" w:rsidRDefault="00CC22E3" w:rsidP="00BE518A">
            <w:pPr>
              <w:jc w:val="both"/>
            </w:pPr>
            <w:r>
              <w:rPr>
                <w:lang w:val="kk-KZ"/>
              </w:rPr>
              <w:t>22.06.2018 г</w:t>
            </w:r>
            <w:r w:rsidR="0061147C" w:rsidRPr="004C0FD6">
              <w:rPr>
                <w:lang w:val="kk-KZ"/>
              </w:rPr>
              <w:t>г.</w:t>
            </w:r>
          </w:p>
        </w:tc>
      </w:tr>
    </w:tbl>
    <w:p w:rsidR="00BE01D5" w:rsidRPr="00B810E2" w:rsidRDefault="00BE01D5" w:rsidP="00BE01D5">
      <w:pPr>
        <w:jc w:val="center"/>
        <w:rPr>
          <w:b/>
          <w:color w:val="FF0000"/>
          <w:lang w:val="kk-KZ"/>
        </w:rPr>
      </w:pPr>
    </w:p>
    <w:p w:rsidR="0061147C" w:rsidRPr="00B810E2" w:rsidRDefault="0061147C" w:rsidP="00BE01D5">
      <w:pPr>
        <w:jc w:val="center"/>
        <w:rPr>
          <w:b/>
          <w:color w:val="FF0000"/>
          <w:lang w:val="kk-KZ"/>
        </w:rPr>
      </w:pPr>
    </w:p>
    <w:p w:rsidR="006B42DC" w:rsidRDefault="006B42DC" w:rsidP="00BE01D5">
      <w:pPr>
        <w:jc w:val="center"/>
        <w:rPr>
          <w:b/>
          <w:color w:val="FF0000"/>
          <w:lang w:val="kk-KZ"/>
        </w:rPr>
      </w:pPr>
    </w:p>
    <w:p w:rsidR="00877A0F" w:rsidRDefault="00877A0F" w:rsidP="00BE01D5">
      <w:pPr>
        <w:jc w:val="center"/>
        <w:rPr>
          <w:b/>
          <w:color w:val="FF0000"/>
          <w:lang w:val="kk-KZ"/>
        </w:rPr>
      </w:pPr>
    </w:p>
    <w:p w:rsidR="00877A0F" w:rsidRDefault="00877A0F" w:rsidP="00BE01D5">
      <w:pPr>
        <w:jc w:val="center"/>
        <w:rPr>
          <w:b/>
          <w:color w:val="FF0000"/>
          <w:lang w:val="kk-KZ"/>
        </w:rPr>
      </w:pPr>
    </w:p>
    <w:p w:rsidR="00877A0F" w:rsidRPr="00B810E2" w:rsidRDefault="00877A0F" w:rsidP="00BE01D5">
      <w:pPr>
        <w:jc w:val="center"/>
        <w:rPr>
          <w:b/>
          <w:color w:val="FF0000"/>
          <w:lang w:val="kk-KZ"/>
        </w:rPr>
      </w:pPr>
    </w:p>
    <w:p w:rsidR="006B42DC" w:rsidRPr="00B810E2" w:rsidRDefault="006B42DC" w:rsidP="00BE01D5">
      <w:pPr>
        <w:jc w:val="center"/>
        <w:rPr>
          <w:b/>
          <w:color w:val="FF0000"/>
          <w:lang w:val="kk-KZ"/>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7087"/>
      </w:tblGrid>
      <w:tr w:rsidR="004C0FD6" w:rsidRPr="004C0FD6" w:rsidTr="0081715A">
        <w:trPr>
          <w:trHeight w:val="394"/>
        </w:trPr>
        <w:tc>
          <w:tcPr>
            <w:tcW w:w="2836" w:type="dxa"/>
          </w:tcPr>
          <w:p w:rsidR="00BE01D5" w:rsidRPr="004C0FD6" w:rsidRDefault="00BE01D5" w:rsidP="00804A9A">
            <w:pPr>
              <w:contextualSpacing/>
            </w:pPr>
            <w:r w:rsidRPr="004C0FD6">
              <w:lastRenderedPageBreak/>
              <w:t>Название модуля и шифр</w:t>
            </w:r>
          </w:p>
        </w:tc>
        <w:tc>
          <w:tcPr>
            <w:tcW w:w="7087" w:type="dxa"/>
          </w:tcPr>
          <w:p w:rsidR="00CA0940" w:rsidRPr="004C0FD6" w:rsidRDefault="00CA0940" w:rsidP="00CA0940">
            <w:pPr>
              <w:contextualSpacing/>
              <w:jc w:val="both"/>
              <w:rPr>
                <w:b/>
                <w:lang w:val="kk-KZ"/>
              </w:rPr>
            </w:pPr>
            <w:r w:rsidRPr="004C0FD6">
              <w:rPr>
                <w:b/>
                <w:lang w:val="kk-KZ"/>
              </w:rPr>
              <w:t>Модуль: Модуль коммуникативной мобильности</w:t>
            </w:r>
            <w:r w:rsidR="0061147C" w:rsidRPr="004C0FD6">
              <w:rPr>
                <w:b/>
                <w:lang w:val="kk-KZ"/>
              </w:rPr>
              <w:t xml:space="preserve">, </w:t>
            </w:r>
            <w:r w:rsidRPr="004C0FD6">
              <w:rPr>
                <w:b/>
                <w:lang w:val="kk-KZ"/>
              </w:rPr>
              <w:t>ДМВРК 1(Г)</w:t>
            </w:r>
          </w:p>
          <w:p w:rsidR="0061147C" w:rsidRPr="004C0FD6" w:rsidRDefault="00CA0940" w:rsidP="00CA0940">
            <w:pPr>
              <w:contextualSpacing/>
              <w:rPr>
                <w:lang w:val="kk-KZ"/>
              </w:rPr>
            </w:pPr>
            <w:r w:rsidRPr="004C0FD6">
              <w:rPr>
                <w:lang w:val="kk-KZ"/>
              </w:rPr>
              <w:t xml:space="preserve">Компонент: </w:t>
            </w:r>
            <w:r w:rsidRPr="004C0FD6">
              <w:t>4</w:t>
            </w:r>
            <w:r w:rsidRPr="004C0FD6">
              <w:rPr>
                <w:lang w:val="kk-KZ"/>
              </w:rPr>
              <w:t>.</w:t>
            </w:r>
            <w:r w:rsidR="00BE01D5" w:rsidRPr="004C0FD6">
              <w:rPr>
                <w:lang w:val="kk-KZ"/>
              </w:rPr>
              <w:t>Профессионально</w:t>
            </w:r>
            <w:r w:rsidRPr="004C0FD6">
              <w:rPr>
                <w:lang w:val="kk-KZ"/>
              </w:rPr>
              <w:t>-</w:t>
            </w:r>
            <w:r w:rsidR="00BE01D5" w:rsidRPr="004C0FD6">
              <w:rPr>
                <w:lang w:val="kk-KZ"/>
              </w:rPr>
              <w:t>о</w:t>
            </w:r>
            <w:r w:rsidRPr="004C0FD6">
              <w:rPr>
                <w:lang w:val="kk-KZ"/>
              </w:rPr>
              <w:t xml:space="preserve">риентированный иностранный язык, </w:t>
            </w:r>
          </w:p>
          <w:p w:rsidR="00BE01D5" w:rsidRPr="004C0FD6" w:rsidRDefault="00CA0940" w:rsidP="00CA0940">
            <w:pPr>
              <w:contextualSpacing/>
            </w:pPr>
            <w:r w:rsidRPr="004C0FD6">
              <w:rPr>
                <w:lang w:val="en-US"/>
              </w:rPr>
              <w:t>POIYa</w:t>
            </w:r>
            <w:r w:rsidRPr="004C0FD6">
              <w:t xml:space="preserve"> 2204</w:t>
            </w:r>
          </w:p>
        </w:tc>
      </w:tr>
      <w:tr w:rsidR="004C0FD6" w:rsidRPr="004C0FD6" w:rsidTr="0081715A">
        <w:trPr>
          <w:trHeight w:val="229"/>
        </w:trPr>
        <w:tc>
          <w:tcPr>
            <w:tcW w:w="2836" w:type="dxa"/>
          </w:tcPr>
          <w:p w:rsidR="00BE01D5" w:rsidRPr="004C0FD6" w:rsidRDefault="00CA0940" w:rsidP="00804A9A">
            <w:pPr>
              <w:contextualSpacing/>
              <w:rPr>
                <w:lang w:val="kk-KZ"/>
              </w:rPr>
            </w:pPr>
            <w:r w:rsidRPr="004C0FD6">
              <w:t xml:space="preserve">Ответственный за </w:t>
            </w:r>
            <w:r w:rsidRPr="004C0FD6">
              <w:rPr>
                <w:lang w:val="kk-KZ"/>
              </w:rPr>
              <w:t>компонент</w:t>
            </w:r>
          </w:p>
        </w:tc>
        <w:tc>
          <w:tcPr>
            <w:tcW w:w="7087" w:type="dxa"/>
          </w:tcPr>
          <w:p w:rsidR="00BE01D5" w:rsidRPr="004C0FD6" w:rsidRDefault="00CA0940" w:rsidP="00804A9A">
            <w:pPr>
              <w:contextualSpacing/>
              <w:rPr>
                <w:lang w:val="kk-KZ"/>
              </w:rPr>
            </w:pPr>
            <w:r w:rsidRPr="004C0FD6">
              <w:rPr>
                <w:lang w:val="kk-KZ"/>
              </w:rPr>
              <w:t>Ибрагимова З.А., Казтуганова Г.А.</w:t>
            </w:r>
          </w:p>
        </w:tc>
      </w:tr>
      <w:tr w:rsidR="004C0FD6" w:rsidRPr="004C0FD6" w:rsidTr="0081715A">
        <w:trPr>
          <w:trHeight w:val="229"/>
        </w:trPr>
        <w:tc>
          <w:tcPr>
            <w:tcW w:w="2836" w:type="dxa"/>
          </w:tcPr>
          <w:p w:rsidR="00BE01D5" w:rsidRPr="004C0FD6" w:rsidRDefault="00BE01D5" w:rsidP="00804A9A">
            <w:pPr>
              <w:contextualSpacing/>
            </w:pPr>
            <w:r w:rsidRPr="004C0FD6">
              <w:t>Тип модуля</w:t>
            </w:r>
          </w:p>
        </w:tc>
        <w:tc>
          <w:tcPr>
            <w:tcW w:w="7087" w:type="dxa"/>
          </w:tcPr>
          <w:p w:rsidR="00BE01D5" w:rsidRPr="004C0FD6" w:rsidRDefault="00BE01D5" w:rsidP="00804A9A">
            <w:pPr>
              <w:contextualSpacing/>
            </w:pPr>
            <w:r w:rsidRPr="004C0FD6">
              <w:rPr>
                <w:lang w:val="kk-KZ"/>
              </w:rPr>
              <w:t xml:space="preserve">Дополнительный </w:t>
            </w:r>
            <w:r w:rsidRPr="004C0FD6">
              <w:t>модуль</w:t>
            </w:r>
            <w:r w:rsidRPr="004C0FD6">
              <w:rPr>
                <w:lang w:val="kk-KZ"/>
              </w:rPr>
              <w:t>, выходящие за рамки квалификации</w:t>
            </w:r>
          </w:p>
        </w:tc>
      </w:tr>
      <w:tr w:rsidR="004C0FD6" w:rsidRPr="004C0FD6" w:rsidTr="0081715A">
        <w:trPr>
          <w:trHeight w:val="229"/>
        </w:trPr>
        <w:tc>
          <w:tcPr>
            <w:tcW w:w="2836" w:type="dxa"/>
          </w:tcPr>
          <w:p w:rsidR="00BE01D5" w:rsidRPr="004C0FD6" w:rsidRDefault="00BE01D5" w:rsidP="00804A9A">
            <w:pPr>
              <w:contextualSpacing/>
            </w:pPr>
            <w:r w:rsidRPr="004C0FD6">
              <w:t xml:space="preserve">Уровень модуля </w:t>
            </w:r>
          </w:p>
        </w:tc>
        <w:tc>
          <w:tcPr>
            <w:tcW w:w="7087" w:type="dxa"/>
          </w:tcPr>
          <w:p w:rsidR="00BE01D5" w:rsidRPr="004C0FD6" w:rsidRDefault="00726496" w:rsidP="00804A9A">
            <w:pPr>
              <w:contextualSpacing/>
            </w:pPr>
            <w:r>
              <w:t>Бакалавриат</w:t>
            </w:r>
          </w:p>
        </w:tc>
      </w:tr>
      <w:tr w:rsidR="004C0FD6" w:rsidRPr="004C0FD6" w:rsidTr="0081715A">
        <w:trPr>
          <w:trHeight w:val="229"/>
        </w:trPr>
        <w:tc>
          <w:tcPr>
            <w:tcW w:w="2836" w:type="dxa"/>
          </w:tcPr>
          <w:p w:rsidR="00BE01D5" w:rsidRPr="004C0FD6" w:rsidRDefault="00BE01D5" w:rsidP="00804A9A">
            <w:pPr>
              <w:contextualSpacing/>
            </w:pPr>
            <w:r w:rsidRPr="004C0FD6">
              <w:t>Количество часов в неделю</w:t>
            </w:r>
          </w:p>
        </w:tc>
        <w:tc>
          <w:tcPr>
            <w:tcW w:w="7087" w:type="dxa"/>
          </w:tcPr>
          <w:p w:rsidR="00BE01D5" w:rsidRPr="004C0FD6" w:rsidRDefault="0061147C" w:rsidP="0061147C">
            <w:pPr>
              <w:contextualSpacing/>
              <w:rPr>
                <w:lang w:val="kk-KZ"/>
              </w:rPr>
            </w:pPr>
            <w:r w:rsidRPr="004C0FD6">
              <w:rPr>
                <w:lang w:val="kk-KZ"/>
              </w:rPr>
              <w:t>П</w:t>
            </w:r>
            <w:r w:rsidR="00BE01D5" w:rsidRPr="004C0FD6">
              <w:t>рактические</w:t>
            </w:r>
            <w:r w:rsidR="00BE01D5" w:rsidRPr="004C0FD6">
              <w:rPr>
                <w:lang w:val="kk-KZ"/>
              </w:rPr>
              <w:t>-2</w:t>
            </w:r>
            <w:r w:rsidR="00CA0940" w:rsidRPr="004C0FD6">
              <w:rPr>
                <w:lang w:val="kk-KZ"/>
              </w:rPr>
              <w:t>, СР</w:t>
            </w:r>
            <w:r w:rsidRPr="004C0FD6">
              <w:rPr>
                <w:lang w:val="kk-KZ"/>
              </w:rPr>
              <w:t>С</w:t>
            </w:r>
            <w:r w:rsidR="00CA0940" w:rsidRPr="004C0FD6">
              <w:rPr>
                <w:lang w:val="kk-KZ"/>
              </w:rPr>
              <w:t>-4</w:t>
            </w:r>
          </w:p>
        </w:tc>
      </w:tr>
      <w:tr w:rsidR="004C0FD6" w:rsidRPr="004C0FD6" w:rsidTr="0081715A">
        <w:trPr>
          <w:trHeight w:val="340"/>
        </w:trPr>
        <w:tc>
          <w:tcPr>
            <w:tcW w:w="2836" w:type="dxa"/>
          </w:tcPr>
          <w:p w:rsidR="00BE01D5" w:rsidRPr="004C0FD6" w:rsidRDefault="00BE01D5" w:rsidP="00804A9A">
            <w:pPr>
              <w:contextualSpacing/>
            </w:pPr>
            <w:r w:rsidRPr="004C0FD6">
              <w:t>Количество кредитов</w:t>
            </w:r>
          </w:p>
        </w:tc>
        <w:tc>
          <w:tcPr>
            <w:tcW w:w="7087" w:type="dxa"/>
          </w:tcPr>
          <w:p w:rsidR="00BE01D5" w:rsidRPr="004C0FD6" w:rsidRDefault="00CA0940" w:rsidP="00804A9A">
            <w:pPr>
              <w:contextualSpacing/>
              <w:rPr>
                <w:lang w:val="kk-KZ"/>
              </w:rPr>
            </w:pPr>
            <w:r w:rsidRPr="004C0FD6">
              <w:rPr>
                <w:lang w:val="en-US"/>
              </w:rPr>
              <w:t>KZ</w:t>
            </w:r>
            <w:r w:rsidRPr="004C0FD6">
              <w:t xml:space="preserve"> -</w:t>
            </w:r>
            <w:r w:rsidRPr="004C0FD6">
              <w:rPr>
                <w:lang w:val="kk-KZ"/>
              </w:rPr>
              <w:t>2</w:t>
            </w:r>
            <w:r w:rsidRPr="004C0FD6">
              <w:t xml:space="preserve">, </w:t>
            </w:r>
            <w:r w:rsidRPr="004C0FD6">
              <w:rPr>
                <w:lang w:val="en-US"/>
              </w:rPr>
              <w:t>ECTS</w:t>
            </w:r>
            <w:r w:rsidRPr="004C0FD6">
              <w:t>-</w:t>
            </w:r>
            <w:r w:rsidRPr="004C0FD6">
              <w:rPr>
                <w:lang w:val="kk-KZ"/>
              </w:rPr>
              <w:t>3</w:t>
            </w:r>
          </w:p>
        </w:tc>
      </w:tr>
      <w:tr w:rsidR="004C0FD6" w:rsidRPr="004C0FD6" w:rsidTr="0081715A">
        <w:trPr>
          <w:trHeight w:val="273"/>
        </w:trPr>
        <w:tc>
          <w:tcPr>
            <w:tcW w:w="2836" w:type="dxa"/>
          </w:tcPr>
          <w:p w:rsidR="00BE01D5" w:rsidRPr="004C0FD6" w:rsidRDefault="00BE01D5" w:rsidP="00804A9A">
            <w:pPr>
              <w:contextualSpacing/>
              <w:rPr>
                <w:lang w:val="kk-KZ"/>
              </w:rPr>
            </w:pPr>
            <w:r w:rsidRPr="004C0FD6">
              <w:rPr>
                <w:lang w:val="kk-KZ"/>
              </w:rPr>
              <w:t>Форма обучения</w:t>
            </w:r>
          </w:p>
        </w:tc>
        <w:tc>
          <w:tcPr>
            <w:tcW w:w="7087" w:type="dxa"/>
          </w:tcPr>
          <w:p w:rsidR="00BE01D5" w:rsidRPr="004C0FD6" w:rsidRDefault="00BE01D5" w:rsidP="00804A9A">
            <w:pPr>
              <w:contextualSpacing/>
            </w:pPr>
            <w:r w:rsidRPr="004C0FD6">
              <w:t>Дневная</w:t>
            </w:r>
          </w:p>
        </w:tc>
      </w:tr>
      <w:tr w:rsidR="004C0FD6" w:rsidRPr="004C0FD6" w:rsidTr="0081715A">
        <w:trPr>
          <w:trHeight w:val="262"/>
        </w:trPr>
        <w:tc>
          <w:tcPr>
            <w:tcW w:w="2836" w:type="dxa"/>
          </w:tcPr>
          <w:p w:rsidR="00BE01D5" w:rsidRPr="004C0FD6" w:rsidRDefault="00BE01D5" w:rsidP="00804A9A">
            <w:pPr>
              <w:contextualSpacing/>
              <w:rPr>
                <w:lang w:val="kk-KZ"/>
              </w:rPr>
            </w:pPr>
            <w:r w:rsidRPr="004C0FD6">
              <w:rPr>
                <w:lang w:val="kk-KZ"/>
              </w:rPr>
              <w:t xml:space="preserve">Семестр </w:t>
            </w:r>
          </w:p>
        </w:tc>
        <w:tc>
          <w:tcPr>
            <w:tcW w:w="7087" w:type="dxa"/>
          </w:tcPr>
          <w:p w:rsidR="00BE01D5" w:rsidRPr="004C0FD6" w:rsidRDefault="00BE01D5" w:rsidP="00804A9A">
            <w:pPr>
              <w:contextualSpacing/>
              <w:rPr>
                <w:lang w:val="kk-KZ"/>
              </w:rPr>
            </w:pPr>
            <w:r w:rsidRPr="004C0FD6">
              <w:rPr>
                <w:lang w:val="kk-KZ"/>
              </w:rPr>
              <w:t>3</w:t>
            </w:r>
          </w:p>
        </w:tc>
      </w:tr>
      <w:tr w:rsidR="004C0FD6" w:rsidRPr="004C0FD6" w:rsidTr="0081715A">
        <w:trPr>
          <w:trHeight w:val="267"/>
        </w:trPr>
        <w:tc>
          <w:tcPr>
            <w:tcW w:w="2836" w:type="dxa"/>
          </w:tcPr>
          <w:p w:rsidR="00BE01D5" w:rsidRPr="004C0FD6" w:rsidRDefault="00BE01D5" w:rsidP="00804A9A">
            <w:pPr>
              <w:contextualSpacing/>
              <w:rPr>
                <w:lang w:val="kk-KZ"/>
              </w:rPr>
            </w:pPr>
            <w:r w:rsidRPr="004C0FD6">
              <w:rPr>
                <w:lang w:val="kk-KZ"/>
              </w:rPr>
              <w:t>Количество обучающихся</w:t>
            </w:r>
          </w:p>
        </w:tc>
        <w:tc>
          <w:tcPr>
            <w:tcW w:w="7087" w:type="dxa"/>
          </w:tcPr>
          <w:p w:rsidR="00BE01D5" w:rsidRPr="004C0FD6" w:rsidRDefault="00BE01D5" w:rsidP="00804A9A">
            <w:pPr>
              <w:contextualSpacing/>
              <w:rPr>
                <w:lang w:val="kk-KZ"/>
              </w:rPr>
            </w:pPr>
          </w:p>
        </w:tc>
      </w:tr>
      <w:tr w:rsidR="004C0FD6" w:rsidRPr="004C0FD6" w:rsidTr="0081715A">
        <w:trPr>
          <w:trHeight w:val="298"/>
        </w:trPr>
        <w:tc>
          <w:tcPr>
            <w:tcW w:w="2836" w:type="dxa"/>
          </w:tcPr>
          <w:p w:rsidR="00582C65" w:rsidRPr="004C0FD6" w:rsidRDefault="00582C65" w:rsidP="003711DF">
            <w:pPr>
              <w:rPr>
                <w:lang w:val="kk-KZ"/>
              </w:rPr>
            </w:pPr>
            <w:r w:rsidRPr="004C0FD6">
              <w:t xml:space="preserve">Пререквизиты </w:t>
            </w:r>
            <w:r w:rsidRPr="004C0FD6">
              <w:rPr>
                <w:lang w:val="kk-KZ"/>
              </w:rPr>
              <w:t>компонента</w:t>
            </w:r>
          </w:p>
        </w:tc>
        <w:tc>
          <w:tcPr>
            <w:tcW w:w="7087" w:type="dxa"/>
          </w:tcPr>
          <w:p w:rsidR="00582C65" w:rsidRPr="004C0FD6" w:rsidRDefault="00582C65" w:rsidP="0061147C">
            <w:pPr>
              <w:contextualSpacing/>
              <w:rPr>
                <w:lang w:val="kk-KZ"/>
              </w:rPr>
            </w:pPr>
            <w:r w:rsidRPr="004C0FD6">
              <w:rPr>
                <w:lang w:val="kk-KZ"/>
              </w:rPr>
              <w:t>Школьные курсы иностранного  языка, иностранный язык</w:t>
            </w:r>
          </w:p>
        </w:tc>
      </w:tr>
      <w:tr w:rsidR="004C0FD6" w:rsidRPr="004C0FD6" w:rsidTr="0081715A">
        <w:trPr>
          <w:trHeight w:val="298"/>
        </w:trPr>
        <w:tc>
          <w:tcPr>
            <w:tcW w:w="2836" w:type="dxa"/>
          </w:tcPr>
          <w:p w:rsidR="00582C65" w:rsidRPr="004C0FD6" w:rsidRDefault="00582C65" w:rsidP="003711DF">
            <w:pPr>
              <w:rPr>
                <w:lang w:val="kk-KZ"/>
              </w:rPr>
            </w:pPr>
            <w:r w:rsidRPr="004C0FD6">
              <w:t xml:space="preserve">Постреквизиты </w:t>
            </w:r>
            <w:r w:rsidRPr="004C0FD6">
              <w:rPr>
                <w:lang w:val="kk-KZ"/>
              </w:rPr>
              <w:t>компонента</w:t>
            </w:r>
          </w:p>
        </w:tc>
        <w:tc>
          <w:tcPr>
            <w:tcW w:w="7087" w:type="dxa"/>
          </w:tcPr>
          <w:p w:rsidR="00582C65" w:rsidRPr="004C0FD6" w:rsidRDefault="00582C65" w:rsidP="007C2AF9">
            <w:pPr>
              <w:jc w:val="both"/>
              <w:rPr>
                <w:lang w:val="kk-KZ"/>
              </w:rPr>
            </w:pPr>
            <w:r w:rsidRPr="004C0FD6">
              <w:rPr>
                <w:rFonts w:eastAsia="Times New Roman"/>
                <w:lang w:val="kk-KZ"/>
              </w:rPr>
              <w:t>Мастерские, Системы автоматизированного проектирования, Проектирование и производство металлорежущих инструментов.</w:t>
            </w:r>
          </w:p>
        </w:tc>
      </w:tr>
      <w:tr w:rsidR="004C0FD6" w:rsidRPr="004C0FD6" w:rsidTr="0081715A">
        <w:trPr>
          <w:trHeight w:val="274"/>
        </w:trPr>
        <w:tc>
          <w:tcPr>
            <w:tcW w:w="2836" w:type="dxa"/>
          </w:tcPr>
          <w:p w:rsidR="00BE01D5" w:rsidRPr="004C0FD6" w:rsidRDefault="00722FB4" w:rsidP="00804A9A">
            <w:pPr>
              <w:contextualSpacing/>
              <w:rPr>
                <w:lang w:val="kk-KZ"/>
              </w:rPr>
            </w:pPr>
            <w:r w:rsidRPr="004C0FD6">
              <w:rPr>
                <w:rFonts w:ascii="Times New Roman Kaz" w:eastAsia="Times New Roman" w:hAnsi="Times New Roman Kaz"/>
                <w:bCs/>
              </w:rPr>
              <w:t xml:space="preserve">Содержание </w:t>
            </w:r>
            <w:r w:rsidRPr="004C0FD6">
              <w:rPr>
                <w:rFonts w:ascii="Times New Roman Kaz" w:eastAsia="Times New Roman" w:hAnsi="Times New Roman Kaz"/>
                <w:bCs/>
                <w:lang w:val="kk-KZ"/>
              </w:rPr>
              <w:t>компонента</w:t>
            </w:r>
          </w:p>
        </w:tc>
        <w:tc>
          <w:tcPr>
            <w:tcW w:w="7087" w:type="dxa"/>
          </w:tcPr>
          <w:p w:rsidR="00BE01D5" w:rsidRPr="004C0FD6" w:rsidRDefault="00BE01D5" w:rsidP="0061147C">
            <w:pPr>
              <w:pStyle w:val="aff"/>
              <w:contextualSpacing/>
              <w:jc w:val="both"/>
              <w:rPr>
                <w:rFonts w:ascii="Times New Roman" w:hAnsi="Times New Roman"/>
                <w:sz w:val="20"/>
                <w:szCs w:val="20"/>
              </w:rPr>
            </w:pPr>
            <w:r w:rsidRPr="004C0FD6">
              <w:rPr>
                <w:rFonts w:ascii="Times New Roman" w:hAnsi="Times New Roman"/>
                <w:sz w:val="20"/>
                <w:szCs w:val="20"/>
              </w:rPr>
              <w:t>Содержание модуля отражает современные тенденции и требования</w:t>
            </w:r>
            <w:r w:rsidRPr="004C0FD6">
              <w:rPr>
                <w:rFonts w:ascii="Times New Roman" w:hAnsi="Times New Roman"/>
                <w:sz w:val="20"/>
                <w:szCs w:val="20"/>
                <w:lang w:val="kk-KZ"/>
              </w:rPr>
              <w:t xml:space="preserve"> связанные с применением навыков для технических специальностей в процессе изучения иностранного языка</w:t>
            </w:r>
            <w:r w:rsidR="0061147C" w:rsidRPr="004C0FD6">
              <w:rPr>
                <w:rFonts w:ascii="Times New Roman" w:hAnsi="Times New Roman"/>
                <w:sz w:val="20"/>
                <w:szCs w:val="20"/>
                <w:lang w:val="kk-KZ"/>
              </w:rPr>
              <w:t xml:space="preserve">. </w:t>
            </w:r>
            <w:r w:rsidR="0061147C" w:rsidRPr="004C0FD6">
              <w:rPr>
                <w:rFonts w:ascii="Times New Roman" w:hAnsi="Times New Roman"/>
                <w:sz w:val="20"/>
              </w:rPr>
              <w:t>Языковые единицы научного стиля. Научные методы исследования. Принципы подбора литературы по теме исследования. Структура и содержание НИР по специальности. Оформление научной работы. Правила цитирования. Правила составления библиографии. Компрессия как основной вид переработки научного текста. Основные правила компрессии текста.  Тезирование научного текста по специальности. Виды тезисов в сфере науки. Аннотирование научных текстов по специальности. Виды аннотаций. Реферирование научных текстов по специальности. Виды продуктивных и репродуктивных рефератов. Рецензирование научных текстов по специальности. Структура научной речи.  Отзыв о научной работе. Структура научного отзыва. Связь профессионального русского языка с дисциплинами специальности. Основные единицы общения. Культура речевого поведения в профессиональной сфере.</w:t>
            </w:r>
          </w:p>
        </w:tc>
      </w:tr>
      <w:tr w:rsidR="004C0FD6" w:rsidRPr="004C0FD6" w:rsidTr="0081715A">
        <w:trPr>
          <w:trHeight w:val="587"/>
        </w:trPr>
        <w:tc>
          <w:tcPr>
            <w:tcW w:w="2836" w:type="dxa"/>
          </w:tcPr>
          <w:p w:rsidR="00BE01D5" w:rsidRPr="004C0FD6" w:rsidRDefault="00BE01D5" w:rsidP="00804A9A">
            <w:pPr>
              <w:contextualSpacing/>
            </w:pPr>
            <w:r w:rsidRPr="004C0FD6">
              <w:t>Результаты обучения</w:t>
            </w:r>
          </w:p>
        </w:tc>
        <w:tc>
          <w:tcPr>
            <w:tcW w:w="7087" w:type="dxa"/>
          </w:tcPr>
          <w:p w:rsidR="00BE01D5" w:rsidRPr="004C0FD6" w:rsidRDefault="00BE01D5" w:rsidP="00804A9A">
            <w:pPr>
              <w:pStyle w:val="aff"/>
              <w:contextualSpacing/>
              <w:rPr>
                <w:rFonts w:ascii="Times New Roman" w:hAnsi="Times New Roman"/>
                <w:iCs/>
                <w:sz w:val="20"/>
                <w:szCs w:val="20"/>
              </w:rPr>
            </w:pPr>
            <w:r w:rsidRPr="004C0FD6">
              <w:rPr>
                <w:rFonts w:ascii="Times New Roman" w:hAnsi="Times New Roman"/>
                <w:sz w:val="20"/>
                <w:szCs w:val="20"/>
              </w:rPr>
              <w:t xml:space="preserve">После </w:t>
            </w:r>
            <w:r w:rsidRPr="004C0FD6">
              <w:rPr>
                <w:rFonts w:ascii="Times New Roman" w:hAnsi="Times New Roman"/>
                <w:sz w:val="20"/>
                <w:szCs w:val="20"/>
                <w:lang w:val="kk-KZ"/>
              </w:rPr>
              <w:t>того, как студенты завершили данный модуль, они в состоянии</w:t>
            </w:r>
            <w:r w:rsidRPr="004C0FD6">
              <w:rPr>
                <w:rFonts w:ascii="Times New Roman" w:hAnsi="Times New Roman"/>
                <w:iCs/>
                <w:sz w:val="20"/>
                <w:szCs w:val="20"/>
              </w:rPr>
              <w:t>:</w:t>
            </w:r>
          </w:p>
          <w:p w:rsidR="00BE01D5" w:rsidRPr="004C0FD6" w:rsidRDefault="00BE01D5" w:rsidP="00804A9A">
            <w:pPr>
              <w:pStyle w:val="aff"/>
              <w:contextualSpacing/>
              <w:rPr>
                <w:rFonts w:ascii="Times New Roman" w:hAnsi="Times New Roman"/>
                <w:sz w:val="20"/>
                <w:szCs w:val="20"/>
              </w:rPr>
            </w:pPr>
            <w:r w:rsidRPr="004C0FD6">
              <w:rPr>
                <w:rFonts w:ascii="Times New Roman" w:hAnsi="Times New Roman"/>
                <w:sz w:val="20"/>
                <w:szCs w:val="20"/>
              </w:rPr>
              <w:t>-выбирать стандартное и вспомогательное оборудование;</w:t>
            </w:r>
          </w:p>
          <w:p w:rsidR="00BE01D5" w:rsidRPr="004C0FD6" w:rsidRDefault="00BE01D5" w:rsidP="00804A9A">
            <w:pPr>
              <w:pStyle w:val="aff"/>
              <w:contextualSpacing/>
              <w:rPr>
                <w:rFonts w:ascii="Times New Roman" w:hAnsi="Times New Roman"/>
                <w:sz w:val="20"/>
                <w:szCs w:val="20"/>
              </w:rPr>
            </w:pPr>
            <w:r w:rsidRPr="004C0FD6">
              <w:rPr>
                <w:rFonts w:ascii="Times New Roman" w:hAnsi="Times New Roman"/>
                <w:sz w:val="20"/>
                <w:szCs w:val="20"/>
              </w:rPr>
              <w:t>-проводить научные исследования и экспе</w:t>
            </w:r>
            <w:r w:rsidRPr="004C0FD6">
              <w:rPr>
                <w:rFonts w:ascii="Times New Roman" w:hAnsi="Times New Roman"/>
                <w:sz w:val="20"/>
                <w:szCs w:val="20"/>
              </w:rPr>
              <w:softHyphen/>
              <w:t>рименты, связанные с механизацией работ, обрабатывать и анализировать полученные результаты.</w:t>
            </w:r>
          </w:p>
          <w:p w:rsidR="00BE01D5" w:rsidRPr="004C0FD6" w:rsidRDefault="00BE01D5" w:rsidP="00804A9A">
            <w:pPr>
              <w:pStyle w:val="23"/>
              <w:shd w:val="clear" w:color="auto" w:fill="auto"/>
              <w:spacing w:line="240" w:lineRule="auto"/>
              <w:contextualSpacing/>
              <w:jc w:val="left"/>
              <w:rPr>
                <w:color w:val="auto"/>
                <w:sz w:val="20"/>
                <w:szCs w:val="20"/>
              </w:rPr>
            </w:pPr>
            <w:r w:rsidRPr="004C0FD6">
              <w:rPr>
                <w:color w:val="auto"/>
                <w:sz w:val="20"/>
                <w:szCs w:val="20"/>
              </w:rPr>
              <w:t>-</w:t>
            </w:r>
            <w:r w:rsidRPr="004C0FD6">
              <w:rPr>
                <w:b w:val="0"/>
                <w:color w:val="auto"/>
                <w:sz w:val="20"/>
                <w:szCs w:val="20"/>
              </w:rPr>
              <w:t>проводить научные исследования и экспе</w:t>
            </w:r>
            <w:r w:rsidRPr="004C0FD6">
              <w:rPr>
                <w:b w:val="0"/>
                <w:color w:val="auto"/>
                <w:sz w:val="20"/>
                <w:szCs w:val="20"/>
              </w:rPr>
              <w:softHyphen/>
              <w:t>рименты, связанные с механизацией работ, обрабатывать и анализировать полученные результаты.</w:t>
            </w:r>
          </w:p>
          <w:p w:rsidR="00BE01D5" w:rsidRPr="004C0FD6" w:rsidRDefault="00BE01D5" w:rsidP="00804A9A">
            <w:pPr>
              <w:pStyle w:val="aff"/>
              <w:contextualSpacing/>
              <w:rPr>
                <w:rFonts w:ascii="Times New Roman" w:hAnsi="Times New Roman"/>
                <w:sz w:val="20"/>
                <w:szCs w:val="20"/>
              </w:rPr>
            </w:pPr>
            <w:r w:rsidRPr="004C0FD6">
              <w:rPr>
                <w:rFonts w:ascii="Times New Roman" w:hAnsi="Times New Roman"/>
                <w:sz w:val="20"/>
                <w:szCs w:val="20"/>
              </w:rPr>
              <w:t>-демонстрировать знания и понимание в изучаемой области, включая элементы наиболее передовых знаний в этой области</w:t>
            </w:r>
          </w:p>
          <w:p w:rsidR="00BE01D5" w:rsidRPr="004C0FD6" w:rsidRDefault="00BE01D5" w:rsidP="00804A9A">
            <w:pPr>
              <w:pStyle w:val="aff"/>
              <w:contextualSpacing/>
              <w:rPr>
                <w:rFonts w:ascii="Times New Roman" w:hAnsi="Times New Roman"/>
                <w:sz w:val="20"/>
                <w:szCs w:val="20"/>
              </w:rPr>
            </w:pPr>
            <w:r w:rsidRPr="004C0FD6">
              <w:rPr>
                <w:rFonts w:ascii="Times New Roman" w:hAnsi="Times New Roman"/>
                <w:sz w:val="20"/>
                <w:szCs w:val="20"/>
              </w:rPr>
              <w:t>-применять эти знания и понимания на профессиональном уровне</w:t>
            </w:r>
          </w:p>
          <w:p w:rsidR="00BE01D5" w:rsidRPr="004C0FD6" w:rsidRDefault="00BE01D5" w:rsidP="00804A9A">
            <w:pPr>
              <w:pStyle w:val="aff"/>
              <w:contextualSpacing/>
              <w:rPr>
                <w:rFonts w:ascii="Times New Roman" w:hAnsi="Times New Roman"/>
                <w:sz w:val="20"/>
                <w:szCs w:val="20"/>
              </w:rPr>
            </w:pPr>
            <w:r w:rsidRPr="004C0FD6">
              <w:rPr>
                <w:rFonts w:ascii="Times New Roman" w:hAnsi="Times New Roman"/>
                <w:sz w:val="20"/>
                <w:szCs w:val="20"/>
              </w:rPr>
              <w:t>-формулировать аргументы и решать проблемы в изучаемой области</w:t>
            </w:r>
          </w:p>
          <w:p w:rsidR="00BE01D5" w:rsidRPr="004C0FD6" w:rsidRDefault="00BE01D5" w:rsidP="00804A9A">
            <w:pPr>
              <w:pStyle w:val="aff"/>
              <w:contextualSpacing/>
              <w:rPr>
                <w:rFonts w:ascii="Times New Roman" w:hAnsi="Times New Roman"/>
                <w:sz w:val="20"/>
                <w:szCs w:val="20"/>
              </w:rPr>
            </w:pPr>
            <w:r w:rsidRPr="004C0FD6">
              <w:rPr>
                <w:rFonts w:ascii="Times New Roman" w:hAnsi="Times New Roman"/>
                <w:sz w:val="20"/>
                <w:szCs w:val="20"/>
              </w:rPr>
              <w:t>-осуществлять сбор и интерпр</w:t>
            </w:r>
            <w:r w:rsidRPr="004C0FD6">
              <w:rPr>
                <w:rFonts w:ascii="Times New Roman" w:hAnsi="Times New Roman"/>
                <w:sz w:val="20"/>
                <w:szCs w:val="20"/>
                <w:lang w:val="kk-KZ"/>
              </w:rPr>
              <w:t>е</w:t>
            </w:r>
            <w:r w:rsidRPr="004C0FD6">
              <w:rPr>
                <w:rFonts w:ascii="Times New Roman" w:hAnsi="Times New Roman"/>
                <w:sz w:val="20"/>
                <w:szCs w:val="20"/>
              </w:rPr>
              <w:t xml:space="preserve">тацию информации для формирования суждений с учетом социальных, </w:t>
            </w:r>
            <w:r w:rsidRPr="004C0FD6">
              <w:rPr>
                <w:rFonts w:ascii="Times New Roman" w:hAnsi="Times New Roman"/>
                <w:sz w:val="20"/>
                <w:szCs w:val="20"/>
                <w:lang w:val="kk-KZ"/>
              </w:rPr>
              <w:t>эти</w:t>
            </w:r>
            <w:r w:rsidRPr="004C0FD6">
              <w:rPr>
                <w:rFonts w:ascii="Times New Roman" w:hAnsi="Times New Roman"/>
                <w:sz w:val="20"/>
                <w:szCs w:val="20"/>
              </w:rPr>
              <w:t>ч</w:t>
            </w:r>
            <w:r w:rsidRPr="004C0FD6">
              <w:rPr>
                <w:rFonts w:ascii="Times New Roman" w:hAnsi="Times New Roman"/>
                <w:sz w:val="20"/>
                <w:szCs w:val="20"/>
                <w:lang w:val="kk-KZ"/>
              </w:rPr>
              <w:t>е</w:t>
            </w:r>
            <w:r w:rsidRPr="004C0FD6">
              <w:rPr>
                <w:rFonts w:ascii="Times New Roman" w:hAnsi="Times New Roman"/>
                <w:sz w:val="20"/>
                <w:szCs w:val="20"/>
              </w:rPr>
              <w:t>ск</w:t>
            </w:r>
            <w:r w:rsidRPr="004C0FD6">
              <w:rPr>
                <w:rFonts w:ascii="Times New Roman" w:hAnsi="Times New Roman"/>
                <w:sz w:val="20"/>
                <w:szCs w:val="20"/>
                <w:lang w:val="kk-KZ"/>
              </w:rPr>
              <w:t>и</w:t>
            </w:r>
            <w:r w:rsidRPr="004C0FD6">
              <w:rPr>
                <w:rFonts w:ascii="Times New Roman" w:hAnsi="Times New Roman"/>
                <w:sz w:val="20"/>
                <w:szCs w:val="20"/>
              </w:rPr>
              <w:t>х и научны</w:t>
            </w:r>
            <w:r w:rsidRPr="004C0FD6">
              <w:rPr>
                <w:rFonts w:ascii="Times New Roman" w:hAnsi="Times New Roman"/>
                <w:sz w:val="20"/>
                <w:szCs w:val="20"/>
                <w:lang w:val="kk-KZ"/>
              </w:rPr>
              <w:t>х</w:t>
            </w:r>
            <w:r w:rsidRPr="004C0FD6">
              <w:rPr>
                <w:rFonts w:ascii="Times New Roman" w:hAnsi="Times New Roman"/>
                <w:sz w:val="20"/>
                <w:szCs w:val="20"/>
              </w:rPr>
              <w:t xml:space="preserve"> соображений'</w:t>
            </w:r>
          </w:p>
          <w:p w:rsidR="00BE01D5" w:rsidRPr="004C0FD6" w:rsidRDefault="00BE01D5" w:rsidP="00804A9A">
            <w:pPr>
              <w:pStyle w:val="aff"/>
              <w:contextualSpacing/>
              <w:rPr>
                <w:rFonts w:ascii="Times New Roman" w:hAnsi="Times New Roman"/>
                <w:sz w:val="20"/>
                <w:szCs w:val="20"/>
                <w:lang w:val="kk-KZ"/>
              </w:rPr>
            </w:pPr>
            <w:r w:rsidRPr="004C0FD6">
              <w:rPr>
                <w:rFonts w:ascii="Times New Roman" w:hAnsi="Times New Roman"/>
                <w:sz w:val="20"/>
                <w:szCs w:val="20"/>
              </w:rPr>
              <w:t>-приобрести способности продолжить дальнейшее самостоятельное обучение</w:t>
            </w:r>
          </w:p>
        </w:tc>
      </w:tr>
      <w:tr w:rsidR="004C0FD6" w:rsidRPr="004C0FD6" w:rsidTr="0081715A">
        <w:trPr>
          <w:trHeight w:val="270"/>
        </w:trPr>
        <w:tc>
          <w:tcPr>
            <w:tcW w:w="2836" w:type="dxa"/>
          </w:tcPr>
          <w:p w:rsidR="00BE01D5" w:rsidRPr="004C0FD6" w:rsidRDefault="00BE01D5" w:rsidP="00804A9A">
            <w:pPr>
              <w:contextualSpacing/>
            </w:pPr>
            <w:r w:rsidRPr="004C0FD6">
              <w:t xml:space="preserve">Форма итогового контроля </w:t>
            </w:r>
          </w:p>
        </w:tc>
        <w:tc>
          <w:tcPr>
            <w:tcW w:w="7087" w:type="dxa"/>
          </w:tcPr>
          <w:p w:rsidR="00BE01D5" w:rsidRPr="004C0FD6" w:rsidRDefault="00BE01D5" w:rsidP="00804A9A">
            <w:pPr>
              <w:pStyle w:val="aff"/>
              <w:contextualSpacing/>
              <w:rPr>
                <w:rFonts w:ascii="Times New Roman" w:hAnsi="Times New Roman"/>
                <w:sz w:val="20"/>
                <w:szCs w:val="20"/>
              </w:rPr>
            </w:pPr>
            <w:r w:rsidRPr="004C0FD6">
              <w:rPr>
                <w:rFonts w:ascii="Times New Roman" w:hAnsi="Times New Roman"/>
                <w:sz w:val="20"/>
                <w:szCs w:val="20"/>
              </w:rPr>
              <w:t xml:space="preserve">Экзамен </w:t>
            </w:r>
          </w:p>
        </w:tc>
      </w:tr>
      <w:tr w:rsidR="004C0FD6" w:rsidRPr="004C0FD6" w:rsidTr="0081715A">
        <w:trPr>
          <w:trHeight w:val="417"/>
        </w:trPr>
        <w:tc>
          <w:tcPr>
            <w:tcW w:w="2836" w:type="dxa"/>
          </w:tcPr>
          <w:p w:rsidR="00BE01D5" w:rsidRPr="004C0FD6" w:rsidRDefault="00BE01D5" w:rsidP="00804A9A">
            <w:pPr>
              <w:contextualSpacing/>
            </w:pPr>
            <w:r w:rsidRPr="004C0FD6">
              <w:t>Условия для получения кредитов</w:t>
            </w:r>
          </w:p>
        </w:tc>
        <w:tc>
          <w:tcPr>
            <w:tcW w:w="7087" w:type="dxa"/>
          </w:tcPr>
          <w:p w:rsidR="00BE01D5" w:rsidRPr="004C0FD6" w:rsidRDefault="00BE01D5" w:rsidP="00804A9A">
            <w:pPr>
              <w:pStyle w:val="aff"/>
              <w:contextualSpacing/>
              <w:rPr>
                <w:rFonts w:ascii="Times New Roman" w:hAnsi="Times New Roman"/>
                <w:sz w:val="20"/>
                <w:szCs w:val="20"/>
                <w:lang w:val="kk-KZ"/>
              </w:rPr>
            </w:pPr>
            <w:r w:rsidRPr="004C0FD6">
              <w:rPr>
                <w:rFonts w:ascii="Times New Roman" w:hAnsi="Times New Roman"/>
                <w:sz w:val="20"/>
                <w:szCs w:val="20"/>
              </w:rPr>
              <w:t>Выполнение всех условий курса</w:t>
            </w:r>
          </w:p>
        </w:tc>
      </w:tr>
      <w:tr w:rsidR="004C0FD6" w:rsidRPr="004C0FD6" w:rsidTr="0081715A">
        <w:trPr>
          <w:trHeight w:val="255"/>
        </w:trPr>
        <w:tc>
          <w:tcPr>
            <w:tcW w:w="2836" w:type="dxa"/>
          </w:tcPr>
          <w:p w:rsidR="00BE01D5" w:rsidRPr="004C0FD6" w:rsidRDefault="002155A7" w:rsidP="00804A9A">
            <w:pPr>
              <w:contextualSpacing/>
            </w:pPr>
            <w:r w:rsidRPr="004C0FD6">
              <w:rPr>
                <w:bCs/>
              </w:rPr>
              <w:t>Продолжительность компонента</w:t>
            </w:r>
          </w:p>
        </w:tc>
        <w:tc>
          <w:tcPr>
            <w:tcW w:w="7087" w:type="dxa"/>
          </w:tcPr>
          <w:p w:rsidR="00BE01D5" w:rsidRPr="004C0FD6" w:rsidRDefault="00BE01D5" w:rsidP="00804A9A">
            <w:pPr>
              <w:pStyle w:val="aff"/>
              <w:contextualSpacing/>
              <w:rPr>
                <w:rFonts w:ascii="Times New Roman" w:hAnsi="Times New Roman"/>
                <w:sz w:val="20"/>
                <w:szCs w:val="20"/>
              </w:rPr>
            </w:pPr>
            <w:r w:rsidRPr="004C0FD6">
              <w:rPr>
                <w:rFonts w:ascii="Times New Roman" w:hAnsi="Times New Roman"/>
                <w:sz w:val="20"/>
                <w:szCs w:val="20"/>
                <w:lang w:val="kk-KZ"/>
              </w:rPr>
              <w:t>1</w:t>
            </w:r>
            <w:r w:rsidRPr="004C0FD6">
              <w:rPr>
                <w:rFonts w:ascii="Times New Roman" w:hAnsi="Times New Roman"/>
                <w:sz w:val="20"/>
                <w:szCs w:val="20"/>
              </w:rPr>
              <w:t xml:space="preserve"> семестр</w:t>
            </w:r>
          </w:p>
        </w:tc>
      </w:tr>
      <w:tr w:rsidR="004C0FD6" w:rsidRPr="004C0FD6" w:rsidTr="0081715A">
        <w:trPr>
          <w:trHeight w:val="587"/>
        </w:trPr>
        <w:tc>
          <w:tcPr>
            <w:tcW w:w="2836" w:type="dxa"/>
          </w:tcPr>
          <w:p w:rsidR="00BE01D5" w:rsidRPr="004C0FD6" w:rsidRDefault="00BE01D5" w:rsidP="00804A9A">
            <w:pPr>
              <w:contextualSpacing/>
            </w:pPr>
            <w:r w:rsidRPr="004C0FD6">
              <w:t xml:space="preserve">Литература </w:t>
            </w:r>
          </w:p>
        </w:tc>
        <w:tc>
          <w:tcPr>
            <w:tcW w:w="7087" w:type="dxa"/>
          </w:tcPr>
          <w:p w:rsidR="00BE01D5" w:rsidRPr="004C0FD6" w:rsidRDefault="00BE01D5" w:rsidP="00804A9A">
            <w:pPr>
              <w:suppressAutoHyphens/>
              <w:contextualSpacing/>
            </w:pPr>
            <w:r w:rsidRPr="004C0FD6">
              <w:rPr>
                <w:lang w:val="kk-KZ"/>
              </w:rPr>
              <w:t>1.</w:t>
            </w:r>
            <w:r w:rsidRPr="004C0FD6">
              <w:t>Орловская И.В. и др. Учебник англиский язык для технических университетов и ВУЗов – 6 изд. Москва: Издательство МГТУ Н.Баумана 2006. -</w:t>
            </w:r>
          </w:p>
          <w:p w:rsidR="00BE01D5" w:rsidRPr="004C0FD6" w:rsidRDefault="00BE01D5" w:rsidP="00804A9A">
            <w:pPr>
              <w:suppressAutoHyphens/>
              <w:contextualSpacing/>
            </w:pPr>
            <w:r w:rsidRPr="004C0FD6">
              <w:rPr>
                <w:spacing w:val="-6"/>
                <w:lang w:val="kk-KZ"/>
              </w:rPr>
              <w:t>2.</w:t>
            </w:r>
            <w:r w:rsidRPr="004C0FD6">
              <w:rPr>
                <w:spacing w:val="-6"/>
              </w:rPr>
              <w:t>Макеева М.Н. и др. Технический перевод в повседневной жизни. Учебное пособие.–Тамбов: Издательско-полиграфический центр Тамбовского государственного технического университета, 2004. -160с.</w:t>
            </w:r>
          </w:p>
          <w:p w:rsidR="00BE01D5" w:rsidRPr="004C0FD6" w:rsidRDefault="00BE01D5" w:rsidP="00804A9A">
            <w:pPr>
              <w:suppressAutoHyphens/>
              <w:contextualSpacing/>
              <w:rPr>
                <w:spacing w:val="-6"/>
              </w:rPr>
            </w:pPr>
            <w:r w:rsidRPr="004C0FD6">
              <w:rPr>
                <w:spacing w:val="-6"/>
                <w:lang w:val="kk-KZ"/>
              </w:rPr>
              <w:t>3.</w:t>
            </w:r>
            <w:r w:rsidRPr="004C0FD6">
              <w:rPr>
                <w:spacing w:val="-6"/>
              </w:rPr>
              <w:t>Джалилова Г.Р. Английский язык в таблицах. Учебное пособие. –Алматы: Издательский дом «Таймас», 2006. -88с.</w:t>
            </w:r>
          </w:p>
          <w:p w:rsidR="00BE01D5" w:rsidRPr="004C0FD6" w:rsidRDefault="00BE01D5" w:rsidP="00804A9A">
            <w:pPr>
              <w:autoSpaceDE w:val="0"/>
              <w:autoSpaceDN w:val="0"/>
              <w:adjustRightInd w:val="0"/>
              <w:contextualSpacing/>
            </w:pPr>
            <w:r w:rsidRPr="004C0FD6">
              <w:rPr>
                <w:lang w:val="kk-KZ"/>
              </w:rPr>
              <w:t>4.</w:t>
            </w:r>
            <w:r w:rsidRPr="004C0FD6">
              <w:t>Английский язык для среднего уровня. Грамматический справочник. –Украина: Европейская школа корреспондентского обучения, 2004. -70с.</w:t>
            </w:r>
          </w:p>
        </w:tc>
      </w:tr>
      <w:tr w:rsidR="004C0FD6" w:rsidRPr="004C0FD6" w:rsidTr="0081715A">
        <w:trPr>
          <w:trHeight w:val="276"/>
        </w:trPr>
        <w:tc>
          <w:tcPr>
            <w:tcW w:w="2836" w:type="dxa"/>
          </w:tcPr>
          <w:p w:rsidR="00BE01D5" w:rsidRPr="004C0FD6" w:rsidRDefault="00BE01D5" w:rsidP="00804A9A">
            <w:pPr>
              <w:contextualSpacing/>
            </w:pPr>
            <w:r w:rsidRPr="004C0FD6">
              <w:t xml:space="preserve">Дата обновления </w:t>
            </w:r>
          </w:p>
        </w:tc>
        <w:tc>
          <w:tcPr>
            <w:tcW w:w="7087" w:type="dxa"/>
          </w:tcPr>
          <w:p w:rsidR="00BE01D5" w:rsidRPr="004C0FD6" w:rsidRDefault="00CC22E3" w:rsidP="00804A9A">
            <w:pPr>
              <w:contextualSpacing/>
              <w:rPr>
                <w:lang w:val="kk-KZ"/>
              </w:rPr>
            </w:pPr>
            <w:r>
              <w:rPr>
                <w:lang w:val="kk-KZ"/>
              </w:rPr>
              <w:t>22.06.2018 г</w:t>
            </w:r>
            <w:r w:rsidR="004E103C" w:rsidRPr="004C0FD6">
              <w:rPr>
                <w:lang w:val="kk-KZ"/>
              </w:rPr>
              <w:t>г.</w:t>
            </w:r>
          </w:p>
        </w:tc>
      </w:tr>
    </w:tbl>
    <w:p w:rsidR="00877A0F" w:rsidRDefault="00877A0F">
      <w:r>
        <w:br w:type="page"/>
      </w:r>
    </w:p>
    <w:tbl>
      <w:tblPr>
        <w:tblW w:w="98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7052"/>
      </w:tblGrid>
      <w:tr w:rsidR="004C0FD6" w:rsidRPr="004C0FD6" w:rsidTr="00877A0F">
        <w:trPr>
          <w:trHeight w:val="135"/>
        </w:trPr>
        <w:tc>
          <w:tcPr>
            <w:tcW w:w="2836" w:type="dxa"/>
          </w:tcPr>
          <w:p w:rsidR="00BE01D5" w:rsidRPr="004C0FD6" w:rsidRDefault="00BE01D5" w:rsidP="00804A9A">
            <w:pPr>
              <w:contextualSpacing/>
            </w:pPr>
            <w:r w:rsidRPr="004C0FD6">
              <w:lastRenderedPageBreak/>
              <w:t>Название модуля и шифр</w:t>
            </w:r>
          </w:p>
        </w:tc>
        <w:tc>
          <w:tcPr>
            <w:tcW w:w="7052" w:type="dxa"/>
            <w:tcBorders>
              <w:top w:val="single" w:sz="4" w:space="0" w:color="auto"/>
            </w:tcBorders>
          </w:tcPr>
          <w:p w:rsidR="00CA0940" w:rsidRPr="004C0FD6" w:rsidRDefault="00CA0940" w:rsidP="00CA0940">
            <w:pPr>
              <w:contextualSpacing/>
              <w:jc w:val="both"/>
              <w:rPr>
                <w:b/>
                <w:lang w:val="kk-KZ"/>
              </w:rPr>
            </w:pPr>
            <w:r w:rsidRPr="004C0FD6">
              <w:rPr>
                <w:b/>
                <w:lang w:val="kk-KZ"/>
              </w:rPr>
              <w:t>Модуль: Модуль коммуникативной мобильности</w:t>
            </w:r>
            <w:r w:rsidR="0061147C" w:rsidRPr="004C0FD6">
              <w:rPr>
                <w:b/>
                <w:lang w:val="kk-KZ"/>
              </w:rPr>
              <w:t xml:space="preserve">, </w:t>
            </w:r>
            <w:r w:rsidRPr="004C0FD6">
              <w:rPr>
                <w:b/>
                <w:lang w:val="kk-KZ"/>
              </w:rPr>
              <w:t>ДМВРК 1(Г)</w:t>
            </w:r>
          </w:p>
          <w:p w:rsidR="00BE01D5" w:rsidRPr="004C0FD6" w:rsidRDefault="00CA0940" w:rsidP="00CA0940">
            <w:pPr>
              <w:contextualSpacing/>
            </w:pPr>
            <w:r w:rsidRPr="004C0FD6">
              <w:rPr>
                <w:lang w:val="kk-KZ"/>
              </w:rPr>
              <w:t>Компонент: 5.</w:t>
            </w:r>
            <w:r w:rsidR="00BE01D5" w:rsidRPr="004C0FD6">
              <w:rPr>
                <w:lang w:val="kk-KZ"/>
              </w:rPr>
              <w:t>Информационно-коммуникационные технологии</w:t>
            </w:r>
            <w:r w:rsidRPr="004C0FD6">
              <w:rPr>
                <w:lang w:val="kk-KZ"/>
              </w:rPr>
              <w:t xml:space="preserve">, </w:t>
            </w:r>
            <w:r w:rsidRPr="004C0FD6">
              <w:rPr>
                <w:lang w:val="en-US"/>
              </w:rPr>
              <w:t>IKT</w:t>
            </w:r>
            <w:r w:rsidRPr="004C0FD6">
              <w:t xml:space="preserve"> 1104</w:t>
            </w:r>
          </w:p>
        </w:tc>
      </w:tr>
      <w:tr w:rsidR="004C0FD6" w:rsidRPr="004C0FD6" w:rsidTr="00877A0F">
        <w:tc>
          <w:tcPr>
            <w:tcW w:w="2836" w:type="dxa"/>
          </w:tcPr>
          <w:p w:rsidR="00BE01D5" w:rsidRPr="004C0FD6" w:rsidRDefault="00CA0940" w:rsidP="00804A9A">
            <w:pPr>
              <w:contextualSpacing/>
              <w:rPr>
                <w:lang w:val="kk-KZ"/>
              </w:rPr>
            </w:pPr>
            <w:r w:rsidRPr="004C0FD6">
              <w:t xml:space="preserve">Ответственный за </w:t>
            </w:r>
            <w:r w:rsidRPr="004C0FD6">
              <w:rPr>
                <w:lang w:val="kk-KZ"/>
              </w:rPr>
              <w:t>компонент</w:t>
            </w:r>
          </w:p>
        </w:tc>
        <w:tc>
          <w:tcPr>
            <w:tcW w:w="7052" w:type="dxa"/>
          </w:tcPr>
          <w:p w:rsidR="00BE01D5" w:rsidRPr="004C0FD6" w:rsidRDefault="00CA0940" w:rsidP="00804A9A">
            <w:pPr>
              <w:contextualSpacing/>
              <w:rPr>
                <w:lang w:val="kk-KZ"/>
              </w:rPr>
            </w:pPr>
            <w:r w:rsidRPr="004C0FD6">
              <w:rPr>
                <w:lang w:val="kk-KZ"/>
              </w:rPr>
              <w:t>Колбаев Б., Шаймерденова Г., Жайлаубаев Н.</w:t>
            </w:r>
          </w:p>
        </w:tc>
      </w:tr>
      <w:tr w:rsidR="004C0FD6" w:rsidRPr="004C0FD6" w:rsidTr="00877A0F">
        <w:tc>
          <w:tcPr>
            <w:tcW w:w="2836" w:type="dxa"/>
          </w:tcPr>
          <w:p w:rsidR="00BE01D5" w:rsidRPr="004C0FD6" w:rsidRDefault="00BE01D5" w:rsidP="00804A9A">
            <w:pPr>
              <w:contextualSpacing/>
            </w:pPr>
            <w:r w:rsidRPr="004C0FD6">
              <w:t>Тип модуля</w:t>
            </w:r>
          </w:p>
        </w:tc>
        <w:tc>
          <w:tcPr>
            <w:tcW w:w="7052" w:type="dxa"/>
          </w:tcPr>
          <w:p w:rsidR="00BE01D5" w:rsidRPr="004C0FD6" w:rsidRDefault="00BE01D5" w:rsidP="00804A9A">
            <w:pPr>
              <w:contextualSpacing/>
            </w:pPr>
            <w:r w:rsidRPr="004C0FD6">
              <w:rPr>
                <w:lang w:val="kk-KZ"/>
              </w:rPr>
              <w:t xml:space="preserve">Дополнительный </w:t>
            </w:r>
            <w:r w:rsidRPr="004C0FD6">
              <w:t>модуль</w:t>
            </w:r>
            <w:r w:rsidRPr="004C0FD6">
              <w:rPr>
                <w:lang w:val="kk-KZ"/>
              </w:rPr>
              <w:t>, выходящие за рамки квалификации</w:t>
            </w:r>
          </w:p>
        </w:tc>
      </w:tr>
      <w:tr w:rsidR="004C0FD6" w:rsidRPr="004C0FD6" w:rsidTr="00877A0F">
        <w:tc>
          <w:tcPr>
            <w:tcW w:w="2836" w:type="dxa"/>
          </w:tcPr>
          <w:p w:rsidR="00BE01D5" w:rsidRPr="004C0FD6" w:rsidRDefault="00BE01D5" w:rsidP="00804A9A">
            <w:pPr>
              <w:contextualSpacing/>
            </w:pPr>
            <w:r w:rsidRPr="004C0FD6">
              <w:t>Уровень модуля</w:t>
            </w:r>
          </w:p>
        </w:tc>
        <w:tc>
          <w:tcPr>
            <w:tcW w:w="7052" w:type="dxa"/>
          </w:tcPr>
          <w:p w:rsidR="00BE01D5" w:rsidRPr="004C0FD6" w:rsidRDefault="00726496" w:rsidP="00804A9A">
            <w:pPr>
              <w:contextualSpacing/>
              <w:rPr>
                <w:lang w:val="kk-KZ"/>
              </w:rPr>
            </w:pPr>
            <w:r>
              <w:t>Бакалавриат</w:t>
            </w:r>
          </w:p>
        </w:tc>
      </w:tr>
      <w:tr w:rsidR="004C0FD6" w:rsidRPr="004C0FD6" w:rsidTr="00877A0F">
        <w:tc>
          <w:tcPr>
            <w:tcW w:w="2836" w:type="dxa"/>
          </w:tcPr>
          <w:p w:rsidR="00BE01D5" w:rsidRPr="004C0FD6" w:rsidRDefault="00BE01D5" w:rsidP="00804A9A">
            <w:pPr>
              <w:contextualSpacing/>
            </w:pPr>
            <w:r w:rsidRPr="004C0FD6">
              <w:t>Количество часов в неделю</w:t>
            </w:r>
          </w:p>
        </w:tc>
        <w:tc>
          <w:tcPr>
            <w:tcW w:w="7052" w:type="dxa"/>
          </w:tcPr>
          <w:p w:rsidR="00BE01D5" w:rsidRPr="004C0FD6" w:rsidRDefault="0061147C" w:rsidP="00CA0940">
            <w:pPr>
              <w:contextualSpacing/>
              <w:rPr>
                <w:lang w:val="kk-KZ"/>
              </w:rPr>
            </w:pPr>
            <w:r w:rsidRPr="004C0FD6">
              <w:rPr>
                <w:lang w:val="kk-KZ"/>
              </w:rPr>
              <w:t>Л</w:t>
            </w:r>
            <w:r w:rsidR="00BE01D5" w:rsidRPr="004C0FD6">
              <w:rPr>
                <w:lang w:val="kk-KZ"/>
              </w:rPr>
              <w:t>екция -2, практический -1</w:t>
            </w:r>
            <w:r w:rsidRPr="004C0FD6">
              <w:rPr>
                <w:lang w:val="kk-KZ"/>
              </w:rPr>
              <w:t>, СРС</w:t>
            </w:r>
            <w:r w:rsidR="00CA0940" w:rsidRPr="004C0FD6">
              <w:rPr>
                <w:lang w:val="kk-KZ"/>
              </w:rPr>
              <w:t>-6</w:t>
            </w:r>
          </w:p>
        </w:tc>
      </w:tr>
      <w:tr w:rsidR="004C0FD6" w:rsidRPr="004C0FD6" w:rsidTr="00877A0F">
        <w:tc>
          <w:tcPr>
            <w:tcW w:w="2836" w:type="dxa"/>
          </w:tcPr>
          <w:p w:rsidR="00BE01D5" w:rsidRPr="004C0FD6" w:rsidRDefault="00BE01D5" w:rsidP="00804A9A">
            <w:pPr>
              <w:contextualSpacing/>
            </w:pPr>
            <w:r w:rsidRPr="004C0FD6">
              <w:t>Количество кредитов</w:t>
            </w:r>
          </w:p>
        </w:tc>
        <w:tc>
          <w:tcPr>
            <w:tcW w:w="7052" w:type="dxa"/>
          </w:tcPr>
          <w:p w:rsidR="00BE01D5" w:rsidRPr="004C0FD6" w:rsidRDefault="00CA0940" w:rsidP="00CA0940">
            <w:pPr>
              <w:contextualSpacing/>
              <w:rPr>
                <w:lang w:val="kk-KZ"/>
              </w:rPr>
            </w:pPr>
            <w:r w:rsidRPr="004C0FD6">
              <w:rPr>
                <w:lang w:val="en-US"/>
              </w:rPr>
              <w:t>KZ</w:t>
            </w:r>
            <w:r w:rsidRPr="004C0FD6">
              <w:t xml:space="preserve"> -</w:t>
            </w:r>
            <w:r w:rsidRPr="004C0FD6">
              <w:rPr>
                <w:lang w:val="kk-KZ"/>
              </w:rPr>
              <w:t>3</w:t>
            </w:r>
            <w:r w:rsidRPr="004C0FD6">
              <w:t xml:space="preserve">, </w:t>
            </w:r>
            <w:r w:rsidRPr="004C0FD6">
              <w:rPr>
                <w:lang w:val="en-US"/>
              </w:rPr>
              <w:t>ECTS</w:t>
            </w:r>
            <w:r w:rsidRPr="004C0FD6">
              <w:t>-</w:t>
            </w:r>
            <w:r w:rsidRPr="004C0FD6">
              <w:rPr>
                <w:lang w:val="kk-KZ"/>
              </w:rPr>
              <w:t>5</w:t>
            </w:r>
          </w:p>
        </w:tc>
      </w:tr>
      <w:tr w:rsidR="004C0FD6" w:rsidRPr="004C0FD6" w:rsidTr="00877A0F">
        <w:tc>
          <w:tcPr>
            <w:tcW w:w="2836" w:type="dxa"/>
          </w:tcPr>
          <w:p w:rsidR="00BE01D5" w:rsidRPr="004C0FD6" w:rsidRDefault="00BE01D5" w:rsidP="00804A9A">
            <w:pPr>
              <w:contextualSpacing/>
            </w:pPr>
            <w:r w:rsidRPr="004C0FD6">
              <w:t>Форма обучения</w:t>
            </w:r>
          </w:p>
        </w:tc>
        <w:tc>
          <w:tcPr>
            <w:tcW w:w="7052" w:type="dxa"/>
          </w:tcPr>
          <w:p w:rsidR="00BE01D5" w:rsidRPr="004C0FD6" w:rsidRDefault="00BE01D5" w:rsidP="00804A9A">
            <w:pPr>
              <w:contextualSpacing/>
              <w:rPr>
                <w:lang w:val="kk-KZ"/>
              </w:rPr>
            </w:pPr>
            <w:r w:rsidRPr="004C0FD6">
              <w:rPr>
                <w:lang w:val="kk-KZ"/>
              </w:rPr>
              <w:t xml:space="preserve">Дневная </w:t>
            </w:r>
          </w:p>
        </w:tc>
      </w:tr>
      <w:tr w:rsidR="004C0FD6" w:rsidRPr="004C0FD6" w:rsidTr="00877A0F">
        <w:tc>
          <w:tcPr>
            <w:tcW w:w="2836" w:type="dxa"/>
          </w:tcPr>
          <w:p w:rsidR="00BE01D5" w:rsidRPr="004C0FD6" w:rsidRDefault="00BE01D5" w:rsidP="00804A9A">
            <w:pPr>
              <w:contextualSpacing/>
            </w:pPr>
            <w:r w:rsidRPr="004C0FD6">
              <w:t>Семестр</w:t>
            </w:r>
          </w:p>
        </w:tc>
        <w:tc>
          <w:tcPr>
            <w:tcW w:w="7052" w:type="dxa"/>
          </w:tcPr>
          <w:p w:rsidR="00BE01D5" w:rsidRPr="004C0FD6" w:rsidRDefault="00BE01D5" w:rsidP="00804A9A">
            <w:pPr>
              <w:contextualSpacing/>
              <w:rPr>
                <w:lang w:val="kk-KZ"/>
              </w:rPr>
            </w:pPr>
            <w:r w:rsidRPr="004C0FD6">
              <w:rPr>
                <w:lang w:val="kk-KZ"/>
              </w:rPr>
              <w:t>2</w:t>
            </w:r>
          </w:p>
        </w:tc>
      </w:tr>
      <w:tr w:rsidR="004C0FD6" w:rsidRPr="004C0FD6" w:rsidTr="00877A0F">
        <w:tc>
          <w:tcPr>
            <w:tcW w:w="2836" w:type="dxa"/>
          </w:tcPr>
          <w:p w:rsidR="00BE01D5" w:rsidRPr="004C0FD6" w:rsidRDefault="00BE01D5" w:rsidP="00804A9A">
            <w:pPr>
              <w:contextualSpacing/>
            </w:pPr>
            <w:r w:rsidRPr="004C0FD6">
              <w:t>Количество обучающихся</w:t>
            </w:r>
          </w:p>
        </w:tc>
        <w:tc>
          <w:tcPr>
            <w:tcW w:w="7052" w:type="dxa"/>
          </w:tcPr>
          <w:p w:rsidR="00BE01D5" w:rsidRPr="004C0FD6" w:rsidRDefault="00BE01D5" w:rsidP="00804A9A">
            <w:pPr>
              <w:contextualSpacing/>
            </w:pPr>
          </w:p>
        </w:tc>
      </w:tr>
      <w:tr w:rsidR="004C0FD6" w:rsidRPr="004C0FD6" w:rsidTr="00877A0F">
        <w:tc>
          <w:tcPr>
            <w:tcW w:w="2836" w:type="dxa"/>
          </w:tcPr>
          <w:p w:rsidR="00582C65" w:rsidRPr="004C0FD6" w:rsidRDefault="00582C65" w:rsidP="003711DF">
            <w:pPr>
              <w:rPr>
                <w:lang w:val="kk-KZ"/>
              </w:rPr>
            </w:pPr>
            <w:r w:rsidRPr="004C0FD6">
              <w:t xml:space="preserve">Пререквизиты </w:t>
            </w:r>
            <w:r w:rsidRPr="004C0FD6">
              <w:rPr>
                <w:lang w:val="kk-KZ"/>
              </w:rPr>
              <w:t>компонента</w:t>
            </w:r>
          </w:p>
        </w:tc>
        <w:tc>
          <w:tcPr>
            <w:tcW w:w="7052" w:type="dxa"/>
          </w:tcPr>
          <w:p w:rsidR="00582C65" w:rsidRPr="004C0FD6" w:rsidRDefault="00582C65" w:rsidP="00804A9A">
            <w:pPr>
              <w:contextualSpacing/>
              <w:rPr>
                <w:lang w:val="kk-KZ"/>
              </w:rPr>
            </w:pPr>
            <w:r w:rsidRPr="004C0FD6">
              <w:rPr>
                <w:lang w:val="kk-KZ"/>
              </w:rPr>
              <w:t xml:space="preserve">Школьные курсы </w:t>
            </w:r>
            <w:r w:rsidRPr="004C0FD6">
              <w:t xml:space="preserve"> информатики, физики</w:t>
            </w:r>
            <w:r w:rsidRPr="004C0FD6">
              <w:rPr>
                <w:lang w:val="kk-KZ"/>
              </w:rPr>
              <w:t>, м</w:t>
            </w:r>
            <w:r w:rsidRPr="004C0FD6">
              <w:t>атематик</w:t>
            </w:r>
            <w:r w:rsidRPr="004C0FD6">
              <w:rPr>
                <w:lang w:val="kk-KZ"/>
              </w:rPr>
              <w:t>а</w:t>
            </w:r>
          </w:p>
        </w:tc>
      </w:tr>
      <w:tr w:rsidR="004C0FD6" w:rsidRPr="004C0FD6" w:rsidTr="00877A0F">
        <w:tc>
          <w:tcPr>
            <w:tcW w:w="2836" w:type="dxa"/>
          </w:tcPr>
          <w:p w:rsidR="00582C65" w:rsidRPr="004C0FD6" w:rsidRDefault="00582C65" w:rsidP="003711DF">
            <w:pPr>
              <w:rPr>
                <w:lang w:val="kk-KZ"/>
              </w:rPr>
            </w:pPr>
            <w:r w:rsidRPr="004C0FD6">
              <w:t xml:space="preserve">Постреквизиты </w:t>
            </w:r>
            <w:r w:rsidRPr="004C0FD6">
              <w:rPr>
                <w:lang w:val="kk-KZ"/>
              </w:rPr>
              <w:t>компонента</w:t>
            </w:r>
          </w:p>
        </w:tc>
        <w:tc>
          <w:tcPr>
            <w:tcW w:w="7052" w:type="dxa"/>
          </w:tcPr>
          <w:p w:rsidR="00582C65" w:rsidRPr="004C0FD6" w:rsidRDefault="00582C65" w:rsidP="0061147C">
            <w:pPr>
              <w:jc w:val="both"/>
              <w:rPr>
                <w:lang w:val="kk-KZ"/>
              </w:rPr>
            </w:pPr>
            <w:r w:rsidRPr="004C0FD6">
              <w:rPr>
                <w:rFonts w:eastAsia="Times New Roman"/>
                <w:lang w:val="kk-KZ"/>
              </w:rPr>
              <w:t>Мастерские, Системы автоматизированного проектирования.</w:t>
            </w:r>
          </w:p>
        </w:tc>
      </w:tr>
      <w:tr w:rsidR="004C0FD6" w:rsidRPr="004C0FD6" w:rsidTr="00877A0F">
        <w:tc>
          <w:tcPr>
            <w:tcW w:w="2836" w:type="dxa"/>
          </w:tcPr>
          <w:p w:rsidR="00BE01D5" w:rsidRPr="004C0FD6" w:rsidRDefault="00722FB4" w:rsidP="00804A9A">
            <w:pPr>
              <w:contextualSpacing/>
            </w:pPr>
            <w:r w:rsidRPr="004C0FD6">
              <w:rPr>
                <w:rFonts w:ascii="Times New Roman Kaz" w:eastAsia="Times New Roman" w:hAnsi="Times New Roman Kaz"/>
                <w:bCs/>
              </w:rPr>
              <w:t xml:space="preserve">Содержание </w:t>
            </w:r>
            <w:r w:rsidRPr="004C0FD6">
              <w:rPr>
                <w:rFonts w:ascii="Times New Roman Kaz" w:eastAsia="Times New Roman" w:hAnsi="Times New Roman Kaz"/>
                <w:bCs/>
                <w:lang w:val="kk-KZ"/>
              </w:rPr>
              <w:t>компонента</w:t>
            </w:r>
          </w:p>
        </w:tc>
        <w:tc>
          <w:tcPr>
            <w:tcW w:w="7052" w:type="dxa"/>
          </w:tcPr>
          <w:p w:rsidR="00BE01D5" w:rsidRPr="004C0FD6" w:rsidRDefault="00BE01D5" w:rsidP="0061147C">
            <w:pPr>
              <w:contextualSpacing/>
              <w:jc w:val="both"/>
            </w:pPr>
            <w:r w:rsidRPr="004C0FD6">
              <w:t xml:space="preserve">Роль ИКТ в ключевых секторах развития общества. Стандарты в области ИКТ. Связь между ИКТ и достижением целей устойчивого развития в Декларации тысячелетия. </w:t>
            </w:r>
            <w:r w:rsidRPr="004C0FD6">
              <w:rPr>
                <w:lang w:val="kk-KZ"/>
              </w:rPr>
              <w:t>К</w:t>
            </w:r>
            <w:r w:rsidRPr="004C0FD6">
              <w:t>омпьютерные системы</w:t>
            </w:r>
            <w:r w:rsidRPr="004C0FD6">
              <w:rPr>
                <w:lang w:val="kk-KZ"/>
              </w:rPr>
              <w:t xml:space="preserve"> и их а</w:t>
            </w:r>
            <w:r w:rsidRPr="004C0FD6">
              <w:t>рхитектур</w:t>
            </w:r>
            <w:r w:rsidRPr="004C0FD6">
              <w:rPr>
                <w:lang w:val="kk-KZ"/>
              </w:rPr>
              <w:t>а</w:t>
            </w:r>
            <w:r w:rsidRPr="004C0FD6">
              <w:t xml:space="preserve">. Представление данных в компьютерных систем. Операционные системы. Виды программного обеспечения, цели и характеристики. Человеко- компьютерное взаимодействие. Системы базы данных. Основы систем базы данных: понятие, характеристика, архитектура. Модели данных. Нормализация. Методы и стадии </w:t>
            </w:r>
            <w:r w:rsidRPr="004C0FD6">
              <w:rPr>
                <w:lang w:val="en-US"/>
              </w:rPr>
              <w:t>DataMining</w:t>
            </w:r>
            <w:r w:rsidRPr="004C0FD6">
              <w:t xml:space="preserve">, задачи </w:t>
            </w:r>
            <w:r w:rsidRPr="004C0FD6">
              <w:rPr>
                <w:lang w:val="en-US"/>
              </w:rPr>
              <w:t>DataMining</w:t>
            </w:r>
            <w:r w:rsidRPr="004C0FD6">
              <w:t xml:space="preserve">. Визуализация данных.Сети и телекоммуникации. Конечные устройства, устройства передачи данных, среда передачи данных. Телекоммуникационные технологии. Кибербезопасность.  Угрозы безопасности  информации и их классификация. Основные понятия Интернет. Универсальный идентификатор ресурсов его назначения и составные части. Служба </w:t>
            </w:r>
            <w:r w:rsidRPr="004C0FD6">
              <w:rPr>
                <w:lang w:val="en-US"/>
              </w:rPr>
              <w:t>DNS</w:t>
            </w:r>
            <w:r w:rsidRPr="004C0FD6">
              <w:t xml:space="preserve">. </w:t>
            </w:r>
            <w:r w:rsidRPr="004C0FD6">
              <w:rPr>
                <w:lang w:val="en-US"/>
              </w:rPr>
              <w:t>Web</w:t>
            </w:r>
            <w:r w:rsidRPr="004C0FD6">
              <w:t xml:space="preserve"> – технологии: </w:t>
            </w:r>
            <w:r w:rsidRPr="004C0FD6">
              <w:rPr>
                <w:lang w:val="en-US"/>
              </w:rPr>
              <w:t>HTTP</w:t>
            </w:r>
            <w:r w:rsidRPr="004C0FD6">
              <w:t xml:space="preserve">, </w:t>
            </w:r>
            <w:r w:rsidRPr="004C0FD6">
              <w:rPr>
                <w:lang w:val="en-US"/>
              </w:rPr>
              <w:t>DHTML</w:t>
            </w:r>
            <w:r w:rsidRPr="004C0FD6">
              <w:t xml:space="preserve">, </w:t>
            </w:r>
            <w:r w:rsidRPr="004C0FD6">
              <w:rPr>
                <w:lang w:val="en-US"/>
              </w:rPr>
              <w:t>CSS</w:t>
            </w:r>
            <w:r w:rsidRPr="004C0FD6">
              <w:t xml:space="preserve">, </w:t>
            </w:r>
            <w:r w:rsidRPr="004C0FD6">
              <w:rPr>
                <w:lang w:val="en-US"/>
              </w:rPr>
              <w:t>andJavaScript</w:t>
            </w:r>
            <w:r w:rsidRPr="004C0FD6">
              <w:t xml:space="preserve">. Электронная почта. Формат сообщения. Протоколы </w:t>
            </w:r>
            <w:r w:rsidRPr="004C0FD6">
              <w:rPr>
                <w:lang w:val="en-US"/>
              </w:rPr>
              <w:t>SMTP</w:t>
            </w:r>
            <w:r w:rsidRPr="004C0FD6">
              <w:t xml:space="preserve">, </w:t>
            </w:r>
            <w:r w:rsidRPr="004C0FD6">
              <w:rPr>
                <w:lang w:val="en-US"/>
              </w:rPr>
              <w:t>POP</w:t>
            </w:r>
            <w:r w:rsidRPr="004C0FD6">
              <w:t xml:space="preserve">3, </w:t>
            </w:r>
            <w:r w:rsidRPr="004C0FD6">
              <w:rPr>
                <w:lang w:val="en-US"/>
              </w:rPr>
              <w:t>IMAP</w:t>
            </w:r>
            <w:r w:rsidRPr="004C0FD6">
              <w:t xml:space="preserve">.Облачные и мобильные технологии. Дата центры. Тенденции развития современных инфраструктурных решений. Принципы облачных вычислений. Технологии виртуализации. </w:t>
            </w:r>
            <w:r w:rsidRPr="004C0FD6">
              <w:rPr>
                <w:lang w:val="en-US"/>
              </w:rPr>
              <w:t>Web</w:t>
            </w:r>
            <w:r w:rsidRPr="004C0FD6">
              <w:t>- службы в Облаке. Основные термины и концепции мобильных технологий. Мобильные сервисы</w:t>
            </w:r>
          </w:p>
        </w:tc>
      </w:tr>
      <w:tr w:rsidR="004C0FD6" w:rsidRPr="004C0FD6" w:rsidTr="00877A0F">
        <w:tc>
          <w:tcPr>
            <w:tcW w:w="2836" w:type="dxa"/>
          </w:tcPr>
          <w:p w:rsidR="00BE01D5" w:rsidRPr="004C0FD6" w:rsidRDefault="00BE01D5" w:rsidP="00804A9A">
            <w:pPr>
              <w:contextualSpacing/>
            </w:pPr>
            <w:r w:rsidRPr="004C0FD6">
              <w:t>Результаты обучения</w:t>
            </w:r>
          </w:p>
        </w:tc>
        <w:tc>
          <w:tcPr>
            <w:tcW w:w="7052" w:type="dxa"/>
          </w:tcPr>
          <w:p w:rsidR="00BE01D5" w:rsidRPr="004C0FD6" w:rsidRDefault="00BE01D5" w:rsidP="0061147C">
            <w:pPr>
              <w:autoSpaceDE w:val="0"/>
              <w:autoSpaceDN w:val="0"/>
              <w:adjustRightInd w:val="0"/>
              <w:contextualSpacing/>
            </w:pPr>
            <w:r w:rsidRPr="004C0FD6">
              <w:rPr>
                <w:lang w:val="kk-KZ"/>
              </w:rPr>
              <w:t>-з</w:t>
            </w:r>
            <w:r w:rsidRPr="004C0FD6">
              <w:t>нать основные тенденций в  области информационно-коммуникационные технологий</w:t>
            </w:r>
            <w:r w:rsidRPr="004C0FD6">
              <w:rPr>
                <w:lang w:val="kk-KZ"/>
              </w:rPr>
              <w:t>;</w:t>
            </w:r>
          </w:p>
          <w:p w:rsidR="00BE01D5" w:rsidRPr="004C0FD6" w:rsidRDefault="00BE01D5" w:rsidP="0061147C">
            <w:pPr>
              <w:autoSpaceDE w:val="0"/>
              <w:autoSpaceDN w:val="0"/>
              <w:adjustRightInd w:val="0"/>
              <w:contextualSpacing/>
              <w:rPr>
                <w:lang w:val="kk-KZ"/>
              </w:rPr>
            </w:pPr>
            <w:r w:rsidRPr="004C0FD6">
              <w:t>-</w:t>
            </w:r>
            <w:r w:rsidRPr="004C0FD6">
              <w:rPr>
                <w:lang w:val="kk-KZ"/>
              </w:rPr>
              <w:t>з</w:t>
            </w:r>
            <w:r w:rsidRPr="004C0FD6">
              <w:t>нать  какие экономические и политические факторы способствовали развитию информационно-коммуникационные технологий</w:t>
            </w:r>
            <w:r w:rsidRPr="004C0FD6">
              <w:rPr>
                <w:lang w:val="kk-KZ"/>
              </w:rPr>
              <w:t>;</w:t>
            </w:r>
          </w:p>
          <w:p w:rsidR="00BE01D5" w:rsidRPr="004C0FD6" w:rsidRDefault="00BE01D5" w:rsidP="0061147C">
            <w:pPr>
              <w:autoSpaceDE w:val="0"/>
              <w:autoSpaceDN w:val="0"/>
              <w:adjustRightInd w:val="0"/>
              <w:contextualSpacing/>
              <w:rPr>
                <w:lang w:val="kk-KZ"/>
              </w:rPr>
            </w:pPr>
            <w:r w:rsidRPr="004C0FD6">
              <w:t xml:space="preserve">- </w:t>
            </w:r>
            <w:r w:rsidRPr="004C0FD6">
              <w:rPr>
                <w:lang w:val="kk-KZ"/>
              </w:rPr>
              <w:t>и</w:t>
            </w:r>
            <w:r w:rsidRPr="004C0FD6">
              <w:t xml:space="preserve">спользовать информационные ресурсы для поиска и хранений информаций </w:t>
            </w:r>
            <w:r w:rsidRPr="004C0FD6">
              <w:rPr>
                <w:lang w:val="kk-KZ"/>
              </w:rPr>
              <w:t>;</w:t>
            </w:r>
          </w:p>
          <w:p w:rsidR="00BE01D5" w:rsidRPr="004C0FD6" w:rsidRDefault="00BE01D5" w:rsidP="0061147C">
            <w:pPr>
              <w:autoSpaceDE w:val="0"/>
              <w:autoSpaceDN w:val="0"/>
              <w:adjustRightInd w:val="0"/>
              <w:contextualSpacing/>
              <w:rPr>
                <w:lang w:val="kk-KZ"/>
              </w:rPr>
            </w:pPr>
            <w:r w:rsidRPr="004C0FD6">
              <w:t>- знать особенности информационных систем</w:t>
            </w:r>
            <w:r w:rsidRPr="004C0FD6">
              <w:rPr>
                <w:lang w:val="kk-KZ"/>
              </w:rPr>
              <w:t>;</w:t>
            </w:r>
          </w:p>
          <w:p w:rsidR="00BE01D5" w:rsidRPr="004C0FD6" w:rsidRDefault="00BE01D5" w:rsidP="0061147C">
            <w:pPr>
              <w:autoSpaceDE w:val="0"/>
              <w:autoSpaceDN w:val="0"/>
              <w:adjustRightInd w:val="0"/>
              <w:contextualSpacing/>
              <w:rPr>
                <w:lang w:val="kk-KZ"/>
              </w:rPr>
            </w:pPr>
            <w:r w:rsidRPr="004C0FD6">
              <w:t>- работать с электронными таблицами, выполнять консолидацию данных, строить графики</w:t>
            </w:r>
            <w:r w:rsidRPr="004C0FD6">
              <w:rPr>
                <w:lang w:val="kk-KZ"/>
              </w:rPr>
              <w:t>;</w:t>
            </w:r>
          </w:p>
          <w:p w:rsidR="00BE01D5" w:rsidRPr="004C0FD6" w:rsidRDefault="00BE01D5" w:rsidP="0061147C">
            <w:pPr>
              <w:autoSpaceDE w:val="0"/>
              <w:autoSpaceDN w:val="0"/>
              <w:adjustRightInd w:val="0"/>
              <w:contextualSpacing/>
              <w:rPr>
                <w:lang w:val="kk-KZ"/>
              </w:rPr>
            </w:pPr>
            <w:r w:rsidRPr="004C0FD6">
              <w:t xml:space="preserve">-работать с базами данных </w:t>
            </w:r>
            <w:r w:rsidRPr="004C0FD6">
              <w:rPr>
                <w:lang w:val="kk-KZ"/>
              </w:rPr>
              <w:t>;</w:t>
            </w:r>
          </w:p>
          <w:p w:rsidR="00BE01D5" w:rsidRPr="004C0FD6" w:rsidRDefault="00BE01D5" w:rsidP="0061147C">
            <w:pPr>
              <w:autoSpaceDE w:val="0"/>
              <w:autoSpaceDN w:val="0"/>
              <w:adjustRightInd w:val="0"/>
              <w:contextualSpacing/>
              <w:rPr>
                <w:lang w:val="kk-KZ"/>
              </w:rPr>
            </w:pPr>
            <w:r w:rsidRPr="004C0FD6">
              <w:t>-применять методы и средства защиты информации</w:t>
            </w:r>
            <w:r w:rsidRPr="004C0FD6">
              <w:rPr>
                <w:lang w:val="kk-KZ"/>
              </w:rPr>
              <w:t>;</w:t>
            </w:r>
          </w:p>
          <w:p w:rsidR="00BE01D5" w:rsidRPr="004C0FD6" w:rsidRDefault="00BE01D5" w:rsidP="0061147C">
            <w:pPr>
              <w:autoSpaceDE w:val="0"/>
              <w:autoSpaceDN w:val="0"/>
              <w:adjustRightInd w:val="0"/>
              <w:contextualSpacing/>
            </w:pPr>
            <w:r w:rsidRPr="004C0FD6">
              <w:t>- проектировать и создать простые веб-страницы</w:t>
            </w:r>
            <w:r w:rsidRPr="004C0FD6">
              <w:rPr>
                <w:lang w:val="kk-KZ"/>
              </w:rPr>
              <w:t>;</w:t>
            </w:r>
          </w:p>
        </w:tc>
      </w:tr>
      <w:tr w:rsidR="004C0FD6" w:rsidRPr="004C0FD6" w:rsidTr="00877A0F">
        <w:tc>
          <w:tcPr>
            <w:tcW w:w="2836" w:type="dxa"/>
          </w:tcPr>
          <w:p w:rsidR="00BE01D5" w:rsidRPr="004C0FD6" w:rsidRDefault="00BE01D5" w:rsidP="00804A9A">
            <w:pPr>
              <w:contextualSpacing/>
            </w:pPr>
            <w:r w:rsidRPr="004C0FD6">
              <w:t>Форма итоговая контроля</w:t>
            </w:r>
          </w:p>
        </w:tc>
        <w:tc>
          <w:tcPr>
            <w:tcW w:w="7052" w:type="dxa"/>
          </w:tcPr>
          <w:p w:rsidR="00BE01D5" w:rsidRPr="004C0FD6" w:rsidRDefault="0061147C" w:rsidP="00804A9A">
            <w:pPr>
              <w:contextualSpacing/>
              <w:jc w:val="both"/>
            </w:pPr>
            <w:r w:rsidRPr="004C0FD6">
              <w:rPr>
                <w:lang w:val="kk-KZ"/>
              </w:rPr>
              <w:t>Э</w:t>
            </w:r>
            <w:r w:rsidR="00BE01D5" w:rsidRPr="004C0FD6">
              <w:t>кзамен</w:t>
            </w:r>
          </w:p>
        </w:tc>
      </w:tr>
      <w:tr w:rsidR="004C0FD6" w:rsidRPr="004C0FD6" w:rsidTr="00877A0F">
        <w:tc>
          <w:tcPr>
            <w:tcW w:w="2836" w:type="dxa"/>
          </w:tcPr>
          <w:p w:rsidR="00BE01D5" w:rsidRPr="004C0FD6" w:rsidRDefault="00BE01D5" w:rsidP="00804A9A">
            <w:pPr>
              <w:contextualSpacing/>
            </w:pPr>
            <w:r w:rsidRPr="004C0FD6">
              <w:t>Условия для получения кредитов</w:t>
            </w:r>
          </w:p>
        </w:tc>
        <w:tc>
          <w:tcPr>
            <w:tcW w:w="7052" w:type="dxa"/>
          </w:tcPr>
          <w:p w:rsidR="00BE01D5" w:rsidRPr="004C0FD6" w:rsidRDefault="00BE01D5" w:rsidP="00804A9A">
            <w:pPr>
              <w:contextualSpacing/>
              <w:jc w:val="both"/>
            </w:pPr>
            <w:r w:rsidRPr="004C0FD6">
              <w:t>Выполнение всех условий курса</w:t>
            </w:r>
          </w:p>
        </w:tc>
      </w:tr>
      <w:tr w:rsidR="004C0FD6" w:rsidRPr="004C0FD6" w:rsidTr="00877A0F">
        <w:tc>
          <w:tcPr>
            <w:tcW w:w="2836" w:type="dxa"/>
          </w:tcPr>
          <w:p w:rsidR="00BE01D5" w:rsidRPr="004C0FD6" w:rsidRDefault="002155A7" w:rsidP="00804A9A">
            <w:pPr>
              <w:contextualSpacing/>
            </w:pPr>
            <w:r w:rsidRPr="004C0FD6">
              <w:rPr>
                <w:bCs/>
              </w:rPr>
              <w:t>Продолжительность компонента</w:t>
            </w:r>
          </w:p>
        </w:tc>
        <w:tc>
          <w:tcPr>
            <w:tcW w:w="7052" w:type="dxa"/>
          </w:tcPr>
          <w:p w:rsidR="00BE01D5" w:rsidRPr="004C0FD6" w:rsidRDefault="00BE01D5" w:rsidP="00804A9A">
            <w:pPr>
              <w:contextualSpacing/>
              <w:jc w:val="both"/>
            </w:pPr>
            <w:r w:rsidRPr="004C0FD6">
              <w:rPr>
                <w:lang w:val="kk-KZ"/>
              </w:rPr>
              <w:t>1-</w:t>
            </w:r>
            <w:r w:rsidRPr="004C0FD6">
              <w:t xml:space="preserve"> семестр</w:t>
            </w:r>
          </w:p>
        </w:tc>
      </w:tr>
      <w:tr w:rsidR="004C0FD6" w:rsidRPr="00E700A4" w:rsidTr="00877A0F">
        <w:tc>
          <w:tcPr>
            <w:tcW w:w="2836" w:type="dxa"/>
          </w:tcPr>
          <w:p w:rsidR="00BE01D5" w:rsidRPr="004C0FD6" w:rsidRDefault="00BE01D5" w:rsidP="00804A9A">
            <w:pPr>
              <w:contextualSpacing/>
            </w:pPr>
            <w:r w:rsidRPr="004C0FD6">
              <w:t>Литература</w:t>
            </w:r>
          </w:p>
        </w:tc>
        <w:tc>
          <w:tcPr>
            <w:tcW w:w="7052" w:type="dxa"/>
          </w:tcPr>
          <w:p w:rsidR="00BE01D5" w:rsidRPr="004C0FD6" w:rsidRDefault="00BE01D5" w:rsidP="00C942B6">
            <w:pPr>
              <w:shd w:val="clear" w:color="auto" w:fill="FFFFFF"/>
              <w:suppressAutoHyphens/>
              <w:ind w:right="-1"/>
              <w:contextualSpacing/>
              <w:rPr>
                <w:shd w:val="clear" w:color="auto" w:fill="FFFFFF"/>
              </w:rPr>
            </w:pPr>
            <w:r w:rsidRPr="004C0FD6">
              <w:t xml:space="preserve">1. </w:t>
            </w:r>
            <w:r w:rsidRPr="004C0FD6">
              <w:rPr>
                <w:shd w:val="clear" w:color="auto" w:fill="FFFFFF"/>
                <w:lang w:val="en-US"/>
              </w:rPr>
              <w:t>D</w:t>
            </w:r>
            <w:r w:rsidRPr="004C0FD6">
              <w:rPr>
                <w:shd w:val="clear" w:color="auto" w:fill="FFFFFF"/>
              </w:rPr>
              <w:t>.</w:t>
            </w:r>
            <w:r w:rsidRPr="004C0FD6">
              <w:rPr>
                <w:shd w:val="clear" w:color="auto" w:fill="FFFFFF"/>
                <w:lang w:val="en-US"/>
              </w:rPr>
              <w:t>Shynybekov</w:t>
            </w:r>
            <w:r w:rsidRPr="004C0FD6">
              <w:rPr>
                <w:shd w:val="clear" w:color="auto" w:fill="FFFFFF"/>
              </w:rPr>
              <w:t xml:space="preserve">, </w:t>
            </w:r>
            <w:r w:rsidRPr="004C0FD6">
              <w:rPr>
                <w:shd w:val="clear" w:color="auto" w:fill="FFFFFF"/>
                <w:lang w:val="en-US"/>
              </w:rPr>
              <w:t>R</w:t>
            </w:r>
            <w:r w:rsidRPr="004C0FD6">
              <w:rPr>
                <w:shd w:val="clear" w:color="auto" w:fill="FFFFFF"/>
              </w:rPr>
              <w:t>.</w:t>
            </w:r>
            <w:r w:rsidRPr="004C0FD6">
              <w:rPr>
                <w:shd w:val="clear" w:color="auto" w:fill="FFFFFF"/>
                <w:lang w:val="en-US"/>
              </w:rPr>
              <w:t>Uskenbayeva</w:t>
            </w:r>
            <w:r w:rsidRPr="004C0FD6">
              <w:rPr>
                <w:shd w:val="clear" w:color="auto" w:fill="FFFFFF"/>
              </w:rPr>
              <w:t xml:space="preserve">., </w:t>
            </w:r>
            <w:r w:rsidRPr="004C0FD6">
              <w:rPr>
                <w:shd w:val="clear" w:color="auto" w:fill="FFFFFF"/>
                <w:lang w:val="en-US"/>
              </w:rPr>
              <w:t>V</w:t>
            </w:r>
            <w:r w:rsidRPr="004C0FD6">
              <w:rPr>
                <w:shd w:val="clear" w:color="auto" w:fill="FFFFFF"/>
              </w:rPr>
              <w:t>.</w:t>
            </w:r>
            <w:r w:rsidRPr="004C0FD6">
              <w:rPr>
                <w:shd w:val="clear" w:color="auto" w:fill="FFFFFF"/>
                <w:lang w:val="en-US"/>
              </w:rPr>
              <w:t>Serbin</w:t>
            </w:r>
            <w:r w:rsidRPr="004C0FD6">
              <w:rPr>
                <w:shd w:val="clear" w:color="auto" w:fill="FFFFFF"/>
              </w:rPr>
              <w:t xml:space="preserve">, </w:t>
            </w:r>
            <w:r w:rsidRPr="004C0FD6">
              <w:rPr>
                <w:shd w:val="clear" w:color="auto" w:fill="FFFFFF"/>
                <w:lang w:val="en-US"/>
              </w:rPr>
              <w:t>N</w:t>
            </w:r>
            <w:r w:rsidRPr="004C0FD6">
              <w:rPr>
                <w:shd w:val="clear" w:color="auto" w:fill="FFFFFF"/>
              </w:rPr>
              <w:t>.</w:t>
            </w:r>
            <w:r w:rsidRPr="004C0FD6">
              <w:rPr>
                <w:shd w:val="clear" w:color="auto" w:fill="FFFFFF"/>
                <w:lang w:val="en-US"/>
              </w:rPr>
              <w:t>Duzbayev</w:t>
            </w:r>
            <w:r w:rsidRPr="004C0FD6">
              <w:rPr>
                <w:shd w:val="clear" w:color="auto" w:fill="FFFFFF"/>
              </w:rPr>
              <w:t xml:space="preserve">, </w:t>
            </w:r>
            <w:r w:rsidRPr="004C0FD6">
              <w:rPr>
                <w:shd w:val="clear" w:color="auto" w:fill="FFFFFF"/>
                <w:lang w:val="en-US"/>
              </w:rPr>
              <w:t>A</w:t>
            </w:r>
            <w:r w:rsidRPr="004C0FD6">
              <w:rPr>
                <w:shd w:val="clear" w:color="auto" w:fill="FFFFFF"/>
              </w:rPr>
              <w:t>.</w:t>
            </w:r>
            <w:r w:rsidRPr="004C0FD6">
              <w:rPr>
                <w:shd w:val="clear" w:color="auto" w:fill="FFFFFF"/>
                <w:lang w:val="en-US"/>
              </w:rPr>
              <w:t>Moldagulova</w:t>
            </w:r>
            <w:r w:rsidRPr="004C0FD6">
              <w:rPr>
                <w:shd w:val="clear" w:color="auto" w:fill="FFFFFF"/>
              </w:rPr>
              <w:t xml:space="preserve">, </w:t>
            </w:r>
            <w:r w:rsidRPr="004C0FD6">
              <w:rPr>
                <w:shd w:val="clear" w:color="auto" w:fill="FFFFFF"/>
                <w:lang w:val="en-US"/>
              </w:rPr>
              <w:t>K</w:t>
            </w:r>
            <w:r w:rsidRPr="004C0FD6">
              <w:rPr>
                <w:shd w:val="clear" w:color="auto" w:fill="FFFFFF"/>
              </w:rPr>
              <w:t>.</w:t>
            </w:r>
            <w:r w:rsidRPr="004C0FD6">
              <w:rPr>
                <w:shd w:val="clear" w:color="auto" w:fill="FFFFFF"/>
                <w:lang w:val="en-US"/>
              </w:rPr>
              <w:t>Duysebekova</w:t>
            </w:r>
            <w:r w:rsidRPr="004C0FD6">
              <w:rPr>
                <w:shd w:val="clear" w:color="auto" w:fill="FFFFFF"/>
              </w:rPr>
              <w:t xml:space="preserve">, </w:t>
            </w:r>
            <w:r w:rsidRPr="004C0FD6">
              <w:rPr>
                <w:shd w:val="clear" w:color="auto" w:fill="FFFFFF"/>
                <w:lang w:val="en-US"/>
              </w:rPr>
              <w:t>R</w:t>
            </w:r>
            <w:r w:rsidRPr="004C0FD6">
              <w:rPr>
                <w:shd w:val="clear" w:color="auto" w:fill="FFFFFF"/>
              </w:rPr>
              <w:t>.</w:t>
            </w:r>
            <w:r w:rsidRPr="004C0FD6">
              <w:rPr>
                <w:shd w:val="clear" w:color="auto" w:fill="FFFFFF"/>
                <w:lang w:val="en-US"/>
              </w:rPr>
              <w:t>Satybaldieva</w:t>
            </w:r>
            <w:r w:rsidRPr="004C0FD6">
              <w:rPr>
                <w:shd w:val="clear" w:color="auto" w:fill="FFFFFF"/>
              </w:rPr>
              <w:t xml:space="preserve">, </w:t>
            </w:r>
            <w:r w:rsidRPr="004C0FD6">
              <w:rPr>
                <w:shd w:val="clear" w:color="auto" w:fill="FFFFFF"/>
                <w:lang w:val="en-US"/>
              </w:rPr>
              <w:t>G</w:t>
            </w:r>
            <w:r w:rsidRPr="004C0FD6">
              <w:rPr>
                <w:shd w:val="clear" w:color="auto" w:fill="FFFFFF"/>
              </w:rPr>
              <w:t>.</w:t>
            </w:r>
            <w:r w:rsidRPr="004C0FD6">
              <w:rPr>
                <w:shd w:val="clear" w:color="auto" w:fill="FFFFFF"/>
                <w:lang w:val="en-US"/>
              </w:rPr>
              <w:t>Khasenova</w:t>
            </w:r>
            <w:r w:rsidRPr="004C0FD6">
              <w:rPr>
                <w:shd w:val="clear" w:color="auto" w:fill="FFFFFF"/>
              </w:rPr>
              <w:t xml:space="preserve">, </w:t>
            </w:r>
            <w:r w:rsidRPr="004C0FD6">
              <w:rPr>
                <w:shd w:val="clear" w:color="auto" w:fill="FFFFFF"/>
                <w:lang w:val="en-US"/>
              </w:rPr>
              <w:t>B</w:t>
            </w:r>
            <w:r w:rsidRPr="004C0FD6">
              <w:rPr>
                <w:shd w:val="clear" w:color="auto" w:fill="FFFFFF"/>
              </w:rPr>
              <w:t>.</w:t>
            </w:r>
            <w:r w:rsidRPr="004C0FD6">
              <w:rPr>
                <w:shd w:val="clear" w:color="auto" w:fill="FFFFFF"/>
                <w:lang w:val="en-US"/>
              </w:rPr>
              <w:t>Urmashev</w:t>
            </w:r>
          </w:p>
          <w:p w:rsidR="00BE01D5" w:rsidRPr="004C0FD6" w:rsidRDefault="00BE01D5" w:rsidP="00C942B6">
            <w:pPr>
              <w:shd w:val="clear" w:color="auto" w:fill="FFFFFF"/>
              <w:suppressAutoHyphens/>
              <w:ind w:right="-1"/>
              <w:contextualSpacing/>
              <w:rPr>
                <w:rStyle w:val="ac"/>
                <w:noProof/>
                <w:color w:val="auto"/>
                <w:lang w:val="en-GB"/>
              </w:rPr>
            </w:pPr>
            <w:r w:rsidRPr="004C0FD6">
              <w:rPr>
                <w:shd w:val="clear" w:color="auto" w:fill="FFFFFF"/>
                <w:lang w:val="en-US"/>
              </w:rPr>
              <w:t>“Information and communication technologies”, Textbook in 2 parts Part 1, Almaty, IITU,2017</w:t>
            </w:r>
          </w:p>
          <w:p w:rsidR="00BE01D5" w:rsidRPr="004C0FD6" w:rsidRDefault="00BE01D5" w:rsidP="00C942B6">
            <w:pPr>
              <w:shd w:val="clear" w:color="auto" w:fill="FFFFFF"/>
              <w:contextualSpacing/>
              <w:rPr>
                <w:lang w:val="en-US"/>
              </w:rPr>
            </w:pPr>
            <w:r w:rsidRPr="004C0FD6">
              <w:rPr>
                <w:lang w:val="kk-KZ"/>
              </w:rPr>
              <w:t>2. Iztayev D.Zh.,  Rakhymbek N.Zh. , Utelbaeva A.K., Turganbekova M., Kuanbay N.R. /</w:t>
            </w:r>
            <w:r w:rsidRPr="004C0FD6">
              <w:rPr>
                <w:lang w:val="en-US"/>
              </w:rPr>
              <w:t>Collection of lectures on discipline«</w:t>
            </w:r>
            <w:r w:rsidRPr="004C0FD6">
              <w:rPr>
                <w:rStyle w:val="longtext1"/>
                <w:sz w:val="20"/>
                <w:szCs w:val="20"/>
                <w:shd w:val="clear" w:color="auto" w:fill="FFFFFF"/>
                <w:lang w:val="en-US"/>
              </w:rPr>
              <w:t>Information and telecommunication technology</w:t>
            </w:r>
            <w:r w:rsidRPr="004C0FD6">
              <w:rPr>
                <w:lang w:val="en-US"/>
              </w:rPr>
              <w:t>»</w:t>
            </w:r>
            <w:r w:rsidRPr="004C0FD6">
              <w:rPr>
                <w:lang w:val="kk-KZ"/>
              </w:rPr>
              <w:t>/</w:t>
            </w:r>
            <w:r w:rsidRPr="004C0FD6">
              <w:rPr>
                <w:lang w:val="en-US"/>
              </w:rPr>
              <w:t>Shimkent 2018.</w:t>
            </w:r>
          </w:p>
          <w:p w:rsidR="00BE01D5" w:rsidRPr="004C0FD6" w:rsidRDefault="00BE01D5" w:rsidP="00C942B6">
            <w:pPr>
              <w:shd w:val="clear" w:color="auto" w:fill="FFFFFF"/>
              <w:contextualSpacing/>
              <w:rPr>
                <w:lang w:val="en-US"/>
              </w:rPr>
            </w:pPr>
            <w:r w:rsidRPr="004C0FD6">
              <w:rPr>
                <w:lang w:val="en-US"/>
              </w:rPr>
              <w:t>3.Medetbekov M.M., Mombekova C.C., Shaymerdenova S.S.</w:t>
            </w:r>
            <w:r w:rsidRPr="004C0FD6">
              <w:rPr>
                <w:lang w:val="kk-KZ"/>
              </w:rPr>
              <w:t xml:space="preserve"> /</w:t>
            </w:r>
            <w:r w:rsidRPr="004C0FD6">
              <w:rPr>
                <w:lang w:val="en-US"/>
              </w:rPr>
              <w:t>Laboratory works  on discipline«</w:t>
            </w:r>
            <w:r w:rsidRPr="004C0FD6">
              <w:rPr>
                <w:rStyle w:val="longtext1"/>
                <w:sz w:val="20"/>
                <w:szCs w:val="20"/>
                <w:shd w:val="clear" w:color="auto" w:fill="FFFFFF"/>
                <w:lang w:val="en-US"/>
              </w:rPr>
              <w:t>Information and telecommunication technology</w:t>
            </w:r>
            <w:r w:rsidRPr="004C0FD6">
              <w:rPr>
                <w:lang w:val="en-US"/>
              </w:rPr>
              <w:t>»</w:t>
            </w:r>
            <w:r w:rsidRPr="004C0FD6">
              <w:rPr>
                <w:lang w:val="kk-KZ"/>
              </w:rPr>
              <w:t>/</w:t>
            </w:r>
            <w:r w:rsidRPr="004C0FD6">
              <w:rPr>
                <w:lang w:val="en-US"/>
              </w:rPr>
              <w:t>Shimkent 2018</w:t>
            </w:r>
          </w:p>
          <w:p w:rsidR="00BE01D5" w:rsidRPr="004C0FD6" w:rsidRDefault="00BE01D5" w:rsidP="00C942B6">
            <w:pPr>
              <w:pStyle w:val="a7"/>
              <w:shd w:val="clear" w:color="auto" w:fill="FFFFFF"/>
              <w:spacing w:after="0"/>
              <w:ind w:left="34"/>
              <w:rPr>
                <w:rFonts w:ascii="Times New Roman" w:hAnsi="Times New Roman"/>
                <w:sz w:val="20"/>
                <w:szCs w:val="20"/>
                <w:lang w:val="en-US"/>
              </w:rPr>
            </w:pPr>
            <w:r w:rsidRPr="004C0FD6">
              <w:rPr>
                <w:rFonts w:ascii="Times New Roman" w:hAnsi="Times New Roman"/>
                <w:sz w:val="20"/>
                <w:szCs w:val="20"/>
                <w:lang w:val="en-US"/>
              </w:rPr>
              <w:t xml:space="preserve">4.Lorenzo Cantoni (University of Lugano, Switzerland) James A. Danowski (University of Illinois at Chicago, IL, USA) </w:t>
            </w:r>
            <w:r w:rsidRPr="004C0FD6">
              <w:rPr>
                <w:rFonts w:ascii="Times New Roman" w:hAnsi="Times New Roman"/>
                <w:sz w:val="20"/>
                <w:szCs w:val="20"/>
                <w:lang w:val="en-GB"/>
              </w:rPr>
              <w:t>Communication and Technology,</w:t>
            </w:r>
            <w:r w:rsidRPr="004C0FD6">
              <w:rPr>
                <w:rFonts w:ascii="Times New Roman" w:hAnsi="Times New Roman"/>
                <w:sz w:val="20"/>
                <w:szCs w:val="20"/>
                <w:lang w:val="en-US"/>
              </w:rPr>
              <w:t xml:space="preserve"> 2014,</w:t>
            </w:r>
            <w:r w:rsidRPr="004C0FD6">
              <w:rPr>
                <w:rFonts w:ascii="Times New Roman" w:hAnsi="Times New Roman"/>
                <w:sz w:val="20"/>
                <w:szCs w:val="20"/>
                <w:lang w:val="en-GB"/>
              </w:rPr>
              <w:t xml:space="preserve"> 576 pages.</w:t>
            </w:r>
          </w:p>
          <w:p w:rsidR="00BE01D5" w:rsidRPr="004C0FD6" w:rsidRDefault="00BE01D5" w:rsidP="00C942B6">
            <w:pPr>
              <w:contextualSpacing/>
              <w:rPr>
                <w:shd w:val="clear" w:color="auto" w:fill="FFFFFF"/>
                <w:lang w:val="en-GB"/>
              </w:rPr>
            </w:pPr>
            <w:r w:rsidRPr="004C0FD6">
              <w:rPr>
                <w:lang w:val="en-US"/>
              </w:rPr>
              <w:t xml:space="preserve">5. </w:t>
            </w:r>
            <w:r w:rsidRPr="004C0FD6">
              <w:rPr>
                <w:lang w:val="en-GB"/>
              </w:rPr>
              <w:t>Brynjolfsson, E. and A. Saunders (2010). Wired for Innovation: How Information Technology Is Reshaping the Economy. Cambridge, MA: MIT Press</w:t>
            </w:r>
            <w:r w:rsidRPr="004C0FD6">
              <w:rPr>
                <w:lang w:val="en-US"/>
              </w:rPr>
              <w:t>.</w:t>
            </w:r>
          </w:p>
          <w:p w:rsidR="00BE01D5" w:rsidRPr="004C0FD6" w:rsidRDefault="00BE01D5" w:rsidP="00C942B6">
            <w:pPr>
              <w:pStyle w:val="a8"/>
              <w:spacing w:after="0" w:line="240" w:lineRule="auto"/>
              <w:ind w:left="0"/>
              <w:rPr>
                <w:rFonts w:ascii="Times New Roman" w:hAnsi="Times New Roman"/>
                <w:lang w:val="en-US"/>
              </w:rPr>
            </w:pPr>
            <w:r w:rsidRPr="004C0FD6">
              <w:rPr>
                <w:rFonts w:ascii="Times New Roman" w:hAnsi="Times New Roman"/>
                <w:lang w:val="en-US"/>
              </w:rPr>
              <w:t>6. Hans J Schnoll E-Government: Information, Technology, and Transformation: Information, Technology, and Transformation (Routledge, Mar 12</w:t>
            </w:r>
            <w:r w:rsidRPr="004C0FD6">
              <w:rPr>
                <w:rFonts w:ascii="Times New Roman" w:hAnsi="Times New Roman"/>
                <w:lang w:val="en-GB"/>
              </w:rPr>
              <w:t xml:space="preserve">, </w:t>
            </w:r>
            <w:r w:rsidRPr="004C0FD6">
              <w:rPr>
                <w:rFonts w:ascii="Times New Roman" w:hAnsi="Times New Roman"/>
                <w:lang w:val="en-GB"/>
              </w:rPr>
              <w:lastRenderedPageBreak/>
              <w:t>2015 - Political Science - 343 pages)</w:t>
            </w:r>
            <w:r w:rsidRPr="004C0FD6">
              <w:rPr>
                <w:rFonts w:ascii="Times New Roman" w:hAnsi="Times New Roman"/>
                <w:lang w:val="kk-KZ"/>
              </w:rPr>
              <w:t>.</w:t>
            </w:r>
          </w:p>
        </w:tc>
      </w:tr>
      <w:tr w:rsidR="004C0FD6" w:rsidRPr="004C0FD6" w:rsidTr="00877A0F">
        <w:tc>
          <w:tcPr>
            <w:tcW w:w="2836" w:type="dxa"/>
          </w:tcPr>
          <w:p w:rsidR="00BE01D5" w:rsidRPr="004C0FD6" w:rsidRDefault="00BE01D5" w:rsidP="00804A9A">
            <w:pPr>
              <w:contextualSpacing/>
            </w:pPr>
            <w:r w:rsidRPr="004C0FD6">
              <w:lastRenderedPageBreak/>
              <w:t>Дата обновления</w:t>
            </w:r>
          </w:p>
        </w:tc>
        <w:tc>
          <w:tcPr>
            <w:tcW w:w="7052" w:type="dxa"/>
          </w:tcPr>
          <w:p w:rsidR="00BE01D5" w:rsidRPr="004C0FD6" w:rsidRDefault="00CC22E3" w:rsidP="00804A9A">
            <w:pPr>
              <w:contextualSpacing/>
              <w:rPr>
                <w:lang w:val="kk-KZ"/>
              </w:rPr>
            </w:pPr>
            <w:r>
              <w:rPr>
                <w:lang w:val="kk-KZ"/>
              </w:rPr>
              <w:t>22.06.2018 г</w:t>
            </w:r>
            <w:r w:rsidR="004E103C" w:rsidRPr="004C0FD6">
              <w:rPr>
                <w:lang w:val="kk-KZ"/>
              </w:rPr>
              <w:t>г.</w:t>
            </w:r>
          </w:p>
        </w:tc>
      </w:tr>
    </w:tbl>
    <w:p w:rsidR="00BE01D5" w:rsidRPr="00B810E2" w:rsidRDefault="00BE01D5" w:rsidP="00BE01D5">
      <w:pPr>
        <w:jc w:val="center"/>
        <w:rPr>
          <w:b/>
          <w:color w:val="FF0000"/>
          <w:lang w:val="kk-KZ"/>
        </w:rPr>
      </w:pPr>
    </w:p>
    <w:p w:rsidR="00BE01D5" w:rsidRPr="00B810E2" w:rsidRDefault="00BE01D5" w:rsidP="00BE01D5">
      <w:pPr>
        <w:jc w:val="center"/>
        <w:rPr>
          <w:b/>
          <w:color w:val="FF0000"/>
          <w:lang w:val="kk-KZ"/>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7087"/>
      </w:tblGrid>
      <w:tr w:rsidR="004B1657" w:rsidRPr="004B1657" w:rsidTr="00D42F6E">
        <w:tc>
          <w:tcPr>
            <w:tcW w:w="2802" w:type="dxa"/>
          </w:tcPr>
          <w:p w:rsidR="00BE518A" w:rsidRPr="004B1657" w:rsidRDefault="00BE518A" w:rsidP="00BE518A">
            <w:pPr>
              <w:rPr>
                <w:lang w:val="kk-KZ"/>
              </w:rPr>
            </w:pPr>
            <w:r w:rsidRPr="004B1657">
              <w:rPr>
                <w:lang w:val="kk-KZ"/>
              </w:rPr>
              <w:t>Название модуля и шифр</w:t>
            </w:r>
          </w:p>
        </w:tc>
        <w:tc>
          <w:tcPr>
            <w:tcW w:w="7087" w:type="dxa"/>
          </w:tcPr>
          <w:p w:rsidR="00C40EDA" w:rsidRPr="004B1657" w:rsidRDefault="00C40EDA" w:rsidP="00C40EDA">
            <w:pPr>
              <w:rPr>
                <w:b/>
                <w:lang w:val="kk-KZ"/>
              </w:rPr>
            </w:pPr>
            <w:r w:rsidRPr="004B1657">
              <w:rPr>
                <w:b/>
                <w:lang w:val="kk-KZ"/>
              </w:rPr>
              <w:t xml:space="preserve">Модуль: </w:t>
            </w:r>
            <w:r w:rsidRPr="004B1657">
              <w:rPr>
                <w:b/>
              </w:rPr>
              <w:t xml:space="preserve">Основы </w:t>
            </w:r>
            <w:r w:rsidRPr="004B1657">
              <w:rPr>
                <w:b/>
                <w:lang w:val="kk-KZ"/>
              </w:rPr>
              <w:t xml:space="preserve">математических </w:t>
            </w:r>
            <w:r w:rsidRPr="004B1657">
              <w:rPr>
                <w:b/>
              </w:rPr>
              <w:t xml:space="preserve"> и </w:t>
            </w:r>
            <w:r w:rsidRPr="004B1657">
              <w:rPr>
                <w:b/>
                <w:lang w:val="kk-KZ"/>
              </w:rPr>
              <w:t>естественных</w:t>
            </w:r>
            <w:r w:rsidRPr="004B1657">
              <w:rPr>
                <w:b/>
              </w:rPr>
              <w:t xml:space="preserve"> наук</w:t>
            </w:r>
            <w:r w:rsidR="0061147C" w:rsidRPr="004B1657">
              <w:rPr>
                <w:b/>
                <w:lang w:val="kk-KZ"/>
              </w:rPr>
              <w:t>,</w:t>
            </w:r>
            <w:r w:rsidRPr="004B1657">
              <w:rPr>
                <w:b/>
                <w:lang w:val="kk-KZ"/>
              </w:rPr>
              <w:t>ММ 1 (Г)</w:t>
            </w:r>
          </w:p>
          <w:p w:rsidR="00BE518A" w:rsidRPr="004B1657" w:rsidRDefault="00A0614F" w:rsidP="00C40EDA">
            <w:pPr>
              <w:rPr>
                <w:lang w:val="en-US"/>
              </w:rPr>
            </w:pPr>
            <w:r w:rsidRPr="004B1657">
              <w:rPr>
                <w:lang w:val="kk-KZ"/>
              </w:rPr>
              <w:t>Компонент</w:t>
            </w:r>
            <w:r w:rsidR="00C40EDA" w:rsidRPr="004B1657">
              <w:rPr>
                <w:lang w:val="kk-KZ"/>
              </w:rPr>
              <w:t>: 1.</w:t>
            </w:r>
            <w:r w:rsidR="00C40EDA" w:rsidRPr="004B1657">
              <w:t>Математика</w:t>
            </w:r>
            <w:r w:rsidR="00C40EDA" w:rsidRPr="004B1657">
              <w:rPr>
                <w:lang w:val="kk-KZ"/>
              </w:rPr>
              <w:t xml:space="preserve">, </w:t>
            </w:r>
            <w:r w:rsidR="00C40EDA" w:rsidRPr="004B1657">
              <w:rPr>
                <w:lang w:val="en-US"/>
              </w:rPr>
              <w:t>Mat 1201</w:t>
            </w:r>
          </w:p>
        </w:tc>
      </w:tr>
      <w:tr w:rsidR="004B1657" w:rsidRPr="004B1657" w:rsidTr="00D42F6E">
        <w:tc>
          <w:tcPr>
            <w:tcW w:w="2802" w:type="dxa"/>
          </w:tcPr>
          <w:p w:rsidR="00BE518A" w:rsidRPr="004B1657" w:rsidRDefault="002D3DCE" w:rsidP="00BE518A">
            <w:pPr>
              <w:rPr>
                <w:lang w:val="kk-KZ"/>
              </w:rPr>
            </w:pPr>
            <w:r w:rsidRPr="004B1657">
              <w:rPr>
                <w:lang w:val="kk-KZ"/>
              </w:rPr>
              <w:t>Ответственный за компонент</w:t>
            </w:r>
          </w:p>
        </w:tc>
        <w:tc>
          <w:tcPr>
            <w:tcW w:w="7087" w:type="dxa"/>
          </w:tcPr>
          <w:p w:rsidR="00BE518A" w:rsidRPr="004B1657" w:rsidRDefault="00C942B6" w:rsidP="00BE518A">
            <w:pPr>
              <w:rPr>
                <w:lang w:val="kk-KZ"/>
              </w:rPr>
            </w:pPr>
            <w:r w:rsidRPr="004B1657">
              <w:rPr>
                <w:lang w:val="kk-KZ"/>
              </w:rPr>
              <w:t>Аширбаев Х.</w:t>
            </w:r>
          </w:p>
        </w:tc>
      </w:tr>
      <w:tr w:rsidR="004B1657" w:rsidRPr="004B1657" w:rsidTr="00D42F6E">
        <w:tc>
          <w:tcPr>
            <w:tcW w:w="2802" w:type="dxa"/>
          </w:tcPr>
          <w:p w:rsidR="00BE518A" w:rsidRPr="004B1657" w:rsidRDefault="00BE518A" w:rsidP="00BE518A">
            <w:pPr>
              <w:rPr>
                <w:lang w:val="kk-KZ"/>
              </w:rPr>
            </w:pPr>
            <w:r w:rsidRPr="004B1657">
              <w:rPr>
                <w:lang w:val="kk-KZ"/>
              </w:rPr>
              <w:t>Тип модуля</w:t>
            </w:r>
          </w:p>
        </w:tc>
        <w:tc>
          <w:tcPr>
            <w:tcW w:w="7087" w:type="dxa"/>
          </w:tcPr>
          <w:p w:rsidR="00BE518A" w:rsidRPr="004B1657" w:rsidRDefault="00E3169A" w:rsidP="00BE518A">
            <w:pPr>
              <w:rPr>
                <w:lang w:val="kk-KZ"/>
              </w:rPr>
            </w:pPr>
            <w:r w:rsidRPr="004B1657">
              <w:rPr>
                <w:lang w:val="kk-KZ"/>
              </w:rPr>
              <w:t>Междисциплинарный  модуль</w:t>
            </w:r>
          </w:p>
        </w:tc>
      </w:tr>
      <w:tr w:rsidR="004B1657" w:rsidRPr="004B1657" w:rsidTr="00D42F6E">
        <w:tc>
          <w:tcPr>
            <w:tcW w:w="2802" w:type="dxa"/>
          </w:tcPr>
          <w:p w:rsidR="00BE518A" w:rsidRPr="004B1657" w:rsidRDefault="00BE518A" w:rsidP="00BE518A">
            <w:pPr>
              <w:rPr>
                <w:lang w:val="kk-KZ"/>
              </w:rPr>
            </w:pPr>
            <w:r w:rsidRPr="004B1657">
              <w:rPr>
                <w:lang w:val="kk-KZ"/>
              </w:rPr>
              <w:t>Уровень модуля</w:t>
            </w:r>
          </w:p>
        </w:tc>
        <w:tc>
          <w:tcPr>
            <w:tcW w:w="7087" w:type="dxa"/>
          </w:tcPr>
          <w:p w:rsidR="00BE518A" w:rsidRPr="004B1657" w:rsidRDefault="00726496" w:rsidP="00BE518A">
            <w:r>
              <w:rPr>
                <w:lang w:val="kk-KZ"/>
              </w:rPr>
              <w:t>Бакалавриат</w:t>
            </w:r>
          </w:p>
        </w:tc>
      </w:tr>
      <w:tr w:rsidR="004B1657" w:rsidRPr="004B1657" w:rsidTr="00D42F6E">
        <w:tc>
          <w:tcPr>
            <w:tcW w:w="2802" w:type="dxa"/>
          </w:tcPr>
          <w:p w:rsidR="00BE518A" w:rsidRPr="004B1657" w:rsidRDefault="00BE518A" w:rsidP="00BE518A">
            <w:pPr>
              <w:rPr>
                <w:lang w:val="kk-KZ"/>
              </w:rPr>
            </w:pPr>
            <w:r w:rsidRPr="004B1657">
              <w:rPr>
                <w:lang w:val="kk-KZ"/>
              </w:rPr>
              <w:t>Количество часов в неделю</w:t>
            </w:r>
          </w:p>
        </w:tc>
        <w:tc>
          <w:tcPr>
            <w:tcW w:w="7087" w:type="dxa"/>
          </w:tcPr>
          <w:p w:rsidR="00BE518A" w:rsidRPr="004B1657" w:rsidRDefault="00C942B6" w:rsidP="00C942B6">
            <w:pPr>
              <w:rPr>
                <w:lang w:val="kk-KZ"/>
              </w:rPr>
            </w:pPr>
            <w:r w:rsidRPr="004B1657">
              <w:rPr>
                <w:lang w:val="kk-KZ"/>
              </w:rPr>
              <w:t>Л</w:t>
            </w:r>
            <w:r w:rsidR="00BE518A" w:rsidRPr="004B1657">
              <w:rPr>
                <w:lang w:val="kk-KZ"/>
              </w:rPr>
              <w:t>ек</w:t>
            </w:r>
            <w:r w:rsidRPr="004B1657">
              <w:rPr>
                <w:lang w:val="kk-KZ"/>
              </w:rPr>
              <w:t>ция</w:t>
            </w:r>
            <w:r w:rsidR="00BE518A" w:rsidRPr="004B1657">
              <w:rPr>
                <w:lang w:val="kk-KZ"/>
              </w:rPr>
              <w:t xml:space="preserve"> -2</w:t>
            </w:r>
            <w:r w:rsidR="002D3DCE" w:rsidRPr="004B1657">
              <w:rPr>
                <w:lang w:val="kk-KZ"/>
              </w:rPr>
              <w:t>,</w:t>
            </w:r>
            <w:r w:rsidR="00BE518A" w:rsidRPr="004B1657">
              <w:rPr>
                <w:lang w:val="kk-KZ"/>
              </w:rPr>
              <w:t xml:space="preserve"> прак</w:t>
            </w:r>
            <w:r w:rsidRPr="004B1657">
              <w:rPr>
                <w:lang w:val="kk-KZ"/>
              </w:rPr>
              <w:t>тика</w:t>
            </w:r>
            <w:r w:rsidR="00BE518A" w:rsidRPr="004B1657">
              <w:rPr>
                <w:lang w:val="kk-KZ"/>
              </w:rPr>
              <w:t>-2</w:t>
            </w:r>
            <w:r w:rsidR="002D3DCE" w:rsidRPr="004B1657">
              <w:rPr>
                <w:lang w:val="kk-KZ"/>
              </w:rPr>
              <w:t>,</w:t>
            </w:r>
            <w:r w:rsidRPr="004B1657">
              <w:rPr>
                <w:lang w:val="kk-KZ"/>
              </w:rPr>
              <w:t xml:space="preserve">   СРС</w:t>
            </w:r>
            <w:r w:rsidR="00BE518A" w:rsidRPr="004B1657">
              <w:rPr>
                <w:lang w:val="kk-KZ"/>
              </w:rPr>
              <w:t>-</w:t>
            </w:r>
            <w:r w:rsidR="002D3DCE" w:rsidRPr="004B1657">
              <w:rPr>
                <w:lang w:val="kk-KZ"/>
              </w:rPr>
              <w:t>8</w:t>
            </w:r>
          </w:p>
        </w:tc>
      </w:tr>
      <w:tr w:rsidR="004B1657" w:rsidRPr="004B1657" w:rsidTr="00D42F6E">
        <w:tc>
          <w:tcPr>
            <w:tcW w:w="2802" w:type="dxa"/>
          </w:tcPr>
          <w:p w:rsidR="00BE518A" w:rsidRPr="004B1657" w:rsidRDefault="00BE518A" w:rsidP="00BE518A">
            <w:pPr>
              <w:rPr>
                <w:lang w:val="kk-KZ"/>
              </w:rPr>
            </w:pPr>
            <w:r w:rsidRPr="004B1657">
              <w:rPr>
                <w:lang w:val="kk-KZ"/>
              </w:rPr>
              <w:t>Количество кредитов</w:t>
            </w:r>
          </w:p>
        </w:tc>
        <w:tc>
          <w:tcPr>
            <w:tcW w:w="7087" w:type="dxa"/>
          </w:tcPr>
          <w:p w:rsidR="00BE518A" w:rsidRPr="004B1657" w:rsidRDefault="00BE518A" w:rsidP="002D3DCE">
            <w:pPr>
              <w:rPr>
                <w:lang w:val="kk-KZ"/>
              </w:rPr>
            </w:pPr>
            <w:r w:rsidRPr="004B1657">
              <w:rPr>
                <w:lang w:val="en-US"/>
              </w:rPr>
              <w:t>KZ</w:t>
            </w:r>
            <w:r w:rsidRPr="004B1657">
              <w:t xml:space="preserve"> -</w:t>
            </w:r>
            <w:r w:rsidRPr="004B1657">
              <w:rPr>
                <w:lang w:val="kk-KZ"/>
              </w:rPr>
              <w:t>4</w:t>
            </w:r>
            <w:r w:rsidR="002D3DCE" w:rsidRPr="004B1657">
              <w:rPr>
                <w:lang w:val="kk-KZ"/>
              </w:rPr>
              <w:t>,</w:t>
            </w:r>
            <w:r w:rsidRPr="004B1657">
              <w:rPr>
                <w:lang w:val="en-US"/>
              </w:rPr>
              <w:t>ECTS</w:t>
            </w:r>
            <w:r w:rsidRPr="004B1657">
              <w:t>-</w:t>
            </w:r>
            <w:r w:rsidRPr="004B1657">
              <w:rPr>
                <w:lang w:val="kk-KZ"/>
              </w:rPr>
              <w:t xml:space="preserve"> 6</w:t>
            </w:r>
          </w:p>
        </w:tc>
      </w:tr>
      <w:tr w:rsidR="004B1657" w:rsidRPr="004B1657" w:rsidTr="00D42F6E">
        <w:tc>
          <w:tcPr>
            <w:tcW w:w="2802" w:type="dxa"/>
          </w:tcPr>
          <w:p w:rsidR="00BE518A" w:rsidRPr="004B1657" w:rsidRDefault="00BE518A" w:rsidP="00BE518A">
            <w:pPr>
              <w:rPr>
                <w:lang w:val="kk-KZ"/>
              </w:rPr>
            </w:pPr>
            <w:r w:rsidRPr="004B1657">
              <w:rPr>
                <w:lang w:val="kk-KZ"/>
              </w:rPr>
              <w:t>Форма обучения</w:t>
            </w:r>
          </w:p>
        </w:tc>
        <w:tc>
          <w:tcPr>
            <w:tcW w:w="7087" w:type="dxa"/>
          </w:tcPr>
          <w:p w:rsidR="00BE518A" w:rsidRPr="004B1657" w:rsidRDefault="00DC03D8" w:rsidP="00BE518A">
            <w:r w:rsidRPr="004B1657">
              <w:rPr>
                <w:lang w:val="kk-KZ"/>
              </w:rPr>
              <w:t>Дневная</w:t>
            </w:r>
          </w:p>
        </w:tc>
      </w:tr>
      <w:tr w:rsidR="004B1657" w:rsidRPr="004B1657" w:rsidTr="00D42F6E">
        <w:tc>
          <w:tcPr>
            <w:tcW w:w="2802" w:type="dxa"/>
          </w:tcPr>
          <w:p w:rsidR="00BE518A" w:rsidRPr="004B1657" w:rsidRDefault="00BE518A" w:rsidP="00BE518A">
            <w:pPr>
              <w:rPr>
                <w:lang w:val="kk-KZ"/>
              </w:rPr>
            </w:pPr>
            <w:r w:rsidRPr="004B1657">
              <w:rPr>
                <w:lang w:val="kk-KZ"/>
              </w:rPr>
              <w:t>Семестр</w:t>
            </w:r>
          </w:p>
        </w:tc>
        <w:tc>
          <w:tcPr>
            <w:tcW w:w="7087" w:type="dxa"/>
          </w:tcPr>
          <w:p w:rsidR="00BE518A" w:rsidRPr="004B1657" w:rsidRDefault="00F54E2B" w:rsidP="00BE518A">
            <w:pPr>
              <w:rPr>
                <w:lang w:val="kk-KZ"/>
              </w:rPr>
            </w:pPr>
            <w:r w:rsidRPr="004B1657">
              <w:rPr>
                <w:lang w:val="kk-KZ"/>
              </w:rPr>
              <w:t>1</w:t>
            </w:r>
          </w:p>
        </w:tc>
      </w:tr>
      <w:tr w:rsidR="004B1657" w:rsidRPr="004B1657" w:rsidTr="00D42F6E">
        <w:tc>
          <w:tcPr>
            <w:tcW w:w="2802" w:type="dxa"/>
          </w:tcPr>
          <w:p w:rsidR="00BE518A" w:rsidRPr="004B1657" w:rsidRDefault="00BE518A" w:rsidP="00BE518A">
            <w:pPr>
              <w:rPr>
                <w:lang w:val="kk-KZ"/>
              </w:rPr>
            </w:pPr>
            <w:r w:rsidRPr="004B1657">
              <w:rPr>
                <w:lang w:val="kk-KZ"/>
              </w:rPr>
              <w:t>Количество обучающихся</w:t>
            </w:r>
          </w:p>
        </w:tc>
        <w:tc>
          <w:tcPr>
            <w:tcW w:w="7087" w:type="dxa"/>
          </w:tcPr>
          <w:p w:rsidR="00BE518A" w:rsidRPr="004B1657" w:rsidRDefault="00BE518A" w:rsidP="00BE518A">
            <w:pPr>
              <w:rPr>
                <w:lang w:val="kk-KZ"/>
              </w:rPr>
            </w:pPr>
          </w:p>
        </w:tc>
      </w:tr>
      <w:tr w:rsidR="004B1657" w:rsidRPr="004B1657" w:rsidTr="00D42F6E">
        <w:tc>
          <w:tcPr>
            <w:tcW w:w="2802" w:type="dxa"/>
          </w:tcPr>
          <w:p w:rsidR="00582C65" w:rsidRPr="004B1657" w:rsidRDefault="00582C65" w:rsidP="003711DF">
            <w:pPr>
              <w:rPr>
                <w:lang w:val="kk-KZ"/>
              </w:rPr>
            </w:pPr>
            <w:r w:rsidRPr="004B1657">
              <w:t xml:space="preserve">Пререквизиты </w:t>
            </w:r>
            <w:r w:rsidRPr="004B1657">
              <w:rPr>
                <w:lang w:val="kk-KZ"/>
              </w:rPr>
              <w:t>компонента</w:t>
            </w:r>
          </w:p>
        </w:tc>
        <w:tc>
          <w:tcPr>
            <w:tcW w:w="7087" w:type="dxa"/>
          </w:tcPr>
          <w:p w:rsidR="00582C65" w:rsidRPr="004B1657" w:rsidRDefault="00582C65" w:rsidP="00BE518A">
            <w:pPr>
              <w:rPr>
                <w:lang w:val="kk-KZ"/>
              </w:rPr>
            </w:pPr>
            <w:r w:rsidRPr="004B1657">
              <w:rPr>
                <w:lang w:val="kk-KZ"/>
              </w:rPr>
              <w:t>Знание курса арифметики, алгебры,геометрии на уровне учебной программы средней школы.</w:t>
            </w:r>
          </w:p>
        </w:tc>
      </w:tr>
      <w:tr w:rsidR="004B1657" w:rsidRPr="004B1657" w:rsidTr="00D42F6E">
        <w:tc>
          <w:tcPr>
            <w:tcW w:w="2802" w:type="dxa"/>
          </w:tcPr>
          <w:p w:rsidR="00582C65" w:rsidRPr="004B1657" w:rsidRDefault="00582C65" w:rsidP="003711DF">
            <w:pPr>
              <w:rPr>
                <w:lang w:val="kk-KZ"/>
              </w:rPr>
            </w:pPr>
            <w:r w:rsidRPr="004B1657">
              <w:t xml:space="preserve">Постреквизиты </w:t>
            </w:r>
            <w:r w:rsidRPr="004B1657">
              <w:rPr>
                <w:lang w:val="kk-KZ"/>
              </w:rPr>
              <w:t>компонента</w:t>
            </w:r>
          </w:p>
        </w:tc>
        <w:tc>
          <w:tcPr>
            <w:tcW w:w="7087" w:type="dxa"/>
          </w:tcPr>
          <w:p w:rsidR="00582C65" w:rsidRPr="004B1657" w:rsidRDefault="004B1657" w:rsidP="00BE518A">
            <w:pPr>
              <w:rPr>
                <w:lang w:val="kk-KZ"/>
              </w:rPr>
            </w:pPr>
            <w:r>
              <w:rPr>
                <w:szCs w:val="24"/>
                <w:lang w:val="kk-KZ"/>
              </w:rPr>
              <w:t>Сопротивление материалов, Технология машиностроение</w:t>
            </w:r>
          </w:p>
        </w:tc>
      </w:tr>
      <w:tr w:rsidR="004B1657" w:rsidRPr="004B1657" w:rsidTr="00D42F6E">
        <w:tc>
          <w:tcPr>
            <w:tcW w:w="2802" w:type="dxa"/>
          </w:tcPr>
          <w:p w:rsidR="00BE518A" w:rsidRPr="004B1657" w:rsidRDefault="00722FB4" w:rsidP="00BE518A">
            <w:pPr>
              <w:rPr>
                <w:lang w:val="kk-KZ"/>
              </w:rPr>
            </w:pPr>
            <w:r w:rsidRPr="004B1657">
              <w:rPr>
                <w:rFonts w:ascii="Times New Roman Kaz" w:eastAsia="Times New Roman" w:hAnsi="Times New Roman Kaz"/>
                <w:bCs/>
              </w:rPr>
              <w:t xml:space="preserve">Содержание </w:t>
            </w:r>
            <w:r w:rsidRPr="004B1657">
              <w:rPr>
                <w:rFonts w:ascii="Times New Roman Kaz" w:eastAsia="Times New Roman" w:hAnsi="Times New Roman Kaz"/>
                <w:bCs/>
                <w:lang w:val="kk-KZ"/>
              </w:rPr>
              <w:t>компонента</w:t>
            </w:r>
          </w:p>
        </w:tc>
        <w:tc>
          <w:tcPr>
            <w:tcW w:w="7087" w:type="dxa"/>
          </w:tcPr>
          <w:p w:rsidR="00BE518A" w:rsidRPr="004B1657" w:rsidRDefault="00BE518A" w:rsidP="00BE518A">
            <w:pPr>
              <w:rPr>
                <w:lang w:val="kk-KZ"/>
              </w:rPr>
            </w:pPr>
            <w:r w:rsidRPr="004B1657">
              <w:rPr>
                <w:lang w:val="kk-KZ"/>
              </w:rPr>
              <w:t>Лекции</w:t>
            </w:r>
          </w:p>
          <w:p w:rsidR="00BE518A" w:rsidRPr="004B1657" w:rsidRDefault="00BE518A" w:rsidP="00BE518A">
            <w:pPr>
              <w:rPr>
                <w:lang w:val="kk-KZ"/>
              </w:rPr>
            </w:pPr>
            <w:r w:rsidRPr="004B1657">
              <w:rPr>
                <w:lang w:val="kk-KZ"/>
              </w:rPr>
              <w:t xml:space="preserve">Элементы линейной алгебры и аналитической геометрии.Введение в математический анализ. </w:t>
            </w:r>
            <w:r w:rsidRPr="004B1657">
              <w:t>Дифференциальн</w:t>
            </w:r>
            <w:r w:rsidRPr="004B1657">
              <w:rPr>
                <w:lang w:val="kk-KZ"/>
              </w:rPr>
              <w:t xml:space="preserve">ое  исчисление  функции одной переменной. Комлексный  числа и многочлены. </w:t>
            </w:r>
          </w:p>
          <w:p w:rsidR="00BE518A" w:rsidRPr="004B1657" w:rsidRDefault="00BE518A" w:rsidP="00BE518A">
            <w:pPr>
              <w:rPr>
                <w:lang w:val="kk-KZ"/>
              </w:rPr>
            </w:pPr>
            <w:r w:rsidRPr="004B1657">
              <w:rPr>
                <w:lang w:val="kk-KZ"/>
              </w:rPr>
              <w:t>Интегральное исчисление функции одной переменной. Дифференциальное  исчисление функции многих переменных.</w:t>
            </w:r>
          </w:p>
          <w:p w:rsidR="00BE518A" w:rsidRPr="004B1657" w:rsidRDefault="00BE518A" w:rsidP="00BE518A">
            <w:pPr>
              <w:rPr>
                <w:lang w:val="kk-KZ"/>
              </w:rPr>
            </w:pPr>
            <w:r w:rsidRPr="004B1657">
              <w:rPr>
                <w:lang w:val="kk-KZ"/>
              </w:rPr>
              <w:t xml:space="preserve"> Дифференциальные  уравнения.</w:t>
            </w:r>
          </w:p>
          <w:p w:rsidR="00BE518A" w:rsidRPr="004B1657" w:rsidRDefault="00BE518A" w:rsidP="00BE518A">
            <w:pPr>
              <w:rPr>
                <w:lang w:val="kk-KZ"/>
              </w:rPr>
            </w:pPr>
            <w:r w:rsidRPr="004B1657">
              <w:rPr>
                <w:lang w:val="kk-KZ"/>
              </w:rPr>
              <w:t xml:space="preserve"> Ряды. Элементы теории вероятностей и математической  статистики.</w:t>
            </w:r>
          </w:p>
          <w:p w:rsidR="00BE518A" w:rsidRPr="004B1657" w:rsidRDefault="00BE518A" w:rsidP="00BE518A">
            <w:pPr>
              <w:rPr>
                <w:lang w:val="kk-KZ"/>
              </w:rPr>
            </w:pPr>
            <w:r w:rsidRPr="004B1657">
              <w:rPr>
                <w:lang w:val="kk-KZ"/>
              </w:rPr>
              <w:t>Практические  заниятие</w:t>
            </w:r>
          </w:p>
          <w:p w:rsidR="00BE518A" w:rsidRPr="004B1657" w:rsidRDefault="00BE518A" w:rsidP="00BE518A">
            <w:pPr>
              <w:rPr>
                <w:lang w:val="kk-KZ"/>
              </w:rPr>
            </w:pPr>
            <w:r w:rsidRPr="004B1657">
              <w:rPr>
                <w:lang w:val="kk-KZ"/>
              </w:rPr>
              <w:t>1.Решение  систем  линейных  уравнений.</w:t>
            </w:r>
          </w:p>
          <w:p w:rsidR="00BE518A" w:rsidRPr="004B1657" w:rsidRDefault="00BE518A" w:rsidP="00BE518A">
            <w:pPr>
              <w:rPr>
                <w:lang w:val="kk-KZ"/>
              </w:rPr>
            </w:pPr>
            <w:r w:rsidRPr="004B1657">
              <w:rPr>
                <w:lang w:val="kk-KZ"/>
              </w:rPr>
              <w:t>2.Скалярное, векторное и смешанное произведения векторов</w:t>
            </w:r>
          </w:p>
          <w:p w:rsidR="00BE518A" w:rsidRPr="004B1657" w:rsidRDefault="00BE518A" w:rsidP="00BE518A">
            <w:pPr>
              <w:rPr>
                <w:lang w:val="kk-KZ"/>
              </w:rPr>
            </w:pPr>
            <w:r w:rsidRPr="004B1657">
              <w:rPr>
                <w:lang w:val="kk-KZ"/>
              </w:rPr>
              <w:t>3.Различные уравнения прямой и плоскости.</w:t>
            </w:r>
          </w:p>
          <w:p w:rsidR="00BE518A" w:rsidRPr="004B1657" w:rsidRDefault="00BE518A" w:rsidP="00BE518A">
            <w:pPr>
              <w:rPr>
                <w:lang w:val="kk-KZ"/>
              </w:rPr>
            </w:pPr>
            <w:r w:rsidRPr="004B1657">
              <w:rPr>
                <w:lang w:val="kk-KZ"/>
              </w:rPr>
              <w:t>4.Взаимное расположение прямой и плоскости в  пространстве</w:t>
            </w:r>
          </w:p>
          <w:p w:rsidR="00BE518A" w:rsidRPr="004B1657" w:rsidRDefault="00BE518A" w:rsidP="00BE518A">
            <w:pPr>
              <w:rPr>
                <w:lang w:val="kk-KZ"/>
              </w:rPr>
            </w:pPr>
            <w:r w:rsidRPr="004B1657">
              <w:rPr>
                <w:lang w:val="kk-KZ"/>
              </w:rPr>
              <w:t>5.Вычисление предела числовой последовательности.</w:t>
            </w:r>
          </w:p>
          <w:p w:rsidR="00BE518A" w:rsidRPr="004B1657" w:rsidRDefault="00BE518A" w:rsidP="00BE518A">
            <w:pPr>
              <w:rPr>
                <w:lang w:val="kk-KZ"/>
              </w:rPr>
            </w:pPr>
            <w:r w:rsidRPr="004B1657">
              <w:rPr>
                <w:lang w:val="kk-KZ"/>
              </w:rPr>
              <w:t>6.Предел функции</w:t>
            </w:r>
            <w:r w:rsidRPr="004B1657">
              <w:t>.</w:t>
            </w:r>
          </w:p>
          <w:p w:rsidR="00BE518A" w:rsidRPr="004B1657" w:rsidRDefault="00BE518A" w:rsidP="00BE518A">
            <w:r w:rsidRPr="004B1657">
              <w:t>Непрерывность функции.Классификация точек разрыва.</w:t>
            </w:r>
          </w:p>
          <w:p w:rsidR="00BE518A" w:rsidRPr="004B1657" w:rsidRDefault="00BE518A" w:rsidP="00BE518A">
            <w:pPr>
              <w:rPr>
                <w:lang w:val="kk-KZ"/>
              </w:rPr>
            </w:pPr>
            <w:r w:rsidRPr="004B1657">
              <w:rPr>
                <w:lang w:val="kk-KZ"/>
              </w:rPr>
              <w:t>7</w:t>
            </w:r>
            <w:r w:rsidRPr="004B1657">
              <w:t xml:space="preserve">.Правила дифференцирования функций. </w:t>
            </w:r>
            <w:r w:rsidRPr="004B1657">
              <w:rPr>
                <w:lang w:val="kk-KZ"/>
              </w:rPr>
              <w:t>8.</w:t>
            </w:r>
            <w:r w:rsidRPr="004B1657">
              <w:t xml:space="preserve">Геометрический и механический смысл производной. </w:t>
            </w:r>
          </w:p>
          <w:p w:rsidR="00BE518A" w:rsidRPr="004B1657" w:rsidRDefault="00BE518A" w:rsidP="00BE518A">
            <w:pPr>
              <w:rPr>
                <w:lang w:val="kk-KZ"/>
              </w:rPr>
            </w:pPr>
            <w:r w:rsidRPr="004B1657">
              <w:rPr>
                <w:lang w:val="kk-KZ"/>
              </w:rPr>
              <w:t xml:space="preserve">9. </w:t>
            </w:r>
            <w:r w:rsidRPr="004B1657">
              <w:t xml:space="preserve">Диференциал функции. </w:t>
            </w:r>
          </w:p>
          <w:p w:rsidR="00BE518A" w:rsidRPr="004B1657" w:rsidRDefault="00BE518A" w:rsidP="00BE518A">
            <w:r w:rsidRPr="004B1657">
              <w:rPr>
                <w:lang w:val="kk-KZ"/>
              </w:rPr>
              <w:t>10.</w:t>
            </w:r>
            <w:r w:rsidRPr="004B1657">
              <w:t>Производные высших  порядков.</w:t>
            </w:r>
          </w:p>
          <w:p w:rsidR="00BE518A" w:rsidRPr="004B1657" w:rsidRDefault="00BE518A" w:rsidP="00BE518A">
            <w:pPr>
              <w:rPr>
                <w:lang w:val="kk-KZ"/>
              </w:rPr>
            </w:pPr>
            <w:r w:rsidRPr="004B1657">
              <w:rPr>
                <w:lang w:val="kk-KZ"/>
              </w:rPr>
              <w:t>11</w:t>
            </w:r>
            <w:r w:rsidRPr="004B1657">
              <w:t>. Полное исследование функции.</w:t>
            </w:r>
          </w:p>
          <w:p w:rsidR="00BE518A" w:rsidRPr="004B1657" w:rsidRDefault="00BE518A" w:rsidP="00BE518A">
            <w:r w:rsidRPr="004B1657">
              <w:rPr>
                <w:lang w:val="kk-KZ"/>
              </w:rPr>
              <w:t xml:space="preserve">12. </w:t>
            </w:r>
            <w:r w:rsidRPr="004B1657">
              <w:t>Наименьшее и наибольшее значения функции.</w:t>
            </w:r>
          </w:p>
          <w:p w:rsidR="00BE518A" w:rsidRPr="004B1657" w:rsidRDefault="00BE518A" w:rsidP="00BE518A">
            <w:r w:rsidRPr="004B1657">
              <w:rPr>
                <w:lang w:val="kk-KZ"/>
              </w:rPr>
              <w:t>13</w:t>
            </w:r>
            <w:r w:rsidRPr="004B1657">
              <w:t>. Арифметические  действия над комплексными числами.</w:t>
            </w:r>
          </w:p>
          <w:p w:rsidR="00BE518A" w:rsidRPr="004B1657" w:rsidRDefault="00BE518A" w:rsidP="00BE518A">
            <w:pPr>
              <w:rPr>
                <w:lang w:val="kk-KZ"/>
              </w:rPr>
            </w:pPr>
            <w:r w:rsidRPr="004B1657">
              <w:rPr>
                <w:lang w:val="kk-KZ"/>
              </w:rPr>
              <w:t>14</w:t>
            </w:r>
            <w:r w:rsidRPr="004B1657">
              <w:t xml:space="preserve">.Основные  методы интегрирования функций. </w:t>
            </w:r>
            <w:r w:rsidRPr="004B1657">
              <w:rPr>
                <w:lang w:val="kk-KZ"/>
              </w:rPr>
              <w:t>15.</w:t>
            </w:r>
            <w:r w:rsidRPr="004B1657">
              <w:t>Приложения определенного интеграла в  геометрии физике.</w:t>
            </w:r>
          </w:p>
          <w:p w:rsidR="00BE518A" w:rsidRPr="004B1657" w:rsidRDefault="00BE518A" w:rsidP="00BE518A">
            <w:pPr>
              <w:rPr>
                <w:lang w:val="kk-KZ"/>
              </w:rPr>
            </w:pPr>
            <w:r w:rsidRPr="004B1657">
              <w:rPr>
                <w:lang w:val="kk-KZ"/>
              </w:rPr>
              <w:t xml:space="preserve">16. Частные производные и полный дифференциал.  </w:t>
            </w:r>
          </w:p>
          <w:p w:rsidR="00BE518A" w:rsidRPr="004B1657" w:rsidRDefault="00BE518A" w:rsidP="00BE518A">
            <w:pPr>
              <w:rPr>
                <w:lang w:val="kk-KZ"/>
              </w:rPr>
            </w:pPr>
            <w:r w:rsidRPr="004B1657">
              <w:rPr>
                <w:lang w:val="kk-KZ"/>
              </w:rPr>
              <w:t>17.Экстремум функции  двух  переменных.</w:t>
            </w:r>
          </w:p>
          <w:p w:rsidR="00BE518A" w:rsidRPr="004B1657" w:rsidRDefault="00BE518A" w:rsidP="00BE518A">
            <w:pPr>
              <w:rPr>
                <w:lang w:val="kk-KZ"/>
              </w:rPr>
            </w:pPr>
            <w:r w:rsidRPr="004B1657">
              <w:rPr>
                <w:lang w:val="kk-KZ"/>
              </w:rPr>
              <w:t>18. Различные типы дифференциальных уравнений первого  порядка.</w:t>
            </w:r>
          </w:p>
          <w:p w:rsidR="00BE518A" w:rsidRPr="004B1657" w:rsidRDefault="00BE518A" w:rsidP="00BE518A">
            <w:pPr>
              <w:rPr>
                <w:lang w:val="kk-KZ"/>
              </w:rPr>
            </w:pPr>
            <w:r w:rsidRPr="004B1657">
              <w:rPr>
                <w:lang w:val="kk-KZ"/>
              </w:rPr>
              <w:t>19.Дифференциальные  урапвнения  высших порядков, допускающих понижение  порядка</w:t>
            </w:r>
          </w:p>
          <w:p w:rsidR="00BE518A" w:rsidRPr="004B1657" w:rsidRDefault="00BE518A" w:rsidP="00BE518A">
            <w:pPr>
              <w:rPr>
                <w:lang w:val="kk-KZ"/>
              </w:rPr>
            </w:pPr>
            <w:r w:rsidRPr="004B1657">
              <w:rPr>
                <w:lang w:val="kk-KZ"/>
              </w:rPr>
              <w:t>21. Линейные неоднородные дифференциальные  уравнения высших порядков с  постоянными коэффициентами.</w:t>
            </w:r>
          </w:p>
          <w:p w:rsidR="00BE518A" w:rsidRPr="004B1657" w:rsidRDefault="00BE518A" w:rsidP="00BE518A">
            <w:pPr>
              <w:rPr>
                <w:lang w:val="kk-KZ"/>
              </w:rPr>
            </w:pPr>
            <w:r w:rsidRPr="004B1657">
              <w:rPr>
                <w:lang w:val="kk-KZ"/>
              </w:rPr>
              <w:t>22.Различные признаки сходимости числовых  рядов.</w:t>
            </w:r>
          </w:p>
          <w:p w:rsidR="00BE518A" w:rsidRPr="004B1657" w:rsidRDefault="00BE518A" w:rsidP="00BE518A">
            <w:pPr>
              <w:rPr>
                <w:lang w:val="kk-KZ"/>
              </w:rPr>
            </w:pPr>
            <w:r w:rsidRPr="004B1657">
              <w:rPr>
                <w:lang w:val="kk-KZ"/>
              </w:rPr>
              <w:t>23. Функциональный ряд.</w:t>
            </w:r>
          </w:p>
          <w:p w:rsidR="00BE518A" w:rsidRPr="004B1657" w:rsidRDefault="00BE518A" w:rsidP="00BE518A">
            <w:pPr>
              <w:rPr>
                <w:lang w:val="kk-KZ"/>
              </w:rPr>
            </w:pPr>
            <w:r w:rsidRPr="004B1657">
              <w:rPr>
                <w:lang w:val="kk-KZ"/>
              </w:rPr>
              <w:t>24</w:t>
            </w:r>
            <w:r w:rsidR="0008601B" w:rsidRPr="004B1657">
              <w:rPr>
                <w:lang w:val="kk-KZ"/>
              </w:rPr>
              <w:t>.</w:t>
            </w:r>
            <w:r w:rsidRPr="004B1657">
              <w:rPr>
                <w:lang w:val="kk-KZ"/>
              </w:rPr>
              <w:t xml:space="preserve"> Задачи на нахождение области сходимости  функционального ряда.</w:t>
            </w:r>
          </w:p>
          <w:p w:rsidR="00BE518A" w:rsidRPr="004B1657" w:rsidRDefault="00BE518A" w:rsidP="00BE518A">
            <w:pPr>
              <w:rPr>
                <w:lang w:val="kk-KZ"/>
              </w:rPr>
            </w:pPr>
            <w:r w:rsidRPr="004B1657">
              <w:rPr>
                <w:lang w:val="kk-KZ"/>
              </w:rPr>
              <w:t>25. Приложения рядов к приближенным  вычислениям.</w:t>
            </w:r>
          </w:p>
          <w:p w:rsidR="00BE518A" w:rsidRPr="004B1657" w:rsidRDefault="00BE518A" w:rsidP="00BE518A">
            <w:pPr>
              <w:rPr>
                <w:lang w:val="kk-KZ"/>
              </w:rPr>
            </w:pPr>
            <w:r w:rsidRPr="004B1657">
              <w:rPr>
                <w:lang w:val="kk-KZ"/>
              </w:rPr>
              <w:t>26.Задачи на  формулы полной вероятности. 27Теоремы сложения  и умножения  вероятностей.</w:t>
            </w:r>
          </w:p>
          <w:p w:rsidR="00BE518A" w:rsidRPr="004B1657" w:rsidRDefault="00BE518A" w:rsidP="00BE518A">
            <w:pPr>
              <w:rPr>
                <w:lang w:val="kk-KZ"/>
              </w:rPr>
            </w:pPr>
            <w:r w:rsidRPr="004B1657">
              <w:rPr>
                <w:lang w:val="kk-KZ"/>
              </w:rPr>
              <w:t>28.Задачи на  формулы  полной  вероятности,Бернулли, теорем Лапласа.</w:t>
            </w:r>
          </w:p>
          <w:p w:rsidR="00BE518A" w:rsidRPr="004B1657" w:rsidRDefault="0008601B" w:rsidP="00BE518A">
            <w:pPr>
              <w:rPr>
                <w:lang w:val="kk-KZ"/>
              </w:rPr>
            </w:pPr>
            <w:r w:rsidRPr="004B1657">
              <w:rPr>
                <w:lang w:val="kk-KZ"/>
              </w:rPr>
              <w:t>2</w:t>
            </w:r>
            <w:r w:rsidR="00BE518A" w:rsidRPr="004B1657">
              <w:rPr>
                <w:lang w:val="kk-KZ"/>
              </w:rPr>
              <w:t>9. Числовые характеристики дискретных и непрерывных случайных  величин.</w:t>
            </w:r>
          </w:p>
          <w:p w:rsidR="00BE518A" w:rsidRPr="004B1657" w:rsidRDefault="00BE518A" w:rsidP="00BE518A">
            <w:r w:rsidRPr="004B1657">
              <w:rPr>
                <w:lang w:val="kk-KZ"/>
              </w:rPr>
              <w:t>30.Применение теории вероятности  и математической статистики в задачах машиностроения.</w:t>
            </w:r>
          </w:p>
        </w:tc>
      </w:tr>
      <w:tr w:rsidR="004B1657" w:rsidRPr="004B1657" w:rsidTr="00D42F6E">
        <w:trPr>
          <w:trHeight w:val="1780"/>
        </w:trPr>
        <w:tc>
          <w:tcPr>
            <w:tcW w:w="2802" w:type="dxa"/>
          </w:tcPr>
          <w:p w:rsidR="00BE518A" w:rsidRPr="004B1657" w:rsidRDefault="00BE518A" w:rsidP="00BE518A">
            <w:pPr>
              <w:rPr>
                <w:lang w:val="kk-KZ"/>
              </w:rPr>
            </w:pPr>
            <w:r w:rsidRPr="004B1657">
              <w:rPr>
                <w:lang w:val="kk-KZ"/>
              </w:rPr>
              <w:lastRenderedPageBreak/>
              <w:t>Результаты обучения</w:t>
            </w:r>
          </w:p>
        </w:tc>
        <w:tc>
          <w:tcPr>
            <w:tcW w:w="7087" w:type="dxa"/>
          </w:tcPr>
          <w:p w:rsidR="00BE518A" w:rsidRPr="004B1657" w:rsidRDefault="00BE518A" w:rsidP="00C942B6">
            <w:pPr>
              <w:pStyle w:val="a8"/>
              <w:spacing w:after="0" w:line="240" w:lineRule="auto"/>
              <w:ind w:left="0"/>
              <w:rPr>
                <w:rFonts w:ascii="Times New Roman" w:hAnsi="Times New Roman"/>
                <w:lang w:val="kk-KZ"/>
              </w:rPr>
            </w:pPr>
            <w:r w:rsidRPr="004B1657">
              <w:rPr>
                <w:rFonts w:ascii="Times New Roman" w:hAnsi="Times New Roman"/>
                <w:lang w:val="kk-KZ"/>
              </w:rPr>
              <w:t>1.З</w:t>
            </w:r>
            <w:r w:rsidRPr="004B1657">
              <w:rPr>
                <w:rFonts w:ascii="Times New Roman" w:hAnsi="Times New Roman"/>
              </w:rPr>
              <w:t>на</w:t>
            </w:r>
            <w:r w:rsidRPr="004B1657">
              <w:rPr>
                <w:rFonts w:ascii="Times New Roman" w:hAnsi="Times New Roman"/>
                <w:lang w:val="kk-KZ"/>
              </w:rPr>
              <w:t xml:space="preserve">ние </w:t>
            </w:r>
            <w:r w:rsidRPr="004B1657">
              <w:rPr>
                <w:rFonts w:ascii="Times New Roman" w:hAnsi="Times New Roman"/>
              </w:rPr>
              <w:t>элемент</w:t>
            </w:r>
            <w:r w:rsidRPr="004B1657">
              <w:rPr>
                <w:rFonts w:ascii="Times New Roman" w:hAnsi="Times New Roman"/>
                <w:lang w:val="kk-KZ"/>
              </w:rPr>
              <w:t>ов</w:t>
            </w:r>
            <w:r w:rsidRPr="004B1657">
              <w:rPr>
                <w:rFonts w:ascii="Times New Roman" w:hAnsi="Times New Roman"/>
              </w:rPr>
              <w:t xml:space="preserve"> линейной алгебры и аналитической геометрии</w:t>
            </w:r>
            <w:r w:rsidRPr="004B1657">
              <w:rPr>
                <w:rFonts w:ascii="Times New Roman" w:hAnsi="Times New Roman"/>
                <w:lang w:val="kk-KZ"/>
              </w:rPr>
              <w:t xml:space="preserve">, </w:t>
            </w:r>
            <w:r w:rsidRPr="004B1657">
              <w:rPr>
                <w:rFonts w:ascii="Times New Roman" w:hAnsi="Times New Roman"/>
              </w:rPr>
              <w:t>дифференциальн</w:t>
            </w:r>
            <w:r w:rsidRPr="004B1657">
              <w:rPr>
                <w:rFonts w:ascii="Times New Roman" w:hAnsi="Times New Roman"/>
                <w:lang w:val="kk-KZ"/>
              </w:rPr>
              <w:t xml:space="preserve">ое и интегральное исчисление  функции </w:t>
            </w:r>
            <w:r w:rsidRPr="004B1657">
              <w:rPr>
                <w:rFonts w:ascii="Times New Roman" w:hAnsi="Times New Roman"/>
              </w:rPr>
              <w:t>от одной переменной</w:t>
            </w:r>
            <w:r w:rsidRPr="004B1657">
              <w:rPr>
                <w:rFonts w:ascii="Times New Roman" w:hAnsi="Times New Roman"/>
                <w:lang w:val="kk-KZ"/>
              </w:rPr>
              <w:t>.</w:t>
            </w:r>
          </w:p>
          <w:p w:rsidR="00BE518A" w:rsidRPr="004B1657" w:rsidRDefault="00BE518A" w:rsidP="00C942B6">
            <w:pPr>
              <w:rPr>
                <w:lang w:val="kk-KZ"/>
              </w:rPr>
            </w:pPr>
            <w:r w:rsidRPr="004B1657">
              <w:rPr>
                <w:lang w:val="kk-KZ"/>
              </w:rPr>
              <w:t>2.У</w:t>
            </w:r>
            <w:r w:rsidRPr="004B1657">
              <w:t>ме</w:t>
            </w:r>
            <w:r w:rsidRPr="004B1657">
              <w:rPr>
                <w:lang w:val="kk-KZ"/>
              </w:rPr>
              <w:t>ние</w:t>
            </w:r>
            <w:r w:rsidRPr="004B1657">
              <w:t xml:space="preserve"> вычислять пределы функции</w:t>
            </w:r>
            <w:r w:rsidRPr="004B1657">
              <w:rPr>
                <w:lang w:val="kk-KZ"/>
              </w:rPr>
              <w:t>, найти  интегралы,вычислять определители и находить  решения систем уравнений,умение  ставить математические задачи.</w:t>
            </w:r>
          </w:p>
          <w:p w:rsidR="00BE518A" w:rsidRPr="004B1657" w:rsidRDefault="00BE518A" w:rsidP="00C942B6">
            <w:pPr>
              <w:rPr>
                <w:b/>
                <w:lang w:val="kk-KZ"/>
              </w:rPr>
            </w:pPr>
            <w:r w:rsidRPr="004B1657">
              <w:rPr>
                <w:bCs/>
                <w:lang w:val="kk-KZ"/>
              </w:rPr>
              <w:t>3.Умение аргументировать оптимальный вариант решения  задач.</w:t>
            </w:r>
          </w:p>
          <w:p w:rsidR="00BE518A" w:rsidRPr="004B1657" w:rsidRDefault="00BE518A" w:rsidP="00C942B6">
            <w:pPr>
              <w:pStyle w:val="a8"/>
              <w:spacing w:after="0" w:line="240" w:lineRule="auto"/>
              <w:ind w:left="0"/>
              <w:rPr>
                <w:rFonts w:ascii="Times New Roman" w:hAnsi="Times New Roman"/>
                <w:lang w:val="kk-KZ"/>
              </w:rPr>
            </w:pPr>
            <w:r w:rsidRPr="004B1657">
              <w:rPr>
                <w:rFonts w:ascii="Times New Roman" w:hAnsi="Times New Roman"/>
                <w:lang w:val="kk-KZ"/>
              </w:rPr>
              <w:t>4. Решение типовых математических задач.</w:t>
            </w:r>
          </w:p>
          <w:p w:rsidR="00BE518A" w:rsidRPr="004B1657" w:rsidRDefault="00BE518A" w:rsidP="00C942B6">
            <w:r w:rsidRPr="004B1657">
              <w:rPr>
                <w:lang w:val="kk-KZ"/>
              </w:rPr>
              <w:t>5. Приобретение  новых знаний используя основные понятия математики и самостоятельно изучение  учебных литератур по математике и ее приложениям</w:t>
            </w:r>
          </w:p>
        </w:tc>
      </w:tr>
      <w:tr w:rsidR="004B1657" w:rsidRPr="004B1657" w:rsidTr="00D42F6E">
        <w:tc>
          <w:tcPr>
            <w:tcW w:w="2802" w:type="dxa"/>
          </w:tcPr>
          <w:p w:rsidR="00BE518A" w:rsidRPr="004B1657" w:rsidRDefault="00BE518A" w:rsidP="00BE518A">
            <w:pPr>
              <w:rPr>
                <w:lang w:val="kk-KZ"/>
              </w:rPr>
            </w:pPr>
            <w:r w:rsidRPr="004B1657">
              <w:rPr>
                <w:lang w:val="kk-KZ"/>
              </w:rPr>
              <w:t>Форма  итогового контроля</w:t>
            </w:r>
          </w:p>
        </w:tc>
        <w:tc>
          <w:tcPr>
            <w:tcW w:w="7087" w:type="dxa"/>
          </w:tcPr>
          <w:p w:rsidR="00BE518A" w:rsidRPr="004B1657" w:rsidRDefault="002D3DCE" w:rsidP="00BE518A">
            <w:pPr>
              <w:rPr>
                <w:lang w:val="kk-KZ"/>
              </w:rPr>
            </w:pPr>
            <w:r w:rsidRPr="004B1657">
              <w:rPr>
                <w:lang w:val="kk-KZ"/>
              </w:rPr>
              <w:t>Тест ВОУД</w:t>
            </w:r>
          </w:p>
        </w:tc>
      </w:tr>
      <w:tr w:rsidR="004B1657" w:rsidRPr="004B1657" w:rsidTr="00D42F6E">
        <w:tc>
          <w:tcPr>
            <w:tcW w:w="2802" w:type="dxa"/>
          </w:tcPr>
          <w:p w:rsidR="00BE518A" w:rsidRPr="004B1657" w:rsidRDefault="00BE518A" w:rsidP="00BE518A">
            <w:pPr>
              <w:rPr>
                <w:lang w:val="kk-KZ"/>
              </w:rPr>
            </w:pPr>
            <w:r w:rsidRPr="004B1657">
              <w:rPr>
                <w:lang w:val="kk-KZ"/>
              </w:rPr>
              <w:t>Условия для получения кредитов</w:t>
            </w:r>
          </w:p>
        </w:tc>
        <w:tc>
          <w:tcPr>
            <w:tcW w:w="7087" w:type="dxa"/>
          </w:tcPr>
          <w:p w:rsidR="00BE518A" w:rsidRPr="004B1657" w:rsidRDefault="002D3DCE" w:rsidP="00BE518A">
            <w:pPr>
              <w:rPr>
                <w:lang w:val="kk-KZ"/>
              </w:rPr>
            </w:pPr>
            <w:r w:rsidRPr="004B1657">
              <w:rPr>
                <w:lang w:val="kk-KZ"/>
              </w:rPr>
              <w:t>Выполнение всех требовании по дисциплине</w:t>
            </w:r>
          </w:p>
        </w:tc>
      </w:tr>
      <w:tr w:rsidR="004B1657" w:rsidRPr="004B1657" w:rsidTr="00D42F6E">
        <w:tc>
          <w:tcPr>
            <w:tcW w:w="2802" w:type="dxa"/>
          </w:tcPr>
          <w:p w:rsidR="00BE518A" w:rsidRPr="004B1657" w:rsidRDefault="002155A7" w:rsidP="00BE518A">
            <w:pPr>
              <w:rPr>
                <w:lang w:val="kk-KZ"/>
              </w:rPr>
            </w:pPr>
            <w:r w:rsidRPr="004B1657">
              <w:rPr>
                <w:bCs/>
              </w:rPr>
              <w:t>Продолжительность компонента</w:t>
            </w:r>
          </w:p>
        </w:tc>
        <w:tc>
          <w:tcPr>
            <w:tcW w:w="7087" w:type="dxa"/>
          </w:tcPr>
          <w:p w:rsidR="00BE518A" w:rsidRPr="004B1657" w:rsidRDefault="002D3DCE" w:rsidP="00BE518A">
            <w:pPr>
              <w:rPr>
                <w:lang w:val="kk-KZ"/>
              </w:rPr>
            </w:pPr>
            <w:r w:rsidRPr="004B1657">
              <w:rPr>
                <w:lang w:val="kk-KZ"/>
              </w:rPr>
              <w:t>1 семестр</w:t>
            </w:r>
          </w:p>
        </w:tc>
      </w:tr>
      <w:tr w:rsidR="004B1657" w:rsidRPr="00E700A4" w:rsidTr="00D42F6E">
        <w:tc>
          <w:tcPr>
            <w:tcW w:w="2802" w:type="dxa"/>
          </w:tcPr>
          <w:p w:rsidR="00BE518A" w:rsidRPr="004B1657" w:rsidRDefault="00BE518A" w:rsidP="00BE518A">
            <w:pPr>
              <w:rPr>
                <w:lang w:val="kk-KZ"/>
              </w:rPr>
            </w:pPr>
            <w:r w:rsidRPr="004B1657">
              <w:rPr>
                <w:lang w:val="kk-KZ"/>
              </w:rPr>
              <w:t>Литература</w:t>
            </w:r>
          </w:p>
        </w:tc>
        <w:tc>
          <w:tcPr>
            <w:tcW w:w="7087" w:type="dxa"/>
          </w:tcPr>
          <w:p w:rsidR="00BE518A" w:rsidRPr="004B1657" w:rsidRDefault="00C942B6" w:rsidP="00C942B6">
            <w:pPr>
              <w:rPr>
                <w:lang w:val="kk-KZ"/>
              </w:rPr>
            </w:pPr>
            <w:r w:rsidRPr="004B1657">
              <w:rPr>
                <w:bCs/>
                <w:lang w:val="kk-KZ"/>
              </w:rPr>
              <w:t xml:space="preserve">1. </w:t>
            </w:r>
            <w:r w:rsidR="00BE518A" w:rsidRPr="004B1657">
              <w:rPr>
                <w:bCs/>
                <w:lang w:val="kk-KZ"/>
              </w:rPr>
              <w:t>Аширбаев, Х.А.</w:t>
            </w:r>
            <w:r w:rsidR="00BE518A" w:rsidRPr="004B1657">
              <w:rPr>
                <w:lang w:val="kk-KZ"/>
              </w:rPr>
              <w:t>Жоғары математика : оқу құрал</w:t>
            </w:r>
            <w:r w:rsidRPr="004B1657">
              <w:rPr>
                <w:lang w:val="kk-KZ"/>
              </w:rPr>
              <w:t xml:space="preserve">ы / Х. А. Аширбаев. – Шымкент </w:t>
            </w:r>
            <w:r w:rsidR="00BE518A" w:rsidRPr="004B1657">
              <w:rPr>
                <w:lang w:val="kk-KZ"/>
              </w:rPr>
              <w:t xml:space="preserve">ОҚМУ. – 2014. 1-бөлім. - 536 с. </w:t>
            </w:r>
          </w:p>
          <w:p w:rsidR="00BE518A" w:rsidRPr="004B1657" w:rsidRDefault="00C942B6" w:rsidP="00C942B6">
            <w:pPr>
              <w:rPr>
                <w:bCs/>
                <w:lang w:val="kk-KZ"/>
              </w:rPr>
            </w:pPr>
            <w:r w:rsidRPr="004B1657">
              <w:rPr>
                <w:bCs/>
                <w:lang w:val="kk-KZ"/>
              </w:rPr>
              <w:t xml:space="preserve">2. </w:t>
            </w:r>
            <w:r w:rsidR="00BE518A" w:rsidRPr="004B1657">
              <w:rPr>
                <w:bCs/>
                <w:lang w:val="kk-KZ"/>
              </w:rPr>
              <w:t>Аширбаев, Х.А.</w:t>
            </w:r>
            <w:r w:rsidR="00BE518A" w:rsidRPr="004B1657">
              <w:rPr>
                <w:lang w:val="kk-KZ"/>
              </w:rPr>
              <w:t>Жоғары математика : оқу құра</w:t>
            </w:r>
            <w:r w:rsidRPr="004B1657">
              <w:rPr>
                <w:lang w:val="kk-KZ"/>
              </w:rPr>
              <w:t>лы / Х. А. Аширбаев. - Шымкент</w:t>
            </w:r>
            <w:r w:rsidR="00BE518A" w:rsidRPr="004B1657">
              <w:rPr>
                <w:lang w:val="kk-KZ"/>
              </w:rPr>
              <w:t xml:space="preserve"> ОҚМУ. - 2014 2-бөлім. - 512 с. </w:t>
            </w:r>
          </w:p>
          <w:p w:rsidR="00BE518A" w:rsidRPr="004B1657" w:rsidRDefault="00C942B6" w:rsidP="00C942B6">
            <w:pPr>
              <w:rPr>
                <w:bCs/>
              </w:rPr>
            </w:pPr>
            <w:r w:rsidRPr="004B1657">
              <w:rPr>
                <w:bCs/>
                <w:lang w:val="kk-KZ"/>
              </w:rPr>
              <w:t xml:space="preserve">3. </w:t>
            </w:r>
            <w:r w:rsidR="00BE518A" w:rsidRPr="004B1657">
              <w:rPr>
                <w:bCs/>
              </w:rPr>
              <w:t xml:space="preserve">Данко, П.Е. </w:t>
            </w:r>
            <w:r w:rsidR="00BE518A" w:rsidRPr="004B1657">
              <w:t>Высшая математика в упражнениях и задачах : в 2-х ч. : учебное пособие для вузов / П.Е. Данко, А. Г. Попов, Т. Я. Кожевникова. - 6-е изд. - М. : Оникс. - 2007Ч.1. . - 304 с.</w:t>
            </w:r>
          </w:p>
          <w:p w:rsidR="00BE518A" w:rsidRPr="004B1657" w:rsidRDefault="00C942B6" w:rsidP="00C942B6">
            <w:pPr>
              <w:rPr>
                <w:bCs/>
              </w:rPr>
            </w:pPr>
            <w:r w:rsidRPr="004B1657">
              <w:rPr>
                <w:bCs/>
                <w:lang w:val="kk-KZ"/>
              </w:rPr>
              <w:t xml:space="preserve">4. </w:t>
            </w:r>
            <w:r w:rsidR="00BE518A" w:rsidRPr="004B1657">
              <w:rPr>
                <w:bCs/>
              </w:rPr>
              <w:t xml:space="preserve">Данко, П.Е. </w:t>
            </w:r>
            <w:r w:rsidR="00BE518A" w:rsidRPr="004B1657">
              <w:t>Высшая математика в упражнениях и задачах : в 2-х ч. : учебное пособие для вузов / П.Е. Данко ; П. Е. Данко, А. Г. Попов</w:t>
            </w:r>
          </w:p>
          <w:p w:rsidR="00BE518A" w:rsidRPr="004B1657" w:rsidRDefault="00C942B6" w:rsidP="00C942B6">
            <w:pPr>
              <w:rPr>
                <w:bCs/>
                <w:lang w:val="en-US"/>
              </w:rPr>
            </w:pPr>
            <w:r w:rsidRPr="004B1657">
              <w:rPr>
                <w:bCs/>
                <w:lang w:val="kk-KZ"/>
              </w:rPr>
              <w:t xml:space="preserve">5. </w:t>
            </w:r>
            <w:r w:rsidR="00BE518A" w:rsidRPr="004B1657">
              <w:rPr>
                <w:bCs/>
              </w:rPr>
              <w:t>Шипачев В.С</w:t>
            </w:r>
            <w:r w:rsidR="00BE518A" w:rsidRPr="004B1657">
              <w:t>. Курс высшей математики : Учебник для студ. вузов; Рекомендовано НМС МОН РФ / В. С. Шипачев ; под ред. А</w:t>
            </w:r>
            <w:r w:rsidR="00BE518A" w:rsidRPr="004B1657">
              <w:rPr>
                <w:lang w:val="en-US"/>
              </w:rPr>
              <w:t>.</w:t>
            </w:r>
            <w:r w:rsidR="00BE518A" w:rsidRPr="004B1657">
              <w:t>Н</w:t>
            </w:r>
            <w:r w:rsidR="00BE518A" w:rsidRPr="004B1657">
              <w:rPr>
                <w:lang w:val="en-US"/>
              </w:rPr>
              <w:t xml:space="preserve">. </w:t>
            </w:r>
            <w:r w:rsidR="00BE518A" w:rsidRPr="004B1657">
              <w:t>Тихонова</w:t>
            </w:r>
            <w:r w:rsidR="00BE518A" w:rsidRPr="004B1657">
              <w:rPr>
                <w:lang w:val="en-US"/>
              </w:rPr>
              <w:t xml:space="preserve">. - </w:t>
            </w:r>
            <w:r w:rsidR="00BE518A" w:rsidRPr="004B1657">
              <w:t>М</w:t>
            </w:r>
            <w:r w:rsidR="00BE518A" w:rsidRPr="004B1657">
              <w:rPr>
                <w:lang w:val="en-US"/>
              </w:rPr>
              <w:t xml:space="preserve">. : </w:t>
            </w:r>
            <w:r w:rsidR="00BE518A" w:rsidRPr="004B1657">
              <w:t>Оникс</w:t>
            </w:r>
            <w:r w:rsidR="00BE518A" w:rsidRPr="004B1657">
              <w:rPr>
                <w:lang w:val="en-US"/>
              </w:rPr>
              <w:t xml:space="preserve">, 2009. - 608 </w:t>
            </w:r>
            <w:r w:rsidR="00BE518A" w:rsidRPr="004B1657">
              <w:t>с</w:t>
            </w:r>
            <w:r w:rsidR="00BE518A" w:rsidRPr="004B1657">
              <w:rPr>
                <w:lang w:val="en-US"/>
              </w:rPr>
              <w:t xml:space="preserve">. </w:t>
            </w:r>
          </w:p>
          <w:p w:rsidR="00BE518A" w:rsidRPr="004B1657" w:rsidRDefault="00C942B6" w:rsidP="00C942B6">
            <w:pPr>
              <w:rPr>
                <w:lang w:val="en-US"/>
              </w:rPr>
            </w:pPr>
            <w:r w:rsidRPr="004B1657">
              <w:rPr>
                <w:bCs/>
                <w:lang w:val="kk-KZ"/>
              </w:rPr>
              <w:t xml:space="preserve">6. </w:t>
            </w:r>
            <w:r w:rsidR="00BE518A" w:rsidRPr="004B1657">
              <w:rPr>
                <w:bCs/>
                <w:lang w:val="en-US"/>
              </w:rPr>
              <w:t>Zhunisbekova D.A.</w:t>
            </w:r>
            <w:r w:rsidR="00BE518A" w:rsidRPr="004B1657">
              <w:rPr>
                <w:lang w:val="en-US"/>
              </w:rPr>
              <w:t xml:space="preserve"> Conspectus of lectures on the discipline «Mathematics» of specialty of specialty 5</w:t>
            </w:r>
            <w:r w:rsidR="00BE518A" w:rsidRPr="004B1657">
              <w:t>В</w:t>
            </w:r>
            <w:r w:rsidR="00BE518A" w:rsidRPr="004B1657">
              <w:rPr>
                <w:lang w:val="en-US"/>
              </w:rPr>
              <w:t>070100 – Biotechnology / D. A. Zhunisbekova. - Shymkent : SKSU named after M. Auezov , 2014 o=</w:t>
            </w:r>
            <w:r w:rsidR="00BE518A" w:rsidRPr="004B1657">
              <w:t>эл</w:t>
            </w:r>
            <w:r w:rsidR="00BE518A" w:rsidRPr="004B1657">
              <w:rPr>
                <w:lang w:val="en-US"/>
              </w:rPr>
              <w:t xml:space="preserve">. </w:t>
            </w:r>
            <w:r w:rsidR="00BE518A" w:rsidRPr="004B1657">
              <w:t>опт</w:t>
            </w:r>
            <w:r w:rsidR="00BE518A" w:rsidRPr="004B1657">
              <w:rPr>
                <w:lang w:val="en-US"/>
              </w:rPr>
              <w:t xml:space="preserve">. </w:t>
            </w:r>
            <w:r w:rsidR="00BE518A" w:rsidRPr="004B1657">
              <w:t>диск</w:t>
            </w:r>
            <w:r w:rsidR="00BE518A" w:rsidRPr="004B1657">
              <w:rPr>
                <w:lang w:val="en-US"/>
              </w:rPr>
              <w:t xml:space="preserve"> (CD-ROM)</w:t>
            </w:r>
          </w:p>
        </w:tc>
      </w:tr>
      <w:tr w:rsidR="004B1657" w:rsidRPr="004B1657" w:rsidTr="00D42F6E">
        <w:tc>
          <w:tcPr>
            <w:tcW w:w="2802" w:type="dxa"/>
          </w:tcPr>
          <w:p w:rsidR="00BE518A" w:rsidRPr="004B1657" w:rsidRDefault="00BE518A" w:rsidP="00BE518A">
            <w:pPr>
              <w:rPr>
                <w:lang w:val="kk-KZ"/>
              </w:rPr>
            </w:pPr>
            <w:r w:rsidRPr="004B1657">
              <w:rPr>
                <w:lang w:val="kk-KZ"/>
              </w:rPr>
              <w:t>Дата обновления</w:t>
            </w:r>
          </w:p>
        </w:tc>
        <w:tc>
          <w:tcPr>
            <w:tcW w:w="7087" w:type="dxa"/>
          </w:tcPr>
          <w:p w:rsidR="00BE518A" w:rsidRPr="004B1657" w:rsidRDefault="00CC22E3" w:rsidP="00BE518A">
            <w:pPr>
              <w:rPr>
                <w:lang w:val="kk-KZ"/>
              </w:rPr>
            </w:pPr>
            <w:r>
              <w:rPr>
                <w:lang w:val="kk-KZ"/>
              </w:rPr>
              <w:t>22.06.2018 г</w:t>
            </w:r>
            <w:r w:rsidR="00DC03D8" w:rsidRPr="004B1657">
              <w:rPr>
                <w:lang w:val="kk-KZ"/>
              </w:rPr>
              <w:t>г.</w:t>
            </w:r>
          </w:p>
        </w:tc>
      </w:tr>
    </w:tbl>
    <w:p w:rsidR="00AB4BE5" w:rsidRDefault="00AB4BE5" w:rsidP="00AB4BE5">
      <w:pPr>
        <w:rPr>
          <w:b/>
          <w:color w:val="FF0000"/>
          <w:lang w:val="kk-KZ"/>
        </w:rPr>
      </w:pPr>
    </w:p>
    <w:p w:rsidR="00C37A2A" w:rsidRPr="00B810E2" w:rsidRDefault="00C37A2A" w:rsidP="00AB4BE5">
      <w:pPr>
        <w:rPr>
          <w:b/>
          <w:color w:val="FF0000"/>
          <w:lang w:val="kk-KZ"/>
        </w:rPr>
      </w:pPr>
    </w:p>
    <w:p w:rsidR="00C942B6" w:rsidRPr="00B810E2" w:rsidRDefault="00C942B6" w:rsidP="00FE4AED">
      <w:pPr>
        <w:rPr>
          <w:color w:val="FF0000"/>
          <w:lang w:val="kk-KZ"/>
        </w:rPr>
      </w:pPr>
    </w:p>
    <w:tbl>
      <w:tblPr>
        <w:tblStyle w:val="af8"/>
        <w:tblW w:w="0" w:type="auto"/>
        <w:jc w:val="center"/>
        <w:tblLook w:val="04A0" w:firstRow="1" w:lastRow="0" w:firstColumn="1" w:lastColumn="0" w:noHBand="0" w:noVBand="1"/>
      </w:tblPr>
      <w:tblGrid>
        <w:gridCol w:w="2826"/>
        <w:gridCol w:w="7028"/>
      </w:tblGrid>
      <w:tr w:rsidR="004B1657" w:rsidRPr="004B1657" w:rsidTr="005B4D28">
        <w:trPr>
          <w:jc w:val="center"/>
        </w:trPr>
        <w:tc>
          <w:tcPr>
            <w:tcW w:w="2836" w:type="dxa"/>
          </w:tcPr>
          <w:p w:rsidR="00FE4AED" w:rsidRPr="004B1657" w:rsidRDefault="00FE4AED" w:rsidP="00BE518A">
            <w:pPr>
              <w:rPr>
                <w:lang w:val="kk-KZ"/>
              </w:rPr>
            </w:pPr>
            <w:r w:rsidRPr="004B1657">
              <w:rPr>
                <w:lang w:val="kk-KZ"/>
              </w:rPr>
              <w:t>Названия модуля и шифр</w:t>
            </w:r>
          </w:p>
        </w:tc>
        <w:tc>
          <w:tcPr>
            <w:tcW w:w="7086" w:type="dxa"/>
          </w:tcPr>
          <w:p w:rsidR="002D3DCE" w:rsidRPr="004B1657" w:rsidRDefault="002D3DCE" w:rsidP="002D3DCE">
            <w:pPr>
              <w:rPr>
                <w:b/>
                <w:lang w:val="kk-KZ"/>
              </w:rPr>
            </w:pPr>
            <w:r w:rsidRPr="004B1657">
              <w:rPr>
                <w:b/>
                <w:lang w:val="kk-KZ"/>
              </w:rPr>
              <w:t xml:space="preserve">Модуль: </w:t>
            </w:r>
            <w:r w:rsidRPr="004B1657">
              <w:rPr>
                <w:b/>
              </w:rPr>
              <w:t xml:space="preserve">Основы </w:t>
            </w:r>
            <w:r w:rsidRPr="004B1657">
              <w:rPr>
                <w:b/>
                <w:lang w:val="kk-KZ"/>
              </w:rPr>
              <w:t xml:space="preserve">математических </w:t>
            </w:r>
            <w:r w:rsidRPr="004B1657">
              <w:rPr>
                <w:b/>
              </w:rPr>
              <w:t xml:space="preserve"> и </w:t>
            </w:r>
            <w:r w:rsidRPr="004B1657">
              <w:rPr>
                <w:b/>
                <w:lang w:val="kk-KZ"/>
              </w:rPr>
              <w:t>естественных</w:t>
            </w:r>
            <w:r w:rsidRPr="004B1657">
              <w:rPr>
                <w:b/>
              </w:rPr>
              <w:t xml:space="preserve"> наук</w:t>
            </w:r>
            <w:r w:rsidR="00C942B6" w:rsidRPr="004B1657">
              <w:rPr>
                <w:b/>
                <w:lang w:val="kk-KZ"/>
              </w:rPr>
              <w:t xml:space="preserve">, </w:t>
            </w:r>
            <w:r w:rsidRPr="004B1657">
              <w:rPr>
                <w:b/>
                <w:lang w:val="kk-KZ"/>
              </w:rPr>
              <w:t xml:space="preserve"> ММ 1 (Г)</w:t>
            </w:r>
          </w:p>
          <w:p w:rsidR="00FE4AED" w:rsidRPr="004B1657" w:rsidRDefault="00A0614F" w:rsidP="002D3DCE">
            <w:pPr>
              <w:rPr>
                <w:lang w:val="en-US"/>
              </w:rPr>
            </w:pPr>
            <w:r w:rsidRPr="004B1657">
              <w:rPr>
                <w:lang w:val="kk-KZ"/>
              </w:rPr>
              <w:t>Компонент</w:t>
            </w:r>
            <w:r w:rsidR="002D3DCE" w:rsidRPr="004B1657">
              <w:rPr>
                <w:lang w:val="kk-KZ"/>
              </w:rPr>
              <w:t xml:space="preserve">: 2. Физика, </w:t>
            </w:r>
            <w:r w:rsidR="002D3DCE" w:rsidRPr="004B1657">
              <w:rPr>
                <w:lang w:val="en-US"/>
              </w:rPr>
              <w:t>Fiz 1202</w:t>
            </w:r>
          </w:p>
        </w:tc>
      </w:tr>
      <w:tr w:rsidR="004B1657" w:rsidRPr="004B1657" w:rsidTr="005B4D28">
        <w:trPr>
          <w:jc w:val="center"/>
        </w:trPr>
        <w:tc>
          <w:tcPr>
            <w:tcW w:w="2836" w:type="dxa"/>
          </w:tcPr>
          <w:p w:rsidR="00FE4AED" w:rsidRPr="004B1657" w:rsidRDefault="00F54E2B" w:rsidP="00BE518A">
            <w:pPr>
              <w:rPr>
                <w:lang w:val="kk-KZ"/>
              </w:rPr>
            </w:pPr>
            <w:r w:rsidRPr="004B1657">
              <w:rPr>
                <w:lang w:val="kk-KZ"/>
              </w:rPr>
              <w:t>Ответственный за компонент</w:t>
            </w:r>
          </w:p>
        </w:tc>
        <w:tc>
          <w:tcPr>
            <w:tcW w:w="7086" w:type="dxa"/>
          </w:tcPr>
          <w:p w:rsidR="00FE4AED" w:rsidRPr="004B1657" w:rsidRDefault="00F54E2B" w:rsidP="00BE518A">
            <w:pPr>
              <w:rPr>
                <w:lang w:val="kk-KZ"/>
              </w:rPr>
            </w:pPr>
            <w:r w:rsidRPr="004B1657">
              <w:rPr>
                <w:lang w:val="kk-KZ"/>
              </w:rPr>
              <w:t>Спабекова Р., Арысбаева А.</w:t>
            </w:r>
          </w:p>
        </w:tc>
      </w:tr>
      <w:tr w:rsidR="004B1657" w:rsidRPr="004B1657" w:rsidTr="005B4D28">
        <w:trPr>
          <w:jc w:val="center"/>
        </w:trPr>
        <w:tc>
          <w:tcPr>
            <w:tcW w:w="2836" w:type="dxa"/>
          </w:tcPr>
          <w:p w:rsidR="00FE4AED" w:rsidRPr="004B1657" w:rsidRDefault="00FE4AED" w:rsidP="00BE518A">
            <w:pPr>
              <w:rPr>
                <w:lang w:val="kk-KZ"/>
              </w:rPr>
            </w:pPr>
            <w:r w:rsidRPr="004B1657">
              <w:rPr>
                <w:lang w:val="kk-KZ"/>
              </w:rPr>
              <w:t>Тип модуля</w:t>
            </w:r>
          </w:p>
        </w:tc>
        <w:tc>
          <w:tcPr>
            <w:tcW w:w="7086" w:type="dxa"/>
          </w:tcPr>
          <w:p w:rsidR="00FE4AED" w:rsidRPr="004B1657" w:rsidRDefault="00E3169A" w:rsidP="00BE518A">
            <w:pPr>
              <w:rPr>
                <w:lang w:val="kk-KZ"/>
              </w:rPr>
            </w:pPr>
            <w:r w:rsidRPr="004B1657">
              <w:rPr>
                <w:lang w:val="kk-KZ"/>
              </w:rPr>
              <w:t>Междисциплинарный  модуль</w:t>
            </w:r>
          </w:p>
        </w:tc>
      </w:tr>
      <w:tr w:rsidR="004B1657" w:rsidRPr="004B1657" w:rsidTr="005B4D28">
        <w:trPr>
          <w:jc w:val="center"/>
        </w:trPr>
        <w:tc>
          <w:tcPr>
            <w:tcW w:w="2836" w:type="dxa"/>
          </w:tcPr>
          <w:p w:rsidR="00FE4AED" w:rsidRPr="004B1657" w:rsidRDefault="00FE4AED" w:rsidP="00BE518A">
            <w:pPr>
              <w:rPr>
                <w:lang w:val="kk-KZ"/>
              </w:rPr>
            </w:pPr>
            <w:r w:rsidRPr="004B1657">
              <w:rPr>
                <w:lang w:val="kk-KZ"/>
              </w:rPr>
              <w:t>Уровень модуля</w:t>
            </w:r>
          </w:p>
        </w:tc>
        <w:tc>
          <w:tcPr>
            <w:tcW w:w="7086" w:type="dxa"/>
          </w:tcPr>
          <w:p w:rsidR="00FE4AED" w:rsidRPr="004B1657" w:rsidRDefault="00726496" w:rsidP="00BE518A">
            <w:pPr>
              <w:rPr>
                <w:lang w:val="kk-KZ"/>
              </w:rPr>
            </w:pPr>
            <w:r>
              <w:rPr>
                <w:lang w:val="kk-KZ"/>
              </w:rPr>
              <w:t>Бакалавриат</w:t>
            </w:r>
          </w:p>
        </w:tc>
      </w:tr>
      <w:tr w:rsidR="004B1657" w:rsidRPr="004B1657" w:rsidTr="005B4D28">
        <w:trPr>
          <w:jc w:val="center"/>
        </w:trPr>
        <w:tc>
          <w:tcPr>
            <w:tcW w:w="2836" w:type="dxa"/>
          </w:tcPr>
          <w:p w:rsidR="00FE4AED" w:rsidRPr="004B1657" w:rsidRDefault="00FE4AED" w:rsidP="00BE518A">
            <w:pPr>
              <w:rPr>
                <w:lang w:val="kk-KZ"/>
              </w:rPr>
            </w:pPr>
            <w:r w:rsidRPr="004B1657">
              <w:rPr>
                <w:lang w:val="kk-KZ"/>
              </w:rPr>
              <w:t>Количество часов</w:t>
            </w:r>
          </w:p>
        </w:tc>
        <w:tc>
          <w:tcPr>
            <w:tcW w:w="7086" w:type="dxa"/>
          </w:tcPr>
          <w:p w:rsidR="00FE4AED" w:rsidRPr="004B1657" w:rsidRDefault="00C942B6" w:rsidP="00BE518A">
            <w:pPr>
              <w:rPr>
                <w:lang w:val="kk-KZ"/>
              </w:rPr>
            </w:pPr>
            <w:r w:rsidRPr="004B1657">
              <w:rPr>
                <w:lang w:val="kk-KZ"/>
              </w:rPr>
              <w:t>Л</w:t>
            </w:r>
            <w:r w:rsidR="00F54E2B" w:rsidRPr="004B1657">
              <w:rPr>
                <w:lang w:val="kk-KZ"/>
              </w:rPr>
              <w:t>ек</w:t>
            </w:r>
            <w:r w:rsidRPr="004B1657">
              <w:rPr>
                <w:lang w:val="kk-KZ"/>
              </w:rPr>
              <w:t>ция -2, практика-2,  СРС</w:t>
            </w:r>
            <w:r w:rsidR="00F54E2B" w:rsidRPr="004B1657">
              <w:rPr>
                <w:lang w:val="kk-KZ"/>
              </w:rPr>
              <w:t>-8</w:t>
            </w:r>
          </w:p>
        </w:tc>
      </w:tr>
      <w:tr w:rsidR="004B1657" w:rsidRPr="004B1657" w:rsidTr="005B4D28">
        <w:trPr>
          <w:jc w:val="center"/>
        </w:trPr>
        <w:tc>
          <w:tcPr>
            <w:tcW w:w="2836" w:type="dxa"/>
          </w:tcPr>
          <w:p w:rsidR="00F54E2B" w:rsidRPr="004B1657" w:rsidRDefault="00F54E2B" w:rsidP="00BE518A">
            <w:pPr>
              <w:rPr>
                <w:lang w:val="kk-KZ"/>
              </w:rPr>
            </w:pPr>
            <w:r w:rsidRPr="004B1657">
              <w:rPr>
                <w:lang w:val="kk-KZ"/>
              </w:rPr>
              <w:t xml:space="preserve">Количество кредитов </w:t>
            </w:r>
          </w:p>
        </w:tc>
        <w:tc>
          <w:tcPr>
            <w:tcW w:w="7086" w:type="dxa"/>
          </w:tcPr>
          <w:p w:rsidR="00F54E2B" w:rsidRPr="004B1657" w:rsidRDefault="00F54E2B" w:rsidP="00A632E9">
            <w:pPr>
              <w:rPr>
                <w:lang w:val="kk-KZ"/>
              </w:rPr>
            </w:pPr>
            <w:r w:rsidRPr="004B1657">
              <w:rPr>
                <w:lang w:val="en-US"/>
              </w:rPr>
              <w:t>KZ</w:t>
            </w:r>
            <w:r w:rsidRPr="004B1657">
              <w:t xml:space="preserve"> -</w:t>
            </w:r>
            <w:r w:rsidRPr="004B1657">
              <w:rPr>
                <w:lang w:val="kk-KZ"/>
              </w:rPr>
              <w:t xml:space="preserve"> 4,</w:t>
            </w:r>
            <w:r w:rsidRPr="004B1657">
              <w:rPr>
                <w:lang w:val="en-US"/>
              </w:rPr>
              <w:t>ECTS</w:t>
            </w:r>
            <w:r w:rsidRPr="004B1657">
              <w:t>-</w:t>
            </w:r>
            <w:r w:rsidRPr="004B1657">
              <w:rPr>
                <w:lang w:val="kk-KZ"/>
              </w:rPr>
              <w:t xml:space="preserve"> 6</w:t>
            </w:r>
          </w:p>
        </w:tc>
      </w:tr>
      <w:tr w:rsidR="004B1657" w:rsidRPr="004B1657" w:rsidTr="005B4D28">
        <w:trPr>
          <w:jc w:val="center"/>
        </w:trPr>
        <w:tc>
          <w:tcPr>
            <w:tcW w:w="2836" w:type="dxa"/>
          </w:tcPr>
          <w:p w:rsidR="00F54E2B" w:rsidRPr="004B1657" w:rsidRDefault="00F54E2B" w:rsidP="00BE518A">
            <w:pPr>
              <w:rPr>
                <w:lang w:val="kk-KZ"/>
              </w:rPr>
            </w:pPr>
            <w:r w:rsidRPr="004B1657">
              <w:rPr>
                <w:lang w:val="kk-KZ"/>
              </w:rPr>
              <w:t>Форма обучения</w:t>
            </w:r>
          </w:p>
        </w:tc>
        <w:tc>
          <w:tcPr>
            <w:tcW w:w="7086" w:type="dxa"/>
          </w:tcPr>
          <w:p w:rsidR="00F54E2B" w:rsidRPr="004B1657" w:rsidRDefault="00DC03D8" w:rsidP="00BE518A">
            <w:pPr>
              <w:rPr>
                <w:lang w:val="kk-KZ"/>
              </w:rPr>
            </w:pPr>
            <w:r w:rsidRPr="004B1657">
              <w:rPr>
                <w:lang w:val="kk-KZ"/>
              </w:rPr>
              <w:t>Д</w:t>
            </w:r>
            <w:r w:rsidR="00F54E2B" w:rsidRPr="004B1657">
              <w:rPr>
                <w:lang w:val="kk-KZ"/>
              </w:rPr>
              <w:t>невная</w:t>
            </w:r>
          </w:p>
        </w:tc>
      </w:tr>
      <w:tr w:rsidR="004B1657" w:rsidRPr="004B1657" w:rsidTr="005B4D28">
        <w:trPr>
          <w:jc w:val="center"/>
        </w:trPr>
        <w:tc>
          <w:tcPr>
            <w:tcW w:w="2836" w:type="dxa"/>
          </w:tcPr>
          <w:p w:rsidR="00F54E2B" w:rsidRPr="004B1657" w:rsidRDefault="00F54E2B" w:rsidP="00BE518A">
            <w:pPr>
              <w:rPr>
                <w:lang w:val="kk-KZ"/>
              </w:rPr>
            </w:pPr>
            <w:r w:rsidRPr="004B1657">
              <w:rPr>
                <w:lang w:val="kk-KZ"/>
              </w:rPr>
              <w:t>Семестр</w:t>
            </w:r>
          </w:p>
        </w:tc>
        <w:tc>
          <w:tcPr>
            <w:tcW w:w="7086" w:type="dxa"/>
          </w:tcPr>
          <w:p w:rsidR="00F54E2B" w:rsidRPr="004B1657" w:rsidRDefault="00F54E2B" w:rsidP="00BE518A">
            <w:pPr>
              <w:rPr>
                <w:lang w:val="kk-KZ"/>
              </w:rPr>
            </w:pPr>
            <w:r w:rsidRPr="004B1657">
              <w:rPr>
                <w:lang w:val="kk-KZ"/>
              </w:rPr>
              <w:t>2</w:t>
            </w:r>
          </w:p>
        </w:tc>
      </w:tr>
      <w:tr w:rsidR="004B1657" w:rsidRPr="004B1657" w:rsidTr="005B4D28">
        <w:trPr>
          <w:jc w:val="center"/>
        </w:trPr>
        <w:tc>
          <w:tcPr>
            <w:tcW w:w="2836" w:type="dxa"/>
          </w:tcPr>
          <w:p w:rsidR="00F54E2B" w:rsidRPr="004B1657" w:rsidRDefault="00F54E2B" w:rsidP="00BE518A">
            <w:pPr>
              <w:rPr>
                <w:lang w:val="kk-KZ"/>
              </w:rPr>
            </w:pPr>
            <w:r w:rsidRPr="004B1657">
              <w:rPr>
                <w:lang w:val="kk-KZ"/>
              </w:rPr>
              <w:t>Количество обучающихся</w:t>
            </w:r>
          </w:p>
        </w:tc>
        <w:tc>
          <w:tcPr>
            <w:tcW w:w="7086" w:type="dxa"/>
          </w:tcPr>
          <w:p w:rsidR="00F54E2B" w:rsidRPr="004B1657" w:rsidRDefault="00F54E2B" w:rsidP="00BE518A">
            <w:pPr>
              <w:rPr>
                <w:lang w:val="kk-KZ"/>
              </w:rPr>
            </w:pPr>
          </w:p>
        </w:tc>
      </w:tr>
      <w:tr w:rsidR="004B1657" w:rsidRPr="004B1657" w:rsidTr="005B4D28">
        <w:trPr>
          <w:jc w:val="center"/>
        </w:trPr>
        <w:tc>
          <w:tcPr>
            <w:tcW w:w="2836" w:type="dxa"/>
          </w:tcPr>
          <w:p w:rsidR="00582C65" w:rsidRPr="004B1657" w:rsidRDefault="00582C65" w:rsidP="003711DF">
            <w:pPr>
              <w:rPr>
                <w:lang w:val="kk-KZ"/>
              </w:rPr>
            </w:pPr>
            <w:r w:rsidRPr="004B1657">
              <w:t xml:space="preserve">Пререквизиты </w:t>
            </w:r>
            <w:r w:rsidRPr="004B1657">
              <w:rPr>
                <w:lang w:val="kk-KZ"/>
              </w:rPr>
              <w:t>компонента</w:t>
            </w:r>
          </w:p>
        </w:tc>
        <w:tc>
          <w:tcPr>
            <w:tcW w:w="7086" w:type="dxa"/>
          </w:tcPr>
          <w:p w:rsidR="00582C65" w:rsidRPr="004B1657" w:rsidRDefault="00582C65" w:rsidP="00676B17">
            <w:pPr>
              <w:rPr>
                <w:b/>
              </w:rPr>
            </w:pPr>
            <w:r w:rsidRPr="004B1657">
              <w:t>Школьные курсы физики</w:t>
            </w:r>
          </w:p>
        </w:tc>
      </w:tr>
      <w:tr w:rsidR="004B1657" w:rsidRPr="004B1657" w:rsidTr="005B4D28">
        <w:trPr>
          <w:jc w:val="center"/>
        </w:trPr>
        <w:tc>
          <w:tcPr>
            <w:tcW w:w="2836" w:type="dxa"/>
          </w:tcPr>
          <w:p w:rsidR="00582C65" w:rsidRPr="004B1657" w:rsidRDefault="00582C65" w:rsidP="003711DF">
            <w:pPr>
              <w:rPr>
                <w:lang w:val="kk-KZ"/>
              </w:rPr>
            </w:pPr>
            <w:r w:rsidRPr="004B1657">
              <w:t xml:space="preserve">Постреквизиты </w:t>
            </w:r>
            <w:r w:rsidRPr="004B1657">
              <w:rPr>
                <w:lang w:val="kk-KZ"/>
              </w:rPr>
              <w:t>компонента</w:t>
            </w:r>
          </w:p>
        </w:tc>
        <w:tc>
          <w:tcPr>
            <w:tcW w:w="7086" w:type="dxa"/>
          </w:tcPr>
          <w:p w:rsidR="00582C65" w:rsidRPr="00E71E54" w:rsidRDefault="00E71E54" w:rsidP="007C2AF9">
            <w:pPr>
              <w:rPr>
                <w:lang w:val="kk-KZ"/>
              </w:rPr>
            </w:pPr>
            <w:r>
              <w:rPr>
                <w:szCs w:val="24"/>
                <w:lang w:val="kk-KZ"/>
              </w:rPr>
              <w:t>Теория механизмов и машин, Основы теории резание</w:t>
            </w:r>
          </w:p>
        </w:tc>
      </w:tr>
      <w:tr w:rsidR="004B1657" w:rsidRPr="004B1657" w:rsidTr="005B4D28">
        <w:trPr>
          <w:jc w:val="center"/>
        </w:trPr>
        <w:tc>
          <w:tcPr>
            <w:tcW w:w="2836" w:type="dxa"/>
          </w:tcPr>
          <w:p w:rsidR="00676B17" w:rsidRPr="004B1657" w:rsidRDefault="00722FB4" w:rsidP="00676B17">
            <w:r w:rsidRPr="004B1657">
              <w:rPr>
                <w:rFonts w:ascii="Times New Roman Kaz" w:eastAsia="Times New Roman" w:hAnsi="Times New Roman Kaz"/>
                <w:bCs/>
              </w:rPr>
              <w:t xml:space="preserve">Содержание </w:t>
            </w:r>
            <w:r w:rsidRPr="004B1657">
              <w:rPr>
                <w:rFonts w:ascii="Times New Roman Kaz" w:eastAsia="Times New Roman" w:hAnsi="Times New Roman Kaz"/>
                <w:bCs/>
                <w:lang w:val="kk-KZ"/>
              </w:rPr>
              <w:t>компонента</w:t>
            </w:r>
          </w:p>
        </w:tc>
        <w:tc>
          <w:tcPr>
            <w:tcW w:w="7086" w:type="dxa"/>
          </w:tcPr>
          <w:p w:rsidR="00676B17" w:rsidRPr="004B1657" w:rsidRDefault="00676B17" w:rsidP="00C942B6">
            <w:pPr>
              <w:rPr>
                <w:lang w:val="kk-KZ"/>
              </w:rPr>
            </w:pPr>
            <w:r w:rsidRPr="004B1657">
              <w:t>По курсу общей физики изучаются следующие разделы: классическая механика с учетом колебания и волн, механика сплошной среды; основы МКТ, термодинамики и явлений переноса; основы электродинамики, теория Максвелла; волновая и геометрическая оптика; основы квантовой физики; элементы атомной и ядерной физики; физика конденсированного состояния и элементарные частицы</w:t>
            </w:r>
          </w:p>
          <w:p w:rsidR="00676B17" w:rsidRPr="004B1657" w:rsidRDefault="00676B17" w:rsidP="00C942B6">
            <w:r w:rsidRPr="004B1657">
              <w:rPr>
                <w:lang w:val="kk-KZ"/>
              </w:rPr>
              <w:t>Темы практических занятии:</w:t>
            </w:r>
          </w:p>
          <w:p w:rsidR="00676B17" w:rsidRPr="004B1657" w:rsidRDefault="00676B17" w:rsidP="00C942B6">
            <w:pPr>
              <w:rPr>
                <w:lang w:val="kk-KZ"/>
              </w:rPr>
            </w:pPr>
            <w:r w:rsidRPr="004B1657">
              <w:rPr>
                <w:bCs/>
                <w:lang w:val="kk-KZ"/>
              </w:rPr>
              <w:t>1.Кинематика и д</w:t>
            </w:r>
            <w:r w:rsidRPr="004B1657">
              <w:rPr>
                <w:lang w:val="kk-KZ"/>
              </w:rPr>
              <w:t>инамика</w:t>
            </w:r>
            <w:r w:rsidRPr="004B1657">
              <w:rPr>
                <w:bCs/>
                <w:lang w:val="kk-KZ"/>
              </w:rPr>
              <w:t xml:space="preserve"> материальной точки. Динамика прямолинейного и вращательного движения.</w:t>
            </w:r>
          </w:p>
          <w:p w:rsidR="00676B17" w:rsidRPr="004B1657" w:rsidRDefault="00676B17" w:rsidP="00C942B6">
            <w:pPr>
              <w:rPr>
                <w:lang w:val="kk-KZ"/>
              </w:rPr>
            </w:pPr>
            <w:r w:rsidRPr="004B1657">
              <w:rPr>
                <w:lang w:val="kk-KZ"/>
              </w:rPr>
              <w:t>2. Законы сохранения импульса, момента импульса и энергии. Элементы механики сплошных сред. Механические колебания и волны.</w:t>
            </w:r>
          </w:p>
          <w:p w:rsidR="00676B17" w:rsidRPr="004B1657" w:rsidRDefault="00676B17" w:rsidP="00C942B6">
            <w:pPr>
              <w:rPr>
                <w:bCs/>
                <w:lang w:val="kk-KZ"/>
              </w:rPr>
            </w:pPr>
            <w:r w:rsidRPr="004B1657">
              <w:rPr>
                <w:bCs/>
                <w:lang w:val="kk-KZ"/>
              </w:rPr>
              <w:t>3.Законы идеального газа. Основы МКТ. Статистические распределения.</w:t>
            </w:r>
          </w:p>
          <w:p w:rsidR="00676B17" w:rsidRPr="004B1657" w:rsidRDefault="00676B17" w:rsidP="00C942B6">
            <w:pPr>
              <w:rPr>
                <w:lang w:val="kk-KZ"/>
              </w:rPr>
            </w:pPr>
            <w:r w:rsidRPr="004B1657">
              <w:rPr>
                <w:bCs/>
                <w:lang w:val="kk-KZ"/>
              </w:rPr>
              <w:t>4.</w:t>
            </w:r>
            <w:r w:rsidRPr="004B1657">
              <w:rPr>
                <w:lang w:val="kk-KZ"/>
              </w:rPr>
              <w:t>Основы т</w:t>
            </w:r>
            <w:r w:rsidRPr="004B1657">
              <w:t>ермодинамик</w:t>
            </w:r>
            <w:r w:rsidRPr="004B1657">
              <w:rPr>
                <w:lang w:val="kk-KZ"/>
              </w:rPr>
              <w:t>и</w:t>
            </w:r>
            <w:r w:rsidRPr="004B1657">
              <w:t xml:space="preserve">. </w:t>
            </w:r>
            <w:r w:rsidRPr="004B1657">
              <w:rPr>
                <w:lang w:val="kk-KZ"/>
              </w:rPr>
              <w:t>Явления переноса</w:t>
            </w:r>
            <w:r w:rsidRPr="004B1657">
              <w:t>.</w:t>
            </w:r>
            <w:r w:rsidRPr="004B1657">
              <w:rPr>
                <w:lang w:val="kk-KZ"/>
              </w:rPr>
              <w:t xml:space="preserve"> Законы реальных газов</w:t>
            </w:r>
            <w:r w:rsidRPr="004B1657">
              <w:t>.</w:t>
            </w:r>
          </w:p>
          <w:p w:rsidR="00676B17" w:rsidRPr="004B1657" w:rsidRDefault="00676B17" w:rsidP="00C942B6">
            <w:pPr>
              <w:rPr>
                <w:lang w:val="kk-KZ"/>
              </w:rPr>
            </w:pPr>
            <w:r w:rsidRPr="004B1657">
              <w:rPr>
                <w:lang w:val="kk-KZ"/>
              </w:rPr>
              <w:t>5.Электростатика. Электрическое поле в вакууме</w:t>
            </w:r>
            <w:r w:rsidRPr="004B1657">
              <w:t xml:space="preserve">. </w:t>
            </w:r>
            <w:r w:rsidRPr="004B1657">
              <w:rPr>
                <w:lang w:val="kk-KZ"/>
              </w:rPr>
              <w:t>Проводники и диэлектрики в э</w:t>
            </w:r>
            <w:r w:rsidRPr="004B1657">
              <w:t>лектростати</w:t>
            </w:r>
            <w:r w:rsidRPr="004B1657">
              <w:rPr>
                <w:lang w:val="kk-KZ"/>
              </w:rPr>
              <w:t>ческом поле</w:t>
            </w:r>
            <w:r w:rsidRPr="004B1657">
              <w:t>.</w:t>
            </w:r>
          </w:p>
          <w:p w:rsidR="00676B17" w:rsidRPr="004B1657" w:rsidRDefault="00676B17" w:rsidP="00C942B6">
            <w:pPr>
              <w:rPr>
                <w:lang w:val="kk-KZ"/>
              </w:rPr>
            </w:pPr>
            <w:r w:rsidRPr="004B1657">
              <w:rPr>
                <w:lang w:val="kk-KZ"/>
              </w:rPr>
              <w:t>6.</w:t>
            </w:r>
            <w:r w:rsidRPr="004B1657">
              <w:t xml:space="preserve"> Электр</w:t>
            </w:r>
            <w:r w:rsidRPr="004B1657">
              <w:rPr>
                <w:lang w:val="kk-KZ"/>
              </w:rPr>
              <w:t>оемкость</w:t>
            </w:r>
            <w:r w:rsidRPr="004B1657">
              <w:t xml:space="preserve">. </w:t>
            </w:r>
            <w:r w:rsidRPr="004B1657">
              <w:rPr>
                <w:lang w:val="kk-KZ"/>
              </w:rPr>
              <w:t>Энергия электрического поля</w:t>
            </w:r>
            <w:r w:rsidRPr="004B1657">
              <w:t>.</w:t>
            </w:r>
          </w:p>
          <w:p w:rsidR="00676B17" w:rsidRPr="004B1657" w:rsidRDefault="00676B17" w:rsidP="00C942B6">
            <w:pPr>
              <w:rPr>
                <w:lang w:val="kk-KZ"/>
              </w:rPr>
            </w:pPr>
            <w:r w:rsidRPr="004B1657">
              <w:rPr>
                <w:lang w:val="kk-KZ"/>
              </w:rPr>
              <w:t>7.Постоянный электрический ток</w:t>
            </w:r>
            <w:r w:rsidRPr="004B1657">
              <w:t>.</w:t>
            </w:r>
          </w:p>
          <w:p w:rsidR="00676B17" w:rsidRPr="004B1657" w:rsidRDefault="00676B17" w:rsidP="00C942B6">
            <w:pPr>
              <w:rPr>
                <w:rFonts w:eastAsia="Times New Roman"/>
              </w:rPr>
            </w:pPr>
            <w:r w:rsidRPr="004B1657">
              <w:rPr>
                <w:lang w:val="kk-KZ"/>
              </w:rPr>
              <w:lastRenderedPageBreak/>
              <w:t>8.</w:t>
            </w:r>
            <w:r w:rsidRPr="004B1657">
              <w:rPr>
                <w:rFonts w:eastAsia="Times New Roman"/>
                <w:spacing w:val="-9"/>
              </w:rPr>
              <w:t xml:space="preserve">Магнитное поле в вакууме </w:t>
            </w:r>
            <w:r w:rsidRPr="004B1657">
              <w:rPr>
                <w:rFonts w:eastAsia="Times New Roman"/>
                <w:spacing w:val="-8"/>
              </w:rPr>
              <w:t>и веществе.</w:t>
            </w:r>
            <w:r w:rsidRPr="004B1657">
              <w:rPr>
                <w:rFonts w:eastAsia="Times New Roman"/>
                <w:spacing w:val="-10"/>
              </w:rPr>
              <w:t>Движение заряженных частиц в электрическом и магнитном по</w:t>
            </w:r>
            <w:r w:rsidRPr="004B1657">
              <w:rPr>
                <w:rFonts w:eastAsia="Times New Roman"/>
                <w:spacing w:val="-10"/>
              </w:rPr>
              <w:softHyphen/>
            </w:r>
            <w:r w:rsidRPr="004B1657">
              <w:rPr>
                <w:rFonts w:eastAsia="Times New Roman"/>
              </w:rPr>
              <w:t>лях.</w:t>
            </w:r>
          </w:p>
          <w:p w:rsidR="00676B17" w:rsidRPr="004B1657" w:rsidRDefault="00676B17" w:rsidP="00C942B6">
            <w:pPr>
              <w:rPr>
                <w:spacing w:val="-9"/>
              </w:rPr>
            </w:pPr>
            <w:r w:rsidRPr="004B1657">
              <w:rPr>
                <w:lang w:val="kk-KZ"/>
              </w:rPr>
              <w:t>9</w:t>
            </w:r>
            <w:r w:rsidRPr="004B1657">
              <w:rPr>
                <w:rFonts w:eastAsia="Times New Roman"/>
              </w:rPr>
              <w:t xml:space="preserve">.Явление электромагнитной индукций. </w:t>
            </w:r>
            <w:r w:rsidRPr="004B1657">
              <w:rPr>
                <w:spacing w:val="-9"/>
              </w:rPr>
              <w:t>Электромагнитные  колебания и волны.</w:t>
            </w:r>
          </w:p>
          <w:p w:rsidR="00676B17" w:rsidRPr="004B1657" w:rsidRDefault="00676B17" w:rsidP="00C942B6">
            <w:pPr>
              <w:rPr>
                <w:spacing w:val="-9"/>
              </w:rPr>
            </w:pPr>
            <w:r w:rsidRPr="004B1657">
              <w:rPr>
                <w:spacing w:val="-9"/>
                <w:lang w:val="kk-KZ"/>
              </w:rPr>
              <w:t>10</w:t>
            </w:r>
            <w:r w:rsidRPr="004B1657">
              <w:rPr>
                <w:spacing w:val="-9"/>
              </w:rPr>
              <w:t>. Геометрическая оптика.</w:t>
            </w:r>
          </w:p>
          <w:p w:rsidR="00676B17" w:rsidRPr="004B1657" w:rsidRDefault="00676B17" w:rsidP="00C942B6">
            <w:pPr>
              <w:rPr>
                <w:spacing w:val="-9"/>
              </w:rPr>
            </w:pPr>
            <w:r w:rsidRPr="004B1657">
              <w:rPr>
                <w:spacing w:val="-9"/>
                <w:lang w:val="kk-KZ"/>
              </w:rPr>
              <w:t>11</w:t>
            </w:r>
            <w:r w:rsidRPr="004B1657">
              <w:rPr>
                <w:spacing w:val="-9"/>
              </w:rPr>
              <w:t>. Волновая оптика.</w:t>
            </w:r>
          </w:p>
          <w:p w:rsidR="00676B17" w:rsidRPr="004B1657" w:rsidRDefault="00676B17" w:rsidP="00C942B6">
            <w:pPr>
              <w:rPr>
                <w:spacing w:val="-9"/>
              </w:rPr>
            </w:pPr>
            <w:r w:rsidRPr="004B1657">
              <w:rPr>
                <w:spacing w:val="-9"/>
                <w:lang w:val="kk-KZ"/>
              </w:rPr>
              <w:t>12</w:t>
            </w:r>
            <w:r w:rsidRPr="004B1657">
              <w:rPr>
                <w:spacing w:val="-9"/>
              </w:rPr>
              <w:t>. Квантовая оптика.</w:t>
            </w:r>
          </w:p>
          <w:p w:rsidR="00676B17" w:rsidRPr="004B1657" w:rsidRDefault="00676B17" w:rsidP="00C942B6">
            <w:pPr>
              <w:rPr>
                <w:spacing w:val="-9"/>
              </w:rPr>
            </w:pPr>
            <w:r w:rsidRPr="004B1657">
              <w:rPr>
                <w:spacing w:val="-9"/>
                <w:lang w:val="kk-KZ"/>
              </w:rPr>
              <w:t>13</w:t>
            </w:r>
            <w:r w:rsidRPr="004B1657">
              <w:rPr>
                <w:spacing w:val="-9"/>
              </w:rPr>
              <w:t>.Элементы атомной физики. Теория Бора.</w:t>
            </w:r>
          </w:p>
          <w:p w:rsidR="00676B17" w:rsidRPr="004B1657" w:rsidRDefault="00676B17" w:rsidP="00C942B6">
            <w:pPr>
              <w:rPr>
                <w:spacing w:val="-9"/>
              </w:rPr>
            </w:pPr>
            <w:r w:rsidRPr="004B1657">
              <w:rPr>
                <w:spacing w:val="-9"/>
                <w:lang w:val="kk-KZ"/>
              </w:rPr>
              <w:t>14</w:t>
            </w:r>
            <w:r w:rsidRPr="004B1657">
              <w:rPr>
                <w:spacing w:val="-9"/>
              </w:rPr>
              <w:t>. Элементы физики атомного ядра.</w:t>
            </w:r>
          </w:p>
          <w:p w:rsidR="00676B17" w:rsidRPr="004B1657" w:rsidRDefault="00676B17" w:rsidP="00C942B6">
            <w:pPr>
              <w:rPr>
                <w:lang w:val="kk-KZ"/>
              </w:rPr>
            </w:pPr>
            <w:r w:rsidRPr="004B1657">
              <w:rPr>
                <w:spacing w:val="-9"/>
                <w:lang w:val="kk-KZ"/>
              </w:rPr>
              <w:t>15</w:t>
            </w:r>
            <w:r w:rsidRPr="004B1657">
              <w:rPr>
                <w:spacing w:val="-9"/>
              </w:rPr>
              <w:t>. Радиоактивность. Деффект массы. Ядерные реакций.</w:t>
            </w:r>
          </w:p>
          <w:p w:rsidR="00676B17" w:rsidRPr="004B1657" w:rsidRDefault="00676B17" w:rsidP="00C942B6">
            <w:r w:rsidRPr="004B1657">
              <w:t>Темы лабораторных работ</w:t>
            </w:r>
          </w:p>
          <w:p w:rsidR="00676B17" w:rsidRPr="004B1657" w:rsidRDefault="00676B17" w:rsidP="00C942B6">
            <w:pPr>
              <w:rPr>
                <w:rFonts w:eastAsia="Times New Roman"/>
                <w:spacing w:val="-31"/>
              </w:rPr>
            </w:pPr>
            <w:r w:rsidRPr="004B1657">
              <w:rPr>
                <w:lang w:val="kk-KZ"/>
              </w:rPr>
              <w:t>1.</w:t>
            </w:r>
            <w:r w:rsidRPr="004B1657">
              <w:rPr>
                <w:rFonts w:eastAsia="Times New Roman"/>
                <w:spacing w:val="-9"/>
              </w:rPr>
              <w:t>Математическая обработка результатов измерений.</w:t>
            </w:r>
          </w:p>
          <w:p w:rsidR="00676B17" w:rsidRPr="004B1657" w:rsidRDefault="00676B17" w:rsidP="00C942B6">
            <w:pPr>
              <w:rPr>
                <w:rFonts w:eastAsia="Times New Roman"/>
                <w:spacing w:val="-17"/>
              </w:rPr>
            </w:pPr>
            <w:r w:rsidRPr="004B1657">
              <w:rPr>
                <w:lang w:val="kk-KZ"/>
              </w:rPr>
              <w:t>2.</w:t>
            </w:r>
            <w:r w:rsidRPr="004B1657">
              <w:rPr>
                <w:rFonts w:eastAsia="Times New Roman"/>
                <w:spacing w:val="-8"/>
              </w:rPr>
              <w:t>Изучение законов вращательного движения на маятнике Обербека.</w:t>
            </w:r>
          </w:p>
          <w:p w:rsidR="00676B17" w:rsidRPr="004B1657" w:rsidRDefault="00676B17" w:rsidP="00C942B6">
            <w:pPr>
              <w:rPr>
                <w:rFonts w:eastAsia="Times New Roman"/>
                <w:spacing w:val="-8"/>
              </w:rPr>
            </w:pPr>
            <w:r w:rsidRPr="004B1657">
              <w:rPr>
                <w:spacing w:val="-8"/>
                <w:lang w:val="kk-KZ"/>
              </w:rPr>
              <w:t>3.</w:t>
            </w:r>
            <w:r w:rsidRPr="004B1657">
              <w:rPr>
                <w:rFonts w:eastAsia="Times New Roman"/>
                <w:spacing w:val="-8"/>
              </w:rPr>
              <w:t xml:space="preserve">Определение момента инерции маятника Максвелла. </w:t>
            </w:r>
          </w:p>
          <w:p w:rsidR="00676B17" w:rsidRPr="004B1657" w:rsidRDefault="00676B17" w:rsidP="00C942B6">
            <w:pPr>
              <w:rPr>
                <w:rFonts w:eastAsia="Times New Roman"/>
                <w:spacing w:val="-8"/>
              </w:rPr>
            </w:pPr>
            <w:r w:rsidRPr="004B1657">
              <w:rPr>
                <w:spacing w:val="-8"/>
                <w:lang w:val="kk-KZ"/>
              </w:rPr>
              <w:t>4.</w:t>
            </w:r>
            <w:r w:rsidRPr="004B1657">
              <w:rPr>
                <w:rFonts w:eastAsia="Times New Roman"/>
                <w:spacing w:val="-8"/>
              </w:rPr>
              <w:t>Изучение законов колебаний физического маятника.</w:t>
            </w:r>
          </w:p>
          <w:p w:rsidR="00676B17" w:rsidRPr="004B1657" w:rsidRDefault="00676B17" w:rsidP="00C942B6">
            <w:pPr>
              <w:rPr>
                <w:rFonts w:eastAsia="Times New Roman"/>
                <w:spacing w:val="-7"/>
              </w:rPr>
            </w:pPr>
            <w:r w:rsidRPr="004B1657">
              <w:rPr>
                <w:spacing w:val="-7"/>
                <w:lang w:val="kk-KZ"/>
              </w:rPr>
              <w:t>5.</w:t>
            </w:r>
            <w:r w:rsidRPr="004B1657">
              <w:rPr>
                <w:rFonts w:eastAsia="Times New Roman"/>
                <w:spacing w:val="-7"/>
              </w:rPr>
              <w:t>Определение коэффициента поверхностного натяжения жидкости методом отрыва кольца</w:t>
            </w:r>
          </w:p>
          <w:p w:rsidR="00676B17" w:rsidRPr="004B1657" w:rsidRDefault="00676B17" w:rsidP="00C942B6">
            <w:pPr>
              <w:rPr>
                <w:rFonts w:eastAsia="Times New Roman"/>
                <w:spacing w:val="-8"/>
                <w:lang w:val="kk-KZ"/>
              </w:rPr>
            </w:pPr>
            <w:r w:rsidRPr="004B1657">
              <w:rPr>
                <w:spacing w:val="-19"/>
                <w:lang w:val="kk-KZ"/>
              </w:rPr>
              <w:t>6.</w:t>
            </w:r>
            <w:r w:rsidRPr="004B1657">
              <w:rPr>
                <w:rFonts w:eastAsia="Times New Roman"/>
                <w:spacing w:val="-8"/>
              </w:rPr>
              <w:t>Определение коэффициента вязкости жидкости методом Стокса.</w:t>
            </w:r>
          </w:p>
          <w:p w:rsidR="00676B17" w:rsidRPr="004B1657" w:rsidRDefault="00676B17" w:rsidP="00C942B6">
            <w:pPr>
              <w:rPr>
                <w:spacing w:val="-8"/>
                <w:lang w:val="kk-KZ"/>
              </w:rPr>
            </w:pPr>
            <w:r w:rsidRPr="004B1657">
              <w:rPr>
                <w:lang w:val="kk-KZ"/>
              </w:rPr>
              <w:t>7.</w:t>
            </w:r>
            <w:r w:rsidRPr="004B1657">
              <w:rPr>
                <w:spacing w:val="-8"/>
                <w:lang w:val="kk-KZ"/>
              </w:rPr>
              <w:t xml:space="preserve">  Проверка закона Ома.</w:t>
            </w:r>
          </w:p>
          <w:p w:rsidR="00676B17" w:rsidRPr="004B1657" w:rsidRDefault="00676B17" w:rsidP="00C942B6">
            <w:pPr>
              <w:rPr>
                <w:rFonts w:eastAsia="Times New Roman"/>
                <w:spacing w:val="-8"/>
              </w:rPr>
            </w:pPr>
            <w:r w:rsidRPr="004B1657">
              <w:rPr>
                <w:spacing w:val="-8"/>
                <w:lang w:val="kk-KZ"/>
              </w:rPr>
              <w:t xml:space="preserve">8.  </w:t>
            </w:r>
            <w:r w:rsidRPr="004B1657">
              <w:rPr>
                <w:rFonts w:eastAsia="Times New Roman"/>
                <w:spacing w:val="-8"/>
              </w:rPr>
              <w:t>Определение удельного сопротивления проводника</w:t>
            </w:r>
          </w:p>
          <w:p w:rsidR="00676B17" w:rsidRPr="004B1657" w:rsidRDefault="00676B17" w:rsidP="00C942B6">
            <w:pPr>
              <w:rPr>
                <w:rFonts w:eastAsia="Times New Roman"/>
                <w:spacing w:val="-8"/>
              </w:rPr>
            </w:pPr>
            <w:r w:rsidRPr="004B1657">
              <w:rPr>
                <w:spacing w:val="-8"/>
                <w:lang w:val="kk-KZ"/>
              </w:rPr>
              <w:t>9.</w:t>
            </w:r>
            <w:r w:rsidRPr="004B1657">
              <w:rPr>
                <w:rFonts w:eastAsia="Times New Roman"/>
                <w:spacing w:val="-8"/>
              </w:rPr>
              <w:t>Определение зависимости сопротивление проводника и полупроводника от температуры</w:t>
            </w:r>
          </w:p>
          <w:p w:rsidR="00676B17" w:rsidRPr="004B1657" w:rsidRDefault="00676B17" w:rsidP="00C942B6">
            <w:pPr>
              <w:rPr>
                <w:rFonts w:eastAsia="Times New Roman"/>
                <w:spacing w:val="-8"/>
              </w:rPr>
            </w:pPr>
            <w:r w:rsidRPr="004B1657">
              <w:rPr>
                <w:spacing w:val="-8"/>
                <w:lang w:val="kk-KZ"/>
              </w:rPr>
              <w:t xml:space="preserve">10. </w:t>
            </w:r>
            <w:r w:rsidRPr="004B1657">
              <w:rPr>
                <w:rFonts w:eastAsia="Times New Roman"/>
                <w:spacing w:val="-8"/>
              </w:rPr>
              <w:t>Определение удельного заряда электрона методом магнетрона.</w:t>
            </w:r>
          </w:p>
          <w:p w:rsidR="00676B17" w:rsidRPr="004B1657" w:rsidRDefault="00676B17" w:rsidP="00C942B6">
            <w:pPr>
              <w:rPr>
                <w:spacing w:val="-13"/>
              </w:rPr>
            </w:pPr>
            <w:r w:rsidRPr="004B1657">
              <w:rPr>
                <w:spacing w:val="-8"/>
                <w:lang w:val="kk-KZ"/>
              </w:rPr>
              <w:t>11</w:t>
            </w:r>
            <w:r w:rsidRPr="004B1657">
              <w:rPr>
                <w:spacing w:val="-8"/>
              </w:rPr>
              <w:t>.Определение длины волны при помощи дифракционной решетки.</w:t>
            </w:r>
          </w:p>
          <w:p w:rsidR="00676B17" w:rsidRPr="004B1657" w:rsidRDefault="00676B17" w:rsidP="00C942B6">
            <w:pPr>
              <w:rPr>
                <w:spacing w:val="-13"/>
              </w:rPr>
            </w:pPr>
            <w:r w:rsidRPr="004B1657">
              <w:rPr>
                <w:spacing w:val="-8"/>
              </w:rPr>
              <w:t>1</w:t>
            </w:r>
            <w:r w:rsidRPr="004B1657">
              <w:rPr>
                <w:spacing w:val="-8"/>
                <w:lang w:val="kk-KZ"/>
              </w:rPr>
              <w:t>2.</w:t>
            </w:r>
            <w:r w:rsidRPr="004B1657">
              <w:rPr>
                <w:spacing w:val="-8"/>
              </w:rPr>
              <w:t>.Поляризация света. Проверка законов Малюса.</w:t>
            </w:r>
          </w:p>
          <w:p w:rsidR="00676B17" w:rsidRPr="004B1657" w:rsidRDefault="00676B17" w:rsidP="00C942B6">
            <w:pPr>
              <w:rPr>
                <w:spacing w:val="-8"/>
              </w:rPr>
            </w:pPr>
            <w:r w:rsidRPr="004B1657">
              <w:rPr>
                <w:spacing w:val="-8"/>
              </w:rPr>
              <w:t>1</w:t>
            </w:r>
            <w:r w:rsidRPr="004B1657">
              <w:rPr>
                <w:spacing w:val="-8"/>
                <w:lang w:val="kk-KZ"/>
              </w:rPr>
              <w:t>3.</w:t>
            </w:r>
            <w:r w:rsidRPr="004B1657">
              <w:rPr>
                <w:spacing w:val="-8"/>
              </w:rPr>
              <w:t>.Исследование характеристик</w:t>
            </w:r>
          </w:p>
          <w:p w:rsidR="00676B17" w:rsidRPr="004B1657" w:rsidRDefault="00676B17" w:rsidP="00C942B6">
            <w:pPr>
              <w:rPr>
                <w:spacing w:val="-15"/>
              </w:rPr>
            </w:pPr>
            <w:r w:rsidRPr="004B1657">
              <w:rPr>
                <w:spacing w:val="-8"/>
              </w:rPr>
              <w:t xml:space="preserve"> фотоэлемента.</w:t>
            </w:r>
          </w:p>
          <w:p w:rsidR="00676B17" w:rsidRPr="004B1657" w:rsidRDefault="00676B17" w:rsidP="00C942B6">
            <w:r w:rsidRPr="004B1657">
              <w:t>1</w:t>
            </w:r>
            <w:r w:rsidRPr="004B1657">
              <w:rPr>
                <w:lang w:val="kk-KZ"/>
              </w:rPr>
              <w:t>4.</w:t>
            </w:r>
            <w:r w:rsidRPr="004B1657">
              <w:t>.Определение радиуса кривизны линзы с помощью явления интерференции</w:t>
            </w:r>
          </w:p>
          <w:p w:rsidR="00676B17" w:rsidRPr="004B1657" w:rsidRDefault="00676B17" w:rsidP="00C942B6">
            <w:pPr>
              <w:rPr>
                <w:b/>
              </w:rPr>
            </w:pPr>
            <w:r w:rsidRPr="004B1657">
              <w:t>1</w:t>
            </w:r>
            <w:r w:rsidRPr="004B1657">
              <w:rPr>
                <w:lang w:val="kk-KZ"/>
              </w:rPr>
              <w:t>5</w:t>
            </w:r>
            <w:r w:rsidRPr="004B1657">
              <w:t>.Изучение дисперсии света</w:t>
            </w:r>
          </w:p>
        </w:tc>
      </w:tr>
      <w:tr w:rsidR="004B1657" w:rsidRPr="004B1657" w:rsidTr="005B4D28">
        <w:trPr>
          <w:jc w:val="center"/>
        </w:trPr>
        <w:tc>
          <w:tcPr>
            <w:tcW w:w="2836" w:type="dxa"/>
          </w:tcPr>
          <w:p w:rsidR="00676B17" w:rsidRPr="004B1657" w:rsidRDefault="00676B17" w:rsidP="00676B17">
            <w:r w:rsidRPr="004B1657">
              <w:rPr>
                <w:bCs/>
              </w:rPr>
              <w:lastRenderedPageBreak/>
              <w:t>Результаты обучения</w:t>
            </w:r>
          </w:p>
        </w:tc>
        <w:tc>
          <w:tcPr>
            <w:tcW w:w="7086" w:type="dxa"/>
          </w:tcPr>
          <w:p w:rsidR="00676B17" w:rsidRPr="004B1657" w:rsidRDefault="00676B17" w:rsidP="00C942B6">
            <w:r w:rsidRPr="004B1657">
              <w:t>После завершения модуля студент способен:</w:t>
            </w:r>
          </w:p>
          <w:p w:rsidR="00676B17" w:rsidRPr="004B1657" w:rsidRDefault="00676B17" w:rsidP="00C942B6">
            <w:r w:rsidRPr="004B1657">
              <w:t>-способность к самостоятельной познавательной деятельности, в том числе с использованием современных информационных технологий.</w:t>
            </w:r>
          </w:p>
          <w:p w:rsidR="00676B17" w:rsidRPr="004B1657" w:rsidRDefault="00676B17" w:rsidP="00C942B6">
            <w:r w:rsidRPr="004B1657">
              <w:t>- знать принципы и основные законы физики и физических явлений; знать методы физического исследования; связь физики с другими науками и ее роль в решении научно-технических проблем специальности; понимать роли физики в физических процессах в природе;</w:t>
            </w:r>
          </w:p>
          <w:p w:rsidR="00676B17" w:rsidRPr="004B1657" w:rsidRDefault="00676B17" w:rsidP="00C942B6">
            <w:r w:rsidRPr="004B1657">
              <w:t>- умение свободно решать физические задачи по разделам физики;</w:t>
            </w:r>
          </w:p>
          <w:p w:rsidR="00676B17" w:rsidRPr="004B1657" w:rsidRDefault="00676B17" w:rsidP="00C942B6">
            <w:r w:rsidRPr="004B1657">
              <w:t xml:space="preserve">- навыки использования информации основной и дополнительной  литературы при изучении физики, </w:t>
            </w:r>
          </w:p>
          <w:p w:rsidR="00676B17" w:rsidRPr="004B1657" w:rsidRDefault="00676B17" w:rsidP="00C942B6">
            <w:r w:rsidRPr="004B1657">
              <w:t>- владение навыками и приемами выполнения лабораторных работ, а также их обработка результатов и защита лабораторных работ;</w:t>
            </w:r>
          </w:p>
          <w:p w:rsidR="00676B17" w:rsidRPr="004B1657" w:rsidRDefault="00676B17" w:rsidP="00C942B6">
            <w:r w:rsidRPr="004B1657">
              <w:t>- умение работать с иностранной литературой и информационными ресурсами Интернета;</w:t>
            </w:r>
          </w:p>
          <w:p w:rsidR="00676B17" w:rsidRPr="004B1657" w:rsidRDefault="00676B17" w:rsidP="00C942B6">
            <w:r w:rsidRPr="004B1657">
              <w:t>-Использование современных инновационных виртуальных демонстрационных и лабораторных работ и презентация самостоятельных  тем</w:t>
            </w:r>
          </w:p>
        </w:tc>
      </w:tr>
      <w:tr w:rsidR="004B1657" w:rsidRPr="004B1657" w:rsidTr="005B4D28">
        <w:trPr>
          <w:jc w:val="center"/>
        </w:trPr>
        <w:tc>
          <w:tcPr>
            <w:tcW w:w="2836" w:type="dxa"/>
          </w:tcPr>
          <w:p w:rsidR="00676B17" w:rsidRPr="004B1657" w:rsidRDefault="00676B17" w:rsidP="00676B17">
            <w:r w:rsidRPr="004B1657">
              <w:t>Форма итогового контроля</w:t>
            </w:r>
          </w:p>
        </w:tc>
        <w:tc>
          <w:tcPr>
            <w:tcW w:w="7086" w:type="dxa"/>
          </w:tcPr>
          <w:p w:rsidR="00676B17" w:rsidRPr="004B1657" w:rsidRDefault="00676B17" w:rsidP="00676B17">
            <w:pPr>
              <w:rPr>
                <w:b/>
              </w:rPr>
            </w:pPr>
            <w:r w:rsidRPr="004B1657">
              <w:t>Экзамен</w:t>
            </w:r>
          </w:p>
        </w:tc>
      </w:tr>
      <w:tr w:rsidR="004B1657" w:rsidRPr="004B1657" w:rsidTr="005B4D28">
        <w:trPr>
          <w:jc w:val="center"/>
        </w:trPr>
        <w:tc>
          <w:tcPr>
            <w:tcW w:w="2836" w:type="dxa"/>
          </w:tcPr>
          <w:p w:rsidR="00676B17" w:rsidRPr="004B1657" w:rsidRDefault="00676B17" w:rsidP="00676B17">
            <w:r w:rsidRPr="004B1657">
              <w:rPr>
                <w:bCs/>
              </w:rPr>
              <w:t>Условия для получения кредитов</w:t>
            </w:r>
          </w:p>
        </w:tc>
        <w:tc>
          <w:tcPr>
            <w:tcW w:w="7086" w:type="dxa"/>
          </w:tcPr>
          <w:p w:rsidR="00676B17" w:rsidRPr="004B1657" w:rsidRDefault="00676B17" w:rsidP="00676B17">
            <w:r w:rsidRPr="004B1657">
              <w:t>Выполнение всех условий курса</w:t>
            </w:r>
          </w:p>
        </w:tc>
      </w:tr>
      <w:tr w:rsidR="004B1657" w:rsidRPr="004B1657" w:rsidTr="005B4D28">
        <w:trPr>
          <w:jc w:val="center"/>
        </w:trPr>
        <w:tc>
          <w:tcPr>
            <w:tcW w:w="2836" w:type="dxa"/>
          </w:tcPr>
          <w:p w:rsidR="00676B17" w:rsidRPr="004B1657" w:rsidRDefault="002155A7" w:rsidP="00676B17">
            <w:r w:rsidRPr="004B1657">
              <w:rPr>
                <w:bCs/>
              </w:rPr>
              <w:t>Продолжительность компонента</w:t>
            </w:r>
          </w:p>
        </w:tc>
        <w:tc>
          <w:tcPr>
            <w:tcW w:w="7086" w:type="dxa"/>
          </w:tcPr>
          <w:p w:rsidR="00676B17" w:rsidRPr="004B1657" w:rsidRDefault="00676B17" w:rsidP="00676B17">
            <w:r w:rsidRPr="004B1657">
              <w:t>1 семестр</w:t>
            </w:r>
          </w:p>
        </w:tc>
      </w:tr>
      <w:tr w:rsidR="004B1657" w:rsidRPr="00E700A4" w:rsidTr="005B4D28">
        <w:trPr>
          <w:jc w:val="center"/>
        </w:trPr>
        <w:tc>
          <w:tcPr>
            <w:tcW w:w="2836" w:type="dxa"/>
          </w:tcPr>
          <w:p w:rsidR="00676B17" w:rsidRPr="004B1657" w:rsidRDefault="00676B17" w:rsidP="00676B17">
            <w:r w:rsidRPr="004B1657">
              <w:rPr>
                <w:bCs/>
              </w:rPr>
              <w:t>Литература</w:t>
            </w:r>
          </w:p>
        </w:tc>
        <w:tc>
          <w:tcPr>
            <w:tcW w:w="7086" w:type="dxa"/>
          </w:tcPr>
          <w:p w:rsidR="00676B17" w:rsidRPr="004B1657" w:rsidRDefault="00676B17" w:rsidP="00C942B6">
            <w:pPr>
              <w:rPr>
                <w:lang w:val="kk-KZ"/>
              </w:rPr>
            </w:pPr>
            <w:r w:rsidRPr="004B1657">
              <w:rPr>
                <w:lang w:val="kk-KZ"/>
              </w:rPr>
              <w:t xml:space="preserve">1. </w:t>
            </w:r>
            <w:r w:rsidRPr="004B1657">
              <w:t xml:space="preserve">Қойшыбаев Н. Механика: оқулық - Алматы: Зият Пресс. - 2005, Т.1. - 498 </w:t>
            </w:r>
            <w:r w:rsidRPr="004B1657">
              <w:rPr>
                <w:lang w:val="kk-KZ"/>
              </w:rPr>
              <w:t>бет.</w:t>
            </w:r>
          </w:p>
          <w:p w:rsidR="00676B17" w:rsidRPr="004B1657" w:rsidRDefault="00676B17" w:rsidP="00C942B6">
            <w:pPr>
              <w:rPr>
                <w:lang w:val="kk-KZ"/>
              </w:rPr>
            </w:pPr>
            <w:r w:rsidRPr="004B1657">
              <w:rPr>
                <w:bCs/>
                <w:lang w:val="kk-KZ"/>
              </w:rPr>
              <w:t xml:space="preserve">2. </w:t>
            </w:r>
            <w:r w:rsidRPr="004B1657">
              <w:rPr>
                <w:lang w:val="kk-KZ"/>
              </w:rPr>
              <w:t>Аманқұлов, Т.П., Хамза А.Қ., Аширбаев Н.К., Тұрғанова Т.К. «Физика курсы»  : Оқу құралы / Т. П. Аманқұлов. - Шымкент: "Нұрбейне", 2012, -335 бет.</w:t>
            </w:r>
          </w:p>
          <w:p w:rsidR="00676B17" w:rsidRPr="004B1657" w:rsidRDefault="00676B17" w:rsidP="00C942B6">
            <w:pPr>
              <w:rPr>
                <w:lang w:val="kk-KZ"/>
              </w:rPr>
            </w:pPr>
            <w:r w:rsidRPr="004B1657">
              <w:rPr>
                <w:bCs/>
                <w:lang w:val="kk-KZ"/>
              </w:rPr>
              <w:t xml:space="preserve">3. </w:t>
            </w:r>
            <w:r w:rsidRPr="004B1657">
              <w:rPr>
                <w:lang w:val="kk-KZ"/>
              </w:rPr>
              <w:t>Спабекова Р.С. "Физика - 1" және "Физика - 2" пәндерінен студенттердің өзіндік жұмыстарын орындауға арналған  әдістемелік нұсқау: 5В00800 - "Мұнай-газ ісі", 5В072400 - "Технологиялық машиналар және жабдықтар" маманд. студ. үшін /Р. С. Спабекова, Н.С Сайдуллаева. - Шымкент: ОҚМУ, 2016. - 72 с.</w:t>
            </w:r>
          </w:p>
          <w:p w:rsidR="00676B17" w:rsidRPr="004B1657" w:rsidRDefault="00676B17" w:rsidP="00C942B6">
            <w:r w:rsidRPr="004B1657">
              <w:rPr>
                <w:bCs/>
                <w:lang w:val="kk-KZ"/>
              </w:rPr>
              <w:t>4</w:t>
            </w:r>
            <w:r w:rsidRPr="004B1657">
              <w:rPr>
                <w:bCs/>
              </w:rPr>
              <w:t>.</w:t>
            </w:r>
            <w:r w:rsidRPr="004B1657">
              <w:t>Трофимова Т.И. Курс физики : учебное пособие; Рекомендовано МО РФ для инженерно-технических спец. вузов. - 9-е изд., перераб. и доп. - М. : Академия, 20</w:t>
            </w:r>
            <w:r w:rsidRPr="004B1657">
              <w:rPr>
                <w:lang w:val="kk-KZ"/>
              </w:rPr>
              <w:t>12</w:t>
            </w:r>
            <w:r w:rsidRPr="004B1657">
              <w:t>. - 560 с</w:t>
            </w:r>
            <w:r w:rsidRPr="004B1657">
              <w:rPr>
                <w:lang w:val="kk-KZ"/>
              </w:rPr>
              <w:t>.</w:t>
            </w:r>
          </w:p>
          <w:p w:rsidR="00676B17" w:rsidRPr="004B1657" w:rsidRDefault="00676B17" w:rsidP="00C942B6">
            <w:pPr>
              <w:rPr>
                <w:lang w:val="kk-KZ"/>
              </w:rPr>
            </w:pPr>
            <w:r w:rsidRPr="004B1657">
              <w:rPr>
                <w:bCs/>
                <w:lang w:val="kk-KZ"/>
              </w:rPr>
              <w:t>5.</w:t>
            </w:r>
            <w:r w:rsidRPr="004B1657">
              <w:t>Савельев И.В.Курс общей физики: В 5-ти кн.:учебное пособие для втузов</w:t>
            </w:r>
            <w:r w:rsidRPr="004B1657">
              <w:rPr>
                <w:lang w:val="kk-KZ"/>
              </w:rPr>
              <w:t>.</w:t>
            </w:r>
            <w:r w:rsidRPr="004B1657">
              <w:t xml:space="preserve">/ </w:t>
            </w:r>
            <w:r w:rsidRPr="004B1657">
              <w:lastRenderedPageBreak/>
              <w:t>М.: АСТ;Астрель. - 20</w:t>
            </w:r>
            <w:r w:rsidRPr="004B1657">
              <w:rPr>
                <w:lang w:val="kk-KZ"/>
              </w:rPr>
              <w:t>10</w:t>
            </w:r>
            <w:r w:rsidRPr="004B1657">
              <w:br w:type="page"/>
            </w:r>
            <w:r w:rsidRPr="004B1657">
              <w:rPr>
                <w:lang w:val="kk-KZ"/>
              </w:rPr>
              <w:t>.</w:t>
            </w:r>
            <w:r w:rsidRPr="004B1657">
              <w:t xml:space="preserve">256 с </w:t>
            </w:r>
            <w:r w:rsidRPr="004B1657">
              <w:br w:type="page"/>
            </w:r>
            <w:r w:rsidRPr="004B1657">
              <w:br w:type="page"/>
            </w:r>
            <w:r w:rsidRPr="004B1657">
              <w:br w:type="page"/>
            </w:r>
            <w:r w:rsidRPr="004B1657">
              <w:rPr>
                <w:lang w:val="kk-KZ"/>
              </w:rPr>
              <w:t>.</w:t>
            </w:r>
          </w:p>
          <w:p w:rsidR="00676B17" w:rsidRPr="004B1657" w:rsidRDefault="00676B17" w:rsidP="00C942B6">
            <w:pPr>
              <w:rPr>
                <w:bCs/>
                <w:lang w:val="kk-KZ"/>
              </w:rPr>
            </w:pPr>
            <w:r w:rsidRPr="004B1657">
              <w:rPr>
                <w:bCs/>
                <w:lang w:val="kk-KZ"/>
              </w:rPr>
              <w:t>6. Волькенштейн В. Сборник задач по общей физике. Алматы., Мектеп, 2011.</w:t>
            </w:r>
          </w:p>
          <w:p w:rsidR="00676B17" w:rsidRPr="004B1657" w:rsidRDefault="00676B17" w:rsidP="00C942B6">
            <w:pPr>
              <w:rPr>
                <w:lang w:val="en-US"/>
              </w:rPr>
            </w:pPr>
            <w:r w:rsidRPr="004B1657">
              <w:rPr>
                <w:lang w:val="kk-KZ"/>
              </w:rPr>
              <w:t xml:space="preserve">7. </w:t>
            </w:r>
            <w:r w:rsidRPr="004B1657">
              <w:rPr>
                <w:lang w:val="en-US"/>
              </w:rPr>
              <w:t xml:space="preserve">Morrison, J.C. Modern Physics for Scientists and Engineers / J. C. Morrison. - Amsterdam: Elsevier Academic Press, 2010. - 447 </w:t>
            </w:r>
            <w:r w:rsidRPr="004B1657">
              <w:t>с</w:t>
            </w:r>
            <w:r w:rsidRPr="004B1657">
              <w:rPr>
                <w:lang w:val="en-US"/>
              </w:rPr>
              <w:t>.</w:t>
            </w:r>
          </w:p>
          <w:p w:rsidR="00676B17" w:rsidRPr="004B1657" w:rsidRDefault="00676B17" w:rsidP="00C942B6">
            <w:pPr>
              <w:rPr>
                <w:lang w:val="kk-KZ"/>
              </w:rPr>
            </w:pPr>
            <w:r w:rsidRPr="004B1657">
              <w:rPr>
                <w:lang w:val="kk-KZ"/>
              </w:rPr>
              <w:t xml:space="preserve">8. </w:t>
            </w:r>
            <w:r w:rsidRPr="004B1657">
              <w:rPr>
                <w:lang w:val="en-US"/>
              </w:rPr>
              <w:t xml:space="preserve">Omashova G.Sh.  Umurzakhova Zh.B  Practical physics study guide.  Shymkent  2012 </w:t>
            </w:r>
            <w:r w:rsidRPr="004B1657">
              <w:rPr>
                <w:lang w:val="kk-KZ"/>
              </w:rPr>
              <w:t>.</w:t>
            </w:r>
          </w:p>
          <w:p w:rsidR="00676B17" w:rsidRPr="004B1657" w:rsidRDefault="00676B17" w:rsidP="00C942B6">
            <w:pPr>
              <w:rPr>
                <w:lang w:val="kk-KZ"/>
              </w:rPr>
            </w:pPr>
            <w:r w:rsidRPr="004B1657">
              <w:rPr>
                <w:lang w:val="kk-KZ"/>
              </w:rPr>
              <w:t>9. Омашева Г.Ш., Умурзахова Ж.Б. Жалпы физика курсы бойынша «Laboratory works» (зертханалық жұмыстар) – 2-бөлім, 2,1б.т. (ағылшын тілінде), 2009.</w:t>
            </w:r>
          </w:p>
        </w:tc>
      </w:tr>
      <w:tr w:rsidR="004B1657" w:rsidRPr="004B1657" w:rsidTr="005B4D28">
        <w:trPr>
          <w:jc w:val="center"/>
        </w:trPr>
        <w:tc>
          <w:tcPr>
            <w:tcW w:w="2836" w:type="dxa"/>
          </w:tcPr>
          <w:p w:rsidR="00F54E2B" w:rsidRPr="004B1657" w:rsidRDefault="00F54E2B" w:rsidP="00BE518A">
            <w:pPr>
              <w:jc w:val="both"/>
              <w:rPr>
                <w:lang w:val="kk-KZ"/>
              </w:rPr>
            </w:pPr>
            <w:r w:rsidRPr="004B1657">
              <w:rPr>
                <w:lang w:val="kk-KZ"/>
              </w:rPr>
              <w:lastRenderedPageBreak/>
              <w:t>Дата обновления</w:t>
            </w:r>
          </w:p>
        </w:tc>
        <w:tc>
          <w:tcPr>
            <w:tcW w:w="7086" w:type="dxa"/>
          </w:tcPr>
          <w:p w:rsidR="00F54E2B" w:rsidRPr="004B1657" w:rsidRDefault="00CC22E3" w:rsidP="00BE518A">
            <w:pPr>
              <w:jc w:val="both"/>
              <w:rPr>
                <w:lang w:val="kk-KZ"/>
              </w:rPr>
            </w:pPr>
            <w:r>
              <w:rPr>
                <w:lang w:val="kk-KZ"/>
              </w:rPr>
              <w:t>22.06.2018 г</w:t>
            </w:r>
            <w:r w:rsidR="00DC03D8" w:rsidRPr="004B1657">
              <w:rPr>
                <w:lang w:val="kk-KZ"/>
              </w:rPr>
              <w:t>г.</w:t>
            </w:r>
          </w:p>
        </w:tc>
      </w:tr>
    </w:tbl>
    <w:p w:rsidR="005F0DA5" w:rsidRPr="00B810E2" w:rsidRDefault="005F0DA5" w:rsidP="005B4D28">
      <w:pPr>
        <w:rPr>
          <w:rFonts w:eastAsia="Times New Roman"/>
          <w:b/>
          <w:color w:val="FF0000"/>
          <w:lang w:val="kk-KZ"/>
        </w:rPr>
      </w:pPr>
    </w:p>
    <w:p w:rsidR="000A03E4" w:rsidRDefault="000A03E4" w:rsidP="00E56352">
      <w:pPr>
        <w:ind w:left="786"/>
        <w:jc w:val="center"/>
        <w:rPr>
          <w:rFonts w:eastAsia="Times New Roman"/>
          <w:b/>
          <w:lang w:val="kk-KZ"/>
        </w:rPr>
      </w:pPr>
    </w:p>
    <w:p w:rsidR="00C37A2A" w:rsidRPr="004B1657" w:rsidRDefault="00C37A2A" w:rsidP="00E56352">
      <w:pPr>
        <w:ind w:left="786"/>
        <w:jc w:val="center"/>
        <w:rPr>
          <w:rFonts w:eastAsia="Times New Roman"/>
          <w:b/>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4"/>
        <w:gridCol w:w="7040"/>
      </w:tblGrid>
      <w:tr w:rsidR="004B1657" w:rsidRPr="004B1657" w:rsidTr="000A03E4">
        <w:trPr>
          <w:trHeight w:val="277"/>
          <w:jc w:val="center"/>
        </w:trPr>
        <w:tc>
          <w:tcPr>
            <w:tcW w:w="2819"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FD1197">
            <w:pPr>
              <w:jc w:val="both"/>
              <w:rPr>
                <w:b/>
                <w:lang w:eastAsia="en-US"/>
              </w:rPr>
            </w:pPr>
            <w:r w:rsidRPr="004B1657">
              <w:rPr>
                <w:bCs/>
                <w:lang w:eastAsia="en-US"/>
              </w:rPr>
              <w:t>Название модуля и шифр</w:t>
            </w:r>
          </w:p>
        </w:tc>
        <w:tc>
          <w:tcPr>
            <w:tcW w:w="7068" w:type="dxa"/>
            <w:tcBorders>
              <w:top w:val="single" w:sz="4" w:space="0" w:color="000000"/>
              <w:left w:val="single" w:sz="4" w:space="0" w:color="000000"/>
              <w:bottom w:val="single" w:sz="4" w:space="0" w:color="000000"/>
              <w:right w:val="single" w:sz="4" w:space="0" w:color="000000"/>
            </w:tcBorders>
            <w:hideMark/>
          </w:tcPr>
          <w:p w:rsidR="00BE1539" w:rsidRPr="004B1657" w:rsidRDefault="00BE1539" w:rsidP="00BE1539">
            <w:pPr>
              <w:rPr>
                <w:b/>
                <w:lang w:val="kk-KZ"/>
              </w:rPr>
            </w:pPr>
            <w:r w:rsidRPr="004B1657">
              <w:rPr>
                <w:b/>
                <w:lang w:val="kk-KZ"/>
              </w:rPr>
              <w:t xml:space="preserve">Модуль: </w:t>
            </w:r>
            <w:r w:rsidRPr="004B1657">
              <w:rPr>
                <w:b/>
              </w:rPr>
              <w:t xml:space="preserve">Основы </w:t>
            </w:r>
            <w:r w:rsidRPr="004B1657">
              <w:rPr>
                <w:b/>
                <w:lang w:val="kk-KZ"/>
              </w:rPr>
              <w:t xml:space="preserve">математических </w:t>
            </w:r>
            <w:r w:rsidRPr="004B1657">
              <w:rPr>
                <w:b/>
              </w:rPr>
              <w:t xml:space="preserve"> и </w:t>
            </w:r>
            <w:r w:rsidRPr="004B1657">
              <w:rPr>
                <w:b/>
                <w:lang w:val="kk-KZ"/>
              </w:rPr>
              <w:t>естественных</w:t>
            </w:r>
            <w:r w:rsidRPr="004B1657">
              <w:rPr>
                <w:b/>
              </w:rPr>
              <w:t xml:space="preserve"> наук</w:t>
            </w:r>
            <w:r w:rsidRPr="004B1657">
              <w:rPr>
                <w:b/>
                <w:lang w:val="kk-KZ"/>
              </w:rPr>
              <w:t>,  ММ 1 (Г)</w:t>
            </w:r>
          </w:p>
          <w:p w:rsidR="000A03E4" w:rsidRPr="004B1657" w:rsidRDefault="00BE1539" w:rsidP="00BE1539">
            <w:pPr>
              <w:rPr>
                <w:lang w:val="kk-KZ"/>
              </w:rPr>
            </w:pPr>
            <w:r w:rsidRPr="004B1657">
              <w:rPr>
                <w:lang w:val="kk-KZ"/>
              </w:rPr>
              <w:t xml:space="preserve">Компоненты: 3. </w:t>
            </w:r>
            <w:r w:rsidRPr="004B1657">
              <w:t xml:space="preserve">Химия, </w:t>
            </w:r>
            <w:r w:rsidRPr="004B1657">
              <w:rPr>
                <w:lang w:val="en-US"/>
              </w:rPr>
              <w:t>Him</w:t>
            </w:r>
            <w:r w:rsidRPr="004B1657">
              <w:t xml:space="preserve"> 2209</w:t>
            </w:r>
          </w:p>
        </w:tc>
      </w:tr>
      <w:tr w:rsidR="004B1657" w:rsidRPr="004B1657" w:rsidTr="000A03E4">
        <w:trPr>
          <w:trHeight w:val="277"/>
          <w:jc w:val="center"/>
        </w:trPr>
        <w:tc>
          <w:tcPr>
            <w:tcW w:w="2819"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FD1197">
            <w:pPr>
              <w:jc w:val="both"/>
              <w:rPr>
                <w:b/>
                <w:lang w:eastAsia="en-US"/>
              </w:rPr>
            </w:pPr>
            <w:r w:rsidRPr="004B1657">
              <w:rPr>
                <w:bCs/>
                <w:lang w:eastAsia="en-US"/>
              </w:rPr>
              <w:t xml:space="preserve">Ответственный за </w:t>
            </w:r>
            <w:r w:rsidR="007C2AF9" w:rsidRPr="004B1657">
              <w:rPr>
                <w:lang w:val="kk-KZ"/>
              </w:rPr>
              <w:t>компонент</w:t>
            </w:r>
          </w:p>
        </w:tc>
        <w:tc>
          <w:tcPr>
            <w:tcW w:w="7068" w:type="dxa"/>
            <w:tcBorders>
              <w:top w:val="single" w:sz="4" w:space="0" w:color="000000"/>
              <w:left w:val="single" w:sz="4" w:space="0" w:color="000000"/>
              <w:bottom w:val="single" w:sz="4" w:space="0" w:color="000000"/>
              <w:right w:val="single" w:sz="4" w:space="0" w:color="000000"/>
            </w:tcBorders>
            <w:hideMark/>
          </w:tcPr>
          <w:p w:rsidR="000A03E4" w:rsidRPr="004B1657" w:rsidRDefault="003134C6" w:rsidP="00FD1197">
            <w:pPr>
              <w:jc w:val="both"/>
              <w:rPr>
                <w:lang w:val="kk-KZ" w:eastAsia="en-US"/>
              </w:rPr>
            </w:pPr>
            <w:r w:rsidRPr="004B1657">
              <w:t>Кафедра « Химия и ОХТ»</w:t>
            </w:r>
          </w:p>
        </w:tc>
      </w:tr>
      <w:tr w:rsidR="004B1657" w:rsidRPr="004B1657" w:rsidTr="000A03E4">
        <w:trPr>
          <w:trHeight w:val="277"/>
          <w:jc w:val="center"/>
        </w:trPr>
        <w:tc>
          <w:tcPr>
            <w:tcW w:w="2819"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FD1197">
            <w:pPr>
              <w:jc w:val="both"/>
              <w:rPr>
                <w:b/>
                <w:lang w:eastAsia="en-US"/>
              </w:rPr>
            </w:pPr>
            <w:r w:rsidRPr="004B1657">
              <w:rPr>
                <w:bCs/>
                <w:lang w:eastAsia="en-US"/>
              </w:rPr>
              <w:t>Тип модуля</w:t>
            </w:r>
          </w:p>
        </w:tc>
        <w:tc>
          <w:tcPr>
            <w:tcW w:w="7068" w:type="dxa"/>
            <w:tcBorders>
              <w:top w:val="single" w:sz="4" w:space="0" w:color="000000"/>
              <w:left w:val="single" w:sz="4" w:space="0" w:color="000000"/>
              <w:bottom w:val="single" w:sz="4" w:space="0" w:color="000000"/>
              <w:right w:val="single" w:sz="4" w:space="0" w:color="000000"/>
            </w:tcBorders>
            <w:hideMark/>
          </w:tcPr>
          <w:p w:rsidR="000A03E4" w:rsidRPr="004B1657" w:rsidRDefault="00E3169A" w:rsidP="00FD1197">
            <w:pPr>
              <w:jc w:val="both"/>
              <w:rPr>
                <w:lang w:val="en-US" w:eastAsia="en-US"/>
              </w:rPr>
            </w:pPr>
            <w:r w:rsidRPr="004B1657">
              <w:rPr>
                <w:lang w:val="kk-KZ"/>
              </w:rPr>
              <w:t>Междисциплинарный  модуль</w:t>
            </w:r>
          </w:p>
        </w:tc>
      </w:tr>
      <w:tr w:rsidR="004B1657" w:rsidRPr="004B1657" w:rsidTr="000A03E4">
        <w:trPr>
          <w:trHeight w:val="277"/>
          <w:jc w:val="center"/>
        </w:trPr>
        <w:tc>
          <w:tcPr>
            <w:tcW w:w="2819"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FD1197">
            <w:pPr>
              <w:jc w:val="both"/>
              <w:rPr>
                <w:b/>
                <w:lang w:eastAsia="en-US"/>
              </w:rPr>
            </w:pPr>
            <w:r w:rsidRPr="004B1657">
              <w:rPr>
                <w:bCs/>
                <w:lang w:eastAsia="en-US"/>
              </w:rPr>
              <w:t>Уровень модуля</w:t>
            </w:r>
          </w:p>
        </w:tc>
        <w:tc>
          <w:tcPr>
            <w:tcW w:w="7068" w:type="dxa"/>
            <w:tcBorders>
              <w:top w:val="single" w:sz="4" w:space="0" w:color="000000"/>
              <w:left w:val="single" w:sz="4" w:space="0" w:color="000000"/>
              <w:bottom w:val="single" w:sz="4" w:space="0" w:color="000000"/>
              <w:right w:val="single" w:sz="4" w:space="0" w:color="000000"/>
            </w:tcBorders>
            <w:hideMark/>
          </w:tcPr>
          <w:p w:rsidR="000A03E4" w:rsidRPr="004B1657" w:rsidRDefault="00726496" w:rsidP="00FD1197">
            <w:pPr>
              <w:jc w:val="both"/>
              <w:rPr>
                <w:lang w:eastAsia="en-US"/>
              </w:rPr>
            </w:pPr>
            <w:r>
              <w:rPr>
                <w:lang w:eastAsia="en-US"/>
              </w:rPr>
              <w:t>Бакалавриат</w:t>
            </w:r>
          </w:p>
        </w:tc>
      </w:tr>
      <w:tr w:rsidR="004B1657" w:rsidRPr="004B1657" w:rsidTr="000A03E4">
        <w:trPr>
          <w:trHeight w:val="277"/>
          <w:jc w:val="center"/>
        </w:trPr>
        <w:tc>
          <w:tcPr>
            <w:tcW w:w="2819"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FD1197">
            <w:pPr>
              <w:jc w:val="both"/>
              <w:rPr>
                <w:b/>
                <w:lang w:eastAsia="en-US"/>
              </w:rPr>
            </w:pPr>
            <w:r w:rsidRPr="004B1657">
              <w:rPr>
                <w:bCs/>
                <w:lang w:eastAsia="en-US"/>
              </w:rPr>
              <w:t>Количество часов в неделю</w:t>
            </w:r>
          </w:p>
        </w:tc>
        <w:tc>
          <w:tcPr>
            <w:tcW w:w="7068" w:type="dxa"/>
            <w:tcBorders>
              <w:top w:val="single" w:sz="4" w:space="0" w:color="000000"/>
              <w:left w:val="single" w:sz="4" w:space="0" w:color="000000"/>
              <w:bottom w:val="single" w:sz="4" w:space="0" w:color="000000"/>
              <w:right w:val="single" w:sz="4" w:space="0" w:color="000000"/>
            </w:tcBorders>
            <w:hideMark/>
          </w:tcPr>
          <w:p w:rsidR="000A03E4" w:rsidRPr="004B1657" w:rsidRDefault="00BE1539" w:rsidP="00FD1197">
            <w:pPr>
              <w:jc w:val="both"/>
              <w:rPr>
                <w:lang w:val="en-US" w:eastAsia="en-US"/>
              </w:rPr>
            </w:pPr>
            <w:r w:rsidRPr="004B1657">
              <w:rPr>
                <w:lang w:val="kk-KZ" w:eastAsia="en-US"/>
              </w:rPr>
              <w:t>Л</w:t>
            </w:r>
            <w:r w:rsidR="0081715A" w:rsidRPr="004B1657">
              <w:rPr>
                <w:lang w:val="kk-KZ" w:eastAsia="en-US"/>
              </w:rPr>
              <w:t>екция-</w:t>
            </w:r>
            <w:r w:rsidR="000A03E4" w:rsidRPr="004B1657">
              <w:rPr>
                <w:lang w:val="kk-KZ" w:eastAsia="en-US"/>
              </w:rPr>
              <w:t>1,лаб-1,СРС-</w:t>
            </w:r>
            <w:r w:rsidR="000A03E4" w:rsidRPr="004B1657">
              <w:rPr>
                <w:lang w:val="en-US" w:eastAsia="en-US"/>
              </w:rPr>
              <w:t>4</w:t>
            </w:r>
          </w:p>
        </w:tc>
      </w:tr>
      <w:tr w:rsidR="004B1657" w:rsidRPr="004B1657" w:rsidTr="000A03E4">
        <w:trPr>
          <w:trHeight w:val="277"/>
          <w:jc w:val="center"/>
        </w:trPr>
        <w:tc>
          <w:tcPr>
            <w:tcW w:w="2819"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FD1197">
            <w:pPr>
              <w:jc w:val="both"/>
              <w:rPr>
                <w:b/>
                <w:lang w:eastAsia="en-US"/>
              </w:rPr>
            </w:pPr>
            <w:r w:rsidRPr="004B1657">
              <w:rPr>
                <w:bCs/>
                <w:lang w:eastAsia="en-US"/>
              </w:rPr>
              <w:t>Количество кредитов</w:t>
            </w:r>
          </w:p>
        </w:tc>
        <w:tc>
          <w:tcPr>
            <w:tcW w:w="7068"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FD1197">
            <w:pPr>
              <w:jc w:val="both"/>
              <w:rPr>
                <w:lang w:eastAsia="en-US"/>
              </w:rPr>
            </w:pPr>
            <w:r w:rsidRPr="004B1657">
              <w:rPr>
                <w:lang w:val="en-US" w:eastAsia="en-US"/>
              </w:rPr>
              <w:t>KZ</w:t>
            </w:r>
            <w:r w:rsidR="00BE1539" w:rsidRPr="004B1657">
              <w:rPr>
                <w:lang w:val="kk-KZ" w:eastAsia="en-US"/>
              </w:rPr>
              <w:t xml:space="preserve"> -</w:t>
            </w:r>
            <w:r w:rsidRPr="004B1657">
              <w:rPr>
                <w:lang w:val="kk-KZ" w:eastAsia="en-US"/>
              </w:rPr>
              <w:t xml:space="preserve"> 2</w:t>
            </w:r>
            <w:r w:rsidR="00BE1539" w:rsidRPr="004B1657">
              <w:rPr>
                <w:lang w:val="kk-KZ" w:eastAsia="en-US"/>
              </w:rPr>
              <w:t>,</w:t>
            </w:r>
            <w:r w:rsidRPr="004B1657">
              <w:rPr>
                <w:lang w:val="en-US" w:eastAsia="en-US"/>
              </w:rPr>
              <w:t xml:space="preserve"> ECTS</w:t>
            </w:r>
            <w:r w:rsidR="00BE1539" w:rsidRPr="004B1657">
              <w:rPr>
                <w:lang w:val="kk-KZ" w:eastAsia="en-US"/>
              </w:rPr>
              <w:t xml:space="preserve"> -</w:t>
            </w:r>
            <w:r w:rsidRPr="004B1657">
              <w:rPr>
                <w:lang w:val="en-US" w:eastAsia="en-US"/>
              </w:rPr>
              <w:t xml:space="preserve"> 3</w:t>
            </w:r>
          </w:p>
        </w:tc>
      </w:tr>
      <w:tr w:rsidR="004B1657" w:rsidRPr="004B1657" w:rsidTr="000A03E4">
        <w:trPr>
          <w:trHeight w:val="277"/>
          <w:jc w:val="center"/>
        </w:trPr>
        <w:tc>
          <w:tcPr>
            <w:tcW w:w="2819"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FD1197">
            <w:pPr>
              <w:jc w:val="both"/>
              <w:rPr>
                <w:b/>
                <w:lang w:eastAsia="en-US"/>
              </w:rPr>
            </w:pPr>
            <w:r w:rsidRPr="004B1657">
              <w:rPr>
                <w:bCs/>
                <w:lang w:eastAsia="en-US"/>
              </w:rPr>
              <w:t>Форма обучения</w:t>
            </w:r>
          </w:p>
        </w:tc>
        <w:tc>
          <w:tcPr>
            <w:tcW w:w="7068" w:type="dxa"/>
            <w:tcBorders>
              <w:top w:val="single" w:sz="4" w:space="0" w:color="000000"/>
              <w:left w:val="single" w:sz="4" w:space="0" w:color="000000"/>
              <w:bottom w:val="single" w:sz="4" w:space="0" w:color="000000"/>
              <w:right w:val="single" w:sz="4" w:space="0" w:color="000000"/>
            </w:tcBorders>
            <w:hideMark/>
          </w:tcPr>
          <w:p w:rsidR="000A03E4" w:rsidRPr="004B1657" w:rsidRDefault="00BE1539" w:rsidP="00FD1197">
            <w:pPr>
              <w:jc w:val="both"/>
              <w:rPr>
                <w:lang w:eastAsia="en-US"/>
              </w:rPr>
            </w:pPr>
            <w:r w:rsidRPr="004B1657">
              <w:rPr>
                <w:lang w:val="kk-KZ"/>
              </w:rPr>
              <w:t>Дневная</w:t>
            </w:r>
          </w:p>
        </w:tc>
      </w:tr>
      <w:tr w:rsidR="004B1657" w:rsidRPr="004B1657" w:rsidTr="000A03E4">
        <w:trPr>
          <w:trHeight w:val="277"/>
          <w:jc w:val="center"/>
        </w:trPr>
        <w:tc>
          <w:tcPr>
            <w:tcW w:w="2819"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FD1197">
            <w:pPr>
              <w:jc w:val="both"/>
              <w:rPr>
                <w:bCs/>
                <w:lang w:eastAsia="en-US"/>
              </w:rPr>
            </w:pPr>
            <w:r w:rsidRPr="004B1657">
              <w:rPr>
                <w:bCs/>
                <w:lang w:eastAsia="en-US"/>
              </w:rPr>
              <w:t>Семестр</w:t>
            </w:r>
          </w:p>
        </w:tc>
        <w:tc>
          <w:tcPr>
            <w:tcW w:w="7068"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FD1197">
            <w:pPr>
              <w:jc w:val="both"/>
              <w:rPr>
                <w:lang w:val="kk-KZ" w:eastAsia="en-US"/>
              </w:rPr>
            </w:pPr>
            <w:r w:rsidRPr="004B1657">
              <w:rPr>
                <w:lang w:val="kk-KZ" w:eastAsia="en-US"/>
              </w:rPr>
              <w:t>1</w:t>
            </w:r>
          </w:p>
        </w:tc>
      </w:tr>
      <w:tr w:rsidR="004B1657" w:rsidRPr="004B1657" w:rsidTr="000A03E4">
        <w:trPr>
          <w:trHeight w:val="277"/>
          <w:jc w:val="center"/>
        </w:trPr>
        <w:tc>
          <w:tcPr>
            <w:tcW w:w="2819"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FD1197">
            <w:pPr>
              <w:jc w:val="both"/>
              <w:rPr>
                <w:b/>
                <w:lang w:eastAsia="en-US"/>
              </w:rPr>
            </w:pPr>
            <w:r w:rsidRPr="004B1657">
              <w:rPr>
                <w:lang w:eastAsia="en-US"/>
              </w:rPr>
              <w:t>Количество обучающихся</w:t>
            </w:r>
          </w:p>
        </w:tc>
        <w:tc>
          <w:tcPr>
            <w:tcW w:w="7068"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FD1197">
            <w:pPr>
              <w:jc w:val="both"/>
              <w:rPr>
                <w:lang w:val="kk-KZ" w:eastAsia="en-US"/>
              </w:rPr>
            </w:pPr>
          </w:p>
        </w:tc>
      </w:tr>
      <w:tr w:rsidR="004B1657" w:rsidRPr="004B1657" w:rsidTr="00FD1197">
        <w:trPr>
          <w:trHeight w:val="210"/>
          <w:jc w:val="center"/>
        </w:trPr>
        <w:tc>
          <w:tcPr>
            <w:tcW w:w="2819" w:type="dxa"/>
            <w:tcBorders>
              <w:top w:val="single" w:sz="4" w:space="0" w:color="000000"/>
              <w:left w:val="single" w:sz="4" w:space="0" w:color="000000"/>
              <w:bottom w:val="single" w:sz="4" w:space="0" w:color="auto"/>
              <w:right w:val="single" w:sz="4" w:space="0" w:color="000000"/>
            </w:tcBorders>
            <w:hideMark/>
          </w:tcPr>
          <w:p w:rsidR="00582C65" w:rsidRPr="004B1657" w:rsidRDefault="00582C65" w:rsidP="003711DF">
            <w:pPr>
              <w:rPr>
                <w:lang w:val="kk-KZ"/>
              </w:rPr>
            </w:pPr>
            <w:r w:rsidRPr="004B1657">
              <w:t xml:space="preserve">Пререквизиты </w:t>
            </w:r>
            <w:r w:rsidRPr="004B1657">
              <w:rPr>
                <w:lang w:val="kk-KZ"/>
              </w:rPr>
              <w:t>компонента</w:t>
            </w:r>
          </w:p>
        </w:tc>
        <w:tc>
          <w:tcPr>
            <w:tcW w:w="7068" w:type="dxa"/>
            <w:tcBorders>
              <w:top w:val="single" w:sz="4" w:space="0" w:color="000000"/>
              <w:left w:val="single" w:sz="4" w:space="0" w:color="000000"/>
              <w:bottom w:val="single" w:sz="4" w:space="0" w:color="auto"/>
              <w:right w:val="single" w:sz="4" w:space="0" w:color="000000"/>
            </w:tcBorders>
            <w:hideMark/>
          </w:tcPr>
          <w:p w:rsidR="00582C65" w:rsidRPr="004B1657" w:rsidRDefault="00582C65" w:rsidP="00FD1197">
            <w:pPr>
              <w:jc w:val="both"/>
              <w:rPr>
                <w:lang w:val="kk-KZ" w:eastAsia="en-US"/>
              </w:rPr>
            </w:pPr>
            <w:r w:rsidRPr="004B1657">
              <w:rPr>
                <w:lang w:eastAsia="en-US"/>
              </w:rPr>
              <w:t xml:space="preserve">Химия, математика, физика </w:t>
            </w:r>
            <w:r w:rsidRPr="004B1657">
              <w:rPr>
                <w:lang w:val="kk-KZ" w:eastAsia="en-US"/>
              </w:rPr>
              <w:t>в школьном курсе</w:t>
            </w:r>
          </w:p>
        </w:tc>
      </w:tr>
      <w:tr w:rsidR="004B1657" w:rsidRPr="004B1657" w:rsidTr="00FD1197">
        <w:trPr>
          <w:trHeight w:val="240"/>
          <w:jc w:val="center"/>
        </w:trPr>
        <w:tc>
          <w:tcPr>
            <w:tcW w:w="2819" w:type="dxa"/>
            <w:tcBorders>
              <w:top w:val="single" w:sz="4" w:space="0" w:color="auto"/>
              <w:left w:val="single" w:sz="4" w:space="0" w:color="000000"/>
              <w:bottom w:val="single" w:sz="4" w:space="0" w:color="000000"/>
              <w:right w:val="single" w:sz="4" w:space="0" w:color="000000"/>
            </w:tcBorders>
          </w:tcPr>
          <w:p w:rsidR="00582C65" w:rsidRPr="004B1657" w:rsidRDefault="00582C65" w:rsidP="003711DF">
            <w:pPr>
              <w:rPr>
                <w:lang w:val="kk-KZ"/>
              </w:rPr>
            </w:pPr>
            <w:r w:rsidRPr="004B1657">
              <w:t xml:space="preserve">Постреквизиты </w:t>
            </w:r>
            <w:r w:rsidRPr="004B1657">
              <w:rPr>
                <w:lang w:val="kk-KZ"/>
              </w:rPr>
              <w:t>компонента</w:t>
            </w:r>
          </w:p>
        </w:tc>
        <w:tc>
          <w:tcPr>
            <w:tcW w:w="7068" w:type="dxa"/>
            <w:tcBorders>
              <w:top w:val="single" w:sz="4" w:space="0" w:color="auto"/>
              <w:left w:val="single" w:sz="4" w:space="0" w:color="000000"/>
              <w:bottom w:val="single" w:sz="4" w:space="0" w:color="000000"/>
              <w:right w:val="single" w:sz="4" w:space="0" w:color="000000"/>
            </w:tcBorders>
          </w:tcPr>
          <w:p w:rsidR="00582C65" w:rsidRPr="004B1657" w:rsidRDefault="00582C65" w:rsidP="00FD1197">
            <w:pPr>
              <w:jc w:val="both"/>
              <w:rPr>
                <w:lang w:eastAsia="en-US"/>
              </w:rPr>
            </w:pPr>
            <w:r w:rsidRPr="004B1657">
              <w:rPr>
                <w:lang w:val="kk-KZ" w:eastAsia="en-US"/>
              </w:rPr>
              <w:t xml:space="preserve">Технология машиностроения, </w:t>
            </w:r>
            <w:r w:rsidRPr="004B1657">
              <w:rPr>
                <w:szCs w:val="24"/>
              </w:rPr>
              <w:t>Общая теория измерений</w:t>
            </w:r>
            <w:r w:rsidRPr="004B1657">
              <w:rPr>
                <w:szCs w:val="24"/>
                <w:lang w:val="kk-KZ"/>
              </w:rPr>
              <w:t>.</w:t>
            </w:r>
          </w:p>
        </w:tc>
      </w:tr>
      <w:tr w:rsidR="004B1657" w:rsidRPr="004B1657" w:rsidTr="000A03E4">
        <w:trPr>
          <w:trHeight w:val="277"/>
          <w:jc w:val="center"/>
        </w:trPr>
        <w:tc>
          <w:tcPr>
            <w:tcW w:w="2819" w:type="dxa"/>
            <w:tcBorders>
              <w:top w:val="single" w:sz="4" w:space="0" w:color="000000"/>
              <w:left w:val="single" w:sz="4" w:space="0" w:color="000000"/>
              <w:bottom w:val="single" w:sz="4" w:space="0" w:color="000000"/>
              <w:right w:val="single" w:sz="4" w:space="0" w:color="000000"/>
            </w:tcBorders>
            <w:hideMark/>
          </w:tcPr>
          <w:p w:rsidR="000A03E4" w:rsidRPr="004B1657" w:rsidRDefault="00722FB4" w:rsidP="00FD1197">
            <w:pPr>
              <w:jc w:val="both"/>
              <w:rPr>
                <w:lang w:eastAsia="en-US"/>
              </w:rPr>
            </w:pPr>
            <w:r w:rsidRPr="004B1657">
              <w:rPr>
                <w:rFonts w:ascii="Times New Roman Kaz" w:eastAsia="Times New Roman" w:hAnsi="Times New Roman Kaz"/>
                <w:bCs/>
              </w:rPr>
              <w:t xml:space="preserve">Содержание </w:t>
            </w:r>
            <w:r w:rsidRPr="004B1657">
              <w:rPr>
                <w:rFonts w:ascii="Times New Roman Kaz" w:eastAsia="Times New Roman" w:hAnsi="Times New Roman Kaz"/>
                <w:bCs/>
                <w:lang w:val="kk-KZ"/>
              </w:rPr>
              <w:t>компонента</w:t>
            </w:r>
          </w:p>
        </w:tc>
        <w:tc>
          <w:tcPr>
            <w:tcW w:w="7068"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BE1539">
            <w:pPr>
              <w:jc w:val="both"/>
              <w:rPr>
                <w:lang w:val="kk-KZ" w:eastAsia="en-US"/>
              </w:rPr>
            </w:pPr>
            <w:r w:rsidRPr="004B1657">
              <w:rPr>
                <w:lang w:val="kk-KZ" w:eastAsia="en-US"/>
              </w:rPr>
              <w:t>По курсу химии  изучаются следующие разделы:  современные представления о строение свойствах химических веществ, закономерности протекания химических процессов, что позволит на данной основе освоить систему химических понятий.</w:t>
            </w:r>
          </w:p>
          <w:p w:rsidR="000A03E4" w:rsidRPr="004B1657" w:rsidRDefault="000A03E4" w:rsidP="00BE1539">
            <w:pPr>
              <w:jc w:val="both"/>
              <w:rPr>
                <w:lang w:val="kk-KZ" w:eastAsia="en-US"/>
              </w:rPr>
            </w:pPr>
            <w:r w:rsidRPr="004B1657">
              <w:rPr>
                <w:lang w:val="kk-KZ" w:eastAsia="en-US"/>
              </w:rPr>
              <w:t>Сформировать современные представления о химической термодинамике и кинетике химических реакций. Растворы. Электрохимические процессы. Специальные разделы химии (химия металлов и не металлов). Основные разделы органической химии, полимерные материалы. Химическая идентификация. Фи</w:t>
            </w:r>
            <w:r w:rsidR="00BE1539" w:rsidRPr="004B1657">
              <w:rPr>
                <w:lang w:val="kk-KZ" w:eastAsia="en-US"/>
              </w:rPr>
              <w:t>зико-химические методы анализа.</w:t>
            </w:r>
          </w:p>
          <w:p w:rsidR="000A03E4" w:rsidRPr="004B1657" w:rsidRDefault="000A03E4" w:rsidP="00BE1539">
            <w:pPr>
              <w:rPr>
                <w:lang w:val="kk-KZ" w:eastAsia="en-US"/>
              </w:rPr>
            </w:pPr>
            <w:r w:rsidRPr="004B1657">
              <w:rPr>
                <w:lang w:val="kk-KZ" w:eastAsia="en-US"/>
              </w:rPr>
              <w:t>Темы лабораторных занятий</w:t>
            </w:r>
          </w:p>
          <w:p w:rsidR="000A03E4" w:rsidRPr="004B1657" w:rsidRDefault="000A03E4" w:rsidP="00BE1539">
            <w:pPr>
              <w:rPr>
                <w:lang w:val="kk-KZ" w:eastAsia="en-US"/>
              </w:rPr>
            </w:pPr>
            <w:r w:rsidRPr="004B1657">
              <w:rPr>
                <w:lang w:val="kk-KZ" w:eastAsia="en-US"/>
              </w:rPr>
              <w:t>1. Основные классы неорганических соединений</w:t>
            </w:r>
          </w:p>
          <w:p w:rsidR="000A03E4" w:rsidRPr="004B1657" w:rsidRDefault="000A03E4" w:rsidP="00BE1539">
            <w:pPr>
              <w:rPr>
                <w:lang w:val="kk-KZ" w:eastAsia="en-US"/>
              </w:rPr>
            </w:pPr>
            <w:r w:rsidRPr="004B1657">
              <w:rPr>
                <w:lang w:val="kk-KZ" w:eastAsia="en-US"/>
              </w:rPr>
              <w:t>2. Определение молярных массы диоксида углерода</w:t>
            </w:r>
          </w:p>
          <w:p w:rsidR="000A03E4" w:rsidRPr="004B1657" w:rsidRDefault="000A03E4" w:rsidP="00BE1539">
            <w:pPr>
              <w:rPr>
                <w:lang w:val="kk-KZ" w:eastAsia="en-US"/>
              </w:rPr>
            </w:pPr>
            <w:r w:rsidRPr="004B1657">
              <w:rPr>
                <w:lang w:val="kk-KZ" w:eastAsia="en-US"/>
              </w:rPr>
              <w:t>3. Определение молярной массы эквивалента металла по объему вытесненного водорода</w:t>
            </w:r>
          </w:p>
          <w:p w:rsidR="000A03E4" w:rsidRPr="004B1657" w:rsidRDefault="000A03E4" w:rsidP="00BE1539">
            <w:pPr>
              <w:rPr>
                <w:lang w:val="kk-KZ" w:eastAsia="en-US"/>
              </w:rPr>
            </w:pPr>
            <w:r w:rsidRPr="004B1657">
              <w:rPr>
                <w:lang w:val="kk-KZ" w:eastAsia="en-US"/>
              </w:rPr>
              <w:t>4. Электронная структура атомов и одноатомных ионов</w:t>
            </w:r>
          </w:p>
          <w:p w:rsidR="000A03E4" w:rsidRPr="004B1657" w:rsidRDefault="000A03E4" w:rsidP="00BE1539">
            <w:pPr>
              <w:rPr>
                <w:lang w:val="kk-KZ" w:eastAsia="en-US"/>
              </w:rPr>
            </w:pPr>
            <w:r w:rsidRPr="004B1657">
              <w:rPr>
                <w:lang w:val="kk-KZ" w:eastAsia="en-US"/>
              </w:rPr>
              <w:t>5. Окислительно-восстановительные реакций</w:t>
            </w:r>
          </w:p>
          <w:p w:rsidR="000A03E4" w:rsidRPr="004B1657" w:rsidRDefault="000A03E4" w:rsidP="00BE1539">
            <w:pPr>
              <w:rPr>
                <w:lang w:val="kk-KZ" w:eastAsia="en-US"/>
              </w:rPr>
            </w:pPr>
            <w:r w:rsidRPr="004B1657">
              <w:rPr>
                <w:lang w:val="kk-KZ" w:eastAsia="en-US"/>
              </w:rPr>
              <w:t>6.  Измерение тепловых эффектов химических реакций</w:t>
            </w:r>
          </w:p>
          <w:p w:rsidR="000A03E4" w:rsidRPr="004B1657" w:rsidRDefault="000A03E4" w:rsidP="00BE1539">
            <w:pPr>
              <w:rPr>
                <w:lang w:val="kk-KZ" w:eastAsia="en-US"/>
              </w:rPr>
            </w:pPr>
            <w:r w:rsidRPr="004B1657">
              <w:rPr>
                <w:lang w:val="kk-KZ" w:eastAsia="en-US"/>
              </w:rPr>
              <w:t>7. Изучения зависимости скорости химической реакций от различных факторов</w:t>
            </w:r>
          </w:p>
          <w:p w:rsidR="000A03E4" w:rsidRPr="004B1657" w:rsidRDefault="000A03E4" w:rsidP="00BE1539">
            <w:pPr>
              <w:rPr>
                <w:lang w:val="kk-KZ" w:eastAsia="en-US"/>
              </w:rPr>
            </w:pPr>
            <w:r w:rsidRPr="004B1657">
              <w:rPr>
                <w:lang w:val="kk-KZ" w:eastAsia="en-US"/>
              </w:rPr>
              <w:t>8. Приготовление растворов заданной концентраций</w:t>
            </w:r>
          </w:p>
          <w:p w:rsidR="000A03E4" w:rsidRPr="004B1657" w:rsidRDefault="000A03E4" w:rsidP="00BE1539">
            <w:pPr>
              <w:rPr>
                <w:lang w:val="kk-KZ" w:eastAsia="en-US"/>
              </w:rPr>
            </w:pPr>
            <w:r w:rsidRPr="004B1657">
              <w:rPr>
                <w:lang w:val="kk-KZ" w:eastAsia="en-US"/>
              </w:rPr>
              <w:t>9. Изучение свойств водных растворов электролитов</w:t>
            </w:r>
          </w:p>
          <w:p w:rsidR="000A03E4" w:rsidRPr="004B1657" w:rsidRDefault="000A03E4" w:rsidP="00BE1539">
            <w:pPr>
              <w:rPr>
                <w:lang w:val="kk-KZ" w:eastAsia="en-US"/>
              </w:rPr>
            </w:pPr>
            <w:r w:rsidRPr="004B1657">
              <w:rPr>
                <w:lang w:val="kk-KZ" w:eastAsia="en-US"/>
              </w:rPr>
              <w:t>10. Гидролиз солей</w:t>
            </w:r>
          </w:p>
          <w:p w:rsidR="000A03E4" w:rsidRPr="004B1657" w:rsidRDefault="000A03E4" w:rsidP="00BE1539">
            <w:pPr>
              <w:rPr>
                <w:lang w:val="kk-KZ" w:eastAsia="en-US"/>
              </w:rPr>
            </w:pPr>
            <w:r w:rsidRPr="004B1657">
              <w:rPr>
                <w:lang w:val="kk-KZ" w:eastAsia="en-US"/>
              </w:rPr>
              <w:t>11.Комплексные соединения</w:t>
            </w:r>
          </w:p>
          <w:p w:rsidR="000A03E4" w:rsidRPr="004B1657" w:rsidRDefault="000A03E4" w:rsidP="00BE1539">
            <w:pPr>
              <w:rPr>
                <w:lang w:val="kk-KZ" w:eastAsia="en-US"/>
              </w:rPr>
            </w:pPr>
            <w:r w:rsidRPr="004B1657">
              <w:rPr>
                <w:lang w:val="kk-KZ" w:eastAsia="en-US"/>
              </w:rPr>
              <w:t xml:space="preserve">12.  Химические свойства </w:t>
            </w:r>
            <w:r w:rsidRPr="004B1657">
              <w:rPr>
                <w:lang w:val="en-US" w:eastAsia="en-US"/>
              </w:rPr>
              <w:t>s</w:t>
            </w:r>
            <w:r w:rsidRPr="004B1657">
              <w:rPr>
                <w:lang w:eastAsia="en-US"/>
              </w:rPr>
              <w:t xml:space="preserve"> – элементов</w:t>
            </w:r>
          </w:p>
          <w:p w:rsidR="000A03E4" w:rsidRPr="004B1657" w:rsidRDefault="000A03E4" w:rsidP="00BE1539">
            <w:pPr>
              <w:rPr>
                <w:lang w:val="kk-KZ" w:eastAsia="en-US"/>
              </w:rPr>
            </w:pPr>
            <w:r w:rsidRPr="004B1657">
              <w:rPr>
                <w:lang w:val="kk-KZ" w:eastAsia="en-US"/>
              </w:rPr>
              <w:t>13. Химические свойства   р - элементов</w:t>
            </w:r>
          </w:p>
          <w:p w:rsidR="000A03E4" w:rsidRPr="004B1657" w:rsidRDefault="000A03E4" w:rsidP="00BE1539">
            <w:pPr>
              <w:rPr>
                <w:lang w:val="kk-KZ" w:eastAsia="en-US"/>
              </w:rPr>
            </w:pPr>
            <w:r w:rsidRPr="004B1657">
              <w:rPr>
                <w:lang w:val="kk-KZ" w:eastAsia="en-US"/>
              </w:rPr>
              <w:t xml:space="preserve">14. Химические свойства  </w:t>
            </w:r>
            <w:r w:rsidRPr="004B1657">
              <w:rPr>
                <w:lang w:val="en-US" w:eastAsia="en-US"/>
              </w:rPr>
              <w:t>d</w:t>
            </w:r>
            <w:r w:rsidRPr="004B1657">
              <w:rPr>
                <w:lang w:eastAsia="en-US"/>
              </w:rPr>
              <w:t xml:space="preserve"> -</w:t>
            </w:r>
            <w:r w:rsidRPr="004B1657">
              <w:rPr>
                <w:lang w:val="kk-KZ" w:eastAsia="en-US"/>
              </w:rPr>
              <w:t xml:space="preserve"> элементов</w:t>
            </w:r>
          </w:p>
          <w:p w:rsidR="000A03E4" w:rsidRPr="004B1657" w:rsidRDefault="000A03E4" w:rsidP="00BE1539">
            <w:pPr>
              <w:rPr>
                <w:lang w:val="kk-KZ" w:eastAsia="en-US"/>
              </w:rPr>
            </w:pPr>
            <w:r w:rsidRPr="004B1657">
              <w:rPr>
                <w:lang w:val="kk-KZ" w:eastAsia="en-US"/>
              </w:rPr>
              <w:t>15. Определение общей жесткости воды методом комплексометрического титрование</w:t>
            </w:r>
          </w:p>
        </w:tc>
      </w:tr>
      <w:tr w:rsidR="004B1657" w:rsidRPr="004B1657" w:rsidTr="000A03E4">
        <w:trPr>
          <w:trHeight w:val="277"/>
          <w:jc w:val="center"/>
        </w:trPr>
        <w:tc>
          <w:tcPr>
            <w:tcW w:w="2819"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FD1197">
            <w:pPr>
              <w:jc w:val="both"/>
              <w:rPr>
                <w:lang w:eastAsia="en-US"/>
              </w:rPr>
            </w:pPr>
            <w:r w:rsidRPr="004B1657">
              <w:rPr>
                <w:bCs/>
                <w:lang w:eastAsia="en-US"/>
              </w:rPr>
              <w:t>Результаты обучения</w:t>
            </w:r>
          </w:p>
        </w:tc>
        <w:tc>
          <w:tcPr>
            <w:tcW w:w="7068"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BE1539">
            <w:pPr>
              <w:rPr>
                <w:lang w:val="kk-KZ" w:eastAsia="en-US"/>
              </w:rPr>
            </w:pPr>
            <w:r w:rsidRPr="004B1657">
              <w:rPr>
                <w:lang w:val="kk-KZ" w:eastAsia="en-US"/>
              </w:rPr>
              <w:t xml:space="preserve"> После завершение изучение курса</w:t>
            </w:r>
            <w:r w:rsidRPr="004B1657">
              <w:rPr>
                <w:lang w:eastAsia="en-US"/>
              </w:rPr>
              <w:t xml:space="preserve"> знать</w:t>
            </w:r>
            <w:r w:rsidRPr="004B1657">
              <w:rPr>
                <w:lang w:val="kk-KZ" w:eastAsia="en-US"/>
              </w:rPr>
              <w:t>:</w:t>
            </w:r>
          </w:p>
          <w:p w:rsidR="000A03E4" w:rsidRPr="004B1657" w:rsidRDefault="000A03E4" w:rsidP="00BE1539">
            <w:pPr>
              <w:rPr>
                <w:lang w:val="kk-KZ" w:eastAsia="en-US"/>
              </w:rPr>
            </w:pPr>
            <w:r w:rsidRPr="004B1657">
              <w:rPr>
                <w:lang w:eastAsia="en-US"/>
              </w:rPr>
              <w:t>- основные законы химии,</w:t>
            </w:r>
          </w:p>
          <w:p w:rsidR="000A03E4" w:rsidRPr="004B1657" w:rsidRDefault="000A03E4" w:rsidP="00BE1539">
            <w:pPr>
              <w:rPr>
                <w:lang w:val="kk-KZ" w:eastAsia="en-US"/>
              </w:rPr>
            </w:pPr>
            <w:r w:rsidRPr="004B1657">
              <w:rPr>
                <w:lang w:val="kk-KZ" w:eastAsia="en-US"/>
              </w:rPr>
              <w:t>-</w:t>
            </w:r>
            <w:r w:rsidRPr="004B1657">
              <w:rPr>
                <w:lang w:eastAsia="en-US"/>
              </w:rPr>
              <w:t>строение атомов и молекул,</w:t>
            </w:r>
            <w:r w:rsidRPr="004B1657">
              <w:rPr>
                <w:lang w:val="kk-KZ" w:eastAsia="en-US"/>
              </w:rPr>
              <w:t xml:space="preserve"> закономерностей протекания химических процессов,</w:t>
            </w:r>
          </w:p>
          <w:p w:rsidR="000A03E4" w:rsidRPr="004B1657" w:rsidRDefault="000A03E4" w:rsidP="00BE1539">
            <w:pPr>
              <w:rPr>
                <w:lang w:val="kk-KZ" w:eastAsia="en-US"/>
              </w:rPr>
            </w:pPr>
            <w:r w:rsidRPr="004B1657">
              <w:rPr>
                <w:lang w:val="kk-KZ" w:eastAsia="en-US"/>
              </w:rPr>
              <w:t>-свойства химических элементов и их соединений,</w:t>
            </w:r>
          </w:p>
          <w:p w:rsidR="000A03E4" w:rsidRPr="004B1657" w:rsidRDefault="000A03E4" w:rsidP="00BE1539">
            <w:pPr>
              <w:rPr>
                <w:lang w:val="kk-KZ" w:eastAsia="en-US"/>
              </w:rPr>
            </w:pPr>
            <w:r w:rsidRPr="004B1657">
              <w:rPr>
                <w:lang w:val="kk-KZ" w:eastAsia="en-US"/>
              </w:rPr>
              <w:t>-современные информационные компьютерные технологии, используемые в процессе химического эксперимента,</w:t>
            </w:r>
          </w:p>
          <w:p w:rsidR="000A03E4" w:rsidRPr="004B1657" w:rsidRDefault="000A03E4" w:rsidP="00BE1539">
            <w:pPr>
              <w:rPr>
                <w:lang w:val="kk-KZ" w:eastAsia="en-US"/>
              </w:rPr>
            </w:pPr>
            <w:r w:rsidRPr="004B1657">
              <w:rPr>
                <w:lang w:val="kk-KZ" w:eastAsia="en-US"/>
              </w:rPr>
              <w:t>-уметь писать электронные формулы атомов химических элементов,</w:t>
            </w:r>
          </w:p>
          <w:p w:rsidR="000A03E4" w:rsidRPr="004B1657" w:rsidRDefault="000A03E4" w:rsidP="00BE1539">
            <w:pPr>
              <w:rPr>
                <w:lang w:val="kk-KZ" w:eastAsia="en-US"/>
              </w:rPr>
            </w:pPr>
            <w:r w:rsidRPr="004B1657">
              <w:rPr>
                <w:lang w:val="kk-KZ" w:eastAsia="en-US"/>
              </w:rPr>
              <w:lastRenderedPageBreak/>
              <w:t>-определять типы химической связи в молекулах</w:t>
            </w:r>
          </w:p>
          <w:p w:rsidR="000A03E4" w:rsidRPr="004B1657" w:rsidRDefault="000A03E4" w:rsidP="00BE1539">
            <w:pPr>
              <w:rPr>
                <w:lang w:val="kk-KZ" w:eastAsia="en-US"/>
              </w:rPr>
            </w:pPr>
            <w:r w:rsidRPr="004B1657">
              <w:rPr>
                <w:lang w:val="kk-KZ" w:eastAsia="en-US"/>
              </w:rPr>
              <w:t>-решать уравнения химических реакций</w:t>
            </w:r>
          </w:p>
          <w:p w:rsidR="000A03E4" w:rsidRPr="004B1657" w:rsidRDefault="000A03E4" w:rsidP="00BE1539">
            <w:pPr>
              <w:rPr>
                <w:lang w:val="kk-KZ" w:eastAsia="en-US"/>
              </w:rPr>
            </w:pPr>
            <w:r w:rsidRPr="004B1657">
              <w:rPr>
                <w:lang w:val="kk-KZ" w:eastAsia="en-US"/>
              </w:rPr>
              <w:t>-решать расчетные химические задачи</w:t>
            </w:r>
          </w:p>
          <w:p w:rsidR="000A03E4" w:rsidRPr="004B1657" w:rsidRDefault="000A03E4" w:rsidP="00BE1539">
            <w:pPr>
              <w:rPr>
                <w:lang w:val="kk-KZ" w:eastAsia="en-US"/>
              </w:rPr>
            </w:pPr>
            <w:r w:rsidRPr="004B1657">
              <w:rPr>
                <w:lang w:val="kk-KZ" w:eastAsia="en-US"/>
              </w:rPr>
              <w:t>-проводить химические опыты с использованием методов анализа и приборов</w:t>
            </w:r>
          </w:p>
          <w:p w:rsidR="000A03E4" w:rsidRPr="004B1657" w:rsidRDefault="000A03E4" w:rsidP="00BE1539">
            <w:pPr>
              <w:pStyle w:val="36"/>
              <w:tabs>
                <w:tab w:val="num" w:pos="123"/>
              </w:tabs>
              <w:spacing w:after="0"/>
              <w:ind w:left="0"/>
              <w:rPr>
                <w:sz w:val="22"/>
                <w:szCs w:val="22"/>
                <w:lang w:eastAsia="en-US"/>
              </w:rPr>
            </w:pPr>
            <w:r w:rsidRPr="004B1657">
              <w:rPr>
                <w:sz w:val="22"/>
                <w:szCs w:val="22"/>
                <w:lang w:val="kk-KZ" w:eastAsia="en-US"/>
              </w:rPr>
              <w:t>-</w:t>
            </w:r>
            <w:r w:rsidRPr="004B1657">
              <w:rPr>
                <w:sz w:val="22"/>
                <w:szCs w:val="22"/>
                <w:lang w:eastAsia="en-US"/>
              </w:rPr>
              <w:t>предсказывать возможность и направление протекания химических реакций</w:t>
            </w:r>
          </w:p>
          <w:p w:rsidR="000A03E4" w:rsidRPr="004B1657" w:rsidRDefault="000A03E4" w:rsidP="00BE1539">
            <w:pPr>
              <w:rPr>
                <w:lang w:eastAsia="en-US"/>
              </w:rPr>
            </w:pPr>
            <w:r w:rsidRPr="004B1657">
              <w:rPr>
                <w:lang w:val="kk-KZ" w:eastAsia="en-US"/>
              </w:rPr>
              <w:t>-</w:t>
            </w:r>
            <w:r w:rsidRPr="004B1657">
              <w:rPr>
                <w:lang w:eastAsia="en-US"/>
              </w:rPr>
              <w:t xml:space="preserve">производить химико-термодинамические расчеты </w:t>
            </w:r>
          </w:p>
          <w:p w:rsidR="000A03E4" w:rsidRPr="004B1657" w:rsidRDefault="000A03E4" w:rsidP="00BE1539">
            <w:pPr>
              <w:rPr>
                <w:lang w:val="kk-KZ" w:eastAsia="en-US"/>
              </w:rPr>
            </w:pPr>
            <w:r w:rsidRPr="004B1657">
              <w:rPr>
                <w:lang w:val="kk-KZ" w:eastAsia="en-US"/>
              </w:rPr>
              <w:t>-</w:t>
            </w:r>
            <w:r w:rsidRPr="004B1657">
              <w:rPr>
                <w:lang w:eastAsia="en-US"/>
              </w:rPr>
              <w:t>проводить химические эксперименты и защищать их результаты</w:t>
            </w:r>
          </w:p>
        </w:tc>
      </w:tr>
      <w:tr w:rsidR="004B1657" w:rsidRPr="004B1657" w:rsidTr="000A03E4">
        <w:trPr>
          <w:trHeight w:val="277"/>
          <w:jc w:val="center"/>
        </w:trPr>
        <w:tc>
          <w:tcPr>
            <w:tcW w:w="2819"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FD1197">
            <w:pPr>
              <w:jc w:val="both"/>
              <w:rPr>
                <w:lang w:eastAsia="en-US"/>
              </w:rPr>
            </w:pPr>
            <w:r w:rsidRPr="004B1657">
              <w:rPr>
                <w:lang w:eastAsia="en-US"/>
              </w:rPr>
              <w:lastRenderedPageBreak/>
              <w:t>Форма итогового контроля</w:t>
            </w:r>
          </w:p>
        </w:tc>
        <w:tc>
          <w:tcPr>
            <w:tcW w:w="7068"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FD1197">
            <w:pPr>
              <w:jc w:val="both"/>
              <w:rPr>
                <w:lang w:val="kk-KZ" w:eastAsia="en-US"/>
              </w:rPr>
            </w:pPr>
            <w:r w:rsidRPr="004B1657">
              <w:rPr>
                <w:lang w:eastAsia="en-US"/>
              </w:rPr>
              <w:t>Экзамен</w:t>
            </w:r>
          </w:p>
        </w:tc>
      </w:tr>
      <w:tr w:rsidR="004B1657" w:rsidRPr="004B1657" w:rsidTr="000A03E4">
        <w:trPr>
          <w:trHeight w:val="277"/>
          <w:jc w:val="center"/>
        </w:trPr>
        <w:tc>
          <w:tcPr>
            <w:tcW w:w="2819"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FD1197">
            <w:pPr>
              <w:jc w:val="both"/>
              <w:rPr>
                <w:lang w:eastAsia="en-US"/>
              </w:rPr>
            </w:pPr>
            <w:r w:rsidRPr="004B1657">
              <w:rPr>
                <w:bCs/>
                <w:lang w:eastAsia="en-US"/>
              </w:rPr>
              <w:t>Условия для получения кредитов</w:t>
            </w:r>
          </w:p>
        </w:tc>
        <w:tc>
          <w:tcPr>
            <w:tcW w:w="7068"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BE1539">
            <w:pPr>
              <w:jc w:val="both"/>
              <w:rPr>
                <w:lang w:val="kk-KZ" w:eastAsia="en-US"/>
              </w:rPr>
            </w:pPr>
            <w:r w:rsidRPr="004B1657">
              <w:rPr>
                <w:lang w:eastAsia="en-US"/>
              </w:rPr>
              <w:t>Выполнение всех требований курса</w:t>
            </w:r>
          </w:p>
        </w:tc>
      </w:tr>
      <w:tr w:rsidR="004B1657" w:rsidRPr="004B1657" w:rsidTr="000A03E4">
        <w:trPr>
          <w:trHeight w:val="277"/>
          <w:jc w:val="center"/>
        </w:trPr>
        <w:tc>
          <w:tcPr>
            <w:tcW w:w="2819" w:type="dxa"/>
            <w:tcBorders>
              <w:top w:val="single" w:sz="4" w:space="0" w:color="000000"/>
              <w:left w:val="single" w:sz="4" w:space="0" w:color="000000"/>
              <w:bottom w:val="single" w:sz="4" w:space="0" w:color="000000"/>
              <w:right w:val="single" w:sz="4" w:space="0" w:color="000000"/>
            </w:tcBorders>
            <w:hideMark/>
          </w:tcPr>
          <w:p w:rsidR="000A03E4" w:rsidRPr="004B1657" w:rsidRDefault="002155A7" w:rsidP="00FD1197">
            <w:pPr>
              <w:jc w:val="both"/>
              <w:rPr>
                <w:lang w:eastAsia="en-US"/>
              </w:rPr>
            </w:pPr>
            <w:r w:rsidRPr="004B1657">
              <w:rPr>
                <w:bCs/>
              </w:rPr>
              <w:t>Продолжительность компонента</w:t>
            </w:r>
          </w:p>
        </w:tc>
        <w:tc>
          <w:tcPr>
            <w:tcW w:w="7068"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FD1197">
            <w:pPr>
              <w:jc w:val="both"/>
              <w:rPr>
                <w:lang w:eastAsia="en-US"/>
              </w:rPr>
            </w:pPr>
            <w:r w:rsidRPr="004B1657">
              <w:rPr>
                <w:lang w:eastAsia="en-US"/>
              </w:rPr>
              <w:t>1 семестр</w:t>
            </w:r>
          </w:p>
        </w:tc>
      </w:tr>
      <w:tr w:rsidR="004B1657" w:rsidRPr="004B1657" w:rsidTr="00BE1539">
        <w:trPr>
          <w:trHeight w:val="2650"/>
          <w:jc w:val="center"/>
        </w:trPr>
        <w:tc>
          <w:tcPr>
            <w:tcW w:w="2819"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FD1197">
            <w:pPr>
              <w:jc w:val="both"/>
              <w:rPr>
                <w:lang w:eastAsia="en-US"/>
              </w:rPr>
            </w:pPr>
            <w:r w:rsidRPr="004B1657">
              <w:rPr>
                <w:bCs/>
                <w:lang w:eastAsia="en-US"/>
              </w:rPr>
              <w:t>Литература</w:t>
            </w:r>
          </w:p>
        </w:tc>
        <w:tc>
          <w:tcPr>
            <w:tcW w:w="7068"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3134C6">
            <w:pPr>
              <w:rPr>
                <w:lang w:val="kk-KZ" w:eastAsia="en-US"/>
              </w:rPr>
            </w:pPr>
            <w:r w:rsidRPr="004B1657">
              <w:rPr>
                <w:lang w:val="kk-KZ" w:eastAsia="en-US"/>
              </w:rPr>
              <w:t>1</w:t>
            </w:r>
            <w:r w:rsidRPr="004B1657">
              <w:rPr>
                <w:lang w:eastAsia="en-US"/>
              </w:rPr>
              <w:t>.Н.В.Коровин. Общая химия.-</w:t>
            </w:r>
            <w:r w:rsidRPr="004B1657">
              <w:rPr>
                <w:lang w:val="kk-KZ" w:eastAsia="en-US"/>
              </w:rPr>
              <w:t xml:space="preserve"> М.: Высшая школа, 2009.</w:t>
            </w:r>
          </w:p>
          <w:p w:rsidR="000A03E4" w:rsidRPr="004B1657" w:rsidRDefault="000A03E4" w:rsidP="003134C6">
            <w:pPr>
              <w:widowControl w:val="0"/>
              <w:shd w:val="clear" w:color="auto" w:fill="FFFFFF"/>
              <w:tabs>
                <w:tab w:val="left" w:pos="581"/>
              </w:tabs>
              <w:autoSpaceDE w:val="0"/>
              <w:autoSpaceDN w:val="0"/>
              <w:adjustRightInd w:val="0"/>
              <w:rPr>
                <w:noProof/>
                <w:spacing w:val="-2"/>
                <w:w w:val="104"/>
                <w:lang w:val="kk-KZ" w:eastAsia="ja-JP"/>
              </w:rPr>
            </w:pPr>
            <w:r w:rsidRPr="004B1657">
              <w:rPr>
                <w:noProof/>
                <w:spacing w:val="-2"/>
                <w:w w:val="104"/>
                <w:lang w:val="kk-KZ" w:eastAsia="ja-JP"/>
              </w:rPr>
              <w:t>2.Назарбекова С.П., Тлеуов А.С., Ауешов А.П., Бейсбекова Р.Д., Токтибаева К.Р. Химиялық процестердің энергетикасы және кинетикасы. Шымкент: ОҚМУ, 2013ж.</w:t>
            </w:r>
          </w:p>
          <w:p w:rsidR="000A03E4" w:rsidRPr="004B1657" w:rsidRDefault="000A03E4" w:rsidP="003134C6">
            <w:pPr>
              <w:widowControl w:val="0"/>
              <w:shd w:val="clear" w:color="auto" w:fill="FFFFFF"/>
              <w:tabs>
                <w:tab w:val="left" w:pos="581"/>
              </w:tabs>
              <w:autoSpaceDE w:val="0"/>
              <w:autoSpaceDN w:val="0"/>
              <w:adjustRightInd w:val="0"/>
              <w:rPr>
                <w:noProof/>
                <w:spacing w:val="-2"/>
                <w:w w:val="104"/>
                <w:lang w:val="kk-KZ" w:eastAsia="ja-JP"/>
              </w:rPr>
            </w:pPr>
            <w:r w:rsidRPr="004B1657">
              <w:rPr>
                <w:noProof/>
                <w:spacing w:val="-2"/>
                <w:w w:val="104"/>
                <w:lang w:val="kk-KZ" w:eastAsia="ja-JP"/>
              </w:rPr>
              <w:t>3. Назарбекова С.П., Тлеуов А.С., Ауешов А.П., Бейсбекова Р.Д., Токтибаева К.Р. «Химия» пәнінен дәрістер жинағы. Шымкент: ОҚМУ, 2013ж.</w:t>
            </w:r>
          </w:p>
          <w:p w:rsidR="000A03E4" w:rsidRPr="004B1657" w:rsidRDefault="000A03E4" w:rsidP="003134C6">
            <w:pPr>
              <w:rPr>
                <w:lang w:val="kk-KZ" w:eastAsia="en-US"/>
              </w:rPr>
            </w:pPr>
            <w:r w:rsidRPr="004B1657">
              <w:rPr>
                <w:noProof/>
                <w:spacing w:val="-2"/>
                <w:w w:val="104"/>
                <w:lang w:val="kk-KZ" w:eastAsia="ja-JP"/>
              </w:rPr>
              <w:t>4.Назарбекова С.П., Тлеуов А.С., Ауешов А.П., Бейсбекова Р.Д., Токтибаева К.Р. «Химия» пәнінің практикумы. Шымкент: ОҚМУ, 2013ж</w:t>
            </w:r>
          </w:p>
          <w:p w:rsidR="000A03E4" w:rsidRPr="004B1657" w:rsidRDefault="000A03E4" w:rsidP="003134C6">
            <w:pPr>
              <w:rPr>
                <w:lang w:eastAsia="en-US"/>
              </w:rPr>
            </w:pPr>
            <w:r w:rsidRPr="004B1657">
              <w:rPr>
                <w:lang w:val="kk-KZ" w:eastAsia="en-US"/>
              </w:rPr>
              <w:t>5</w:t>
            </w:r>
            <w:r w:rsidRPr="004B1657">
              <w:rPr>
                <w:lang w:eastAsia="en-US"/>
              </w:rPr>
              <w:t>.Н.С.Ахметов. Общая и неорганическая химия. – М.: Высшая школа, 2009.</w:t>
            </w:r>
          </w:p>
          <w:p w:rsidR="000A03E4" w:rsidRPr="004B1657" w:rsidRDefault="000A03E4" w:rsidP="003134C6">
            <w:pPr>
              <w:rPr>
                <w:lang w:val="kk-KZ" w:eastAsia="en-US"/>
              </w:rPr>
            </w:pPr>
            <w:r w:rsidRPr="004B1657">
              <w:rPr>
                <w:lang w:val="kk-KZ" w:eastAsia="en-US"/>
              </w:rPr>
              <w:t>6</w:t>
            </w:r>
            <w:r w:rsidRPr="004B1657">
              <w:rPr>
                <w:lang w:eastAsia="en-US"/>
              </w:rPr>
              <w:t>.К.С.Кулажанов, Сулейменова М.Ш. Неорганическая химия. – Алматы. 201</w:t>
            </w:r>
            <w:r w:rsidRPr="004B1657">
              <w:rPr>
                <w:lang w:val="kk-KZ" w:eastAsia="en-US"/>
              </w:rPr>
              <w:t>5</w:t>
            </w:r>
          </w:p>
          <w:p w:rsidR="000A03E4" w:rsidRPr="004B1657" w:rsidRDefault="000A03E4" w:rsidP="003134C6">
            <w:pPr>
              <w:ind w:hanging="720"/>
              <w:rPr>
                <w:lang w:val="kk-KZ" w:eastAsia="en-US"/>
              </w:rPr>
            </w:pPr>
            <w:r w:rsidRPr="004B1657">
              <w:rPr>
                <w:noProof/>
                <w:spacing w:val="5"/>
                <w:lang w:val="kk-KZ" w:eastAsia="ja-JP"/>
              </w:rPr>
              <w:t xml:space="preserve">     20 </w:t>
            </w:r>
            <w:r w:rsidRPr="004B1657">
              <w:rPr>
                <w:lang w:val="kk-KZ" w:eastAsia="en-US"/>
              </w:rPr>
              <w:t>7. .Л.М.Тугельбаева. Органич</w:t>
            </w:r>
            <w:r w:rsidR="00BE1539" w:rsidRPr="004B1657">
              <w:rPr>
                <w:lang w:val="kk-KZ" w:eastAsia="en-US"/>
              </w:rPr>
              <w:t xml:space="preserve">еская химия. – Алматы: АТУ, 2009      </w:t>
            </w:r>
          </w:p>
        </w:tc>
      </w:tr>
      <w:tr w:rsidR="004B1657" w:rsidRPr="004B1657" w:rsidTr="000A03E4">
        <w:trPr>
          <w:trHeight w:val="277"/>
          <w:jc w:val="center"/>
        </w:trPr>
        <w:tc>
          <w:tcPr>
            <w:tcW w:w="2819" w:type="dxa"/>
            <w:tcBorders>
              <w:top w:val="single" w:sz="4" w:space="0" w:color="000000"/>
              <w:left w:val="single" w:sz="4" w:space="0" w:color="000000"/>
              <w:bottom w:val="single" w:sz="4" w:space="0" w:color="000000"/>
              <w:right w:val="single" w:sz="4" w:space="0" w:color="000000"/>
            </w:tcBorders>
            <w:hideMark/>
          </w:tcPr>
          <w:p w:rsidR="000A03E4" w:rsidRPr="004B1657" w:rsidRDefault="000A03E4" w:rsidP="00FD1197">
            <w:pPr>
              <w:jc w:val="both"/>
              <w:rPr>
                <w:lang w:eastAsia="en-US"/>
              </w:rPr>
            </w:pPr>
            <w:r w:rsidRPr="004B1657">
              <w:rPr>
                <w:bCs/>
                <w:lang w:eastAsia="en-US"/>
              </w:rPr>
              <w:t>Дата обновления</w:t>
            </w:r>
          </w:p>
        </w:tc>
        <w:tc>
          <w:tcPr>
            <w:tcW w:w="7068" w:type="dxa"/>
            <w:tcBorders>
              <w:top w:val="single" w:sz="4" w:space="0" w:color="000000"/>
              <w:left w:val="single" w:sz="4" w:space="0" w:color="000000"/>
              <w:bottom w:val="single" w:sz="4" w:space="0" w:color="000000"/>
              <w:right w:val="single" w:sz="4" w:space="0" w:color="000000"/>
            </w:tcBorders>
            <w:hideMark/>
          </w:tcPr>
          <w:p w:rsidR="000A03E4" w:rsidRPr="004B1657" w:rsidRDefault="00CC22E3" w:rsidP="00FD1197">
            <w:pPr>
              <w:jc w:val="both"/>
              <w:rPr>
                <w:lang w:val="kk-KZ" w:eastAsia="en-US"/>
              </w:rPr>
            </w:pPr>
            <w:r>
              <w:rPr>
                <w:lang w:val="kk-KZ"/>
              </w:rPr>
              <w:t>22.06.2018 г</w:t>
            </w:r>
            <w:r w:rsidR="00BE1539" w:rsidRPr="004B1657">
              <w:rPr>
                <w:lang w:val="kk-KZ"/>
              </w:rPr>
              <w:t>г.</w:t>
            </w:r>
          </w:p>
        </w:tc>
      </w:tr>
    </w:tbl>
    <w:p w:rsidR="005F0DA5" w:rsidRPr="00B810E2" w:rsidRDefault="005F0DA5" w:rsidP="00E56352">
      <w:pPr>
        <w:ind w:left="786"/>
        <w:jc w:val="center"/>
        <w:rPr>
          <w:rFonts w:eastAsia="Times New Roman"/>
          <w:b/>
          <w:color w:val="FF0000"/>
          <w:lang w:val="kk-KZ"/>
        </w:rPr>
      </w:pPr>
    </w:p>
    <w:p w:rsidR="00FD1197" w:rsidRPr="00B810E2" w:rsidRDefault="00FD1197" w:rsidP="00332D3D">
      <w:pPr>
        <w:jc w:val="both"/>
        <w:rPr>
          <w:rFonts w:eastAsia="Times New Roman"/>
          <w:color w:val="FF0000"/>
          <w:lang w:val="kk-KZ"/>
        </w:rPr>
      </w:pPr>
    </w:p>
    <w:p w:rsidR="00332D3D" w:rsidRPr="00B810E2" w:rsidRDefault="00332D3D" w:rsidP="00332D3D">
      <w:pPr>
        <w:jc w:val="both"/>
        <w:rPr>
          <w:rFonts w:eastAsia="Times New Roman"/>
          <w:color w:val="FF0000"/>
          <w:lang w:val="kk-KZ"/>
        </w:rPr>
      </w:pPr>
    </w:p>
    <w:p w:rsidR="00332D3D" w:rsidRPr="00B810E2" w:rsidRDefault="00332D3D" w:rsidP="00332D3D">
      <w:pPr>
        <w:jc w:val="both"/>
        <w:rPr>
          <w:rFonts w:eastAsia="Times New Roman"/>
          <w:color w:val="FF0000"/>
          <w:lang w:val="kk-KZ"/>
        </w:rPr>
      </w:pPr>
    </w:p>
    <w:tbl>
      <w:tblPr>
        <w:tblpPr w:leftFromText="180" w:rightFromText="180" w:vertAnchor="text" w:horzAnchor="margin" w:tblpY="-5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7129"/>
      </w:tblGrid>
      <w:tr w:rsidR="001D1290" w:rsidRPr="009D0E39" w:rsidTr="002155A7">
        <w:trPr>
          <w:trHeight w:val="277"/>
        </w:trPr>
        <w:tc>
          <w:tcPr>
            <w:tcW w:w="2760" w:type="dxa"/>
          </w:tcPr>
          <w:p w:rsidR="001D1290" w:rsidRPr="009D0E39" w:rsidRDefault="001D1290" w:rsidP="00DD79CF">
            <w:pPr>
              <w:rPr>
                <w:b/>
              </w:rPr>
            </w:pPr>
            <w:r w:rsidRPr="009D0E39">
              <w:lastRenderedPageBreak/>
              <w:t>Название модуля и шифр</w:t>
            </w:r>
          </w:p>
        </w:tc>
        <w:tc>
          <w:tcPr>
            <w:tcW w:w="7129" w:type="dxa"/>
          </w:tcPr>
          <w:p w:rsidR="003134C6" w:rsidRPr="009D0E39" w:rsidRDefault="003134C6" w:rsidP="003134C6">
            <w:pPr>
              <w:rPr>
                <w:b/>
                <w:lang w:val="kk-KZ"/>
              </w:rPr>
            </w:pPr>
            <w:r w:rsidRPr="009D0E39">
              <w:rPr>
                <w:b/>
                <w:lang w:val="kk-KZ"/>
              </w:rPr>
              <w:t xml:space="preserve">Модуль: </w:t>
            </w:r>
            <w:r w:rsidRPr="009D0E39">
              <w:rPr>
                <w:b/>
              </w:rPr>
              <w:t xml:space="preserve">Основы </w:t>
            </w:r>
            <w:r w:rsidRPr="009D0E39">
              <w:rPr>
                <w:b/>
                <w:lang w:val="kk-KZ"/>
              </w:rPr>
              <w:t xml:space="preserve">математических </w:t>
            </w:r>
            <w:r w:rsidRPr="009D0E39">
              <w:rPr>
                <w:b/>
              </w:rPr>
              <w:t xml:space="preserve"> и </w:t>
            </w:r>
            <w:r w:rsidRPr="009D0E39">
              <w:rPr>
                <w:b/>
                <w:lang w:val="kk-KZ"/>
              </w:rPr>
              <w:t>естественных</w:t>
            </w:r>
            <w:r w:rsidRPr="009D0E39">
              <w:rPr>
                <w:b/>
              </w:rPr>
              <w:t xml:space="preserve"> наук</w:t>
            </w:r>
            <w:r w:rsidRPr="009D0E39">
              <w:rPr>
                <w:b/>
                <w:lang w:val="kk-KZ"/>
              </w:rPr>
              <w:t>,  ММ 1 (Г)</w:t>
            </w:r>
          </w:p>
          <w:p w:rsidR="001D1290" w:rsidRPr="009D0E39" w:rsidRDefault="00A0614F" w:rsidP="003134C6">
            <w:r w:rsidRPr="009D0E39">
              <w:rPr>
                <w:lang w:val="kk-KZ"/>
              </w:rPr>
              <w:t>Компонент</w:t>
            </w:r>
            <w:r w:rsidR="003134C6" w:rsidRPr="009D0E39">
              <w:rPr>
                <w:lang w:val="kk-KZ"/>
              </w:rPr>
              <w:t>: 4.</w:t>
            </w:r>
            <w:r w:rsidR="003134C6" w:rsidRPr="009D0E39">
              <w:t xml:space="preserve">Теоретические основы неорганической химии, </w:t>
            </w:r>
            <w:r w:rsidR="003134C6" w:rsidRPr="009D0E39">
              <w:rPr>
                <w:lang w:val="en-US"/>
              </w:rPr>
              <w:t>TONH</w:t>
            </w:r>
            <w:r w:rsidR="003134C6" w:rsidRPr="009D0E39">
              <w:t xml:space="preserve"> 1209</w:t>
            </w:r>
          </w:p>
        </w:tc>
      </w:tr>
      <w:tr w:rsidR="001D1290" w:rsidRPr="009D0E39" w:rsidTr="002155A7">
        <w:trPr>
          <w:trHeight w:val="277"/>
        </w:trPr>
        <w:tc>
          <w:tcPr>
            <w:tcW w:w="2760" w:type="dxa"/>
          </w:tcPr>
          <w:p w:rsidR="001D1290" w:rsidRPr="009D0E39" w:rsidRDefault="001D1290" w:rsidP="00DD79CF">
            <w:pPr>
              <w:rPr>
                <w:b/>
              </w:rPr>
            </w:pPr>
            <w:r w:rsidRPr="009D0E39">
              <w:t xml:space="preserve">Ответственный за </w:t>
            </w:r>
            <w:r w:rsidR="007C2AF9" w:rsidRPr="009D0E39">
              <w:rPr>
                <w:lang w:val="kk-KZ"/>
              </w:rPr>
              <w:t>компо</w:t>
            </w:r>
            <w:r w:rsidR="00676202" w:rsidRPr="009D0E39">
              <w:rPr>
                <w:lang w:val="kk-KZ"/>
              </w:rPr>
              <w:t>нент</w:t>
            </w:r>
          </w:p>
        </w:tc>
        <w:tc>
          <w:tcPr>
            <w:tcW w:w="7129" w:type="dxa"/>
          </w:tcPr>
          <w:p w:rsidR="001D1290" w:rsidRPr="009D0E39" w:rsidRDefault="001D1290" w:rsidP="00DD79CF">
            <w:r w:rsidRPr="009D0E39">
              <w:t>Кафедра « Химия и ОХТ»</w:t>
            </w:r>
          </w:p>
        </w:tc>
      </w:tr>
      <w:tr w:rsidR="001D1290" w:rsidRPr="009D0E39" w:rsidTr="002155A7">
        <w:trPr>
          <w:trHeight w:val="277"/>
        </w:trPr>
        <w:tc>
          <w:tcPr>
            <w:tcW w:w="2760" w:type="dxa"/>
          </w:tcPr>
          <w:p w:rsidR="001D1290" w:rsidRPr="009D0E39" w:rsidRDefault="001D1290" w:rsidP="00DD79CF">
            <w:pPr>
              <w:rPr>
                <w:b/>
              </w:rPr>
            </w:pPr>
            <w:r w:rsidRPr="009D0E39">
              <w:t>Тип модуля</w:t>
            </w:r>
          </w:p>
        </w:tc>
        <w:tc>
          <w:tcPr>
            <w:tcW w:w="7129" w:type="dxa"/>
          </w:tcPr>
          <w:p w:rsidR="001D1290" w:rsidRPr="009D0E39" w:rsidRDefault="00E3169A" w:rsidP="00DD79CF">
            <w:r w:rsidRPr="009D0E39">
              <w:rPr>
                <w:lang w:val="kk-KZ"/>
              </w:rPr>
              <w:t>Междисциплинарный  модуль</w:t>
            </w:r>
          </w:p>
        </w:tc>
      </w:tr>
      <w:tr w:rsidR="001D1290" w:rsidRPr="009D0E39" w:rsidTr="002155A7">
        <w:trPr>
          <w:trHeight w:val="277"/>
        </w:trPr>
        <w:tc>
          <w:tcPr>
            <w:tcW w:w="2760" w:type="dxa"/>
          </w:tcPr>
          <w:p w:rsidR="001D1290" w:rsidRPr="009D0E39" w:rsidRDefault="001D1290" w:rsidP="00DD79CF">
            <w:pPr>
              <w:rPr>
                <w:b/>
              </w:rPr>
            </w:pPr>
            <w:r w:rsidRPr="009D0E39">
              <w:t>Уровень модуля</w:t>
            </w:r>
          </w:p>
        </w:tc>
        <w:tc>
          <w:tcPr>
            <w:tcW w:w="7129" w:type="dxa"/>
          </w:tcPr>
          <w:p w:rsidR="001D1290" w:rsidRPr="009D0E39" w:rsidRDefault="00726496" w:rsidP="00DD79CF">
            <w:r>
              <w:t>Бакалавриат</w:t>
            </w:r>
          </w:p>
        </w:tc>
      </w:tr>
      <w:tr w:rsidR="001D1290" w:rsidRPr="009D0E39" w:rsidTr="002155A7">
        <w:trPr>
          <w:trHeight w:val="277"/>
        </w:trPr>
        <w:tc>
          <w:tcPr>
            <w:tcW w:w="2760" w:type="dxa"/>
          </w:tcPr>
          <w:p w:rsidR="001D1290" w:rsidRPr="009D0E39" w:rsidRDefault="001D1290" w:rsidP="00DD79CF">
            <w:pPr>
              <w:rPr>
                <w:b/>
              </w:rPr>
            </w:pPr>
            <w:r w:rsidRPr="009D0E39">
              <w:t>Количество часов в неделю</w:t>
            </w:r>
          </w:p>
        </w:tc>
        <w:tc>
          <w:tcPr>
            <w:tcW w:w="7129" w:type="dxa"/>
            <w:shd w:val="clear" w:color="auto" w:fill="FFFFFF" w:themeFill="background1"/>
          </w:tcPr>
          <w:p w:rsidR="001D1290" w:rsidRPr="009D0E39" w:rsidRDefault="003134C6" w:rsidP="00DD79CF">
            <w:pPr>
              <w:rPr>
                <w:lang w:val="kk-KZ"/>
              </w:rPr>
            </w:pPr>
            <w:r w:rsidRPr="009D0E39">
              <w:t>Лекция -2, лабораторные -4, СРС-8</w:t>
            </w:r>
          </w:p>
        </w:tc>
      </w:tr>
      <w:tr w:rsidR="001D1290" w:rsidRPr="009D0E39" w:rsidTr="002155A7">
        <w:trPr>
          <w:trHeight w:val="277"/>
        </w:trPr>
        <w:tc>
          <w:tcPr>
            <w:tcW w:w="2760" w:type="dxa"/>
          </w:tcPr>
          <w:p w:rsidR="001D1290" w:rsidRPr="009D0E39" w:rsidRDefault="001D1290" w:rsidP="00DD79CF">
            <w:pPr>
              <w:rPr>
                <w:b/>
              </w:rPr>
            </w:pPr>
            <w:r w:rsidRPr="009D0E39">
              <w:t>Количество кредитов</w:t>
            </w:r>
          </w:p>
        </w:tc>
        <w:tc>
          <w:tcPr>
            <w:tcW w:w="7129" w:type="dxa"/>
          </w:tcPr>
          <w:p w:rsidR="001D1290" w:rsidRPr="009D0E39" w:rsidRDefault="003134C6" w:rsidP="00DD79CF">
            <w:r w:rsidRPr="009D0E39">
              <w:rPr>
                <w:lang w:val="en-US" w:eastAsia="en-US"/>
              </w:rPr>
              <w:t>KZ</w:t>
            </w:r>
            <w:r w:rsidRPr="009D0E39">
              <w:rPr>
                <w:lang w:val="kk-KZ" w:eastAsia="en-US"/>
              </w:rPr>
              <w:t xml:space="preserve"> - 2,</w:t>
            </w:r>
            <w:r w:rsidRPr="009D0E39">
              <w:rPr>
                <w:lang w:val="en-US" w:eastAsia="en-US"/>
              </w:rPr>
              <w:t xml:space="preserve"> ECTS</w:t>
            </w:r>
            <w:r w:rsidRPr="009D0E39">
              <w:rPr>
                <w:lang w:val="kk-KZ" w:eastAsia="en-US"/>
              </w:rPr>
              <w:t xml:space="preserve"> -</w:t>
            </w:r>
            <w:r w:rsidRPr="009D0E39">
              <w:rPr>
                <w:lang w:val="en-US" w:eastAsia="en-US"/>
              </w:rPr>
              <w:t xml:space="preserve"> 3</w:t>
            </w:r>
          </w:p>
        </w:tc>
      </w:tr>
      <w:tr w:rsidR="001D1290" w:rsidRPr="009D0E39" w:rsidTr="002155A7">
        <w:trPr>
          <w:trHeight w:val="277"/>
        </w:trPr>
        <w:tc>
          <w:tcPr>
            <w:tcW w:w="2760" w:type="dxa"/>
          </w:tcPr>
          <w:p w:rsidR="001D1290" w:rsidRPr="009D0E39" w:rsidRDefault="001D1290" w:rsidP="00DD79CF">
            <w:pPr>
              <w:rPr>
                <w:b/>
              </w:rPr>
            </w:pPr>
            <w:r w:rsidRPr="009D0E39">
              <w:t>Форма обучения</w:t>
            </w:r>
          </w:p>
        </w:tc>
        <w:tc>
          <w:tcPr>
            <w:tcW w:w="7129" w:type="dxa"/>
          </w:tcPr>
          <w:p w:rsidR="001D1290" w:rsidRPr="009D0E39" w:rsidRDefault="003134C6" w:rsidP="00DD79CF">
            <w:r w:rsidRPr="009D0E39">
              <w:rPr>
                <w:lang w:val="kk-KZ"/>
              </w:rPr>
              <w:t>Дневная</w:t>
            </w:r>
          </w:p>
        </w:tc>
      </w:tr>
      <w:tr w:rsidR="001D1290" w:rsidRPr="009D0E39" w:rsidTr="002155A7">
        <w:trPr>
          <w:trHeight w:val="277"/>
        </w:trPr>
        <w:tc>
          <w:tcPr>
            <w:tcW w:w="2760" w:type="dxa"/>
          </w:tcPr>
          <w:p w:rsidR="001D1290" w:rsidRPr="009D0E39" w:rsidRDefault="001D1290" w:rsidP="00DD79CF">
            <w:r w:rsidRPr="009D0E39">
              <w:t>Семестр</w:t>
            </w:r>
          </w:p>
        </w:tc>
        <w:tc>
          <w:tcPr>
            <w:tcW w:w="7129" w:type="dxa"/>
          </w:tcPr>
          <w:p w:rsidR="001D1290" w:rsidRPr="009D0E39" w:rsidRDefault="001D1290" w:rsidP="00DD79CF">
            <w:r w:rsidRPr="009D0E39">
              <w:t>2</w:t>
            </w:r>
          </w:p>
        </w:tc>
      </w:tr>
      <w:tr w:rsidR="001D1290" w:rsidRPr="009D0E39" w:rsidTr="002155A7">
        <w:trPr>
          <w:trHeight w:val="277"/>
        </w:trPr>
        <w:tc>
          <w:tcPr>
            <w:tcW w:w="2760" w:type="dxa"/>
          </w:tcPr>
          <w:p w:rsidR="001D1290" w:rsidRPr="009D0E39" w:rsidRDefault="001D1290" w:rsidP="00DD79CF">
            <w:pPr>
              <w:rPr>
                <w:b/>
              </w:rPr>
            </w:pPr>
            <w:r w:rsidRPr="009D0E39">
              <w:t>Количество обучающихся</w:t>
            </w:r>
          </w:p>
        </w:tc>
        <w:tc>
          <w:tcPr>
            <w:tcW w:w="7129" w:type="dxa"/>
          </w:tcPr>
          <w:p w:rsidR="001D1290" w:rsidRPr="009D0E39" w:rsidRDefault="001D1290" w:rsidP="00DD79CF">
            <w:pPr>
              <w:rPr>
                <w:lang w:val="kk-KZ"/>
              </w:rPr>
            </w:pPr>
          </w:p>
        </w:tc>
      </w:tr>
      <w:tr w:rsidR="00582C65" w:rsidRPr="009D0E39" w:rsidTr="002155A7">
        <w:trPr>
          <w:trHeight w:val="250"/>
        </w:trPr>
        <w:tc>
          <w:tcPr>
            <w:tcW w:w="2760" w:type="dxa"/>
          </w:tcPr>
          <w:p w:rsidR="00582C65" w:rsidRPr="009D0E39" w:rsidRDefault="00582C65" w:rsidP="003711DF">
            <w:pPr>
              <w:rPr>
                <w:lang w:val="kk-KZ"/>
              </w:rPr>
            </w:pPr>
            <w:r w:rsidRPr="009D0E39">
              <w:t xml:space="preserve">Пререквизиты </w:t>
            </w:r>
            <w:r w:rsidRPr="009D0E39">
              <w:rPr>
                <w:lang w:val="kk-KZ"/>
              </w:rPr>
              <w:t>компонента</w:t>
            </w:r>
          </w:p>
        </w:tc>
        <w:tc>
          <w:tcPr>
            <w:tcW w:w="7129" w:type="dxa"/>
          </w:tcPr>
          <w:p w:rsidR="00582C65" w:rsidRPr="009D0E39" w:rsidRDefault="00582C65" w:rsidP="00DD79CF">
            <w:pPr>
              <w:rPr>
                <w:lang w:val="kk-KZ"/>
              </w:rPr>
            </w:pPr>
            <w:r w:rsidRPr="009D0E39">
              <w:t>Химия, математика, физика в школьном объеме</w:t>
            </w:r>
            <w:r w:rsidRPr="009D0E39">
              <w:rPr>
                <w:lang w:val="kk-KZ"/>
              </w:rPr>
              <w:t>.</w:t>
            </w:r>
          </w:p>
        </w:tc>
      </w:tr>
      <w:tr w:rsidR="00582C65" w:rsidRPr="009D0E39" w:rsidTr="002155A7">
        <w:trPr>
          <w:trHeight w:val="277"/>
        </w:trPr>
        <w:tc>
          <w:tcPr>
            <w:tcW w:w="2760" w:type="dxa"/>
          </w:tcPr>
          <w:p w:rsidR="00582C65" w:rsidRPr="009D0E39" w:rsidRDefault="00582C65" w:rsidP="003711DF">
            <w:pPr>
              <w:rPr>
                <w:lang w:val="kk-KZ"/>
              </w:rPr>
            </w:pPr>
            <w:r w:rsidRPr="009D0E39">
              <w:t xml:space="preserve">Постреквизиты </w:t>
            </w:r>
            <w:r w:rsidRPr="009D0E39">
              <w:rPr>
                <w:lang w:val="kk-KZ"/>
              </w:rPr>
              <w:t>компонента</w:t>
            </w:r>
          </w:p>
        </w:tc>
        <w:tc>
          <w:tcPr>
            <w:tcW w:w="7129" w:type="dxa"/>
          </w:tcPr>
          <w:p w:rsidR="00582C65" w:rsidRPr="009D0E39" w:rsidRDefault="00582C65" w:rsidP="00DD79CF">
            <w:r w:rsidRPr="009D0E39">
              <w:t xml:space="preserve">Аналитическая химия. Физическая химия. Органическая химия. </w:t>
            </w:r>
          </w:p>
        </w:tc>
      </w:tr>
      <w:tr w:rsidR="001D1290" w:rsidRPr="009D0E39" w:rsidTr="002155A7">
        <w:trPr>
          <w:trHeight w:val="277"/>
        </w:trPr>
        <w:tc>
          <w:tcPr>
            <w:tcW w:w="2760" w:type="dxa"/>
          </w:tcPr>
          <w:p w:rsidR="001D1290" w:rsidRPr="009D0E39" w:rsidRDefault="00722FB4" w:rsidP="00DD79CF">
            <w:r w:rsidRPr="009D0E39">
              <w:rPr>
                <w:rFonts w:ascii="Times New Roman Kaz" w:eastAsia="Times New Roman" w:hAnsi="Times New Roman Kaz"/>
                <w:bCs/>
              </w:rPr>
              <w:t xml:space="preserve">Содержание </w:t>
            </w:r>
            <w:r w:rsidRPr="009D0E39">
              <w:rPr>
                <w:rFonts w:ascii="Times New Roman Kaz" w:eastAsia="Times New Roman" w:hAnsi="Times New Roman Kaz"/>
                <w:bCs/>
                <w:lang w:val="kk-KZ"/>
              </w:rPr>
              <w:t>компонента</w:t>
            </w:r>
          </w:p>
        </w:tc>
        <w:tc>
          <w:tcPr>
            <w:tcW w:w="7129" w:type="dxa"/>
          </w:tcPr>
          <w:p w:rsidR="001D1290" w:rsidRPr="009D0E39" w:rsidRDefault="001D1290" w:rsidP="003134C6">
            <w:pPr>
              <w:jc w:val="both"/>
              <w:rPr>
                <w:lang w:val="kk-KZ"/>
              </w:rPr>
            </w:pPr>
            <w:r w:rsidRPr="009D0E39">
              <w:rPr>
                <w:lang w:val="kk-KZ"/>
              </w:rPr>
              <w:t>По курсу неорганической химии изучаются следующие разделы:</w:t>
            </w:r>
          </w:p>
          <w:p w:rsidR="001D1290" w:rsidRPr="009D0E39" w:rsidRDefault="001D1290" w:rsidP="003134C6">
            <w:pPr>
              <w:jc w:val="both"/>
            </w:pPr>
            <w:r w:rsidRPr="009D0E39">
              <w:t xml:space="preserve">Элементы главных подгрупп периодической системы ( </w:t>
            </w:r>
            <w:r w:rsidRPr="009D0E39">
              <w:rPr>
                <w:lang w:val="en-US"/>
              </w:rPr>
              <w:t>s</w:t>
            </w:r>
            <w:r w:rsidRPr="009D0E39">
              <w:t xml:space="preserve">- и </w:t>
            </w:r>
            <w:r w:rsidRPr="009D0E39">
              <w:rPr>
                <w:lang w:val="en-US"/>
              </w:rPr>
              <w:t>p</w:t>
            </w:r>
            <w:r w:rsidRPr="009D0E39">
              <w:t>- элементы) Водород. Особенности положения водорода в периодической системе. Изотопы водорода. Физические и химические свойства водорода. Получение и применение водорода. Вода. Пероксид водорода. Углерод.  Особенности химии углерода. Углерод в природе. Физические и химические свойства углерода. Соединения углерода. Кремний. Особенности химии кремния. Природные соединения и получение кремния. Физические и химические свойства кремния. Соединения кремния.  Азот. Особенности азота. Азот в природе и его получение. Физические и химические свойства азота. Водородные и кислородные соединения азота. Соединения азота с другими неметаллами и металлами. Фосфор. Особенности химии фосфора. Природные соединения и получение фосфора. Физические и химические свойства фосфора. Соединения фосфора. Кислород.  Особая роль кислорода в химии. Кислород в природе. Получение кислорода. Физические и химические свойства кислорода. Оксиды металлов и неметаллов. Пероксиды. Сера. Особенности химии серы.  Природные соединения и получение серы. Физические и химические свойства серы. Соединения серы с металлами и неметаллами.  Галогены: фтор, хлор, бром. Особенности химии фтора, хлора, брома. Природные соединения и получение фтора, хлора, брома. Физические и химические свойства фтора, хлора, брома. Соединения галогенов с металлами и неметаллами.</w:t>
            </w:r>
          </w:p>
          <w:p w:rsidR="001D1290" w:rsidRPr="009D0E39" w:rsidRDefault="001D1290" w:rsidP="003134C6">
            <w:r w:rsidRPr="009D0E39">
              <w:t>Лабораторные работы</w:t>
            </w:r>
            <w:r w:rsidRPr="009D0E39">
              <w:rPr>
                <w:lang w:val="kk-KZ"/>
              </w:rPr>
              <w:t>:</w:t>
            </w:r>
          </w:p>
          <w:p w:rsidR="001D1290" w:rsidRPr="009D0E39" w:rsidRDefault="001D1290" w:rsidP="003134C6">
            <w:r w:rsidRPr="009D0E39">
              <w:t>1.Введение в лабораторный практикум. Инструктаж по Т Б. Входной контроль.</w:t>
            </w:r>
          </w:p>
          <w:p w:rsidR="001D1290" w:rsidRPr="009D0E39" w:rsidRDefault="001D1290" w:rsidP="003134C6">
            <w:r w:rsidRPr="009D0E39">
              <w:t>2.</w:t>
            </w:r>
            <w:r w:rsidRPr="009D0E39">
              <w:rPr>
                <w:lang w:val="en-US"/>
              </w:rPr>
              <w:t>P</w:t>
            </w:r>
            <w:r w:rsidRPr="009D0E39">
              <w:t>-элементы.</w:t>
            </w:r>
            <w:r w:rsidRPr="009D0E39">
              <w:rPr>
                <w:lang w:val="kk-KZ"/>
              </w:rPr>
              <w:t>Химические свойства кислорода</w:t>
            </w:r>
          </w:p>
          <w:p w:rsidR="001D1290" w:rsidRPr="009D0E39" w:rsidRDefault="001D1290" w:rsidP="003134C6">
            <w:r w:rsidRPr="009D0E39">
              <w:rPr>
                <w:lang w:val="kk-KZ"/>
              </w:rPr>
              <w:t>3.Химические свойства бора.</w:t>
            </w:r>
          </w:p>
          <w:p w:rsidR="001D1290" w:rsidRPr="009D0E39" w:rsidRDefault="001D1290" w:rsidP="003134C6">
            <w:r w:rsidRPr="009D0E39">
              <w:t>4.</w:t>
            </w:r>
            <w:r w:rsidRPr="009D0E39">
              <w:rPr>
                <w:lang w:val="kk-KZ"/>
              </w:rPr>
              <w:t>Химические свойства алюминия</w:t>
            </w:r>
          </w:p>
          <w:p w:rsidR="001D1290" w:rsidRPr="009D0E39" w:rsidRDefault="001D1290" w:rsidP="003134C6">
            <w:pPr>
              <w:rPr>
                <w:lang w:val="kk-KZ"/>
              </w:rPr>
            </w:pPr>
            <w:r w:rsidRPr="009D0E39">
              <w:rPr>
                <w:lang w:val="kk-KZ"/>
              </w:rPr>
              <w:t>5.Химические свойства углерода</w:t>
            </w:r>
          </w:p>
          <w:p w:rsidR="001D1290" w:rsidRPr="009D0E39" w:rsidRDefault="001D1290" w:rsidP="003134C6">
            <w:pPr>
              <w:rPr>
                <w:lang w:val="kk-KZ"/>
              </w:rPr>
            </w:pPr>
            <w:r w:rsidRPr="009D0E39">
              <w:rPr>
                <w:lang w:val="kk-KZ"/>
              </w:rPr>
              <w:t>6.Химические свойства кремния</w:t>
            </w:r>
          </w:p>
          <w:p w:rsidR="001D1290" w:rsidRPr="009D0E39" w:rsidRDefault="001D1290" w:rsidP="003134C6">
            <w:pPr>
              <w:rPr>
                <w:lang w:val="kk-KZ"/>
              </w:rPr>
            </w:pPr>
            <w:r w:rsidRPr="009D0E39">
              <w:rPr>
                <w:lang w:val="kk-KZ"/>
              </w:rPr>
              <w:t>7.Химические свойства азота</w:t>
            </w:r>
          </w:p>
          <w:p w:rsidR="001D1290" w:rsidRPr="009D0E39" w:rsidRDefault="001D1290" w:rsidP="003134C6">
            <w:pPr>
              <w:rPr>
                <w:lang w:val="kk-KZ"/>
              </w:rPr>
            </w:pPr>
            <w:r w:rsidRPr="009D0E39">
              <w:rPr>
                <w:lang w:val="kk-KZ"/>
              </w:rPr>
              <w:t>8.Химические свойства азотной кислоты</w:t>
            </w:r>
          </w:p>
          <w:p w:rsidR="001D1290" w:rsidRPr="009D0E39" w:rsidRDefault="001D1290" w:rsidP="003134C6">
            <w:pPr>
              <w:rPr>
                <w:lang w:val="kk-KZ"/>
              </w:rPr>
            </w:pPr>
            <w:r w:rsidRPr="009D0E39">
              <w:rPr>
                <w:lang w:val="kk-KZ"/>
              </w:rPr>
              <w:t>9.Химические свойства серы</w:t>
            </w:r>
          </w:p>
          <w:p w:rsidR="001D1290" w:rsidRPr="009D0E39" w:rsidRDefault="001D1290" w:rsidP="003134C6">
            <w:pPr>
              <w:rPr>
                <w:lang w:val="kk-KZ"/>
              </w:rPr>
            </w:pPr>
            <w:r w:rsidRPr="009D0E39">
              <w:rPr>
                <w:lang w:val="kk-KZ"/>
              </w:rPr>
              <w:t>10.Химические свойства хлора и брома</w:t>
            </w:r>
          </w:p>
          <w:p w:rsidR="001D1290" w:rsidRPr="009D0E39" w:rsidRDefault="001D1290" w:rsidP="003134C6">
            <w:pPr>
              <w:rPr>
                <w:lang w:val="kk-KZ"/>
              </w:rPr>
            </w:pPr>
            <w:r w:rsidRPr="009D0E39">
              <w:rPr>
                <w:lang w:val="kk-KZ"/>
              </w:rPr>
              <w:t>11.</w:t>
            </w:r>
            <w:r w:rsidRPr="009D0E39">
              <w:rPr>
                <w:lang w:val="en-US"/>
              </w:rPr>
              <w:t>d</w:t>
            </w:r>
            <w:r w:rsidRPr="009D0E39">
              <w:t>-элементы.</w:t>
            </w:r>
            <w:r w:rsidRPr="009D0E39">
              <w:rPr>
                <w:lang w:val="kk-KZ"/>
              </w:rPr>
              <w:t>Химические свойствахрома</w:t>
            </w:r>
          </w:p>
          <w:p w:rsidR="001D1290" w:rsidRPr="009D0E39" w:rsidRDefault="001D1290" w:rsidP="003134C6">
            <w:pPr>
              <w:rPr>
                <w:lang w:val="kk-KZ"/>
              </w:rPr>
            </w:pPr>
            <w:r w:rsidRPr="009D0E39">
              <w:rPr>
                <w:lang w:val="kk-KZ"/>
              </w:rPr>
              <w:t>12.Химические свойства марганца</w:t>
            </w:r>
          </w:p>
          <w:p w:rsidR="001D1290" w:rsidRPr="009D0E39" w:rsidRDefault="001D1290" w:rsidP="003134C6">
            <w:pPr>
              <w:rPr>
                <w:lang w:val="kk-KZ"/>
              </w:rPr>
            </w:pPr>
            <w:r w:rsidRPr="009D0E39">
              <w:rPr>
                <w:lang w:val="kk-KZ"/>
              </w:rPr>
              <w:t>13.Химические свойства железа</w:t>
            </w:r>
          </w:p>
          <w:p w:rsidR="001D1290" w:rsidRPr="009D0E39" w:rsidRDefault="001D1290" w:rsidP="003134C6">
            <w:pPr>
              <w:rPr>
                <w:lang w:val="kk-KZ"/>
              </w:rPr>
            </w:pPr>
            <w:r w:rsidRPr="009D0E39">
              <w:rPr>
                <w:lang w:val="kk-KZ"/>
              </w:rPr>
              <w:t>14.Химические свойства цинка</w:t>
            </w:r>
          </w:p>
          <w:p w:rsidR="001D1290" w:rsidRPr="009D0E39" w:rsidRDefault="001D1290" w:rsidP="003134C6">
            <w:r w:rsidRPr="009D0E39">
              <w:rPr>
                <w:lang w:val="kk-KZ"/>
              </w:rPr>
              <w:t>15.Химические свойства меди</w:t>
            </w:r>
          </w:p>
        </w:tc>
      </w:tr>
      <w:tr w:rsidR="001D1290" w:rsidRPr="009D0E39" w:rsidTr="002155A7">
        <w:trPr>
          <w:trHeight w:val="277"/>
        </w:trPr>
        <w:tc>
          <w:tcPr>
            <w:tcW w:w="2760" w:type="dxa"/>
          </w:tcPr>
          <w:p w:rsidR="001D1290" w:rsidRPr="009D0E39" w:rsidRDefault="001D1290" w:rsidP="00DD79CF">
            <w:r w:rsidRPr="009D0E39">
              <w:t>Результаты обучения</w:t>
            </w:r>
          </w:p>
        </w:tc>
        <w:tc>
          <w:tcPr>
            <w:tcW w:w="7129" w:type="dxa"/>
          </w:tcPr>
          <w:p w:rsidR="001D1290" w:rsidRPr="009D0E39" w:rsidRDefault="001D1290" w:rsidP="00676202">
            <w:r w:rsidRPr="009D0E39">
              <w:t xml:space="preserve">По завершению курса студент будет: </w:t>
            </w:r>
          </w:p>
          <w:p w:rsidR="001D1290" w:rsidRPr="009D0E39" w:rsidRDefault="001D1290" w:rsidP="00676202">
            <w:r w:rsidRPr="009D0E39">
              <w:t xml:space="preserve">    представлять краткую характеристику элементов;</w:t>
            </w:r>
            <w:r w:rsidRPr="009D0E39">
              <w:rPr>
                <w:lang w:val="kk-KZ"/>
              </w:rPr>
              <w:t xml:space="preserve"> Методы получения </w:t>
            </w:r>
            <w:r w:rsidRPr="009D0E39">
              <w:rPr>
                <w:lang w:val="en-US"/>
              </w:rPr>
              <w:t>s</w:t>
            </w:r>
            <w:r w:rsidRPr="009D0E39">
              <w:t>-</w:t>
            </w:r>
            <w:r w:rsidRPr="009D0E39">
              <w:rPr>
                <w:lang w:val="kk-KZ"/>
              </w:rPr>
              <w:t>,</w:t>
            </w:r>
            <w:r w:rsidRPr="009D0E39">
              <w:rPr>
                <w:lang w:val="en-US"/>
              </w:rPr>
              <w:t>p</w:t>
            </w:r>
            <w:r w:rsidRPr="009D0E39">
              <w:t>-</w:t>
            </w:r>
            <w:r w:rsidRPr="009D0E39">
              <w:rPr>
                <w:lang w:val="kk-KZ"/>
              </w:rPr>
              <w:t>,</w:t>
            </w:r>
            <w:r w:rsidRPr="009D0E39">
              <w:rPr>
                <w:lang w:val="en-US"/>
              </w:rPr>
              <w:t>d</w:t>
            </w:r>
            <w:r w:rsidRPr="009D0E39">
              <w:t>-</w:t>
            </w:r>
            <w:r w:rsidRPr="009D0E39">
              <w:rPr>
                <w:lang w:val="kk-KZ"/>
              </w:rPr>
              <w:t>,</w:t>
            </w:r>
            <w:r w:rsidRPr="009D0E39">
              <w:rPr>
                <w:lang w:val="en-US"/>
              </w:rPr>
              <w:t>f</w:t>
            </w:r>
            <w:r w:rsidRPr="009D0E39">
              <w:rPr>
                <w:lang w:val="kk-KZ"/>
              </w:rPr>
              <w:t>- элементов  и их соединений в лабораторных условиях.</w:t>
            </w:r>
          </w:p>
          <w:p w:rsidR="001D1290" w:rsidRPr="009D0E39" w:rsidRDefault="001D1290" w:rsidP="00676202">
            <w:r w:rsidRPr="009D0E39">
              <w:t>исследовать химические свойства  элементов;</w:t>
            </w:r>
          </w:p>
          <w:p w:rsidR="001D1290" w:rsidRPr="009D0E39" w:rsidRDefault="001D1290" w:rsidP="00676202">
            <w:r w:rsidRPr="009D0E39">
              <w:t xml:space="preserve">   демонстрировать практический и теоретический процесс превращения одного вещества в другие;          решать химические задачи для определения структуры, физико-химических свойств, ко</w:t>
            </w:r>
          </w:p>
          <w:p w:rsidR="001D1290" w:rsidRPr="009D0E39" w:rsidRDefault="001D1290" w:rsidP="00676202">
            <w:r w:rsidRPr="009D0E39">
              <w:t>личественного состава и содержания вещества;</w:t>
            </w:r>
          </w:p>
          <w:p w:rsidR="001D1290" w:rsidRPr="009D0E39" w:rsidRDefault="001D1290" w:rsidP="00676202">
            <w:r w:rsidRPr="009D0E39">
              <w:t xml:space="preserve">   анализировать и исследовать химические вещества; </w:t>
            </w:r>
          </w:p>
          <w:p w:rsidR="001D1290" w:rsidRPr="009D0E39" w:rsidRDefault="001D1290" w:rsidP="00676202">
            <w:r w:rsidRPr="009D0E39">
              <w:t xml:space="preserve">   владеть методами  безопасного обращения с химическими веществами с учетом их физических и химических свойств;</w:t>
            </w:r>
          </w:p>
          <w:p w:rsidR="001D1290" w:rsidRPr="009D0E39" w:rsidRDefault="001D1290" w:rsidP="00676202">
            <w:pPr>
              <w:rPr>
                <w:lang w:val="kk-KZ"/>
              </w:rPr>
            </w:pPr>
            <w:r w:rsidRPr="009D0E39">
              <w:t xml:space="preserve">   использовать приобретенные знания при изучении и анализе  химических </w:t>
            </w:r>
            <w:r w:rsidRPr="009D0E39">
              <w:lastRenderedPageBreak/>
              <w:t>процессов, протекаемых в технологических объектах;</w:t>
            </w:r>
          </w:p>
        </w:tc>
      </w:tr>
      <w:tr w:rsidR="001D1290" w:rsidRPr="009D0E39" w:rsidTr="002155A7">
        <w:trPr>
          <w:trHeight w:val="277"/>
        </w:trPr>
        <w:tc>
          <w:tcPr>
            <w:tcW w:w="2760" w:type="dxa"/>
          </w:tcPr>
          <w:p w:rsidR="001D1290" w:rsidRPr="009D0E39" w:rsidRDefault="001D1290" w:rsidP="00DD79CF">
            <w:r w:rsidRPr="009D0E39">
              <w:lastRenderedPageBreak/>
              <w:t>Форма итогового контроля</w:t>
            </w:r>
          </w:p>
        </w:tc>
        <w:tc>
          <w:tcPr>
            <w:tcW w:w="7129" w:type="dxa"/>
          </w:tcPr>
          <w:p w:rsidR="001D1290" w:rsidRPr="009D0E39" w:rsidRDefault="001D1290" w:rsidP="00DD79CF">
            <w:r w:rsidRPr="009D0E39">
              <w:t>экзамен/тест</w:t>
            </w:r>
          </w:p>
        </w:tc>
      </w:tr>
      <w:tr w:rsidR="001D1290" w:rsidRPr="009D0E39" w:rsidTr="002155A7">
        <w:trPr>
          <w:trHeight w:val="277"/>
        </w:trPr>
        <w:tc>
          <w:tcPr>
            <w:tcW w:w="2760" w:type="dxa"/>
          </w:tcPr>
          <w:p w:rsidR="001D1290" w:rsidRPr="009D0E39" w:rsidRDefault="001D1290" w:rsidP="00DD79CF">
            <w:r w:rsidRPr="009D0E39">
              <w:t>Условия для получения кредитов</w:t>
            </w:r>
          </w:p>
        </w:tc>
        <w:tc>
          <w:tcPr>
            <w:tcW w:w="7129" w:type="dxa"/>
          </w:tcPr>
          <w:p w:rsidR="001D1290" w:rsidRPr="009D0E39" w:rsidRDefault="001D1290" w:rsidP="00DD79CF">
            <w:r w:rsidRPr="009D0E39">
              <w:t>Выполнения всех требований курса</w:t>
            </w:r>
          </w:p>
        </w:tc>
      </w:tr>
      <w:tr w:rsidR="001D1290" w:rsidRPr="009D0E39" w:rsidTr="002155A7">
        <w:trPr>
          <w:trHeight w:val="277"/>
        </w:trPr>
        <w:tc>
          <w:tcPr>
            <w:tcW w:w="2760" w:type="dxa"/>
          </w:tcPr>
          <w:p w:rsidR="001D1290" w:rsidRPr="009D0E39" w:rsidRDefault="002155A7" w:rsidP="00DD79CF">
            <w:r w:rsidRPr="009D0E39">
              <w:rPr>
                <w:bCs/>
              </w:rPr>
              <w:t>Продолжительность компонента</w:t>
            </w:r>
          </w:p>
        </w:tc>
        <w:tc>
          <w:tcPr>
            <w:tcW w:w="7129" w:type="dxa"/>
          </w:tcPr>
          <w:p w:rsidR="001D1290" w:rsidRPr="009D0E39" w:rsidRDefault="001D1290" w:rsidP="00DD79CF">
            <w:r w:rsidRPr="009D0E39">
              <w:t>1 семестр</w:t>
            </w:r>
          </w:p>
        </w:tc>
      </w:tr>
      <w:tr w:rsidR="001D1290" w:rsidRPr="009D0E39" w:rsidTr="002155A7">
        <w:trPr>
          <w:trHeight w:val="277"/>
        </w:trPr>
        <w:tc>
          <w:tcPr>
            <w:tcW w:w="2760" w:type="dxa"/>
          </w:tcPr>
          <w:p w:rsidR="001D1290" w:rsidRPr="009D0E39" w:rsidRDefault="001D1290" w:rsidP="00DD79CF">
            <w:r w:rsidRPr="009D0E39">
              <w:t>Литература</w:t>
            </w:r>
          </w:p>
        </w:tc>
        <w:tc>
          <w:tcPr>
            <w:tcW w:w="7129" w:type="dxa"/>
          </w:tcPr>
          <w:p w:rsidR="001D1290" w:rsidRPr="009D0E39" w:rsidRDefault="001D1290" w:rsidP="00DD79CF">
            <w:r w:rsidRPr="009D0E39">
              <w:t xml:space="preserve">1.Пралиев </w:t>
            </w:r>
            <w:r w:rsidRPr="009D0E39">
              <w:rPr>
                <w:lang w:val="en-US"/>
              </w:rPr>
              <w:t>C</w:t>
            </w:r>
            <w:r w:rsidRPr="009D0E39">
              <w:t>.Ж  Жалпы химия 1 и 2 том,Алматы,2003</w:t>
            </w:r>
          </w:p>
          <w:p w:rsidR="001D1290" w:rsidRPr="009D0E39" w:rsidRDefault="001D1290" w:rsidP="00DD79CF">
            <w:pPr>
              <w:rPr>
                <w:lang w:val="kk-KZ"/>
              </w:rPr>
            </w:pPr>
            <w:r w:rsidRPr="009D0E39">
              <w:rPr>
                <w:rFonts w:eastAsiaTheme="minorEastAsia"/>
                <w:noProof/>
                <w:spacing w:val="5"/>
                <w:lang w:val="kk-KZ" w:eastAsia="ja-JP"/>
              </w:rPr>
              <w:t>2.</w:t>
            </w:r>
            <w:r w:rsidRPr="009D0E39">
              <w:rPr>
                <w:rFonts w:eastAsiaTheme="minorEastAsia"/>
                <w:lang w:val="kk-KZ" w:eastAsia="ja-JP"/>
              </w:rPr>
              <w:t>Аханбаев К.А. Жалпы және анорганикалық химия Алматы, 2003.</w:t>
            </w:r>
          </w:p>
          <w:p w:rsidR="001D1290" w:rsidRPr="009D0E39" w:rsidRDefault="001D1290" w:rsidP="00DD79CF">
            <w:pPr>
              <w:rPr>
                <w:lang w:val="kk-KZ"/>
              </w:rPr>
            </w:pPr>
            <w:r w:rsidRPr="009D0E39">
              <w:rPr>
                <w:lang w:val="kk-KZ"/>
              </w:rPr>
              <w:t>3</w:t>
            </w:r>
            <w:r w:rsidRPr="009D0E39">
              <w:t>.Н.С.Ахметов. Общая и неорганическая химия. – М.: Высшая школа, 2009.</w:t>
            </w:r>
          </w:p>
          <w:p w:rsidR="001D1290" w:rsidRPr="009D0E39" w:rsidRDefault="001D1290" w:rsidP="00DD79CF">
            <w:pPr>
              <w:rPr>
                <w:rFonts w:eastAsiaTheme="minorEastAsia"/>
                <w:noProof/>
                <w:spacing w:val="-2"/>
                <w:w w:val="104"/>
                <w:lang w:val="kk-KZ" w:eastAsia="ja-JP"/>
              </w:rPr>
            </w:pPr>
            <w:r w:rsidRPr="009D0E39">
              <w:rPr>
                <w:rFonts w:eastAsiaTheme="minorEastAsia"/>
                <w:noProof/>
                <w:spacing w:val="-2"/>
                <w:w w:val="104"/>
                <w:lang w:val="kk-KZ" w:eastAsia="ja-JP"/>
              </w:rPr>
              <w:t>4. Назарбекова С.П., Тлеуов А.С., Ауешов А.П., Бейсбекова Р.Д., Токтибаева К.Р. «Химия» пәнінен дәрісте</w:t>
            </w:r>
            <w:r w:rsidRPr="009D0E39">
              <w:rPr>
                <w:noProof/>
                <w:spacing w:val="-2"/>
                <w:w w:val="104"/>
                <w:lang w:val="kk-KZ" w:eastAsia="ja-JP"/>
              </w:rPr>
              <w:t>р</w:t>
            </w:r>
            <w:r w:rsidRPr="009D0E39">
              <w:rPr>
                <w:rFonts w:eastAsiaTheme="minorEastAsia"/>
                <w:noProof/>
                <w:spacing w:val="-2"/>
                <w:w w:val="104"/>
                <w:lang w:val="kk-KZ" w:eastAsia="ja-JP"/>
              </w:rPr>
              <w:t xml:space="preserve"> жинағы. Шымкент: ОҚМУ, 2013ж</w:t>
            </w:r>
          </w:p>
          <w:p w:rsidR="001D1290" w:rsidRPr="009D0E39" w:rsidRDefault="001D1290" w:rsidP="00DD79CF">
            <w:pPr>
              <w:rPr>
                <w:rFonts w:eastAsiaTheme="minorEastAsia"/>
                <w:noProof/>
                <w:spacing w:val="-2"/>
                <w:w w:val="104"/>
                <w:lang w:val="kk-KZ" w:eastAsia="ja-JP"/>
              </w:rPr>
            </w:pPr>
            <w:r w:rsidRPr="009D0E39">
              <w:rPr>
                <w:rFonts w:eastAsiaTheme="minorEastAsia"/>
                <w:noProof/>
                <w:spacing w:val="-2"/>
                <w:w w:val="104"/>
                <w:lang w:val="kk-KZ" w:eastAsia="ja-JP"/>
              </w:rPr>
              <w:t>5.Назарбекова С.П., Тлеуов А.С., Ауешов А.П., Бейсбекова Р.Д., Токтибаева К.Р. «Химия» пәнінің практикумы. Шымкент: ОҚМУ, 2013ж</w:t>
            </w:r>
          </w:p>
          <w:p w:rsidR="001D1290" w:rsidRPr="009D0E39" w:rsidRDefault="001D1290" w:rsidP="00DD79CF">
            <w:pPr>
              <w:rPr>
                <w:lang w:val="kk-KZ"/>
              </w:rPr>
            </w:pPr>
            <w:r w:rsidRPr="009D0E39">
              <w:rPr>
                <w:rFonts w:eastAsiaTheme="minorEastAsia"/>
                <w:noProof/>
                <w:spacing w:val="-2"/>
                <w:w w:val="104"/>
                <w:lang w:val="kk-KZ" w:eastAsia="ja-JP"/>
              </w:rPr>
              <w:t>6.</w:t>
            </w:r>
            <w:r w:rsidRPr="009D0E39">
              <w:rPr>
                <w:lang w:val="en-US"/>
              </w:rPr>
              <w:t xml:space="preserve"> P.A.Cox. Introduction to Quantum Theory and Atomic Structure. Lecturer in InorganicChemistry and Fellow of New College, Oxford University. 1996. 900 pages.</w:t>
            </w:r>
          </w:p>
        </w:tc>
      </w:tr>
      <w:tr w:rsidR="001D1290" w:rsidRPr="009D0E39" w:rsidTr="002155A7">
        <w:trPr>
          <w:trHeight w:val="277"/>
        </w:trPr>
        <w:tc>
          <w:tcPr>
            <w:tcW w:w="2760" w:type="dxa"/>
          </w:tcPr>
          <w:p w:rsidR="001D1290" w:rsidRPr="009D0E39" w:rsidRDefault="001D1290" w:rsidP="00DD79CF">
            <w:r w:rsidRPr="009D0E39">
              <w:t>Дата обновления</w:t>
            </w:r>
          </w:p>
        </w:tc>
        <w:tc>
          <w:tcPr>
            <w:tcW w:w="7129" w:type="dxa"/>
          </w:tcPr>
          <w:p w:rsidR="001D1290" w:rsidRPr="009D0E39" w:rsidRDefault="00CC22E3" w:rsidP="00DD79CF">
            <w:pPr>
              <w:rPr>
                <w:lang w:val="kk-KZ"/>
              </w:rPr>
            </w:pPr>
            <w:r>
              <w:rPr>
                <w:lang w:val="en-US"/>
              </w:rPr>
              <w:t>22.06.2018 г</w:t>
            </w:r>
            <w:r w:rsidR="00756B8E" w:rsidRPr="009D0E39">
              <w:rPr>
                <w:lang w:val="kk-KZ"/>
              </w:rPr>
              <w:t>г.</w:t>
            </w:r>
          </w:p>
        </w:tc>
      </w:tr>
    </w:tbl>
    <w:p w:rsidR="00676202" w:rsidRPr="00B810E2" w:rsidRDefault="00676202" w:rsidP="00FD1197">
      <w:pPr>
        <w:tabs>
          <w:tab w:val="left" w:pos="5475"/>
        </w:tabs>
        <w:rPr>
          <w:rFonts w:eastAsia="Times New Roman"/>
          <w:color w:val="FF0000"/>
          <w:lang w:val="kk-KZ"/>
        </w:rPr>
      </w:pPr>
    </w:p>
    <w:p w:rsidR="001D1290" w:rsidRPr="00B810E2" w:rsidRDefault="001D1290" w:rsidP="00FD1197">
      <w:pPr>
        <w:tabs>
          <w:tab w:val="left" w:pos="5475"/>
        </w:tabs>
        <w:rPr>
          <w:rFonts w:eastAsia="Times New Roman"/>
          <w:color w:val="FF0000"/>
          <w:lang w:val="kk-KZ"/>
        </w:rPr>
      </w:pPr>
    </w:p>
    <w:tbl>
      <w:tblPr>
        <w:tblStyle w:val="af8"/>
        <w:tblW w:w="9889" w:type="dxa"/>
        <w:tblLook w:val="01E0" w:firstRow="1" w:lastRow="1" w:firstColumn="1" w:lastColumn="1" w:noHBand="0" w:noVBand="0"/>
      </w:tblPr>
      <w:tblGrid>
        <w:gridCol w:w="2802"/>
        <w:gridCol w:w="7087"/>
      </w:tblGrid>
      <w:tr w:rsidR="00820050" w:rsidRPr="009D0E39" w:rsidTr="00A0614F">
        <w:tc>
          <w:tcPr>
            <w:tcW w:w="2802" w:type="dxa"/>
          </w:tcPr>
          <w:p w:rsidR="00332D3D" w:rsidRPr="009D0E39" w:rsidRDefault="00E66675" w:rsidP="0042270D">
            <w:pPr>
              <w:rPr>
                <w:lang w:val="kk-KZ"/>
              </w:rPr>
            </w:pPr>
            <w:r w:rsidRPr="009D0E39">
              <w:t>Название модуля и шифр</w:t>
            </w:r>
          </w:p>
        </w:tc>
        <w:tc>
          <w:tcPr>
            <w:tcW w:w="7087" w:type="dxa"/>
          </w:tcPr>
          <w:p w:rsidR="00676202" w:rsidRPr="009D0E39" w:rsidRDefault="00676202" w:rsidP="00676202">
            <w:pPr>
              <w:rPr>
                <w:b/>
                <w:lang w:val="kk-KZ"/>
              </w:rPr>
            </w:pPr>
            <w:r w:rsidRPr="009D0E39">
              <w:rPr>
                <w:b/>
                <w:lang w:val="kk-KZ"/>
              </w:rPr>
              <w:t xml:space="preserve">Модуль: </w:t>
            </w:r>
            <w:r w:rsidRPr="009D0E39">
              <w:rPr>
                <w:b/>
              </w:rPr>
              <w:t xml:space="preserve">Основы </w:t>
            </w:r>
            <w:r w:rsidRPr="009D0E39">
              <w:rPr>
                <w:b/>
                <w:lang w:val="kk-KZ"/>
              </w:rPr>
              <w:t xml:space="preserve">математических </w:t>
            </w:r>
            <w:r w:rsidRPr="009D0E39">
              <w:rPr>
                <w:b/>
              </w:rPr>
              <w:t xml:space="preserve"> и </w:t>
            </w:r>
            <w:r w:rsidRPr="009D0E39">
              <w:rPr>
                <w:b/>
                <w:lang w:val="kk-KZ"/>
              </w:rPr>
              <w:t>естественных</w:t>
            </w:r>
            <w:r w:rsidRPr="009D0E39">
              <w:rPr>
                <w:b/>
              </w:rPr>
              <w:t xml:space="preserve"> наук</w:t>
            </w:r>
            <w:r w:rsidRPr="009D0E39">
              <w:rPr>
                <w:b/>
                <w:lang w:val="kk-KZ"/>
              </w:rPr>
              <w:t>,  ММ 1 (Г)</w:t>
            </w:r>
          </w:p>
          <w:p w:rsidR="00332D3D" w:rsidRPr="009D0E39" w:rsidRDefault="00676202" w:rsidP="0042270D">
            <w:pPr>
              <w:rPr>
                <w:lang w:val="kk-KZ"/>
              </w:rPr>
            </w:pPr>
            <w:r w:rsidRPr="009D0E39">
              <w:rPr>
                <w:lang w:val="kk-KZ"/>
              </w:rPr>
              <w:t>Компонент: 5.</w:t>
            </w:r>
            <w:r w:rsidRPr="009D0E39">
              <w:t xml:space="preserve"> Математическое моделирование, </w:t>
            </w:r>
            <w:r w:rsidRPr="009D0E39">
              <w:rPr>
                <w:lang w:val="en-US"/>
              </w:rPr>
              <w:t>MM</w:t>
            </w:r>
            <w:r w:rsidRPr="009D0E39">
              <w:t xml:space="preserve"> 3210</w:t>
            </w:r>
          </w:p>
        </w:tc>
      </w:tr>
      <w:tr w:rsidR="00820050" w:rsidRPr="009D0E39" w:rsidTr="00A0614F">
        <w:tc>
          <w:tcPr>
            <w:tcW w:w="2802" w:type="dxa"/>
          </w:tcPr>
          <w:p w:rsidR="00332D3D" w:rsidRPr="009D0E39" w:rsidRDefault="00332D3D" w:rsidP="00676202">
            <w:pPr>
              <w:rPr>
                <w:lang w:val="kk-KZ"/>
              </w:rPr>
            </w:pPr>
            <w:r w:rsidRPr="009D0E39">
              <w:rPr>
                <w:lang w:val="kk-KZ"/>
              </w:rPr>
              <w:t xml:space="preserve">Ответственный за </w:t>
            </w:r>
            <w:r w:rsidR="007C2AF9" w:rsidRPr="009D0E39">
              <w:rPr>
                <w:lang w:val="kk-KZ"/>
              </w:rPr>
              <w:t>компонент</w:t>
            </w:r>
          </w:p>
        </w:tc>
        <w:tc>
          <w:tcPr>
            <w:tcW w:w="7087" w:type="dxa"/>
          </w:tcPr>
          <w:p w:rsidR="00332D3D" w:rsidRPr="009D0E39" w:rsidRDefault="00332D3D" w:rsidP="0042270D">
            <w:pPr>
              <w:rPr>
                <w:lang w:val="kk-KZ"/>
              </w:rPr>
            </w:pPr>
            <w:r w:rsidRPr="009D0E39">
              <w:rPr>
                <w:lang w:val="kk-KZ"/>
              </w:rPr>
              <w:t>Исмаилов Б.Р.</w:t>
            </w:r>
          </w:p>
        </w:tc>
      </w:tr>
      <w:tr w:rsidR="00820050" w:rsidRPr="009D0E39" w:rsidTr="00A0614F">
        <w:tc>
          <w:tcPr>
            <w:tcW w:w="2802" w:type="dxa"/>
          </w:tcPr>
          <w:p w:rsidR="00332D3D" w:rsidRPr="009D0E39" w:rsidRDefault="00332D3D" w:rsidP="0042270D">
            <w:pPr>
              <w:rPr>
                <w:lang w:val="kk-KZ"/>
              </w:rPr>
            </w:pPr>
            <w:r w:rsidRPr="009D0E39">
              <w:rPr>
                <w:lang w:val="kk-KZ"/>
              </w:rPr>
              <w:t>Тип модуля</w:t>
            </w:r>
          </w:p>
        </w:tc>
        <w:tc>
          <w:tcPr>
            <w:tcW w:w="7087" w:type="dxa"/>
          </w:tcPr>
          <w:p w:rsidR="00332D3D" w:rsidRPr="009D0E39" w:rsidRDefault="00E3169A" w:rsidP="0042270D">
            <w:pPr>
              <w:rPr>
                <w:lang w:val="kk-KZ"/>
              </w:rPr>
            </w:pPr>
            <w:r w:rsidRPr="009D0E39">
              <w:rPr>
                <w:lang w:val="kk-KZ"/>
              </w:rPr>
              <w:t>Междисциплинарный  модуль</w:t>
            </w:r>
          </w:p>
        </w:tc>
      </w:tr>
      <w:tr w:rsidR="00820050" w:rsidRPr="009D0E39" w:rsidTr="00A0614F">
        <w:tc>
          <w:tcPr>
            <w:tcW w:w="2802" w:type="dxa"/>
          </w:tcPr>
          <w:p w:rsidR="00332D3D" w:rsidRPr="009D0E39" w:rsidRDefault="00332D3D" w:rsidP="0042270D">
            <w:pPr>
              <w:rPr>
                <w:lang w:val="kk-KZ"/>
              </w:rPr>
            </w:pPr>
            <w:r w:rsidRPr="009D0E39">
              <w:rPr>
                <w:lang w:val="kk-KZ"/>
              </w:rPr>
              <w:t>Уровень модуля</w:t>
            </w:r>
          </w:p>
        </w:tc>
        <w:tc>
          <w:tcPr>
            <w:tcW w:w="7087" w:type="dxa"/>
          </w:tcPr>
          <w:p w:rsidR="00332D3D" w:rsidRPr="009D0E39" w:rsidRDefault="00726496" w:rsidP="0042270D">
            <w:pPr>
              <w:rPr>
                <w:lang w:val="kk-KZ"/>
              </w:rPr>
            </w:pPr>
            <w:r>
              <w:t>Бакалавриат</w:t>
            </w:r>
          </w:p>
        </w:tc>
      </w:tr>
      <w:tr w:rsidR="00676202" w:rsidRPr="009D0E39" w:rsidTr="00A0614F">
        <w:tc>
          <w:tcPr>
            <w:tcW w:w="2802" w:type="dxa"/>
          </w:tcPr>
          <w:p w:rsidR="00676202" w:rsidRPr="009D0E39" w:rsidRDefault="00676202" w:rsidP="00676202">
            <w:pPr>
              <w:rPr>
                <w:lang w:val="kk-KZ"/>
              </w:rPr>
            </w:pPr>
            <w:r w:rsidRPr="009D0E39">
              <w:rPr>
                <w:lang w:val="kk-KZ"/>
              </w:rPr>
              <w:t>Сколько часов в неделю</w:t>
            </w:r>
          </w:p>
        </w:tc>
        <w:tc>
          <w:tcPr>
            <w:tcW w:w="7087" w:type="dxa"/>
          </w:tcPr>
          <w:p w:rsidR="00676202" w:rsidRPr="009D0E39" w:rsidRDefault="00676202" w:rsidP="00676202">
            <w:pPr>
              <w:rPr>
                <w:lang w:val="kk-KZ"/>
              </w:rPr>
            </w:pPr>
            <w:r w:rsidRPr="009D0E39">
              <w:t>Лекция -</w:t>
            </w:r>
            <w:r w:rsidRPr="009D0E39">
              <w:rPr>
                <w:lang w:val="kk-KZ"/>
              </w:rPr>
              <w:t>1</w:t>
            </w:r>
            <w:r w:rsidRPr="009D0E39">
              <w:t xml:space="preserve">, </w:t>
            </w:r>
            <w:r w:rsidRPr="009D0E39">
              <w:rPr>
                <w:lang w:val="kk-KZ"/>
              </w:rPr>
              <w:t>практика</w:t>
            </w:r>
            <w:r w:rsidRPr="009D0E39">
              <w:t xml:space="preserve"> -</w:t>
            </w:r>
            <w:r w:rsidRPr="009D0E39">
              <w:rPr>
                <w:lang w:val="kk-KZ"/>
              </w:rPr>
              <w:t>1</w:t>
            </w:r>
            <w:r w:rsidRPr="009D0E39">
              <w:t>, СРС-</w:t>
            </w:r>
            <w:r w:rsidRPr="009D0E39">
              <w:rPr>
                <w:lang w:val="kk-KZ"/>
              </w:rPr>
              <w:t>4</w:t>
            </w:r>
          </w:p>
        </w:tc>
      </w:tr>
      <w:tr w:rsidR="00676202" w:rsidRPr="009D0E39" w:rsidTr="00A0614F">
        <w:tc>
          <w:tcPr>
            <w:tcW w:w="2802" w:type="dxa"/>
          </w:tcPr>
          <w:p w:rsidR="00676202" w:rsidRPr="009D0E39" w:rsidRDefault="00676202" w:rsidP="00676202">
            <w:pPr>
              <w:rPr>
                <w:lang w:val="kk-KZ"/>
              </w:rPr>
            </w:pPr>
            <w:r w:rsidRPr="009D0E39">
              <w:rPr>
                <w:lang w:val="kk-KZ"/>
              </w:rPr>
              <w:t>Количество кредитов</w:t>
            </w:r>
          </w:p>
        </w:tc>
        <w:tc>
          <w:tcPr>
            <w:tcW w:w="7087" w:type="dxa"/>
          </w:tcPr>
          <w:p w:rsidR="00676202" w:rsidRPr="009D0E39" w:rsidRDefault="00676202" w:rsidP="00676202">
            <w:r w:rsidRPr="009D0E39">
              <w:rPr>
                <w:lang w:val="en-US" w:eastAsia="en-US"/>
              </w:rPr>
              <w:t>KZ</w:t>
            </w:r>
            <w:r w:rsidRPr="009D0E39">
              <w:rPr>
                <w:lang w:val="kk-KZ" w:eastAsia="en-US"/>
              </w:rPr>
              <w:t xml:space="preserve"> - 2,</w:t>
            </w:r>
            <w:r w:rsidRPr="009D0E39">
              <w:rPr>
                <w:lang w:val="en-US" w:eastAsia="en-US"/>
              </w:rPr>
              <w:t xml:space="preserve"> ECTS</w:t>
            </w:r>
            <w:r w:rsidRPr="009D0E39">
              <w:rPr>
                <w:lang w:val="kk-KZ" w:eastAsia="en-US"/>
              </w:rPr>
              <w:t xml:space="preserve"> -</w:t>
            </w:r>
            <w:r w:rsidRPr="009D0E39">
              <w:rPr>
                <w:lang w:val="en-US" w:eastAsia="en-US"/>
              </w:rPr>
              <w:t xml:space="preserve"> 3</w:t>
            </w:r>
          </w:p>
        </w:tc>
      </w:tr>
      <w:tr w:rsidR="00676202" w:rsidRPr="009D0E39" w:rsidTr="00A0614F">
        <w:tc>
          <w:tcPr>
            <w:tcW w:w="2802" w:type="dxa"/>
          </w:tcPr>
          <w:p w:rsidR="00676202" w:rsidRPr="009D0E39" w:rsidRDefault="00676202" w:rsidP="00676202">
            <w:pPr>
              <w:rPr>
                <w:lang w:val="kk-KZ"/>
              </w:rPr>
            </w:pPr>
            <w:r w:rsidRPr="009D0E39">
              <w:rPr>
                <w:lang w:val="kk-KZ"/>
              </w:rPr>
              <w:t>Форма обучения</w:t>
            </w:r>
          </w:p>
        </w:tc>
        <w:tc>
          <w:tcPr>
            <w:tcW w:w="7087" w:type="dxa"/>
          </w:tcPr>
          <w:p w:rsidR="00676202" w:rsidRPr="009D0E39" w:rsidRDefault="00676202" w:rsidP="00676202">
            <w:r w:rsidRPr="009D0E39">
              <w:rPr>
                <w:lang w:val="kk-KZ"/>
              </w:rPr>
              <w:t>Дневная</w:t>
            </w:r>
          </w:p>
        </w:tc>
      </w:tr>
      <w:tr w:rsidR="00676202" w:rsidRPr="009D0E39" w:rsidTr="00A0614F">
        <w:tc>
          <w:tcPr>
            <w:tcW w:w="2802" w:type="dxa"/>
          </w:tcPr>
          <w:p w:rsidR="00676202" w:rsidRPr="009D0E39" w:rsidRDefault="00676202" w:rsidP="00676202">
            <w:pPr>
              <w:rPr>
                <w:lang w:val="kk-KZ"/>
              </w:rPr>
            </w:pPr>
            <w:r w:rsidRPr="009D0E39">
              <w:rPr>
                <w:lang w:val="kk-KZ"/>
              </w:rPr>
              <w:t>Семестр</w:t>
            </w:r>
          </w:p>
        </w:tc>
        <w:tc>
          <w:tcPr>
            <w:tcW w:w="7087" w:type="dxa"/>
          </w:tcPr>
          <w:p w:rsidR="00676202" w:rsidRPr="009D0E39" w:rsidRDefault="00A0614F" w:rsidP="00676202">
            <w:pPr>
              <w:rPr>
                <w:lang w:val="kk-KZ"/>
              </w:rPr>
            </w:pPr>
            <w:r w:rsidRPr="009D0E39">
              <w:rPr>
                <w:lang w:val="kk-KZ"/>
              </w:rPr>
              <w:t>6</w:t>
            </w:r>
          </w:p>
        </w:tc>
      </w:tr>
      <w:tr w:rsidR="00820050" w:rsidRPr="009D0E39" w:rsidTr="00A0614F">
        <w:tc>
          <w:tcPr>
            <w:tcW w:w="2802" w:type="dxa"/>
          </w:tcPr>
          <w:p w:rsidR="00332D3D" w:rsidRPr="009D0E39" w:rsidRDefault="00332D3D" w:rsidP="0042270D">
            <w:pPr>
              <w:rPr>
                <w:lang w:val="kk-KZ"/>
              </w:rPr>
            </w:pPr>
            <w:r w:rsidRPr="009D0E39">
              <w:rPr>
                <w:lang w:val="kk-KZ"/>
              </w:rPr>
              <w:t>Количество студентов</w:t>
            </w:r>
          </w:p>
        </w:tc>
        <w:tc>
          <w:tcPr>
            <w:tcW w:w="7087" w:type="dxa"/>
          </w:tcPr>
          <w:p w:rsidR="00332D3D" w:rsidRPr="009D0E39" w:rsidRDefault="00332D3D" w:rsidP="0042270D">
            <w:pPr>
              <w:rPr>
                <w:lang w:val="kk-KZ"/>
              </w:rPr>
            </w:pPr>
          </w:p>
        </w:tc>
      </w:tr>
      <w:tr w:rsidR="00582C65" w:rsidRPr="009D0E39" w:rsidTr="00A0614F">
        <w:tc>
          <w:tcPr>
            <w:tcW w:w="2802" w:type="dxa"/>
          </w:tcPr>
          <w:p w:rsidR="00582C65" w:rsidRPr="009D0E39" w:rsidRDefault="00582C65" w:rsidP="003711DF">
            <w:pPr>
              <w:rPr>
                <w:lang w:val="kk-KZ"/>
              </w:rPr>
            </w:pPr>
            <w:r w:rsidRPr="009D0E39">
              <w:t xml:space="preserve">Пререквизиты </w:t>
            </w:r>
            <w:r w:rsidRPr="009D0E39">
              <w:rPr>
                <w:lang w:val="kk-KZ"/>
              </w:rPr>
              <w:t>компонента</w:t>
            </w:r>
          </w:p>
        </w:tc>
        <w:tc>
          <w:tcPr>
            <w:tcW w:w="7087" w:type="dxa"/>
          </w:tcPr>
          <w:p w:rsidR="00582C65" w:rsidRPr="009D0E39" w:rsidRDefault="00582C65" w:rsidP="0042270D">
            <w:pPr>
              <w:rPr>
                <w:lang w:val="kk-KZ"/>
              </w:rPr>
            </w:pPr>
            <w:r w:rsidRPr="009D0E39">
              <w:rPr>
                <w:lang w:val="kk-KZ"/>
              </w:rPr>
              <w:t xml:space="preserve">Высшая математика, Физика, Информатика. </w:t>
            </w:r>
          </w:p>
        </w:tc>
      </w:tr>
      <w:tr w:rsidR="00582C65" w:rsidRPr="009D0E39" w:rsidTr="00A0614F">
        <w:tc>
          <w:tcPr>
            <w:tcW w:w="2802" w:type="dxa"/>
          </w:tcPr>
          <w:p w:rsidR="00582C65" w:rsidRPr="009D0E39" w:rsidRDefault="00582C65" w:rsidP="003711DF">
            <w:pPr>
              <w:rPr>
                <w:lang w:val="kk-KZ"/>
              </w:rPr>
            </w:pPr>
            <w:r w:rsidRPr="009D0E39">
              <w:t xml:space="preserve">Постреквизиты </w:t>
            </w:r>
            <w:r w:rsidRPr="009D0E39">
              <w:rPr>
                <w:lang w:val="kk-KZ"/>
              </w:rPr>
              <w:t>компонента</w:t>
            </w:r>
          </w:p>
        </w:tc>
        <w:tc>
          <w:tcPr>
            <w:tcW w:w="7087" w:type="dxa"/>
          </w:tcPr>
          <w:p w:rsidR="00582C65" w:rsidRPr="009D0E39" w:rsidRDefault="00582C65" w:rsidP="00A0614F">
            <w:pPr>
              <w:jc w:val="both"/>
              <w:rPr>
                <w:lang w:val="kk-KZ"/>
              </w:rPr>
            </w:pPr>
            <w:r w:rsidRPr="009D0E39">
              <w:rPr>
                <w:rFonts w:eastAsia="Times New Roman"/>
                <w:lang w:val="kk-KZ"/>
              </w:rPr>
              <w:t>Электротехника, теплотехника и гидравлмка, Электропривод и гидропневматика, Инженерная и компьютерная графика.</w:t>
            </w:r>
          </w:p>
        </w:tc>
      </w:tr>
      <w:tr w:rsidR="00820050" w:rsidRPr="009D0E39" w:rsidTr="00A0614F">
        <w:tc>
          <w:tcPr>
            <w:tcW w:w="2802" w:type="dxa"/>
          </w:tcPr>
          <w:p w:rsidR="00332D3D" w:rsidRPr="009D0E39" w:rsidRDefault="00722FB4" w:rsidP="0042270D">
            <w:pPr>
              <w:rPr>
                <w:lang w:val="kk-KZ"/>
              </w:rPr>
            </w:pPr>
            <w:r w:rsidRPr="009D0E39">
              <w:rPr>
                <w:rFonts w:ascii="Times New Roman Kaz" w:eastAsia="Times New Roman" w:hAnsi="Times New Roman Kaz"/>
                <w:bCs/>
              </w:rPr>
              <w:t xml:space="preserve">Содержание </w:t>
            </w:r>
            <w:r w:rsidRPr="009D0E39">
              <w:rPr>
                <w:rFonts w:ascii="Times New Roman Kaz" w:eastAsia="Times New Roman" w:hAnsi="Times New Roman Kaz"/>
                <w:bCs/>
                <w:lang w:val="kk-KZ"/>
              </w:rPr>
              <w:t>компонента</w:t>
            </w:r>
          </w:p>
        </w:tc>
        <w:tc>
          <w:tcPr>
            <w:tcW w:w="7087" w:type="dxa"/>
          </w:tcPr>
          <w:p w:rsidR="00332D3D" w:rsidRPr="009D0E39" w:rsidRDefault="00332D3D" w:rsidP="00A0614F">
            <w:pPr>
              <w:jc w:val="both"/>
              <w:rPr>
                <w:lang w:val="kk-KZ"/>
              </w:rPr>
            </w:pPr>
            <w:r w:rsidRPr="009D0E39">
              <w:rPr>
                <w:lang w:val="kk-KZ"/>
              </w:rPr>
              <w:t>Дисциплина «Математическое моделирование» является неотъемлемой частью наиболее эффективных способов применения математического аппарата в различных областях. Особое внимание уделяется изучению классических методов моделирования и современных методов оптимизации, решения линейных и нелинейных задач и систем автоматического управления, обучению создавать, сочетать и решать задачи специальности с помощью различных моделей, а также методам реализации моделей.</w:t>
            </w:r>
          </w:p>
          <w:p w:rsidR="00332D3D" w:rsidRPr="009D0E39" w:rsidRDefault="00332D3D" w:rsidP="00A0614F">
            <w:pPr>
              <w:jc w:val="both"/>
              <w:rPr>
                <w:lang w:val="kk-KZ"/>
              </w:rPr>
            </w:pPr>
            <w:r w:rsidRPr="009D0E39">
              <w:rPr>
                <w:lang w:val="kk-KZ"/>
              </w:rPr>
              <w:t>Модуль 1. Основные методы создания математических моделей</w:t>
            </w:r>
          </w:p>
          <w:p w:rsidR="00332D3D" w:rsidRPr="009D0E39" w:rsidRDefault="00332D3D" w:rsidP="00A0614F">
            <w:pPr>
              <w:jc w:val="both"/>
              <w:rPr>
                <w:lang w:val="kk-KZ"/>
              </w:rPr>
            </w:pPr>
            <w:r w:rsidRPr="009D0E39">
              <w:rPr>
                <w:lang w:val="kk-KZ"/>
              </w:rPr>
              <w:t>Модуль 2. Математическое моделирование объектов специальности. Математическое моделирование сложных объектов.</w:t>
            </w:r>
          </w:p>
          <w:p w:rsidR="00332D3D" w:rsidRPr="009D0E39" w:rsidRDefault="00332D3D" w:rsidP="00A0614F">
            <w:pPr>
              <w:jc w:val="both"/>
              <w:rPr>
                <w:lang w:val="kk-KZ"/>
              </w:rPr>
            </w:pPr>
            <w:r w:rsidRPr="009D0E39">
              <w:rPr>
                <w:lang w:val="kk-KZ"/>
              </w:rPr>
              <w:t xml:space="preserve">Лекционные занятия </w:t>
            </w:r>
          </w:p>
          <w:p w:rsidR="00332D3D" w:rsidRPr="009D0E39" w:rsidRDefault="00332D3D" w:rsidP="00A0614F">
            <w:r w:rsidRPr="009D0E39">
              <w:t>1. Математическое моделирование процессов в машиностроении</w:t>
            </w:r>
          </w:p>
          <w:p w:rsidR="00332D3D" w:rsidRPr="009D0E39" w:rsidRDefault="00332D3D" w:rsidP="00A0614F">
            <w:r w:rsidRPr="009D0E39">
              <w:t>2.</w:t>
            </w:r>
            <w:hyperlink r:id="rId36" w:history="1"/>
            <w:hyperlink r:id="rId37" w:history="1">
              <w:r w:rsidRPr="009D0E39">
                <w:rPr>
                  <w:rStyle w:val="ac"/>
                  <w:color w:val="auto"/>
                  <w:u w:val="none"/>
                </w:rPr>
                <w:t>Моделирование и технический прогресс</w:t>
              </w:r>
            </w:hyperlink>
          </w:p>
          <w:p w:rsidR="00332D3D" w:rsidRPr="009D0E39" w:rsidRDefault="00332D3D" w:rsidP="00A0614F">
            <w:r w:rsidRPr="009D0E39">
              <w:t>3.</w:t>
            </w:r>
            <w:hyperlink r:id="rId38" w:history="1"/>
            <w:hyperlink r:id="rId39" w:history="1">
              <w:r w:rsidRPr="009D0E39">
                <w:rPr>
                  <w:rStyle w:val="ac"/>
                  <w:color w:val="auto"/>
                  <w:u w:val="none"/>
                </w:rPr>
                <w:t>Принципы моделирования</w:t>
              </w:r>
            </w:hyperlink>
          </w:p>
          <w:p w:rsidR="00332D3D" w:rsidRPr="009D0E39" w:rsidRDefault="00332D3D" w:rsidP="00A0614F">
            <w:r w:rsidRPr="009D0E39">
              <w:t>4.</w:t>
            </w:r>
            <w:hyperlink r:id="rId40" w:history="1"/>
            <w:hyperlink r:id="rId41" w:history="1">
              <w:r w:rsidRPr="009D0E39">
                <w:rPr>
                  <w:rStyle w:val="ac"/>
                  <w:color w:val="auto"/>
                  <w:u w:val="none"/>
                </w:rPr>
                <w:t>Физическое и математическое моделирование</w:t>
              </w:r>
            </w:hyperlink>
          </w:p>
          <w:p w:rsidR="00332D3D" w:rsidRPr="009D0E39" w:rsidRDefault="00332D3D" w:rsidP="00A0614F">
            <w:r w:rsidRPr="009D0E39">
              <w:t>5.</w:t>
            </w:r>
            <w:hyperlink r:id="rId42" w:history="1"/>
            <w:hyperlink r:id="rId43" w:history="1">
              <w:r w:rsidRPr="009D0E39">
                <w:rPr>
                  <w:rStyle w:val="ac"/>
                  <w:color w:val="auto"/>
                  <w:u w:val="none"/>
                </w:rPr>
                <w:t>Основные этапы математического моделирования</w:t>
              </w:r>
            </w:hyperlink>
          </w:p>
          <w:p w:rsidR="00332D3D" w:rsidRPr="009D0E39" w:rsidRDefault="00332D3D" w:rsidP="00A0614F">
            <w:r w:rsidRPr="009D0E39">
              <w:t>6.</w:t>
            </w:r>
            <w:hyperlink r:id="rId44" w:history="1"/>
            <w:hyperlink r:id="rId45" w:history="1"/>
            <w:hyperlink r:id="rId46" w:history="1">
              <w:r w:rsidRPr="009D0E39">
                <w:rPr>
                  <w:rStyle w:val="ac"/>
                  <w:color w:val="auto"/>
                  <w:u w:val="none"/>
                </w:rPr>
                <w:t>Структура математической модели</w:t>
              </w:r>
            </w:hyperlink>
          </w:p>
          <w:p w:rsidR="00332D3D" w:rsidRPr="009D0E39" w:rsidRDefault="00332D3D" w:rsidP="00A0614F">
            <w:r w:rsidRPr="009D0E39">
              <w:t>7.</w:t>
            </w:r>
            <w:hyperlink r:id="rId47" w:history="1"/>
            <w:hyperlink r:id="rId48" w:history="1">
              <w:r w:rsidRPr="009D0E39">
                <w:rPr>
                  <w:rStyle w:val="ac"/>
                  <w:color w:val="auto"/>
                  <w:u w:val="none"/>
                </w:rPr>
                <w:t>Свойства математических моделей</w:t>
              </w:r>
            </w:hyperlink>
          </w:p>
          <w:p w:rsidR="00332D3D" w:rsidRPr="009D0E39" w:rsidRDefault="00332D3D" w:rsidP="00A0614F">
            <w:r w:rsidRPr="009D0E39">
              <w:t>8.</w:t>
            </w:r>
            <w:hyperlink r:id="rId49" w:history="1"/>
            <w:hyperlink r:id="rId50" w:history="1">
              <w:r w:rsidRPr="009D0E39">
                <w:rPr>
                  <w:rStyle w:val="ac"/>
                  <w:color w:val="auto"/>
                  <w:u w:val="none"/>
                </w:rPr>
                <w:t>Классификация математических моделей</w:t>
              </w:r>
            </w:hyperlink>
          </w:p>
          <w:p w:rsidR="00332D3D" w:rsidRPr="009D0E39" w:rsidRDefault="00332D3D" w:rsidP="00A0614F">
            <w:r w:rsidRPr="009D0E39">
              <w:t>9.</w:t>
            </w:r>
            <w:hyperlink r:id="rId51" w:history="1"/>
            <w:hyperlink r:id="rId52" w:history="1">
              <w:r w:rsidRPr="009D0E39">
                <w:rPr>
                  <w:rStyle w:val="ac"/>
                  <w:color w:val="auto"/>
                  <w:u w:val="none"/>
                </w:rPr>
                <w:t>Структурные и функциональные модели</w:t>
              </w:r>
            </w:hyperlink>
          </w:p>
          <w:p w:rsidR="00332D3D" w:rsidRPr="009D0E39" w:rsidRDefault="00332D3D" w:rsidP="00A0614F">
            <w:r w:rsidRPr="009D0E39">
              <w:t>10.</w:t>
            </w:r>
            <w:hyperlink r:id="rId53" w:history="1"/>
            <w:hyperlink r:id="rId54" w:history="1">
              <w:r w:rsidRPr="009D0E39">
                <w:rPr>
                  <w:rStyle w:val="ac"/>
                  <w:color w:val="auto"/>
                  <w:u w:val="none"/>
                </w:rPr>
                <w:t>Аналитические, алгоритмические и имитационные модели</w:t>
              </w:r>
            </w:hyperlink>
          </w:p>
          <w:p w:rsidR="00332D3D" w:rsidRPr="009D0E39" w:rsidRDefault="00332D3D" w:rsidP="00A0614F">
            <w:r w:rsidRPr="009D0E39">
              <w:t>11.</w:t>
            </w:r>
            <w:hyperlink r:id="rId55" w:history="1"/>
            <w:hyperlink r:id="rId56" w:history="1">
              <w:r w:rsidRPr="009D0E39">
                <w:rPr>
                  <w:rStyle w:val="ac"/>
                  <w:color w:val="auto"/>
                  <w:u w:val="none"/>
                </w:rPr>
                <w:t>Теоретические и эмпирические модели</w:t>
              </w:r>
            </w:hyperlink>
          </w:p>
          <w:p w:rsidR="00332D3D" w:rsidRPr="009D0E39" w:rsidRDefault="00332D3D" w:rsidP="00A0614F">
            <w:pPr>
              <w:rPr>
                <w:lang w:val="kk-KZ"/>
              </w:rPr>
            </w:pPr>
            <w:r w:rsidRPr="009D0E39">
              <w:t>12.</w:t>
            </w:r>
            <w:r w:rsidRPr="009D0E39">
              <w:rPr>
                <w:lang w:val="kk-KZ"/>
              </w:rPr>
              <w:t>Методы создания математической модели в области машиностроения</w:t>
            </w:r>
          </w:p>
          <w:p w:rsidR="00332D3D" w:rsidRPr="009D0E39" w:rsidRDefault="00332D3D" w:rsidP="00A0614F">
            <w:pPr>
              <w:rPr>
                <w:lang w:val="kk-KZ"/>
              </w:rPr>
            </w:pPr>
            <w:r w:rsidRPr="009D0E39">
              <w:rPr>
                <w:lang w:val="kk-KZ"/>
              </w:rPr>
              <w:t>13. Методы реализации моделей</w:t>
            </w:r>
          </w:p>
          <w:p w:rsidR="00332D3D" w:rsidRPr="009D0E39" w:rsidRDefault="00332D3D" w:rsidP="00A0614F">
            <w:pPr>
              <w:rPr>
                <w:lang w:val="kk-KZ"/>
              </w:rPr>
            </w:pPr>
            <w:r w:rsidRPr="009D0E39">
              <w:rPr>
                <w:lang w:val="kk-KZ"/>
              </w:rPr>
              <w:t xml:space="preserve">14. Установление адекватности математических моделей в области машиностроения </w:t>
            </w:r>
          </w:p>
          <w:p w:rsidR="00332D3D" w:rsidRPr="009D0E39" w:rsidRDefault="00332D3D" w:rsidP="00A0614F">
            <w:pPr>
              <w:pStyle w:val="11"/>
              <w:ind w:left="0"/>
            </w:pPr>
            <w:r w:rsidRPr="009D0E39">
              <w:rPr>
                <w:lang w:val="kk-KZ"/>
              </w:rPr>
              <w:t xml:space="preserve">15. </w:t>
            </w:r>
            <w:r w:rsidRPr="009D0E39">
              <w:t>Математическая модель оптимизации режимов резания</w:t>
            </w:r>
          </w:p>
          <w:p w:rsidR="00332D3D" w:rsidRPr="009D0E39" w:rsidRDefault="00332D3D" w:rsidP="00A0614F">
            <w:pPr>
              <w:rPr>
                <w:lang w:val="kk-KZ"/>
              </w:rPr>
            </w:pPr>
            <w:r w:rsidRPr="009D0E39">
              <w:rPr>
                <w:lang w:val="kk-KZ"/>
              </w:rPr>
              <w:t>Содержание практических  занятий</w:t>
            </w:r>
          </w:p>
          <w:p w:rsidR="00332D3D" w:rsidRPr="009D0E39" w:rsidRDefault="00332D3D" w:rsidP="00A0614F">
            <w:pPr>
              <w:rPr>
                <w:lang w:val="kk-KZ"/>
              </w:rPr>
            </w:pPr>
            <w:r w:rsidRPr="009D0E39">
              <w:rPr>
                <w:lang w:val="kk-KZ"/>
              </w:rPr>
              <w:t>1. Решение систем линейных алгебраических уравнений. Решение линейных алгебраических уравнений методами Гаусса, Иордана-Гаусса.</w:t>
            </w:r>
          </w:p>
          <w:p w:rsidR="00332D3D" w:rsidRPr="009D0E39" w:rsidRDefault="00332D3D" w:rsidP="00A0614F">
            <w:pPr>
              <w:rPr>
                <w:lang w:val="kk-KZ"/>
              </w:rPr>
            </w:pPr>
            <w:r w:rsidRPr="009D0E39">
              <w:rPr>
                <w:lang w:val="kk-KZ"/>
              </w:rPr>
              <w:lastRenderedPageBreak/>
              <w:t xml:space="preserve">2. Общая задача линейного программирования. Математическое моделирование простых задач машиностроения. </w:t>
            </w:r>
          </w:p>
          <w:p w:rsidR="00332D3D" w:rsidRPr="009D0E39" w:rsidRDefault="00332D3D" w:rsidP="00A0614F">
            <w:pPr>
              <w:rPr>
                <w:lang w:val="kk-KZ"/>
              </w:rPr>
            </w:pPr>
            <w:r w:rsidRPr="009D0E39">
              <w:rPr>
                <w:lang w:val="kk-KZ"/>
              </w:rPr>
              <w:t>3. Геометрическая интерпретация и метод решения задачи линейного программирования. Векторная запись задачи. Геометрическая интерпретация проблемы линейного программирования.</w:t>
            </w:r>
          </w:p>
          <w:p w:rsidR="00332D3D" w:rsidRPr="009D0E39" w:rsidRDefault="00332D3D" w:rsidP="00A0614F">
            <w:pPr>
              <w:rPr>
                <w:lang w:val="kk-KZ"/>
              </w:rPr>
            </w:pPr>
            <w:r w:rsidRPr="009D0E39">
              <w:rPr>
                <w:lang w:val="kk-KZ"/>
              </w:rPr>
              <w:t>4. Графическое решение задачи линейного программирования. Графическое решение нелинейного программирования с использованием n-m = 2.</w:t>
            </w:r>
          </w:p>
          <w:p w:rsidR="00332D3D" w:rsidRPr="009D0E39" w:rsidRDefault="00332D3D" w:rsidP="00A0614F">
            <w:pPr>
              <w:rPr>
                <w:lang w:val="kk-KZ"/>
              </w:rPr>
            </w:pPr>
            <w:r w:rsidRPr="009D0E39">
              <w:rPr>
                <w:lang w:val="kk-KZ"/>
              </w:rPr>
              <w:t>5. Статистические и аналитические методы обработки данных. Законы распределения случайных величин. Вычисление среднего значения и дисперсии случайных величин.</w:t>
            </w:r>
          </w:p>
          <w:p w:rsidR="00332D3D" w:rsidRPr="009D0E39" w:rsidRDefault="00332D3D" w:rsidP="00A0614F">
            <w:pPr>
              <w:rPr>
                <w:lang w:val="kk-KZ"/>
              </w:rPr>
            </w:pPr>
            <w:r w:rsidRPr="009D0E39">
              <w:rPr>
                <w:lang w:val="kk-KZ"/>
              </w:rPr>
              <w:t>6. Метод проверки адекватности математических моделей. Статистически-экспериментальный способ проверки адекватности математической модели</w:t>
            </w:r>
          </w:p>
          <w:p w:rsidR="00332D3D" w:rsidRPr="009D0E39" w:rsidRDefault="00332D3D" w:rsidP="00A0614F">
            <w:pPr>
              <w:rPr>
                <w:lang w:val="kk-KZ"/>
              </w:rPr>
            </w:pPr>
            <w:r w:rsidRPr="009D0E39">
              <w:rPr>
                <w:lang w:val="kk-KZ"/>
              </w:rPr>
              <w:t xml:space="preserve">7. Типы математических моделей подзадач. Соответствующие расчеты по конкретной специальности. </w:t>
            </w:r>
          </w:p>
          <w:p w:rsidR="00332D3D" w:rsidRPr="009D0E39" w:rsidRDefault="00332D3D" w:rsidP="00A0614F">
            <w:pPr>
              <w:pStyle w:val="18"/>
              <w:rPr>
                <w:rStyle w:val="ac"/>
                <w:color w:val="auto"/>
                <w:u w:val="none"/>
              </w:rPr>
            </w:pPr>
            <w:r w:rsidRPr="009D0E39">
              <w:rPr>
                <w:lang w:val="kk-KZ"/>
              </w:rPr>
              <w:t xml:space="preserve">8. </w:t>
            </w:r>
            <w:hyperlink w:anchor="_Toc246572576" w:history="1">
              <w:r w:rsidRPr="009D0E39">
                <w:rPr>
                  <w:rStyle w:val="ac"/>
                  <w:caps/>
                  <w:color w:val="auto"/>
                  <w:u w:val="none"/>
                </w:rPr>
                <w:t>Т</w:t>
              </w:r>
              <w:r w:rsidRPr="009D0E39">
                <w:rPr>
                  <w:rStyle w:val="ac"/>
                  <w:color w:val="auto"/>
                  <w:u w:val="none"/>
                </w:rPr>
                <w:t>еоретические математические модели аналитического типа</w:t>
              </w:r>
            </w:hyperlink>
          </w:p>
          <w:p w:rsidR="00332D3D" w:rsidRPr="009D0E39" w:rsidRDefault="00332D3D" w:rsidP="00A0614F">
            <w:r w:rsidRPr="009D0E39">
              <w:t>9. Построение математической модели сверления лазером</w:t>
            </w:r>
          </w:p>
          <w:p w:rsidR="00332D3D" w:rsidRPr="009D0E39" w:rsidRDefault="00332D3D" w:rsidP="00A0614F">
            <w:pPr>
              <w:rPr>
                <w:lang w:val="kk-KZ"/>
              </w:rPr>
            </w:pPr>
            <w:r w:rsidRPr="009D0E39">
              <w:rPr>
                <w:lang w:val="kk-KZ"/>
              </w:rPr>
              <w:t xml:space="preserve">10. Линейные математические модели </w:t>
            </w:r>
          </w:p>
          <w:p w:rsidR="00332D3D" w:rsidRPr="009D0E39" w:rsidRDefault="00332D3D" w:rsidP="00A0614F">
            <w:pPr>
              <w:rPr>
                <w:rStyle w:val="ac"/>
                <w:color w:val="auto"/>
                <w:u w:val="none"/>
              </w:rPr>
            </w:pPr>
            <w:r w:rsidRPr="009D0E39">
              <w:rPr>
                <w:lang w:val="kk-KZ"/>
              </w:rPr>
              <w:t xml:space="preserve">11. </w:t>
            </w:r>
            <w:hyperlink w:anchor="_Toc246572580" w:history="1">
              <w:r w:rsidRPr="009D0E39">
                <w:rPr>
                  <w:rStyle w:val="ac"/>
                  <w:color w:val="auto"/>
                  <w:u w:val="none"/>
                </w:rPr>
                <w:t>Исследование простейшей математической модели работы газотурбинного двигателя</w:t>
              </w:r>
            </w:hyperlink>
          </w:p>
          <w:p w:rsidR="00332D3D" w:rsidRPr="009D0E39" w:rsidRDefault="00332D3D" w:rsidP="00A0614F">
            <w:pPr>
              <w:rPr>
                <w:lang w:val="kk-KZ"/>
              </w:rPr>
            </w:pPr>
            <w:r w:rsidRPr="009D0E39">
              <w:rPr>
                <w:lang w:val="kk-KZ"/>
              </w:rPr>
              <w:t>12. Нелинейные детерминированные модели</w:t>
            </w:r>
          </w:p>
          <w:p w:rsidR="00332D3D" w:rsidRPr="009D0E39" w:rsidRDefault="00332D3D" w:rsidP="00A0614F">
            <w:pPr>
              <w:rPr>
                <w:lang w:val="kk-KZ"/>
              </w:rPr>
            </w:pPr>
            <w:r w:rsidRPr="009D0E39">
              <w:rPr>
                <w:lang w:val="kk-KZ"/>
              </w:rPr>
              <w:t>13. Алгоритмы численного решения систем уравнений математических моделей.</w:t>
            </w:r>
          </w:p>
          <w:p w:rsidR="00332D3D" w:rsidRPr="009D0E39" w:rsidRDefault="00332D3D" w:rsidP="00A0614F">
            <w:pPr>
              <w:rPr>
                <w:lang w:val="kk-KZ"/>
              </w:rPr>
            </w:pPr>
            <w:r w:rsidRPr="009D0E39">
              <w:rPr>
                <w:lang w:val="kk-KZ"/>
              </w:rPr>
              <w:t>14. Математическая модель кратчайшего пути.</w:t>
            </w:r>
          </w:p>
          <w:p w:rsidR="00332D3D" w:rsidRPr="009D0E39" w:rsidRDefault="00332D3D" w:rsidP="00A0614F">
            <w:pPr>
              <w:rPr>
                <w:lang w:val="kk-KZ"/>
              </w:rPr>
            </w:pPr>
            <w:r w:rsidRPr="009D0E39">
              <w:rPr>
                <w:lang w:val="kk-KZ"/>
              </w:rPr>
              <w:t>15. Примеры сложных математических моделей. Обзорное занятие.</w:t>
            </w:r>
          </w:p>
        </w:tc>
      </w:tr>
      <w:tr w:rsidR="00820050" w:rsidRPr="009D0E39" w:rsidTr="00A0614F">
        <w:tc>
          <w:tcPr>
            <w:tcW w:w="2802" w:type="dxa"/>
          </w:tcPr>
          <w:p w:rsidR="00332D3D" w:rsidRPr="009D0E39" w:rsidRDefault="00332D3D" w:rsidP="0042270D">
            <w:pPr>
              <w:rPr>
                <w:lang w:val="kk-KZ"/>
              </w:rPr>
            </w:pPr>
            <w:r w:rsidRPr="009D0E39">
              <w:rPr>
                <w:lang w:val="kk-KZ"/>
              </w:rPr>
              <w:lastRenderedPageBreak/>
              <w:t>Результаты обучения</w:t>
            </w:r>
          </w:p>
        </w:tc>
        <w:tc>
          <w:tcPr>
            <w:tcW w:w="7087" w:type="dxa"/>
          </w:tcPr>
          <w:p w:rsidR="00332D3D" w:rsidRPr="009D0E39" w:rsidRDefault="00332D3D" w:rsidP="0042270D">
            <w:pPr>
              <w:rPr>
                <w:lang w:val="kk-KZ"/>
              </w:rPr>
            </w:pPr>
            <w:r w:rsidRPr="009D0E39">
              <w:rPr>
                <w:lang w:val="kk-KZ"/>
              </w:rPr>
              <w:t>-знает, как составлять математические модели, элементы принципов оптимальности, методы реализации математической моделей;</w:t>
            </w:r>
          </w:p>
          <w:p w:rsidR="00332D3D" w:rsidRPr="009D0E39" w:rsidRDefault="00332D3D" w:rsidP="0042270D">
            <w:pPr>
              <w:rPr>
                <w:lang w:val="kk-KZ"/>
              </w:rPr>
            </w:pPr>
            <w:r w:rsidRPr="009D0E39">
              <w:rPr>
                <w:lang w:val="kk-KZ"/>
              </w:rPr>
              <w:t>- знает экономический смысл современных математических подходов в задачах машиностроения;</w:t>
            </w:r>
          </w:p>
          <w:p w:rsidR="00332D3D" w:rsidRPr="009D0E39" w:rsidRDefault="00332D3D" w:rsidP="0042270D">
            <w:pPr>
              <w:rPr>
                <w:lang w:val="kk-KZ"/>
              </w:rPr>
            </w:pPr>
            <w:r w:rsidRPr="009D0E39">
              <w:rPr>
                <w:lang w:val="kk-KZ"/>
              </w:rPr>
              <w:t xml:space="preserve">- обладает навыками и способностью создавать математические модели новых задач специальности; </w:t>
            </w:r>
          </w:p>
          <w:p w:rsidR="00332D3D" w:rsidRPr="009D0E39" w:rsidRDefault="00332D3D" w:rsidP="0042270D">
            <w:pPr>
              <w:rPr>
                <w:lang w:val="kk-KZ"/>
              </w:rPr>
            </w:pPr>
            <w:r w:rsidRPr="009D0E39">
              <w:rPr>
                <w:lang w:val="kk-KZ"/>
              </w:rPr>
              <w:t>-умеет получать результаты с применением математических моделей;</w:t>
            </w:r>
          </w:p>
          <w:p w:rsidR="00332D3D" w:rsidRPr="009D0E39" w:rsidRDefault="00332D3D" w:rsidP="0042270D">
            <w:pPr>
              <w:rPr>
                <w:lang w:val="kk-KZ"/>
              </w:rPr>
            </w:pPr>
            <w:r w:rsidRPr="009D0E39">
              <w:rPr>
                <w:lang w:val="kk-KZ"/>
              </w:rPr>
              <w:t xml:space="preserve">-владеет способностью изучать новые задачи специальности и делать выводы с их использованием. </w:t>
            </w:r>
          </w:p>
        </w:tc>
      </w:tr>
      <w:tr w:rsidR="00820050" w:rsidRPr="009D0E39" w:rsidTr="00A0614F">
        <w:tc>
          <w:tcPr>
            <w:tcW w:w="2802" w:type="dxa"/>
          </w:tcPr>
          <w:p w:rsidR="00332D3D" w:rsidRPr="009D0E39" w:rsidRDefault="00332D3D" w:rsidP="0042270D">
            <w:pPr>
              <w:rPr>
                <w:lang w:val="kk-KZ"/>
              </w:rPr>
            </w:pPr>
            <w:r w:rsidRPr="009D0E39">
              <w:rPr>
                <w:lang w:val="kk-KZ"/>
              </w:rPr>
              <w:t xml:space="preserve">Вид итогового контроля </w:t>
            </w:r>
          </w:p>
        </w:tc>
        <w:tc>
          <w:tcPr>
            <w:tcW w:w="7087" w:type="dxa"/>
          </w:tcPr>
          <w:p w:rsidR="00332D3D" w:rsidRPr="009D0E39" w:rsidRDefault="00A0614F" w:rsidP="0042270D">
            <w:pPr>
              <w:shd w:val="clear" w:color="auto" w:fill="FFFFFF"/>
              <w:jc w:val="both"/>
              <w:rPr>
                <w:lang w:val="kk-KZ"/>
              </w:rPr>
            </w:pPr>
            <w:r w:rsidRPr="009D0E39">
              <w:rPr>
                <w:lang w:val="kk-KZ"/>
              </w:rPr>
              <w:t>Э</w:t>
            </w:r>
            <w:r w:rsidR="00332D3D" w:rsidRPr="009D0E39">
              <w:rPr>
                <w:lang w:val="kk-KZ"/>
              </w:rPr>
              <w:t>кзамен</w:t>
            </w:r>
          </w:p>
        </w:tc>
      </w:tr>
      <w:tr w:rsidR="00820050" w:rsidRPr="009D0E39" w:rsidTr="00A0614F">
        <w:tc>
          <w:tcPr>
            <w:tcW w:w="2802" w:type="dxa"/>
          </w:tcPr>
          <w:p w:rsidR="00332D3D" w:rsidRPr="009D0E39" w:rsidRDefault="00332D3D" w:rsidP="0042270D">
            <w:pPr>
              <w:rPr>
                <w:lang w:val="kk-KZ"/>
              </w:rPr>
            </w:pPr>
            <w:r w:rsidRPr="009D0E39">
              <w:rPr>
                <w:lang w:val="kk-KZ"/>
              </w:rPr>
              <w:t>Условие получения кредита</w:t>
            </w:r>
          </w:p>
        </w:tc>
        <w:tc>
          <w:tcPr>
            <w:tcW w:w="7087" w:type="dxa"/>
          </w:tcPr>
          <w:p w:rsidR="00332D3D" w:rsidRPr="009D0E39" w:rsidRDefault="007C2AF9" w:rsidP="0042270D">
            <w:pPr>
              <w:shd w:val="clear" w:color="auto" w:fill="FFFFFF"/>
              <w:jc w:val="both"/>
              <w:rPr>
                <w:lang w:val="kk-KZ"/>
              </w:rPr>
            </w:pPr>
            <w:r w:rsidRPr="009D0E39">
              <w:t>Выполнения всех требований курса</w:t>
            </w:r>
          </w:p>
        </w:tc>
      </w:tr>
      <w:tr w:rsidR="00820050" w:rsidRPr="009D0E39" w:rsidTr="00A0614F">
        <w:tc>
          <w:tcPr>
            <w:tcW w:w="2802" w:type="dxa"/>
          </w:tcPr>
          <w:p w:rsidR="00332D3D" w:rsidRPr="009D0E39" w:rsidRDefault="002155A7" w:rsidP="0042270D">
            <w:pPr>
              <w:rPr>
                <w:lang w:val="kk-KZ"/>
              </w:rPr>
            </w:pPr>
            <w:r w:rsidRPr="009D0E39">
              <w:rPr>
                <w:bCs/>
              </w:rPr>
              <w:t>Продолжительность компонента</w:t>
            </w:r>
          </w:p>
        </w:tc>
        <w:tc>
          <w:tcPr>
            <w:tcW w:w="7087" w:type="dxa"/>
          </w:tcPr>
          <w:p w:rsidR="00332D3D" w:rsidRPr="009D0E39" w:rsidRDefault="00332D3D" w:rsidP="0042270D">
            <w:pPr>
              <w:shd w:val="clear" w:color="auto" w:fill="FFFFFF"/>
              <w:jc w:val="both"/>
              <w:rPr>
                <w:lang w:val="kk-KZ"/>
              </w:rPr>
            </w:pPr>
            <w:r w:rsidRPr="009D0E39">
              <w:rPr>
                <w:lang w:val="kk-KZ"/>
              </w:rPr>
              <w:t>1 семестр</w:t>
            </w:r>
          </w:p>
        </w:tc>
      </w:tr>
      <w:tr w:rsidR="00820050" w:rsidRPr="009D0E39" w:rsidTr="00A0614F">
        <w:tc>
          <w:tcPr>
            <w:tcW w:w="2802" w:type="dxa"/>
          </w:tcPr>
          <w:p w:rsidR="00332D3D" w:rsidRPr="009D0E39" w:rsidRDefault="00332D3D" w:rsidP="0042270D">
            <w:pPr>
              <w:rPr>
                <w:lang w:val="kk-KZ"/>
              </w:rPr>
            </w:pPr>
            <w:r w:rsidRPr="009D0E39">
              <w:rPr>
                <w:lang w:val="kk-KZ"/>
              </w:rPr>
              <w:t xml:space="preserve">Литература </w:t>
            </w:r>
          </w:p>
        </w:tc>
        <w:tc>
          <w:tcPr>
            <w:tcW w:w="7087" w:type="dxa"/>
          </w:tcPr>
          <w:p w:rsidR="00332D3D" w:rsidRPr="009D0E39" w:rsidRDefault="00332D3D" w:rsidP="00A0614F">
            <w:r w:rsidRPr="009D0E39">
              <w:t xml:space="preserve">1. Схиртладзе А. Г., В. В. Кузьмин. Математическое моделирование технологических процессов сборки и механической обработки изделиймашиностроения. – М.:Высш школа, 2008. – 295 с. </w:t>
            </w:r>
          </w:p>
          <w:p w:rsidR="00332D3D" w:rsidRPr="009D0E39" w:rsidRDefault="00332D3D" w:rsidP="00A0614F">
            <w:r w:rsidRPr="009D0E39">
              <w:t xml:space="preserve">2. Моисеева Л.Т. Методы математического моделирования процессов в машиностроении. Курс лекций. – Курск: 2008, 46 с. </w:t>
            </w:r>
          </w:p>
          <w:p w:rsidR="00332D3D" w:rsidRPr="009D0E39" w:rsidRDefault="00332D3D" w:rsidP="00A0614F">
            <w:r w:rsidRPr="009D0E39">
              <w:t xml:space="preserve">3. Крюков, А.Ю. Потапов Б.Ф. Математическое моделирование процессов в машиностроении:  - Пермь: Изд-во Перм. гос. техн. ун-та, 2007. - 322 с. </w:t>
            </w:r>
          </w:p>
          <w:p w:rsidR="00332D3D" w:rsidRPr="009D0E39" w:rsidRDefault="00332D3D" w:rsidP="00A0614F">
            <w:r w:rsidRPr="009D0E39">
              <w:t xml:space="preserve">4. Псигин, Ю. В. Лабораторные работы по дисциплине «Основы математического моделирования»:  – Ульяновск : УлГТУ, 2010. – 89 с. </w:t>
            </w:r>
          </w:p>
          <w:p w:rsidR="00332D3D" w:rsidRPr="009D0E39" w:rsidRDefault="00332D3D" w:rsidP="00A0614F">
            <w:r w:rsidRPr="009D0E39">
              <w:t xml:space="preserve">5. Романова И.П., Романов П.С. Математическое моделирование процессов в машиностроении. Часть 1. МГМУ (МАМИ), 2014. – 124 с. </w:t>
            </w:r>
          </w:p>
          <w:p w:rsidR="00332D3D" w:rsidRPr="009D0E39" w:rsidRDefault="00332D3D" w:rsidP="00A0614F">
            <w:r w:rsidRPr="009D0E39">
              <w:t xml:space="preserve">6. Романова И.П., Романов П.С. Математическое моделирование процессов в машиностроении. Часть 2. Оптимизационные методы в машиностроении: МГМУ (МАМИ), 2015. – 64 с. </w:t>
            </w:r>
          </w:p>
          <w:p w:rsidR="00332D3D" w:rsidRPr="009D0E39" w:rsidRDefault="00332D3D" w:rsidP="00A0614F">
            <w:pPr>
              <w:rPr>
                <w:lang w:val="kk-KZ"/>
              </w:rPr>
            </w:pPr>
            <w:r w:rsidRPr="009D0E39">
              <w:rPr>
                <w:lang w:val="kk-KZ"/>
              </w:rPr>
              <w:t xml:space="preserve">7. В.В.Федосеев,А.Н.Гармаш и др. </w:t>
            </w:r>
            <w:r w:rsidRPr="009D0E39">
              <w:t>Экономико-математические методы и прикладные модели:Учеб. пособие для  вузов /  Под ред. В.В.Фе</w:t>
            </w:r>
            <w:r w:rsidR="007C2AF9" w:rsidRPr="009D0E39">
              <w:t>досеева.– М.:ЮНИТИ,2000.– 391с.</w:t>
            </w:r>
          </w:p>
        </w:tc>
      </w:tr>
      <w:tr w:rsidR="00820050" w:rsidRPr="009D0E39" w:rsidTr="00A0614F">
        <w:tc>
          <w:tcPr>
            <w:tcW w:w="2802" w:type="dxa"/>
          </w:tcPr>
          <w:p w:rsidR="00332D3D" w:rsidRPr="009D0E39" w:rsidRDefault="00332D3D" w:rsidP="0042270D">
            <w:pPr>
              <w:rPr>
                <w:lang w:val="kk-KZ"/>
              </w:rPr>
            </w:pPr>
            <w:r w:rsidRPr="009D0E39">
              <w:rPr>
                <w:lang w:val="kk-KZ"/>
              </w:rPr>
              <w:t xml:space="preserve">Дата обновления </w:t>
            </w:r>
          </w:p>
        </w:tc>
        <w:tc>
          <w:tcPr>
            <w:tcW w:w="7087" w:type="dxa"/>
          </w:tcPr>
          <w:p w:rsidR="00332D3D" w:rsidRPr="009D0E39" w:rsidRDefault="00CC22E3" w:rsidP="0042270D">
            <w:pPr>
              <w:rPr>
                <w:lang w:val="kk-KZ"/>
              </w:rPr>
            </w:pPr>
            <w:r>
              <w:rPr>
                <w:lang w:val="en-US"/>
              </w:rPr>
              <w:t>22.06.2018 г</w:t>
            </w:r>
            <w:r w:rsidR="00756B8E" w:rsidRPr="009D0E39">
              <w:rPr>
                <w:lang w:val="kk-KZ"/>
              </w:rPr>
              <w:t>г.</w:t>
            </w:r>
          </w:p>
        </w:tc>
      </w:tr>
    </w:tbl>
    <w:p w:rsidR="00FD1197" w:rsidRPr="00B810E2" w:rsidRDefault="00FD1197" w:rsidP="00FD1197">
      <w:pPr>
        <w:jc w:val="both"/>
        <w:rPr>
          <w:rFonts w:eastAsia="Times New Roman"/>
          <w:b/>
          <w:color w:val="FF0000"/>
          <w:lang w:val="kk-KZ"/>
        </w:rPr>
      </w:pPr>
    </w:p>
    <w:p w:rsidR="00A0614F" w:rsidRPr="00B810E2" w:rsidRDefault="00A0614F" w:rsidP="00FD1197">
      <w:pPr>
        <w:jc w:val="both"/>
        <w:rPr>
          <w:rFonts w:eastAsia="Times New Roman"/>
          <w:b/>
          <w:color w:val="FF0000"/>
          <w:lang w:val="kk-KZ"/>
        </w:rPr>
      </w:pPr>
    </w:p>
    <w:p w:rsidR="007C2AF9" w:rsidRDefault="007C2AF9" w:rsidP="00FD1197">
      <w:pPr>
        <w:jc w:val="both"/>
        <w:rPr>
          <w:rFonts w:eastAsia="Times New Roman"/>
          <w:b/>
          <w:color w:val="FF0000"/>
          <w:lang w:val="kk-KZ"/>
        </w:rPr>
      </w:pPr>
    </w:p>
    <w:p w:rsidR="009D0E39" w:rsidRPr="00B810E2" w:rsidRDefault="009D0E39" w:rsidP="00FD1197">
      <w:pPr>
        <w:jc w:val="both"/>
        <w:rPr>
          <w:rFonts w:eastAsia="Times New Roman"/>
          <w:b/>
          <w:color w:val="FF0000"/>
          <w:lang w:val="kk-KZ"/>
        </w:rPr>
      </w:pPr>
    </w:p>
    <w:p w:rsidR="007C2AF9" w:rsidRPr="00B810E2" w:rsidRDefault="007C2AF9" w:rsidP="00FD1197">
      <w:pPr>
        <w:jc w:val="both"/>
        <w:rPr>
          <w:rFonts w:eastAsia="Times New Roman"/>
          <w:b/>
          <w:color w:val="FF0000"/>
          <w:lang w:val="kk-KZ"/>
        </w:rPr>
      </w:pPr>
    </w:p>
    <w:p w:rsidR="00FC3039" w:rsidRPr="00B810E2" w:rsidRDefault="00FC3039" w:rsidP="00FD1197">
      <w:pPr>
        <w:jc w:val="both"/>
        <w:rPr>
          <w:rFonts w:eastAsia="Times New Roman"/>
          <w:b/>
          <w:color w:val="FF0000"/>
          <w:lang w:val="kk-KZ"/>
        </w:rPr>
      </w:pPr>
    </w:p>
    <w:p w:rsidR="007C2AF9" w:rsidRPr="00B810E2" w:rsidRDefault="007C2AF9" w:rsidP="00FD1197">
      <w:pPr>
        <w:jc w:val="both"/>
        <w:rPr>
          <w:rFonts w:eastAsia="Times New Roman"/>
          <w:b/>
          <w:color w:val="FF0000"/>
          <w:lang w:val="kk-KZ"/>
        </w:rPr>
      </w:pPr>
    </w:p>
    <w:tbl>
      <w:tblPr>
        <w:tblStyle w:val="af8"/>
        <w:tblW w:w="9889" w:type="dxa"/>
        <w:tblLook w:val="01E0" w:firstRow="1" w:lastRow="1" w:firstColumn="1" w:lastColumn="1" w:noHBand="0" w:noVBand="0"/>
      </w:tblPr>
      <w:tblGrid>
        <w:gridCol w:w="2802"/>
        <w:gridCol w:w="7087"/>
      </w:tblGrid>
      <w:tr w:rsidR="00332D3D" w:rsidRPr="009D0E39" w:rsidTr="007C2AF9">
        <w:tc>
          <w:tcPr>
            <w:tcW w:w="2802" w:type="dxa"/>
          </w:tcPr>
          <w:p w:rsidR="00332D3D" w:rsidRPr="009D0E39" w:rsidRDefault="00E66675" w:rsidP="0042270D">
            <w:pPr>
              <w:rPr>
                <w:lang w:val="kk-KZ"/>
              </w:rPr>
            </w:pPr>
            <w:r w:rsidRPr="009D0E39">
              <w:lastRenderedPageBreak/>
              <w:t>Название модуля и шифр</w:t>
            </w:r>
          </w:p>
        </w:tc>
        <w:tc>
          <w:tcPr>
            <w:tcW w:w="7087" w:type="dxa"/>
          </w:tcPr>
          <w:p w:rsidR="007C2AF9" w:rsidRPr="009D0E39" w:rsidRDefault="007C2AF9" w:rsidP="007C2AF9">
            <w:pPr>
              <w:rPr>
                <w:b/>
                <w:lang w:val="kk-KZ"/>
              </w:rPr>
            </w:pPr>
            <w:r w:rsidRPr="009D0E39">
              <w:rPr>
                <w:b/>
                <w:lang w:val="kk-KZ"/>
              </w:rPr>
              <w:t xml:space="preserve">Модуль: </w:t>
            </w:r>
            <w:r w:rsidRPr="009D0E39">
              <w:rPr>
                <w:b/>
              </w:rPr>
              <w:t xml:space="preserve">Основы </w:t>
            </w:r>
            <w:r w:rsidRPr="009D0E39">
              <w:rPr>
                <w:b/>
                <w:lang w:val="kk-KZ"/>
              </w:rPr>
              <w:t xml:space="preserve">математических </w:t>
            </w:r>
            <w:r w:rsidRPr="009D0E39">
              <w:rPr>
                <w:b/>
              </w:rPr>
              <w:t xml:space="preserve"> и </w:t>
            </w:r>
            <w:r w:rsidRPr="009D0E39">
              <w:rPr>
                <w:b/>
                <w:lang w:val="kk-KZ"/>
              </w:rPr>
              <w:t>естественных</w:t>
            </w:r>
            <w:r w:rsidRPr="009D0E39">
              <w:rPr>
                <w:b/>
              </w:rPr>
              <w:t xml:space="preserve"> наук</w:t>
            </w:r>
            <w:r w:rsidRPr="009D0E39">
              <w:rPr>
                <w:b/>
                <w:lang w:val="kk-KZ"/>
              </w:rPr>
              <w:t>,   ММ 1 (Г)</w:t>
            </w:r>
          </w:p>
          <w:p w:rsidR="007C2AF9" w:rsidRPr="009D0E39" w:rsidRDefault="007C2AF9" w:rsidP="007C2AF9">
            <w:pPr>
              <w:rPr>
                <w:lang w:val="kk-KZ"/>
              </w:rPr>
            </w:pPr>
            <w:r w:rsidRPr="009D0E39">
              <w:rPr>
                <w:lang w:val="kk-KZ"/>
              </w:rPr>
              <w:t xml:space="preserve">Компонент: 6. </w:t>
            </w:r>
            <w:r w:rsidRPr="009D0E39">
              <w:t xml:space="preserve">Математические методы планирования эксперимента, </w:t>
            </w:r>
          </w:p>
          <w:p w:rsidR="00332D3D" w:rsidRPr="009D0E39" w:rsidRDefault="007C2AF9" w:rsidP="007C2AF9">
            <w:pPr>
              <w:rPr>
                <w:lang w:val="kk-KZ"/>
              </w:rPr>
            </w:pPr>
            <w:r w:rsidRPr="009D0E39">
              <w:rPr>
                <w:lang w:val="en-US"/>
              </w:rPr>
              <w:t>MMPE</w:t>
            </w:r>
            <w:r w:rsidRPr="009D0E39">
              <w:t xml:space="preserve"> 3210</w:t>
            </w:r>
          </w:p>
        </w:tc>
      </w:tr>
      <w:tr w:rsidR="007C2AF9" w:rsidRPr="009D0E39" w:rsidTr="007C2AF9">
        <w:tc>
          <w:tcPr>
            <w:tcW w:w="2802" w:type="dxa"/>
          </w:tcPr>
          <w:p w:rsidR="007C2AF9" w:rsidRPr="009D0E39" w:rsidRDefault="007C2AF9" w:rsidP="0042270D">
            <w:pPr>
              <w:rPr>
                <w:lang w:val="kk-KZ"/>
              </w:rPr>
            </w:pPr>
            <w:r w:rsidRPr="009D0E39">
              <w:rPr>
                <w:lang w:val="kk-KZ"/>
              </w:rPr>
              <w:t>Ответственный за компонент</w:t>
            </w:r>
          </w:p>
        </w:tc>
        <w:tc>
          <w:tcPr>
            <w:tcW w:w="7087" w:type="dxa"/>
          </w:tcPr>
          <w:p w:rsidR="007C2AF9" w:rsidRPr="009D0E39" w:rsidRDefault="007C2AF9" w:rsidP="007C2AF9">
            <w:pPr>
              <w:rPr>
                <w:lang w:val="kk-KZ"/>
              </w:rPr>
            </w:pPr>
            <w:r w:rsidRPr="009D0E39">
              <w:rPr>
                <w:lang w:val="kk-KZ"/>
              </w:rPr>
              <w:t>Исмаилов Б.Р.</w:t>
            </w:r>
          </w:p>
        </w:tc>
      </w:tr>
      <w:tr w:rsidR="007C2AF9" w:rsidRPr="009D0E39" w:rsidTr="007C2AF9">
        <w:tc>
          <w:tcPr>
            <w:tcW w:w="2802" w:type="dxa"/>
          </w:tcPr>
          <w:p w:rsidR="007C2AF9" w:rsidRPr="009D0E39" w:rsidRDefault="007C2AF9" w:rsidP="0042270D">
            <w:pPr>
              <w:rPr>
                <w:lang w:val="kk-KZ"/>
              </w:rPr>
            </w:pPr>
            <w:r w:rsidRPr="009D0E39">
              <w:rPr>
                <w:lang w:val="kk-KZ"/>
              </w:rPr>
              <w:t>Тип модуля</w:t>
            </w:r>
          </w:p>
        </w:tc>
        <w:tc>
          <w:tcPr>
            <w:tcW w:w="7087" w:type="dxa"/>
          </w:tcPr>
          <w:p w:rsidR="007C2AF9" w:rsidRPr="009D0E39" w:rsidRDefault="00E3169A" w:rsidP="007C2AF9">
            <w:pPr>
              <w:rPr>
                <w:lang w:val="kk-KZ"/>
              </w:rPr>
            </w:pPr>
            <w:r w:rsidRPr="009D0E39">
              <w:rPr>
                <w:lang w:val="kk-KZ"/>
              </w:rPr>
              <w:t>Междисциплинарный  модуль</w:t>
            </w:r>
          </w:p>
        </w:tc>
      </w:tr>
      <w:tr w:rsidR="007C2AF9" w:rsidRPr="009D0E39" w:rsidTr="007C2AF9">
        <w:tc>
          <w:tcPr>
            <w:tcW w:w="2802" w:type="dxa"/>
          </w:tcPr>
          <w:p w:rsidR="007C2AF9" w:rsidRPr="009D0E39" w:rsidRDefault="007C2AF9" w:rsidP="0042270D">
            <w:pPr>
              <w:rPr>
                <w:lang w:val="kk-KZ"/>
              </w:rPr>
            </w:pPr>
            <w:r w:rsidRPr="009D0E39">
              <w:rPr>
                <w:lang w:val="kk-KZ"/>
              </w:rPr>
              <w:t>Уровень модуля</w:t>
            </w:r>
          </w:p>
        </w:tc>
        <w:tc>
          <w:tcPr>
            <w:tcW w:w="7087" w:type="dxa"/>
          </w:tcPr>
          <w:p w:rsidR="007C2AF9" w:rsidRPr="009D0E39" w:rsidRDefault="00726496" w:rsidP="007C2AF9">
            <w:pPr>
              <w:rPr>
                <w:lang w:val="kk-KZ"/>
              </w:rPr>
            </w:pPr>
            <w:r>
              <w:t>Бакалавриат</w:t>
            </w:r>
          </w:p>
        </w:tc>
      </w:tr>
      <w:tr w:rsidR="007C2AF9" w:rsidRPr="009D0E39" w:rsidTr="007C2AF9">
        <w:tc>
          <w:tcPr>
            <w:tcW w:w="2802" w:type="dxa"/>
          </w:tcPr>
          <w:p w:rsidR="007C2AF9" w:rsidRPr="009D0E39" w:rsidRDefault="007C2AF9" w:rsidP="0042270D">
            <w:pPr>
              <w:rPr>
                <w:lang w:val="kk-KZ"/>
              </w:rPr>
            </w:pPr>
            <w:r w:rsidRPr="009D0E39">
              <w:rPr>
                <w:lang w:val="kk-KZ"/>
              </w:rPr>
              <w:t>Сколько часов в неделю</w:t>
            </w:r>
          </w:p>
        </w:tc>
        <w:tc>
          <w:tcPr>
            <w:tcW w:w="7087" w:type="dxa"/>
          </w:tcPr>
          <w:p w:rsidR="007C2AF9" w:rsidRPr="009D0E39" w:rsidRDefault="007C2AF9" w:rsidP="007C2AF9">
            <w:pPr>
              <w:rPr>
                <w:lang w:val="kk-KZ"/>
              </w:rPr>
            </w:pPr>
            <w:r w:rsidRPr="009D0E39">
              <w:t>Лекция -</w:t>
            </w:r>
            <w:r w:rsidRPr="009D0E39">
              <w:rPr>
                <w:lang w:val="kk-KZ"/>
              </w:rPr>
              <w:t>1</w:t>
            </w:r>
            <w:r w:rsidRPr="009D0E39">
              <w:t xml:space="preserve">, </w:t>
            </w:r>
            <w:r w:rsidRPr="009D0E39">
              <w:rPr>
                <w:lang w:val="kk-KZ"/>
              </w:rPr>
              <w:t>практика</w:t>
            </w:r>
            <w:r w:rsidRPr="009D0E39">
              <w:t xml:space="preserve"> -</w:t>
            </w:r>
            <w:r w:rsidRPr="009D0E39">
              <w:rPr>
                <w:lang w:val="kk-KZ"/>
              </w:rPr>
              <w:t>1</w:t>
            </w:r>
            <w:r w:rsidRPr="009D0E39">
              <w:t>, СРС-</w:t>
            </w:r>
            <w:r w:rsidRPr="009D0E39">
              <w:rPr>
                <w:lang w:val="kk-KZ"/>
              </w:rPr>
              <w:t>4</w:t>
            </w:r>
          </w:p>
        </w:tc>
      </w:tr>
      <w:tr w:rsidR="007C2AF9" w:rsidRPr="009D0E39" w:rsidTr="007C2AF9">
        <w:tc>
          <w:tcPr>
            <w:tcW w:w="2802" w:type="dxa"/>
          </w:tcPr>
          <w:p w:rsidR="007C2AF9" w:rsidRPr="009D0E39" w:rsidRDefault="007C2AF9" w:rsidP="0042270D">
            <w:pPr>
              <w:rPr>
                <w:lang w:val="kk-KZ"/>
              </w:rPr>
            </w:pPr>
            <w:r w:rsidRPr="009D0E39">
              <w:rPr>
                <w:lang w:val="kk-KZ"/>
              </w:rPr>
              <w:t>Количество кредитов</w:t>
            </w:r>
          </w:p>
        </w:tc>
        <w:tc>
          <w:tcPr>
            <w:tcW w:w="7087" w:type="dxa"/>
          </w:tcPr>
          <w:p w:rsidR="007C2AF9" w:rsidRPr="009D0E39" w:rsidRDefault="007C2AF9" w:rsidP="007C2AF9">
            <w:r w:rsidRPr="009D0E39">
              <w:rPr>
                <w:lang w:val="en-US" w:eastAsia="en-US"/>
              </w:rPr>
              <w:t>KZ</w:t>
            </w:r>
            <w:r w:rsidRPr="009D0E39">
              <w:rPr>
                <w:lang w:val="kk-KZ" w:eastAsia="en-US"/>
              </w:rPr>
              <w:t xml:space="preserve"> - 2,</w:t>
            </w:r>
            <w:r w:rsidRPr="009D0E39">
              <w:rPr>
                <w:lang w:val="en-US" w:eastAsia="en-US"/>
              </w:rPr>
              <w:t xml:space="preserve"> ECTS</w:t>
            </w:r>
            <w:r w:rsidRPr="009D0E39">
              <w:rPr>
                <w:lang w:val="kk-KZ" w:eastAsia="en-US"/>
              </w:rPr>
              <w:t xml:space="preserve"> -</w:t>
            </w:r>
            <w:r w:rsidRPr="009D0E39">
              <w:rPr>
                <w:lang w:val="en-US" w:eastAsia="en-US"/>
              </w:rPr>
              <w:t xml:space="preserve"> 3</w:t>
            </w:r>
          </w:p>
        </w:tc>
      </w:tr>
      <w:tr w:rsidR="007C2AF9" w:rsidRPr="009D0E39" w:rsidTr="007C2AF9">
        <w:tc>
          <w:tcPr>
            <w:tcW w:w="2802" w:type="dxa"/>
          </w:tcPr>
          <w:p w:rsidR="007C2AF9" w:rsidRPr="009D0E39" w:rsidRDefault="007C2AF9" w:rsidP="0042270D">
            <w:pPr>
              <w:rPr>
                <w:lang w:val="kk-KZ"/>
              </w:rPr>
            </w:pPr>
            <w:r w:rsidRPr="009D0E39">
              <w:rPr>
                <w:lang w:val="kk-KZ"/>
              </w:rPr>
              <w:t>Форма обучения</w:t>
            </w:r>
          </w:p>
        </w:tc>
        <w:tc>
          <w:tcPr>
            <w:tcW w:w="7087" w:type="dxa"/>
          </w:tcPr>
          <w:p w:rsidR="007C2AF9" w:rsidRPr="009D0E39" w:rsidRDefault="007C2AF9" w:rsidP="007C2AF9">
            <w:r w:rsidRPr="009D0E39">
              <w:rPr>
                <w:lang w:val="kk-KZ"/>
              </w:rPr>
              <w:t>Дневная</w:t>
            </w:r>
          </w:p>
        </w:tc>
      </w:tr>
      <w:tr w:rsidR="007C2AF9" w:rsidRPr="009D0E39" w:rsidTr="007C2AF9">
        <w:tc>
          <w:tcPr>
            <w:tcW w:w="2802" w:type="dxa"/>
          </w:tcPr>
          <w:p w:rsidR="007C2AF9" w:rsidRPr="009D0E39" w:rsidRDefault="007C2AF9" w:rsidP="0042270D">
            <w:pPr>
              <w:rPr>
                <w:lang w:val="kk-KZ"/>
              </w:rPr>
            </w:pPr>
            <w:r w:rsidRPr="009D0E39">
              <w:rPr>
                <w:lang w:val="kk-KZ"/>
              </w:rPr>
              <w:t>Семестр</w:t>
            </w:r>
          </w:p>
        </w:tc>
        <w:tc>
          <w:tcPr>
            <w:tcW w:w="7087" w:type="dxa"/>
          </w:tcPr>
          <w:p w:rsidR="007C2AF9" w:rsidRPr="009D0E39" w:rsidRDefault="007C2AF9" w:rsidP="007C2AF9">
            <w:pPr>
              <w:rPr>
                <w:lang w:val="kk-KZ"/>
              </w:rPr>
            </w:pPr>
            <w:r w:rsidRPr="009D0E39">
              <w:rPr>
                <w:lang w:val="kk-KZ"/>
              </w:rPr>
              <w:t>6</w:t>
            </w:r>
          </w:p>
        </w:tc>
      </w:tr>
      <w:tr w:rsidR="00332D3D" w:rsidRPr="009D0E39" w:rsidTr="007C2AF9">
        <w:tc>
          <w:tcPr>
            <w:tcW w:w="2802" w:type="dxa"/>
          </w:tcPr>
          <w:p w:rsidR="00332D3D" w:rsidRPr="009D0E39" w:rsidRDefault="00332D3D" w:rsidP="0042270D">
            <w:pPr>
              <w:rPr>
                <w:lang w:val="kk-KZ"/>
              </w:rPr>
            </w:pPr>
            <w:r w:rsidRPr="009D0E39">
              <w:rPr>
                <w:lang w:val="kk-KZ"/>
              </w:rPr>
              <w:t>Количество студентов</w:t>
            </w:r>
          </w:p>
        </w:tc>
        <w:tc>
          <w:tcPr>
            <w:tcW w:w="7087" w:type="dxa"/>
          </w:tcPr>
          <w:p w:rsidR="00332D3D" w:rsidRPr="009D0E39" w:rsidRDefault="00332D3D" w:rsidP="0042270D">
            <w:pPr>
              <w:rPr>
                <w:lang w:val="kk-KZ"/>
              </w:rPr>
            </w:pPr>
          </w:p>
        </w:tc>
      </w:tr>
      <w:tr w:rsidR="00582C65" w:rsidRPr="009D0E39" w:rsidTr="007C2AF9">
        <w:tc>
          <w:tcPr>
            <w:tcW w:w="2802" w:type="dxa"/>
          </w:tcPr>
          <w:p w:rsidR="00582C65" w:rsidRPr="009D0E39" w:rsidRDefault="00582C65" w:rsidP="003711DF">
            <w:pPr>
              <w:rPr>
                <w:lang w:val="kk-KZ"/>
              </w:rPr>
            </w:pPr>
            <w:r w:rsidRPr="009D0E39">
              <w:t xml:space="preserve">Пререквизиты </w:t>
            </w:r>
            <w:r w:rsidRPr="009D0E39">
              <w:rPr>
                <w:lang w:val="kk-KZ"/>
              </w:rPr>
              <w:t>компонента</w:t>
            </w:r>
          </w:p>
        </w:tc>
        <w:tc>
          <w:tcPr>
            <w:tcW w:w="7087" w:type="dxa"/>
          </w:tcPr>
          <w:p w:rsidR="00582C65" w:rsidRPr="009D0E39" w:rsidRDefault="00582C65" w:rsidP="0042270D">
            <w:pPr>
              <w:rPr>
                <w:lang w:val="kk-KZ"/>
              </w:rPr>
            </w:pPr>
            <w:r w:rsidRPr="009D0E39">
              <w:rPr>
                <w:lang w:val="kk-KZ"/>
              </w:rPr>
              <w:t xml:space="preserve">Высшая математика, Физика, Информатика </w:t>
            </w:r>
          </w:p>
        </w:tc>
      </w:tr>
      <w:tr w:rsidR="00582C65" w:rsidRPr="009D0E39" w:rsidTr="007C2AF9">
        <w:tc>
          <w:tcPr>
            <w:tcW w:w="2802" w:type="dxa"/>
          </w:tcPr>
          <w:p w:rsidR="00582C65" w:rsidRPr="009D0E39" w:rsidRDefault="00582C65" w:rsidP="003711DF">
            <w:pPr>
              <w:rPr>
                <w:lang w:val="kk-KZ"/>
              </w:rPr>
            </w:pPr>
            <w:r w:rsidRPr="009D0E39">
              <w:t xml:space="preserve">Постреквизиты </w:t>
            </w:r>
            <w:r w:rsidRPr="009D0E39">
              <w:rPr>
                <w:lang w:val="kk-KZ"/>
              </w:rPr>
              <w:t>компонента</w:t>
            </w:r>
          </w:p>
        </w:tc>
        <w:tc>
          <w:tcPr>
            <w:tcW w:w="7087" w:type="dxa"/>
          </w:tcPr>
          <w:p w:rsidR="00582C65" w:rsidRPr="009D0E39" w:rsidRDefault="00582C65" w:rsidP="007C2AF9">
            <w:pPr>
              <w:jc w:val="both"/>
              <w:rPr>
                <w:lang w:val="kk-KZ"/>
              </w:rPr>
            </w:pPr>
            <w:r w:rsidRPr="009D0E39">
              <w:rPr>
                <w:rFonts w:eastAsia="Times New Roman"/>
                <w:lang w:val="kk-KZ"/>
              </w:rPr>
              <w:t>Электротехника, теплотехника и гидравлмка, Электропривод и гидропневматика, Инженерная и компьютерная графика.</w:t>
            </w:r>
          </w:p>
        </w:tc>
      </w:tr>
      <w:tr w:rsidR="00332D3D" w:rsidRPr="009D0E39" w:rsidTr="007C2AF9">
        <w:tc>
          <w:tcPr>
            <w:tcW w:w="2802" w:type="dxa"/>
          </w:tcPr>
          <w:p w:rsidR="00332D3D" w:rsidRPr="009D0E39" w:rsidRDefault="00722FB4" w:rsidP="0042270D">
            <w:pPr>
              <w:rPr>
                <w:lang w:val="kk-KZ"/>
              </w:rPr>
            </w:pPr>
            <w:r w:rsidRPr="009D0E39">
              <w:rPr>
                <w:rFonts w:ascii="Times New Roman Kaz" w:eastAsia="Times New Roman" w:hAnsi="Times New Roman Kaz"/>
                <w:bCs/>
              </w:rPr>
              <w:t xml:space="preserve">Содержание </w:t>
            </w:r>
            <w:r w:rsidRPr="009D0E39">
              <w:rPr>
                <w:rFonts w:ascii="Times New Roman Kaz" w:eastAsia="Times New Roman" w:hAnsi="Times New Roman Kaz"/>
                <w:bCs/>
                <w:lang w:val="kk-KZ"/>
              </w:rPr>
              <w:t>компонента</w:t>
            </w:r>
          </w:p>
        </w:tc>
        <w:tc>
          <w:tcPr>
            <w:tcW w:w="7087" w:type="dxa"/>
          </w:tcPr>
          <w:p w:rsidR="00332D3D" w:rsidRPr="009D0E39" w:rsidRDefault="00332D3D" w:rsidP="0042270D">
            <w:pPr>
              <w:jc w:val="both"/>
              <w:rPr>
                <w:lang w:val="kk-KZ"/>
              </w:rPr>
            </w:pPr>
            <w:r w:rsidRPr="009D0E39">
              <w:rPr>
                <w:lang w:val="kk-KZ"/>
              </w:rPr>
              <w:t>Дисциплина «Математические методы планирования эксперимента» является неотъемлемой частью наиболее эффективных способов применения математического аппарата в различных областях. Особое внимание уделяется изучению классических методов планирования экспериментов, применению современных методов оптимизации промышленных процессов, обучению создавать, сочетать и решать задачи специальности с помощью математических методов планирования экспериментов.</w:t>
            </w:r>
          </w:p>
          <w:p w:rsidR="00332D3D" w:rsidRPr="009D0E39" w:rsidRDefault="00332D3D" w:rsidP="0042270D">
            <w:pPr>
              <w:rPr>
                <w:lang w:val="kk-KZ"/>
              </w:rPr>
            </w:pPr>
            <w:r w:rsidRPr="009D0E39">
              <w:rPr>
                <w:lang w:val="kk-KZ"/>
              </w:rPr>
              <w:t xml:space="preserve">Резюме лекционных занятий </w:t>
            </w:r>
          </w:p>
          <w:p w:rsidR="00332D3D" w:rsidRPr="009D0E39" w:rsidRDefault="00332D3D" w:rsidP="0042270D">
            <w:pPr>
              <w:rPr>
                <w:lang w:val="kk-KZ"/>
              </w:rPr>
            </w:pPr>
            <w:r w:rsidRPr="009D0E39">
              <w:rPr>
                <w:lang w:val="kk-KZ"/>
              </w:rPr>
              <w:t>1. Основные характеристики случайных величин, законы их распределения</w:t>
            </w:r>
          </w:p>
          <w:p w:rsidR="00332D3D" w:rsidRPr="009D0E39" w:rsidRDefault="00332D3D" w:rsidP="0042270D">
            <w:pPr>
              <w:rPr>
                <w:lang w:val="kk-KZ"/>
              </w:rPr>
            </w:pPr>
            <w:r w:rsidRPr="009D0E39">
              <w:rPr>
                <w:lang w:val="kk-KZ"/>
              </w:rPr>
              <w:t>2. Свойства математического ожидания и дисперсии</w:t>
            </w:r>
          </w:p>
          <w:p w:rsidR="00332D3D" w:rsidRPr="009D0E39" w:rsidRDefault="00332D3D" w:rsidP="0042270D">
            <w:pPr>
              <w:rPr>
                <w:lang w:val="kk-KZ"/>
              </w:rPr>
            </w:pPr>
            <w:r w:rsidRPr="009D0E39">
              <w:rPr>
                <w:lang w:val="kk-KZ"/>
              </w:rPr>
              <w:t>3.Определение параметров функции распределения.</w:t>
            </w:r>
          </w:p>
          <w:p w:rsidR="00332D3D" w:rsidRPr="009D0E39" w:rsidRDefault="00332D3D" w:rsidP="0042270D">
            <w:pPr>
              <w:rPr>
                <w:lang w:val="kk-KZ"/>
              </w:rPr>
            </w:pPr>
            <w:r w:rsidRPr="009D0E39">
              <w:rPr>
                <w:lang w:val="kk-KZ"/>
              </w:rPr>
              <w:t>4. Методы дисперсионного анализа.</w:t>
            </w:r>
          </w:p>
          <w:p w:rsidR="00332D3D" w:rsidRPr="009D0E39" w:rsidRDefault="00332D3D" w:rsidP="0042270D">
            <w:pPr>
              <w:rPr>
                <w:lang w:val="kk-KZ"/>
              </w:rPr>
            </w:pPr>
            <w:r w:rsidRPr="009D0E39">
              <w:rPr>
                <w:lang w:val="kk-KZ"/>
              </w:rPr>
              <w:t>5. Методы корреляционного и регрессионного анализа.</w:t>
            </w:r>
          </w:p>
          <w:p w:rsidR="00332D3D" w:rsidRPr="009D0E39" w:rsidRDefault="00332D3D" w:rsidP="0042270D">
            <w:pPr>
              <w:rPr>
                <w:lang w:val="kk-KZ"/>
              </w:rPr>
            </w:pPr>
            <w:r w:rsidRPr="009D0E39">
              <w:rPr>
                <w:lang w:val="kk-KZ"/>
              </w:rPr>
              <w:t>6. Методы планирования экстремальных экспериментов.</w:t>
            </w:r>
          </w:p>
          <w:p w:rsidR="00332D3D" w:rsidRPr="009D0E39" w:rsidRDefault="00332D3D" w:rsidP="0042270D">
            <w:pPr>
              <w:rPr>
                <w:lang w:val="kk-KZ"/>
              </w:rPr>
            </w:pPr>
            <w:r w:rsidRPr="009D0E39">
              <w:rPr>
                <w:lang w:val="kk-KZ"/>
              </w:rPr>
              <w:t xml:space="preserve">7. Критерии оптимальности планов экспериментов. </w:t>
            </w:r>
          </w:p>
          <w:p w:rsidR="00332D3D" w:rsidRPr="009D0E39" w:rsidRDefault="00332D3D" w:rsidP="0042270D">
            <w:pPr>
              <w:rPr>
                <w:lang w:val="kk-KZ"/>
              </w:rPr>
            </w:pPr>
            <w:r w:rsidRPr="009D0E39">
              <w:rPr>
                <w:lang w:val="kk-KZ"/>
              </w:rPr>
              <w:t>8. Применение компьютерного оборудования для обработки статистических данных.</w:t>
            </w:r>
          </w:p>
          <w:p w:rsidR="00332D3D" w:rsidRPr="009D0E39" w:rsidRDefault="00332D3D" w:rsidP="0042270D">
            <w:pPr>
              <w:rPr>
                <w:lang w:val="kk-KZ"/>
              </w:rPr>
            </w:pPr>
            <w:r w:rsidRPr="009D0E39">
              <w:rPr>
                <w:lang w:val="kk-KZ"/>
              </w:rPr>
              <w:t>Содержание практических  занятий</w:t>
            </w:r>
          </w:p>
          <w:p w:rsidR="00332D3D" w:rsidRPr="009D0E39" w:rsidRDefault="00332D3D" w:rsidP="0042270D">
            <w:pPr>
              <w:rPr>
                <w:lang w:val="kk-KZ"/>
              </w:rPr>
            </w:pPr>
            <w:r w:rsidRPr="009D0E39">
              <w:rPr>
                <w:lang w:val="kk-KZ"/>
              </w:rPr>
              <w:t>1. Основные понятия теории вероятностей и математической статистики.</w:t>
            </w:r>
          </w:p>
          <w:p w:rsidR="00332D3D" w:rsidRPr="009D0E39" w:rsidRDefault="00332D3D" w:rsidP="0042270D">
            <w:pPr>
              <w:rPr>
                <w:lang w:val="kk-KZ"/>
              </w:rPr>
            </w:pPr>
            <w:r w:rsidRPr="009D0E39">
              <w:rPr>
                <w:lang w:val="kk-KZ"/>
              </w:rPr>
              <w:t>2. Виды распределения случайных величин</w:t>
            </w:r>
          </w:p>
          <w:p w:rsidR="00332D3D" w:rsidRPr="009D0E39" w:rsidRDefault="00332D3D" w:rsidP="0042270D">
            <w:pPr>
              <w:rPr>
                <w:lang w:val="kk-KZ"/>
              </w:rPr>
            </w:pPr>
            <w:r w:rsidRPr="009D0E39">
              <w:rPr>
                <w:lang w:val="kk-KZ"/>
              </w:rPr>
              <w:t>3. Равномерное и нормальное распределение случайных величин.</w:t>
            </w:r>
          </w:p>
          <w:p w:rsidR="00332D3D" w:rsidRPr="009D0E39" w:rsidRDefault="00332D3D" w:rsidP="0042270D">
            <w:pPr>
              <w:rPr>
                <w:lang w:val="kk-KZ"/>
              </w:rPr>
            </w:pPr>
            <w:r w:rsidRPr="009D0E39">
              <w:rPr>
                <w:lang w:val="kk-KZ"/>
              </w:rPr>
              <w:t>4. Генеральная и выборочная совокупность значений случайных величин, распределенных по нормальному закону.</w:t>
            </w:r>
          </w:p>
          <w:p w:rsidR="00332D3D" w:rsidRPr="009D0E39" w:rsidRDefault="00332D3D" w:rsidP="0042270D">
            <w:pPr>
              <w:rPr>
                <w:lang w:val="kk-KZ"/>
              </w:rPr>
            </w:pPr>
            <w:r w:rsidRPr="009D0E39">
              <w:rPr>
                <w:lang w:val="kk-KZ"/>
              </w:rPr>
              <w:t>5. Оценка математического ожидания и дисперсии.</w:t>
            </w:r>
          </w:p>
          <w:p w:rsidR="00332D3D" w:rsidRPr="009D0E39" w:rsidRDefault="00332D3D" w:rsidP="0042270D">
            <w:pPr>
              <w:rPr>
                <w:lang w:val="kk-KZ"/>
              </w:rPr>
            </w:pPr>
            <w:r w:rsidRPr="009D0E39">
              <w:rPr>
                <w:lang w:val="kk-KZ"/>
              </w:rPr>
              <w:t>6. Однофакторный дисперсионный анализ.</w:t>
            </w:r>
          </w:p>
          <w:p w:rsidR="00332D3D" w:rsidRPr="009D0E39" w:rsidRDefault="00332D3D" w:rsidP="0042270D">
            <w:pPr>
              <w:rPr>
                <w:lang w:val="kk-KZ"/>
              </w:rPr>
            </w:pPr>
            <w:r w:rsidRPr="009D0E39">
              <w:rPr>
                <w:lang w:val="kk-KZ"/>
              </w:rPr>
              <w:t>7. Двухфакторный дисперсионный анализ.</w:t>
            </w:r>
          </w:p>
          <w:p w:rsidR="00332D3D" w:rsidRPr="009D0E39" w:rsidRDefault="00332D3D" w:rsidP="0042270D">
            <w:pPr>
              <w:rPr>
                <w:lang w:val="kk-KZ"/>
              </w:rPr>
            </w:pPr>
            <w:r w:rsidRPr="009D0E39">
              <w:rPr>
                <w:lang w:val="kk-KZ"/>
              </w:rPr>
              <w:t xml:space="preserve">8. Выборочный коэффициент корреляции. </w:t>
            </w:r>
          </w:p>
          <w:p w:rsidR="00332D3D" w:rsidRPr="009D0E39" w:rsidRDefault="00332D3D" w:rsidP="0042270D">
            <w:pPr>
              <w:rPr>
                <w:lang w:val="kk-KZ"/>
              </w:rPr>
            </w:pPr>
            <w:r w:rsidRPr="009D0E39">
              <w:rPr>
                <w:lang w:val="kk-KZ"/>
              </w:rPr>
              <w:t>9. Метод наименьших квадратов для параметров уравнения регорессии.</w:t>
            </w:r>
          </w:p>
          <w:p w:rsidR="00332D3D" w:rsidRPr="009D0E39" w:rsidRDefault="00332D3D" w:rsidP="0042270D">
            <w:pPr>
              <w:rPr>
                <w:lang w:val="kk-KZ"/>
              </w:rPr>
            </w:pPr>
            <w:r w:rsidRPr="009D0E39">
              <w:rPr>
                <w:lang w:val="kk-KZ"/>
              </w:rPr>
              <w:t>10. Полный факторный эксперимент.</w:t>
            </w:r>
          </w:p>
          <w:p w:rsidR="00332D3D" w:rsidRPr="009D0E39" w:rsidRDefault="00332D3D" w:rsidP="0042270D">
            <w:pPr>
              <w:rPr>
                <w:lang w:val="kk-KZ"/>
              </w:rPr>
            </w:pPr>
            <w:r w:rsidRPr="009D0E39">
              <w:rPr>
                <w:lang w:val="kk-KZ"/>
              </w:rPr>
              <w:t>11. Оптимизация методом крутого восхождения по поверхности отклика.</w:t>
            </w:r>
          </w:p>
          <w:p w:rsidR="00332D3D" w:rsidRPr="009D0E39" w:rsidRDefault="00332D3D" w:rsidP="0042270D">
            <w:pPr>
              <w:rPr>
                <w:lang w:val="kk-KZ"/>
              </w:rPr>
            </w:pPr>
            <w:r w:rsidRPr="009D0E39">
              <w:rPr>
                <w:lang w:val="kk-KZ"/>
              </w:rPr>
              <w:t>12. Планирование эксперимента при определении констант уравнений.</w:t>
            </w:r>
          </w:p>
          <w:p w:rsidR="00332D3D" w:rsidRPr="009D0E39" w:rsidRDefault="00332D3D" w:rsidP="0042270D">
            <w:pPr>
              <w:rPr>
                <w:lang w:val="kk-KZ"/>
              </w:rPr>
            </w:pPr>
            <w:r w:rsidRPr="009D0E39">
              <w:rPr>
                <w:lang w:val="kk-KZ"/>
              </w:rPr>
              <w:t>13. Планирование эксперимента в производственных условиях.</w:t>
            </w:r>
          </w:p>
          <w:p w:rsidR="00332D3D" w:rsidRPr="009D0E39" w:rsidRDefault="00332D3D" w:rsidP="0042270D">
            <w:pPr>
              <w:rPr>
                <w:lang w:val="kk-KZ"/>
              </w:rPr>
            </w:pPr>
            <w:r w:rsidRPr="009D0E39">
              <w:rPr>
                <w:lang w:val="kk-KZ"/>
              </w:rPr>
              <w:t>14. Метод симплексных решеток.</w:t>
            </w:r>
          </w:p>
          <w:p w:rsidR="00332D3D" w:rsidRPr="009D0E39" w:rsidRDefault="00332D3D" w:rsidP="0042270D">
            <w:pPr>
              <w:rPr>
                <w:lang w:val="kk-KZ"/>
              </w:rPr>
            </w:pPr>
            <w:r w:rsidRPr="009D0E39">
              <w:rPr>
                <w:lang w:val="kk-KZ"/>
              </w:rPr>
              <w:t>15. Планы с минимизацией систематического смещения.</w:t>
            </w:r>
          </w:p>
        </w:tc>
      </w:tr>
      <w:tr w:rsidR="00332D3D" w:rsidRPr="009D0E39" w:rsidTr="007C2AF9">
        <w:tc>
          <w:tcPr>
            <w:tcW w:w="2802" w:type="dxa"/>
          </w:tcPr>
          <w:p w:rsidR="00332D3D" w:rsidRPr="009D0E39" w:rsidRDefault="00332D3D" w:rsidP="0042270D">
            <w:pPr>
              <w:rPr>
                <w:lang w:val="kk-KZ"/>
              </w:rPr>
            </w:pPr>
            <w:r w:rsidRPr="009D0E39">
              <w:rPr>
                <w:lang w:val="kk-KZ"/>
              </w:rPr>
              <w:t>Результаты обучения</w:t>
            </w:r>
          </w:p>
        </w:tc>
        <w:tc>
          <w:tcPr>
            <w:tcW w:w="7087" w:type="dxa"/>
          </w:tcPr>
          <w:p w:rsidR="00332D3D" w:rsidRPr="009D0E39" w:rsidRDefault="00332D3D" w:rsidP="0042270D">
            <w:pPr>
              <w:rPr>
                <w:lang w:val="kk-KZ"/>
              </w:rPr>
            </w:pPr>
            <w:r w:rsidRPr="009D0E39">
              <w:rPr>
                <w:lang w:val="kk-KZ"/>
              </w:rPr>
              <w:t>-знает, как составлять законы распределения случайных величин;</w:t>
            </w:r>
          </w:p>
          <w:p w:rsidR="00332D3D" w:rsidRPr="009D0E39" w:rsidRDefault="00332D3D" w:rsidP="0042270D">
            <w:pPr>
              <w:rPr>
                <w:lang w:val="kk-KZ"/>
              </w:rPr>
            </w:pPr>
            <w:r w:rsidRPr="009D0E39">
              <w:rPr>
                <w:lang w:val="kk-KZ"/>
              </w:rPr>
              <w:t>- знает свойства математического ожидания и дисперсии;</w:t>
            </w:r>
          </w:p>
          <w:p w:rsidR="00332D3D" w:rsidRPr="009D0E39" w:rsidRDefault="00332D3D" w:rsidP="0042270D">
            <w:pPr>
              <w:rPr>
                <w:lang w:val="kk-KZ"/>
              </w:rPr>
            </w:pPr>
            <w:r w:rsidRPr="009D0E39">
              <w:rPr>
                <w:lang w:val="kk-KZ"/>
              </w:rPr>
              <w:t>-умеет оценить значения математического ожидания по распределению выборки случайных величин;</w:t>
            </w:r>
          </w:p>
          <w:p w:rsidR="00332D3D" w:rsidRPr="009D0E39" w:rsidRDefault="00332D3D" w:rsidP="0042270D">
            <w:pPr>
              <w:rPr>
                <w:lang w:val="kk-KZ"/>
              </w:rPr>
            </w:pPr>
            <w:r w:rsidRPr="009D0E39">
              <w:rPr>
                <w:lang w:val="kk-KZ"/>
              </w:rPr>
              <w:t>-умеет оценить числовые характеристики случайной величины;</w:t>
            </w:r>
          </w:p>
          <w:p w:rsidR="00332D3D" w:rsidRPr="009D0E39" w:rsidRDefault="00332D3D" w:rsidP="0042270D">
            <w:pPr>
              <w:rPr>
                <w:lang w:val="kk-KZ"/>
              </w:rPr>
            </w:pPr>
            <w:r w:rsidRPr="009D0E39">
              <w:rPr>
                <w:lang w:val="kk-KZ"/>
              </w:rPr>
              <w:t>-умеет составлять уравнение корреляции;</w:t>
            </w:r>
          </w:p>
          <w:p w:rsidR="00332D3D" w:rsidRPr="009D0E39" w:rsidRDefault="00332D3D" w:rsidP="0042270D">
            <w:pPr>
              <w:rPr>
                <w:lang w:val="kk-KZ"/>
              </w:rPr>
            </w:pPr>
            <w:r w:rsidRPr="009D0E39">
              <w:rPr>
                <w:lang w:val="kk-KZ"/>
              </w:rPr>
              <w:t xml:space="preserve">-знает как планировать эксперимент в производственных условиях. </w:t>
            </w:r>
          </w:p>
        </w:tc>
      </w:tr>
      <w:tr w:rsidR="00332D3D" w:rsidRPr="009D0E39" w:rsidTr="007C2AF9">
        <w:tc>
          <w:tcPr>
            <w:tcW w:w="2802" w:type="dxa"/>
          </w:tcPr>
          <w:p w:rsidR="00332D3D" w:rsidRPr="009D0E39" w:rsidRDefault="00332D3D" w:rsidP="0042270D">
            <w:pPr>
              <w:rPr>
                <w:lang w:val="kk-KZ"/>
              </w:rPr>
            </w:pPr>
            <w:r w:rsidRPr="009D0E39">
              <w:rPr>
                <w:lang w:val="kk-KZ"/>
              </w:rPr>
              <w:t xml:space="preserve">Вид итогового контроля </w:t>
            </w:r>
          </w:p>
        </w:tc>
        <w:tc>
          <w:tcPr>
            <w:tcW w:w="7087" w:type="dxa"/>
          </w:tcPr>
          <w:p w:rsidR="00332D3D" w:rsidRPr="009D0E39" w:rsidRDefault="00E3169A" w:rsidP="0042270D">
            <w:pPr>
              <w:shd w:val="clear" w:color="auto" w:fill="FFFFFF"/>
              <w:jc w:val="both"/>
              <w:rPr>
                <w:lang w:val="kk-KZ"/>
              </w:rPr>
            </w:pPr>
            <w:r w:rsidRPr="009D0E39">
              <w:rPr>
                <w:lang w:val="kk-KZ"/>
              </w:rPr>
              <w:t>Э</w:t>
            </w:r>
            <w:r w:rsidR="00332D3D" w:rsidRPr="009D0E39">
              <w:rPr>
                <w:lang w:val="kk-KZ"/>
              </w:rPr>
              <w:t>кзамен</w:t>
            </w:r>
          </w:p>
        </w:tc>
      </w:tr>
      <w:tr w:rsidR="00332D3D" w:rsidRPr="009D0E39" w:rsidTr="007C2AF9">
        <w:tc>
          <w:tcPr>
            <w:tcW w:w="2802" w:type="dxa"/>
          </w:tcPr>
          <w:p w:rsidR="00332D3D" w:rsidRPr="009D0E39" w:rsidRDefault="00332D3D" w:rsidP="0042270D">
            <w:pPr>
              <w:rPr>
                <w:lang w:val="kk-KZ"/>
              </w:rPr>
            </w:pPr>
            <w:r w:rsidRPr="009D0E39">
              <w:rPr>
                <w:lang w:val="kk-KZ"/>
              </w:rPr>
              <w:t>Условие получения кредита</w:t>
            </w:r>
          </w:p>
        </w:tc>
        <w:tc>
          <w:tcPr>
            <w:tcW w:w="7087" w:type="dxa"/>
          </w:tcPr>
          <w:p w:rsidR="00332D3D" w:rsidRPr="009D0E39" w:rsidRDefault="007C2AF9" w:rsidP="0042270D">
            <w:pPr>
              <w:shd w:val="clear" w:color="auto" w:fill="FFFFFF"/>
              <w:jc w:val="both"/>
              <w:rPr>
                <w:lang w:val="kk-KZ"/>
              </w:rPr>
            </w:pPr>
            <w:r w:rsidRPr="009D0E39">
              <w:t>Выполнения всех требований курса</w:t>
            </w:r>
          </w:p>
        </w:tc>
      </w:tr>
      <w:tr w:rsidR="00332D3D" w:rsidRPr="009D0E39" w:rsidTr="007C2AF9">
        <w:tc>
          <w:tcPr>
            <w:tcW w:w="2802" w:type="dxa"/>
          </w:tcPr>
          <w:p w:rsidR="00332D3D" w:rsidRPr="009D0E39" w:rsidRDefault="002155A7" w:rsidP="0042270D">
            <w:pPr>
              <w:rPr>
                <w:lang w:val="kk-KZ"/>
              </w:rPr>
            </w:pPr>
            <w:r w:rsidRPr="009D0E39">
              <w:rPr>
                <w:bCs/>
              </w:rPr>
              <w:t>Продолжительность компонента</w:t>
            </w:r>
          </w:p>
        </w:tc>
        <w:tc>
          <w:tcPr>
            <w:tcW w:w="7087" w:type="dxa"/>
          </w:tcPr>
          <w:p w:rsidR="00332D3D" w:rsidRPr="009D0E39" w:rsidRDefault="00332D3D" w:rsidP="0042270D">
            <w:pPr>
              <w:shd w:val="clear" w:color="auto" w:fill="FFFFFF"/>
              <w:jc w:val="both"/>
              <w:rPr>
                <w:lang w:val="kk-KZ"/>
              </w:rPr>
            </w:pPr>
            <w:r w:rsidRPr="009D0E39">
              <w:rPr>
                <w:lang w:val="kk-KZ"/>
              </w:rPr>
              <w:t>1 семестр</w:t>
            </w:r>
          </w:p>
        </w:tc>
      </w:tr>
      <w:tr w:rsidR="00332D3D" w:rsidRPr="009D0E39" w:rsidTr="007C2AF9">
        <w:tc>
          <w:tcPr>
            <w:tcW w:w="2802" w:type="dxa"/>
          </w:tcPr>
          <w:p w:rsidR="00332D3D" w:rsidRPr="009D0E39" w:rsidRDefault="00332D3D" w:rsidP="0042270D">
            <w:pPr>
              <w:rPr>
                <w:lang w:val="kk-KZ"/>
              </w:rPr>
            </w:pPr>
            <w:r w:rsidRPr="009D0E39">
              <w:rPr>
                <w:lang w:val="kk-KZ"/>
              </w:rPr>
              <w:t xml:space="preserve">Литература </w:t>
            </w:r>
          </w:p>
        </w:tc>
        <w:tc>
          <w:tcPr>
            <w:tcW w:w="7087" w:type="dxa"/>
          </w:tcPr>
          <w:p w:rsidR="00332D3D" w:rsidRPr="009D0E39" w:rsidRDefault="00332D3D" w:rsidP="007C2AF9">
            <w:pPr>
              <w:rPr>
                <w:lang w:val="kk-KZ"/>
              </w:rPr>
            </w:pPr>
            <w:r w:rsidRPr="009D0E39">
              <w:rPr>
                <w:lang w:val="kk-KZ"/>
              </w:rPr>
              <w:t>1.Шинк Х. Теория инженерного эксперимента. –М.: Мир, 2000.-381с.</w:t>
            </w:r>
          </w:p>
          <w:p w:rsidR="00332D3D" w:rsidRPr="009D0E39" w:rsidRDefault="00332D3D" w:rsidP="007C2AF9">
            <w:pPr>
              <w:rPr>
                <w:lang w:val="kk-KZ"/>
              </w:rPr>
            </w:pPr>
            <w:r w:rsidRPr="009D0E39">
              <w:rPr>
                <w:lang w:val="kk-KZ"/>
              </w:rPr>
              <w:t>2. Горяинов В.Б., Павлов И.В. и др. Математическая статистика. –М.: МГТУ имэ. Баумана Н.Э. 2001.-424с.</w:t>
            </w:r>
          </w:p>
          <w:p w:rsidR="00332D3D" w:rsidRPr="009D0E39" w:rsidRDefault="00332D3D" w:rsidP="007C2AF9">
            <w:pPr>
              <w:rPr>
                <w:lang w:val="kk-KZ"/>
              </w:rPr>
            </w:pPr>
            <w:r w:rsidRPr="009D0E39">
              <w:rPr>
                <w:lang w:val="kk-KZ"/>
              </w:rPr>
              <w:lastRenderedPageBreak/>
              <w:t>3. Тюрин Ю.Н., Макаров А.А. Статистический анализ данных на компьютере.-М.: ИНФРА-М.1998.-528с.</w:t>
            </w:r>
          </w:p>
          <w:p w:rsidR="00332D3D" w:rsidRPr="009D0E39" w:rsidRDefault="00332D3D" w:rsidP="007C2AF9">
            <w:pPr>
              <w:rPr>
                <w:lang w:val="kk-KZ"/>
              </w:rPr>
            </w:pPr>
            <w:r w:rsidRPr="009D0E39">
              <w:rPr>
                <w:lang w:val="kk-KZ"/>
              </w:rPr>
              <w:t>4. Спирин Н.А., Лавров В.В. Методы инженерного эксперимента. Екатеринбург. Уральский гос.техуниверситет.-2004. -257с.</w:t>
            </w:r>
          </w:p>
          <w:p w:rsidR="00332D3D" w:rsidRPr="009D0E39" w:rsidRDefault="00332D3D" w:rsidP="007C2AF9">
            <w:pPr>
              <w:rPr>
                <w:lang w:val="kk-KZ"/>
              </w:rPr>
            </w:pPr>
            <w:r w:rsidRPr="009D0E39">
              <w:rPr>
                <w:lang w:val="kk-KZ"/>
              </w:rPr>
              <w:t xml:space="preserve">5. </w:t>
            </w:r>
            <w:r w:rsidRPr="009D0E39">
              <w:t>Введение в математическое моделирование транспортных потоков: Учебное пособие / Издание 2-е, испр. и доп. А. В. Гасников и др. Под ред. А. В. Гасникова. — М.: МЦНМО, 2013.</w:t>
            </w:r>
          </w:p>
          <w:p w:rsidR="00332D3D" w:rsidRPr="009D0E39" w:rsidRDefault="00332D3D" w:rsidP="007C2AF9">
            <w:pPr>
              <w:rPr>
                <w:lang w:val="kk-KZ"/>
              </w:rPr>
            </w:pPr>
            <w:r w:rsidRPr="009D0E39">
              <w:rPr>
                <w:lang w:val="kk-KZ"/>
              </w:rPr>
              <w:t xml:space="preserve">6. Гусманова Ф.Р., Беркімбаева С.Б., Сақыпбекова М.Ж. Оңтайландыру әдістерінен  жаттығулар мен есептер. Алматы, 2007. </w:t>
            </w:r>
          </w:p>
          <w:p w:rsidR="00332D3D" w:rsidRPr="009D0E39" w:rsidRDefault="00332D3D" w:rsidP="007C2AF9">
            <w:pPr>
              <w:rPr>
                <w:lang w:val="kk-KZ"/>
              </w:rPr>
            </w:pPr>
            <w:r w:rsidRPr="009D0E39">
              <w:rPr>
                <w:lang w:val="kk-KZ"/>
              </w:rPr>
              <w:t xml:space="preserve">7.. Швецов В.И. Математическое моделирование транспортных потоков. М.: Автоматика и телемеханика.  2003. </w:t>
            </w:r>
            <w:r w:rsidRPr="009D0E39">
              <w:t>№</w:t>
            </w:r>
            <w:r w:rsidRPr="009D0E39">
              <w:rPr>
                <w:lang w:val="kk-KZ"/>
              </w:rPr>
              <w:t>11.</w:t>
            </w:r>
          </w:p>
          <w:p w:rsidR="00332D3D" w:rsidRPr="009D0E39" w:rsidRDefault="00332D3D" w:rsidP="007C2AF9">
            <w:pPr>
              <w:rPr>
                <w:lang w:val="kk-KZ"/>
              </w:rPr>
            </w:pPr>
            <w:r w:rsidRPr="009D0E39">
              <w:rPr>
                <w:lang w:val="kk-KZ"/>
              </w:rPr>
              <w:t>8. Берикашвили В.Ш. Статистическая обработка данных, планирование эксперимента и математическое описание случайных процессов.-М.: МГОУ, 2013.-195с.</w:t>
            </w:r>
          </w:p>
          <w:p w:rsidR="00332D3D" w:rsidRPr="009D0E39" w:rsidRDefault="00332D3D" w:rsidP="007C2AF9">
            <w:pPr>
              <w:rPr>
                <w:lang w:val="kk-KZ"/>
              </w:rPr>
            </w:pPr>
            <w:r w:rsidRPr="009D0E39">
              <w:rPr>
                <w:lang w:val="kk-KZ"/>
              </w:rPr>
              <w:t>9. Короткова Е.И. Планирование и организация экспериментов. НИТПУ, Томск. 201, -322с.</w:t>
            </w:r>
          </w:p>
          <w:p w:rsidR="00332D3D" w:rsidRPr="009D0E39" w:rsidRDefault="00332D3D" w:rsidP="007C2AF9">
            <w:pPr>
              <w:rPr>
                <w:lang w:val="kk-KZ"/>
              </w:rPr>
            </w:pPr>
            <w:r w:rsidRPr="009D0E39">
              <w:rPr>
                <w:lang w:val="kk-KZ"/>
              </w:rPr>
              <w:t>11. Красовский Планирование экспериментов. –Минск, БГУ, -302с.</w:t>
            </w:r>
          </w:p>
          <w:p w:rsidR="00332D3D" w:rsidRPr="009D0E39" w:rsidRDefault="00332D3D" w:rsidP="007C2AF9">
            <w:pPr>
              <w:rPr>
                <w:lang w:val="kk-KZ"/>
              </w:rPr>
            </w:pPr>
            <w:r w:rsidRPr="009D0E39">
              <w:rPr>
                <w:lang w:val="kk-KZ"/>
              </w:rPr>
              <w:t>12. Останин А.Н. Планирование и обработка результатов экспериментов.Минск, 1998г.-21</w:t>
            </w:r>
            <w:r w:rsidR="007C2AF9" w:rsidRPr="009D0E39">
              <w:rPr>
                <w:lang w:val="kk-KZ"/>
              </w:rPr>
              <w:t>8с.</w:t>
            </w:r>
          </w:p>
        </w:tc>
      </w:tr>
      <w:tr w:rsidR="00332D3D" w:rsidRPr="009D0E39" w:rsidTr="007C2AF9">
        <w:tc>
          <w:tcPr>
            <w:tcW w:w="2802" w:type="dxa"/>
          </w:tcPr>
          <w:p w:rsidR="00332D3D" w:rsidRPr="009D0E39" w:rsidRDefault="00332D3D" w:rsidP="0042270D">
            <w:pPr>
              <w:rPr>
                <w:lang w:val="kk-KZ"/>
              </w:rPr>
            </w:pPr>
            <w:r w:rsidRPr="009D0E39">
              <w:rPr>
                <w:lang w:val="kk-KZ"/>
              </w:rPr>
              <w:lastRenderedPageBreak/>
              <w:t xml:space="preserve">Дата обновления </w:t>
            </w:r>
          </w:p>
        </w:tc>
        <w:tc>
          <w:tcPr>
            <w:tcW w:w="7087" w:type="dxa"/>
          </w:tcPr>
          <w:p w:rsidR="00332D3D" w:rsidRPr="009D0E39" w:rsidRDefault="00CC22E3" w:rsidP="0042270D">
            <w:pPr>
              <w:rPr>
                <w:lang w:val="kk-KZ"/>
              </w:rPr>
            </w:pPr>
            <w:r>
              <w:rPr>
                <w:lang w:val="en-US"/>
              </w:rPr>
              <w:t>22.06.2018 г</w:t>
            </w:r>
            <w:r w:rsidR="00756B8E" w:rsidRPr="009D0E39">
              <w:rPr>
                <w:lang w:val="kk-KZ"/>
              </w:rPr>
              <w:t>г.</w:t>
            </w:r>
          </w:p>
        </w:tc>
      </w:tr>
    </w:tbl>
    <w:p w:rsidR="00820050" w:rsidRPr="00B810E2" w:rsidRDefault="00820050" w:rsidP="00CA46C7">
      <w:pPr>
        <w:tabs>
          <w:tab w:val="left" w:pos="5475"/>
        </w:tabs>
        <w:jc w:val="center"/>
        <w:rPr>
          <w:b/>
          <w:color w:val="FF0000"/>
          <w:lang w:val="kk-KZ"/>
        </w:rPr>
      </w:pPr>
    </w:p>
    <w:p w:rsidR="00CA46C7" w:rsidRPr="00B810E2" w:rsidRDefault="00CA46C7" w:rsidP="000D57E2">
      <w:pPr>
        <w:tabs>
          <w:tab w:val="left" w:pos="5475"/>
        </w:tabs>
        <w:rPr>
          <w:b/>
          <w:color w:val="FF0000"/>
          <w:lang w:val="kk-KZ"/>
        </w:rPr>
      </w:pPr>
    </w:p>
    <w:tbl>
      <w:tblPr>
        <w:tblW w:w="9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7"/>
        <w:gridCol w:w="6976"/>
      </w:tblGrid>
      <w:tr w:rsidR="009D0E39" w:rsidRPr="009D0E39" w:rsidTr="009D0E39">
        <w:trPr>
          <w:trHeight w:val="277"/>
          <w:jc w:val="center"/>
        </w:trPr>
        <w:tc>
          <w:tcPr>
            <w:tcW w:w="2797" w:type="dxa"/>
          </w:tcPr>
          <w:p w:rsidR="00CA46C7" w:rsidRPr="009D0E39" w:rsidRDefault="00E66675" w:rsidP="0042270D">
            <w:pPr>
              <w:jc w:val="both"/>
            </w:pPr>
            <w:r w:rsidRPr="009D0E39">
              <w:t>Название модуля и шифр</w:t>
            </w:r>
          </w:p>
        </w:tc>
        <w:tc>
          <w:tcPr>
            <w:tcW w:w="6976" w:type="dxa"/>
          </w:tcPr>
          <w:p w:rsidR="007C2AF9" w:rsidRPr="009D0E39" w:rsidRDefault="007C2AF9" w:rsidP="007C2AF9">
            <w:pPr>
              <w:rPr>
                <w:b/>
                <w:lang w:val="kk-KZ"/>
              </w:rPr>
            </w:pPr>
            <w:r w:rsidRPr="009D0E39">
              <w:rPr>
                <w:b/>
                <w:lang w:val="kk-KZ"/>
              </w:rPr>
              <w:t xml:space="preserve">Модуль: </w:t>
            </w:r>
            <w:r w:rsidRPr="009D0E39">
              <w:rPr>
                <w:b/>
              </w:rPr>
              <w:t xml:space="preserve">Основы </w:t>
            </w:r>
            <w:r w:rsidRPr="009D0E39">
              <w:rPr>
                <w:b/>
                <w:lang w:val="kk-KZ"/>
              </w:rPr>
              <w:t xml:space="preserve">математических </w:t>
            </w:r>
            <w:r w:rsidRPr="009D0E39">
              <w:rPr>
                <w:b/>
              </w:rPr>
              <w:t xml:space="preserve"> и </w:t>
            </w:r>
            <w:r w:rsidRPr="009D0E39">
              <w:rPr>
                <w:b/>
                <w:lang w:val="kk-KZ"/>
              </w:rPr>
              <w:t>естественных</w:t>
            </w:r>
            <w:r w:rsidRPr="009D0E39">
              <w:rPr>
                <w:b/>
              </w:rPr>
              <w:t xml:space="preserve"> наук</w:t>
            </w:r>
            <w:r w:rsidRPr="009D0E39">
              <w:rPr>
                <w:b/>
                <w:lang w:val="kk-KZ"/>
              </w:rPr>
              <w:t>,   ММ 1 (Г)</w:t>
            </w:r>
          </w:p>
          <w:p w:rsidR="00CA46C7" w:rsidRPr="009D0E39" w:rsidRDefault="007C2AF9" w:rsidP="007C2AF9">
            <w:pPr>
              <w:rPr>
                <w:lang w:val="kk-KZ"/>
              </w:rPr>
            </w:pPr>
            <w:r w:rsidRPr="009D0E39">
              <w:rPr>
                <w:lang w:val="kk-KZ"/>
              </w:rPr>
              <w:t>Компонент: 7. Основы взаимозаменяемости</w:t>
            </w:r>
            <w:r w:rsidRPr="009D0E39">
              <w:t xml:space="preserve">, </w:t>
            </w:r>
            <w:r w:rsidRPr="009D0E39">
              <w:rPr>
                <w:lang w:val="en-US"/>
              </w:rPr>
              <w:t>OV</w:t>
            </w:r>
            <w:r w:rsidRPr="009D0E39">
              <w:t xml:space="preserve"> 2206</w:t>
            </w:r>
          </w:p>
        </w:tc>
      </w:tr>
      <w:tr w:rsidR="009D0E39" w:rsidRPr="009D0E39" w:rsidTr="009D0E39">
        <w:trPr>
          <w:trHeight w:val="277"/>
          <w:jc w:val="center"/>
        </w:trPr>
        <w:tc>
          <w:tcPr>
            <w:tcW w:w="2797" w:type="dxa"/>
          </w:tcPr>
          <w:p w:rsidR="00CA46C7" w:rsidRPr="009D0E39" w:rsidRDefault="007C2AF9" w:rsidP="0042270D">
            <w:pPr>
              <w:jc w:val="both"/>
              <w:rPr>
                <w:lang w:val="kk-KZ"/>
              </w:rPr>
            </w:pPr>
            <w:r w:rsidRPr="009D0E39">
              <w:rPr>
                <w:bCs/>
              </w:rPr>
              <w:t xml:space="preserve">Ответственный за </w:t>
            </w:r>
            <w:r w:rsidRPr="009D0E39">
              <w:rPr>
                <w:bCs/>
                <w:lang w:val="kk-KZ"/>
              </w:rPr>
              <w:t>компонент</w:t>
            </w:r>
          </w:p>
        </w:tc>
        <w:tc>
          <w:tcPr>
            <w:tcW w:w="6976" w:type="dxa"/>
          </w:tcPr>
          <w:p w:rsidR="00CA46C7" w:rsidRPr="009D0E39" w:rsidRDefault="00CA46C7" w:rsidP="0042270D">
            <w:pPr>
              <w:jc w:val="both"/>
              <w:rPr>
                <w:lang w:val="kk-KZ"/>
              </w:rPr>
            </w:pPr>
            <w:r w:rsidRPr="009D0E39">
              <w:rPr>
                <w:lang w:val="kk-KZ"/>
              </w:rPr>
              <w:t>Суендыкова К.Б.</w:t>
            </w:r>
          </w:p>
        </w:tc>
      </w:tr>
      <w:tr w:rsidR="009D0E39" w:rsidRPr="009D0E39" w:rsidTr="009D0E39">
        <w:trPr>
          <w:trHeight w:val="277"/>
          <w:jc w:val="center"/>
        </w:trPr>
        <w:tc>
          <w:tcPr>
            <w:tcW w:w="2797" w:type="dxa"/>
          </w:tcPr>
          <w:p w:rsidR="007C2AF9" w:rsidRPr="009D0E39" w:rsidRDefault="007C2AF9" w:rsidP="0042270D">
            <w:pPr>
              <w:jc w:val="both"/>
            </w:pPr>
            <w:r w:rsidRPr="009D0E39">
              <w:rPr>
                <w:bCs/>
              </w:rPr>
              <w:t>Тип модуля</w:t>
            </w:r>
          </w:p>
        </w:tc>
        <w:tc>
          <w:tcPr>
            <w:tcW w:w="6976" w:type="dxa"/>
          </w:tcPr>
          <w:p w:rsidR="007C2AF9" w:rsidRPr="009D0E39" w:rsidRDefault="00E3169A" w:rsidP="007C2AF9">
            <w:pPr>
              <w:rPr>
                <w:lang w:val="kk-KZ"/>
              </w:rPr>
            </w:pPr>
            <w:r w:rsidRPr="009D0E39">
              <w:rPr>
                <w:lang w:val="kk-KZ"/>
              </w:rPr>
              <w:t>Междисциплинарный  модуль</w:t>
            </w:r>
          </w:p>
        </w:tc>
      </w:tr>
      <w:tr w:rsidR="009D0E39" w:rsidRPr="009D0E39" w:rsidTr="009D0E39">
        <w:trPr>
          <w:trHeight w:val="277"/>
          <w:jc w:val="center"/>
        </w:trPr>
        <w:tc>
          <w:tcPr>
            <w:tcW w:w="2797" w:type="dxa"/>
          </w:tcPr>
          <w:p w:rsidR="007C2AF9" w:rsidRPr="009D0E39" w:rsidRDefault="007C2AF9" w:rsidP="0042270D">
            <w:pPr>
              <w:jc w:val="both"/>
            </w:pPr>
            <w:r w:rsidRPr="009D0E39">
              <w:rPr>
                <w:bCs/>
              </w:rPr>
              <w:t>Уровень модуля</w:t>
            </w:r>
          </w:p>
        </w:tc>
        <w:tc>
          <w:tcPr>
            <w:tcW w:w="6976" w:type="dxa"/>
          </w:tcPr>
          <w:p w:rsidR="007C2AF9" w:rsidRPr="009D0E39" w:rsidRDefault="00726496" w:rsidP="007C2AF9">
            <w:pPr>
              <w:rPr>
                <w:lang w:val="kk-KZ"/>
              </w:rPr>
            </w:pPr>
            <w:r>
              <w:t>Бакалавриат</w:t>
            </w:r>
          </w:p>
        </w:tc>
      </w:tr>
      <w:tr w:rsidR="009D0E39" w:rsidRPr="009D0E39" w:rsidTr="009D0E39">
        <w:trPr>
          <w:trHeight w:val="277"/>
          <w:jc w:val="center"/>
        </w:trPr>
        <w:tc>
          <w:tcPr>
            <w:tcW w:w="2797" w:type="dxa"/>
          </w:tcPr>
          <w:p w:rsidR="00CA46C7" w:rsidRPr="009D0E39" w:rsidRDefault="00CA46C7" w:rsidP="0042270D">
            <w:pPr>
              <w:jc w:val="both"/>
            </w:pPr>
            <w:r w:rsidRPr="009D0E39">
              <w:rPr>
                <w:bCs/>
              </w:rPr>
              <w:t>Количество часов в неделю</w:t>
            </w:r>
          </w:p>
        </w:tc>
        <w:tc>
          <w:tcPr>
            <w:tcW w:w="6976" w:type="dxa"/>
          </w:tcPr>
          <w:p w:rsidR="00CA46C7" w:rsidRPr="009D0E39" w:rsidRDefault="00E3169A" w:rsidP="007C2AF9">
            <w:pPr>
              <w:jc w:val="both"/>
              <w:rPr>
                <w:lang w:val="kk-KZ"/>
              </w:rPr>
            </w:pPr>
            <w:r w:rsidRPr="009D0E39">
              <w:rPr>
                <w:lang w:val="kk-KZ"/>
              </w:rPr>
              <w:t>Лекция</w:t>
            </w:r>
            <w:r w:rsidR="007C2AF9" w:rsidRPr="009D0E39">
              <w:rPr>
                <w:lang w:val="kk-KZ"/>
              </w:rPr>
              <w:t>-1, практика-2,</w:t>
            </w:r>
            <w:r w:rsidR="00CA46C7" w:rsidRPr="009D0E39">
              <w:rPr>
                <w:lang w:val="kk-KZ"/>
              </w:rPr>
              <w:t xml:space="preserve"> лаб</w:t>
            </w:r>
            <w:r w:rsidR="007C2AF9" w:rsidRPr="009D0E39">
              <w:rPr>
                <w:lang w:val="kk-KZ"/>
              </w:rPr>
              <w:t>-1, СРС-8</w:t>
            </w:r>
          </w:p>
        </w:tc>
      </w:tr>
      <w:tr w:rsidR="009D0E39" w:rsidRPr="009D0E39" w:rsidTr="009D0E39">
        <w:trPr>
          <w:trHeight w:val="277"/>
          <w:jc w:val="center"/>
        </w:trPr>
        <w:tc>
          <w:tcPr>
            <w:tcW w:w="2797" w:type="dxa"/>
          </w:tcPr>
          <w:p w:rsidR="00CA46C7" w:rsidRPr="009D0E39" w:rsidRDefault="00CA46C7" w:rsidP="0042270D">
            <w:pPr>
              <w:jc w:val="both"/>
            </w:pPr>
            <w:r w:rsidRPr="009D0E39">
              <w:rPr>
                <w:bCs/>
              </w:rPr>
              <w:t>Количество кредитов</w:t>
            </w:r>
          </w:p>
        </w:tc>
        <w:tc>
          <w:tcPr>
            <w:tcW w:w="6976" w:type="dxa"/>
          </w:tcPr>
          <w:p w:rsidR="00CA46C7" w:rsidRPr="009D0E39" w:rsidRDefault="00CA46C7" w:rsidP="007C2AF9">
            <w:pPr>
              <w:jc w:val="both"/>
              <w:rPr>
                <w:lang w:val="kk-KZ"/>
              </w:rPr>
            </w:pPr>
            <w:r w:rsidRPr="009D0E39">
              <w:rPr>
                <w:lang w:val="en-US"/>
              </w:rPr>
              <w:t>KZ</w:t>
            </w:r>
            <w:r w:rsidR="007C2AF9" w:rsidRPr="009D0E39">
              <w:rPr>
                <w:lang w:val="kk-KZ"/>
              </w:rPr>
              <w:t xml:space="preserve"> - 4, </w:t>
            </w:r>
            <w:r w:rsidRPr="009D0E39">
              <w:rPr>
                <w:lang w:val="en-US"/>
              </w:rPr>
              <w:t>ECTS</w:t>
            </w:r>
            <w:r w:rsidR="007C2AF9" w:rsidRPr="009D0E39">
              <w:rPr>
                <w:lang w:val="kk-KZ"/>
              </w:rPr>
              <w:t xml:space="preserve"> - 6</w:t>
            </w:r>
          </w:p>
        </w:tc>
      </w:tr>
      <w:tr w:rsidR="009D0E39" w:rsidRPr="009D0E39" w:rsidTr="009D0E39">
        <w:trPr>
          <w:trHeight w:val="277"/>
          <w:jc w:val="center"/>
        </w:trPr>
        <w:tc>
          <w:tcPr>
            <w:tcW w:w="2797" w:type="dxa"/>
          </w:tcPr>
          <w:p w:rsidR="00CA46C7" w:rsidRPr="009D0E39" w:rsidRDefault="00CA46C7" w:rsidP="0042270D">
            <w:pPr>
              <w:jc w:val="both"/>
            </w:pPr>
            <w:r w:rsidRPr="009D0E39">
              <w:rPr>
                <w:bCs/>
              </w:rPr>
              <w:t>Форма обучения</w:t>
            </w:r>
          </w:p>
        </w:tc>
        <w:tc>
          <w:tcPr>
            <w:tcW w:w="6976" w:type="dxa"/>
          </w:tcPr>
          <w:p w:rsidR="00CA46C7" w:rsidRPr="009D0E39" w:rsidRDefault="007C2AF9" w:rsidP="0042270D">
            <w:pPr>
              <w:jc w:val="both"/>
              <w:rPr>
                <w:lang w:val="kk-KZ"/>
              </w:rPr>
            </w:pPr>
            <w:r w:rsidRPr="009D0E39">
              <w:rPr>
                <w:lang w:val="kk-KZ"/>
              </w:rPr>
              <w:t>Дневная</w:t>
            </w:r>
          </w:p>
        </w:tc>
      </w:tr>
      <w:tr w:rsidR="009D0E39" w:rsidRPr="009D0E39" w:rsidTr="009D0E39">
        <w:trPr>
          <w:trHeight w:val="277"/>
          <w:jc w:val="center"/>
        </w:trPr>
        <w:tc>
          <w:tcPr>
            <w:tcW w:w="2797" w:type="dxa"/>
          </w:tcPr>
          <w:p w:rsidR="00CA46C7" w:rsidRPr="009D0E39" w:rsidRDefault="00CA46C7" w:rsidP="0042270D">
            <w:pPr>
              <w:jc w:val="both"/>
              <w:rPr>
                <w:bCs/>
              </w:rPr>
            </w:pPr>
            <w:r w:rsidRPr="009D0E39">
              <w:rPr>
                <w:bCs/>
              </w:rPr>
              <w:t>Семестр</w:t>
            </w:r>
          </w:p>
        </w:tc>
        <w:tc>
          <w:tcPr>
            <w:tcW w:w="6976" w:type="dxa"/>
          </w:tcPr>
          <w:p w:rsidR="00CA46C7" w:rsidRPr="009D0E39" w:rsidRDefault="00CA46C7" w:rsidP="0042270D">
            <w:pPr>
              <w:jc w:val="both"/>
              <w:rPr>
                <w:lang w:val="kk-KZ"/>
              </w:rPr>
            </w:pPr>
            <w:r w:rsidRPr="009D0E39">
              <w:rPr>
                <w:lang w:val="kk-KZ"/>
              </w:rPr>
              <w:t>4</w:t>
            </w:r>
          </w:p>
        </w:tc>
      </w:tr>
      <w:tr w:rsidR="009D0E39" w:rsidRPr="009D0E39" w:rsidTr="009D0E39">
        <w:trPr>
          <w:trHeight w:val="277"/>
          <w:jc w:val="center"/>
        </w:trPr>
        <w:tc>
          <w:tcPr>
            <w:tcW w:w="2797" w:type="dxa"/>
          </w:tcPr>
          <w:p w:rsidR="00CA46C7" w:rsidRPr="009D0E39" w:rsidRDefault="00CA46C7" w:rsidP="0042270D">
            <w:pPr>
              <w:jc w:val="both"/>
            </w:pPr>
            <w:r w:rsidRPr="009D0E39">
              <w:t>Количество обучающихся</w:t>
            </w:r>
          </w:p>
        </w:tc>
        <w:tc>
          <w:tcPr>
            <w:tcW w:w="6976" w:type="dxa"/>
          </w:tcPr>
          <w:p w:rsidR="00CA46C7" w:rsidRPr="009D0E39" w:rsidRDefault="00CA46C7" w:rsidP="0042270D">
            <w:pPr>
              <w:jc w:val="both"/>
            </w:pPr>
          </w:p>
        </w:tc>
      </w:tr>
      <w:tr w:rsidR="009D0E39" w:rsidRPr="009D0E39" w:rsidTr="009D0E39">
        <w:trPr>
          <w:trHeight w:val="277"/>
          <w:jc w:val="center"/>
        </w:trPr>
        <w:tc>
          <w:tcPr>
            <w:tcW w:w="2797" w:type="dxa"/>
          </w:tcPr>
          <w:p w:rsidR="00582C65" w:rsidRPr="009D0E39" w:rsidRDefault="00582C65" w:rsidP="003711DF">
            <w:pPr>
              <w:rPr>
                <w:lang w:val="kk-KZ"/>
              </w:rPr>
            </w:pPr>
            <w:r w:rsidRPr="009D0E39">
              <w:t xml:space="preserve">Пререквизиты </w:t>
            </w:r>
            <w:r w:rsidRPr="009D0E39">
              <w:rPr>
                <w:lang w:val="kk-KZ"/>
              </w:rPr>
              <w:t>компонента</w:t>
            </w:r>
          </w:p>
        </w:tc>
        <w:tc>
          <w:tcPr>
            <w:tcW w:w="6976" w:type="dxa"/>
          </w:tcPr>
          <w:p w:rsidR="00582C65" w:rsidRPr="009D0E39" w:rsidRDefault="00582C65" w:rsidP="0042270D">
            <w:pPr>
              <w:jc w:val="both"/>
            </w:pPr>
            <w:r w:rsidRPr="009D0E39">
              <w:rPr>
                <w:lang w:val="kk-KZ"/>
              </w:rPr>
              <w:t>Высшая математика, инженерная и компьютерная графика, стандартизация, метрология.</w:t>
            </w:r>
          </w:p>
        </w:tc>
      </w:tr>
      <w:tr w:rsidR="009D0E39" w:rsidRPr="009D0E39" w:rsidTr="009D0E39">
        <w:trPr>
          <w:trHeight w:val="277"/>
          <w:jc w:val="center"/>
        </w:trPr>
        <w:tc>
          <w:tcPr>
            <w:tcW w:w="2797" w:type="dxa"/>
          </w:tcPr>
          <w:p w:rsidR="00582C65" w:rsidRPr="009D0E39" w:rsidRDefault="00582C65" w:rsidP="003711DF">
            <w:pPr>
              <w:rPr>
                <w:lang w:val="kk-KZ"/>
              </w:rPr>
            </w:pPr>
            <w:r w:rsidRPr="009D0E39">
              <w:t xml:space="preserve">Постреквизиты </w:t>
            </w:r>
            <w:r w:rsidRPr="009D0E39">
              <w:rPr>
                <w:lang w:val="kk-KZ"/>
              </w:rPr>
              <w:t>компонента</w:t>
            </w:r>
          </w:p>
        </w:tc>
        <w:tc>
          <w:tcPr>
            <w:tcW w:w="6976" w:type="dxa"/>
          </w:tcPr>
          <w:p w:rsidR="00582C65" w:rsidRPr="009D0E39" w:rsidRDefault="00582C65" w:rsidP="0042270D">
            <w:pPr>
              <w:jc w:val="both"/>
              <w:rPr>
                <w:lang w:val="kk-KZ"/>
              </w:rPr>
            </w:pPr>
            <w:r w:rsidRPr="009D0E39">
              <w:rPr>
                <w:szCs w:val="24"/>
              </w:rPr>
              <w:t>"Теоретическая механика", "Сопротивление материалов", "Теория механизмов и машин", «Материаловедение и ТКМ», "Основы конструирование деталей машин"</w:t>
            </w:r>
            <w:r w:rsidRPr="009D0E39">
              <w:rPr>
                <w:szCs w:val="24"/>
                <w:lang w:val="kk-KZ"/>
              </w:rPr>
              <w:t>.</w:t>
            </w:r>
          </w:p>
        </w:tc>
      </w:tr>
      <w:tr w:rsidR="009D0E39" w:rsidRPr="009D0E39" w:rsidTr="009D0E39">
        <w:trPr>
          <w:trHeight w:val="277"/>
          <w:jc w:val="center"/>
        </w:trPr>
        <w:tc>
          <w:tcPr>
            <w:tcW w:w="2797" w:type="dxa"/>
          </w:tcPr>
          <w:p w:rsidR="00CA46C7" w:rsidRPr="009D0E39" w:rsidRDefault="00722FB4" w:rsidP="0042270D">
            <w:pPr>
              <w:jc w:val="both"/>
            </w:pPr>
            <w:r w:rsidRPr="009D0E39">
              <w:rPr>
                <w:rFonts w:ascii="Times New Roman Kaz" w:eastAsia="Times New Roman" w:hAnsi="Times New Roman Kaz"/>
                <w:bCs/>
              </w:rPr>
              <w:t xml:space="preserve">Содержание </w:t>
            </w:r>
            <w:r w:rsidRPr="009D0E39">
              <w:rPr>
                <w:rFonts w:ascii="Times New Roman Kaz" w:eastAsia="Times New Roman" w:hAnsi="Times New Roman Kaz"/>
                <w:bCs/>
                <w:lang w:val="kk-KZ"/>
              </w:rPr>
              <w:t>компонента</w:t>
            </w:r>
          </w:p>
        </w:tc>
        <w:tc>
          <w:tcPr>
            <w:tcW w:w="6976" w:type="dxa"/>
          </w:tcPr>
          <w:p w:rsidR="00CA46C7" w:rsidRPr="009D0E39" w:rsidRDefault="00CA46C7" w:rsidP="0042270D">
            <w:pPr>
              <w:jc w:val="both"/>
              <w:rPr>
                <w:lang w:val="kk-KZ"/>
              </w:rPr>
            </w:pPr>
            <w:r w:rsidRPr="009D0E39">
              <w:t>Предмет, задачи и содержание дисциплины.  Принципы функциональной взаимозаменяемости. Взаимозаменяемость и контроль гладких цилиндрических соединенийОсновные эксплуатационные требования.  Расчет и выбор посадок с зазором, область применения.  Расчет и выбор посадок с натягом,  область применения  Расчет посадок подшипников качения. Калибры для гладких цилиндрических деталей, их классификация и конструкции. Взаимозаменяемость, методы и средства контроля конических соединений. Зависимые и независимые допуски расположения. Методы и средства измерений и контроля отклонений формы, расположения и шероховатости поверхностей. Взаимозаменяемость и контроль резьбовых соединений. Методы и  средства контроля точности резьбовых соединений.  Взаимозаменяемость, методы и средства контроля шпоночных и шлицевых  соединений</w:t>
            </w:r>
            <w:r w:rsidRPr="009D0E39">
              <w:rPr>
                <w:lang w:val="kk-KZ"/>
              </w:rPr>
              <w:t>.</w:t>
            </w:r>
            <w:r w:rsidRPr="009D0E39">
              <w:t xml:space="preserve"> Методы и средства контроля шпоночных и шлицевых  соединений</w:t>
            </w:r>
            <w:r w:rsidRPr="009D0E39">
              <w:rPr>
                <w:lang w:val="kk-KZ"/>
              </w:rPr>
              <w:t>.</w:t>
            </w:r>
            <w:r w:rsidRPr="009D0E39">
              <w:t xml:space="preserve"> Взаимозаменяемость, методы и средства контроля зубчатых и червячных передач</w:t>
            </w:r>
            <w:r w:rsidRPr="009D0E39">
              <w:rPr>
                <w:lang w:val="kk-KZ"/>
              </w:rPr>
              <w:t>.</w:t>
            </w:r>
            <w:r w:rsidRPr="009D0E39">
              <w:t xml:space="preserve"> Методы и средства контроля зубчатых колес. Взаимозаменяемость, методы и средства контроля подшипников качения. Основные положения теории и практики расчета размерных цепей. Метод групповой взаимозаменяемости (селективная сборка). Метод регулировки и пригонки. </w:t>
            </w:r>
          </w:p>
          <w:p w:rsidR="00CA46C7" w:rsidRPr="009D0E39" w:rsidRDefault="00CA46C7" w:rsidP="0042270D">
            <w:pPr>
              <w:jc w:val="both"/>
              <w:rPr>
                <w:lang w:val="kk-KZ"/>
              </w:rPr>
            </w:pPr>
            <w:r w:rsidRPr="009D0E39">
              <w:rPr>
                <w:lang w:val="kk-KZ"/>
              </w:rPr>
              <w:t>Практические занятия:</w:t>
            </w:r>
          </w:p>
          <w:p w:rsidR="00CA46C7" w:rsidRPr="009D0E39" w:rsidRDefault="00CA46C7" w:rsidP="0042270D">
            <w:pPr>
              <w:jc w:val="both"/>
              <w:rPr>
                <w:lang w:val="kk-KZ"/>
              </w:rPr>
            </w:pPr>
            <w:r w:rsidRPr="009D0E39">
              <w:rPr>
                <w:lang w:val="kk-KZ"/>
              </w:rPr>
              <w:t>1.</w:t>
            </w:r>
            <w:r w:rsidRPr="009D0E39">
              <w:t>Основные понятия об отклонениях размеров и простановка их на чертежах</w:t>
            </w:r>
            <w:r w:rsidRPr="009D0E39">
              <w:rPr>
                <w:lang w:val="kk-KZ"/>
              </w:rPr>
              <w:t>.</w:t>
            </w:r>
          </w:p>
          <w:p w:rsidR="00CA46C7" w:rsidRPr="009D0E39" w:rsidRDefault="00CA46C7" w:rsidP="0042270D">
            <w:pPr>
              <w:jc w:val="both"/>
              <w:rPr>
                <w:lang w:val="kk-KZ"/>
              </w:rPr>
            </w:pPr>
            <w:r w:rsidRPr="009D0E39">
              <w:rPr>
                <w:lang w:val="kk-KZ"/>
              </w:rPr>
              <w:t>2.</w:t>
            </w:r>
            <w:r w:rsidRPr="009D0E39">
              <w:t>Основные понятия об отклонениях формы и простановка их на чертежах</w:t>
            </w:r>
            <w:r w:rsidRPr="009D0E39">
              <w:rPr>
                <w:lang w:val="kk-KZ"/>
              </w:rPr>
              <w:t>.</w:t>
            </w:r>
          </w:p>
          <w:p w:rsidR="00CA46C7" w:rsidRPr="009D0E39" w:rsidRDefault="00CA46C7" w:rsidP="0042270D">
            <w:pPr>
              <w:jc w:val="both"/>
              <w:rPr>
                <w:lang w:val="kk-KZ"/>
              </w:rPr>
            </w:pPr>
            <w:r w:rsidRPr="009D0E39">
              <w:rPr>
                <w:lang w:val="kk-KZ"/>
              </w:rPr>
              <w:t>3.</w:t>
            </w:r>
            <w:r w:rsidRPr="009D0E39">
              <w:t>Основные понятия об отклонениях расположения и простановка их на чертежах</w:t>
            </w:r>
            <w:r w:rsidRPr="009D0E39">
              <w:rPr>
                <w:lang w:val="kk-KZ"/>
              </w:rPr>
              <w:t>.</w:t>
            </w:r>
          </w:p>
          <w:p w:rsidR="00CA46C7" w:rsidRPr="009D0E39" w:rsidRDefault="00CA46C7" w:rsidP="0042270D">
            <w:pPr>
              <w:jc w:val="both"/>
              <w:rPr>
                <w:lang w:val="kk-KZ"/>
              </w:rPr>
            </w:pPr>
            <w:r w:rsidRPr="009D0E39">
              <w:rPr>
                <w:lang w:val="kk-KZ"/>
              </w:rPr>
              <w:lastRenderedPageBreak/>
              <w:t>4.</w:t>
            </w:r>
            <w:r w:rsidRPr="009D0E39">
              <w:t>Стандартизация и взаимозаменяемость гладких цилиндрических соединений</w:t>
            </w:r>
            <w:r w:rsidRPr="009D0E39">
              <w:rPr>
                <w:lang w:val="kk-KZ"/>
              </w:rPr>
              <w:t>.</w:t>
            </w:r>
          </w:p>
          <w:p w:rsidR="00CA46C7" w:rsidRPr="009D0E39" w:rsidRDefault="00CA46C7" w:rsidP="0042270D">
            <w:pPr>
              <w:jc w:val="both"/>
              <w:rPr>
                <w:lang w:val="kk-KZ"/>
              </w:rPr>
            </w:pPr>
            <w:r w:rsidRPr="009D0E39">
              <w:rPr>
                <w:lang w:val="kk-KZ"/>
              </w:rPr>
              <w:t>5.</w:t>
            </w:r>
            <w:r w:rsidRPr="009D0E39">
              <w:t>Стандартизация и взаимозаменяемость гладких конических соединений</w:t>
            </w:r>
            <w:r w:rsidRPr="009D0E39">
              <w:rPr>
                <w:lang w:val="kk-KZ"/>
              </w:rPr>
              <w:t>.</w:t>
            </w:r>
          </w:p>
          <w:p w:rsidR="00CA46C7" w:rsidRPr="009D0E39" w:rsidRDefault="00CA46C7" w:rsidP="0042270D">
            <w:pPr>
              <w:jc w:val="both"/>
              <w:rPr>
                <w:lang w:val="kk-KZ"/>
              </w:rPr>
            </w:pPr>
            <w:r w:rsidRPr="009D0E39">
              <w:rPr>
                <w:lang w:val="kk-KZ"/>
              </w:rPr>
              <w:t>6.</w:t>
            </w:r>
            <w:r w:rsidRPr="009D0E39">
              <w:t>Расчет и выбор посадок с зазором</w:t>
            </w:r>
            <w:r w:rsidRPr="009D0E39">
              <w:rPr>
                <w:lang w:val="kk-KZ"/>
              </w:rPr>
              <w:t>.</w:t>
            </w:r>
          </w:p>
          <w:p w:rsidR="00CA46C7" w:rsidRPr="009D0E39" w:rsidRDefault="00CA46C7" w:rsidP="0042270D">
            <w:pPr>
              <w:jc w:val="both"/>
              <w:rPr>
                <w:lang w:val="kk-KZ"/>
              </w:rPr>
            </w:pPr>
            <w:r w:rsidRPr="009D0E39">
              <w:rPr>
                <w:lang w:val="kk-KZ"/>
              </w:rPr>
              <w:t>7.</w:t>
            </w:r>
            <w:r w:rsidRPr="009D0E39">
              <w:t>Расчет и выбор посадок с натягом</w:t>
            </w:r>
            <w:r w:rsidRPr="009D0E39">
              <w:rPr>
                <w:lang w:val="kk-KZ"/>
              </w:rPr>
              <w:t>.</w:t>
            </w:r>
          </w:p>
          <w:p w:rsidR="00CA46C7" w:rsidRPr="009D0E39" w:rsidRDefault="00CA46C7" w:rsidP="0042270D">
            <w:pPr>
              <w:jc w:val="both"/>
              <w:rPr>
                <w:lang w:val="kk-KZ"/>
              </w:rPr>
            </w:pPr>
            <w:r w:rsidRPr="009D0E39">
              <w:rPr>
                <w:lang w:val="kk-KZ"/>
              </w:rPr>
              <w:t>8.</w:t>
            </w:r>
            <w:r w:rsidRPr="009D0E39">
              <w:t>Вероятностный расчет переходных посадок.</w:t>
            </w:r>
          </w:p>
          <w:p w:rsidR="00CA46C7" w:rsidRPr="009D0E39" w:rsidRDefault="00CA46C7" w:rsidP="0042270D">
            <w:pPr>
              <w:jc w:val="both"/>
              <w:rPr>
                <w:lang w:val="kk-KZ"/>
              </w:rPr>
            </w:pPr>
            <w:r w:rsidRPr="009D0E39">
              <w:rPr>
                <w:lang w:val="kk-KZ"/>
              </w:rPr>
              <w:t>9.</w:t>
            </w:r>
            <w:r w:rsidRPr="009D0E39">
              <w:t>Расчет и выбор посадок подшипников качения.</w:t>
            </w:r>
          </w:p>
          <w:p w:rsidR="00CA46C7" w:rsidRPr="009D0E39" w:rsidRDefault="00CA46C7" w:rsidP="0042270D">
            <w:pPr>
              <w:jc w:val="both"/>
              <w:rPr>
                <w:lang w:val="kk-KZ"/>
              </w:rPr>
            </w:pPr>
            <w:r w:rsidRPr="009D0E39">
              <w:rPr>
                <w:lang w:val="kk-KZ"/>
              </w:rPr>
              <w:t>10.</w:t>
            </w:r>
            <w:r w:rsidRPr="009D0E39">
              <w:t>Расчет и выбор посадок подшипников скольжения.</w:t>
            </w:r>
          </w:p>
          <w:p w:rsidR="00CA46C7" w:rsidRPr="009D0E39" w:rsidRDefault="00CA46C7" w:rsidP="0042270D">
            <w:pPr>
              <w:jc w:val="both"/>
              <w:rPr>
                <w:lang w:val="kk-KZ"/>
              </w:rPr>
            </w:pPr>
            <w:r w:rsidRPr="009D0E39">
              <w:rPr>
                <w:lang w:val="kk-KZ"/>
              </w:rPr>
              <w:t>11.</w:t>
            </w:r>
            <w:r w:rsidRPr="009D0E39">
              <w:t>Стандартизация  и взаимозаменяемость резьбовых сопряжений</w:t>
            </w:r>
            <w:r w:rsidRPr="009D0E39">
              <w:rPr>
                <w:lang w:val="kk-KZ"/>
              </w:rPr>
              <w:t>.</w:t>
            </w:r>
          </w:p>
          <w:p w:rsidR="00CA46C7" w:rsidRPr="009D0E39" w:rsidRDefault="00CA46C7" w:rsidP="0042270D">
            <w:pPr>
              <w:jc w:val="both"/>
              <w:rPr>
                <w:lang w:val="kk-KZ"/>
              </w:rPr>
            </w:pPr>
            <w:r w:rsidRPr="009D0E39">
              <w:rPr>
                <w:lang w:val="kk-KZ"/>
              </w:rPr>
              <w:t>12.</w:t>
            </w:r>
            <w:r w:rsidRPr="009D0E39">
              <w:t>Расчет предельных и исполнительных  размеров калибров.</w:t>
            </w:r>
          </w:p>
          <w:p w:rsidR="00CA46C7" w:rsidRPr="009D0E39" w:rsidRDefault="00CA46C7" w:rsidP="0042270D">
            <w:pPr>
              <w:jc w:val="both"/>
              <w:rPr>
                <w:lang w:val="kk-KZ"/>
              </w:rPr>
            </w:pPr>
            <w:r w:rsidRPr="009D0E39">
              <w:rPr>
                <w:lang w:val="kk-KZ"/>
              </w:rPr>
              <w:t>14.</w:t>
            </w:r>
            <w:r w:rsidRPr="009D0E39">
              <w:t>Выбор значений допусков формы и расположения поверхностей, шероховатости в зависимости от эксплуатационного назначения деталей.</w:t>
            </w:r>
          </w:p>
          <w:p w:rsidR="00CA46C7" w:rsidRPr="009D0E39" w:rsidRDefault="00CA46C7" w:rsidP="0042270D">
            <w:pPr>
              <w:jc w:val="both"/>
              <w:rPr>
                <w:lang w:val="kk-KZ"/>
              </w:rPr>
            </w:pPr>
            <w:r w:rsidRPr="009D0E39">
              <w:rPr>
                <w:lang w:val="kk-KZ"/>
              </w:rPr>
              <w:t>15.</w:t>
            </w:r>
            <w:r w:rsidRPr="009D0E39">
              <w:t>Расчет размерных цепей тремя методами.</w:t>
            </w:r>
          </w:p>
          <w:p w:rsidR="00CA46C7" w:rsidRPr="009D0E39" w:rsidRDefault="00CA46C7" w:rsidP="0042270D">
            <w:pPr>
              <w:shd w:val="clear" w:color="auto" w:fill="FFFFFF"/>
              <w:tabs>
                <w:tab w:val="left" w:pos="180"/>
              </w:tabs>
              <w:rPr>
                <w:lang w:val="kk-KZ"/>
              </w:rPr>
            </w:pPr>
            <w:r w:rsidRPr="009D0E39">
              <w:rPr>
                <w:lang w:val="kk-KZ"/>
              </w:rPr>
              <w:t>16. Проектный и проверочный расчет валов</w:t>
            </w:r>
          </w:p>
          <w:p w:rsidR="00CA46C7" w:rsidRPr="009D0E39" w:rsidRDefault="00CA46C7" w:rsidP="0042270D">
            <w:pPr>
              <w:jc w:val="both"/>
              <w:rPr>
                <w:lang w:val="kk-KZ"/>
              </w:rPr>
            </w:pPr>
            <w:r w:rsidRPr="009D0E39">
              <w:rPr>
                <w:lang w:val="kk-KZ"/>
              </w:rPr>
              <w:t>Подбор подшипников. Расчет соединительных деталей машин на прочность.</w:t>
            </w:r>
          </w:p>
          <w:p w:rsidR="00CA46C7" w:rsidRPr="009D0E39" w:rsidRDefault="00CA46C7" w:rsidP="0042270D">
            <w:pPr>
              <w:jc w:val="both"/>
              <w:rPr>
                <w:lang w:val="kk-KZ"/>
              </w:rPr>
            </w:pPr>
            <w:r w:rsidRPr="009D0E39">
              <w:rPr>
                <w:lang w:val="kk-KZ"/>
              </w:rPr>
              <w:t>Лабораторные занятия:</w:t>
            </w:r>
          </w:p>
          <w:p w:rsidR="00CA46C7" w:rsidRPr="009D0E39" w:rsidRDefault="00CA46C7" w:rsidP="0042270D">
            <w:pPr>
              <w:jc w:val="both"/>
              <w:rPr>
                <w:noProof/>
                <w:lang w:val="kk-KZ"/>
              </w:rPr>
            </w:pPr>
            <w:r w:rsidRPr="009D0E39">
              <w:rPr>
                <w:lang w:val="kk-KZ"/>
              </w:rPr>
              <w:t>1.</w:t>
            </w:r>
            <w:r w:rsidRPr="009D0E39">
              <w:rPr>
                <w:noProof/>
                <w:lang w:val="kk-KZ"/>
              </w:rPr>
              <w:t>Практическое ознакомление со средствами измерения и выбор измерительных средств</w:t>
            </w:r>
            <w:r w:rsidRPr="009D0E39">
              <w:rPr>
                <w:noProof/>
              </w:rPr>
              <w:t>.</w:t>
            </w:r>
          </w:p>
          <w:p w:rsidR="00CA46C7" w:rsidRPr="009D0E39" w:rsidRDefault="00CA46C7" w:rsidP="0042270D">
            <w:pPr>
              <w:jc w:val="both"/>
              <w:rPr>
                <w:lang w:val="kk-KZ"/>
              </w:rPr>
            </w:pPr>
            <w:r w:rsidRPr="009D0E39">
              <w:rPr>
                <w:noProof/>
                <w:lang w:val="kk-KZ"/>
              </w:rPr>
              <w:t>2.</w:t>
            </w:r>
            <w:r w:rsidRPr="009D0E39">
              <w:t>Измерение размеров и контроль отклонений формы цилиндрических деталей с применением концевых мер, штангенциркуля и микрометрического инструмента</w:t>
            </w:r>
            <w:r w:rsidRPr="009D0E39">
              <w:rPr>
                <w:lang w:val="kk-KZ"/>
              </w:rPr>
              <w:t>.</w:t>
            </w:r>
          </w:p>
          <w:p w:rsidR="00CA46C7" w:rsidRPr="009D0E39" w:rsidRDefault="00CA46C7" w:rsidP="0042270D">
            <w:pPr>
              <w:jc w:val="both"/>
              <w:rPr>
                <w:lang w:val="kk-KZ"/>
              </w:rPr>
            </w:pPr>
            <w:r w:rsidRPr="009D0E39">
              <w:rPr>
                <w:lang w:val="kk-KZ"/>
              </w:rPr>
              <w:t>3.</w:t>
            </w:r>
            <w:r w:rsidRPr="009D0E39">
              <w:t>Определение допусков и параметров посадок гладких цилиндрических соединений по ГОСТ 25347-88</w:t>
            </w:r>
            <w:r w:rsidRPr="009D0E39">
              <w:rPr>
                <w:lang w:val="kk-KZ"/>
              </w:rPr>
              <w:t>.</w:t>
            </w:r>
          </w:p>
          <w:p w:rsidR="00CA46C7" w:rsidRPr="009D0E39" w:rsidRDefault="00CA46C7" w:rsidP="0042270D">
            <w:pPr>
              <w:jc w:val="both"/>
              <w:rPr>
                <w:lang w:val="kk-KZ"/>
              </w:rPr>
            </w:pPr>
            <w:r w:rsidRPr="009D0E39">
              <w:rPr>
                <w:lang w:val="kk-KZ"/>
              </w:rPr>
              <w:t>4.</w:t>
            </w:r>
            <w:r w:rsidRPr="009D0E39">
              <w:t>Расчет и проектирование предельных калибров для контроля гладких цилиндрических соединений (ГОСТ 24853-81)</w:t>
            </w:r>
            <w:r w:rsidRPr="009D0E39">
              <w:rPr>
                <w:lang w:val="kk-KZ"/>
              </w:rPr>
              <w:t>.</w:t>
            </w:r>
          </w:p>
          <w:p w:rsidR="00CA46C7" w:rsidRPr="009D0E39" w:rsidRDefault="00CA46C7" w:rsidP="0042270D">
            <w:pPr>
              <w:jc w:val="both"/>
              <w:rPr>
                <w:lang w:val="kk-KZ"/>
              </w:rPr>
            </w:pPr>
            <w:r w:rsidRPr="009D0E39">
              <w:rPr>
                <w:lang w:val="kk-KZ"/>
              </w:rPr>
              <w:t>5.</w:t>
            </w:r>
            <w:r w:rsidRPr="009D0E39">
              <w:t>Определение основных параметров и допуск резьбовых соединений и измерения параметров резьбовых деталей (ГОСТ 16093-81)</w:t>
            </w:r>
            <w:r w:rsidRPr="009D0E39">
              <w:rPr>
                <w:lang w:val="kk-KZ"/>
              </w:rPr>
              <w:t>.</w:t>
            </w:r>
          </w:p>
          <w:p w:rsidR="00CA46C7" w:rsidRPr="009D0E39" w:rsidRDefault="00CA46C7" w:rsidP="0042270D">
            <w:pPr>
              <w:jc w:val="both"/>
              <w:rPr>
                <w:lang w:val="kk-KZ"/>
              </w:rPr>
            </w:pPr>
            <w:r w:rsidRPr="009D0E39">
              <w:rPr>
                <w:lang w:val="kk-KZ"/>
              </w:rPr>
              <w:t>6.</w:t>
            </w:r>
            <w:r w:rsidRPr="009D0E39">
              <w:t>Определение степеней точности по нормам точности и вида сопряжений зубьев колес зубчатых передач</w:t>
            </w:r>
            <w:r w:rsidRPr="009D0E39">
              <w:rPr>
                <w:lang w:val="kk-KZ"/>
              </w:rPr>
              <w:t>.</w:t>
            </w:r>
          </w:p>
          <w:p w:rsidR="00CA46C7" w:rsidRPr="009D0E39" w:rsidRDefault="00CA46C7" w:rsidP="0042270D">
            <w:pPr>
              <w:jc w:val="both"/>
              <w:rPr>
                <w:lang w:val="kk-KZ"/>
              </w:rPr>
            </w:pPr>
            <w:r w:rsidRPr="009D0E39">
              <w:rPr>
                <w:lang w:val="kk-KZ"/>
              </w:rPr>
              <w:t>7.</w:t>
            </w:r>
            <w:r w:rsidRPr="009D0E39">
              <w:t>Контроль годности линейных размеров деталей.</w:t>
            </w:r>
          </w:p>
          <w:p w:rsidR="00CA46C7" w:rsidRPr="009D0E39" w:rsidRDefault="00CA46C7" w:rsidP="0042270D">
            <w:pPr>
              <w:jc w:val="both"/>
              <w:rPr>
                <w:lang w:val="kk-KZ"/>
              </w:rPr>
            </w:pPr>
            <w:r w:rsidRPr="009D0E39">
              <w:rPr>
                <w:lang w:val="kk-KZ"/>
              </w:rPr>
              <w:t>8.</w:t>
            </w:r>
            <w:r w:rsidRPr="009D0E39">
              <w:t>Контроль годности угловых размеров деталей.</w:t>
            </w:r>
          </w:p>
          <w:p w:rsidR="00CA46C7" w:rsidRPr="009D0E39" w:rsidRDefault="00CA46C7" w:rsidP="0042270D">
            <w:pPr>
              <w:jc w:val="both"/>
              <w:rPr>
                <w:lang w:val="kk-KZ"/>
              </w:rPr>
            </w:pPr>
            <w:r w:rsidRPr="009D0E39">
              <w:rPr>
                <w:lang w:val="kk-KZ"/>
              </w:rPr>
              <w:t>9.</w:t>
            </w:r>
            <w:r w:rsidRPr="009D0E39">
              <w:t>Контроль годности гладких калибров.</w:t>
            </w:r>
          </w:p>
          <w:p w:rsidR="00CA46C7" w:rsidRPr="009D0E39" w:rsidRDefault="00CA46C7" w:rsidP="0042270D">
            <w:pPr>
              <w:jc w:val="both"/>
              <w:rPr>
                <w:lang w:val="kk-KZ"/>
              </w:rPr>
            </w:pPr>
            <w:r w:rsidRPr="009D0E39">
              <w:rPr>
                <w:lang w:val="kk-KZ"/>
              </w:rPr>
              <w:t>10.</w:t>
            </w:r>
            <w:r w:rsidRPr="009D0E39">
              <w:t>Контроль параметров резьбовых деталей.</w:t>
            </w:r>
          </w:p>
          <w:p w:rsidR="00CA46C7" w:rsidRPr="009D0E39" w:rsidRDefault="00CA46C7" w:rsidP="0042270D">
            <w:pPr>
              <w:jc w:val="both"/>
              <w:rPr>
                <w:lang w:val="kk-KZ"/>
              </w:rPr>
            </w:pPr>
            <w:r w:rsidRPr="009D0E39">
              <w:rPr>
                <w:lang w:val="kk-KZ"/>
              </w:rPr>
              <w:t>11.</w:t>
            </w:r>
            <w:r w:rsidRPr="009D0E39">
              <w:t>Контроль параметров зубчатых колес.</w:t>
            </w:r>
          </w:p>
          <w:p w:rsidR="00CA46C7" w:rsidRPr="009D0E39" w:rsidRDefault="00CA46C7" w:rsidP="0042270D">
            <w:pPr>
              <w:jc w:val="both"/>
              <w:rPr>
                <w:lang w:val="kk-KZ"/>
              </w:rPr>
            </w:pPr>
            <w:r w:rsidRPr="009D0E39">
              <w:rPr>
                <w:lang w:val="kk-KZ"/>
              </w:rPr>
              <w:t>12.</w:t>
            </w:r>
            <w:r w:rsidRPr="009D0E39">
              <w:t>Контроль шероховатости поверхностей деталей.</w:t>
            </w:r>
          </w:p>
        </w:tc>
      </w:tr>
      <w:tr w:rsidR="009D0E39" w:rsidRPr="009D0E39" w:rsidTr="009D0E39">
        <w:trPr>
          <w:trHeight w:val="277"/>
          <w:jc w:val="center"/>
        </w:trPr>
        <w:tc>
          <w:tcPr>
            <w:tcW w:w="2797" w:type="dxa"/>
          </w:tcPr>
          <w:p w:rsidR="00CA46C7" w:rsidRPr="009D0E39" w:rsidRDefault="00CA46C7" w:rsidP="0042270D">
            <w:pPr>
              <w:jc w:val="both"/>
            </w:pPr>
            <w:r w:rsidRPr="009D0E39">
              <w:rPr>
                <w:bCs/>
              </w:rPr>
              <w:lastRenderedPageBreak/>
              <w:t>Результаты обучения</w:t>
            </w:r>
          </w:p>
        </w:tc>
        <w:tc>
          <w:tcPr>
            <w:tcW w:w="6976" w:type="dxa"/>
          </w:tcPr>
          <w:p w:rsidR="00E3169A" w:rsidRPr="009D0E39" w:rsidRDefault="00CA46C7" w:rsidP="0042270D">
            <w:pPr>
              <w:pStyle w:val="a8"/>
              <w:tabs>
                <w:tab w:val="left" w:pos="709"/>
              </w:tabs>
              <w:spacing w:after="0" w:line="240" w:lineRule="auto"/>
              <w:ind w:left="0"/>
              <w:jc w:val="both"/>
              <w:rPr>
                <w:rFonts w:ascii="Times New Roman" w:hAnsi="Times New Roman"/>
                <w:lang w:val="kk-KZ"/>
              </w:rPr>
            </w:pPr>
            <w:r w:rsidRPr="009D0E39">
              <w:rPr>
                <w:rFonts w:ascii="Times New Roman" w:hAnsi="Times New Roman"/>
                <w:bCs/>
                <w:lang w:val="kk-KZ"/>
              </w:rPr>
              <w:t>1.</w:t>
            </w:r>
            <w:r w:rsidRPr="009D0E39">
              <w:rPr>
                <w:rFonts w:ascii="Times New Roman" w:hAnsi="Times New Roman"/>
                <w:bCs/>
              </w:rPr>
              <w:t xml:space="preserve">Знания: </w:t>
            </w:r>
            <w:r w:rsidRPr="009D0E39">
              <w:rPr>
                <w:rFonts w:ascii="Times New Roman" w:hAnsi="Times New Roman"/>
              </w:rPr>
              <w:t xml:space="preserve">основные понятия, общие положения, методы и теоретические основы курса;                                                </w:t>
            </w:r>
          </w:p>
          <w:p w:rsidR="00CA46C7" w:rsidRPr="009D0E39" w:rsidRDefault="00CA46C7" w:rsidP="0042270D">
            <w:pPr>
              <w:pStyle w:val="a8"/>
              <w:tabs>
                <w:tab w:val="left" w:pos="709"/>
              </w:tabs>
              <w:spacing w:after="0" w:line="240" w:lineRule="auto"/>
              <w:ind w:left="0"/>
              <w:jc w:val="both"/>
              <w:rPr>
                <w:rFonts w:ascii="Times New Roman" w:hAnsi="Times New Roman"/>
                <w:lang w:val="kk-KZ"/>
              </w:rPr>
            </w:pPr>
            <w:r w:rsidRPr="009D0E39">
              <w:rPr>
                <w:rFonts w:ascii="Times New Roman" w:hAnsi="Times New Roman"/>
                <w:lang w:val="kk-KZ"/>
              </w:rPr>
              <w:t>2.</w:t>
            </w:r>
            <w:r w:rsidRPr="009D0E39">
              <w:rPr>
                <w:rFonts w:ascii="Times New Roman" w:hAnsi="Times New Roman"/>
                <w:bCs/>
              </w:rPr>
              <w:t xml:space="preserve">Умения: </w:t>
            </w:r>
            <w:r w:rsidRPr="009D0E39">
              <w:rPr>
                <w:rFonts w:ascii="Times New Roman" w:hAnsi="Times New Roman"/>
              </w:rPr>
              <w:t xml:space="preserve">способность учиться, приобретать новые знания, умения в области технической науки, использовать их в профессиональной деятельности.                                          </w:t>
            </w:r>
            <w:r w:rsidRPr="009D0E39">
              <w:rPr>
                <w:rFonts w:ascii="Times New Roman" w:hAnsi="Times New Roman"/>
                <w:lang w:val="kk-KZ"/>
              </w:rPr>
              <w:t>3.</w:t>
            </w:r>
            <w:r w:rsidRPr="009D0E39">
              <w:rPr>
                <w:rFonts w:ascii="Times New Roman" w:hAnsi="Times New Roman"/>
                <w:bCs/>
              </w:rPr>
              <w:t>Навыки:</w:t>
            </w:r>
            <w:r w:rsidRPr="009D0E39">
              <w:rPr>
                <w:rFonts w:ascii="Times New Roman" w:hAnsi="Times New Roman"/>
              </w:rPr>
              <w:t xml:space="preserve"> способность к применению  на практике основ расчета</w:t>
            </w:r>
            <w:r w:rsidRPr="009D0E39">
              <w:rPr>
                <w:rFonts w:ascii="Times New Roman" w:hAnsi="Times New Roman"/>
                <w:lang w:val="kk-KZ"/>
              </w:rPr>
              <w:t xml:space="preserve"> и</w:t>
            </w:r>
            <w:r w:rsidRPr="009D0E39">
              <w:rPr>
                <w:rFonts w:ascii="Times New Roman" w:hAnsi="Times New Roman"/>
              </w:rPr>
              <w:t xml:space="preserve"> зако</w:t>
            </w:r>
            <w:r w:rsidRPr="009D0E39">
              <w:rPr>
                <w:rFonts w:ascii="Times New Roman" w:hAnsi="Times New Roman"/>
                <w:lang w:val="kk-KZ"/>
              </w:rPr>
              <w:t>нов</w:t>
            </w:r>
            <w:r w:rsidRPr="009D0E39">
              <w:rPr>
                <w:rFonts w:ascii="Times New Roman" w:hAnsi="Times New Roman"/>
              </w:rPr>
              <w:t xml:space="preserve"> теории точности и взаимозаменяемости; </w:t>
            </w:r>
          </w:p>
          <w:p w:rsidR="00CA46C7" w:rsidRPr="009D0E39" w:rsidRDefault="00CA46C7" w:rsidP="0042270D">
            <w:pPr>
              <w:pStyle w:val="a8"/>
              <w:spacing w:after="0" w:line="240" w:lineRule="auto"/>
              <w:ind w:left="0"/>
              <w:jc w:val="both"/>
              <w:rPr>
                <w:rFonts w:ascii="Times New Roman" w:hAnsi="Times New Roman"/>
                <w:lang w:val="kk-KZ"/>
              </w:rPr>
            </w:pPr>
            <w:r w:rsidRPr="009D0E39">
              <w:rPr>
                <w:rFonts w:ascii="Times New Roman" w:hAnsi="Times New Roman"/>
                <w:lang w:val="kk-KZ"/>
              </w:rPr>
              <w:t xml:space="preserve">- уметь решать </w:t>
            </w:r>
            <w:r w:rsidRPr="009D0E39">
              <w:rPr>
                <w:rFonts w:ascii="Times New Roman" w:hAnsi="Times New Roman"/>
              </w:rPr>
              <w:t xml:space="preserve"> расчёт</w:t>
            </w:r>
            <w:r w:rsidRPr="009D0E39">
              <w:rPr>
                <w:rFonts w:ascii="Times New Roman" w:hAnsi="Times New Roman"/>
                <w:lang w:val="kk-KZ"/>
              </w:rPr>
              <w:t>ы</w:t>
            </w:r>
            <w:r w:rsidRPr="009D0E39">
              <w:rPr>
                <w:rFonts w:ascii="Times New Roman" w:hAnsi="Times New Roman"/>
              </w:rPr>
              <w:t xml:space="preserve"> допусков и посадок деталей и соединений машин и механизмов</w:t>
            </w:r>
          </w:p>
        </w:tc>
      </w:tr>
      <w:tr w:rsidR="009D0E39" w:rsidRPr="009D0E39" w:rsidTr="009D0E39">
        <w:trPr>
          <w:trHeight w:val="277"/>
          <w:jc w:val="center"/>
        </w:trPr>
        <w:tc>
          <w:tcPr>
            <w:tcW w:w="2797" w:type="dxa"/>
          </w:tcPr>
          <w:p w:rsidR="00CA46C7" w:rsidRPr="009D0E39" w:rsidRDefault="00CA46C7" w:rsidP="0042270D">
            <w:pPr>
              <w:jc w:val="both"/>
            </w:pPr>
            <w:r w:rsidRPr="009D0E39">
              <w:t>Форма итогового контроля</w:t>
            </w:r>
          </w:p>
        </w:tc>
        <w:tc>
          <w:tcPr>
            <w:tcW w:w="6976" w:type="dxa"/>
          </w:tcPr>
          <w:p w:rsidR="00CA46C7" w:rsidRPr="009D0E39" w:rsidRDefault="00E3169A" w:rsidP="0042270D">
            <w:pPr>
              <w:jc w:val="both"/>
              <w:rPr>
                <w:lang w:val="kk-KZ"/>
              </w:rPr>
            </w:pPr>
            <w:r w:rsidRPr="009D0E39">
              <w:rPr>
                <w:lang w:val="kk-KZ"/>
              </w:rPr>
              <w:t>Э</w:t>
            </w:r>
            <w:r w:rsidR="00CA46C7" w:rsidRPr="009D0E39">
              <w:rPr>
                <w:lang w:val="kk-KZ"/>
              </w:rPr>
              <w:t>кзамен</w:t>
            </w:r>
          </w:p>
        </w:tc>
      </w:tr>
      <w:tr w:rsidR="009D0E39" w:rsidRPr="009D0E39" w:rsidTr="009D0E39">
        <w:trPr>
          <w:trHeight w:val="277"/>
          <w:jc w:val="center"/>
        </w:trPr>
        <w:tc>
          <w:tcPr>
            <w:tcW w:w="2797" w:type="dxa"/>
          </w:tcPr>
          <w:p w:rsidR="00CA46C7" w:rsidRPr="009D0E39" w:rsidRDefault="00CA46C7" w:rsidP="0042270D">
            <w:pPr>
              <w:jc w:val="both"/>
            </w:pPr>
            <w:r w:rsidRPr="009D0E39">
              <w:rPr>
                <w:bCs/>
              </w:rPr>
              <w:t>Условия для получения кредитов</w:t>
            </w:r>
          </w:p>
        </w:tc>
        <w:tc>
          <w:tcPr>
            <w:tcW w:w="6976" w:type="dxa"/>
          </w:tcPr>
          <w:p w:rsidR="00CA46C7" w:rsidRPr="009D0E39" w:rsidRDefault="00582C65" w:rsidP="0042270D">
            <w:pPr>
              <w:jc w:val="both"/>
              <w:rPr>
                <w:lang w:val="kk-KZ"/>
              </w:rPr>
            </w:pPr>
            <w:r w:rsidRPr="009D0E39">
              <w:t>Выполнения всех требований курса</w:t>
            </w:r>
          </w:p>
        </w:tc>
      </w:tr>
      <w:tr w:rsidR="009D0E39" w:rsidRPr="009D0E39" w:rsidTr="009D0E39">
        <w:trPr>
          <w:trHeight w:val="277"/>
          <w:jc w:val="center"/>
        </w:trPr>
        <w:tc>
          <w:tcPr>
            <w:tcW w:w="2797" w:type="dxa"/>
          </w:tcPr>
          <w:p w:rsidR="00CA46C7" w:rsidRPr="009D0E39" w:rsidRDefault="002155A7" w:rsidP="0042270D">
            <w:pPr>
              <w:jc w:val="both"/>
            </w:pPr>
            <w:r w:rsidRPr="009D0E39">
              <w:rPr>
                <w:bCs/>
              </w:rPr>
              <w:t>Продолжительность компонента</w:t>
            </w:r>
          </w:p>
        </w:tc>
        <w:tc>
          <w:tcPr>
            <w:tcW w:w="6976" w:type="dxa"/>
          </w:tcPr>
          <w:p w:rsidR="00CA46C7" w:rsidRPr="009D0E39" w:rsidRDefault="00CA46C7" w:rsidP="0042270D">
            <w:pPr>
              <w:jc w:val="both"/>
              <w:rPr>
                <w:lang w:val="kk-KZ"/>
              </w:rPr>
            </w:pPr>
            <w:r w:rsidRPr="009D0E39">
              <w:rPr>
                <w:lang w:val="kk-KZ"/>
              </w:rPr>
              <w:t>1 семестр</w:t>
            </w:r>
          </w:p>
        </w:tc>
      </w:tr>
      <w:tr w:rsidR="009D0E39" w:rsidRPr="009D0E39" w:rsidTr="009D0E39">
        <w:trPr>
          <w:trHeight w:val="1601"/>
          <w:jc w:val="center"/>
        </w:trPr>
        <w:tc>
          <w:tcPr>
            <w:tcW w:w="2797" w:type="dxa"/>
          </w:tcPr>
          <w:p w:rsidR="00CA46C7" w:rsidRPr="009D0E39" w:rsidRDefault="00CA46C7" w:rsidP="0042270D">
            <w:pPr>
              <w:jc w:val="both"/>
            </w:pPr>
            <w:r w:rsidRPr="009D0E39">
              <w:rPr>
                <w:bCs/>
              </w:rPr>
              <w:t>Литература</w:t>
            </w:r>
          </w:p>
        </w:tc>
        <w:tc>
          <w:tcPr>
            <w:tcW w:w="6976" w:type="dxa"/>
          </w:tcPr>
          <w:p w:rsidR="00CA46C7" w:rsidRPr="009D0E39" w:rsidRDefault="00CA46C7" w:rsidP="0042270D">
            <w:pPr>
              <w:pStyle w:val="a8"/>
              <w:spacing w:after="0" w:line="240" w:lineRule="auto"/>
              <w:ind w:left="0"/>
              <w:rPr>
                <w:rFonts w:ascii="Times New Roman" w:hAnsi="Times New Roman"/>
              </w:rPr>
            </w:pPr>
            <w:r w:rsidRPr="009D0E39">
              <w:rPr>
                <w:rFonts w:ascii="Times New Roman" w:hAnsi="Times New Roman"/>
                <w:lang w:val="ru-RU"/>
              </w:rPr>
              <w:t>1.</w:t>
            </w:r>
            <w:r w:rsidRPr="009D0E39">
              <w:rPr>
                <w:rFonts w:ascii="Times New Roman" w:hAnsi="Times New Roman"/>
              </w:rPr>
              <w:t>Серый И.С. Взаимозаменяемость, стандартизацияи технические измерения. –М, Колос, -</w:t>
            </w:r>
            <w:r w:rsidRPr="009D0E39">
              <w:rPr>
                <w:rFonts w:ascii="Times New Roman" w:hAnsi="Times New Roman"/>
                <w:lang w:val="kk-KZ"/>
              </w:rPr>
              <w:t>2009</w:t>
            </w:r>
            <w:r w:rsidRPr="009D0E39">
              <w:rPr>
                <w:rFonts w:ascii="Times New Roman" w:hAnsi="Times New Roman"/>
              </w:rPr>
              <w:t xml:space="preserve"> 366 с</w:t>
            </w:r>
          </w:p>
          <w:p w:rsidR="00CA46C7" w:rsidRPr="009D0E39" w:rsidRDefault="00CA46C7" w:rsidP="0042270D">
            <w:pPr>
              <w:pStyle w:val="a8"/>
              <w:spacing w:after="0" w:line="240" w:lineRule="auto"/>
              <w:ind w:left="0"/>
              <w:rPr>
                <w:rFonts w:ascii="Times New Roman" w:hAnsi="Times New Roman"/>
              </w:rPr>
            </w:pPr>
            <w:r w:rsidRPr="009D0E39">
              <w:rPr>
                <w:rFonts w:ascii="Times New Roman" w:hAnsi="Times New Roman"/>
              </w:rPr>
              <w:t xml:space="preserve"> 2.  Алибеков О.Б. Өзараауыстырымдылық пәні бойынша практикалық жұмысты орындауға арналған ӘН. Шымкент, 2012-78б</w:t>
            </w:r>
          </w:p>
          <w:p w:rsidR="00CA46C7" w:rsidRPr="009D0E39" w:rsidRDefault="00CA46C7" w:rsidP="0042270D">
            <w:pPr>
              <w:pStyle w:val="a8"/>
              <w:spacing w:after="0" w:line="240" w:lineRule="auto"/>
              <w:ind w:left="0"/>
              <w:jc w:val="both"/>
              <w:rPr>
                <w:rFonts w:ascii="Times New Roman" w:hAnsi="Times New Roman"/>
                <w:lang w:val="ru-RU"/>
              </w:rPr>
            </w:pPr>
            <w:r w:rsidRPr="009D0E39">
              <w:rPr>
                <w:rFonts w:ascii="Times New Roman" w:hAnsi="Times New Roman"/>
                <w:lang w:val="ru-RU"/>
              </w:rPr>
              <w:t>3.Молдагалиев А.Б. Основы  взаимозаменяемости : Конспект лекции для студентов специальности 5В071200 – Машиностроение / А. Б. Молдагалиев. – Версия . – Шымкент : ЮКГУ, 2016 o=эл. Опт. Диск (CD-ROM)</w:t>
            </w:r>
          </w:p>
        </w:tc>
      </w:tr>
      <w:tr w:rsidR="009D0E39" w:rsidRPr="009D0E39" w:rsidTr="009D0E39">
        <w:trPr>
          <w:trHeight w:val="277"/>
          <w:jc w:val="center"/>
        </w:trPr>
        <w:tc>
          <w:tcPr>
            <w:tcW w:w="2797" w:type="dxa"/>
          </w:tcPr>
          <w:p w:rsidR="00CA46C7" w:rsidRPr="009D0E39" w:rsidRDefault="00CA46C7" w:rsidP="0042270D">
            <w:pPr>
              <w:jc w:val="both"/>
              <w:rPr>
                <w:bCs/>
              </w:rPr>
            </w:pPr>
            <w:r w:rsidRPr="009D0E39">
              <w:rPr>
                <w:bCs/>
              </w:rPr>
              <w:t>Дата обновления</w:t>
            </w:r>
          </w:p>
        </w:tc>
        <w:tc>
          <w:tcPr>
            <w:tcW w:w="6976" w:type="dxa"/>
          </w:tcPr>
          <w:p w:rsidR="00CA46C7" w:rsidRPr="009D0E39" w:rsidRDefault="00CC22E3" w:rsidP="0042270D">
            <w:pPr>
              <w:pStyle w:val="a8"/>
              <w:spacing w:after="0" w:line="240" w:lineRule="auto"/>
              <w:ind w:left="0"/>
              <w:rPr>
                <w:rFonts w:ascii="Times New Roman" w:hAnsi="Times New Roman"/>
                <w:lang w:val="ru-RU"/>
              </w:rPr>
            </w:pPr>
            <w:r>
              <w:rPr>
                <w:lang w:val="en-US"/>
              </w:rPr>
              <w:t>22.06.2018 г</w:t>
            </w:r>
            <w:r w:rsidR="00756B8E" w:rsidRPr="009D0E39">
              <w:rPr>
                <w:lang w:val="kk-KZ"/>
              </w:rPr>
              <w:t>г.</w:t>
            </w:r>
          </w:p>
        </w:tc>
      </w:tr>
    </w:tbl>
    <w:p w:rsidR="00CA46C7" w:rsidRPr="00B810E2" w:rsidRDefault="00CA46C7" w:rsidP="00332D3D">
      <w:pPr>
        <w:tabs>
          <w:tab w:val="left" w:pos="5475"/>
        </w:tabs>
        <w:jc w:val="center"/>
        <w:rPr>
          <w:b/>
          <w:color w:val="FF0000"/>
          <w:lang w:val="kk-KZ"/>
        </w:rPr>
      </w:pPr>
    </w:p>
    <w:p w:rsidR="00CA46C7" w:rsidRPr="00B810E2" w:rsidRDefault="00CA46C7" w:rsidP="00332D3D">
      <w:pPr>
        <w:tabs>
          <w:tab w:val="left" w:pos="5475"/>
        </w:tabs>
        <w:jc w:val="center"/>
        <w:rPr>
          <w:b/>
          <w:color w:val="FF0000"/>
          <w:lang w:val="kk-KZ"/>
        </w:rPr>
      </w:pPr>
    </w:p>
    <w:p w:rsidR="002F1C3D" w:rsidRPr="00B810E2" w:rsidRDefault="002F1C3D" w:rsidP="00332D3D">
      <w:pPr>
        <w:tabs>
          <w:tab w:val="left" w:pos="5475"/>
        </w:tabs>
        <w:jc w:val="center"/>
        <w:rPr>
          <w:b/>
          <w:color w:val="FF0000"/>
          <w:lang w:val="kk-KZ"/>
        </w:rPr>
      </w:pPr>
    </w:p>
    <w:p w:rsidR="002F1C3D" w:rsidRPr="00B810E2" w:rsidRDefault="002F1C3D" w:rsidP="00332D3D">
      <w:pPr>
        <w:tabs>
          <w:tab w:val="left" w:pos="5475"/>
        </w:tabs>
        <w:jc w:val="center"/>
        <w:rPr>
          <w:b/>
          <w:color w:val="FF0000"/>
          <w:lang w:val="kk-KZ"/>
        </w:rPr>
      </w:pPr>
    </w:p>
    <w:p w:rsidR="002F1C3D" w:rsidRPr="00B810E2" w:rsidRDefault="002F1C3D" w:rsidP="00332D3D">
      <w:pPr>
        <w:tabs>
          <w:tab w:val="left" w:pos="5475"/>
        </w:tabs>
        <w:jc w:val="center"/>
        <w:rPr>
          <w:b/>
          <w:color w:val="FF0000"/>
          <w:lang w:val="kk-KZ"/>
        </w:rPr>
      </w:pPr>
    </w:p>
    <w:p w:rsidR="002F1C3D" w:rsidRPr="00B810E2" w:rsidRDefault="002F1C3D" w:rsidP="00332D3D">
      <w:pPr>
        <w:tabs>
          <w:tab w:val="left" w:pos="5475"/>
        </w:tabs>
        <w:jc w:val="center"/>
        <w:rPr>
          <w:b/>
          <w:color w:val="FF0000"/>
          <w:lang w:val="kk-KZ"/>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6"/>
        <w:gridCol w:w="7087"/>
      </w:tblGrid>
      <w:tr w:rsidR="009D0E39" w:rsidRPr="009D0E39" w:rsidTr="00E3169A">
        <w:trPr>
          <w:trHeight w:val="277"/>
        </w:trPr>
        <w:tc>
          <w:tcPr>
            <w:tcW w:w="2836" w:type="dxa"/>
          </w:tcPr>
          <w:p w:rsidR="00332D3D" w:rsidRPr="009D0E39" w:rsidRDefault="00332D3D" w:rsidP="0042270D">
            <w:r w:rsidRPr="009D0E39">
              <w:lastRenderedPageBreak/>
              <w:br w:type="page"/>
            </w:r>
            <w:r w:rsidR="00E66675" w:rsidRPr="009D0E39">
              <w:t>Название модуля и шифр</w:t>
            </w:r>
          </w:p>
        </w:tc>
        <w:tc>
          <w:tcPr>
            <w:tcW w:w="7087" w:type="dxa"/>
          </w:tcPr>
          <w:p w:rsidR="00E3169A" w:rsidRPr="009D0E39" w:rsidRDefault="00E3169A" w:rsidP="00E3169A">
            <w:pPr>
              <w:rPr>
                <w:b/>
                <w:lang w:val="kk-KZ"/>
              </w:rPr>
            </w:pPr>
            <w:r w:rsidRPr="009D0E39">
              <w:rPr>
                <w:b/>
                <w:lang w:val="kk-KZ"/>
              </w:rPr>
              <w:t xml:space="preserve">Модуль: </w:t>
            </w:r>
            <w:r w:rsidRPr="009D0E39">
              <w:rPr>
                <w:b/>
              </w:rPr>
              <w:t xml:space="preserve">Основы </w:t>
            </w:r>
            <w:r w:rsidRPr="009D0E39">
              <w:rPr>
                <w:b/>
                <w:lang w:val="kk-KZ"/>
              </w:rPr>
              <w:t xml:space="preserve">математических </w:t>
            </w:r>
            <w:r w:rsidRPr="009D0E39">
              <w:rPr>
                <w:b/>
              </w:rPr>
              <w:t xml:space="preserve"> и </w:t>
            </w:r>
            <w:r w:rsidRPr="009D0E39">
              <w:rPr>
                <w:b/>
                <w:lang w:val="kk-KZ"/>
              </w:rPr>
              <w:t>естественных</w:t>
            </w:r>
            <w:r w:rsidRPr="009D0E39">
              <w:rPr>
                <w:b/>
              </w:rPr>
              <w:t xml:space="preserve"> наук</w:t>
            </w:r>
            <w:r w:rsidR="00582C65" w:rsidRPr="009D0E39">
              <w:rPr>
                <w:b/>
                <w:lang w:val="kk-KZ"/>
              </w:rPr>
              <w:t xml:space="preserve">, </w:t>
            </w:r>
            <w:r w:rsidRPr="009D0E39">
              <w:rPr>
                <w:b/>
                <w:lang w:val="kk-KZ"/>
              </w:rPr>
              <w:t xml:space="preserve"> ММ 1 (Г)</w:t>
            </w:r>
          </w:p>
          <w:p w:rsidR="00332D3D" w:rsidRPr="009D0E39" w:rsidRDefault="001B4500" w:rsidP="0042270D">
            <w:pPr>
              <w:rPr>
                <w:lang w:val="kk-KZ"/>
              </w:rPr>
            </w:pPr>
            <w:r w:rsidRPr="009D0E39">
              <w:rPr>
                <w:lang w:val="kk-KZ"/>
              </w:rPr>
              <w:t>Компонент</w:t>
            </w:r>
            <w:r w:rsidR="00E3169A" w:rsidRPr="009D0E39">
              <w:rPr>
                <w:lang w:val="kk-KZ"/>
              </w:rPr>
              <w:t>: 8. Машинная графика</w:t>
            </w:r>
            <w:r w:rsidR="00E3169A" w:rsidRPr="009D0E39">
              <w:t xml:space="preserve">, </w:t>
            </w:r>
            <w:r w:rsidR="00E3169A" w:rsidRPr="009D0E39">
              <w:rPr>
                <w:lang w:val="en-US"/>
              </w:rPr>
              <w:t>MG</w:t>
            </w:r>
            <w:r w:rsidR="00E3169A" w:rsidRPr="009D0E39">
              <w:t xml:space="preserve"> 3302</w:t>
            </w:r>
          </w:p>
        </w:tc>
      </w:tr>
      <w:tr w:rsidR="009D0E39" w:rsidRPr="009D0E39" w:rsidTr="00E3169A">
        <w:trPr>
          <w:trHeight w:val="277"/>
        </w:trPr>
        <w:tc>
          <w:tcPr>
            <w:tcW w:w="2836" w:type="dxa"/>
          </w:tcPr>
          <w:p w:rsidR="00332D3D" w:rsidRPr="009D0E39" w:rsidRDefault="00810AA2" w:rsidP="0042270D">
            <w:pPr>
              <w:rPr>
                <w:lang w:val="kk-KZ"/>
              </w:rPr>
            </w:pPr>
            <w:r w:rsidRPr="009D0E39">
              <w:rPr>
                <w:bCs/>
              </w:rPr>
              <w:t xml:space="preserve">Ответственный за </w:t>
            </w:r>
            <w:r w:rsidRPr="009D0E39">
              <w:rPr>
                <w:bCs/>
                <w:lang w:val="kk-KZ"/>
              </w:rPr>
              <w:t>компонент</w:t>
            </w:r>
          </w:p>
        </w:tc>
        <w:tc>
          <w:tcPr>
            <w:tcW w:w="7087" w:type="dxa"/>
          </w:tcPr>
          <w:p w:rsidR="00332D3D" w:rsidRPr="009D0E39" w:rsidRDefault="00E3169A" w:rsidP="0042270D">
            <w:r w:rsidRPr="009D0E39">
              <w:rPr>
                <w:lang w:val="kk-KZ"/>
              </w:rPr>
              <w:t>Печерский В.Н.</w:t>
            </w:r>
          </w:p>
        </w:tc>
      </w:tr>
      <w:tr w:rsidR="009D0E39" w:rsidRPr="009D0E39" w:rsidTr="00E66675">
        <w:trPr>
          <w:trHeight w:val="172"/>
        </w:trPr>
        <w:tc>
          <w:tcPr>
            <w:tcW w:w="2836" w:type="dxa"/>
          </w:tcPr>
          <w:p w:rsidR="00332D3D" w:rsidRPr="009D0E39" w:rsidRDefault="00332D3D" w:rsidP="0042270D">
            <w:r w:rsidRPr="009D0E39">
              <w:rPr>
                <w:bCs/>
              </w:rPr>
              <w:t>Тип модуля</w:t>
            </w:r>
          </w:p>
        </w:tc>
        <w:tc>
          <w:tcPr>
            <w:tcW w:w="7087" w:type="dxa"/>
          </w:tcPr>
          <w:p w:rsidR="00332D3D" w:rsidRPr="009D0E39" w:rsidRDefault="00E3169A" w:rsidP="0042270D">
            <w:r w:rsidRPr="009D0E39">
              <w:rPr>
                <w:lang w:val="kk-KZ"/>
              </w:rPr>
              <w:t>Междисциплинарный  модуль</w:t>
            </w:r>
          </w:p>
        </w:tc>
      </w:tr>
      <w:tr w:rsidR="009D0E39" w:rsidRPr="009D0E39" w:rsidTr="00E3169A">
        <w:trPr>
          <w:trHeight w:val="277"/>
        </w:trPr>
        <w:tc>
          <w:tcPr>
            <w:tcW w:w="2836" w:type="dxa"/>
          </w:tcPr>
          <w:p w:rsidR="00332D3D" w:rsidRPr="009D0E39" w:rsidRDefault="00332D3D" w:rsidP="0042270D">
            <w:r w:rsidRPr="009D0E39">
              <w:rPr>
                <w:bCs/>
              </w:rPr>
              <w:t>Уровень модуля</w:t>
            </w:r>
          </w:p>
        </w:tc>
        <w:tc>
          <w:tcPr>
            <w:tcW w:w="7087" w:type="dxa"/>
          </w:tcPr>
          <w:p w:rsidR="00332D3D" w:rsidRPr="009D0E39" w:rsidRDefault="00726496" w:rsidP="0042270D">
            <w:r>
              <w:rPr>
                <w:lang w:val="kk-KZ"/>
              </w:rPr>
              <w:t>Бакалавриат</w:t>
            </w:r>
          </w:p>
        </w:tc>
      </w:tr>
      <w:tr w:rsidR="009D0E39" w:rsidRPr="009D0E39" w:rsidTr="00E3169A">
        <w:trPr>
          <w:trHeight w:val="277"/>
        </w:trPr>
        <w:tc>
          <w:tcPr>
            <w:tcW w:w="2836" w:type="dxa"/>
          </w:tcPr>
          <w:p w:rsidR="00332D3D" w:rsidRPr="009D0E39" w:rsidRDefault="00332D3D" w:rsidP="0042270D">
            <w:pPr>
              <w:rPr>
                <w:bCs/>
              </w:rPr>
            </w:pPr>
            <w:r w:rsidRPr="009D0E39">
              <w:rPr>
                <w:bCs/>
              </w:rPr>
              <w:t>Количество часов в неделю</w:t>
            </w:r>
          </w:p>
        </w:tc>
        <w:tc>
          <w:tcPr>
            <w:tcW w:w="7087" w:type="dxa"/>
          </w:tcPr>
          <w:p w:rsidR="00332D3D" w:rsidRPr="009D0E39" w:rsidRDefault="00E3169A" w:rsidP="00E3169A">
            <w:pPr>
              <w:rPr>
                <w:lang w:val="kk-KZ"/>
              </w:rPr>
            </w:pPr>
            <w:r w:rsidRPr="009D0E39">
              <w:rPr>
                <w:lang w:val="kk-KZ"/>
              </w:rPr>
              <w:t>Л</w:t>
            </w:r>
            <w:r w:rsidRPr="009D0E39">
              <w:t>екци</w:t>
            </w:r>
            <w:r w:rsidRPr="009D0E39">
              <w:rPr>
                <w:lang w:val="kk-KZ"/>
              </w:rPr>
              <w:t>я-1,</w:t>
            </w:r>
            <w:r w:rsidR="00337BF9" w:rsidRPr="009D0E39">
              <w:rPr>
                <w:lang w:val="kk-KZ"/>
              </w:rPr>
              <w:t>практика</w:t>
            </w:r>
            <w:r w:rsidRPr="009D0E39">
              <w:rPr>
                <w:lang w:val="kk-KZ"/>
              </w:rPr>
              <w:t>-1, СРС-4</w:t>
            </w:r>
          </w:p>
        </w:tc>
      </w:tr>
      <w:tr w:rsidR="009D0E39" w:rsidRPr="009D0E39" w:rsidTr="00E3169A">
        <w:trPr>
          <w:trHeight w:val="277"/>
        </w:trPr>
        <w:tc>
          <w:tcPr>
            <w:tcW w:w="2836" w:type="dxa"/>
          </w:tcPr>
          <w:p w:rsidR="00332D3D" w:rsidRPr="009D0E39" w:rsidRDefault="00332D3D" w:rsidP="0042270D">
            <w:r w:rsidRPr="009D0E39">
              <w:rPr>
                <w:bCs/>
              </w:rPr>
              <w:t>Количество кредитов</w:t>
            </w:r>
          </w:p>
        </w:tc>
        <w:tc>
          <w:tcPr>
            <w:tcW w:w="7087" w:type="dxa"/>
          </w:tcPr>
          <w:p w:rsidR="00332D3D" w:rsidRPr="009D0E39" w:rsidRDefault="00E3169A" w:rsidP="00E3169A">
            <w:r w:rsidRPr="009D0E39">
              <w:rPr>
                <w:lang w:val="en-US"/>
              </w:rPr>
              <w:t>KZ – 2</w:t>
            </w:r>
            <w:r w:rsidRPr="009D0E39">
              <w:rPr>
                <w:lang w:val="kk-KZ"/>
              </w:rPr>
              <w:t xml:space="preserve">, </w:t>
            </w:r>
            <w:r w:rsidR="00332D3D" w:rsidRPr="009D0E39">
              <w:rPr>
                <w:lang w:val="en-US"/>
              </w:rPr>
              <w:t>ECTS -3</w:t>
            </w:r>
          </w:p>
        </w:tc>
      </w:tr>
      <w:tr w:rsidR="009D0E39" w:rsidRPr="009D0E39" w:rsidTr="00E3169A">
        <w:trPr>
          <w:trHeight w:val="277"/>
        </w:trPr>
        <w:tc>
          <w:tcPr>
            <w:tcW w:w="2836" w:type="dxa"/>
          </w:tcPr>
          <w:p w:rsidR="00332D3D" w:rsidRPr="009D0E39" w:rsidRDefault="00332D3D" w:rsidP="0042270D">
            <w:pPr>
              <w:rPr>
                <w:bCs/>
              </w:rPr>
            </w:pPr>
            <w:r w:rsidRPr="009D0E39">
              <w:rPr>
                <w:bCs/>
              </w:rPr>
              <w:t>Форма обучения</w:t>
            </w:r>
          </w:p>
        </w:tc>
        <w:tc>
          <w:tcPr>
            <w:tcW w:w="7087" w:type="dxa"/>
          </w:tcPr>
          <w:p w:rsidR="00332D3D" w:rsidRPr="009D0E39" w:rsidRDefault="00332D3D" w:rsidP="0042270D">
            <w:r w:rsidRPr="009D0E39">
              <w:t>Очная, заочная, сокращенная</w:t>
            </w:r>
          </w:p>
        </w:tc>
      </w:tr>
      <w:tr w:rsidR="009D0E39" w:rsidRPr="009D0E39" w:rsidTr="00E3169A">
        <w:trPr>
          <w:trHeight w:val="277"/>
        </w:trPr>
        <w:tc>
          <w:tcPr>
            <w:tcW w:w="2836" w:type="dxa"/>
          </w:tcPr>
          <w:p w:rsidR="00332D3D" w:rsidRPr="009D0E39" w:rsidRDefault="00332D3D" w:rsidP="0042270D">
            <w:pPr>
              <w:rPr>
                <w:bCs/>
              </w:rPr>
            </w:pPr>
            <w:r w:rsidRPr="009D0E39">
              <w:rPr>
                <w:bCs/>
              </w:rPr>
              <w:t>Семестр</w:t>
            </w:r>
          </w:p>
        </w:tc>
        <w:tc>
          <w:tcPr>
            <w:tcW w:w="7087" w:type="dxa"/>
          </w:tcPr>
          <w:p w:rsidR="00332D3D" w:rsidRPr="009D0E39" w:rsidRDefault="00332D3D" w:rsidP="0042270D">
            <w:pPr>
              <w:rPr>
                <w:lang w:val="en-US"/>
              </w:rPr>
            </w:pPr>
            <w:r w:rsidRPr="009D0E39">
              <w:rPr>
                <w:lang w:val="en-US"/>
              </w:rPr>
              <w:t>6</w:t>
            </w:r>
          </w:p>
        </w:tc>
      </w:tr>
      <w:tr w:rsidR="009D0E39" w:rsidRPr="009D0E39" w:rsidTr="00E3169A">
        <w:trPr>
          <w:trHeight w:val="277"/>
        </w:trPr>
        <w:tc>
          <w:tcPr>
            <w:tcW w:w="2836" w:type="dxa"/>
          </w:tcPr>
          <w:p w:rsidR="00E3169A" w:rsidRPr="009D0E39" w:rsidRDefault="00E3169A" w:rsidP="0042270D">
            <w:pPr>
              <w:rPr>
                <w:bCs/>
              </w:rPr>
            </w:pPr>
            <w:r w:rsidRPr="009D0E39">
              <w:t>Количество обучающихся</w:t>
            </w:r>
          </w:p>
        </w:tc>
        <w:tc>
          <w:tcPr>
            <w:tcW w:w="7087" w:type="dxa"/>
          </w:tcPr>
          <w:p w:rsidR="00E3169A" w:rsidRPr="009D0E39" w:rsidRDefault="00E3169A" w:rsidP="0042270D">
            <w:pPr>
              <w:rPr>
                <w:lang w:val="en-US"/>
              </w:rPr>
            </w:pPr>
          </w:p>
        </w:tc>
      </w:tr>
      <w:tr w:rsidR="009D0E39" w:rsidRPr="009D0E39" w:rsidTr="00E3169A">
        <w:trPr>
          <w:trHeight w:val="277"/>
        </w:trPr>
        <w:tc>
          <w:tcPr>
            <w:tcW w:w="2836" w:type="dxa"/>
          </w:tcPr>
          <w:p w:rsidR="00332D3D" w:rsidRPr="009D0E39" w:rsidRDefault="00582C65" w:rsidP="0042270D">
            <w:pPr>
              <w:rPr>
                <w:lang w:val="kk-KZ"/>
              </w:rPr>
            </w:pPr>
            <w:r w:rsidRPr="009D0E39">
              <w:t xml:space="preserve">Пререквизиты </w:t>
            </w:r>
            <w:r w:rsidRPr="009D0E39">
              <w:rPr>
                <w:lang w:val="kk-KZ"/>
              </w:rPr>
              <w:t>компонента</w:t>
            </w:r>
          </w:p>
        </w:tc>
        <w:tc>
          <w:tcPr>
            <w:tcW w:w="7087" w:type="dxa"/>
          </w:tcPr>
          <w:p w:rsidR="00332D3D" w:rsidRPr="009D0E39" w:rsidRDefault="00332D3D" w:rsidP="0042270D">
            <w:pPr>
              <w:rPr>
                <w:lang w:val="kk-KZ"/>
              </w:rPr>
            </w:pPr>
            <w:r w:rsidRPr="009D0E39">
              <w:t>«Инженерная графика», «Информатика», «Математика»,</w:t>
            </w:r>
            <w:r w:rsidRPr="009D0E39">
              <w:rPr>
                <w:lang w:val="kk-KZ"/>
              </w:rPr>
              <w:t xml:space="preserve"> «Конструкционные материалы и термообработка»,  «</w:t>
            </w:r>
            <w:r w:rsidRPr="009D0E39">
              <w:t>Технологические процессы машиностроительных производст</w:t>
            </w:r>
            <w:r w:rsidR="00582C65" w:rsidRPr="009D0E39">
              <w:t>в», «Основы взаимозаменяемости»</w:t>
            </w:r>
            <w:r w:rsidR="00582C65" w:rsidRPr="009D0E39">
              <w:rPr>
                <w:lang w:val="kk-KZ"/>
              </w:rPr>
              <w:t xml:space="preserve">, </w:t>
            </w:r>
            <w:r w:rsidRPr="009D0E39">
              <w:t>«Основы конструирования и детали машин»</w:t>
            </w:r>
            <w:r w:rsidR="00582C65" w:rsidRPr="009D0E39">
              <w:rPr>
                <w:lang w:val="kk-KZ"/>
              </w:rPr>
              <w:t>.</w:t>
            </w:r>
          </w:p>
        </w:tc>
      </w:tr>
      <w:tr w:rsidR="009D0E39" w:rsidRPr="009D0E39" w:rsidTr="00E3169A">
        <w:trPr>
          <w:trHeight w:val="277"/>
        </w:trPr>
        <w:tc>
          <w:tcPr>
            <w:tcW w:w="2836" w:type="dxa"/>
          </w:tcPr>
          <w:p w:rsidR="00E3169A" w:rsidRPr="009D0E39" w:rsidRDefault="00582C65" w:rsidP="0042270D">
            <w:pPr>
              <w:rPr>
                <w:lang w:val="kk-KZ"/>
              </w:rPr>
            </w:pPr>
            <w:r w:rsidRPr="009D0E39">
              <w:t xml:space="preserve">Постреквизиты </w:t>
            </w:r>
            <w:r w:rsidRPr="009D0E39">
              <w:rPr>
                <w:lang w:val="kk-KZ"/>
              </w:rPr>
              <w:t>компонента</w:t>
            </w:r>
          </w:p>
        </w:tc>
        <w:tc>
          <w:tcPr>
            <w:tcW w:w="7087" w:type="dxa"/>
          </w:tcPr>
          <w:p w:rsidR="00E3169A" w:rsidRPr="009D0E39" w:rsidRDefault="00E3169A" w:rsidP="0042270D">
            <w:pPr>
              <w:rPr>
                <w:lang w:val="kk-KZ"/>
              </w:rPr>
            </w:pPr>
            <w:r w:rsidRPr="009D0E39">
              <w:rPr>
                <w:rFonts w:eastAsia="Times New Roman"/>
                <w:lang w:val="kk-KZ"/>
              </w:rPr>
              <w:t>Теоретическая механика, Инженерная и компьютерная графика, Техническое черчение, Техническая механика.</w:t>
            </w:r>
          </w:p>
        </w:tc>
      </w:tr>
      <w:tr w:rsidR="009D0E39" w:rsidRPr="009D0E39" w:rsidTr="00E3169A">
        <w:trPr>
          <w:trHeight w:val="277"/>
        </w:trPr>
        <w:tc>
          <w:tcPr>
            <w:tcW w:w="2836" w:type="dxa"/>
          </w:tcPr>
          <w:p w:rsidR="00332D3D" w:rsidRPr="009D0E39" w:rsidRDefault="00722FB4" w:rsidP="0042270D">
            <w:r w:rsidRPr="009D0E39">
              <w:rPr>
                <w:rFonts w:ascii="Times New Roman Kaz" w:eastAsia="Times New Roman" w:hAnsi="Times New Roman Kaz"/>
                <w:bCs/>
              </w:rPr>
              <w:t xml:space="preserve">Содержание </w:t>
            </w:r>
            <w:r w:rsidRPr="009D0E39">
              <w:rPr>
                <w:rFonts w:ascii="Times New Roman Kaz" w:eastAsia="Times New Roman" w:hAnsi="Times New Roman Kaz"/>
                <w:bCs/>
                <w:lang w:val="kk-KZ"/>
              </w:rPr>
              <w:t>компонента</w:t>
            </w:r>
          </w:p>
        </w:tc>
        <w:tc>
          <w:tcPr>
            <w:tcW w:w="7087" w:type="dxa"/>
          </w:tcPr>
          <w:p w:rsidR="00332D3D" w:rsidRPr="009D0E39" w:rsidRDefault="00332D3D" w:rsidP="00E3169A">
            <w:pPr>
              <w:jc w:val="both"/>
              <w:rPr>
                <w:lang w:val="kk-KZ"/>
              </w:rPr>
            </w:pPr>
            <w:r w:rsidRPr="009D0E39">
              <w:rPr>
                <w:lang w:val="kk-KZ"/>
              </w:rPr>
              <w:t>Содержание дисциплины «Машинная графика»  и ее значение для инженерного образования по специальности «Машиностроение». История развиия компьютерной графики. Существующие системы автоматизированного проектирования.</w:t>
            </w:r>
          </w:p>
          <w:p w:rsidR="00332D3D" w:rsidRPr="009D0E39" w:rsidRDefault="00332D3D" w:rsidP="00E3169A">
            <w:pPr>
              <w:jc w:val="both"/>
              <w:rPr>
                <w:lang w:val="kk-KZ"/>
              </w:rPr>
            </w:pPr>
            <w:r w:rsidRPr="009D0E39">
              <w:rPr>
                <w:lang w:val="kk-KZ"/>
              </w:rPr>
              <w:t>Средство трехмерного моделирования. Твердотельное моделирование. Двухмерные системы. Основные направления автоматизации инженерно графических работ. Создание чертежа. Графические редакторы. Принятая терминология</w:t>
            </w:r>
            <w:r w:rsidRPr="009D0E39">
              <w:t>.</w:t>
            </w:r>
            <w:r w:rsidRPr="009D0E39">
              <w:rPr>
                <w:lang w:val="kk-KZ"/>
              </w:rPr>
              <w:t xml:space="preserve">Меню и панели инструментов. Панели инструментов. Диалоговые окна. Меню и панели инструментов. Настройки для индивидуального пользователя. </w:t>
            </w:r>
            <w:r w:rsidRPr="009D0E39">
              <w:t>Г</w:t>
            </w:r>
            <w:r w:rsidRPr="009D0E39">
              <w:rPr>
                <w:lang w:val="kk-KZ"/>
              </w:rPr>
              <w:t xml:space="preserve">рафические примитивы и работа с ними. Свойства примитивов.Установка цвета и толщины линий.Геометрические элементы чертежа.Простые примитивы (отрезок, точка, круг, дуга, прямая, сплайн текст, луч, эллипс) и их построение. Сложные примитивы (полилиния, мультилиния, мультитекст, размер, выноска,допуск). Геометрические построения с использованием  обьект-ных привязок.                                  </w:t>
            </w:r>
          </w:p>
          <w:p w:rsidR="00332D3D" w:rsidRPr="009D0E39" w:rsidRDefault="00332D3D" w:rsidP="00E3169A">
            <w:pPr>
              <w:jc w:val="both"/>
              <w:rPr>
                <w:lang w:val="kk-KZ"/>
              </w:rPr>
            </w:pPr>
            <w:r w:rsidRPr="009D0E39">
              <w:rPr>
                <w:lang w:val="kk-KZ"/>
              </w:rPr>
              <w:t>Необходимые команды редактирования чертежа. Редактирование чертежа. Удаление с экрана ненужных примитивов. Отмена предыдущих команд. Редактирование объектов с помощью команд. Работа в слоях.</w:t>
            </w:r>
          </w:p>
          <w:p w:rsidR="00332D3D" w:rsidRPr="009D0E39" w:rsidRDefault="00332D3D" w:rsidP="00E3169A">
            <w:pPr>
              <w:jc w:val="both"/>
              <w:rPr>
                <w:lang w:val="kk-KZ"/>
              </w:rPr>
            </w:pPr>
            <w:r w:rsidRPr="009D0E39">
              <w:rPr>
                <w:lang w:val="kk-KZ"/>
              </w:rPr>
              <w:t>Преобразование элементов чертежа. Выбор объектов. Команды копирования и изменения местоположения обьектов. Команды корректировки размеров обьектов. Команды конструирования объектов. Оформление чертежей. Выполнение штриховки. Нанесение размеров. Команды редактирования размеров. Команды нанесения отдельных размеров. Команды нанесения группы размеров. Текст на чертеже. Команды создания текста. Создание нового текстового стиля. Однострочный текст. Многострочный текст. Текстовые стили.Вставка в чертеж повторяющихся фрагментов. Создание блока. Вставка блока. Создание блока с атрибутами. Редактирование</w:t>
            </w:r>
          </w:p>
          <w:p w:rsidR="00332D3D" w:rsidRPr="009D0E39" w:rsidRDefault="00332D3D" w:rsidP="00E3169A">
            <w:pPr>
              <w:jc w:val="both"/>
              <w:rPr>
                <w:lang w:val="kk-KZ"/>
              </w:rPr>
            </w:pPr>
            <w:r w:rsidRPr="009D0E39">
              <w:rPr>
                <w:lang w:val="kk-KZ"/>
              </w:rPr>
              <w:t>Стандартизация чертежей. Создание шаблонов. Использование шаблонов. Получение твердой копии</w:t>
            </w:r>
            <w:r w:rsidRPr="009D0E39">
              <w:t>.</w:t>
            </w:r>
            <w:r w:rsidRPr="009D0E39">
              <w:rPr>
                <w:lang w:val="kk-KZ"/>
              </w:rPr>
              <w:t xml:space="preserve"> Твердотельное проектирование. Формирование типовых обьемных тел. Построение тел вращения. Сечения и разрезы. Модифицирование обьектов в трехмерном пространстве. </w:t>
            </w:r>
          </w:p>
          <w:p w:rsidR="00332D3D" w:rsidRPr="009D0E39" w:rsidRDefault="00337BF9" w:rsidP="0042270D">
            <w:pPr>
              <w:ind w:right="-1"/>
            </w:pPr>
            <w:r w:rsidRPr="009D0E39">
              <w:rPr>
                <w:lang w:val="kk-KZ"/>
              </w:rPr>
              <w:t>Практические</w:t>
            </w:r>
            <w:r w:rsidR="00332D3D" w:rsidRPr="009D0E39">
              <w:t xml:space="preserve"> занятия</w:t>
            </w:r>
          </w:p>
          <w:p w:rsidR="00332D3D" w:rsidRPr="009D0E39" w:rsidRDefault="00332D3D" w:rsidP="00E3169A">
            <w:pPr>
              <w:ind w:right="-1" w:firstLine="459"/>
            </w:pPr>
            <w:r w:rsidRPr="009D0E39">
              <w:t>1. Знакомство с правилами работы в лаборатории. Инструктаж по технике безопасности. Ознакомление с интерфейсом программ.</w:t>
            </w:r>
          </w:p>
          <w:p w:rsidR="00332D3D" w:rsidRPr="009D0E39" w:rsidRDefault="00332D3D" w:rsidP="00E3169A">
            <w:pPr>
              <w:ind w:right="-1" w:firstLine="459"/>
            </w:pPr>
            <w:r w:rsidRPr="009D0E39">
              <w:rPr>
                <w:lang w:val="kk-KZ"/>
              </w:rPr>
              <w:t xml:space="preserve">2. Знакомство с </w:t>
            </w:r>
            <w:r w:rsidRPr="009D0E39">
              <w:rPr>
                <w:lang w:val="en-US"/>
              </w:rPr>
              <w:t>AutoCAD</w:t>
            </w:r>
          </w:p>
          <w:p w:rsidR="00332D3D" w:rsidRPr="009D0E39" w:rsidRDefault="00332D3D" w:rsidP="00E3169A">
            <w:pPr>
              <w:ind w:right="-1" w:firstLine="459"/>
              <w:rPr>
                <w:lang w:val="kk-KZ"/>
              </w:rPr>
            </w:pPr>
            <w:r w:rsidRPr="009D0E39">
              <w:rPr>
                <w:lang w:val="kk-KZ"/>
              </w:rPr>
              <w:t>3. Работа с файлами чертежей</w:t>
            </w:r>
          </w:p>
          <w:p w:rsidR="00332D3D" w:rsidRPr="009D0E39" w:rsidRDefault="00332D3D" w:rsidP="00E3169A">
            <w:pPr>
              <w:ind w:right="-1" w:firstLine="459"/>
              <w:rPr>
                <w:lang w:val="kk-KZ"/>
              </w:rPr>
            </w:pPr>
            <w:r w:rsidRPr="009D0E39">
              <w:rPr>
                <w:lang w:val="kk-KZ"/>
              </w:rPr>
              <w:t>4. Черчение обьектов</w:t>
            </w:r>
          </w:p>
          <w:p w:rsidR="00332D3D" w:rsidRPr="009D0E39" w:rsidRDefault="00332D3D" w:rsidP="00E3169A">
            <w:pPr>
              <w:ind w:right="-1" w:firstLine="459"/>
              <w:rPr>
                <w:lang w:val="kk-KZ"/>
              </w:rPr>
            </w:pPr>
            <w:r w:rsidRPr="009D0E39">
              <w:rPr>
                <w:lang w:val="kk-KZ"/>
              </w:rPr>
              <w:t>5. Создание обьектов</w:t>
            </w:r>
          </w:p>
          <w:p w:rsidR="00332D3D" w:rsidRPr="009D0E39" w:rsidRDefault="00332D3D" w:rsidP="00E3169A">
            <w:pPr>
              <w:tabs>
                <w:tab w:val="left" w:pos="0"/>
              </w:tabs>
              <w:ind w:firstLine="459"/>
              <w:rPr>
                <w:lang w:val="kk-KZ"/>
              </w:rPr>
            </w:pPr>
            <w:r w:rsidRPr="009D0E39">
              <w:rPr>
                <w:lang w:val="kk-KZ"/>
              </w:rPr>
              <w:t>6. Редактирование обьектов. Применение команд редактирования в процессе черчения. Изменение формы обьектов.</w:t>
            </w:r>
          </w:p>
          <w:p w:rsidR="00332D3D" w:rsidRPr="009D0E39" w:rsidRDefault="00332D3D" w:rsidP="00E3169A">
            <w:pPr>
              <w:ind w:right="-1" w:firstLine="459"/>
              <w:rPr>
                <w:lang w:val="kk-KZ"/>
              </w:rPr>
            </w:pPr>
            <w:r w:rsidRPr="009D0E39">
              <w:rPr>
                <w:lang w:val="kk-KZ"/>
              </w:rPr>
              <w:t>7. Слои и их свойства.</w:t>
            </w:r>
          </w:p>
          <w:p w:rsidR="00332D3D" w:rsidRPr="009D0E39" w:rsidRDefault="00332D3D" w:rsidP="00E3169A">
            <w:pPr>
              <w:ind w:right="-1" w:firstLine="459"/>
              <w:rPr>
                <w:lang w:val="kk-KZ"/>
              </w:rPr>
            </w:pPr>
            <w:r w:rsidRPr="009D0E39">
              <w:rPr>
                <w:lang w:val="kk-KZ"/>
              </w:rPr>
              <w:t>8. Видовые экраны пространства модели и листа.</w:t>
            </w:r>
          </w:p>
          <w:p w:rsidR="00332D3D" w:rsidRPr="009D0E39" w:rsidRDefault="00332D3D" w:rsidP="00E3169A">
            <w:pPr>
              <w:ind w:right="-1" w:firstLine="459"/>
              <w:rPr>
                <w:lang w:val="kk-KZ"/>
              </w:rPr>
            </w:pPr>
            <w:r w:rsidRPr="009D0E39">
              <w:rPr>
                <w:lang w:val="kk-KZ"/>
              </w:rPr>
              <w:t>9. Трехмерное моделирование.</w:t>
            </w:r>
          </w:p>
          <w:p w:rsidR="00332D3D" w:rsidRPr="009D0E39" w:rsidRDefault="00332D3D" w:rsidP="00E3169A">
            <w:pPr>
              <w:ind w:right="-1" w:firstLine="459"/>
              <w:rPr>
                <w:lang w:val="kk-KZ"/>
              </w:rPr>
            </w:pPr>
            <w:r w:rsidRPr="009D0E39">
              <w:rPr>
                <w:lang w:val="kk-KZ"/>
              </w:rPr>
              <w:t>10. Трехмерные координаты.  Ввод трехмерных координат.</w:t>
            </w:r>
          </w:p>
          <w:p w:rsidR="00332D3D" w:rsidRPr="009D0E39" w:rsidRDefault="00332D3D" w:rsidP="00337BF9">
            <w:pPr>
              <w:rPr>
                <w:lang w:val="kk-KZ"/>
              </w:rPr>
            </w:pPr>
            <w:r w:rsidRPr="009D0E39">
              <w:rPr>
                <w:lang w:val="kk-KZ"/>
              </w:rPr>
              <w:t>11. Твердотельные модели. Отображение трехмерных обьектов</w:t>
            </w:r>
          </w:p>
          <w:p w:rsidR="00332D3D" w:rsidRPr="009D0E39" w:rsidRDefault="00332D3D" w:rsidP="00E3169A">
            <w:pPr>
              <w:ind w:right="-1" w:firstLine="459"/>
              <w:rPr>
                <w:lang w:val="kk-KZ"/>
              </w:rPr>
            </w:pPr>
            <w:r w:rsidRPr="009D0E39">
              <w:rPr>
                <w:lang w:val="kk-KZ"/>
              </w:rPr>
              <w:lastRenderedPageBreak/>
              <w:t>Редактирование атрибутов блока. Запись блока в файл. Создание библиотеки блоков.</w:t>
            </w:r>
          </w:p>
          <w:p w:rsidR="00332D3D" w:rsidRPr="009D0E39" w:rsidRDefault="00332D3D" w:rsidP="00E3169A">
            <w:pPr>
              <w:ind w:right="-1" w:firstLine="459"/>
              <w:rPr>
                <w:lang w:val="kk-KZ"/>
              </w:rPr>
            </w:pPr>
            <w:r w:rsidRPr="009D0E39">
              <w:rPr>
                <w:lang w:val="kk-KZ"/>
              </w:rPr>
              <w:t>12. Поверхностные модели. Моделирование поверхностей.</w:t>
            </w:r>
          </w:p>
          <w:p w:rsidR="00332D3D" w:rsidRPr="009D0E39" w:rsidRDefault="00332D3D" w:rsidP="00E3169A">
            <w:pPr>
              <w:ind w:right="-1" w:firstLine="459"/>
              <w:rPr>
                <w:lang w:val="kk-KZ"/>
              </w:rPr>
            </w:pPr>
            <w:r w:rsidRPr="009D0E39">
              <w:rPr>
                <w:lang w:val="kk-KZ"/>
              </w:rPr>
              <w:t xml:space="preserve">13. Поверхностные модели. </w:t>
            </w:r>
          </w:p>
          <w:p w:rsidR="00332D3D" w:rsidRPr="009D0E39" w:rsidRDefault="00332D3D" w:rsidP="00E3169A">
            <w:pPr>
              <w:ind w:right="-1" w:firstLine="459"/>
              <w:rPr>
                <w:lang w:val="kk-KZ"/>
              </w:rPr>
            </w:pPr>
            <w:r w:rsidRPr="009D0E39">
              <w:rPr>
                <w:lang w:val="kk-KZ"/>
              </w:rPr>
              <w:t>14. Использование примитивов поверхностей.</w:t>
            </w:r>
          </w:p>
          <w:p w:rsidR="00332D3D" w:rsidRPr="009D0E39" w:rsidRDefault="00332D3D" w:rsidP="00E3169A">
            <w:pPr>
              <w:ind w:firstLine="459"/>
            </w:pPr>
            <w:r w:rsidRPr="009D0E39">
              <w:rPr>
                <w:lang w:val="kk-KZ"/>
              </w:rPr>
              <w:t>15. Настройка интерфейса пользователя</w:t>
            </w:r>
          </w:p>
        </w:tc>
      </w:tr>
      <w:tr w:rsidR="009D0E39" w:rsidRPr="009D0E39" w:rsidTr="00E3169A">
        <w:trPr>
          <w:trHeight w:val="277"/>
        </w:trPr>
        <w:tc>
          <w:tcPr>
            <w:tcW w:w="2836" w:type="dxa"/>
          </w:tcPr>
          <w:p w:rsidR="00332D3D" w:rsidRPr="009D0E39" w:rsidRDefault="00332D3D" w:rsidP="0042270D">
            <w:r w:rsidRPr="009D0E39">
              <w:rPr>
                <w:bCs/>
              </w:rPr>
              <w:lastRenderedPageBreak/>
              <w:t>Результаты обучения</w:t>
            </w:r>
          </w:p>
        </w:tc>
        <w:tc>
          <w:tcPr>
            <w:tcW w:w="7087" w:type="dxa"/>
          </w:tcPr>
          <w:p w:rsidR="00332D3D" w:rsidRPr="009D0E39" w:rsidRDefault="00332D3D" w:rsidP="0042270D">
            <w:pPr>
              <w:tabs>
                <w:tab w:val="left" w:pos="307"/>
              </w:tabs>
              <w:rPr>
                <w:iCs/>
              </w:rPr>
            </w:pPr>
            <w:r w:rsidRPr="009D0E39">
              <w:rPr>
                <w:iCs/>
              </w:rPr>
              <w:t xml:space="preserve">После того, как студенты завершили данный модуль, они  в состоянии: </w:t>
            </w:r>
          </w:p>
          <w:p w:rsidR="00332D3D" w:rsidRPr="009D0E39" w:rsidRDefault="00332D3D" w:rsidP="00E3169A">
            <w:pPr>
              <w:ind w:right="-1"/>
            </w:pPr>
            <w:r w:rsidRPr="009D0E39">
              <w:t>1. Знать особенности технологических режимов обработки материалов на станках.</w:t>
            </w:r>
          </w:p>
          <w:p w:rsidR="00332D3D" w:rsidRPr="009D0E39" w:rsidRDefault="00332D3D" w:rsidP="00E3169A">
            <w:pPr>
              <w:ind w:right="-1"/>
            </w:pPr>
            <w:r w:rsidRPr="009D0E39">
              <w:t>2. Работать  в современных графических редакторах и пакетах программ AutoCAD,  Компас.</w:t>
            </w:r>
          </w:p>
          <w:p w:rsidR="00332D3D" w:rsidRPr="009D0E39" w:rsidRDefault="00332D3D" w:rsidP="00E3169A">
            <w:r w:rsidRPr="009D0E39">
              <w:t>3. Уметь создавать графическое изображение моделей и перевод из двумерного в трехмерное изображение.</w:t>
            </w:r>
          </w:p>
          <w:p w:rsidR="00332D3D" w:rsidRPr="009D0E39" w:rsidRDefault="00332D3D" w:rsidP="00E3169A">
            <w:pPr>
              <w:ind w:right="-1"/>
            </w:pPr>
            <w:r w:rsidRPr="009D0E39">
              <w:t>4. Выполнять автоматизированное редактирование и оформление</w:t>
            </w:r>
            <w:r w:rsidRPr="009D0E39">
              <w:rPr>
                <w:lang w:val="kk-KZ"/>
              </w:rPr>
              <w:t xml:space="preserve"> изделий на чертежах</w:t>
            </w:r>
            <w:r w:rsidRPr="009D0E39">
              <w:t>.</w:t>
            </w:r>
          </w:p>
          <w:p w:rsidR="00332D3D" w:rsidRPr="009D0E39" w:rsidRDefault="00332D3D" w:rsidP="00E3169A">
            <w:pPr>
              <w:rPr>
                <w:lang w:val="kk-KZ"/>
              </w:rPr>
            </w:pPr>
            <w:r w:rsidRPr="009D0E39">
              <w:t>5</w:t>
            </w:r>
            <w:r w:rsidRPr="009D0E39">
              <w:rPr>
                <w:lang w:val="kk-KZ"/>
              </w:rPr>
              <w:t>. Проектировать твердые тела изделий ашиностроения.</w:t>
            </w:r>
          </w:p>
          <w:p w:rsidR="00332D3D" w:rsidRPr="009D0E39" w:rsidRDefault="00332D3D" w:rsidP="00E3169A">
            <w:pPr>
              <w:rPr>
                <w:lang w:val="kk-KZ"/>
              </w:rPr>
            </w:pPr>
            <w:r w:rsidRPr="009D0E39">
              <w:rPr>
                <w:lang w:val="kk-KZ"/>
              </w:rPr>
              <w:t xml:space="preserve">6. Знать особенности формирования типовых обьемных тел. </w:t>
            </w:r>
          </w:p>
          <w:p w:rsidR="00332D3D" w:rsidRPr="009D0E39" w:rsidRDefault="00332D3D" w:rsidP="0042270D">
            <w:pPr>
              <w:ind w:right="-1"/>
            </w:pPr>
          </w:p>
        </w:tc>
      </w:tr>
      <w:tr w:rsidR="009D0E39" w:rsidRPr="009D0E39" w:rsidTr="00E3169A">
        <w:trPr>
          <w:trHeight w:val="277"/>
        </w:trPr>
        <w:tc>
          <w:tcPr>
            <w:tcW w:w="2836" w:type="dxa"/>
          </w:tcPr>
          <w:p w:rsidR="00332D3D" w:rsidRPr="009D0E39" w:rsidRDefault="00332D3D" w:rsidP="0042270D">
            <w:r w:rsidRPr="009D0E39">
              <w:t>Форма итогового контроля</w:t>
            </w:r>
          </w:p>
        </w:tc>
        <w:tc>
          <w:tcPr>
            <w:tcW w:w="7087" w:type="dxa"/>
          </w:tcPr>
          <w:p w:rsidR="00332D3D" w:rsidRPr="009D0E39" w:rsidRDefault="00332D3D" w:rsidP="0042270D">
            <w:r w:rsidRPr="009D0E39">
              <w:t>Экзамен</w:t>
            </w:r>
          </w:p>
        </w:tc>
      </w:tr>
      <w:tr w:rsidR="009D0E39" w:rsidRPr="009D0E39" w:rsidTr="00E3169A">
        <w:trPr>
          <w:trHeight w:val="277"/>
        </w:trPr>
        <w:tc>
          <w:tcPr>
            <w:tcW w:w="2836" w:type="dxa"/>
          </w:tcPr>
          <w:p w:rsidR="00332D3D" w:rsidRPr="009D0E39" w:rsidRDefault="00332D3D" w:rsidP="0042270D">
            <w:r w:rsidRPr="009D0E39">
              <w:t>Условия для получения кредитов</w:t>
            </w:r>
          </w:p>
        </w:tc>
        <w:tc>
          <w:tcPr>
            <w:tcW w:w="7087" w:type="dxa"/>
          </w:tcPr>
          <w:p w:rsidR="00332D3D" w:rsidRPr="009D0E39" w:rsidRDefault="00582C65" w:rsidP="0042270D">
            <w:r w:rsidRPr="009D0E39">
              <w:t>Выполнения всех требований курса</w:t>
            </w:r>
          </w:p>
        </w:tc>
      </w:tr>
      <w:tr w:rsidR="009D0E39" w:rsidRPr="009D0E39" w:rsidTr="00E3169A">
        <w:trPr>
          <w:trHeight w:val="277"/>
        </w:trPr>
        <w:tc>
          <w:tcPr>
            <w:tcW w:w="2836" w:type="dxa"/>
          </w:tcPr>
          <w:p w:rsidR="00332D3D" w:rsidRPr="009D0E39" w:rsidRDefault="002155A7" w:rsidP="0042270D">
            <w:r w:rsidRPr="009D0E39">
              <w:rPr>
                <w:bCs/>
              </w:rPr>
              <w:t>Продолжительность компонента</w:t>
            </w:r>
          </w:p>
        </w:tc>
        <w:tc>
          <w:tcPr>
            <w:tcW w:w="7087" w:type="dxa"/>
          </w:tcPr>
          <w:p w:rsidR="00332D3D" w:rsidRPr="009D0E39" w:rsidRDefault="00332D3D" w:rsidP="0042270D">
            <w:r w:rsidRPr="009D0E39">
              <w:t>1 семестр</w:t>
            </w:r>
          </w:p>
        </w:tc>
      </w:tr>
      <w:tr w:rsidR="009D0E39" w:rsidRPr="009D0E39" w:rsidTr="00E3169A">
        <w:trPr>
          <w:trHeight w:val="277"/>
        </w:trPr>
        <w:tc>
          <w:tcPr>
            <w:tcW w:w="2836" w:type="dxa"/>
          </w:tcPr>
          <w:p w:rsidR="00332D3D" w:rsidRPr="009D0E39" w:rsidRDefault="00332D3D" w:rsidP="0042270D">
            <w:pPr>
              <w:rPr>
                <w:bCs/>
              </w:rPr>
            </w:pPr>
            <w:r w:rsidRPr="009D0E39">
              <w:rPr>
                <w:bCs/>
              </w:rPr>
              <w:t>Литература</w:t>
            </w:r>
          </w:p>
        </w:tc>
        <w:tc>
          <w:tcPr>
            <w:tcW w:w="7087" w:type="dxa"/>
          </w:tcPr>
          <w:p w:rsidR="00332D3D" w:rsidRPr="009D0E39" w:rsidRDefault="00332D3D" w:rsidP="00AA2755">
            <w:pPr>
              <w:numPr>
                <w:ilvl w:val="0"/>
                <w:numId w:val="20"/>
              </w:numPr>
              <w:ind w:left="317" w:hanging="317"/>
            </w:pPr>
            <w:r w:rsidRPr="009D0E39">
              <w:rPr>
                <w:lang w:val="kk-KZ"/>
              </w:rPr>
              <w:t xml:space="preserve">Полищук В.В., Полищук А.В  </w:t>
            </w:r>
            <w:r w:rsidRPr="009D0E39">
              <w:rPr>
                <w:lang w:val="en-US"/>
              </w:rPr>
              <w:t>AutoCAD</w:t>
            </w:r>
            <w:r w:rsidRPr="009D0E39">
              <w:rPr>
                <w:lang w:val="kk-KZ"/>
              </w:rPr>
              <w:t xml:space="preserve"> 2000 </w:t>
            </w:r>
            <w:r w:rsidRPr="009D0E39">
              <w:t>М.:</w:t>
            </w:r>
            <w:r w:rsidRPr="009D0E39">
              <w:rPr>
                <w:lang w:val="kk-KZ"/>
              </w:rPr>
              <w:t xml:space="preserve"> «Диалог- МИФИ»</w:t>
            </w:r>
            <w:r w:rsidRPr="009D0E39">
              <w:t xml:space="preserve">, </w:t>
            </w:r>
            <w:r w:rsidRPr="009D0E39">
              <w:rPr>
                <w:lang w:val="kk-KZ"/>
              </w:rPr>
              <w:t>2000</w:t>
            </w:r>
            <w:r w:rsidR="00712D5B" w:rsidRPr="009D0E39">
              <w:rPr>
                <w:lang w:val="kk-KZ"/>
              </w:rPr>
              <w:t>г.</w:t>
            </w:r>
          </w:p>
          <w:p w:rsidR="00332D3D" w:rsidRPr="009D0E39" w:rsidRDefault="00332D3D" w:rsidP="00AA2755">
            <w:pPr>
              <w:numPr>
                <w:ilvl w:val="0"/>
                <w:numId w:val="20"/>
              </w:numPr>
              <w:tabs>
                <w:tab w:val="left" w:pos="426"/>
              </w:tabs>
              <w:ind w:left="426" w:hanging="426"/>
            </w:pPr>
            <w:r w:rsidRPr="009D0E39">
              <w:rPr>
                <w:lang w:val="kk-KZ"/>
              </w:rPr>
              <w:t xml:space="preserve">Уваров А.С. </w:t>
            </w:r>
            <w:r w:rsidRPr="009D0E39">
              <w:rPr>
                <w:lang w:val="en-US"/>
              </w:rPr>
              <w:t>AutoCAD</w:t>
            </w:r>
            <w:r w:rsidRPr="009D0E39">
              <w:rPr>
                <w:lang w:val="kk-KZ"/>
              </w:rPr>
              <w:t xml:space="preserve"> 2000 для конструктуров  М: ДМК, 2000.-229</w:t>
            </w:r>
            <w:r w:rsidRPr="009D0E39">
              <w:t xml:space="preserve"> с.</w:t>
            </w:r>
          </w:p>
          <w:p w:rsidR="00332D3D" w:rsidRPr="009D0E39" w:rsidRDefault="00332D3D" w:rsidP="00712D5B">
            <w:pPr>
              <w:rPr>
                <w:lang w:val="kk-KZ"/>
              </w:rPr>
            </w:pPr>
            <w:r w:rsidRPr="009D0E39">
              <w:rPr>
                <w:lang w:val="kk-KZ"/>
              </w:rPr>
              <w:t xml:space="preserve">3.   Федоренков А.П., Басов К.А. </w:t>
            </w:r>
            <w:r w:rsidRPr="009D0E39">
              <w:rPr>
                <w:lang w:val="en-US"/>
              </w:rPr>
              <w:t>AutoCAD</w:t>
            </w:r>
            <w:r w:rsidRPr="009D0E39">
              <w:rPr>
                <w:lang w:val="kk-KZ"/>
              </w:rPr>
              <w:t xml:space="preserve">  2000 М.: «ДЕССКОМ», 2001- 527 с.</w:t>
            </w:r>
          </w:p>
          <w:p w:rsidR="00332D3D" w:rsidRPr="009D0E39" w:rsidRDefault="00332D3D" w:rsidP="00712D5B">
            <w:pPr>
              <w:rPr>
                <w:lang w:val="kk-KZ"/>
              </w:rPr>
            </w:pPr>
            <w:r w:rsidRPr="009D0E39">
              <w:rPr>
                <w:lang w:val="kk-KZ"/>
              </w:rPr>
              <w:t>4.    Красильникова Г.А., Самсонов В.В., Тарелкин С.М. Автоматизация инженерно- графических работ , Санк- Петербург «ПИТЕР», 2001- 255 с.</w:t>
            </w:r>
          </w:p>
          <w:p w:rsidR="00332D3D" w:rsidRPr="009D0E39" w:rsidRDefault="00332D3D" w:rsidP="00712D5B">
            <w:pPr>
              <w:rPr>
                <w:lang w:val="kk-KZ"/>
              </w:rPr>
            </w:pPr>
            <w:r w:rsidRPr="009D0E39">
              <w:rPr>
                <w:lang w:val="kk-KZ"/>
              </w:rPr>
              <w:t xml:space="preserve">5.   Погорелов В.И. Трехмерное моделирование и дизайн Санк- Петербург «БХВ- Петербург», 2003-271 с. </w:t>
            </w:r>
          </w:p>
          <w:p w:rsidR="00332D3D" w:rsidRPr="009D0E39" w:rsidRDefault="00332D3D" w:rsidP="00712D5B">
            <w:pPr>
              <w:rPr>
                <w:lang w:val="kk-KZ"/>
              </w:rPr>
            </w:pPr>
            <w:r w:rsidRPr="009D0E39">
              <w:rPr>
                <w:lang w:val="kk-KZ"/>
              </w:rPr>
              <w:t>6.   Петров М.Н. Компьютерная графика, М., 2002</w:t>
            </w:r>
          </w:p>
          <w:p w:rsidR="00332D3D" w:rsidRPr="009D0E39" w:rsidRDefault="00332D3D" w:rsidP="00712D5B">
            <w:pPr>
              <w:rPr>
                <w:lang w:val="kk-KZ"/>
              </w:rPr>
            </w:pPr>
            <w:r w:rsidRPr="009D0E39">
              <w:rPr>
                <w:lang w:val="kk-KZ"/>
              </w:rPr>
              <w:t>7.   Энджел Я. Практическое введение в машинную графику</w:t>
            </w:r>
          </w:p>
          <w:p w:rsidR="00332D3D" w:rsidRPr="009D0E39" w:rsidRDefault="00332D3D" w:rsidP="00712D5B">
            <w:pPr>
              <w:rPr>
                <w:lang w:val="kk-KZ"/>
              </w:rPr>
            </w:pPr>
            <w:r w:rsidRPr="009D0E39">
              <w:rPr>
                <w:lang w:val="kk-KZ"/>
              </w:rPr>
              <w:t>8.   Тимофеев Г.С. Графический дизайн, М., 2002</w:t>
            </w:r>
          </w:p>
          <w:p w:rsidR="00332D3D" w:rsidRPr="009D0E39" w:rsidRDefault="00332D3D" w:rsidP="00712D5B">
            <w:pPr>
              <w:rPr>
                <w:lang w:val="kk-KZ"/>
              </w:rPr>
            </w:pPr>
            <w:r w:rsidRPr="009D0E39">
              <w:rPr>
                <w:lang w:val="kk-KZ"/>
              </w:rPr>
              <w:t>9.   Шишкин Е.В. Компьютерная графика, М., Диалог-МИФИ,1995-368с.</w:t>
            </w:r>
          </w:p>
          <w:p w:rsidR="00332D3D" w:rsidRPr="009D0E39" w:rsidRDefault="00332D3D" w:rsidP="00712D5B">
            <w:pPr>
              <w:rPr>
                <w:lang w:val="kk-KZ"/>
              </w:rPr>
            </w:pPr>
            <w:r w:rsidRPr="009D0E39">
              <w:rPr>
                <w:lang w:val="kk-KZ"/>
              </w:rPr>
              <w:t xml:space="preserve">10. Печерский В.Н., Молдагалиев А.Б. Конспект лекций по дициплине «Машинная графика» Шымкент:ЮКГУ им. М. Ауэзова, 2015- 85с. </w:t>
            </w:r>
          </w:p>
          <w:p w:rsidR="00332D3D" w:rsidRPr="009D0E39" w:rsidRDefault="00332D3D" w:rsidP="00712D5B">
            <w:pPr>
              <w:tabs>
                <w:tab w:val="left" w:pos="426"/>
              </w:tabs>
              <w:rPr>
                <w:lang w:val="kk-KZ"/>
              </w:rPr>
            </w:pPr>
            <w:r w:rsidRPr="009D0E39">
              <w:rPr>
                <w:lang w:val="kk-KZ"/>
              </w:rPr>
              <w:t xml:space="preserve">11. Финкельштейн Эллен. Библия пользователя </w:t>
            </w:r>
            <w:r w:rsidRPr="009D0E39">
              <w:rPr>
                <w:lang w:val="en-US"/>
              </w:rPr>
              <w:t>AutoCAD</w:t>
            </w:r>
            <w:r w:rsidRPr="009D0E39">
              <w:rPr>
                <w:lang w:val="kk-KZ"/>
              </w:rPr>
              <w:t xml:space="preserve">  2002 : Пер. с анг.: К.; М.; СПб: Диалектика, 2002- 1071 с</w:t>
            </w:r>
          </w:p>
          <w:p w:rsidR="00332D3D" w:rsidRPr="009D0E39" w:rsidRDefault="00332D3D" w:rsidP="00712D5B">
            <w:r w:rsidRPr="009D0E39">
              <w:rPr>
                <w:lang w:val="kk-KZ"/>
              </w:rPr>
              <w:t>12.Рахметова Ш.Т., Абилдабекова Д.Д компьютерная графика / метод.указания к лабораторно-практическим занятиям, часть 1, КазНТУ, Алматы, 2001</w:t>
            </w:r>
          </w:p>
          <w:p w:rsidR="00332D3D" w:rsidRPr="009D0E39" w:rsidRDefault="00332D3D" w:rsidP="00712D5B">
            <w:pPr>
              <w:rPr>
                <w:lang w:val="kk-KZ"/>
              </w:rPr>
            </w:pPr>
            <w:r w:rsidRPr="009D0E39">
              <w:t xml:space="preserve">13. </w:t>
            </w:r>
            <w:r w:rsidRPr="009D0E39">
              <w:rPr>
                <w:lang w:val="kk-KZ"/>
              </w:rPr>
              <w:t>Печерский В.Н.</w:t>
            </w:r>
            <w:r w:rsidRPr="009D0E39">
              <w:t xml:space="preserve">, </w:t>
            </w:r>
            <w:r w:rsidRPr="009D0E39">
              <w:rPr>
                <w:lang w:val="kk-KZ"/>
              </w:rPr>
              <w:t>Аринова Д.Б. Методические указания по выполнению курсового проекта по</w:t>
            </w:r>
            <w:r w:rsidRPr="009D0E39">
              <w:t xml:space="preserve"> дисциплине «Технология машиностроения» для студентов специальности 5В071200- Машиностроение.</w:t>
            </w:r>
            <w:r w:rsidRPr="009D0E39">
              <w:rPr>
                <w:lang w:val="kk-KZ"/>
              </w:rPr>
              <w:t xml:space="preserve"> Шымкент: ЮКГУ им. М.О.Ауезова, 2014- 26 с.</w:t>
            </w:r>
          </w:p>
          <w:p w:rsidR="00332D3D" w:rsidRPr="009D0E39" w:rsidRDefault="00332D3D" w:rsidP="00712D5B">
            <w:r w:rsidRPr="009D0E39">
              <w:t xml:space="preserve">14. </w:t>
            </w:r>
            <w:r w:rsidRPr="009D0E39">
              <w:rPr>
                <w:lang w:val="kk-KZ"/>
              </w:rPr>
              <w:t xml:space="preserve">Печерский В.Н., Тлеуова Ж.М. </w:t>
            </w:r>
            <w:r w:rsidRPr="009D0E39">
              <w:rPr>
                <w:lang w:eastAsia="ko-KR"/>
              </w:rPr>
              <w:t>Кейс по   дисциплине «Машинная графика</w:t>
            </w:r>
            <w:r w:rsidRPr="009D0E39">
              <w:rPr>
                <w:lang w:val="kk-KZ"/>
              </w:rPr>
              <w:t xml:space="preserve">» Сборник деловых игр </w:t>
            </w:r>
            <w:r w:rsidRPr="009D0E39">
              <w:rPr>
                <w:lang w:eastAsia="ko-KR"/>
              </w:rPr>
              <w:t>для студентов  специальности 5В071200 – «</w:t>
            </w:r>
            <w:r w:rsidRPr="009D0E39">
              <w:rPr>
                <w:lang w:val="kk-KZ"/>
              </w:rPr>
              <w:t>Машиностроение</w:t>
            </w:r>
            <w:r w:rsidRPr="009D0E39">
              <w:rPr>
                <w:lang w:eastAsia="ko-KR"/>
              </w:rPr>
              <w:t>». Шымкент: ЮКГУ, 2017.- 28 с.</w:t>
            </w:r>
          </w:p>
        </w:tc>
      </w:tr>
      <w:tr w:rsidR="009D0E39" w:rsidRPr="009D0E39" w:rsidTr="00E3169A">
        <w:trPr>
          <w:trHeight w:val="340"/>
        </w:trPr>
        <w:tc>
          <w:tcPr>
            <w:tcW w:w="2836" w:type="dxa"/>
          </w:tcPr>
          <w:p w:rsidR="00332D3D" w:rsidRPr="009D0E39" w:rsidRDefault="00332D3D" w:rsidP="0042270D">
            <w:r w:rsidRPr="009D0E39">
              <w:rPr>
                <w:bCs/>
              </w:rPr>
              <w:t>Дата обновления</w:t>
            </w:r>
          </w:p>
        </w:tc>
        <w:tc>
          <w:tcPr>
            <w:tcW w:w="7087" w:type="dxa"/>
          </w:tcPr>
          <w:p w:rsidR="00332D3D" w:rsidRPr="009D0E39" w:rsidRDefault="00CC22E3" w:rsidP="0042270D">
            <w:r>
              <w:rPr>
                <w:lang w:val="en-US"/>
              </w:rPr>
              <w:t>22.06.2018 г</w:t>
            </w:r>
            <w:r w:rsidR="00756B8E" w:rsidRPr="009D0E39">
              <w:rPr>
                <w:lang w:val="kk-KZ"/>
              </w:rPr>
              <w:t>г.</w:t>
            </w:r>
          </w:p>
        </w:tc>
      </w:tr>
    </w:tbl>
    <w:p w:rsidR="00CA46C7" w:rsidRPr="00B810E2" w:rsidRDefault="00CA46C7" w:rsidP="00CA46C7">
      <w:pPr>
        <w:tabs>
          <w:tab w:val="left" w:pos="5475"/>
        </w:tabs>
        <w:rPr>
          <w:b/>
          <w:color w:val="FF0000"/>
          <w:lang w:val="kk-KZ"/>
        </w:rPr>
      </w:pPr>
    </w:p>
    <w:p w:rsidR="00CA46C7" w:rsidRPr="00B810E2" w:rsidRDefault="00CA46C7" w:rsidP="000D57E2">
      <w:pPr>
        <w:tabs>
          <w:tab w:val="left" w:pos="5475"/>
        </w:tabs>
        <w:rPr>
          <w:b/>
          <w:color w:val="FF0000"/>
          <w:lang w:val="kk-KZ"/>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6"/>
        <w:gridCol w:w="7087"/>
      </w:tblGrid>
      <w:tr w:rsidR="00820050" w:rsidRPr="009D0E39" w:rsidTr="00582C65">
        <w:trPr>
          <w:trHeight w:val="277"/>
        </w:trPr>
        <w:tc>
          <w:tcPr>
            <w:tcW w:w="2836" w:type="dxa"/>
          </w:tcPr>
          <w:p w:rsidR="00CA46C7" w:rsidRPr="009D0E39" w:rsidRDefault="00E66675" w:rsidP="0042270D">
            <w:pPr>
              <w:jc w:val="both"/>
            </w:pPr>
            <w:r w:rsidRPr="009D0E39">
              <w:t>Название модуля и шифр</w:t>
            </w:r>
          </w:p>
        </w:tc>
        <w:tc>
          <w:tcPr>
            <w:tcW w:w="7087" w:type="dxa"/>
          </w:tcPr>
          <w:p w:rsidR="00E66675" w:rsidRPr="009D0E39" w:rsidRDefault="00E66675" w:rsidP="00E66675">
            <w:pPr>
              <w:rPr>
                <w:b/>
                <w:lang w:val="kk-KZ"/>
              </w:rPr>
            </w:pPr>
            <w:r w:rsidRPr="009D0E39">
              <w:rPr>
                <w:b/>
                <w:lang w:val="kk-KZ"/>
              </w:rPr>
              <w:t xml:space="preserve">Модуль: </w:t>
            </w:r>
            <w:r w:rsidRPr="009D0E39">
              <w:rPr>
                <w:b/>
              </w:rPr>
              <w:t xml:space="preserve">Основы </w:t>
            </w:r>
            <w:r w:rsidRPr="009D0E39">
              <w:rPr>
                <w:b/>
                <w:lang w:val="kk-KZ"/>
              </w:rPr>
              <w:t xml:space="preserve">математических </w:t>
            </w:r>
            <w:r w:rsidRPr="009D0E39">
              <w:rPr>
                <w:b/>
              </w:rPr>
              <w:t xml:space="preserve"> и </w:t>
            </w:r>
            <w:r w:rsidRPr="009D0E39">
              <w:rPr>
                <w:b/>
                <w:lang w:val="kk-KZ"/>
              </w:rPr>
              <w:t>естественных</w:t>
            </w:r>
            <w:r w:rsidRPr="009D0E39">
              <w:rPr>
                <w:b/>
              </w:rPr>
              <w:t xml:space="preserve"> наук</w:t>
            </w:r>
            <w:r w:rsidRPr="009D0E39">
              <w:rPr>
                <w:b/>
                <w:lang w:val="kk-KZ"/>
              </w:rPr>
              <w:t xml:space="preserve"> ММ 1 (Г)</w:t>
            </w:r>
          </w:p>
          <w:p w:rsidR="00CA46C7" w:rsidRPr="009D0E39" w:rsidRDefault="001B4500" w:rsidP="00E66675">
            <w:r w:rsidRPr="009D0E39">
              <w:rPr>
                <w:lang w:val="kk-KZ"/>
              </w:rPr>
              <w:t>Компонент</w:t>
            </w:r>
            <w:r w:rsidR="00E66675" w:rsidRPr="009D0E39">
              <w:rPr>
                <w:lang w:val="kk-KZ"/>
              </w:rPr>
              <w:t>: 9. Электротехника, теплотехника и гидравлика</w:t>
            </w:r>
            <w:r w:rsidR="00E66675" w:rsidRPr="009D0E39">
              <w:t xml:space="preserve">, </w:t>
            </w:r>
            <w:r w:rsidR="00E66675" w:rsidRPr="009D0E39">
              <w:rPr>
                <w:lang w:val="en-US"/>
              </w:rPr>
              <w:t>ETG</w:t>
            </w:r>
            <w:r w:rsidR="00E66675" w:rsidRPr="009D0E39">
              <w:t xml:space="preserve"> 2211</w:t>
            </w:r>
          </w:p>
        </w:tc>
      </w:tr>
      <w:tr w:rsidR="00820050" w:rsidRPr="009D0E39" w:rsidTr="00582C65">
        <w:trPr>
          <w:trHeight w:val="277"/>
        </w:trPr>
        <w:tc>
          <w:tcPr>
            <w:tcW w:w="2836" w:type="dxa"/>
          </w:tcPr>
          <w:p w:rsidR="00CA46C7" w:rsidRPr="009D0E39" w:rsidRDefault="00E66675" w:rsidP="0042270D">
            <w:pPr>
              <w:jc w:val="both"/>
              <w:rPr>
                <w:lang w:val="kk-KZ"/>
              </w:rPr>
            </w:pPr>
            <w:r w:rsidRPr="009D0E39">
              <w:rPr>
                <w:bCs/>
              </w:rPr>
              <w:t xml:space="preserve">Ответственный за </w:t>
            </w:r>
            <w:r w:rsidRPr="009D0E39">
              <w:rPr>
                <w:bCs/>
                <w:lang w:val="kk-KZ"/>
              </w:rPr>
              <w:t>компонент</w:t>
            </w:r>
          </w:p>
        </w:tc>
        <w:tc>
          <w:tcPr>
            <w:tcW w:w="7087" w:type="dxa"/>
          </w:tcPr>
          <w:p w:rsidR="00CA46C7" w:rsidRPr="009D0E39" w:rsidRDefault="00CA46C7" w:rsidP="0042270D">
            <w:pPr>
              <w:jc w:val="both"/>
            </w:pPr>
            <w:r w:rsidRPr="009D0E39">
              <w:rPr>
                <w:lang w:val="kk-KZ"/>
              </w:rPr>
              <w:t>Кафедра «Энергетика и нетрадиционные энергетические системы»</w:t>
            </w:r>
          </w:p>
        </w:tc>
      </w:tr>
      <w:tr w:rsidR="00E66675" w:rsidRPr="009D0E39" w:rsidTr="00582C65">
        <w:trPr>
          <w:trHeight w:val="277"/>
        </w:trPr>
        <w:tc>
          <w:tcPr>
            <w:tcW w:w="2836" w:type="dxa"/>
          </w:tcPr>
          <w:p w:rsidR="00E66675" w:rsidRPr="009D0E39" w:rsidRDefault="00E66675" w:rsidP="0042270D">
            <w:pPr>
              <w:jc w:val="both"/>
            </w:pPr>
            <w:r w:rsidRPr="009D0E39">
              <w:rPr>
                <w:bCs/>
              </w:rPr>
              <w:t>Тип модуля</w:t>
            </w:r>
          </w:p>
        </w:tc>
        <w:tc>
          <w:tcPr>
            <w:tcW w:w="7087" w:type="dxa"/>
          </w:tcPr>
          <w:p w:rsidR="00E66675" w:rsidRPr="009D0E39" w:rsidRDefault="00E66675" w:rsidP="003711DF">
            <w:r w:rsidRPr="009D0E39">
              <w:rPr>
                <w:lang w:val="kk-KZ"/>
              </w:rPr>
              <w:t>Междисциплинарный  модуль</w:t>
            </w:r>
          </w:p>
        </w:tc>
      </w:tr>
      <w:tr w:rsidR="00E66675" w:rsidRPr="009D0E39" w:rsidTr="00582C65">
        <w:trPr>
          <w:trHeight w:val="277"/>
        </w:trPr>
        <w:tc>
          <w:tcPr>
            <w:tcW w:w="2836" w:type="dxa"/>
          </w:tcPr>
          <w:p w:rsidR="00E66675" w:rsidRPr="009D0E39" w:rsidRDefault="00E66675" w:rsidP="0042270D">
            <w:pPr>
              <w:jc w:val="both"/>
            </w:pPr>
            <w:r w:rsidRPr="009D0E39">
              <w:rPr>
                <w:bCs/>
              </w:rPr>
              <w:t>Уровень модуля</w:t>
            </w:r>
          </w:p>
        </w:tc>
        <w:tc>
          <w:tcPr>
            <w:tcW w:w="7087" w:type="dxa"/>
          </w:tcPr>
          <w:p w:rsidR="00E66675" w:rsidRPr="009D0E39" w:rsidRDefault="00726496" w:rsidP="003711DF">
            <w:r>
              <w:rPr>
                <w:lang w:val="kk-KZ"/>
              </w:rPr>
              <w:t>Бакалавриат</w:t>
            </w:r>
          </w:p>
        </w:tc>
      </w:tr>
      <w:tr w:rsidR="00820050" w:rsidRPr="009D0E39" w:rsidTr="00582C65">
        <w:trPr>
          <w:trHeight w:val="277"/>
        </w:trPr>
        <w:tc>
          <w:tcPr>
            <w:tcW w:w="2836" w:type="dxa"/>
          </w:tcPr>
          <w:p w:rsidR="00CA46C7" w:rsidRPr="009D0E39" w:rsidRDefault="00CA46C7" w:rsidP="0042270D">
            <w:pPr>
              <w:jc w:val="both"/>
              <w:rPr>
                <w:bCs/>
              </w:rPr>
            </w:pPr>
            <w:r w:rsidRPr="009D0E39">
              <w:rPr>
                <w:bCs/>
              </w:rPr>
              <w:t>Количество часов в неделю</w:t>
            </w:r>
          </w:p>
        </w:tc>
        <w:tc>
          <w:tcPr>
            <w:tcW w:w="7087" w:type="dxa"/>
          </w:tcPr>
          <w:p w:rsidR="00CA46C7" w:rsidRPr="009D0E39" w:rsidRDefault="00CA46C7" w:rsidP="00E66675">
            <w:pPr>
              <w:jc w:val="both"/>
            </w:pPr>
            <w:r w:rsidRPr="009D0E39">
              <w:t>Лек</w:t>
            </w:r>
            <w:r w:rsidR="00E66675" w:rsidRPr="009D0E39">
              <w:rPr>
                <w:lang w:val="kk-KZ"/>
              </w:rPr>
              <w:t>ция</w:t>
            </w:r>
            <w:r w:rsidRPr="009D0E39">
              <w:t xml:space="preserve"> – </w:t>
            </w:r>
            <w:r w:rsidR="00E66675" w:rsidRPr="009D0E39">
              <w:rPr>
                <w:lang w:val="kk-KZ"/>
              </w:rPr>
              <w:t>2, практика – 2, СРС -8</w:t>
            </w:r>
          </w:p>
        </w:tc>
      </w:tr>
      <w:tr w:rsidR="00820050" w:rsidRPr="009D0E39" w:rsidTr="00582C65">
        <w:trPr>
          <w:trHeight w:val="277"/>
        </w:trPr>
        <w:tc>
          <w:tcPr>
            <w:tcW w:w="2836" w:type="dxa"/>
          </w:tcPr>
          <w:p w:rsidR="00CA46C7" w:rsidRPr="009D0E39" w:rsidRDefault="00CA46C7" w:rsidP="0042270D">
            <w:pPr>
              <w:jc w:val="both"/>
            </w:pPr>
            <w:r w:rsidRPr="009D0E39">
              <w:rPr>
                <w:bCs/>
              </w:rPr>
              <w:t>Количество кредитов</w:t>
            </w:r>
          </w:p>
        </w:tc>
        <w:tc>
          <w:tcPr>
            <w:tcW w:w="7087" w:type="dxa"/>
          </w:tcPr>
          <w:p w:rsidR="00CA46C7" w:rsidRPr="009D0E39" w:rsidRDefault="00CA46C7" w:rsidP="00E66675">
            <w:pPr>
              <w:jc w:val="both"/>
              <w:rPr>
                <w:lang w:val="kk-KZ"/>
              </w:rPr>
            </w:pPr>
            <w:r w:rsidRPr="009D0E39">
              <w:rPr>
                <w:lang w:val="en-US"/>
              </w:rPr>
              <w:t>KZ</w:t>
            </w:r>
            <w:r w:rsidR="00E66675" w:rsidRPr="009D0E39">
              <w:t xml:space="preserve"> -  </w:t>
            </w:r>
            <w:r w:rsidR="00E66675" w:rsidRPr="009D0E39">
              <w:rPr>
                <w:lang w:val="kk-KZ"/>
              </w:rPr>
              <w:t>4,</w:t>
            </w:r>
            <w:r w:rsidRPr="009D0E39">
              <w:rPr>
                <w:lang w:val="en-US"/>
              </w:rPr>
              <w:t>EСTS</w:t>
            </w:r>
            <w:r w:rsidR="00E66675" w:rsidRPr="009D0E39">
              <w:t xml:space="preserve">  -  </w:t>
            </w:r>
            <w:r w:rsidR="00E66675" w:rsidRPr="009D0E39">
              <w:rPr>
                <w:lang w:val="kk-KZ"/>
              </w:rPr>
              <w:t>6</w:t>
            </w:r>
          </w:p>
        </w:tc>
      </w:tr>
      <w:tr w:rsidR="00820050" w:rsidRPr="009D0E39" w:rsidTr="00582C65">
        <w:trPr>
          <w:trHeight w:val="277"/>
        </w:trPr>
        <w:tc>
          <w:tcPr>
            <w:tcW w:w="2836" w:type="dxa"/>
          </w:tcPr>
          <w:p w:rsidR="00CA46C7" w:rsidRPr="009D0E39" w:rsidRDefault="00CA46C7" w:rsidP="0042270D">
            <w:pPr>
              <w:jc w:val="both"/>
              <w:rPr>
                <w:bCs/>
              </w:rPr>
            </w:pPr>
            <w:r w:rsidRPr="009D0E39">
              <w:rPr>
                <w:bCs/>
              </w:rPr>
              <w:t>Семестр</w:t>
            </w:r>
          </w:p>
        </w:tc>
        <w:tc>
          <w:tcPr>
            <w:tcW w:w="7087" w:type="dxa"/>
          </w:tcPr>
          <w:p w:rsidR="00CA46C7" w:rsidRPr="009D0E39" w:rsidRDefault="00E66675" w:rsidP="0042270D">
            <w:pPr>
              <w:jc w:val="both"/>
              <w:rPr>
                <w:lang w:val="kk-KZ"/>
              </w:rPr>
            </w:pPr>
            <w:r w:rsidRPr="009D0E39">
              <w:rPr>
                <w:lang w:val="kk-KZ"/>
              </w:rPr>
              <w:t>3</w:t>
            </w:r>
          </w:p>
        </w:tc>
      </w:tr>
      <w:tr w:rsidR="00820050" w:rsidRPr="009D0E39" w:rsidTr="00582C65">
        <w:trPr>
          <w:trHeight w:val="277"/>
        </w:trPr>
        <w:tc>
          <w:tcPr>
            <w:tcW w:w="2836" w:type="dxa"/>
          </w:tcPr>
          <w:p w:rsidR="00CA46C7" w:rsidRPr="009D0E39" w:rsidRDefault="00CA46C7" w:rsidP="0042270D">
            <w:pPr>
              <w:jc w:val="both"/>
              <w:rPr>
                <w:bCs/>
              </w:rPr>
            </w:pPr>
            <w:r w:rsidRPr="009D0E39">
              <w:rPr>
                <w:bCs/>
              </w:rPr>
              <w:t>Количество обучающихся</w:t>
            </w:r>
          </w:p>
        </w:tc>
        <w:tc>
          <w:tcPr>
            <w:tcW w:w="7087" w:type="dxa"/>
          </w:tcPr>
          <w:p w:rsidR="00CA46C7" w:rsidRPr="009D0E39" w:rsidRDefault="00CA46C7" w:rsidP="0042270D">
            <w:pPr>
              <w:jc w:val="both"/>
            </w:pPr>
          </w:p>
        </w:tc>
      </w:tr>
      <w:tr w:rsidR="00582C65" w:rsidRPr="009D0E39" w:rsidTr="00582C65">
        <w:trPr>
          <w:trHeight w:val="277"/>
        </w:trPr>
        <w:tc>
          <w:tcPr>
            <w:tcW w:w="2836" w:type="dxa"/>
          </w:tcPr>
          <w:p w:rsidR="00582C65" w:rsidRPr="009D0E39" w:rsidRDefault="00582C65" w:rsidP="003711DF">
            <w:pPr>
              <w:rPr>
                <w:lang w:val="kk-KZ"/>
              </w:rPr>
            </w:pPr>
            <w:r w:rsidRPr="009D0E39">
              <w:t xml:space="preserve">Пререквизиты </w:t>
            </w:r>
            <w:r w:rsidRPr="009D0E39">
              <w:rPr>
                <w:lang w:val="kk-KZ"/>
              </w:rPr>
              <w:t>компонента</w:t>
            </w:r>
          </w:p>
        </w:tc>
        <w:tc>
          <w:tcPr>
            <w:tcW w:w="7087" w:type="dxa"/>
          </w:tcPr>
          <w:p w:rsidR="00582C65" w:rsidRPr="009D0E39" w:rsidRDefault="00582C65" w:rsidP="0042270D">
            <w:pPr>
              <w:shd w:val="clear" w:color="auto" w:fill="FFFFFF"/>
              <w:jc w:val="both"/>
            </w:pPr>
            <w:r w:rsidRPr="009D0E39">
              <w:rPr>
                <w:lang w:val="kk-KZ"/>
              </w:rPr>
              <w:t>В</w:t>
            </w:r>
            <w:r w:rsidRPr="009D0E39">
              <w:t xml:space="preserve">ысшая математика (функция, дифференцирование, интегрирование, </w:t>
            </w:r>
            <w:r w:rsidRPr="009D0E39">
              <w:lastRenderedPageBreak/>
              <w:t>экстремумы функции), физика (свойства газов и жидкостей, теплота, энергия, диффузия), химия (строение вещества, свойства химических элементов, стехиометрия химических элементов).</w:t>
            </w:r>
          </w:p>
        </w:tc>
      </w:tr>
      <w:tr w:rsidR="00582C65" w:rsidRPr="009D0E39" w:rsidTr="00582C65">
        <w:trPr>
          <w:trHeight w:val="277"/>
        </w:trPr>
        <w:tc>
          <w:tcPr>
            <w:tcW w:w="2836" w:type="dxa"/>
          </w:tcPr>
          <w:p w:rsidR="00582C65" w:rsidRPr="009D0E39" w:rsidRDefault="00582C65" w:rsidP="003711DF">
            <w:pPr>
              <w:rPr>
                <w:lang w:val="kk-KZ"/>
              </w:rPr>
            </w:pPr>
            <w:r w:rsidRPr="009D0E39">
              <w:lastRenderedPageBreak/>
              <w:t xml:space="preserve">Постреквизиты </w:t>
            </w:r>
            <w:r w:rsidRPr="009D0E39">
              <w:rPr>
                <w:lang w:val="kk-KZ"/>
              </w:rPr>
              <w:t>компонента</w:t>
            </w:r>
          </w:p>
        </w:tc>
        <w:tc>
          <w:tcPr>
            <w:tcW w:w="7087" w:type="dxa"/>
          </w:tcPr>
          <w:p w:rsidR="00E66675" w:rsidRPr="009D0E39" w:rsidRDefault="00E66675" w:rsidP="00E66675">
            <w:r w:rsidRPr="009D0E39">
              <w:rPr>
                <w:rFonts w:eastAsia="Times New Roman"/>
                <w:lang w:val="kk-KZ"/>
              </w:rPr>
              <w:t>Сопротивление материалов, Теоретическая механика, Техническая механика</w:t>
            </w:r>
          </w:p>
          <w:p w:rsidR="00582C65" w:rsidRPr="009D0E39" w:rsidRDefault="00E66675" w:rsidP="00E66675">
            <w:pPr>
              <w:rPr>
                <w:lang w:val="kk-KZ"/>
              </w:rPr>
            </w:pPr>
            <w:r w:rsidRPr="009D0E39">
              <w:rPr>
                <w:rFonts w:eastAsia="Times New Roman"/>
                <w:lang w:val="kk-KZ"/>
              </w:rPr>
              <w:t>Основы конструирования и детали машин, Теория механизмов и машин</w:t>
            </w:r>
            <w:r w:rsidRPr="009D0E39">
              <w:rPr>
                <w:lang w:val="kk-KZ"/>
              </w:rPr>
              <w:t>.</w:t>
            </w:r>
          </w:p>
        </w:tc>
      </w:tr>
      <w:tr w:rsidR="00820050" w:rsidRPr="009D0E39" w:rsidTr="00582C65">
        <w:trPr>
          <w:trHeight w:val="2257"/>
        </w:trPr>
        <w:tc>
          <w:tcPr>
            <w:tcW w:w="2836" w:type="dxa"/>
          </w:tcPr>
          <w:p w:rsidR="00CA46C7" w:rsidRPr="009D0E39" w:rsidRDefault="00722FB4" w:rsidP="0042270D">
            <w:pPr>
              <w:jc w:val="both"/>
            </w:pPr>
            <w:r w:rsidRPr="009D0E39">
              <w:rPr>
                <w:rFonts w:ascii="Times New Roman Kaz" w:eastAsia="Times New Roman" w:hAnsi="Times New Roman Kaz"/>
                <w:bCs/>
              </w:rPr>
              <w:t xml:space="preserve">Содержание </w:t>
            </w:r>
            <w:r w:rsidRPr="009D0E39">
              <w:rPr>
                <w:rFonts w:ascii="Times New Roman Kaz" w:eastAsia="Times New Roman" w:hAnsi="Times New Roman Kaz"/>
                <w:bCs/>
                <w:lang w:val="kk-KZ"/>
              </w:rPr>
              <w:t>компонента</w:t>
            </w:r>
          </w:p>
        </w:tc>
        <w:tc>
          <w:tcPr>
            <w:tcW w:w="7087" w:type="dxa"/>
          </w:tcPr>
          <w:p w:rsidR="00CA46C7" w:rsidRPr="009D0E39" w:rsidRDefault="00CA46C7" w:rsidP="0042270D">
            <w:pPr>
              <w:jc w:val="both"/>
            </w:pPr>
            <w:r w:rsidRPr="009D0E39">
              <w:t>Лекции: Изучается линейные электрические цепи постоянного и однофазного синусоидального токов. Трехфазные цепи. Магнитные цепи, трансформаторы и электрические машины Рассматрива</w:t>
            </w:r>
            <w:r w:rsidRPr="009D0E39">
              <w:rPr>
                <w:lang w:val="kk-KZ"/>
              </w:rPr>
              <w:t>ется</w:t>
            </w:r>
            <w:r w:rsidRPr="009D0E39">
              <w:t xml:space="preserve"> основные закон</w:t>
            </w:r>
            <w:r w:rsidRPr="009D0E39">
              <w:rPr>
                <w:lang w:val="kk-KZ"/>
              </w:rPr>
              <w:t>ы</w:t>
            </w:r>
            <w:r w:rsidRPr="009D0E39">
              <w:t xml:space="preserve"> и метод</w:t>
            </w:r>
            <w:r w:rsidRPr="009D0E39">
              <w:rPr>
                <w:lang w:val="kk-KZ"/>
              </w:rPr>
              <w:t>ы</w:t>
            </w:r>
            <w:r w:rsidRPr="009D0E39">
              <w:t xml:space="preserve"> гидравлическ</w:t>
            </w:r>
            <w:r w:rsidRPr="009D0E39">
              <w:rPr>
                <w:lang w:val="kk-KZ"/>
              </w:rPr>
              <w:t>ого расчета емкостей, трубопроводов</w:t>
            </w:r>
            <w:r w:rsidRPr="009D0E39">
              <w:t xml:space="preserve">, насосов и компрессоров, общие понятия и законы термодинамических процессов и циклов теплосиловых и холодильных установок, а также термодинамические процессы водяного пара и влажного воздуха. </w:t>
            </w:r>
            <w:r w:rsidRPr="009D0E39">
              <w:rPr>
                <w:lang w:val="kk-KZ"/>
              </w:rPr>
              <w:t>И</w:t>
            </w:r>
            <w:r w:rsidRPr="009D0E39">
              <w:t>зучается процессы самопроизвольного распространения теплоты в пространстве, и методы их расчета, изучаются состав и основные характеристики топлива, способы их сжигания, устройства, принцип работы и методики расчета котельных установок, промышленные нагревательные устройства.</w:t>
            </w:r>
          </w:p>
          <w:p w:rsidR="00CA46C7" w:rsidRPr="009D0E39" w:rsidRDefault="00CA46C7" w:rsidP="0042270D">
            <w:pPr>
              <w:jc w:val="both"/>
            </w:pPr>
            <w:r w:rsidRPr="009D0E39">
              <w:t>Практические занятия: Расчет простых электрических цепей постоянного и переменного тока. Практическое применение уравнения Бернулли. Гидравлический расчет трубопроводов по определению действующего напора, расхода диаметра. Истечение из отверстий и насадков. Расчет местных сопротивлении. Расчет параметров идеального газа. Расчет процессов и циклов идеального газа. Расчет параметров водяного пара и влажного воздуха. Расчет теплоотдачи при вынужденной и свободной конвекции. Тепловой расчет теплообменных аппаратов и котельных установок.</w:t>
            </w:r>
          </w:p>
        </w:tc>
      </w:tr>
      <w:tr w:rsidR="00820050" w:rsidRPr="009D0E39" w:rsidTr="00582C65">
        <w:trPr>
          <w:trHeight w:val="274"/>
        </w:trPr>
        <w:tc>
          <w:tcPr>
            <w:tcW w:w="2836" w:type="dxa"/>
          </w:tcPr>
          <w:p w:rsidR="00CA46C7" w:rsidRPr="009D0E39" w:rsidRDefault="00CA46C7" w:rsidP="0042270D">
            <w:pPr>
              <w:jc w:val="both"/>
            </w:pPr>
            <w:r w:rsidRPr="009D0E39">
              <w:rPr>
                <w:bCs/>
              </w:rPr>
              <w:t>Результаты обучения</w:t>
            </w:r>
          </w:p>
        </w:tc>
        <w:tc>
          <w:tcPr>
            <w:tcW w:w="7087" w:type="dxa"/>
          </w:tcPr>
          <w:p w:rsidR="00CA46C7" w:rsidRPr="009D0E39" w:rsidRDefault="00CA46C7" w:rsidP="00E66675">
            <w:pPr>
              <w:shd w:val="clear" w:color="auto" w:fill="FFFFFF"/>
            </w:pPr>
            <w:r w:rsidRPr="009D0E39">
              <w:t xml:space="preserve">При успешном завершении данного курса обучающиеся </w:t>
            </w:r>
            <w:r w:rsidR="00726496">
              <w:t>Бакалавриат</w:t>
            </w:r>
            <w:r w:rsidRPr="009D0E39">
              <w:t>а могут:</w:t>
            </w:r>
          </w:p>
          <w:p w:rsidR="00CA46C7" w:rsidRPr="009D0E39" w:rsidRDefault="00CA46C7" w:rsidP="00E66675">
            <w:pPr>
              <w:shd w:val="clear" w:color="auto" w:fill="FFFFFF"/>
            </w:pPr>
            <w:r w:rsidRPr="009D0E39">
              <w:t>- рассчитывать электрическую цепь различными методами;</w:t>
            </w:r>
          </w:p>
          <w:p w:rsidR="00CA46C7" w:rsidRPr="009D0E39" w:rsidRDefault="00CA46C7" w:rsidP="00E66675">
            <w:pPr>
              <w:shd w:val="clear" w:color="auto" w:fill="FFFFFF"/>
            </w:pPr>
            <w:r w:rsidRPr="009D0E39">
              <w:t>- применять основы теории подобия для расчета электрических, гидравлических и тепловых явлении</w:t>
            </w:r>
          </w:p>
          <w:p w:rsidR="00CA46C7" w:rsidRPr="009D0E39" w:rsidRDefault="00CA46C7" w:rsidP="00E66675">
            <w:r w:rsidRPr="009D0E39">
              <w:t>- применять основные законы гидравлики для решения практических задач;</w:t>
            </w:r>
          </w:p>
          <w:p w:rsidR="00CA46C7" w:rsidRPr="009D0E39" w:rsidRDefault="00CA46C7" w:rsidP="00E66675">
            <w:r w:rsidRPr="009D0E39">
              <w:t>– знает методы получения и преобразования энергии, методы анализа эффективности использования теплоты; принципы действия, конструкций, областей применения и потенциальных возможностей основного теплоэнергетического оборудования (теплообменников, паровых котлов, тепловых двигателей и др.);</w:t>
            </w:r>
          </w:p>
          <w:p w:rsidR="00CA46C7" w:rsidRPr="009D0E39" w:rsidRDefault="00CA46C7" w:rsidP="00E66675">
            <w:r w:rsidRPr="009D0E39">
              <w:t>– владеет расчетными соотношениями электротехники, гидравлики и теплотехники и навыками рационального использования электрических, гидравлических машин, тепловых двигателей, тепло- и парогенераторных установок.</w:t>
            </w:r>
          </w:p>
        </w:tc>
      </w:tr>
      <w:tr w:rsidR="00820050" w:rsidRPr="009D0E39" w:rsidTr="00582C65">
        <w:trPr>
          <w:trHeight w:val="277"/>
        </w:trPr>
        <w:tc>
          <w:tcPr>
            <w:tcW w:w="2836" w:type="dxa"/>
          </w:tcPr>
          <w:p w:rsidR="00CA46C7" w:rsidRPr="009D0E39" w:rsidRDefault="00CA46C7" w:rsidP="0042270D">
            <w:pPr>
              <w:jc w:val="both"/>
            </w:pPr>
            <w:r w:rsidRPr="009D0E39">
              <w:t>Форма итогового контроля</w:t>
            </w:r>
          </w:p>
        </w:tc>
        <w:tc>
          <w:tcPr>
            <w:tcW w:w="7087" w:type="dxa"/>
          </w:tcPr>
          <w:p w:rsidR="00CA46C7" w:rsidRPr="009D0E39" w:rsidRDefault="00CA46C7" w:rsidP="0042270D">
            <w:pPr>
              <w:jc w:val="both"/>
            </w:pPr>
            <w:r w:rsidRPr="009D0E39">
              <w:t>Экзамен</w:t>
            </w:r>
          </w:p>
        </w:tc>
      </w:tr>
      <w:tr w:rsidR="00820050" w:rsidRPr="009D0E39" w:rsidTr="00582C65">
        <w:trPr>
          <w:trHeight w:val="277"/>
        </w:trPr>
        <w:tc>
          <w:tcPr>
            <w:tcW w:w="2836" w:type="dxa"/>
          </w:tcPr>
          <w:p w:rsidR="00CA46C7" w:rsidRPr="009D0E39" w:rsidRDefault="00CA46C7" w:rsidP="0042270D">
            <w:pPr>
              <w:jc w:val="both"/>
            </w:pPr>
            <w:r w:rsidRPr="009D0E39">
              <w:t>Условия для получения кредитов</w:t>
            </w:r>
          </w:p>
        </w:tc>
        <w:tc>
          <w:tcPr>
            <w:tcW w:w="7087" w:type="dxa"/>
          </w:tcPr>
          <w:p w:rsidR="00CA46C7" w:rsidRPr="009D0E39" w:rsidRDefault="00E66675" w:rsidP="0042270D">
            <w:pPr>
              <w:jc w:val="both"/>
            </w:pPr>
            <w:r w:rsidRPr="009D0E39">
              <w:t>Выполнения всех требований курса</w:t>
            </w:r>
          </w:p>
        </w:tc>
      </w:tr>
      <w:tr w:rsidR="00820050" w:rsidRPr="009D0E39" w:rsidTr="00582C65">
        <w:trPr>
          <w:trHeight w:val="277"/>
        </w:trPr>
        <w:tc>
          <w:tcPr>
            <w:tcW w:w="2836" w:type="dxa"/>
          </w:tcPr>
          <w:p w:rsidR="00CA46C7" w:rsidRPr="009D0E39" w:rsidRDefault="002155A7" w:rsidP="0042270D">
            <w:pPr>
              <w:jc w:val="both"/>
            </w:pPr>
            <w:r w:rsidRPr="009D0E39">
              <w:rPr>
                <w:bCs/>
              </w:rPr>
              <w:t>Продолжительность компонента</w:t>
            </w:r>
          </w:p>
        </w:tc>
        <w:tc>
          <w:tcPr>
            <w:tcW w:w="7087" w:type="dxa"/>
          </w:tcPr>
          <w:p w:rsidR="00CA46C7" w:rsidRPr="009D0E39" w:rsidRDefault="00E66675" w:rsidP="0042270D">
            <w:pPr>
              <w:jc w:val="both"/>
            </w:pPr>
            <w:r w:rsidRPr="009D0E39">
              <w:rPr>
                <w:lang w:val="kk-KZ"/>
              </w:rPr>
              <w:t>1</w:t>
            </w:r>
            <w:r w:rsidR="00CA46C7" w:rsidRPr="009D0E39">
              <w:t xml:space="preserve"> семестр</w:t>
            </w:r>
          </w:p>
        </w:tc>
      </w:tr>
      <w:tr w:rsidR="00820050" w:rsidRPr="009D0E39" w:rsidTr="00582C65">
        <w:trPr>
          <w:trHeight w:val="277"/>
        </w:trPr>
        <w:tc>
          <w:tcPr>
            <w:tcW w:w="2836" w:type="dxa"/>
          </w:tcPr>
          <w:p w:rsidR="00CA46C7" w:rsidRPr="009D0E39" w:rsidRDefault="00CA46C7" w:rsidP="0042270D">
            <w:pPr>
              <w:jc w:val="both"/>
              <w:rPr>
                <w:bCs/>
              </w:rPr>
            </w:pPr>
            <w:r w:rsidRPr="009D0E39">
              <w:rPr>
                <w:bCs/>
              </w:rPr>
              <w:t>Литература</w:t>
            </w:r>
          </w:p>
        </w:tc>
        <w:tc>
          <w:tcPr>
            <w:tcW w:w="7087" w:type="dxa"/>
          </w:tcPr>
          <w:p w:rsidR="00CA46C7" w:rsidRPr="009D0E39" w:rsidRDefault="00CA46C7" w:rsidP="00E66675">
            <w:r w:rsidRPr="009D0E39">
              <w:t>1. Немцов, В. М. Электротехника и электроника : учебник – Москва : Абрис, 2012. – 560 с.</w:t>
            </w:r>
          </w:p>
          <w:p w:rsidR="00CA46C7" w:rsidRPr="009D0E39" w:rsidRDefault="00CA46C7" w:rsidP="00E66675">
            <w:pPr>
              <w:pStyle w:val="a3"/>
              <w:jc w:val="left"/>
              <w:rPr>
                <w:rFonts w:ascii="Times New Roman" w:hAnsi="Times New Roman"/>
                <w:i w:val="0"/>
                <w:color w:val="auto"/>
                <w:sz w:val="20"/>
                <w:lang w:val="ru-MD"/>
              </w:rPr>
            </w:pPr>
            <w:r w:rsidRPr="009D0E39">
              <w:rPr>
                <w:rFonts w:ascii="Times New Roman" w:hAnsi="Times New Roman"/>
                <w:i w:val="0"/>
                <w:color w:val="auto"/>
                <w:sz w:val="20"/>
              </w:rPr>
              <w:t xml:space="preserve">2.Орымбетов Э.М. </w:t>
            </w:r>
            <w:r w:rsidRPr="009D0E39">
              <w:rPr>
                <w:rFonts w:ascii="Times New Roman" w:hAnsi="Times New Roman"/>
                <w:i w:val="0"/>
                <w:color w:val="auto"/>
                <w:sz w:val="20"/>
                <w:lang w:val="ru-MD"/>
              </w:rPr>
              <w:t>Техникалық термодинамика. О</w:t>
            </w:r>
            <w:r w:rsidRPr="009D0E39">
              <w:rPr>
                <w:rFonts w:ascii="Times New Roman" w:hAnsi="Times New Roman"/>
                <w:i w:val="0"/>
                <w:color w:val="auto"/>
                <w:sz w:val="20"/>
                <w:lang w:val="kk-KZ"/>
              </w:rPr>
              <w:t>қулық.</w:t>
            </w:r>
            <w:r w:rsidRPr="009D0E39">
              <w:rPr>
                <w:rFonts w:ascii="Times New Roman" w:hAnsi="Times New Roman"/>
                <w:i w:val="0"/>
                <w:color w:val="auto"/>
                <w:sz w:val="20"/>
                <w:lang w:val="ru-MD"/>
              </w:rPr>
              <w:t xml:space="preserve"> Алматы. Эверо, 2013, </w:t>
            </w:r>
          </w:p>
          <w:p w:rsidR="00CA46C7" w:rsidRPr="009D0E39" w:rsidRDefault="00CA46C7" w:rsidP="00E66675">
            <w:r w:rsidRPr="009D0E39">
              <w:t xml:space="preserve">3. Орымбетов Э.М. Жылу техникасының негіздері. Шымкент. ОҚМУ, 2005 .  </w:t>
            </w:r>
          </w:p>
          <w:p w:rsidR="00CA46C7" w:rsidRPr="009D0E39" w:rsidRDefault="00CA46C7" w:rsidP="00E66675">
            <w:r w:rsidRPr="009D0E39">
              <w:t>4. Теплотехника. Под ред. Луканина В.Н.- М. Высшая школа, 2006 – 671 с.</w:t>
            </w:r>
          </w:p>
          <w:p w:rsidR="00CA46C7" w:rsidRPr="009D0E39" w:rsidRDefault="00CA46C7" w:rsidP="00E66675">
            <w:pPr>
              <w:pStyle w:val="32"/>
              <w:rPr>
                <w:noProof/>
                <w:sz w:val="20"/>
                <w:szCs w:val="20"/>
              </w:rPr>
            </w:pPr>
            <w:r w:rsidRPr="009D0E39">
              <w:rPr>
                <w:sz w:val="20"/>
                <w:szCs w:val="20"/>
                <w:lang w:val="kk-KZ"/>
              </w:rPr>
              <w:t xml:space="preserve">5. </w:t>
            </w:r>
            <w:r w:rsidRPr="009D0E39">
              <w:rPr>
                <w:sz w:val="20"/>
                <w:szCs w:val="20"/>
              </w:rPr>
              <w:t>Штеренлихт Д.В. Гидравлика. - М.: Колос, 2005.</w:t>
            </w:r>
          </w:p>
          <w:p w:rsidR="00CA46C7" w:rsidRPr="009D0E39" w:rsidRDefault="00CA46C7" w:rsidP="00E66675">
            <w:pPr>
              <w:pStyle w:val="32"/>
              <w:rPr>
                <w:noProof/>
                <w:sz w:val="20"/>
                <w:szCs w:val="20"/>
                <w:lang w:val="en-US" w:eastAsia="en-US"/>
              </w:rPr>
            </w:pPr>
            <w:r w:rsidRPr="009D0E39">
              <w:rPr>
                <w:noProof/>
                <w:sz w:val="20"/>
                <w:szCs w:val="20"/>
                <w:lang w:val="en-US"/>
              </w:rPr>
              <w:t>6. Gordon Rogers, Yon Mayhew. Engineering Thermodynamics. Work and Heat Transfer. – 2004. – 711 p.</w:t>
            </w:r>
          </w:p>
          <w:p w:rsidR="00CA46C7" w:rsidRPr="009D0E39" w:rsidRDefault="00CA46C7" w:rsidP="00E66675">
            <w:pPr>
              <w:rPr>
                <w:noProof/>
                <w:lang w:val="en-US"/>
              </w:rPr>
            </w:pPr>
            <w:r w:rsidRPr="009D0E39">
              <w:rPr>
                <w:noProof/>
                <w:lang w:val="en-US"/>
              </w:rPr>
              <w:t>7. R.E.Sonntag, C.Borgnakke, G.J.Van Wylen. Fundamentals of Thermodynamics. – 2009. – 794 p.</w:t>
            </w:r>
          </w:p>
        </w:tc>
      </w:tr>
      <w:tr w:rsidR="00820050" w:rsidRPr="009D0E39" w:rsidTr="00582C65">
        <w:trPr>
          <w:trHeight w:val="340"/>
        </w:trPr>
        <w:tc>
          <w:tcPr>
            <w:tcW w:w="2836" w:type="dxa"/>
          </w:tcPr>
          <w:p w:rsidR="00CA46C7" w:rsidRPr="009D0E39" w:rsidRDefault="00CA46C7" w:rsidP="0042270D">
            <w:pPr>
              <w:jc w:val="both"/>
            </w:pPr>
            <w:r w:rsidRPr="009D0E39">
              <w:rPr>
                <w:bCs/>
              </w:rPr>
              <w:t>Дата обновления</w:t>
            </w:r>
          </w:p>
        </w:tc>
        <w:tc>
          <w:tcPr>
            <w:tcW w:w="7087" w:type="dxa"/>
          </w:tcPr>
          <w:p w:rsidR="00CA46C7" w:rsidRPr="009D0E39" w:rsidRDefault="00CC22E3" w:rsidP="0042270D">
            <w:pPr>
              <w:jc w:val="both"/>
            </w:pPr>
            <w:r>
              <w:rPr>
                <w:lang w:val="en-US"/>
              </w:rPr>
              <w:t>22.06.2018 г</w:t>
            </w:r>
            <w:r w:rsidR="00756B8E" w:rsidRPr="009D0E39">
              <w:rPr>
                <w:lang w:val="kk-KZ"/>
              </w:rPr>
              <w:t>г.</w:t>
            </w:r>
          </w:p>
        </w:tc>
      </w:tr>
    </w:tbl>
    <w:p w:rsidR="00FD1197" w:rsidRPr="00B810E2" w:rsidRDefault="00FD1197" w:rsidP="00FD1197">
      <w:pPr>
        <w:rPr>
          <w:rFonts w:eastAsia="Times New Roman"/>
          <w:b/>
          <w:color w:val="FF0000"/>
          <w:lang w:val="kk-KZ"/>
        </w:rPr>
      </w:pPr>
    </w:p>
    <w:p w:rsidR="00CA46C7" w:rsidRPr="00B810E2" w:rsidRDefault="00CA46C7" w:rsidP="00CA46C7">
      <w:pPr>
        <w:tabs>
          <w:tab w:val="left" w:pos="5475"/>
        </w:tabs>
        <w:jc w:val="center"/>
        <w:rPr>
          <w:b/>
          <w:color w:val="FF0000"/>
          <w:lang w:val="kk-KZ"/>
        </w:rPr>
      </w:pPr>
    </w:p>
    <w:p w:rsidR="002155A7" w:rsidRPr="00B810E2" w:rsidRDefault="002155A7" w:rsidP="00CA46C7">
      <w:pPr>
        <w:tabs>
          <w:tab w:val="left" w:pos="5475"/>
        </w:tabs>
        <w:jc w:val="center"/>
        <w:rPr>
          <w:b/>
          <w:color w:val="FF0000"/>
          <w:lang w:val="kk-KZ"/>
        </w:rPr>
      </w:pPr>
    </w:p>
    <w:p w:rsidR="002155A7" w:rsidRPr="00B810E2" w:rsidRDefault="00D860CF" w:rsidP="00D860CF">
      <w:pPr>
        <w:tabs>
          <w:tab w:val="left" w:pos="1620"/>
          <w:tab w:val="left" w:pos="5475"/>
        </w:tabs>
        <w:rPr>
          <w:b/>
          <w:color w:val="FF0000"/>
          <w:lang w:val="kk-KZ"/>
        </w:rPr>
      </w:pPr>
      <w:r w:rsidRPr="00B810E2">
        <w:rPr>
          <w:b/>
          <w:color w:val="FF0000"/>
          <w:lang w:val="kk-KZ"/>
        </w:rPr>
        <w:tab/>
      </w:r>
    </w:p>
    <w:p w:rsidR="00D860CF" w:rsidRPr="00B810E2" w:rsidRDefault="00D860CF" w:rsidP="00D860CF">
      <w:pPr>
        <w:tabs>
          <w:tab w:val="left" w:pos="1620"/>
          <w:tab w:val="left" w:pos="5475"/>
        </w:tabs>
        <w:rPr>
          <w:b/>
          <w:color w:val="FF0000"/>
          <w:lang w:val="kk-KZ"/>
        </w:rPr>
      </w:pPr>
    </w:p>
    <w:p w:rsidR="00D860CF" w:rsidRPr="00B810E2" w:rsidRDefault="00D860CF" w:rsidP="00D860CF">
      <w:pPr>
        <w:tabs>
          <w:tab w:val="left" w:pos="1620"/>
          <w:tab w:val="left" w:pos="5475"/>
        </w:tabs>
        <w:rPr>
          <w:b/>
          <w:color w:val="FF0000"/>
          <w:lang w:val="kk-KZ"/>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6"/>
        <w:gridCol w:w="7087"/>
      </w:tblGrid>
      <w:tr w:rsidR="00820050" w:rsidRPr="009D0E39" w:rsidTr="00D60093">
        <w:trPr>
          <w:trHeight w:val="277"/>
        </w:trPr>
        <w:tc>
          <w:tcPr>
            <w:tcW w:w="2836" w:type="dxa"/>
          </w:tcPr>
          <w:p w:rsidR="00CA46C7" w:rsidRPr="009D0E39" w:rsidRDefault="00E66675" w:rsidP="0042270D">
            <w:pPr>
              <w:jc w:val="both"/>
            </w:pPr>
            <w:r w:rsidRPr="009D0E39">
              <w:lastRenderedPageBreak/>
              <w:t>Название модуля и шифр</w:t>
            </w:r>
          </w:p>
        </w:tc>
        <w:tc>
          <w:tcPr>
            <w:tcW w:w="7087" w:type="dxa"/>
          </w:tcPr>
          <w:p w:rsidR="00E66675" w:rsidRPr="009D0E39" w:rsidRDefault="00E66675" w:rsidP="00E66675">
            <w:pPr>
              <w:rPr>
                <w:b/>
                <w:lang w:val="kk-KZ"/>
              </w:rPr>
            </w:pPr>
            <w:r w:rsidRPr="009D0E39">
              <w:rPr>
                <w:b/>
                <w:lang w:val="kk-KZ"/>
              </w:rPr>
              <w:t xml:space="preserve">Модуль: </w:t>
            </w:r>
            <w:r w:rsidRPr="009D0E39">
              <w:rPr>
                <w:b/>
              </w:rPr>
              <w:t xml:space="preserve">Основы </w:t>
            </w:r>
            <w:r w:rsidRPr="009D0E39">
              <w:rPr>
                <w:b/>
                <w:lang w:val="kk-KZ"/>
              </w:rPr>
              <w:t xml:space="preserve">математических </w:t>
            </w:r>
            <w:r w:rsidRPr="009D0E39">
              <w:rPr>
                <w:b/>
              </w:rPr>
              <w:t xml:space="preserve"> и </w:t>
            </w:r>
            <w:r w:rsidRPr="009D0E39">
              <w:rPr>
                <w:b/>
                <w:lang w:val="kk-KZ"/>
              </w:rPr>
              <w:t>естественных</w:t>
            </w:r>
            <w:r w:rsidRPr="009D0E39">
              <w:rPr>
                <w:b/>
              </w:rPr>
              <w:t xml:space="preserve"> наук</w:t>
            </w:r>
            <w:r w:rsidRPr="009D0E39">
              <w:rPr>
                <w:b/>
                <w:lang w:val="kk-KZ"/>
              </w:rPr>
              <w:t xml:space="preserve"> ММ 1 (Г)</w:t>
            </w:r>
          </w:p>
          <w:p w:rsidR="00CA46C7" w:rsidRPr="009D0E39" w:rsidRDefault="001B4500" w:rsidP="00E66675">
            <w:r w:rsidRPr="009D0E39">
              <w:rPr>
                <w:lang w:val="kk-KZ"/>
              </w:rPr>
              <w:t>Компонент</w:t>
            </w:r>
            <w:r w:rsidR="00E66675" w:rsidRPr="009D0E39">
              <w:rPr>
                <w:lang w:val="kk-KZ"/>
              </w:rPr>
              <w:t>: 10. Электропривод и гидропневматика</w:t>
            </w:r>
            <w:r w:rsidR="00E66675" w:rsidRPr="009D0E39">
              <w:t xml:space="preserve">, </w:t>
            </w:r>
            <w:r w:rsidR="00E66675" w:rsidRPr="009D0E39">
              <w:rPr>
                <w:lang w:val="en-US"/>
              </w:rPr>
              <w:t>EPGP</w:t>
            </w:r>
            <w:r w:rsidR="00E66675" w:rsidRPr="009D0E39">
              <w:t xml:space="preserve"> 2211</w:t>
            </w:r>
          </w:p>
        </w:tc>
      </w:tr>
      <w:tr w:rsidR="00820050" w:rsidRPr="009D0E39" w:rsidTr="00D60093">
        <w:trPr>
          <w:trHeight w:val="277"/>
        </w:trPr>
        <w:tc>
          <w:tcPr>
            <w:tcW w:w="2836" w:type="dxa"/>
          </w:tcPr>
          <w:p w:rsidR="00CA46C7" w:rsidRPr="009D0E39" w:rsidRDefault="00E66675" w:rsidP="0042270D">
            <w:pPr>
              <w:jc w:val="both"/>
            </w:pPr>
            <w:r w:rsidRPr="009D0E39">
              <w:rPr>
                <w:bCs/>
              </w:rPr>
              <w:t xml:space="preserve">Ответственный за </w:t>
            </w:r>
            <w:r w:rsidRPr="009D0E39">
              <w:rPr>
                <w:bCs/>
                <w:lang w:val="kk-KZ"/>
              </w:rPr>
              <w:t>компонент</w:t>
            </w:r>
          </w:p>
        </w:tc>
        <w:tc>
          <w:tcPr>
            <w:tcW w:w="7087" w:type="dxa"/>
          </w:tcPr>
          <w:p w:rsidR="00CA46C7" w:rsidRPr="009D0E39" w:rsidRDefault="00CA46C7" w:rsidP="0042270D">
            <w:pPr>
              <w:jc w:val="both"/>
            </w:pPr>
            <w:r w:rsidRPr="009D0E39">
              <w:rPr>
                <w:lang w:val="kk-KZ"/>
              </w:rPr>
              <w:t>Кафедра «Энергетика и нетрадиционные энергетические системы»</w:t>
            </w:r>
          </w:p>
        </w:tc>
      </w:tr>
      <w:tr w:rsidR="00E66675" w:rsidRPr="009D0E39" w:rsidTr="00D60093">
        <w:trPr>
          <w:trHeight w:val="277"/>
        </w:trPr>
        <w:tc>
          <w:tcPr>
            <w:tcW w:w="2836" w:type="dxa"/>
          </w:tcPr>
          <w:p w:rsidR="00E66675" w:rsidRPr="009D0E39" w:rsidRDefault="00E66675" w:rsidP="0042270D">
            <w:pPr>
              <w:jc w:val="both"/>
            </w:pPr>
            <w:r w:rsidRPr="009D0E39">
              <w:rPr>
                <w:bCs/>
              </w:rPr>
              <w:t>Тип модуля</w:t>
            </w:r>
          </w:p>
        </w:tc>
        <w:tc>
          <w:tcPr>
            <w:tcW w:w="7087" w:type="dxa"/>
          </w:tcPr>
          <w:p w:rsidR="00E66675" w:rsidRPr="009D0E39" w:rsidRDefault="00E66675" w:rsidP="003711DF">
            <w:r w:rsidRPr="009D0E39">
              <w:rPr>
                <w:lang w:val="kk-KZ"/>
              </w:rPr>
              <w:t>Междисциплинарный  модуль</w:t>
            </w:r>
          </w:p>
        </w:tc>
      </w:tr>
      <w:tr w:rsidR="00E66675" w:rsidRPr="009D0E39" w:rsidTr="00D60093">
        <w:trPr>
          <w:trHeight w:val="277"/>
        </w:trPr>
        <w:tc>
          <w:tcPr>
            <w:tcW w:w="2836" w:type="dxa"/>
          </w:tcPr>
          <w:p w:rsidR="00E66675" w:rsidRPr="009D0E39" w:rsidRDefault="00E66675" w:rsidP="0042270D">
            <w:pPr>
              <w:jc w:val="both"/>
            </w:pPr>
            <w:r w:rsidRPr="009D0E39">
              <w:rPr>
                <w:bCs/>
              </w:rPr>
              <w:t>Уровень модуля</w:t>
            </w:r>
          </w:p>
        </w:tc>
        <w:tc>
          <w:tcPr>
            <w:tcW w:w="7087" w:type="dxa"/>
          </w:tcPr>
          <w:p w:rsidR="00E66675" w:rsidRPr="009D0E39" w:rsidRDefault="00726496" w:rsidP="003711DF">
            <w:r>
              <w:rPr>
                <w:lang w:val="kk-KZ"/>
              </w:rPr>
              <w:t>Бакалавриат</w:t>
            </w:r>
          </w:p>
        </w:tc>
      </w:tr>
      <w:tr w:rsidR="00E66675" w:rsidRPr="009D0E39" w:rsidTr="00D60093">
        <w:trPr>
          <w:trHeight w:val="277"/>
        </w:trPr>
        <w:tc>
          <w:tcPr>
            <w:tcW w:w="2836" w:type="dxa"/>
          </w:tcPr>
          <w:p w:rsidR="00E66675" w:rsidRPr="009D0E39" w:rsidRDefault="00E66675" w:rsidP="0042270D">
            <w:pPr>
              <w:jc w:val="both"/>
              <w:rPr>
                <w:bCs/>
              </w:rPr>
            </w:pPr>
            <w:r w:rsidRPr="009D0E39">
              <w:rPr>
                <w:bCs/>
              </w:rPr>
              <w:t>Количество часов в неделю</w:t>
            </w:r>
          </w:p>
        </w:tc>
        <w:tc>
          <w:tcPr>
            <w:tcW w:w="7087" w:type="dxa"/>
          </w:tcPr>
          <w:p w:rsidR="00E66675" w:rsidRPr="009D0E39" w:rsidRDefault="00E66675" w:rsidP="003711DF">
            <w:pPr>
              <w:jc w:val="both"/>
            </w:pPr>
            <w:r w:rsidRPr="009D0E39">
              <w:t>Лек</w:t>
            </w:r>
            <w:r w:rsidRPr="009D0E39">
              <w:rPr>
                <w:lang w:val="kk-KZ"/>
              </w:rPr>
              <w:t>ция</w:t>
            </w:r>
            <w:r w:rsidRPr="009D0E39">
              <w:t xml:space="preserve"> – </w:t>
            </w:r>
            <w:r w:rsidRPr="009D0E39">
              <w:rPr>
                <w:lang w:val="kk-KZ"/>
              </w:rPr>
              <w:t>2, практика – 2, СРС - 8</w:t>
            </w:r>
          </w:p>
        </w:tc>
      </w:tr>
      <w:tr w:rsidR="00E66675" w:rsidRPr="009D0E39" w:rsidTr="00D60093">
        <w:trPr>
          <w:trHeight w:val="277"/>
        </w:trPr>
        <w:tc>
          <w:tcPr>
            <w:tcW w:w="2836" w:type="dxa"/>
          </w:tcPr>
          <w:p w:rsidR="00E66675" w:rsidRPr="009D0E39" w:rsidRDefault="00E66675" w:rsidP="0042270D">
            <w:pPr>
              <w:jc w:val="both"/>
            </w:pPr>
            <w:r w:rsidRPr="009D0E39">
              <w:rPr>
                <w:bCs/>
              </w:rPr>
              <w:t>Количество кредитов</w:t>
            </w:r>
          </w:p>
        </w:tc>
        <w:tc>
          <w:tcPr>
            <w:tcW w:w="7087" w:type="dxa"/>
          </w:tcPr>
          <w:p w:rsidR="00E66675" w:rsidRPr="009D0E39" w:rsidRDefault="00E66675" w:rsidP="003711DF">
            <w:pPr>
              <w:jc w:val="both"/>
              <w:rPr>
                <w:lang w:val="kk-KZ"/>
              </w:rPr>
            </w:pPr>
            <w:r w:rsidRPr="009D0E39">
              <w:rPr>
                <w:lang w:val="en-US"/>
              </w:rPr>
              <w:t>KZ</w:t>
            </w:r>
            <w:r w:rsidRPr="009D0E39">
              <w:t xml:space="preserve"> -  </w:t>
            </w:r>
            <w:r w:rsidRPr="009D0E39">
              <w:rPr>
                <w:lang w:val="kk-KZ"/>
              </w:rPr>
              <w:t>4,</w:t>
            </w:r>
            <w:r w:rsidRPr="009D0E39">
              <w:rPr>
                <w:lang w:val="en-US"/>
              </w:rPr>
              <w:t>EСTS</w:t>
            </w:r>
            <w:r w:rsidRPr="009D0E39">
              <w:t xml:space="preserve">  -  </w:t>
            </w:r>
            <w:r w:rsidRPr="009D0E39">
              <w:rPr>
                <w:lang w:val="kk-KZ"/>
              </w:rPr>
              <w:t>6</w:t>
            </w:r>
          </w:p>
        </w:tc>
      </w:tr>
      <w:tr w:rsidR="00E66675" w:rsidRPr="009D0E39" w:rsidTr="00D60093">
        <w:trPr>
          <w:trHeight w:val="277"/>
        </w:trPr>
        <w:tc>
          <w:tcPr>
            <w:tcW w:w="2836" w:type="dxa"/>
          </w:tcPr>
          <w:p w:rsidR="00E66675" w:rsidRPr="009D0E39" w:rsidRDefault="00E66675" w:rsidP="0042270D">
            <w:pPr>
              <w:jc w:val="both"/>
              <w:rPr>
                <w:bCs/>
              </w:rPr>
            </w:pPr>
            <w:r w:rsidRPr="009D0E39">
              <w:rPr>
                <w:bCs/>
              </w:rPr>
              <w:t>Семестр</w:t>
            </w:r>
          </w:p>
        </w:tc>
        <w:tc>
          <w:tcPr>
            <w:tcW w:w="7087" w:type="dxa"/>
          </w:tcPr>
          <w:p w:rsidR="00E66675" w:rsidRPr="009D0E39" w:rsidRDefault="00E66675" w:rsidP="003711DF">
            <w:pPr>
              <w:jc w:val="both"/>
              <w:rPr>
                <w:lang w:val="kk-KZ"/>
              </w:rPr>
            </w:pPr>
            <w:r w:rsidRPr="009D0E39">
              <w:rPr>
                <w:lang w:val="kk-KZ"/>
              </w:rPr>
              <w:t>3</w:t>
            </w:r>
          </w:p>
        </w:tc>
      </w:tr>
      <w:tr w:rsidR="00820050" w:rsidRPr="009D0E39" w:rsidTr="00D60093">
        <w:trPr>
          <w:trHeight w:val="277"/>
        </w:trPr>
        <w:tc>
          <w:tcPr>
            <w:tcW w:w="2836" w:type="dxa"/>
          </w:tcPr>
          <w:p w:rsidR="00CA46C7" w:rsidRPr="009D0E39" w:rsidRDefault="00CA46C7" w:rsidP="0042270D">
            <w:pPr>
              <w:jc w:val="both"/>
              <w:rPr>
                <w:bCs/>
              </w:rPr>
            </w:pPr>
            <w:r w:rsidRPr="009D0E39">
              <w:rPr>
                <w:bCs/>
              </w:rPr>
              <w:t>Количество обучающихся</w:t>
            </w:r>
          </w:p>
        </w:tc>
        <w:tc>
          <w:tcPr>
            <w:tcW w:w="7087" w:type="dxa"/>
          </w:tcPr>
          <w:p w:rsidR="00CA46C7" w:rsidRPr="009D0E39" w:rsidRDefault="00CA46C7" w:rsidP="0042270D">
            <w:pPr>
              <w:jc w:val="both"/>
            </w:pPr>
          </w:p>
        </w:tc>
      </w:tr>
      <w:tr w:rsidR="00820050" w:rsidRPr="009D0E39" w:rsidTr="00D60093">
        <w:trPr>
          <w:trHeight w:val="277"/>
        </w:trPr>
        <w:tc>
          <w:tcPr>
            <w:tcW w:w="2836" w:type="dxa"/>
          </w:tcPr>
          <w:p w:rsidR="00CA46C7" w:rsidRPr="009D0E39" w:rsidRDefault="00810AA2" w:rsidP="0042270D">
            <w:pPr>
              <w:jc w:val="both"/>
              <w:rPr>
                <w:lang w:val="kk-KZ"/>
              </w:rPr>
            </w:pPr>
            <w:r w:rsidRPr="009D0E39">
              <w:t xml:space="preserve">Пререквизиты </w:t>
            </w:r>
            <w:r w:rsidRPr="009D0E39">
              <w:rPr>
                <w:lang w:val="kk-KZ"/>
              </w:rPr>
              <w:t>комопнента</w:t>
            </w:r>
          </w:p>
        </w:tc>
        <w:tc>
          <w:tcPr>
            <w:tcW w:w="7087" w:type="dxa"/>
          </w:tcPr>
          <w:p w:rsidR="00CA46C7" w:rsidRPr="009D0E39" w:rsidRDefault="00CA46C7" w:rsidP="0042270D">
            <w:pPr>
              <w:shd w:val="clear" w:color="auto" w:fill="FFFFFF"/>
              <w:jc w:val="both"/>
            </w:pPr>
            <w:r w:rsidRPr="009D0E39">
              <w:rPr>
                <w:lang w:val="kk-KZ"/>
              </w:rPr>
              <w:t>В</w:t>
            </w:r>
            <w:r w:rsidRPr="009D0E39">
              <w:t>ысшая математика (функция, дифференцирование, интегрирование, экстремумы функции), физика (свойства газов и жидкостей, теплота, энергия, диффузия), гидравлика (законы движения жидкостей, пограничные слои, режимы течения), химия (строение вещества, свойства химических элементов, стехиометрия химических элементов).</w:t>
            </w:r>
          </w:p>
        </w:tc>
      </w:tr>
      <w:tr w:rsidR="00E66675" w:rsidRPr="009D0E39" w:rsidTr="00D60093">
        <w:trPr>
          <w:trHeight w:val="277"/>
        </w:trPr>
        <w:tc>
          <w:tcPr>
            <w:tcW w:w="2836" w:type="dxa"/>
          </w:tcPr>
          <w:p w:rsidR="00E66675" w:rsidRPr="009D0E39" w:rsidRDefault="00E66675" w:rsidP="003711DF">
            <w:pPr>
              <w:rPr>
                <w:lang w:val="kk-KZ"/>
              </w:rPr>
            </w:pPr>
            <w:r w:rsidRPr="009D0E39">
              <w:t xml:space="preserve">Постреквизиты </w:t>
            </w:r>
            <w:r w:rsidRPr="009D0E39">
              <w:rPr>
                <w:lang w:val="kk-KZ"/>
              </w:rPr>
              <w:t>компонента</w:t>
            </w:r>
          </w:p>
        </w:tc>
        <w:tc>
          <w:tcPr>
            <w:tcW w:w="7087" w:type="dxa"/>
          </w:tcPr>
          <w:p w:rsidR="00E66675" w:rsidRPr="009D0E39" w:rsidRDefault="00E66675" w:rsidP="003711DF">
            <w:r w:rsidRPr="009D0E39">
              <w:rPr>
                <w:rFonts w:eastAsia="Times New Roman"/>
                <w:lang w:val="kk-KZ"/>
              </w:rPr>
              <w:t>Сопротивление материалов, Теоретическая механика, Техническая механика</w:t>
            </w:r>
          </w:p>
          <w:p w:rsidR="00E66675" w:rsidRPr="009D0E39" w:rsidRDefault="00E66675" w:rsidP="003711DF">
            <w:pPr>
              <w:rPr>
                <w:lang w:val="kk-KZ"/>
              </w:rPr>
            </w:pPr>
            <w:r w:rsidRPr="009D0E39">
              <w:rPr>
                <w:rFonts w:eastAsia="Times New Roman"/>
                <w:lang w:val="kk-KZ"/>
              </w:rPr>
              <w:t>Основы конструирования и детали машин, Теория механизмов и машин</w:t>
            </w:r>
            <w:r w:rsidRPr="009D0E39">
              <w:rPr>
                <w:lang w:val="kk-KZ"/>
              </w:rPr>
              <w:t>.</w:t>
            </w:r>
          </w:p>
        </w:tc>
      </w:tr>
      <w:tr w:rsidR="00820050" w:rsidRPr="009D0E39" w:rsidTr="00D60093">
        <w:trPr>
          <w:trHeight w:val="2257"/>
        </w:trPr>
        <w:tc>
          <w:tcPr>
            <w:tcW w:w="2836" w:type="dxa"/>
          </w:tcPr>
          <w:p w:rsidR="00CA46C7" w:rsidRPr="009D0E39" w:rsidRDefault="00722FB4" w:rsidP="0042270D">
            <w:pPr>
              <w:jc w:val="both"/>
              <w:rPr>
                <w:lang w:val="kk-KZ"/>
              </w:rPr>
            </w:pPr>
            <w:r w:rsidRPr="009D0E39">
              <w:rPr>
                <w:rFonts w:ascii="Times New Roman Kaz" w:eastAsia="Times New Roman" w:hAnsi="Times New Roman Kaz"/>
                <w:bCs/>
              </w:rPr>
              <w:t xml:space="preserve">Содержание </w:t>
            </w:r>
            <w:r w:rsidRPr="009D0E39">
              <w:rPr>
                <w:rFonts w:ascii="Times New Roman Kaz" w:eastAsia="Times New Roman" w:hAnsi="Times New Roman Kaz"/>
                <w:bCs/>
                <w:lang w:val="kk-KZ"/>
              </w:rPr>
              <w:t>компонента</w:t>
            </w:r>
          </w:p>
        </w:tc>
        <w:tc>
          <w:tcPr>
            <w:tcW w:w="7087" w:type="dxa"/>
          </w:tcPr>
          <w:p w:rsidR="00CA46C7" w:rsidRPr="009D0E39" w:rsidRDefault="00CA46C7" w:rsidP="00E66675">
            <w:pPr>
              <w:tabs>
                <w:tab w:val="left" w:pos="9113"/>
              </w:tabs>
              <w:ind w:firstLine="317"/>
              <w:jc w:val="both"/>
            </w:pPr>
            <w:r w:rsidRPr="009D0E39">
              <w:t>Лекции: Рассматрива</w:t>
            </w:r>
            <w:r w:rsidRPr="009D0E39">
              <w:rPr>
                <w:lang w:val="kk-KZ"/>
              </w:rPr>
              <w:t>ется</w:t>
            </w:r>
            <w:r w:rsidRPr="009D0E39">
              <w:t xml:space="preserve"> общие понятия и законы термодинамических процессов и циклов теплосиловых установок, а также термодинамические процессы водяного пара и влажного воздуха. </w:t>
            </w:r>
            <w:r w:rsidRPr="009D0E39">
              <w:rPr>
                <w:lang w:val="kk-KZ"/>
              </w:rPr>
              <w:t>И</w:t>
            </w:r>
            <w:r w:rsidRPr="009D0E39">
              <w:t>зучается термодинамические основы работы тепловых агрегатов металлургического производства, механики движения газов в металлургических печах, процессы самопроизвольного распространения теплоты в пространстве, и методы их расчета, изучаются состав и основные характеристики топлива, расчеты горения топлива, способы их сжигания, устройства, принцип работы и методики расчета котельных установок, промышленные нагревательные устройства и нагрева металла.</w:t>
            </w:r>
          </w:p>
          <w:p w:rsidR="00CA46C7" w:rsidRPr="009D0E39" w:rsidRDefault="00CA46C7" w:rsidP="00E66675">
            <w:pPr>
              <w:tabs>
                <w:tab w:val="left" w:pos="9113"/>
              </w:tabs>
              <w:ind w:firstLine="317"/>
              <w:jc w:val="both"/>
            </w:pPr>
            <w:r w:rsidRPr="009D0E39">
              <w:t>Практические занятия: Расчет параметров идеального газа. Расчет процессов и циклов идеального газа. Расчет параметров водяного пара и влажного воздуха. Расчет теплоотдачи при вынужденной и свободной конвекции. Тепловой расчет теплообменных аппаратов, р</w:t>
            </w:r>
            <w:r w:rsidRPr="009D0E39">
              <w:rPr>
                <w:noProof/>
              </w:rPr>
              <w:t xml:space="preserve">асчет горения топлива, тепловой баланс рабочего пространства печи. </w:t>
            </w:r>
          </w:p>
          <w:p w:rsidR="00CA46C7" w:rsidRPr="009D0E39" w:rsidRDefault="00CA46C7" w:rsidP="00E66675">
            <w:pPr>
              <w:tabs>
                <w:tab w:val="left" w:pos="9113"/>
              </w:tabs>
              <w:ind w:firstLine="317"/>
              <w:jc w:val="both"/>
            </w:pPr>
            <w:r w:rsidRPr="009D0E39">
              <w:t>Лабораторные</w:t>
            </w:r>
            <w:r w:rsidRPr="009D0E39">
              <w:rPr>
                <w:lang w:val="kk-KZ"/>
              </w:rPr>
              <w:t xml:space="preserve"> занятия</w:t>
            </w:r>
            <w:r w:rsidRPr="009D0E39">
              <w:t>: Определение газовой постоянной воздуха. Исследование изменения состояния воздуха. Определение теплоты парообразования воды. Определение коэффициента теплопроводности твердого материала. Изучение свободной конвекции возле горизонтальной трубы. Теплообмен излучением.</w:t>
            </w:r>
          </w:p>
        </w:tc>
      </w:tr>
      <w:tr w:rsidR="00820050" w:rsidRPr="009D0E39" w:rsidTr="00D60093">
        <w:trPr>
          <w:trHeight w:val="274"/>
        </w:trPr>
        <w:tc>
          <w:tcPr>
            <w:tcW w:w="2836" w:type="dxa"/>
          </w:tcPr>
          <w:p w:rsidR="00CA46C7" w:rsidRPr="009D0E39" w:rsidRDefault="00CA46C7" w:rsidP="0042270D">
            <w:pPr>
              <w:jc w:val="both"/>
            </w:pPr>
            <w:r w:rsidRPr="009D0E39">
              <w:rPr>
                <w:bCs/>
              </w:rPr>
              <w:t>Результаты обучения</w:t>
            </w:r>
          </w:p>
        </w:tc>
        <w:tc>
          <w:tcPr>
            <w:tcW w:w="7087" w:type="dxa"/>
          </w:tcPr>
          <w:p w:rsidR="00CA46C7" w:rsidRPr="009D0E39" w:rsidRDefault="00CA46C7" w:rsidP="00D60093">
            <w:pPr>
              <w:shd w:val="clear" w:color="auto" w:fill="FFFFFF"/>
            </w:pPr>
            <w:r w:rsidRPr="009D0E39">
              <w:t xml:space="preserve">При успешном завершении данного курса обучающиеся </w:t>
            </w:r>
            <w:r w:rsidR="00726496">
              <w:t>Бакалавриат</w:t>
            </w:r>
            <w:r w:rsidRPr="009D0E39">
              <w:t>а могут:</w:t>
            </w:r>
          </w:p>
          <w:p w:rsidR="00CA46C7" w:rsidRPr="009D0E39" w:rsidRDefault="00CA46C7" w:rsidP="00D60093">
            <w:r w:rsidRPr="009D0E39">
              <w:t>– знает методы получения и преобразования энергии, методы анализа эффективности использования теплоты; принципы действия, конструкций, областей применения и потенциальных возможностей основного теплоэнергетического оборудования (теплообменников, паровых котлов, тепловых двигателей и др.);</w:t>
            </w:r>
          </w:p>
          <w:p w:rsidR="00CA46C7" w:rsidRPr="009D0E39" w:rsidRDefault="00CA46C7" w:rsidP="00D60093">
            <w:r w:rsidRPr="009D0E39">
              <w:t>- решать конкретные задачи сложного теплообмена в нагревательных и термических пе</w:t>
            </w:r>
            <w:r w:rsidRPr="009D0E39">
              <w:rPr>
                <w:spacing w:val="-4"/>
              </w:rPr>
              <w:t xml:space="preserve">чах; </w:t>
            </w:r>
            <w:r w:rsidRPr="009D0E39">
              <w:rPr>
                <w:spacing w:val="-1"/>
              </w:rPr>
              <w:t>производить расчеты технико-экономических показателей процесса на</w:t>
            </w:r>
            <w:r w:rsidRPr="009D0E39">
              <w:rPr>
                <w:spacing w:val="-4"/>
              </w:rPr>
              <w:t xml:space="preserve">грева; </w:t>
            </w:r>
            <w:r w:rsidRPr="009D0E39">
              <w:rPr>
                <w:spacing w:val="2"/>
              </w:rPr>
              <w:t>выбирать рациональные температурные и тепловые режимы работы металлургических печей;</w:t>
            </w:r>
          </w:p>
          <w:p w:rsidR="00CA46C7" w:rsidRPr="009D0E39" w:rsidRDefault="00CA46C7" w:rsidP="00D60093">
            <w:r w:rsidRPr="009D0E39">
              <w:t xml:space="preserve">– владеет расчетными соотношениями </w:t>
            </w:r>
            <w:r w:rsidRPr="009D0E39">
              <w:rPr>
                <w:lang w:val="kk-KZ"/>
              </w:rPr>
              <w:t>механики газов</w:t>
            </w:r>
            <w:r w:rsidRPr="009D0E39">
              <w:t>, термодинамики и теплотехники и навыками рационального использования металлургических печей, тепло- и парогенераторных установок.</w:t>
            </w:r>
          </w:p>
        </w:tc>
      </w:tr>
      <w:tr w:rsidR="00820050" w:rsidRPr="009D0E39" w:rsidTr="00D60093">
        <w:trPr>
          <w:trHeight w:val="277"/>
        </w:trPr>
        <w:tc>
          <w:tcPr>
            <w:tcW w:w="2836" w:type="dxa"/>
          </w:tcPr>
          <w:p w:rsidR="00CA46C7" w:rsidRPr="009D0E39" w:rsidRDefault="00CA46C7" w:rsidP="0042270D">
            <w:pPr>
              <w:jc w:val="both"/>
            </w:pPr>
            <w:r w:rsidRPr="009D0E39">
              <w:t>Форма итогового контроля</w:t>
            </w:r>
          </w:p>
        </w:tc>
        <w:tc>
          <w:tcPr>
            <w:tcW w:w="7087" w:type="dxa"/>
          </w:tcPr>
          <w:p w:rsidR="00CA46C7" w:rsidRPr="009D0E39" w:rsidRDefault="00CA46C7" w:rsidP="0042270D">
            <w:pPr>
              <w:jc w:val="both"/>
            </w:pPr>
            <w:r w:rsidRPr="009D0E39">
              <w:t>Экзамен</w:t>
            </w:r>
          </w:p>
        </w:tc>
      </w:tr>
      <w:tr w:rsidR="00820050" w:rsidRPr="009D0E39" w:rsidTr="00D60093">
        <w:trPr>
          <w:trHeight w:val="277"/>
        </w:trPr>
        <w:tc>
          <w:tcPr>
            <w:tcW w:w="2836" w:type="dxa"/>
          </w:tcPr>
          <w:p w:rsidR="00CA46C7" w:rsidRPr="009D0E39" w:rsidRDefault="00CA46C7" w:rsidP="0042270D">
            <w:pPr>
              <w:jc w:val="both"/>
            </w:pPr>
            <w:r w:rsidRPr="009D0E39">
              <w:t>Условия для получения кредитов</w:t>
            </w:r>
          </w:p>
        </w:tc>
        <w:tc>
          <w:tcPr>
            <w:tcW w:w="7087" w:type="dxa"/>
          </w:tcPr>
          <w:p w:rsidR="00CA46C7" w:rsidRPr="009D0E39" w:rsidRDefault="001B4500" w:rsidP="0042270D">
            <w:pPr>
              <w:jc w:val="both"/>
            </w:pPr>
            <w:r w:rsidRPr="009D0E39">
              <w:t>Выполнения всех требований курса</w:t>
            </w:r>
          </w:p>
        </w:tc>
      </w:tr>
      <w:tr w:rsidR="00820050" w:rsidRPr="009D0E39" w:rsidTr="00D60093">
        <w:trPr>
          <w:trHeight w:val="277"/>
        </w:trPr>
        <w:tc>
          <w:tcPr>
            <w:tcW w:w="2836" w:type="dxa"/>
          </w:tcPr>
          <w:p w:rsidR="00CA46C7" w:rsidRPr="009D0E39" w:rsidRDefault="00810AA2" w:rsidP="0042270D">
            <w:pPr>
              <w:jc w:val="both"/>
            </w:pPr>
            <w:r w:rsidRPr="009D0E39">
              <w:rPr>
                <w:rFonts w:ascii="Times New Roman Kaz" w:eastAsia="Times New Roman" w:hAnsi="Times New Roman Kaz"/>
                <w:bCs/>
              </w:rPr>
              <w:t xml:space="preserve">Продолжительность </w:t>
            </w:r>
            <w:r w:rsidRPr="009D0E39">
              <w:rPr>
                <w:rFonts w:ascii="Times New Roman Kaz" w:eastAsia="Times New Roman" w:hAnsi="Times New Roman Kaz"/>
                <w:bCs/>
                <w:lang w:val="kk-KZ"/>
              </w:rPr>
              <w:t>компонента</w:t>
            </w:r>
          </w:p>
        </w:tc>
        <w:tc>
          <w:tcPr>
            <w:tcW w:w="7087" w:type="dxa"/>
          </w:tcPr>
          <w:p w:rsidR="00CA46C7" w:rsidRPr="009D0E39" w:rsidRDefault="00D60093" w:rsidP="0042270D">
            <w:pPr>
              <w:jc w:val="both"/>
            </w:pPr>
            <w:r w:rsidRPr="009D0E39">
              <w:rPr>
                <w:lang w:val="kk-KZ"/>
              </w:rPr>
              <w:t>1</w:t>
            </w:r>
            <w:r w:rsidR="00CA46C7" w:rsidRPr="009D0E39">
              <w:t xml:space="preserve"> семестр</w:t>
            </w:r>
          </w:p>
        </w:tc>
      </w:tr>
      <w:tr w:rsidR="00820050" w:rsidRPr="00E700A4" w:rsidTr="00D60093">
        <w:trPr>
          <w:trHeight w:val="277"/>
        </w:trPr>
        <w:tc>
          <w:tcPr>
            <w:tcW w:w="2836" w:type="dxa"/>
          </w:tcPr>
          <w:p w:rsidR="00CA46C7" w:rsidRPr="009D0E39" w:rsidRDefault="00CA46C7" w:rsidP="0042270D">
            <w:pPr>
              <w:jc w:val="both"/>
              <w:rPr>
                <w:bCs/>
              </w:rPr>
            </w:pPr>
            <w:r w:rsidRPr="009D0E39">
              <w:rPr>
                <w:bCs/>
              </w:rPr>
              <w:t>Литература</w:t>
            </w:r>
          </w:p>
        </w:tc>
        <w:tc>
          <w:tcPr>
            <w:tcW w:w="7087" w:type="dxa"/>
          </w:tcPr>
          <w:p w:rsidR="00CA46C7" w:rsidRPr="009D0E39" w:rsidRDefault="00CA46C7" w:rsidP="00D60093">
            <w:pPr>
              <w:pStyle w:val="a3"/>
              <w:jc w:val="left"/>
              <w:rPr>
                <w:rFonts w:ascii="Times New Roman" w:hAnsi="Times New Roman"/>
                <w:i w:val="0"/>
                <w:color w:val="auto"/>
                <w:sz w:val="20"/>
                <w:lang w:val="ru-MD"/>
              </w:rPr>
            </w:pPr>
            <w:r w:rsidRPr="009D0E39">
              <w:rPr>
                <w:rFonts w:ascii="Times New Roman" w:hAnsi="Times New Roman"/>
                <w:i w:val="0"/>
                <w:color w:val="auto"/>
                <w:sz w:val="20"/>
              </w:rPr>
              <w:t xml:space="preserve">1.Орымбетов Э.М. </w:t>
            </w:r>
            <w:r w:rsidRPr="009D0E39">
              <w:rPr>
                <w:rFonts w:ascii="Times New Roman" w:hAnsi="Times New Roman"/>
                <w:i w:val="0"/>
                <w:color w:val="auto"/>
                <w:sz w:val="20"/>
                <w:lang w:val="ru-MD"/>
              </w:rPr>
              <w:t>Техникалық термодинамика. О</w:t>
            </w:r>
            <w:r w:rsidRPr="009D0E39">
              <w:rPr>
                <w:rFonts w:ascii="Times New Roman" w:hAnsi="Times New Roman"/>
                <w:i w:val="0"/>
                <w:color w:val="auto"/>
                <w:sz w:val="20"/>
                <w:lang w:val="kk-KZ"/>
              </w:rPr>
              <w:t>қулық.</w:t>
            </w:r>
            <w:r w:rsidRPr="009D0E39">
              <w:rPr>
                <w:rFonts w:ascii="Times New Roman" w:hAnsi="Times New Roman"/>
                <w:i w:val="0"/>
                <w:color w:val="auto"/>
                <w:sz w:val="20"/>
                <w:lang w:val="ru-MD"/>
              </w:rPr>
              <w:t xml:space="preserve"> Алматы. Эверо, 2013, 343 б.</w:t>
            </w:r>
          </w:p>
          <w:p w:rsidR="00CA46C7" w:rsidRPr="009D0E39" w:rsidRDefault="00CA46C7" w:rsidP="00D60093">
            <w:r w:rsidRPr="009D0E39">
              <w:t>2. Орымбетов Э.М. Жылу техникасының негіздері. Шымкент. ОҚМУ, 2005 .  250 б,</w:t>
            </w:r>
          </w:p>
          <w:p w:rsidR="00CA46C7" w:rsidRPr="009D0E39" w:rsidRDefault="00CA46C7" w:rsidP="00D60093">
            <w:r w:rsidRPr="009D0E39">
              <w:t>3. Теплотехника. Под ред. Луканина В.Н.- М. Высшая школа, 2006 – 671 с.</w:t>
            </w:r>
          </w:p>
          <w:p w:rsidR="00CA46C7" w:rsidRPr="009D0E39" w:rsidRDefault="00CA46C7" w:rsidP="00D60093">
            <w:pPr>
              <w:pStyle w:val="32"/>
              <w:rPr>
                <w:noProof/>
                <w:sz w:val="20"/>
                <w:szCs w:val="20"/>
              </w:rPr>
            </w:pPr>
            <w:r w:rsidRPr="009D0E39">
              <w:rPr>
                <w:sz w:val="20"/>
                <w:szCs w:val="20"/>
                <w:lang w:val="kk-KZ"/>
              </w:rPr>
              <w:t xml:space="preserve">4. Кривандин В.А. Металлургическая теплотехника. Т.1. Теоретические основы. - М.: Металлургия, 1986. - 424 с. </w:t>
            </w:r>
          </w:p>
          <w:p w:rsidR="00CA46C7" w:rsidRPr="009D0E39" w:rsidRDefault="00CA46C7" w:rsidP="00D60093">
            <w:pPr>
              <w:pStyle w:val="32"/>
              <w:rPr>
                <w:noProof/>
                <w:sz w:val="20"/>
                <w:szCs w:val="20"/>
                <w:lang w:val="en-US"/>
              </w:rPr>
            </w:pPr>
            <w:r w:rsidRPr="009D0E39">
              <w:rPr>
                <w:noProof/>
                <w:sz w:val="20"/>
                <w:szCs w:val="20"/>
                <w:lang w:val="en-US"/>
              </w:rPr>
              <w:lastRenderedPageBreak/>
              <w:t>5. Gordon Rogers, Yon Mayhew. Engineering Thermodynamics. Work and Heat Transfer. – 2004. – 711 p.</w:t>
            </w:r>
          </w:p>
        </w:tc>
      </w:tr>
      <w:tr w:rsidR="00820050" w:rsidRPr="009D0E39" w:rsidTr="00D60093">
        <w:trPr>
          <w:trHeight w:val="340"/>
        </w:trPr>
        <w:tc>
          <w:tcPr>
            <w:tcW w:w="2836" w:type="dxa"/>
          </w:tcPr>
          <w:p w:rsidR="00CA46C7" w:rsidRPr="009D0E39" w:rsidRDefault="00CA46C7" w:rsidP="0042270D">
            <w:pPr>
              <w:jc w:val="both"/>
            </w:pPr>
            <w:r w:rsidRPr="009D0E39">
              <w:rPr>
                <w:bCs/>
              </w:rPr>
              <w:lastRenderedPageBreak/>
              <w:t>Дата обновления</w:t>
            </w:r>
          </w:p>
        </w:tc>
        <w:tc>
          <w:tcPr>
            <w:tcW w:w="7087" w:type="dxa"/>
          </w:tcPr>
          <w:p w:rsidR="00CA46C7" w:rsidRPr="009D0E39" w:rsidRDefault="00CC22E3" w:rsidP="0042270D">
            <w:pPr>
              <w:jc w:val="both"/>
            </w:pPr>
            <w:r>
              <w:rPr>
                <w:lang w:val="en-US"/>
              </w:rPr>
              <w:t>22.06.2018 г</w:t>
            </w:r>
            <w:r w:rsidR="00756B8E" w:rsidRPr="009D0E39">
              <w:rPr>
                <w:lang w:val="kk-KZ"/>
              </w:rPr>
              <w:t>г.</w:t>
            </w:r>
          </w:p>
        </w:tc>
      </w:tr>
    </w:tbl>
    <w:p w:rsidR="00FD1197" w:rsidRPr="00B810E2" w:rsidRDefault="00FD1197" w:rsidP="00FD1197">
      <w:pPr>
        <w:rPr>
          <w:rFonts w:eastAsia="Times New Roman"/>
          <w:b/>
          <w:color w:val="FF0000"/>
          <w:lang w:val="kk-KZ"/>
        </w:rPr>
      </w:pPr>
    </w:p>
    <w:p w:rsidR="00CA46C7" w:rsidRPr="00B810E2" w:rsidRDefault="00CA46C7" w:rsidP="00CA46C7">
      <w:pPr>
        <w:rPr>
          <w:rFonts w:eastAsia="Times New Roman"/>
          <w:b/>
          <w:color w:val="FF0000"/>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9"/>
        <w:gridCol w:w="7045"/>
      </w:tblGrid>
      <w:tr w:rsidR="00ED4FF6" w:rsidRPr="009D0E39" w:rsidTr="00D60093">
        <w:trPr>
          <w:trHeight w:val="277"/>
          <w:jc w:val="center"/>
        </w:trPr>
        <w:tc>
          <w:tcPr>
            <w:tcW w:w="2812" w:type="dxa"/>
          </w:tcPr>
          <w:p w:rsidR="00ED4FF6" w:rsidRPr="009D0E39" w:rsidRDefault="00ED4FF6" w:rsidP="0042270D">
            <w:pPr>
              <w:jc w:val="both"/>
              <w:rPr>
                <w:rFonts w:eastAsia="Times New Roman"/>
                <w:b/>
              </w:rPr>
            </w:pPr>
            <w:r w:rsidRPr="009D0E39">
              <w:rPr>
                <w:rFonts w:eastAsia="Times New Roman"/>
                <w:bCs/>
              </w:rPr>
              <w:t>Название модуля и шифр</w:t>
            </w:r>
          </w:p>
        </w:tc>
        <w:tc>
          <w:tcPr>
            <w:tcW w:w="7062" w:type="dxa"/>
          </w:tcPr>
          <w:p w:rsidR="00ED4FF6" w:rsidRPr="009D0E39" w:rsidRDefault="00ED4FF6" w:rsidP="0042270D">
            <w:pPr>
              <w:rPr>
                <w:b/>
                <w:lang w:val="kk-KZ"/>
              </w:rPr>
            </w:pPr>
            <w:r w:rsidRPr="009D0E39">
              <w:rPr>
                <w:b/>
                <w:lang w:val="kk-KZ"/>
              </w:rPr>
              <w:t xml:space="preserve">Модуль: </w:t>
            </w:r>
            <w:r w:rsidRPr="009D0E39">
              <w:rPr>
                <w:b/>
              </w:rPr>
              <w:t xml:space="preserve">Основы </w:t>
            </w:r>
            <w:r w:rsidRPr="009D0E39">
              <w:rPr>
                <w:b/>
                <w:lang w:val="kk-KZ"/>
              </w:rPr>
              <w:t xml:space="preserve">математических </w:t>
            </w:r>
            <w:r w:rsidRPr="009D0E39">
              <w:rPr>
                <w:b/>
              </w:rPr>
              <w:t xml:space="preserve"> и </w:t>
            </w:r>
            <w:r w:rsidRPr="009D0E39">
              <w:rPr>
                <w:b/>
                <w:lang w:val="kk-KZ"/>
              </w:rPr>
              <w:t>естественных</w:t>
            </w:r>
            <w:r w:rsidRPr="009D0E39">
              <w:rPr>
                <w:b/>
              </w:rPr>
              <w:t xml:space="preserve"> наук</w:t>
            </w:r>
            <w:r w:rsidRPr="009D0E39">
              <w:rPr>
                <w:b/>
                <w:lang w:val="kk-KZ"/>
              </w:rPr>
              <w:t>, ММ 1 (Г)</w:t>
            </w:r>
          </w:p>
          <w:p w:rsidR="00ED4FF6" w:rsidRPr="009D0E39" w:rsidRDefault="001B4500" w:rsidP="0042270D">
            <w:pPr>
              <w:jc w:val="both"/>
              <w:rPr>
                <w:rFonts w:eastAsia="Times New Roman"/>
                <w:b/>
              </w:rPr>
            </w:pPr>
            <w:r w:rsidRPr="009D0E39">
              <w:rPr>
                <w:lang w:val="kk-KZ"/>
              </w:rPr>
              <w:t>Компонент</w:t>
            </w:r>
            <w:r w:rsidR="00ED4FF6" w:rsidRPr="009D0E39">
              <w:rPr>
                <w:lang w:val="kk-KZ"/>
              </w:rPr>
              <w:t>: 11.</w:t>
            </w:r>
            <w:r w:rsidR="00ED4FF6" w:rsidRPr="009D0E39">
              <w:t>Инженерная и компьютерная графика</w:t>
            </w:r>
            <w:r w:rsidR="00ED4FF6" w:rsidRPr="009D0E39">
              <w:rPr>
                <w:lang w:val="kk-KZ"/>
              </w:rPr>
              <w:t>,</w:t>
            </w:r>
            <w:r w:rsidR="00ED4FF6" w:rsidRPr="009D0E39">
              <w:t xml:space="preserve"> IKG  12</w:t>
            </w:r>
            <w:r w:rsidR="00ED4FF6" w:rsidRPr="009D0E39">
              <w:rPr>
                <w:lang w:val="kk-KZ"/>
              </w:rPr>
              <w:t>12</w:t>
            </w:r>
          </w:p>
        </w:tc>
      </w:tr>
      <w:tr w:rsidR="00ED4FF6" w:rsidRPr="009D0E39" w:rsidTr="00D60093">
        <w:trPr>
          <w:trHeight w:val="277"/>
          <w:jc w:val="center"/>
        </w:trPr>
        <w:tc>
          <w:tcPr>
            <w:tcW w:w="2812" w:type="dxa"/>
          </w:tcPr>
          <w:p w:rsidR="00ED4FF6" w:rsidRPr="009D0E39" w:rsidRDefault="00810AA2" w:rsidP="0042270D">
            <w:pPr>
              <w:jc w:val="both"/>
              <w:rPr>
                <w:rFonts w:ascii="Times New Roman Kaz" w:eastAsia="Times New Roman" w:hAnsi="Times New Roman Kaz"/>
                <w:b/>
                <w:lang w:val="kk-KZ"/>
              </w:rPr>
            </w:pPr>
            <w:r w:rsidRPr="009D0E39">
              <w:rPr>
                <w:rFonts w:ascii="Times New Roman Kaz" w:eastAsia="Times New Roman" w:hAnsi="Times New Roman Kaz"/>
                <w:bCs/>
              </w:rPr>
              <w:t xml:space="preserve">Ответственный за </w:t>
            </w:r>
            <w:r w:rsidRPr="009D0E39">
              <w:rPr>
                <w:rFonts w:ascii="Times New Roman Kaz" w:eastAsia="Times New Roman" w:hAnsi="Times New Roman Kaz"/>
                <w:bCs/>
                <w:lang w:val="kk-KZ"/>
              </w:rPr>
              <w:t>компонент</w:t>
            </w:r>
          </w:p>
        </w:tc>
        <w:tc>
          <w:tcPr>
            <w:tcW w:w="7062" w:type="dxa"/>
          </w:tcPr>
          <w:p w:rsidR="00ED4FF6" w:rsidRPr="009D0E39" w:rsidRDefault="00ED4FF6" w:rsidP="0042270D">
            <w:pPr>
              <w:jc w:val="both"/>
              <w:rPr>
                <w:rFonts w:ascii="Times New Roman Kaz" w:eastAsia="Times New Roman" w:hAnsi="Times New Roman Kaz"/>
              </w:rPr>
            </w:pPr>
            <w:r w:rsidRPr="009D0E39">
              <w:rPr>
                <w:rFonts w:ascii="Times New Roman Kaz" w:eastAsia="Times New Roman" w:hAnsi="Times New Roman Kaz"/>
              </w:rPr>
              <w:t>Кожакулов Н.К.</w:t>
            </w:r>
          </w:p>
        </w:tc>
      </w:tr>
      <w:tr w:rsidR="001B4500" w:rsidRPr="009D0E39" w:rsidTr="00D60093">
        <w:trPr>
          <w:trHeight w:val="277"/>
          <w:jc w:val="center"/>
        </w:trPr>
        <w:tc>
          <w:tcPr>
            <w:tcW w:w="2812" w:type="dxa"/>
          </w:tcPr>
          <w:p w:rsidR="001B4500" w:rsidRPr="009D0E39" w:rsidRDefault="001B4500" w:rsidP="0042270D">
            <w:pPr>
              <w:jc w:val="both"/>
              <w:rPr>
                <w:rFonts w:ascii="Times New Roman Kaz" w:eastAsia="Times New Roman" w:hAnsi="Times New Roman Kaz"/>
                <w:b/>
              </w:rPr>
            </w:pPr>
            <w:r w:rsidRPr="009D0E39">
              <w:rPr>
                <w:rFonts w:ascii="Times New Roman Kaz" w:eastAsia="Times New Roman" w:hAnsi="Times New Roman Kaz"/>
                <w:bCs/>
              </w:rPr>
              <w:t>Тип модуля</w:t>
            </w:r>
          </w:p>
        </w:tc>
        <w:tc>
          <w:tcPr>
            <w:tcW w:w="7062" w:type="dxa"/>
          </w:tcPr>
          <w:p w:rsidR="001B4500" w:rsidRPr="009D0E39" w:rsidRDefault="001B4500" w:rsidP="003711DF">
            <w:r w:rsidRPr="009D0E39">
              <w:rPr>
                <w:lang w:val="kk-KZ"/>
              </w:rPr>
              <w:t>Междисциплинарный  модуль</w:t>
            </w:r>
          </w:p>
        </w:tc>
      </w:tr>
      <w:tr w:rsidR="001B4500" w:rsidRPr="009D0E39" w:rsidTr="00D60093">
        <w:trPr>
          <w:trHeight w:val="277"/>
          <w:jc w:val="center"/>
        </w:trPr>
        <w:tc>
          <w:tcPr>
            <w:tcW w:w="2812" w:type="dxa"/>
          </w:tcPr>
          <w:p w:rsidR="001B4500" w:rsidRPr="009D0E39" w:rsidRDefault="001B4500" w:rsidP="0042270D">
            <w:pPr>
              <w:jc w:val="both"/>
              <w:rPr>
                <w:rFonts w:ascii="Times New Roman Kaz" w:eastAsia="Times New Roman" w:hAnsi="Times New Roman Kaz"/>
                <w:b/>
              </w:rPr>
            </w:pPr>
            <w:r w:rsidRPr="009D0E39">
              <w:rPr>
                <w:rFonts w:ascii="Times New Roman Kaz" w:eastAsia="Times New Roman" w:hAnsi="Times New Roman Kaz"/>
                <w:bCs/>
              </w:rPr>
              <w:t>Уровень модуля</w:t>
            </w:r>
          </w:p>
        </w:tc>
        <w:tc>
          <w:tcPr>
            <w:tcW w:w="7062" w:type="dxa"/>
          </w:tcPr>
          <w:p w:rsidR="001B4500" w:rsidRPr="009D0E39" w:rsidRDefault="00726496" w:rsidP="003711DF">
            <w:r>
              <w:rPr>
                <w:lang w:val="kk-KZ"/>
              </w:rPr>
              <w:t>Бакалавриат</w:t>
            </w:r>
          </w:p>
        </w:tc>
      </w:tr>
      <w:tr w:rsidR="00ED4FF6" w:rsidRPr="009D0E39" w:rsidTr="00D60093">
        <w:trPr>
          <w:trHeight w:val="277"/>
          <w:jc w:val="center"/>
        </w:trPr>
        <w:tc>
          <w:tcPr>
            <w:tcW w:w="2812" w:type="dxa"/>
          </w:tcPr>
          <w:p w:rsidR="00ED4FF6" w:rsidRPr="009D0E39" w:rsidRDefault="00ED4FF6" w:rsidP="0042270D">
            <w:pPr>
              <w:jc w:val="both"/>
              <w:rPr>
                <w:rFonts w:ascii="Times New Roman Kaz" w:eastAsia="Times New Roman" w:hAnsi="Times New Roman Kaz"/>
                <w:b/>
              </w:rPr>
            </w:pPr>
            <w:r w:rsidRPr="009D0E39">
              <w:rPr>
                <w:rFonts w:ascii="Times New Roman Kaz" w:eastAsia="Times New Roman" w:hAnsi="Times New Roman Kaz"/>
                <w:bCs/>
              </w:rPr>
              <w:t>Количество часов в неделю</w:t>
            </w:r>
          </w:p>
        </w:tc>
        <w:tc>
          <w:tcPr>
            <w:tcW w:w="7062" w:type="dxa"/>
          </w:tcPr>
          <w:p w:rsidR="00ED4FF6" w:rsidRPr="009D0E39" w:rsidRDefault="00810AA2" w:rsidP="00810AA2">
            <w:pPr>
              <w:rPr>
                <w:lang w:val="kk-KZ"/>
              </w:rPr>
            </w:pPr>
            <w:r w:rsidRPr="009D0E39">
              <w:rPr>
                <w:lang w:val="kk-KZ"/>
              </w:rPr>
              <w:t>Л</w:t>
            </w:r>
            <w:r w:rsidR="00ED4FF6" w:rsidRPr="009D0E39">
              <w:rPr>
                <w:lang w:val="kk-KZ"/>
              </w:rPr>
              <w:t>ек</w:t>
            </w:r>
            <w:r w:rsidRPr="009D0E39">
              <w:rPr>
                <w:lang w:val="kk-KZ"/>
              </w:rPr>
              <w:t>ция</w:t>
            </w:r>
            <w:r w:rsidR="00ED4FF6" w:rsidRPr="009D0E39">
              <w:rPr>
                <w:lang w:val="kk-KZ"/>
              </w:rPr>
              <w:t xml:space="preserve"> -1, прак</w:t>
            </w:r>
            <w:r w:rsidRPr="009D0E39">
              <w:rPr>
                <w:lang w:val="kk-KZ"/>
              </w:rPr>
              <w:t xml:space="preserve">тика </w:t>
            </w:r>
            <w:r w:rsidR="00ED4FF6" w:rsidRPr="009D0E39">
              <w:rPr>
                <w:lang w:val="kk-KZ"/>
              </w:rPr>
              <w:t xml:space="preserve">-2, </w:t>
            </w:r>
            <w:r w:rsidRPr="009D0E39">
              <w:rPr>
                <w:lang w:val="kk-KZ"/>
              </w:rPr>
              <w:t>лабараторные - 1,  СРС</w:t>
            </w:r>
            <w:r w:rsidR="00ED4FF6" w:rsidRPr="009D0E39">
              <w:rPr>
                <w:lang w:val="kk-KZ"/>
              </w:rPr>
              <w:t>-6</w:t>
            </w:r>
          </w:p>
        </w:tc>
      </w:tr>
      <w:tr w:rsidR="00ED4FF6" w:rsidRPr="009D0E39" w:rsidTr="00D60093">
        <w:trPr>
          <w:trHeight w:val="277"/>
          <w:jc w:val="center"/>
        </w:trPr>
        <w:tc>
          <w:tcPr>
            <w:tcW w:w="2812" w:type="dxa"/>
          </w:tcPr>
          <w:p w:rsidR="00ED4FF6" w:rsidRPr="009D0E39" w:rsidRDefault="00ED4FF6" w:rsidP="0042270D">
            <w:pPr>
              <w:jc w:val="both"/>
              <w:rPr>
                <w:rFonts w:ascii="Times New Roman Kaz" w:eastAsia="Times New Roman" w:hAnsi="Times New Roman Kaz"/>
                <w:b/>
              </w:rPr>
            </w:pPr>
            <w:r w:rsidRPr="009D0E39">
              <w:rPr>
                <w:rFonts w:ascii="Times New Roman Kaz" w:eastAsia="Times New Roman" w:hAnsi="Times New Roman Kaz"/>
                <w:bCs/>
              </w:rPr>
              <w:t>Количество кредитов</w:t>
            </w:r>
          </w:p>
        </w:tc>
        <w:tc>
          <w:tcPr>
            <w:tcW w:w="7062" w:type="dxa"/>
          </w:tcPr>
          <w:p w:rsidR="00ED4FF6" w:rsidRPr="009D0E39" w:rsidRDefault="00ED4FF6" w:rsidP="0042270D">
            <w:pPr>
              <w:rPr>
                <w:lang w:val="kk-KZ"/>
              </w:rPr>
            </w:pPr>
            <w:r w:rsidRPr="009D0E39">
              <w:rPr>
                <w:lang w:val="en-US"/>
              </w:rPr>
              <w:t>KZ</w:t>
            </w:r>
            <w:r w:rsidRPr="009D0E39">
              <w:t xml:space="preserve"> -</w:t>
            </w:r>
            <w:r w:rsidRPr="009D0E39">
              <w:rPr>
                <w:lang w:val="kk-KZ"/>
              </w:rPr>
              <w:t xml:space="preserve"> 3,</w:t>
            </w:r>
            <w:r w:rsidRPr="009D0E39">
              <w:rPr>
                <w:lang w:val="en-US"/>
              </w:rPr>
              <w:t>ECTS</w:t>
            </w:r>
            <w:r w:rsidRPr="009D0E39">
              <w:t>-</w:t>
            </w:r>
            <w:r w:rsidRPr="009D0E39">
              <w:rPr>
                <w:lang w:val="kk-KZ"/>
              </w:rPr>
              <w:t xml:space="preserve"> 5</w:t>
            </w:r>
          </w:p>
        </w:tc>
      </w:tr>
      <w:tr w:rsidR="00ED4FF6" w:rsidRPr="009D0E39" w:rsidTr="00D60093">
        <w:trPr>
          <w:trHeight w:val="277"/>
          <w:jc w:val="center"/>
        </w:trPr>
        <w:tc>
          <w:tcPr>
            <w:tcW w:w="2812" w:type="dxa"/>
          </w:tcPr>
          <w:p w:rsidR="00ED4FF6" w:rsidRPr="009D0E39" w:rsidRDefault="00ED4FF6" w:rsidP="0042270D">
            <w:pPr>
              <w:jc w:val="both"/>
              <w:rPr>
                <w:rFonts w:ascii="Times New Roman Kaz" w:eastAsia="Times New Roman" w:hAnsi="Times New Roman Kaz"/>
                <w:b/>
              </w:rPr>
            </w:pPr>
            <w:r w:rsidRPr="009D0E39">
              <w:rPr>
                <w:rFonts w:ascii="Times New Roman Kaz" w:eastAsia="Times New Roman" w:hAnsi="Times New Roman Kaz"/>
                <w:bCs/>
              </w:rPr>
              <w:t>Форма обучения</w:t>
            </w:r>
          </w:p>
        </w:tc>
        <w:tc>
          <w:tcPr>
            <w:tcW w:w="7062" w:type="dxa"/>
          </w:tcPr>
          <w:p w:rsidR="00ED4FF6" w:rsidRPr="009D0E39" w:rsidRDefault="00ED4FF6" w:rsidP="0042270D">
            <w:pPr>
              <w:rPr>
                <w:lang w:val="kk-KZ"/>
              </w:rPr>
            </w:pPr>
            <w:r w:rsidRPr="009D0E39">
              <w:rPr>
                <w:lang w:val="kk-KZ"/>
              </w:rPr>
              <w:t>Дневная</w:t>
            </w:r>
          </w:p>
        </w:tc>
      </w:tr>
      <w:tr w:rsidR="00ED4FF6" w:rsidRPr="009D0E39" w:rsidTr="00D60093">
        <w:trPr>
          <w:trHeight w:val="277"/>
          <w:jc w:val="center"/>
        </w:trPr>
        <w:tc>
          <w:tcPr>
            <w:tcW w:w="2812" w:type="dxa"/>
          </w:tcPr>
          <w:p w:rsidR="00ED4FF6" w:rsidRPr="009D0E39" w:rsidRDefault="00ED4FF6" w:rsidP="0042270D">
            <w:pPr>
              <w:jc w:val="both"/>
              <w:rPr>
                <w:rFonts w:ascii="Times New Roman Kaz" w:eastAsia="Times New Roman" w:hAnsi="Times New Roman Kaz"/>
                <w:bCs/>
              </w:rPr>
            </w:pPr>
            <w:r w:rsidRPr="009D0E39">
              <w:rPr>
                <w:rFonts w:ascii="Times New Roman Kaz" w:eastAsia="Times New Roman" w:hAnsi="Times New Roman Kaz"/>
                <w:bCs/>
              </w:rPr>
              <w:t>Семестр</w:t>
            </w:r>
          </w:p>
        </w:tc>
        <w:tc>
          <w:tcPr>
            <w:tcW w:w="7062" w:type="dxa"/>
          </w:tcPr>
          <w:p w:rsidR="00ED4FF6" w:rsidRPr="009D0E39" w:rsidRDefault="00ED4FF6" w:rsidP="0042270D">
            <w:pPr>
              <w:jc w:val="both"/>
              <w:rPr>
                <w:rFonts w:ascii="Times New Roman Kaz" w:eastAsia="Times New Roman" w:hAnsi="Times New Roman Kaz"/>
              </w:rPr>
            </w:pPr>
            <w:r w:rsidRPr="009D0E39">
              <w:rPr>
                <w:rFonts w:ascii="Times New Roman Kaz" w:eastAsia="Times New Roman" w:hAnsi="Times New Roman Kaz"/>
              </w:rPr>
              <w:t>1</w:t>
            </w:r>
          </w:p>
        </w:tc>
      </w:tr>
      <w:tr w:rsidR="00ED4FF6" w:rsidRPr="009D0E39" w:rsidTr="00D60093">
        <w:trPr>
          <w:trHeight w:val="277"/>
          <w:jc w:val="center"/>
        </w:trPr>
        <w:tc>
          <w:tcPr>
            <w:tcW w:w="2812" w:type="dxa"/>
          </w:tcPr>
          <w:p w:rsidR="00ED4FF6" w:rsidRPr="009D0E39" w:rsidRDefault="00ED4FF6" w:rsidP="0042270D">
            <w:pPr>
              <w:jc w:val="both"/>
              <w:rPr>
                <w:rFonts w:ascii="Times New Roman Kaz" w:eastAsia="Times New Roman" w:hAnsi="Times New Roman Kaz"/>
                <w:b/>
              </w:rPr>
            </w:pPr>
            <w:r w:rsidRPr="009D0E39">
              <w:rPr>
                <w:rFonts w:ascii="Times New Roman Kaz" w:eastAsia="Times New Roman" w:hAnsi="Times New Roman Kaz"/>
              </w:rPr>
              <w:t>Количество обучающихся</w:t>
            </w:r>
          </w:p>
        </w:tc>
        <w:tc>
          <w:tcPr>
            <w:tcW w:w="7062" w:type="dxa"/>
          </w:tcPr>
          <w:p w:rsidR="00ED4FF6" w:rsidRPr="009D0E39" w:rsidRDefault="00ED4FF6" w:rsidP="0042270D">
            <w:pPr>
              <w:jc w:val="both"/>
              <w:rPr>
                <w:rFonts w:ascii="Times New Roman Kaz" w:eastAsia="Times New Roman" w:hAnsi="Times New Roman Kaz"/>
                <w:b/>
              </w:rPr>
            </w:pPr>
          </w:p>
        </w:tc>
      </w:tr>
      <w:tr w:rsidR="00ED4FF6" w:rsidRPr="009D0E39" w:rsidTr="00D60093">
        <w:trPr>
          <w:trHeight w:val="277"/>
          <w:jc w:val="center"/>
        </w:trPr>
        <w:tc>
          <w:tcPr>
            <w:tcW w:w="2812" w:type="dxa"/>
          </w:tcPr>
          <w:p w:rsidR="00ED4FF6" w:rsidRPr="009D0E39" w:rsidRDefault="00810AA2" w:rsidP="0042270D">
            <w:pPr>
              <w:jc w:val="both"/>
              <w:rPr>
                <w:rFonts w:ascii="Times New Roman Kaz" w:eastAsia="Times New Roman" w:hAnsi="Times New Roman Kaz"/>
                <w:b/>
                <w:lang w:val="kk-KZ"/>
              </w:rPr>
            </w:pPr>
            <w:r w:rsidRPr="009D0E39">
              <w:rPr>
                <w:rFonts w:ascii="Times New Roman Kaz" w:eastAsia="Times New Roman" w:hAnsi="Times New Roman Kaz"/>
              </w:rPr>
              <w:t xml:space="preserve">Пререквизиты </w:t>
            </w:r>
            <w:r w:rsidRPr="009D0E39">
              <w:rPr>
                <w:rFonts w:ascii="Times New Roman Kaz" w:eastAsia="Times New Roman" w:hAnsi="Times New Roman Kaz"/>
                <w:lang w:val="kk-KZ"/>
              </w:rPr>
              <w:t>комопнента</w:t>
            </w:r>
          </w:p>
        </w:tc>
        <w:tc>
          <w:tcPr>
            <w:tcW w:w="7062" w:type="dxa"/>
          </w:tcPr>
          <w:p w:rsidR="00ED4FF6" w:rsidRPr="009D0E39" w:rsidRDefault="00AF79C4" w:rsidP="0042270D">
            <w:pPr>
              <w:jc w:val="both"/>
              <w:rPr>
                <w:rFonts w:ascii="Times New Roman Kaz" w:eastAsia="Times New Roman" w:hAnsi="Times New Roman Kaz"/>
              </w:rPr>
            </w:pPr>
            <w:r w:rsidRPr="009D0E39">
              <w:rPr>
                <w:rFonts w:ascii="Times New Roman Kaz" w:eastAsia="Times New Roman" w:hAnsi="Times New Roman Kaz"/>
                <w:lang w:val="kk-KZ"/>
              </w:rPr>
              <w:t xml:space="preserve">Предметы средней школы: </w:t>
            </w:r>
            <w:r w:rsidR="00ED4FF6" w:rsidRPr="009D0E39">
              <w:rPr>
                <w:rFonts w:ascii="Times New Roman Kaz" w:eastAsia="Times New Roman" w:hAnsi="Times New Roman Kaz"/>
              </w:rPr>
              <w:t>Геометрия (планиметрия, стереометрия), Черчение (8-9 классов).</w:t>
            </w:r>
          </w:p>
        </w:tc>
      </w:tr>
      <w:tr w:rsidR="001B4500" w:rsidRPr="009D0E39" w:rsidTr="00D60093">
        <w:trPr>
          <w:trHeight w:val="277"/>
          <w:jc w:val="center"/>
        </w:trPr>
        <w:tc>
          <w:tcPr>
            <w:tcW w:w="2812" w:type="dxa"/>
          </w:tcPr>
          <w:p w:rsidR="001B4500" w:rsidRPr="009D0E39" w:rsidRDefault="001B4500" w:rsidP="003711DF">
            <w:pPr>
              <w:rPr>
                <w:lang w:val="kk-KZ"/>
              </w:rPr>
            </w:pPr>
            <w:r w:rsidRPr="009D0E39">
              <w:t xml:space="preserve">Постреквизиты </w:t>
            </w:r>
            <w:r w:rsidRPr="009D0E39">
              <w:rPr>
                <w:lang w:val="kk-KZ"/>
              </w:rPr>
              <w:t>компонента</w:t>
            </w:r>
          </w:p>
        </w:tc>
        <w:tc>
          <w:tcPr>
            <w:tcW w:w="7062" w:type="dxa"/>
          </w:tcPr>
          <w:p w:rsidR="001B4500" w:rsidRPr="009D0E39" w:rsidRDefault="001B4500" w:rsidP="003711DF">
            <w:r w:rsidRPr="009D0E39">
              <w:rPr>
                <w:rFonts w:eastAsia="Times New Roman"/>
                <w:lang w:val="kk-KZ"/>
              </w:rPr>
              <w:t>Сопротивление материалов, Теоретическая механика, Техническая механика</w:t>
            </w:r>
          </w:p>
          <w:p w:rsidR="001B4500" w:rsidRPr="009D0E39" w:rsidRDefault="001B4500" w:rsidP="003711DF">
            <w:pPr>
              <w:rPr>
                <w:lang w:val="kk-KZ"/>
              </w:rPr>
            </w:pPr>
            <w:r w:rsidRPr="009D0E39">
              <w:rPr>
                <w:rFonts w:eastAsia="Times New Roman"/>
                <w:lang w:val="kk-KZ"/>
              </w:rPr>
              <w:t>Основы конструирования и детали машин, Теория механизмов и машин</w:t>
            </w:r>
            <w:r w:rsidR="00AF79C4" w:rsidRPr="009D0E39">
              <w:rPr>
                <w:lang w:val="kk-KZ"/>
              </w:rPr>
              <w:t>.</w:t>
            </w:r>
          </w:p>
        </w:tc>
      </w:tr>
      <w:tr w:rsidR="00ED4FF6" w:rsidRPr="009D0E39" w:rsidTr="00D60093">
        <w:trPr>
          <w:trHeight w:val="2886"/>
          <w:jc w:val="center"/>
        </w:trPr>
        <w:tc>
          <w:tcPr>
            <w:tcW w:w="2812" w:type="dxa"/>
          </w:tcPr>
          <w:p w:rsidR="00ED4FF6" w:rsidRPr="009D0E39" w:rsidRDefault="00722FB4" w:rsidP="0042270D">
            <w:pPr>
              <w:jc w:val="both"/>
              <w:rPr>
                <w:rFonts w:ascii="Times New Roman Kaz" w:eastAsia="Times New Roman" w:hAnsi="Times New Roman Kaz"/>
              </w:rPr>
            </w:pPr>
            <w:r w:rsidRPr="009D0E39">
              <w:rPr>
                <w:rFonts w:ascii="Times New Roman Kaz" w:eastAsia="Times New Roman" w:hAnsi="Times New Roman Kaz"/>
                <w:bCs/>
              </w:rPr>
              <w:t xml:space="preserve">Содержание </w:t>
            </w:r>
            <w:r w:rsidRPr="009D0E39">
              <w:rPr>
                <w:rFonts w:ascii="Times New Roman Kaz" w:eastAsia="Times New Roman" w:hAnsi="Times New Roman Kaz"/>
                <w:bCs/>
                <w:lang w:val="kk-KZ"/>
              </w:rPr>
              <w:t>компонента</w:t>
            </w:r>
          </w:p>
        </w:tc>
        <w:tc>
          <w:tcPr>
            <w:tcW w:w="7062" w:type="dxa"/>
          </w:tcPr>
          <w:p w:rsidR="00ED4FF6" w:rsidRPr="009D0E39" w:rsidRDefault="00ED4FF6" w:rsidP="001B4500">
            <w:pPr>
              <w:tabs>
                <w:tab w:val="left" w:pos="-145"/>
                <w:tab w:val="left" w:pos="280"/>
              </w:tabs>
              <w:ind w:left="-4"/>
              <w:rPr>
                <w:rFonts w:ascii="Times New Roman Kaz" w:hAnsi="Times New Roman Kaz"/>
              </w:rPr>
            </w:pPr>
            <w:r w:rsidRPr="009D0E39">
              <w:rPr>
                <w:rFonts w:ascii="Times New Roman Kaz" w:hAnsi="Times New Roman Kaz"/>
              </w:rPr>
              <w:t>Ортогональное  проецирование и его свойство</w:t>
            </w:r>
          </w:p>
          <w:p w:rsidR="00ED4FF6" w:rsidRPr="009D0E39" w:rsidRDefault="00ED4FF6" w:rsidP="001B4500">
            <w:pPr>
              <w:tabs>
                <w:tab w:val="left" w:pos="-145"/>
                <w:tab w:val="left" w:pos="280"/>
              </w:tabs>
              <w:ind w:left="-4"/>
              <w:rPr>
                <w:rFonts w:ascii="Times New Roman Kaz" w:hAnsi="Times New Roman Kaz"/>
              </w:rPr>
            </w:pPr>
            <w:r w:rsidRPr="009D0E39">
              <w:rPr>
                <w:rFonts w:ascii="Times New Roman Kaz" w:hAnsi="Times New Roman Kaz"/>
              </w:rPr>
              <w:t>Комплексный чертеж, прямой и плоскости</w:t>
            </w:r>
          </w:p>
          <w:p w:rsidR="00ED4FF6" w:rsidRPr="009D0E39" w:rsidRDefault="00ED4FF6" w:rsidP="001B4500">
            <w:pPr>
              <w:tabs>
                <w:tab w:val="left" w:pos="-145"/>
                <w:tab w:val="left" w:pos="280"/>
              </w:tabs>
              <w:ind w:left="-4"/>
              <w:rPr>
                <w:rFonts w:ascii="Times New Roman Kaz" w:hAnsi="Times New Roman Kaz"/>
              </w:rPr>
            </w:pPr>
            <w:r w:rsidRPr="009D0E39">
              <w:rPr>
                <w:rFonts w:ascii="Times New Roman Kaz" w:hAnsi="Times New Roman Kaz"/>
              </w:rPr>
              <w:t>Взаимное положение точек, прямых и плоскостей</w:t>
            </w:r>
          </w:p>
          <w:p w:rsidR="00ED4FF6" w:rsidRPr="009D0E39" w:rsidRDefault="00ED4FF6" w:rsidP="001B4500">
            <w:pPr>
              <w:tabs>
                <w:tab w:val="left" w:pos="-145"/>
                <w:tab w:val="left" w:pos="280"/>
              </w:tabs>
              <w:ind w:left="-4"/>
              <w:rPr>
                <w:rFonts w:ascii="Times New Roman Kaz" w:hAnsi="Times New Roman Kaz"/>
              </w:rPr>
            </w:pPr>
            <w:r w:rsidRPr="009D0E39">
              <w:rPr>
                <w:rFonts w:ascii="Times New Roman Kaz" w:hAnsi="Times New Roman Kaz"/>
              </w:rPr>
              <w:t>Преобразование комплексного чертежа</w:t>
            </w:r>
          </w:p>
          <w:p w:rsidR="00ED4FF6" w:rsidRPr="009D0E39" w:rsidRDefault="00ED4FF6" w:rsidP="001B4500">
            <w:pPr>
              <w:tabs>
                <w:tab w:val="left" w:pos="-145"/>
                <w:tab w:val="left" w:pos="280"/>
              </w:tabs>
              <w:ind w:left="-4"/>
              <w:rPr>
                <w:rFonts w:ascii="Times New Roman Kaz" w:hAnsi="Times New Roman Kaz"/>
              </w:rPr>
            </w:pPr>
            <w:r w:rsidRPr="009D0E39">
              <w:rPr>
                <w:rFonts w:ascii="Times New Roman Kaz" w:hAnsi="Times New Roman Kaz"/>
              </w:rPr>
              <w:t>Метрические задачи</w:t>
            </w:r>
          </w:p>
          <w:p w:rsidR="00ED4FF6" w:rsidRPr="009D0E39" w:rsidRDefault="00ED4FF6" w:rsidP="001B4500">
            <w:pPr>
              <w:tabs>
                <w:tab w:val="left" w:pos="-145"/>
                <w:tab w:val="left" w:pos="280"/>
              </w:tabs>
              <w:ind w:left="-4"/>
              <w:rPr>
                <w:rFonts w:ascii="Times New Roman Kaz" w:hAnsi="Times New Roman Kaz"/>
              </w:rPr>
            </w:pPr>
            <w:r w:rsidRPr="009D0E39">
              <w:rPr>
                <w:rFonts w:ascii="Times New Roman Kaz" w:hAnsi="Times New Roman Kaz"/>
              </w:rPr>
              <w:t xml:space="preserve">Правила оформление – виды, разрезы, сечения, машиностроительное черчение. </w:t>
            </w:r>
          </w:p>
          <w:p w:rsidR="00ED4FF6" w:rsidRPr="009D0E39" w:rsidRDefault="00ED4FF6" w:rsidP="001B4500">
            <w:pPr>
              <w:tabs>
                <w:tab w:val="left" w:pos="280"/>
              </w:tabs>
              <w:ind w:left="-4"/>
              <w:rPr>
                <w:rFonts w:ascii="Times New Roman Kaz" w:hAnsi="Times New Roman Kaz"/>
              </w:rPr>
            </w:pPr>
            <w:r w:rsidRPr="009D0E39">
              <w:rPr>
                <w:rFonts w:ascii="Times New Roman Kaz" w:hAnsi="Times New Roman Kaz"/>
              </w:rPr>
              <w:t>Решения графических задач с применением компьютерных технологии.</w:t>
            </w:r>
          </w:p>
          <w:p w:rsidR="00ED4FF6" w:rsidRPr="009D0E39" w:rsidRDefault="00ED4FF6" w:rsidP="001B4500">
            <w:pPr>
              <w:tabs>
                <w:tab w:val="left" w:pos="-145"/>
                <w:tab w:val="left" w:pos="280"/>
              </w:tabs>
              <w:ind w:left="-4"/>
            </w:pPr>
            <w:r w:rsidRPr="009D0E39">
              <w:t>Темы практических занятий</w:t>
            </w:r>
          </w:p>
          <w:p w:rsidR="00ED4FF6" w:rsidRPr="009D0E39" w:rsidRDefault="00ED4FF6" w:rsidP="00AA2755">
            <w:pPr>
              <w:pStyle w:val="a8"/>
              <w:numPr>
                <w:ilvl w:val="0"/>
                <w:numId w:val="16"/>
              </w:numPr>
              <w:tabs>
                <w:tab w:val="left" w:pos="284"/>
              </w:tabs>
              <w:spacing w:after="0" w:line="240" w:lineRule="auto"/>
              <w:ind w:left="-4" w:firstLine="0"/>
              <w:contextualSpacing w:val="0"/>
              <w:rPr>
                <w:rFonts w:ascii="Times New Roman" w:hAnsi="Times New Roman"/>
              </w:rPr>
            </w:pPr>
            <w:r w:rsidRPr="009D0E39">
              <w:rPr>
                <w:rFonts w:ascii="Times New Roman" w:hAnsi="Times New Roman"/>
              </w:rPr>
              <w:t xml:space="preserve">Тема. </w:t>
            </w:r>
            <w:r w:rsidRPr="009D0E39">
              <w:rPr>
                <w:rStyle w:val="FontStyle12"/>
                <w:sz w:val="20"/>
                <w:szCs w:val="20"/>
              </w:rPr>
              <w:t>Точка и прямая. Следы прямой.Плоскость.  Задание  плоскости   на  чертежах.  Следы плоскости. Взаимное положение прямой и плоскости.</w:t>
            </w:r>
          </w:p>
          <w:p w:rsidR="00ED4FF6" w:rsidRPr="009D0E39" w:rsidRDefault="00ED4FF6" w:rsidP="00AA2755">
            <w:pPr>
              <w:pStyle w:val="a8"/>
              <w:numPr>
                <w:ilvl w:val="0"/>
                <w:numId w:val="16"/>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t xml:space="preserve">Тема. </w:t>
            </w:r>
            <w:r w:rsidRPr="009D0E39">
              <w:rPr>
                <w:rStyle w:val="FontStyle12"/>
                <w:sz w:val="20"/>
                <w:szCs w:val="20"/>
              </w:rPr>
              <w:t>Способы преобразования плоскостей проекций.</w:t>
            </w:r>
          </w:p>
          <w:p w:rsidR="00ED4FF6" w:rsidRPr="009D0E39" w:rsidRDefault="00ED4FF6" w:rsidP="00AA2755">
            <w:pPr>
              <w:pStyle w:val="a8"/>
              <w:numPr>
                <w:ilvl w:val="0"/>
                <w:numId w:val="16"/>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t xml:space="preserve">Тема. </w:t>
            </w:r>
            <w:r w:rsidRPr="009D0E39">
              <w:rPr>
                <w:rStyle w:val="FontStyle12"/>
                <w:sz w:val="20"/>
                <w:szCs w:val="20"/>
              </w:rPr>
              <w:t>Аксонометрические проекции</w:t>
            </w:r>
          </w:p>
          <w:p w:rsidR="00ED4FF6" w:rsidRPr="009D0E39" w:rsidRDefault="00ED4FF6" w:rsidP="00AA2755">
            <w:pPr>
              <w:pStyle w:val="a8"/>
              <w:numPr>
                <w:ilvl w:val="0"/>
                <w:numId w:val="16"/>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t xml:space="preserve">Тема.  </w:t>
            </w:r>
            <w:r w:rsidRPr="009D0E39">
              <w:rPr>
                <w:rStyle w:val="FontStyle12"/>
                <w:sz w:val="20"/>
                <w:szCs w:val="20"/>
              </w:rPr>
              <w:t>Геометрические    поверхности.    Построение разверток поверхностей</w:t>
            </w:r>
          </w:p>
          <w:p w:rsidR="00ED4FF6" w:rsidRPr="009D0E39" w:rsidRDefault="00ED4FF6" w:rsidP="00AA2755">
            <w:pPr>
              <w:pStyle w:val="a8"/>
              <w:numPr>
                <w:ilvl w:val="0"/>
                <w:numId w:val="16"/>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t xml:space="preserve">Тема. </w:t>
            </w:r>
            <w:r w:rsidRPr="009D0E39">
              <w:rPr>
                <w:rStyle w:val="FontStyle12"/>
                <w:sz w:val="20"/>
                <w:szCs w:val="20"/>
              </w:rPr>
              <w:t>Позиционные задачи. Пересечение поверхностей плоскостями.Взаимное пересечение поверхностей. Способы построения линии пересечения поверхностей.</w:t>
            </w:r>
          </w:p>
          <w:p w:rsidR="00ED4FF6" w:rsidRPr="009D0E39" w:rsidRDefault="00ED4FF6" w:rsidP="00AA2755">
            <w:pPr>
              <w:pStyle w:val="a8"/>
              <w:numPr>
                <w:ilvl w:val="0"/>
                <w:numId w:val="16"/>
              </w:numPr>
              <w:tabs>
                <w:tab w:val="left" w:pos="284"/>
              </w:tabs>
              <w:spacing w:after="0" w:line="240" w:lineRule="auto"/>
              <w:ind w:left="0" w:firstLine="0"/>
              <w:contextualSpacing w:val="0"/>
              <w:rPr>
                <w:rStyle w:val="FontStyle12"/>
                <w:sz w:val="20"/>
                <w:szCs w:val="20"/>
              </w:rPr>
            </w:pPr>
            <w:r w:rsidRPr="009D0E39">
              <w:rPr>
                <w:rFonts w:ascii="Times New Roman" w:hAnsi="Times New Roman"/>
              </w:rPr>
              <w:t xml:space="preserve">Тема. </w:t>
            </w:r>
            <w:r w:rsidRPr="009D0E39">
              <w:rPr>
                <w:rStyle w:val="FontStyle12"/>
                <w:sz w:val="20"/>
                <w:szCs w:val="20"/>
              </w:rPr>
              <w:t>Основные   сведения   по   графическому   оформлению чертежей.Масштабы. Нанесение размеров.Сопряжение. Уклон и конусность.</w:t>
            </w:r>
          </w:p>
          <w:p w:rsidR="00ED4FF6" w:rsidRPr="009D0E39" w:rsidRDefault="00ED4FF6" w:rsidP="00AA2755">
            <w:pPr>
              <w:pStyle w:val="a8"/>
              <w:numPr>
                <w:ilvl w:val="0"/>
                <w:numId w:val="16"/>
              </w:numPr>
              <w:tabs>
                <w:tab w:val="left" w:pos="284"/>
              </w:tabs>
              <w:spacing w:after="0" w:line="240" w:lineRule="auto"/>
              <w:ind w:left="0" w:firstLine="0"/>
              <w:contextualSpacing w:val="0"/>
            </w:pPr>
            <w:r w:rsidRPr="009D0E39">
              <w:rPr>
                <w:rFonts w:ascii="Times New Roman" w:hAnsi="Times New Roman"/>
              </w:rPr>
              <w:t xml:space="preserve">Тема. </w:t>
            </w:r>
            <w:r w:rsidRPr="009D0E39">
              <w:rPr>
                <w:rStyle w:val="FontStyle12"/>
                <w:sz w:val="20"/>
                <w:szCs w:val="20"/>
              </w:rPr>
              <w:t>Проекционное черчение. Виды.</w:t>
            </w:r>
          </w:p>
          <w:p w:rsidR="00ED4FF6" w:rsidRPr="009D0E39" w:rsidRDefault="00ED4FF6" w:rsidP="00AA2755">
            <w:pPr>
              <w:pStyle w:val="a8"/>
              <w:numPr>
                <w:ilvl w:val="0"/>
                <w:numId w:val="16"/>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t xml:space="preserve">Тема. </w:t>
            </w:r>
            <w:r w:rsidRPr="009D0E39">
              <w:rPr>
                <w:rStyle w:val="FontStyle12"/>
                <w:sz w:val="20"/>
                <w:szCs w:val="20"/>
              </w:rPr>
              <w:t>Разрезы, сечения.</w:t>
            </w:r>
          </w:p>
          <w:p w:rsidR="00ED4FF6" w:rsidRPr="009D0E39" w:rsidRDefault="00ED4FF6" w:rsidP="00AA2755">
            <w:pPr>
              <w:pStyle w:val="a8"/>
              <w:numPr>
                <w:ilvl w:val="0"/>
                <w:numId w:val="16"/>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t xml:space="preserve">Тема. </w:t>
            </w:r>
            <w:r w:rsidRPr="009D0E39">
              <w:rPr>
                <w:rStyle w:val="FontStyle12"/>
                <w:sz w:val="20"/>
                <w:szCs w:val="20"/>
              </w:rPr>
              <w:t>Выполнение эскизов с натуры. Составление сборочного чертежа.</w:t>
            </w:r>
          </w:p>
          <w:p w:rsidR="00ED4FF6" w:rsidRPr="009D0E39" w:rsidRDefault="00ED4FF6" w:rsidP="00AA2755">
            <w:pPr>
              <w:pStyle w:val="a8"/>
              <w:numPr>
                <w:ilvl w:val="0"/>
                <w:numId w:val="16"/>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t xml:space="preserve">Тема. </w:t>
            </w:r>
            <w:r w:rsidRPr="009D0E39">
              <w:rPr>
                <w:rStyle w:val="FontStyle12"/>
                <w:sz w:val="20"/>
                <w:szCs w:val="20"/>
              </w:rPr>
              <w:t>Деталирование чертежей сборочной единицы</w:t>
            </w:r>
          </w:p>
          <w:p w:rsidR="00ED4FF6" w:rsidRPr="009D0E39" w:rsidRDefault="00ED4FF6" w:rsidP="00AA2755">
            <w:pPr>
              <w:pStyle w:val="a8"/>
              <w:numPr>
                <w:ilvl w:val="0"/>
                <w:numId w:val="16"/>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t xml:space="preserve">Тема. </w:t>
            </w:r>
            <w:r w:rsidRPr="009D0E39">
              <w:rPr>
                <w:rFonts w:ascii="Times New Roman" w:hAnsi="Times New Roman"/>
                <w:lang w:val="kk-KZ"/>
              </w:rPr>
              <w:t xml:space="preserve"> Первоначальная настройка. Диалог с праграммой. Завершение работы и сахранение изображений. Открытие существующих чертежей. Алгоритм создания новых чертежей. Составные примитивы: построение и расчленение.</w:t>
            </w:r>
          </w:p>
          <w:p w:rsidR="00ED4FF6" w:rsidRPr="009D0E39" w:rsidRDefault="00ED4FF6" w:rsidP="00AA2755">
            <w:pPr>
              <w:pStyle w:val="a8"/>
              <w:numPr>
                <w:ilvl w:val="0"/>
                <w:numId w:val="16"/>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t xml:space="preserve">Тема. </w:t>
            </w:r>
            <w:r w:rsidRPr="009D0E39">
              <w:rPr>
                <w:rFonts w:ascii="Times New Roman" w:hAnsi="Times New Roman"/>
                <w:lang w:val="kk-KZ"/>
              </w:rPr>
              <w:t xml:space="preserve"> Построение чертежа плоской фигуры с элементами сопряжения</w:t>
            </w:r>
          </w:p>
          <w:p w:rsidR="00ED4FF6" w:rsidRPr="009D0E39" w:rsidRDefault="00ED4FF6" w:rsidP="00AA2755">
            <w:pPr>
              <w:pStyle w:val="a8"/>
              <w:numPr>
                <w:ilvl w:val="0"/>
                <w:numId w:val="16"/>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t xml:space="preserve">Тема. </w:t>
            </w:r>
            <w:r w:rsidRPr="009D0E39">
              <w:rPr>
                <w:rFonts w:ascii="Times New Roman" w:hAnsi="Times New Roman"/>
                <w:lang w:val="kk-KZ"/>
              </w:rPr>
              <w:t xml:space="preserve"> Команды управления изображением на экране. Зумирование и панорамирование изображений. Построение чертежей деталей. Редактирование изображенгий</w:t>
            </w:r>
          </w:p>
          <w:p w:rsidR="00ED4FF6" w:rsidRPr="009D0E39" w:rsidRDefault="00ED4FF6" w:rsidP="00AA2755">
            <w:pPr>
              <w:pStyle w:val="a8"/>
              <w:numPr>
                <w:ilvl w:val="0"/>
                <w:numId w:val="16"/>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t xml:space="preserve">Тема. </w:t>
            </w:r>
            <w:r w:rsidRPr="009D0E39">
              <w:rPr>
                <w:rFonts w:ascii="Times New Roman" w:hAnsi="Times New Roman"/>
                <w:lang w:val="kk-KZ"/>
              </w:rPr>
              <w:t xml:space="preserve"> Построение трехмерной модели объекта. 3</w:t>
            </w:r>
            <w:r w:rsidRPr="009D0E39">
              <w:rPr>
                <w:rFonts w:ascii="Times New Roman" w:hAnsi="Times New Roman"/>
                <w:lang w:val="en-US"/>
              </w:rPr>
              <w:t>D</w:t>
            </w:r>
            <w:r w:rsidRPr="009D0E39">
              <w:rPr>
                <w:rFonts w:ascii="Times New Roman" w:hAnsi="Times New Roman"/>
                <w:lang w:val="kk-KZ"/>
              </w:rPr>
              <w:t xml:space="preserve">- визуализация. Команды редактирования трехмерных объектов. Твердотельное моделирование. </w:t>
            </w:r>
          </w:p>
          <w:p w:rsidR="00ED4FF6" w:rsidRPr="009D0E39" w:rsidRDefault="00ED4FF6" w:rsidP="001B4500">
            <w:pPr>
              <w:tabs>
                <w:tab w:val="left" w:pos="280"/>
              </w:tabs>
              <w:ind w:left="-4"/>
              <w:rPr>
                <w:rFonts w:ascii="Times New Roman Kaz" w:hAnsi="Times New Roman Kaz"/>
              </w:rPr>
            </w:pPr>
            <w:r w:rsidRPr="009D0E39">
              <w:t xml:space="preserve">15.Тема. </w:t>
            </w:r>
            <w:r w:rsidRPr="009D0E39">
              <w:rPr>
                <w:lang w:val="kk-KZ"/>
              </w:rPr>
              <w:t xml:space="preserve"> Вывод на печать чертежей.</w:t>
            </w:r>
          </w:p>
        </w:tc>
      </w:tr>
      <w:tr w:rsidR="00ED4FF6" w:rsidRPr="009D0E39" w:rsidTr="00D60093">
        <w:trPr>
          <w:trHeight w:val="277"/>
          <w:jc w:val="center"/>
        </w:trPr>
        <w:tc>
          <w:tcPr>
            <w:tcW w:w="2812" w:type="dxa"/>
          </w:tcPr>
          <w:p w:rsidR="00ED4FF6" w:rsidRPr="009D0E39" w:rsidRDefault="00ED4FF6" w:rsidP="0042270D">
            <w:pPr>
              <w:jc w:val="both"/>
              <w:rPr>
                <w:rFonts w:ascii="Times New Roman Kaz" w:eastAsia="Times New Roman" w:hAnsi="Times New Roman Kaz"/>
              </w:rPr>
            </w:pPr>
            <w:r w:rsidRPr="009D0E39">
              <w:rPr>
                <w:rFonts w:ascii="Times New Roman Kaz" w:eastAsia="Times New Roman" w:hAnsi="Times New Roman Kaz"/>
                <w:bCs/>
              </w:rPr>
              <w:t>Результаты обучения</w:t>
            </w:r>
          </w:p>
        </w:tc>
        <w:tc>
          <w:tcPr>
            <w:tcW w:w="7062" w:type="dxa"/>
          </w:tcPr>
          <w:p w:rsidR="00ED4FF6" w:rsidRPr="009D0E39" w:rsidRDefault="00ED4FF6" w:rsidP="0042270D">
            <w:pPr>
              <w:tabs>
                <w:tab w:val="left" w:pos="175"/>
              </w:tabs>
              <w:jc w:val="both"/>
              <w:rPr>
                <w:rFonts w:ascii="Times New Roman Kaz" w:eastAsia="Times New Roman" w:hAnsi="Times New Roman Kaz"/>
              </w:rPr>
            </w:pPr>
            <w:r w:rsidRPr="009D0E39">
              <w:rPr>
                <w:rFonts w:ascii="Times New Roman Kaz" w:hAnsi="Times New Roman Kaz"/>
              </w:rPr>
              <w:t xml:space="preserve">Знать требования </w:t>
            </w:r>
            <w:r w:rsidRPr="009D0E39">
              <w:rPr>
                <w:rFonts w:ascii="Times New Roman Kaz" w:eastAsia="Times New Roman" w:hAnsi="Times New Roman Kaz"/>
              </w:rPr>
              <w:t xml:space="preserve"> общие правила оформления технические  документации, чертежей – ЕСКД</w:t>
            </w:r>
          </w:p>
          <w:p w:rsidR="00ED4FF6" w:rsidRPr="009D0E39" w:rsidRDefault="00ED4FF6" w:rsidP="0042270D">
            <w:pPr>
              <w:tabs>
                <w:tab w:val="left" w:pos="175"/>
              </w:tabs>
              <w:jc w:val="both"/>
              <w:rPr>
                <w:rFonts w:ascii="Times New Roman Kaz" w:eastAsia="Times New Roman" w:hAnsi="Times New Roman Kaz"/>
              </w:rPr>
            </w:pPr>
            <w:r w:rsidRPr="009D0E39">
              <w:rPr>
                <w:rFonts w:ascii="Times New Roman Kaz" w:eastAsia="Times New Roman" w:hAnsi="Times New Roman Kaz"/>
              </w:rPr>
              <w:t>Знать методы: двухкартинного изображения, решения позиционных задач, решения метрических задач.Знать о системах компьютерной графики;   программу AutoCAD;</w:t>
            </w:r>
          </w:p>
          <w:p w:rsidR="00ED4FF6" w:rsidRPr="009D0E39" w:rsidRDefault="00ED4FF6" w:rsidP="0042270D">
            <w:pPr>
              <w:jc w:val="both"/>
              <w:rPr>
                <w:rFonts w:eastAsia="Times New Roman"/>
                <w:lang w:val="kk-KZ"/>
              </w:rPr>
            </w:pPr>
            <w:r w:rsidRPr="009D0E39">
              <w:rPr>
                <w:rFonts w:ascii="Times New Roman Kaz" w:eastAsia="Times New Roman" w:hAnsi="Times New Roman Kaz"/>
              </w:rPr>
              <w:t>применять,</w:t>
            </w:r>
            <w:r w:rsidRPr="009D0E39">
              <w:rPr>
                <w:rFonts w:eastAsia="Times New Roman"/>
                <w:lang w:val="kk-KZ"/>
              </w:rPr>
              <w:t xml:space="preserve"> свойства параллельного (ортогонального) проецирования;</w:t>
            </w:r>
          </w:p>
          <w:p w:rsidR="00ED4FF6" w:rsidRPr="009D0E39" w:rsidRDefault="00ED4FF6" w:rsidP="001B4500">
            <w:pPr>
              <w:tabs>
                <w:tab w:val="left" w:pos="175"/>
              </w:tabs>
              <w:jc w:val="both"/>
              <w:rPr>
                <w:rFonts w:eastAsia="Times New Roman"/>
                <w:i/>
                <w:lang w:val="kk-KZ"/>
              </w:rPr>
            </w:pPr>
            <w:r w:rsidRPr="009D0E39">
              <w:rPr>
                <w:rFonts w:ascii="Times New Roman Kaz" w:eastAsia="Times New Roman" w:hAnsi="Times New Roman Kaz"/>
                <w:lang w:val="kk-KZ"/>
              </w:rPr>
              <w:lastRenderedPageBreak/>
              <w:t xml:space="preserve">уметь решать </w:t>
            </w:r>
            <w:r w:rsidRPr="009D0E39">
              <w:rPr>
                <w:rFonts w:eastAsia="Times New Roman"/>
                <w:lang w:val="kk-KZ"/>
              </w:rPr>
              <w:t xml:space="preserve"> графические задачи на построение линии пересечения поверхностей;     решать задачи на перобразование чертежа;уметь создавать конструкторскую документацию в системе AutoCAD;   </w:t>
            </w:r>
          </w:p>
        </w:tc>
      </w:tr>
      <w:tr w:rsidR="00ED4FF6" w:rsidRPr="009D0E39" w:rsidTr="00D60093">
        <w:trPr>
          <w:trHeight w:val="277"/>
          <w:jc w:val="center"/>
        </w:trPr>
        <w:tc>
          <w:tcPr>
            <w:tcW w:w="2812" w:type="dxa"/>
          </w:tcPr>
          <w:p w:rsidR="00ED4FF6" w:rsidRPr="009D0E39" w:rsidRDefault="00ED4FF6" w:rsidP="0042270D">
            <w:pPr>
              <w:jc w:val="both"/>
              <w:rPr>
                <w:rFonts w:ascii="Times New Roman Kaz" w:eastAsia="Times New Roman" w:hAnsi="Times New Roman Kaz"/>
              </w:rPr>
            </w:pPr>
            <w:r w:rsidRPr="009D0E39">
              <w:rPr>
                <w:rFonts w:ascii="Times New Roman Kaz" w:eastAsia="Times New Roman" w:hAnsi="Times New Roman Kaz"/>
              </w:rPr>
              <w:lastRenderedPageBreak/>
              <w:t>Форма итогового контроля</w:t>
            </w:r>
          </w:p>
        </w:tc>
        <w:tc>
          <w:tcPr>
            <w:tcW w:w="7062" w:type="dxa"/>
          </w:tcPr>
          <w:p w:rsidR="00ED4FF6" w:rsidRPr="009D0E39" w:rsidRDefault="00ED4FF6" w:rsidP="0042270D">
            <w:pPr>
              <w:jc w:val="both"/>
              <w:rPr>
                <w:rFonts w:ascii="Times New Roman Kaz" w:eastAsia="Times New Roman" w:hAnsi="Times New Roman Kaz"/>
              </w:rPr>
            </w:pPr>
            <w:r w:rsidRPr="009D0E39">
              <w:rPr>
                <w:rFonts w:ascii="Times New Roman Kaz" w:eastAsia="Times New Roman" w:hAnsi="Times New Roman Kaz"/>
              </w:rPr>
              <w:t xml:space="preserve">Экзамен </w:t>
            </w:r>
          </w:p>
        </w:tc>
      </w:tr>
      <w:tr w:rsidR="00ED4FF6" w:rsidRPr="009D0E39" w:rsidTr="00D60093">
        <w:trPr>
          <w:trHeight w:val="277"/>
          <w:jc w:val="center"/>
        </w:trPr>
        <w:tc>
          <w:tcPr>
            <w:tcW w:w="2812" w:type="dxa"/>
          </w:tcPr>
          <w:p w:rsidR="00ED4FF6" w:rsidRPr="009D0E39" w:rsidRDefault="00ED4FF6" w:rsidP="0042270D">
            <w:pPr>
              <w:jc w:val="both"/>
              <w:rPr>
                <w:rFonts w:ascii="Times New Roman Kaz" w:eastAsia="Times New Roman" w:hAnsi="Times New Roman Kaz"/>
              </w:rPr>
            </w:pPr>
            <w:r w:rsidRPr="009D0E39">
              <w:rPr>
                <w:rFonts w:ascii="Times New Roman Kaz" w:eastAsia="Times New Roman" w:hAnsi="Times New Roman Kaz"/>
                <w:bCs/>
              </w:rPr>
              <w:t>Условия для получения кредитов</w:t>
            </w:r>
          </w:p>
        </w:tc>
        <w:tc>
          <w:tcPr>
            <w:tcW w:w="7062" w:type="dxa"/>
          </w:tcPr>
          <w:p w:rsidR="00ED4FF6" w:rsidRPr="009D0E39" w:rsidRDefault="001B4500" w:rsidP="0042270D">
            <w:pPr>
              <w:jc w:val="both"/>
              <w:rPr>
                <w:rFonts w:ascii="Times New Roman Kaz" w:eastAsia="Times New Roman" w:hAnsi="Times New Roman Kaz"/>
                <w:b/>
              </w:rPr>
            </w:pPr>
            <w:r w:rsidRPr="009D0E39">
              <w:t>Выполнения всех требований курса</w:t>
            </w:r>
          </w:p>
        </w:tc>
      </w:tr>
      <w:tr w:rsidR="00ED4FF6" w:rsidRPr="009D0E39" w:rsidTr="00D60093">
        <w:trPr>
          <w:trHeight w:val="277"/>
          <w:jc w:val="center"/>
        </w:trPr>
        <w:tc>
          <w:tcPr>
            <w:tcW w:w="2812" w:type="dxa"/>
          </w:tcPr>
          <w:p w:rsidR="00ED4FF6" w:rsidRPr="009D0E39" w:rsidRDefault="00810AA2" w:rsidP="0042270D">
            <w:pPr>
              <w:jc w:val="both"/>
              <w:rPr>
                <w:rFonts w:ascii="Times New Roman Kaz" w:eastAsia="Times New Roman" w:hAnsi="Times New Roman Kaz"/>
                <w:lang w:val="kk-KZ"/>
              </w:rPr>
            </w:pPr>
            <w:r w:rsidRPr="009D0E39">
              <w:rPr>
                <w:rFonts w:ascii="Times New Roman Kaz" w:eastAsia="Times New Roman" w:hAnsi="Times New Roman Kaz"/>
                <w:bCs/>
              </w:rPr>
              <w:t xml:space="preserve">Продолжительность </w:t>
            </w:r>
            <w:r w:rsidRPr="009D0E39">
              <w:rPr>
                <w:rFonts w:ascii="Times New Roman Kaz" w:eastAsia="Times New Roman" w:hAnsi="Times New Roman Kaz"/>
                <w:bCs/>
                <w:lang w:val="kk-KZ"/>
              </w:rPr>
              <w:t>компонента</w:t>
            </w:r>
          </w:p>
        </w:tc>
        <w:tc>
          <w:tcPr>
            <w:tcW w:w="7062" w:type="dxa"/>
          </w:tcPr>
          <w:p w:rsidR="00ED4FF6" w:rsidRPr="009D0E39" w:rsidRDefault="00ED4FF6" w:rsidP="0042270D">
            <w:pPr>
              <w:jc w:val="both"/>
              <w:rPr>
                <w:rFonts w:ascii="Times New Roman Kaz" w:eastAsia="Times New Roman" w:hAnsi="Times New Roman Kaz"/>
              </w:rPr>
            </w:pPr>
            <w:r w:rsidRPr="009D0E39">
              <w:rPr>
                <w:rFonts w:ascii="Times New Roman Kaz" w:eastAsia="Times New Roman" w:hAnsi="Times New Roman Kaz"/>
              </w:rPr>
              <w:t xml:space="preserve">1 семестр </w:t>
            </w:r>
          </w:p>
        </w:tc>
      </w:tr>
      <w:tr w:rsidR="00ED4FF6" w:rsidRPr="009D0E39" w:rsidTr="00D60093">
        <w:trPr>
          <w:trHeight w:val="277"/>
          <w:jc w:val="center"/>
        </w:trPr>
        <w:tc>
          <w:tcPr>
            <w:tcW w:w="2812" w:type="dxa"/>
          </w:tcPr>
          <w:p w:rsidR="00ED4FF6" w:rsidRPr="009D0E39" w:rsidRDefault="00ED4FF6" w:rsidP="0042270D">
            <w:pPr>
              <w:jc w:val="both"/>
              <w:rPr>
                <w:rFonts w:ascii="Times New Roman Kaz" w:eastAsia="Times New Roman" w:hAnsi="Times New Roman Kaz"/>
              </w:rPr>
            </w:pPr>
            <w:r w:rsidRPr="009D0E39">
              <w:rPr>
                <w:rFonts w:ascii="Times New Roman Kaz" w:eastAsia="Times New Roman" w:hAnsi="Times New Roman Kaz"/>
                <w:bCs/>
              </w:rPr>
              <w:t>Литература</w:t>
            </w:r>
          </w:p>
        </w:tc>
        <w:tc>
          <w:tcPr>
            <w:tcW w:w="7062" w:type="dxa"/>
          </w:tcPr>
          <w:p w:rsidR="00ED4FF6" w:rsidRPr="009D0E39" w:rsidRDefault="00ED4FF6" w:rsidP="0042270D">
            <w:pPr>
              <w:rPr>
                <w:rFonts w:ascii="Times New Roman Kaz" w:eastAsia="Times New Roman" w:hAnsi="Times New Roman Kaz"/>
              </w:rPr>
            </w:pPr>
            <w:r w:rsidRPr="009D0E39">
              <w:rPr>
                <w:rFonts w:ascii="Times New Roman Kaz" w:eastAsia="Times New Roman" w:hAnsi="Times New Roman Kaz"/>
              </w:rPr>
              <w:t>1.Большаков В.П. Инженерная и компьютерная графика. Практикум: учебное пособие / В. П. Большаков,   - [б, м.]: БХВ-Петербург, 2004. - 592с</w:t>
            </w:r>
          </w:p>
          <w:p w:rsidR="00ED4FF6" w:rsidRPr="009D0E39" w:rsidRDefault="00ED4FF6" w:rsidP="0042270D">
            <w:pPr>
              <w:rPr>
                <w:rFonts w:ascii="Times New Roman Kaz" w:eastAsia="Times New Roman" w:hAnsi="Times New Roman Kaz"/>
              </w:rPr>
            </w:pPr>
            <w:r w:rsidRPr="009D0E39">
              <w:rPr>
                <w:rFonts w:ascii="Times New Roman Kaz" w:eastAsia="Times New Roman" w:hAnsi="Times New Roman Kaz"/>
              </w:rPr>
              <w:t xml:space="preserve">2.Дунаев В.В. Графика для офиса </w:t>
            </w:r>
            <w:r w:rsidRPr="009D0E39">
              <w:rPr>
                <w:rFonts w:ascii="Times New Roman Kaz" w:eastAsia="Times New Roman" w:hAnsi="Times New Roman Kaz"/>
                <w:lang w:val="en-US"/>
              </w:rPr>
              <w:t>GoreIDRAW</w:t>
            </w:r>
            <w:r w:rsidRPr="009D0E39">
              <w:rPr>
                <w:rFonts w:ascii="Times New Roman Kaz" w:eastAsia="Times New Roman" w:hAnsi="Times New Roman Kaz"/>
              </w:rPr>
              <w:t xml:space="preserve">, </w:t>
            </w:r>
            <w:r w:rsidRPr="009D0E39">
              <w:rPr>
                <w:rFonts w:ascii="Times New Roman Kaz" w:eastAsia="Times New Roman" w:hAnsi="Times New Roman Kaz"/>
                <w:lang w:val="en-US"/>
              </w:rPr>
              <w:t>Photoshop</w:t>
            </w:r>
            <w:r w:rsidRPr="009D0E39">
              <w:rPr>
                <w:rFonts w:ascii="Times New Roman Kaz" w:eastAsia="Times New Roman" w:hAnsi="Times New Roman Kaz"/>
              </w:rPr>
              <w:t xml:space="preserve">, </w:t>
            </w:r>
            <w:r w:rsidRPr="009D0E39">
              <w:rPr>
                <w:rFonts w:ascii="Times New Roman Kaz" w:eastAsia="Times New Roman" w:hAnsi="Times New Roman Kaz"/>
                <w:lang w:val="en-US"/>
              </w:rPr>
              <w:t>MSOffice</w:t>
            </w:r>
            <w:r w:rsidRPr="009D0E39">
              <w:rPr>
                <w:rFonts w:ascii="Times New Roman Kaz" w:eastAsia="Times New Roman" w:hAnsi="Times New Roman Kaz"/>
              </w:rPr>
              <w:t>: самоучитель / В. В. Дунаев. - СПб.: Питер, 2004. - 320 с</w:t>
            </w:r>
          </w:p>
          <w:p w:rsidR="00ED4FF6" w:rsidRPr="009D0E39" w:rsidRDefault="00ED4FF6" w:rsidP="0042270D">
            <w:pPr>
              <w:rPr>
                <w:rFonts w:ascii="Times New Roman Kaz" w:eastAsia="Times New Roman" w:hAnsi="Times New Roman Kaz"/>
              </w:rPr>
            </w:pPr>
            <w:r w:rsidRPr="009D0E39">
              <w:rPr>
                <w:rFonts w:ascii="Times New Roman Kaz" w:eastAsia="Times New Roman" w:hAnsi="Times New Roman Kaz"/>
              </w:rPr>
              <w:t xml:space="preserve">3.Ермеков Н.Т. </w:t>
            </w:r>
          </w:p>
          <w:p w:rsidR="00ED4FF6" w:rsidRPr="009D0E39" w:rsidRDefault="00ED4FF6" w:rsidP="0042270D">
            <w:pPr>
              <w:rPr>
                <w:rFonts w:ascii="Times New Roman Kaz" w:eastAsia="Times New Roman" w:hAnsi="Times New Roman Kaz"/>
              </w:rPr>
            </w:pPr>
            <w:r w:rsidRPr="009D0E39">
              <w:rPr>
                <w:rFonts w:ascii="Times New Roman Kaz" w:eastAsia="Times New Roman" w:hAnsi="Times New Roman Kaz"/>
              </w:rPr>
              <w:t>Компьютерная графика: Учебник для НПО и СПО; Рекомендовано МОН РК / Н. Т. Ермеков. - Астана: Фолиант, 2007. - 244 с. Профессиональное образование</w:t>
            </w:r>
          </w:p>
          <w:p w:rsidR="00ED4FF6" w:rsidRPr="009D0E39" w:rsidRDefault="00ED4FF6" w:rsidP="0042270D">
            <w:pPr>
              <w:rPr>
                <w:rFonts w:ascii="Times New Roman Kaz" w:eastAsia="Times New Roman" w:hAnsi="Times New Roman Kaz"/>
              </w:rPr>
            </w:pPr>
            <w:r w:rsidRPr="009D0E39">
              <w:rPr>
                <w:rFonts w:ascii="Times New Roman Kaz" w:eastAsia="Times New Roman" w:hAnsi="Times New Roman Kaz"/>
              </w:rPr>
              <w:t xml:space="preserve">4.Нурмаханов Б.Н., Абильдабекова Д.Д. </w:t>
            </w:r>
          </w:p>
          <w:p w:rsidR="00ED4FF6" w:rsidRPr="009D0E39" w:rsidRDefault="00ED4FF6" w:rsidP="0042270D">
            <w:pPr>
              <w:rPr>
                <w:rFonts w:ascii="Times New Roman Kaz" w:eastAsia="Times New Roman" w:hAnsi="Times New Roman Kaz"/>
              </w:rPr>
            </w:pPr>
            <w:r w:rsidRPr="009D0E39">
              <w:rPr>
                <w:rFonts w:ascii="Times New Roman Kaz" w:eastAsia="Times New Roman" w:hAnsi="Times New Roman Kaz"/>
              </w:rPr>
              <w:t>Компьютерная графика: Учебник для студ. технических спец. вузов Казахстана; Рекомендован  МОН РК / - Алматы : Изд. "Эверо", 2005. - 196 с</w:t>
            </w:r>
          </w:p>
          <w:p w:rsidR="00ED4FF6" w:rsidRPr="009D0E39" w:rsidRDefault="00ED4FF6" w:rsidP="0042270D">
            <w:pPr>
              <w:rPr>
                <w:rFonts w:ascii="Times New Roman Kaz" w:eastAsia="Times New Roman" w:hAnsi="Times New Roman Kaz"/>
              </w:rPr>
            </w:pPr>
            <w:r w:rsidRPr="009D0E39">
              <w:rPr>
                <w:rFonts w:ascii="Times New Roman Kaz" w:eastAsia="Times New Roman" w:hAnsi="Times New Roman Kaz"/>
              </w:rPr>
              <w:t xml:space="preserve">5.Погорелов В.И. </w:t>
            </w:r>
          </w:p>
          <w:p w:rsidR="00ED4FF6" w:rsidRPr="009D0E39" w:rsidRDefault="00ED4FF6" w:rsidP="0042270D">
            <w:pPr>
              <w:rPr>
                <w:rFonts w:ascii="Times New Roman Kaz" w:eastAsia="Times New Roman" w:hAnsi="Times New Roman Kaz"/>
              </w:rPr>
            </w:pPr>
            <w:r w:rsidRPr="009D0E39">
              <w:rPr>
                <w:rFonts w:ascii="Times New Roman Kaz" w:eastAsia="Times New Roman" w:hAnsi="Times New Roman Kaz"/>
              </w:rPr>
              <w:t xml:space="preserve">25 уроков </w:t>
            </w:r>
            <w:r w:rsidRPr="009D0E39">
              <w:rPr>
                <w:rFonts w:ascii="Times New Roman Kaz" w:eastAsia="Times New Roman" w:hAnsi="Times New Roman Kaz"/>
                <w:lang w:val="en-US"/>
              </w:rPr>
              <w:t>AutoCAD</w:t>
            </w:r>
            <w:r w:rsidRPr="009D0E39">
              <w:rPr>
                <w:rFonts w:ascii="Times New Roman Kaz" w:eastAsia="Times New Roman" w:hAnsi="Times New Roman Kaz"/>
              </w:rPr>
              <w:t>: Учебный курс / В. И. Погорелов. - СПб. : Питер, 2005. - 332 с</w:t>
            </w:r>
          </w:p>
        </w:tc>
      </w:tr>
      <w:tr w:rsidR="00ED4FF6" w:rsidRPr="009D0E39" w:rsidTr="00D60093">
        <w:trPr>
          <w:trHeight w:val="277"/>
          <w:jc w:val="center"/>
        </w:trPr>
        <w:tc>
          <w:tcPr>
            <w:tcW w:w="2812" w:type="dxa"/>
          </w:tcPr>
          <w:p w:rsidR="00ED4FF6" w:rsidRPr="009D0E39" w:rsidRDefault="00ED4FF6" w:rsidP="0042270D">
            <w:pPr>
              <w:jc w:val="both"/>
              <w:rPr>
                <w:rFonts w:ascii="Times New Roman Kaz" w:eastAsia="Times New Roman" w:hAnsi="Times New Roman Kaz"/>
              </w:rPr>
            </w:pPr>
            <w:r w:rsidRPr="009D0E39">
              <w:rPr>
                <w:rFonts w:ascii="Times New Roman Kaz" w:eastAsia="Times New Roman" w:hAnsi="Times New Roman Kaz"/>
                <w:bCs/>
              </w:rPr>
              <w:t>Дата обновления</w:t>
            </w:r>
          </w:p>
        </w:tc>
        <w:tc>
          <w:tcPr>
            <w:tcW w:w="7062" w:type="dxa"/>
          </w:tcPr>
          <w:p w:rsidR="00ED4FF6" w:rsidRPr="009D0E39" w:rsidRDefault="00CC22E3" w:rsidP="0042270D">
            <w:pPr>
              <w:jc w:val="both"/>
              <w:rPr>
                <w:rFonts w:ascii="Times New Roman Kaz" w:eastAsia="Times New Roman" w:hAnsi="Times New Roman Kaz"/>
                <w:b/>
                <w:lang w:val="en-US"/>
              </w:rPr>
            </w:pPr>
            <w:r>
              <w:rPr>
                <w:lang w:val="en-US"/>
              </w:rPr>
              <w:t>22.06.2018 г</w:t>
            </w:r>
            <w:r w:rsidR="00756B8E" w:rsidRPr="009D0E39">
              <w:rPr>
                <w:lang w:val="kk-KZ"/>
              </w:rPr>
              <w:t>г.</w:t>
            </w:r>
          </w:p>
        </w:tc>
      </w:tr>
    </w:tbl>
    <w:p w:rsidR="00FD1197" w:rsidRPr="00B810E2" w:rsidRDefault="00FD1197" w:rsidP="00FD1197">
      <w:pPr>
        <w:rPr>
          <w:rFonts w:eastAsia="Times New Roman"/>
          <w:color w:val="FF0000"/>
          <w:lang w:val="kk-KZ"/>
        </w:rPr>
      </w:pPr>
    </w:p>
    <w:p w:rsidR="00FD1197" w:rsidRPr="00B810E2" w:rsidRDefault="00FD1197" w:rsidP="00FD1197">
      <w:pPr>
        <w:rPr>
          <w:rFonts w:eastAsia="Times New Roman"/>
          <w:b/>
          <w:color w:val="FF0000"/>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3"/>
        <w:gridCol w:w="7021"/>
      </w:tblGrid>
      <w:tr w:rsidR="00ED4FF6" w:rsidRPr="009D0E39" w:rsidTr="00810AA2">
        <w:trPr>
          <w:trHeight w:val="277"/>
          <w:jc w:val="center"/>
        </w:trPr>
        <w:tc>
          <w:tcPr>
            <w:tcW w:w="2836" w:type="dxa"/>
          </w:tcPr>
          <w:p w:rsidR="00ED4FF6" w:rsidRPr="009D0E39" w:rsidRDefault="00ED4FF6" w:rsidP="0042270D">
            <w:pPr>
              <w:jc w:val="both"/>
              <w:rPr>
                <w:rFonts w:ascii="Times New Roman Kaz" w:eastAsia="Times New Roman" w:hAnsi="Times New Roman Kaz"/>
                <w:b/>
              </w:rPr>
            </w:pPr>
            <w:r w:rsidRPr="009D0E39">
              <w:rPr>
                <w:rFonts w:ascii="Times New Roman Kaz" w:eastAsia="Times New Roman" w:hAnsi="Times New Roman Kaz"/>
                <w:bCs/>
              </w:rPr>
              <w:t>Название модуля и шифр</w:t>
            </w:r>
          </w:p>
        </w:tc>
        <w:tc>
          <w:tcPr>
            <w:tcW w:w="7037" w:type="dxa"/>
          </w:tcPr>
          <w:p w:rsidR="00370F87" w:rsidRPr="009D0E39" w:rsidRDefault="00370F87" w:rsidP="00370F87">
            <w:pPr>
              <w:rPr>
                <w:b/>
                <w:lang w:val="kk-KZ"/>
              </w:rPr>
            </w:pPr>
            <w:r w:rsidRPr="009D0E39">
              <w:rPr>
                <w:b/>
                <w:lang w:val="kk-KZ"/>
              </w:rPr>
              <w:t xml:space="preserve">Модуль: </w:t>
            </w:r>
            <w:r w:rsidRPr="009D0E39">
              <w:rPr>
                <w:b/>
              </w:rPr>
              <w:t xml:space="preserve">Основы </w:t>
            </w:r>
            <w:r w:rsidRPr="009D0E39">
              <w:rPr>
                <w:b/>
                <w:lang w:val="kk-KZ"/>
              </w:rPr>
              <w:t xml:space="preserve">математических </w:t>
            </w:r>
            <w:r w:rsidRPr="009D0E39">
              <w:rPr>
                <w:b/>
              </w:rPr>
              <w:t xml:space="preserve"> и </w:t>
            </w:r>
            <w:r w:rsidRPr="009D0E39">
              <w:rPr>
                <w:b/>
                <w:lang w:val="kk-KZ"/>
              </w:rPr>
              <w:t>естественных</w:t>
            </w:r>
            <w:r w:rsidRPr="009D0E39">
              <w:rPr>
                <w:b/>
              </w:rPr>
              <w:t xml:space="preserve"> наук</w:t>
            </w:r>
            <w:r w:rsidRPr="009D0E39">
              <w:rPr>
                <w:b/>
                <w:lang w:val="kk-KZ"/>
              </w:rPr>
              <w:t>, ММ 1 (Г)</w:t>
            </w:r>
          </w:p>
          <w:p w:rsidR="00ED4FF6" w:rsidRPr="009D0E39" w:rsidRDefault="00370F87" w:rsidP="00370F87">
            <w:pPr>
              <w:jc w:val="both"/>
              <w:rPr>
                <w:rFonts w:ascii="Times New Roman Kaz" w:eastAsia="Times New Roman" w:hAnsi="Times New Roman Kaz"/>
                <w:b/>
              </w:rPr>
            </w:pPr>
            <w:r w:rsidRPr="009D0E39">
              <w:rPr>
                <w:lang w:val="kk-KZ"/>
              </w:rPr>
              <w:t>Компонент: 12. Техническое черчение</w:t>
            </w:r>
            <w:r w:rsidRPr="009D0E39">
              <w:rPr>
                <w:lang w:val="en-US"/>
              </w:rPr>
              <w:t>, TCh 1212</w:t>
            </w:r>
          </w:p>
        </w:tc>
      </w:tr>
      <w:tr w:rsidR="00ED4FF6" w:rsidRPr="009D0E39" w:rsidTr="00810AA2">
        <w:trPr>
          <w:trHeight w:val="277"/>
          <w:jc w:val="center"/>
        </w:trPr>
        <w:tc>
          <w:tcPr>
            <w:tcW w:w="2836" w:type="dxa"/>
          </w:tcPr>
          <w:p w:rsidR="00ED4FF6" w:rsidRPr="009D0E39" w:rsidRDefault="00810AA2" w:rsidP="0042270D">
            <w:pPr>
              <w:jc w:val="both"/>
              <w:rPr>
                <w:rFonts w:ascii="Times New Roman Kaz" w:eastAsia="Times New Roman" w:hAnsi="Times New Roman Kaz"/>
                <w:b/>
                <w:lang w:val="kk-KZ"/>
              </w:rPr>
            </w:pPr>
            <w:r w:rsidRPr="009D0E39">
              <w:rPr>
                <w:rFonts w:ascii="Times New Roman Kaz" w:eastAsia="Times New Roman" w:hAnsi="Times New Roman Kaz"/>
                <w:bCs/>
              </w:rPr>
              <w:t xml:space="preserve">Ответственный за </w:t>
            </w:r>
            <w:r w:rsidRPr="009D0E39">
              <w:rPr>
                <w:rFonts w:ascii="Times New Roman Kaz" w:eastAsia="Times New Roman" w:hAnsi="Times New Roman Kaz"/>
                <w:bCs/>
                <w:lang w:val="kk-KZ"/>
              </w:rPr>
              <w:t>компонент</w:t>
            </w:r>
          </w:p>
        </w:tc>
        <w:tc>
          <w:tcPr>
            <w:tcW w:w="7037" w:type="dxa"/>
          </w:tcPr>
          <w:p w:rsidR="00ED4FF6" w:rsidRPr="009D0E39" w:rsidRDefault="00ED4FF6" w:rsidP="0042270D">
            <w:pPr>
              <w:jc w:val="both"/>
              <w:rPr>
                <w:rFonts w:ascii="Times New Roman Kaz" w:eastAsia="Times New Roman" w:hAnsi="Times New Roman Kaz"/>
              </w:rPr>
            </w:pPr>
            <w:r w:rsidRPr="009D0E39">
              <w:rPr>
                <w:rFonts w:ascii="Times New Roman Kaz" w:eastAsia="Times New Roman" w:hAnsi="Times New Roman Kaz"/>
              </w:rPr>
              <w:t>Турусбеков С.</w:t>
            </w:r>
          </w:p>
        </w:tc>
      </w:tr>
      <w:tr w:rsidR="00810AA2" w:rsidRPr="009D0E39" w:rsidTr="00810AA2">
        <w:trPr>
          <w:trHeight w:val="277"/>
          <w:jc w:val="center"/>
        </w:trPr>
        <w:tc>
          <w:tcPr>
            <w:tcW w:w="2836" w:type="dxa"/>
          </w:tcPr>
          <w:p w:rsidR="00810AA2" w:rsidRPr="009D0E39" w:rsidRDefault="00810AA2" w:rsidP="0042270D">
            <w:pPr>
              <w:jc w:val="both"/>
              <w:rPr>
                <w:rFonts w:ascii="Times New Roman Kaz" w:eastAsia="Times New Roman" w:hAnsi="Times New Roman Kaz"/>
                <w:b/>
              </w:rPr>
            </w:pPr>
            <w:r w:rsidRPr="009D0E39">
              <w:rPr>
                <w:rFonts w:ascii="Times New Roman Kaz" w:eastAsia="Times New Roman" w:hAnsi="Times New Roman Kaz"/>
                <w:bCs/>
              </w:rPr>
              <w:t>Тип модуля</w:t>
            </w:r>
          </w:p>
        </w:tc>
        <w:tc>
          <w:tcPr>
            <w:tcW w:w="7037" w:type="dxa"/>
          </w:tcPr>
          <w:p w:rsidR="00810AA2" w:rsidRPr="009D0E39" w:rsidRDefault="00810AA2" w:rsidP="003711DF">
            <w:r w:rsidRPr="009D0E39">
              <w:rPr>
                <w:lang w:val="kk-KZ"/>
              </w:rPr>
              <w:t>Междисциплинарный  модуль</w:t>
            </w:r>
          </w:p>
        </w:tc>
      </w:tr>
      <w:tr w:rsidR="00810AA2" w:rsidRPr="009D0E39" w:rsidTr="00810AA2">
        <w:trPr>
          <w:trHeight w:val="277"/>
          <w:jc w:val="center"/>
        </w:trPr>
        <w:tc>
          <w:tcPr>
            <w:tcW w:w="2836" w:type="dxa"/>
          </w:tcPr>
          <w:p w:rsidR="00810AA2" w:rsidRPr="009D0E39" w:rsidRDefault="00810AA2" w:rsidP="0042270D">
            <w:pPr>
              <w:jc w:val="both"/>
              <w:rPr>
                <w:rFonts w:ascii="Times New Roman Kaz" w:eastAsia="Times New Roman" w:hAnsi="Times New Roman Kaz"/>
                <w:b/>
              </w:rPr>
            </w:pPr>
            <w:r w:rsidRPr="009D0E39">
              <w:rPr>
                <w:rFonts w:ascii="Times New Roman Kaz" w:eastAsia="Times New Roman" w:hAnsi="Times New Roman Kaz"/>
                <w:bCs/>
              </w:rPr>
              <w:t xml:space="preserve">Уровень </w:t>
            </w:r>
            <w:r w:rsidR="00370F87" w:rsidRPr="009D0E39">
              <w:rPr>
                <w:rFonts w:ascii="Times New Roman Kaz" w:eastAsia="Times New Roman" w:hAnsi="Times New Roman Kaz"/>
                <w:bCs/>
              </w:rPr>
              <w:t>модуля</w:t>
            </w:r>
          </w:p>
        </w:tc>
        <w:tc>
          <w:tcPr>
            <w:tcW w:w="7037" w:type="dxa"/>
          </w:tcPr>
          <w:p w:rsidR="00810AA2" w:rsidRPr="009D0E39" w:rsidRDefault="00726496" w:rsidP="003711DF">
            <w:r>
              <w:rPr>
                <w:lang w:val="kk-KZ"/>
              </w:rPr>
              <w:t>Бакалавриат</w:t>
            </w:r>
          </w:p>
        </w:tc>
      </w:tr>
      <w:tr w:rsidR="00810AA2" w:rsidRPr="009D0E39" w:rsidTr="00810AA2">
        <w:trPr>
          <w:trHeight w:val="277"/>
          <w:jc w:val="center"/>
        </w:trPr>
        <w:tc>
          <w:tcPr>
            <w:tcW w:w="2836" w:type="dxa"/>
          </w:tcPr>
          <w:p w:rsidR="00810AA2" w:rsidRPr="009D0E39" w:rsidRDefault="00810AA2" w:rsidP="0042270D">
            <w:pPr>
              <w:jc w:val="both"/>
              <w:rPr>
                <w:rFonts w:ascii="Times New Roman Kaz" w:eastAsia="Times New Roman" w:hAnsi="Times New Roman Kaz"/>
                <w:b/>
              </w:rPr>
            </w:pPr>
            <w:r w:rsidRPr="009D0E39">
              <w:rPr>
                <w:rFonts w:ascii="Times New Roman Kaz" w:eastAsia="Times New Roman" w:hAnsi="Times New Roman Kaz"/>
                <w:bCs/>
              </w:rPr>
              <w:t>Количество часов в неделю</w:t>
            </w:r>
          </w:p>
        </w:tc>
        <w:tc>
          <w:tcPr>
            <w:tcW w:w="7037" w:type="dxa"/>
          </w:tcPr>
          <w:p w:rsidR="00810AA2" w:rsidRPr="009D0E39" w:rsidRDefault="00810AA2" w:rsidP="003711DF">
            <w:pPr>
              <w:rPr>
                <w:lang w:val="kk-KZ"/>
              </w:rPr>
            </w:pPr>
            <w:r w:rsidRPr="009D0E39">
              <w:rPr>
                <w:lang w:val="kk-KZ"/>
              </w:rPr>
              <w:t>Лекция - 1, практика - 2, лабараторные - 1,  СРС-6</w:t>
            </w:r>
          </w:p>
        </w:tc>
      </w:tr>
      <w:tr w:rsidR="00810AA2" w:rsidRPr="009D0E39" w:rsidTr="00810AA2">
        <w:trPr>
          <w:trHeight w:val="277"/>
          <w:jc w:val="center"/>
        </w:trPr>
        <w:tc>
          <w:tcPr>
            <w:tcW w:w="2836" w:type="dxa"/>
          </w:tcPr>
          <w:p w:rsidR="00810AA2" w:rsidRPr="009D0E39" w:rsidRDefault="00810AA2" w:rsidP="0042270D">
            <w:pPr>
              <w:jc w:val="both"/>
              <w:rPr>
                <w:rFonts w:ascii="Times New Roman Kaz" w:eastAsia="Times New Roman" w:hAnsi="Times New Roman Kaz"/>
                <w:b/>
              </w:rPr>
            </w:pPr>
            <w:r w:rsidRPr="009D0E39">
              <w:rPr>
                <w:rFonts w:ascii="Times New Roman Kaz" w:eastAsia="Times New Roman" w:hAnsi="Times New Roman Kaz"/>
                <w:bCs/>
              </w:rPr>
              <w:t>Количество кредитов</w:t>
            </w:r>
          </w:p>
        </w:tc>
        <w:tc>
          <w:tcPr>
            <w:tcW w:w="7037" w:type="dxa"/>
          </w:tcPr>
          <w:p w:rsidR="00810AA2" w:rsidRPr="009D0E39" w:rsidRDefault="00810AA2" w:rsidP="003711DF">
            <w:pPr>
              <w:rPr>
                <w:lang w:val="kk-KZ"/>
              </w:rPr>
            </w:pPr>
            <w:r w:rsidRPr="009D0E39">
              <w:rPr>
                <w:lang w:val="en-US"/>
              </w:rPr>
              <w:t>KZ</w:t>
            </w:r>
            <w:r w:rsidRPr="009D0E39">
              <w:t xml:space="preserve"> -</w:t>
            </w:r>
            <w:r w:rsidRPr="009D0E39">
              <w:rPr>
                <w:lang w:val="kk-KZ"/>
              </w:rPr>
              <w:t xml:space="preserve"> 3,</w:t>
            </w:r>
            <w:r w:rsidRPr="009D0E39">
              <w:rPr>
                <w:lang w:val="en-US"/>
              </w:rPr>
              <w:t>ECTS</w:t>
            </w:r>
            <w:r w:rsidRPr="009D0E39">
              <w:t>-</w:t>
            </w:r>
            <w:r w:rsidRPr="009D0E39">
              <w:rPr>
                <w:lang w:val="kk-KZ"/>
              </w:rPr>
              <w:t xml:space="preserve"> 5</w:t>
            </w:r>
          </w:p>
        </w:tc>
      </w:tr>
      <w:tr w:rsidR="00810AA2" w:rsidRPr="009D0E39" w:rsidTr="00810AA2">
        <w:trPr>
          <w:trHeight w:val="277"/>
          <w:jc w:val="center"/>
        </w:trPr>
        <w:tc>
          <w:tcPr>
            <w:tcW w:w="2836" w:type="dxa"/>
          </w:tcPr>
          <w:p w:rsidR="00810AA2" w:rsidRPr="009D0E39" w:rsidRDefault="00810AA2" w:rsidP="0042270D">
            <w:pPr>
              <w:jc w:val="both"/>
              <w:rPr>
                <w:rFonts w:ascii="Times New Roman Kaz" w:eastAsia="Times New Roman" w:hAnsi="Times New Roman Kaz"/>
                <w:b/>
              </w:rPr>
            </w:pPr>
            <w:r w:rsidRPr="009D0E39">
              <w:rPr>
                <w:rFonts w:ascii="Times New Roman Kaz" w:eastAsia="Times New Roman" w:hAnsi="Times New Roman Kaz"/>
                <w:bCs/>
              </w:rPr>
              <w:t>Форма обучения</w:t>
            </w:r>
          </w:p>
        </w:tc>
        <w:tc>
          <w:tcPr>
            <w:tcW w:w="7037" w:type="dxa"/>
          </w:tcPr>
          <w:p w:rsidR="00810AA2" w:rsidRPr="009D0E39" w:rsidRDefault="00810AA2" w:rsidP="003711DF">
            <w:pPr>
              <w:rPr>
                <w:lang w:val="kk-KZ"/>
              </w:rPr>
            </w:pPr>
            <w:r w:rsidRPr="009D0E39">
              <w:rPr>
                <w:lang w:val="kk-KZ"/>
              </w:rPr>
              <w:t>Дневная</w:t>
            </w:r>
          </w:p>
        </w:tc>
      </w:tr>
      <w:tr w:rsidR="00810AA2" w:rsidRPr="009D0E39" w:rsidTr="00810AA2">
        <w:trPr>
          <w:trHeight w:val="277"/>
          <w:jc w:val="center"/>
        </w:trPr>
        <w:tc>
          <w:tcPr>
            <w:tcW w:w="2836" w:type="dxa"/>
          </w:tcPr>
          <w:p w:rsidR="00810AA2" w:rsidRPr="009D0E39" w:rsidRDefault="00810AA2" w:rsidP="0042270D">
            <w:pPr>
              <w:jc w:val="both"/>
              <w:rPr>
                <w:rFonts w:ascii="Times New Roman Kaz" w:eastAsia="Times New Roman" w:hAnsi="Times New Roman Kaz"/>
                <w:bCs/>
              </w:rPr>
            </w:pPr>
            <w:r w:rsidRPr="009D0E39">
              <w:rPr>
                <w:rFonts w:ascii="Times New Roman Kaz" w:eastAsia="Times New Roman" w:hAnsi="Times New Roman Kaz"/>
                <w:bCs/>
              </w:rPr>
              <w:t>Семестр</w:t>
            </w:r>
          </w:p>
        </w:tc>
        <w:tc>
          <w:tcPr>
            <w:tcW w:w="7037" w:type="dxa"/>
          </w:tcPr>
          <w:p w:rsidR="00810AA2" w:rsidRPr="009D0E39" w:rsidRDefault="00810AA2" w:rsidP="003711DF">
            <w:pPr>
              <w:jc w:val="both"/>
              <w:rPr>
                <w:rFonts w:ascii="Times New Roman Kaz" w:eastAsia="Times New Roman" w:hAnsi="Times New Roman Kaz"/>
              </w:rPr>
            </w:pPr>
            <w:r w:rsidRPr="009D0E39">
              <w:rPr>
                <w:rFonts w:ascii="Times New Roman Kaz" w:eastAsia="Times New Roman" w:hAnsi="Times New Roman Kaz"/>
              </w:rPr>
              <w:t>1</w:t>
            </w:r>
          </w:p>
        </w:tc>
      </w:tr>
      <w:tr w:rsidR="00ED4FF6" w:rsidRPr="009D0E39" w:rsidTr="00810AA2">
        <w:trPr>
          <w:trHeight w:val="277"/>
          <w:jc w:val="center"/>
        </w:trPr>
        <w:tc>
          <w:tcPr>
            <w:tcW w:w="2836" w:type="dxa"/>
          </w:tcPr>
          <w:p w:rsidR="00ED4FF6" w:rsidRPr="009D0E39" w:rsidRDefault="00ED4FF6" w:rsidP="0042270D">
            <w:pPr>
              <w:jc w:val="both"/>
              <w:rPr>
                <w:rFonts w:ascii="Times New Roman Kaz" w:eastAsia="Times New Roman" w:hAnsi="Times New Roman Kaz"/>
                <w:b/>
              </w:rPr>
            </w:pPr>
            <w:r w:rsidRPr="009D0E39">
              <w:rPr>
                <w:rFonts w:ascii="Times New Roman Kaz" w:eastAsia="Times New Roman" w:hAnsi="Times New Roman Kaz"/>
              </w:rPr>
              <w:t>Количество обучающихся</w:t>
            </w:r>
          </w:p>
        </w:tc>
        <w:tc>
          <w:tcPr>
            <w:tcW w:w="7037" w:type="dxa"/>
          </w:tcPr>
          <w:p w:rsidR="00ED4FF6" w:rsidRPr="009D0E39" w:rsidRDefault="00ED4FF6" w:rsidP="0042270D">
            <w:pPr>
              <w:jc w:val="both"/>
              <w:rPr>
                <w:rFonts w:ascii="Times New Roman Kaz" w:eastAsia="Times New Roman" w:hAnsi="Times New Roman Kaz"/>
                <w:b/>
                <w:lang w:val="kk-KZ"/>
              </w:rPr>
            </w:pPr>
          </w:p>
        </w:tc>
      </w:tr>
      <w:tr w:rsidR="00ED4FF6" w:rsidRPr="009D0E39" w:rsidTr="00810AA2">
        <w:trPr>
          <w:trHeight w:val="277"/>
          <w:jc w:val="center"/>
        </w:trPr>
        <w:tc>
          <w:tcPr>
            <w:tcW w:w="2836" w:type="dxa"/>
          </w:tcPr>
          <w:p w:rsidR="00ED4FF6" w:rsidRPr="009D0E39" w:rsidRDefault="00ED4FF6" w:rsidP="0042270D">
            <w:pPr>
              <w:jc w:val="both"/>
              <w:rPr>
                <w:rFonts w:ascii="Times New Roman Kaz" w:eastAsia="Times New Roman" w:hAnsi="Times New Roman Kaz"/>
                <w:b/>
              </w:rPr>
            </w:pPr>
            <w:r w:rsidRPr="009D0E39">
              <w:rPr>
                <w:rFonts w:ascii="Times New Roman Kaz" w:eastAsia="Times New Roman" w:hAnsi="Times New Roman Kaz"/>
              </w:rPr>
              <w:t xml:space="preserve">Пререквизиты </w:t>
            </w:r>
            <w:r w:rsidR="00370F87" w:rsidRPr="009D0E39">
              <w:rPr>
                <w:lang w:val="kk-KZ"/>
              </w:rPr>
              <w:t>компонента</w:t>
            </w:r>
          </w:p>
        </w:tc>
        <w:tc>
          <w:tcPr>
            <w:tcW w:w="7037" w:type="dxa"/>
          </w:tcPr>
          <w:p w:rsidR="00ED4FF6" w:rsidRPr="009D0E39" w:rsidRDefault="00ED4FF6" w:rsidP="0042270D">
            <w:pPr>
              <w:jc w:val="both"/>
              <w:rPr>
                <w:rFonts w:ascii="Times New Roman Kaz" w:eastAsia="Times New Roman" w:hAnsi="Times New Roman Kaz"/>
              </w:rPr>
            </w:pPr>
            <w:r w:rsidRPr="009D0E39">
              <w:rPr>
                <w:rFonts w:ascii="Times New Roman Kaz" w:eastAsia="Times New Roman" w:hAnsi="Times New Roman Kaz"/>
              </w:rPr>
              <w:t>Геометрия (планиметрия, стереометрия), Черчение (8-9 классов).</w:t>
            </w:r>
          </w:p>
        </w:tc>
      </w:tr>
      <w:tr w:rsidR="00810AA2" w:rsidRPr="009D0E39" w:rsidTr="00810AA2">
        <w:trPr>
          <w:trHeight w:val="277"/>
          <w:jc w:val="center"/>
        </w:trPr>
        <w:tc>
          <w:tcPr>
            <w:tcW w:w="2836" w:type="dxa"/>
          </w:tcPr>
          <w:p w:rsidR="00810AA2" w:rsidRPr="009D0E39" w:rsidRDefault="00810AA2" w:rsidP="003711DF">
            <w:pPr>
              <w:rPr>
                <w:lang w:val="kk-KZ"/>
              </w:rPr>
            </w:pPr>
            <w:r w:rsidRPr="009D0E39">
              <w:t xml:space="preserve">Постреквизиты </w:t>
            </w:r>
            <w:r w:rsidRPr="009D0E39">
              <w:rPr>
                <w:lang w:val="kk-KZ"/>
              </w:rPr>
              <w:t>компонента</w:t>
            </w:r>
          </w:p>
        </w:tc>
        <w:tc>
          <w:tcPr>
            <w:tcW w:w="7037" w:type="dxa"/>
          </w:tcPr>
          <w:p w:rsidR="00810AA2" w:rsidRPr="009D0E39" w:rsidRDefault="00810AA2" w:rsidP="003711DF">
            <w:r w:rsidRPr="009D0E39">
              <w:rPr>
                <w:rFonts w:eastAsia="Times New Roman"/>
                <w:lang w:val="kk-KZ"/>
              </w:rPr>
              <w:t>Сопротивление материалов, Теоретическая механика, Техническая механика</w:t>
            </w:r>
          </w:p>
          <w:p w:rsidR="00810AA2" w:rsidRPr="009D0E39" w:rsidRDefault="00810AA2" w:rsidP="003711DF">
            <w:pPr>
              <w:rPr>
                <w:lang w:val="kk-KZ"/>
              </w:rPr>
            </w:pPr>
            <w:r w:rsidRPr="009D0E39">
              <w:rPr>
                <w:rFonts w:eastAsia="Times New Roman"/>
                <w:lang w:val="kk-KZ"/>
              </w:rPr>
              <w:t>Основы конструирования и детали машин, Теория механизмов и машин</w:t>
            </w:r>
            <w:r w:rsidRPr="009D0E39">
              <w:rPr>
                <w:lang w:val="kk-KZ"/>
              </w:rPr>
              <w:t>.</w:t>
            </w:r>
          </w:p>
        </w:tc>
      </w:tr>
      <w:tr w:rsidR="00ED4FF6" w:rsidRPr="009D0E39" w:rsidTr="00370F87">
        <w:trPr>
          <w:trHeight w:val="273"/>
          <w:jc w:val="center"/>
        </w:trPr>
        <w:tc>
          <w:tcPr>
            <w:tcW w:w="2836" w:type="dxa"/>
          </w:tcPr>
          <w:p w:rsidR="00ED4FF6" w:rsidRPr="009D0E39" w:rsidRDefault="00ED4FF6" w:rsidP="0042270D">
            <w:pPr>
              <w:jc w:val="both"/>
              <w:rPr>
                <w:rFonts w:ascii="Times New Roman Kaz" w:eastAsia="Times New Roman" w:hAnsi="Times New Roman Kaz"/>
                <w:lang w:val="kk-KZ"/>
              </w:rPr>
            </w:pPr>
            <w:r w:rsidRPr="009D0E39">
              <w:rPr>
                <w:rFonts w:ascii="Times New Roman Kaz" w:eastAsia="Times New Roman" w:hAnsi="Times New Roman Kaz"/>
                <w:bCs/>
              </w:rPr>
              <w:t>Содержа</w:t>
            </w:r>
            <w:r w:rsidR="00810AA2" w:rsidRPr="009D0E39">
              <w:rPr>
                <w:rFonts w:ascii="Times New Roman Kaz" w:eastAsia="Times New Roman" w:hAnsi="Times New Roman Kaz"/>
                <w:bCs/>
              </w:rPr>
              <w:t xml:space="preserve">ние </w:t>
            </w:r>
            <w:r w:rsidR="00810AA2" w:rsidRPr="009D0E39">
              <w:rPr>
                <w:rFonts w:ascii="Times New Roman Kaz" w:eastAsia="Times New Roman" w:hAnsi="Times New Roman Kaz"/>
                <w:bCs/>
                <w:lang w:val="kk-KZ"/>
              </w:rPr>
              <w:t>компонента</w:t>
            </w:r>
          </w:p>
        </w:tc>
        <w:tc>
          <w:tcPr>
            <w:tcW w:w="7037" w:type="dxa"/>
          </w:tcPr>
          <w:p w:rsidR="00ED4FF6" w:rsidRPr="009D0E39" w:rsidRDefault="00ED4FF6" w:rsidP="00370F87">
            <w:pPr>
              <w:tabs>
                <w:tab w:val="left" w:pos="-4"/>
                <w:tab w:val="left" w:pos="280"/>
              </w:tabs>
              <w:ind w:left="-4"/>
              <w:rPr>
                <w:rFonts w:ascii="Times New Roman Kaz" w:hAnsi="Times New Roman Kaz"/>
              </w:rPr>
            </w:pPr>
            <w:r w:rsidRPr="009D0E39">
              <w:rPr>
                <w:rFonts w:ascii="Times New Roman Kaz" w:hAnsi="Times New Roman Kaz"/>
              </w:rPr>
              <w:t>Ортогональное  проецирование и его свойство</w:t>
            </w:r>
          </w:p>
          <w:p w:rsidR="00ED4FF6" w:rsidRPr="009D0E39" w:rsidRDefault="00ED4FF6" w:rsidP="00370F87">
            <w:pPr>
              <w:tabs>
                <w:tab w:val="left" w:pos="-4"/>
                <w:tab w:val="left" w:pos="280"/>
              </w:tabs>
              <w:ind w:left="-4"/>
              <w:rPr>
                <w:rFonts w:ascii="Times New Roman Kaz" w:hAnsi="Times New Roman Kaz"/>
              </w:rPr>
            </w:pPr>
            <w:r w:rsidRPr="009D0E39">
              <w:rPr>
                <w:rFonts w:ascii="Times New Roman Kaz" w:hAnsi="Times New Roman Kaz"/>
              </w:rPr>
              <w:t>Комплексный чертеж, прямой и плоскости</w:t>
            </w:r>
          </w:p>
          <w:p w:rsidR="00ED4FF6" w:rsidRPr="009D0E39" w:rsidRDefault="00ED4FF6" w:rsidP="00370F87">
            <w:pPr>
              <w:tabs>
                <w:tab w:val="left" w:pos="-4"/>
                <w:tab w:val="left" w:pos="280"/>
              </w:tabs>
              <w:ind w:left="-4"/>
              <w:rPr>
                <w:rFonts w:ascii="Times New Roman Kaz" w:hAnsi="Times New Roman Kaz"/>
              </w:rPr>
            </w:pPr>
            <w:r w:rsidRPr="009D0E39">
              <w:rPr>
                <w:rFonts w:ascii="Times New Roman Kaz" w:hAnsi="Times New Roman Kaz"/>
              </w:rPr>
              <w:t>Взаимное положение точек, прямых и плоскостей</w:t>
            </w:r>
          </w:p>
          <w:p w:rsidR="00ED4FF6" w:rsidRPr="009D0E39" w:rsidRDefault="00ED4FF6" w:rsidP="00370F87">
            <w:pPr>
              <w:tabs>
                <w:tab w:val="left" w:pos="-4"/>
                <w:tab w:val="left" w:pos="280"/>
              </w:tabs>
              <w:ind w:left="-4"/>
              <w:rPr>
                <w:rFonts w:ascii="Times New Roman Kaz" w:hAnsi="Times New Roman Kaz"/>
              </w:rPr>
            </w:pPr>
            <w:r w:rsidRPr="009D0E39">
              <w:rPr>
                <w:rFonts w:ascii="Times New Roman Kaz" w:hAnsi="Times New Roman Kaz"/>
              </w:rPr>
              <w:t>Преобразование комплексного чертежа</w:t>
            </w:r>
          </w:p>
          <w:p w:rsidR="00ED4FF6" w:rsidRPr="009D0E39" w:rsidRDefault="00ED4FF6" w:rsidP="00370F87">
            <w:pPr>
              <w:tabs>
                <w:tab w:val="left" w:pos="-4"/>
                <w:tab w:val="left" w:pos="280"/>
              </w:tabs>
              <w:ind w:left="-4"/>
              <w:rPr>
                <w:rFonts w:ascii="Times New Roman Kaz" w:hAnsi="Times New Roman Kaz"/>
              </w:rPr>
            </w:pPr>
            <w:r w:rsidRPr="009D0E39">
              <w:rPr>
                <w:rFonts w:ascii="Times New Roman Kaz" w:hAnsi="Times New Roman Kaz"/>
              </w:rPr>
              <w:t>Метрические задачи</w:t>
            </w:r>
          </w:p>
          <w:p w:rsidR="00ED4FF6" w:rsidRPr="009D0E39" w:rsidRDefault="00ED4FF6" w:rsidP="00370F87">
            <w:pPr>
              <w:tabs>
                <w:tab w:val="left" w:pos="-4"/>
                <w:tab w:val="left" w:pos="280"/>
              </w:tabs>
              <w:ind w:left="-4"/>
              <w:rPr>
                <w:rFonts w:ascii="Times New Roman Kaz" w:hAnsi="Times New Roman Kaz"/>
              </w:rPr>
            </w:pPr>
            <w:r w:rsidRPr="009D0E39">
              <w:rPr>
                <w:rFonts w:ascii="Times New Roman Kaz" w:hAnsi="Times New Roman Kaz"/>
              </w:rPr>
              <w:t xml:space="preserve">Правила оформление – виды, разрезы, сечения, машиностроительное черчение. </w:t>
            </w:r>
          </w:p>
          <w:p w:rsidR="00ED4FF6" w:rsidRPr="009D0E39" w:rsidRDefault="00ED4FF6" w:rsidP="00370F87">
            <w:pPr>
              <w:tabs>
                <w:tab w:val="left" w:pos="-4"/>
                <w:tab w:val="left" w:pos="280"/>
              </w:tabs>
              <w:ind w:left="-4"/>
              <w:rPr>
                <w:rFonts w:ascii="Times New Roman Kaz" w:hAnsi="Times New Roman Kaz"/>
              </w:rPr>
            </w:pPr>
            <w:r w:rsidRPr="009D0E39">
              <w:rPr>
                <w:rFonts w:ascii="Times New Roman Kaz" w:hAnsi="Times New Roman Kaz"/>
              </w:rPr>
              <w:t>Решения графических задач с применением компьютерных технологии.</w:t>
            </w:r>
          </w:p>
          <w:p w:rsidR="00ED4FF6" w:rsidRPr="009D0E39" w:rsidRDefault="00ED4FF6" w:rsidP="00370F87">
            <w:pPr>
              <w:tabs>
                <w:tab w:val="left" w:pos="-145"/>
                <w:tab w:val="left" w:pos="280"/>
              </w:tabs>
              <w:ind w:left="-4"/>
            </w:pPr>
            <w:r w:rsidRPr="009D0E39">
              <w:t>Темы практических занятий</w:t>
            </w:r>
          </w:p>
          <w:p w:rsidR="00ED4FF6" w:rsidRPr="009D0E39" w:rsidRDefault="00ED4FF6" w:rsidP="00AA2755">
            <w:pPr>
              <w:pStyle w:val="a8"/>
              <w:numPr>
                <w:ilvl w:val="0"/>
                <w:numId w:val="21"/>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t xml:space="preserve">Тема. </w:t>
            </w:r>
            <w:r w:rsidRPr="009D0E39">
              <w:rPr>
                <w:rStyle w:val="FontStyle12"/>
                <w:sz w:val="20"/>
                <w:szCs w:val="20"/>
              </w:rPr>
              <w:t>Точка и прямая. Следы прямой.Плоскость.  Задание  плоскости   на  чертежах.  Следы плоскости. Взаимное положение прямой и плоскости.</w:t>
            </w:r>
          </w:p>
          <w:p w:rsidR="00ED4FF6" w:rsidRPr="009D0E39" w:rsidRDefault="00ED4FF6" w:rsidP="00AA2755">
            <w:pPr>
              <w:pStyle w:val="a8"/>
              <w:numPr>
                <w:ilvl w:val="0"/>
                <w:numId w:val="21"/>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t xml:space="preserve">Тема. </w:t>
            </w:r>
            <w:r w:rsidRPr="009D0E39">
              <w:rPr>
                <w:rStyle w:val="FontStyle12"/>
                <w:sz w:val="20"/>
                <w:szCs w:val="20"/>
              </w:rPr>
              <w:t>Способы преобразования плоскостей проекций.</w:t>
            </w:r>
          </w:p>
          <w:p w:rsidR="00ED4FF6" w:rsidRPr="009D0E39" w:rsidRDefault="00ED4FF6" w:rsidP="00AA2755">
            <w:pPr>
              <w:pStyle w:val="a8"/>
              <w:numPr>
                <w:ilvl w:val="0"/>
                <w:numId w:val="21"/>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t xml:space="preserve">Тема. </w:t>
            </w:r>
            <w:r w:rsidRPr="009D0E39">
              <w:rPr>
                <w:rStyle w:val="FontStyle12"/>
                <w:sz w:val="20"/>
                <w:szCs w:val="20"/>
              </w:rPr>
              <w:t>Аксонометрические проекции</w:t>
            </w:r>
          </w:p>
          <w:p w:rsidR="00ED4FF6" w:rsidRPr="009D0E39" w:rsidRDefault="00ED4FF6" w:rsidP="00AA2755">
            <w:pPr>
              <w:pStyle w:val="a8"/>
              <w:numPr>
                <w:ilvl w:val="0"/>
                <w:numId w:val="21"/>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t xml:space="preserve">Тема.  </w:t>
            </w:r>
            <w:r w:rsidRPr="009D0E39">
              <w:rPr>
                <w:rStyle w:val="FontStyle12"/>
                <w:sz w:val="20"/>
                <w:szCs w:val="20"/>
              </w:rPr>
              <w:t>Геометрические    поверхности.    Построение разверток поверхностей</w:t>
            </w:r>
          </w:p>
          <w:p w:rsidR="00ED4FF6" w:rsidRPr="009D0E39" w:rsidRDefault="00ED4FF6" w:rsidP="00AA2755">
            <w:pPr>
              <w:pStyle w:val="a8"/>
              <w:numPr>
                <w:ilvl w:val="0"/>
                <w:numId w:val="21"/>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t xml:space="preserve">Тема. </w:t>
            </w:r>
            <w:r w:rsidRPr="009D0E39">
              <w:rPr>
                <w:rStyle w:val="FontStyle12"/>
                <w:sz w:val="20"/>
                <w:szCs w:val="20"/>
              </w:rPr>
              <w:t>Позиционные задачи. Пересечение поверхностей плоскостями.Взаимное пересечение поверхностей. Способы построения линии пересечения поверхностей.</w:t>
            </w:r>
          </w:p>
          <w:p w:rsidR="00ED4FF6" w:rsidRPr="009D0E39" w:rsidRDefault="00ED4FF6" w:rsidP="00AA2755">
            <w:pPr>
              <w:pStyle w:val="a8"/>
              <w:numPr>
                <w:ilvl w:val="0"/>
                <w:numId w:val="21"/>
              </w:numPr>
              <w:tabs>
                <w:tab w:val="left" w:pos="284"/>
              </w:tabs>
              <w:spacing w:after="0" w:line="240" w:lineRule="auto"/>
              <w:ind w:left="0" w:firstLine="0"/>
              <w:contextualSpacing w:val="0"/>
              <w:rPr>
                <w:rStyle w:val="FontStyle12"/>
                <w:sz w:val="20"/>
                <w:szCs w:val="20"/>
              </w:rPr>
            </w:pPr>
            <w:r w:rsidRPr="009D0E39">
              <w:rPr>
                <w:rFonts w:ascii="Times New Roman" w:hAnsi="Times New Roman"/>
              </w:rPr>
              <w:t xml:space="preserve">Тема. </w:t>
            </w:r>
            <w:r w:rsidRPr="009D0E39">
              <w:rPr>
                <w:rStyle w:val="FontStyle12"/>
                <w:sz w:val="20"/>
                <w:szCs w:val="20"/>
              </w:rPr>
              <w:t>Основные   сведения   по   графическому   оформлению чертежей.Масштабы. Нанесение размеров.Сопряжение. Уклон и конусность.</w:t>
            </w:r>
          </w:p>
          <w:p w:rsidR="00ED4FF6" w:rsidRPr="009D0E39" w:rsidRDefault="00ED4FF6" w:rsidP="00AA2755">
            <w:pPr>
              <w:pStyle w:val="a8"/>
              <w:numPr>
                <w:ilvl w:val="0"/>
                <w:numId w:val="21"/>
              </w:numPr>
              <w:tabs>
                <w:tab w:val="left" w:pos="284"/>
              </w:tabs>
              <w:spacing w:after="0" w:line="240" w:lineRule="auto"/>
              <w:ind w:left="0" w:firstLine="0"/>
              <w:contextualSpacing w:val="0"/>
            </w:pPr>
            <w:r w:rsidRPr="009D0E39">
              <w:rPr>
                <w:rFonts w:ascii="Times New Roman" w:hAnsi="Times New Roman"/>
              </w:rPr>
              <w:t xml:space="preserve">Тема. </w:t>
            </w:r>
            <w:r w:rsidRPr="009D0E39">
              <w:rPr>
                <w:rStyle w:val="FontStyle12"/>
                <w:sz w:val="20"/>
                <w:szCs w:val="20"/>
              </w:rPr>
              <w:t>Проекционное черчение. Виды.</w:t>
            </w:r>
          </w:p>
          <w:p w:rsidR="00ED4FF6" w:rsidRPr="009D0E39" w:rsidRDefault="00ED4FF6" w:rsidP="00AA2755">
            <w:pPr>
              <w:pStyle w:val="a8"/>
              <w:numPr>
                <w:ilvl w:val="0"/>
                <w:numId w:val="21"/>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t xml:space="preserve">Тема. </w:t>
            </w:r>
            <w:r w:rsidRPr="009D0E39">
              <w:rPr>
                <w:rStyle w:val="FontStyle12"/>
                <w:sz w:val="20"/>
                <w:szCs w:val="20"/>
              </w:rPr>
              <w:t>Разрезы, сечения.</w:t>
            </w:r>
          </w:p>
          <w:p w:rsidR="00ED4FF6" w:rsidRPr="009D0E39" w:rsidRDefault="00ED4FF6" w:rsidP="00AA2755">
            <w:pPr>
              <w:pStyle w:val="a8"/>
              <w:numPr>
                <w:ilvl w:val="0"/>
                <w:numId w:val="21"/>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lastRenderedPageBreak/>
              <w:t xml:space="preserve">Тема. </w:t>
            </w:r>
            <w:r w:rsidRPr="009D0E39">
              <w:rPr>
                <w:rStyle w:val="FontStyle12"/>
                <w:sz w:val="20"/>
                <w:szCs w:val="20"/>
              </w:rPr>
              <w:t>Выполнение эскизов с натуры. Составление сборочного чертежа.</w:t>
            </w:r>
          </w:p>
          <w:p w:rsidR="00ED4FF6" w:rsidRPr="009D0E39" w:rsidRDefault="00ED4FF6" w:rsidP="00AA2755">
            <w:pPr>
              <w:pStyle w:val="a8"/>
              <w:numPr>
                <w:ilvl w:val="0"/>
                <w:numId w:val="21"/>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t xml:space="preserve">Тема. </w:t>
            </w:r>
            <w:r w:rsidRPr="009D0E39">
              <w:rPr>
                <w:rStyle w:val="FontStyle12"/>
                <w:sz w:val="20"/>
                <w:szCs w:val="20"/>
              </w:rPr>
              <w:t>Деталирование чертежей сборочной единицы</w:t>
            </w:r>
          </w:p>
          <w:p w:rsidR="00ED4FF6" w:rsidRPr="009D0E39" w:rsidRDefault="00ED4FF6" w:rsidP="00AA2755">
            <w:pPr>
              <w:pStyle w:val="a8"/>
              <w:numPr>
                <w:ilvl w:val="0"/>
                <w:numId w:val="21"/>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t xml:space="preserve">Тема. </w:t>
            </w:r>
            <w:r w:rsidRPr="009D0E39">
              <w:rPr>
                <w:rFonts w:ascii="Times New Roman" w:hAnsi="Times New Roman"/>
                <w:lang w:val="kk-KZ"/>
              </w:rPr>
              <w:t xml:space="preserve"> Первоначальная настройка. Диалог с праграммой. Завершение работы и сахранение изображений. Открытие существующих чертежей. Алгоритм создания новых чертежей. Составные примитивы: построение и расчленение.</w:t>
            </w:r>
          </w:p>
          <w:p w:rsidR="00ED4FF6" w:rsidRPr="009D0E39" w:rsidRDefault="00ED4FF6" w:rsidP="00AA2755">
            <w:pPr>
              <w:pStyle w:val="a8"/>
              <w:numPr>
                <w:ilvl w:val="0"/>
                <w:numId w:val="21"/>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t xml:space="preserve">Тема. </w:t>
            </w:r>
            <w:r w:rsidRPr="009D0E39">
              <w:rPr>
                <w:rFonts w:ascii="Times New Roman" w:hAnsi="Times New Roman"/>
                <w:lang w:val="kk-KZ"/>
              </w:rPr>
              <w:t xml:space="preserve"> Построение чертежа плоской фигуры с элементами сопряжения</w:t>
            </w:r>
          </w:p>
          <w:p w:rsidR="00ED4FF6" w:rsidRPr="009D0E39" w:rsidRDefault="00ED4FF6" w:rsidP="00AA2755">
            <w:pPr>
              <w:pStyle w:val="a8"/>
              <w:numPr>
                <w:ilvl w:val="0"/>
                <w:numId w:val="21"/>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t xml:space="preserve">Тема. </w:t>
            </w:r>
            <w:r w:rsidRPr="009D0E39">
              <w:rPr>
                <w:rFonts w:ascii="Times New Roman" w:hAnsi="Times New Roman"/>
                <w:lang w:val="kk-KZ"/>
              </w:rPr>
              <w:t xml:space="preserve"> Команды управления изображением на экране. Зумирование и панорамирование изображений. Построение чертежей деталей. Редактирование изображенгий</w:t>
            </w:r>
          </w:p>
          <w:p w:rsidR="00ED4FF6" w:rsidRPr="009D0E39" w:rsidRDefault="00ED4FF6" w:rsidP="00AA2755">
            <w:pPr>
              <w:pStyle w:val="a8"/>
              <w:numPr>
                <w:ilvl w:val="0"/>
                <w:numId w:val="21"/>
              </w:numPr>
              <w:tabs>
                <w:tab w:val="left" w:pos="284"/>
              </w:tabs>
              <w:spacing w:after="0" w:line="240" w:lineRule="auto"/>
              <w:ind w:left="0" w:firstLine="0"/>
              <w:contextualSpacing w:val="0"/>
              <w:rPr>
                <w:rFonts w:ascii="Times New Roman" w:hAnsi="Times New Roman"/>
              </w:rPr>
            </w:pPr>
            <w:r w:rsidRPr="009D0E39">
              <w:rPr>
                <w:rFonts w:ascii="Times New Roman" w:hAnsi="Times New Roman"/>
              </w:rPr>
              <w:t xml:space="preserve">Тема. </w:t>
            </w:r>
            <w:r w:rsidRPr="009D0E39">
              <w:rPr>
                <w:rFonts w:ascii="Times New Roman" w:hAnsi="Times New Roman"/>
                <w:lang w:val="kk-KZ"/>
              </w:rPr>
              <w:t xml:space="preserve"> Построение трехмерной модели объекта. 3</w:t>
            </w:r>
            <w:r w:rsidRPr="009D0E39">
              <w:rPr>
                <w:rFonts w:ascii="Times New Roman" w:hAnsi="Times New Roman"/>
                <w:lang w:val="en-US"/>
              </w:rPr>
              <w:t>D</w:t>
            </w:r>
            <w:r w:rsidRPr="009D0E39">
              <w:rPr>
                <w:rFonts w:ascii="Times New Roman" w:hAnsi="Times New Roman"/>
                <w:lang w:val="kk-KZ"/>
              </w:rPr>
              <w:t xml:space="preserve">- визуализация. Команды редактирования трехмерных объектов. Твердотельное моделирование. </w:t>
            </w:r>
          </w:p>
          <w:p w:rsidR="00ED4FF6" w:rsidRPr="009D0E39" w:rsidRDefault="00ED4FF6" w:rsidP="00370F87">
            <w:pPr>
              <w:tabs>
                <w:tab w:val="left" w:pos="-4"/>
                <w:tab w:val="left" w:pos="280"/>
              </w:tabs>
              <w:ind w:left="-4"/>
              <w:rPr>
                <w:rFonts w:ascii="Times New Roman Kaz" w:hAnsi="Times New Roman Kaz"/>
              </w:rPr>
            </w:pPr>
            <w:r w:rsidRPr="009D0E39">
              <w:t xml:space="preserve">15.Тема. </w:t>
            </w:r>
            <w:r w:rsidRPr="009D0E39">
              <w:rPr>
                <w:lang w:val="kk-KZ"/>
              </w:rPr>
              <w:t xml:space="preserve"> Вывод на печать чертежей.</w:t>
            </w:r>
          </w:p>
        </w:tc>
      </w:tr>
      <w:tr w:rsidR="00ED4FF6" w:rsidRPr="009D0E39" w:rsidTr="00810AA2">
        <w:trPr>
          <w:trHeight w:val="277"/>
          <w:jc w:val="center"/>
        </w:trPr>
        <w:tc>
          <w:tcPr>
            <w:tcW w:w="2836" w:type="dxa"/>
          </w:tcPr>
          <w:p w:rsidR="00ED4FF6" w:rsidRPr="009D0E39" w:rsidRDefault="00ED4FF6" w:rsidP="0042270D">
            <w:pPr>
              <w:jc w:val="both"/>
              <w:rPr>
                <w:rFonts w:ascii="Times New Roman Kaz" w:eastAsia="Times New Roman" w:hAnsi="Times New Roman Kaz"/>
              </w:rPr>
            </w:pPr>
            <w:r w:rsidRPr="009D0E39">
              <w:rPr>
                <w:rFonts w:ascii="Times New Roman Kaz" w:eastAsia="Times New Roman" w:hAnsi="Times New Roman Kaz"/>
                <w:bCs/>
              </w:rPr>
              <w:lastRenderedPageBreak/>
              <w:t>Результаты обучения</w:t>
            </w:r>
          </w:p>
        </w:tc>
        <w:tc>
          <w:tcPr>
            <w:tcW w:w="7037" w:type="dxa"/>
          </w:tcPr>
          <w:p w:rsidR="00ED4FF6" w:rsidRPr="009D0E39" w:rsidRDefault="00ED4FF6" w:rsidP="0042270D">
            <w:pPr>
              <w:tabs>
                <w:tab w:val="left" w:pos="175"/>
              </w:tabs>
              <w:jc w:val="both"/>
              <w:rPr>
                <w:rFonts w:ascii="Times New Roman Kaz" w:eastAsia="Times New Roman" w:hAnsi="Times New Roman Kaz"/>
              </w:rPr>
            </w:pPr>
            <w:r w:rsidRPr="009D0E39">
              <w:rPr>
                <w:rFonts w:ascii="Times New Roman Kaz" w:hAnsi="Times New Roman Kaz"/>
              </w:rPr>
              <w:t xml:space="preserve">Знать требования </w:t>
            </w:r>
            <w:r w:rsidRPr="009D0E39">
              <w:rPr>
                <w:rFonts w:ascii="Times New Roman Kaz" w:eastAsia="Times New Roman" w:hAnsi="Times New Roman Kaz"/>
              </w:rPr>
              <w:t xml:space="preserve"> общие правила оформления технические  документации, чертежей – ЕСКД</w:t>
            </w:r>
          </w:p>
          <w:p w:rsidR="00ED4FF6" w:rsidRPr="009D0E39" w:rsidRDefault="00ED4FF6" w:rsidP="0042270D">
            <w:pPr>
              <w:tabs>
                <w:tab w:val="left" w:pos="175"/>
              </w:tabs>
              <w:jc w:val="both"/>
              <w:rPr>
                <w:rFonts w:ascii="Times New Roman Kaz" w:eastAsia="Times New Roman" w:hAnsi="Times New Roman Kaz"/>
              </w:rPr>
            </w:pPr>
            <w:r w:rsidRPr="009D0E39">
              <w:rPr>
                <w:rFonts w:ascii="Times New Roman Kaz" w:eastAsia="Times New Roman" w:hAnsi="Times New Roman Kaz"/>
              </w:rPr>
              <w:t>Знать методы:двухкартинного изображения, решения позиционных задач,решения метрических задач.Знать о системах компьютерной графики;   программу AutoCAD;</w:t>
            </w:r>
          </w:p>
          <w:p w:rsidR="00ED4FF6" w:rsidRPr="009D0E39" w:rsidRDefault="00ED4FF6" w:rsidP="0042270D">
            <w:pPr>
              <w:jc w:val="both"/>
              <w:rPr>
                <w:rFonts w:eastAsia="Times New Roman"/>
                <w:lang w:val="kk-KZ"/>
              </w:rPr>
            </w:pPr>
            <w:r w:rsidRPr="009D0E39">
              <w:rPr>
                <w:rFonts w:ascii="Times New Roman Kaz" w:eastAsia="Times New Roman" w:hAnsi="Times New Roman Kaz"/>
              </w:rPr>
              <w:t>применять,</w:t>
            </w:r>
            <w:r w:rsidRPr="009D0E39">
              <w:rPr>
                <w:rFonts w:eastAsia="Times New Roman"/>
                <w:lang w:val="kk-KZ"/>
              </w:rPr>
              <w:t xml:space="preserve"> свойства параллельного (ортогонального) проецирования;</w:t>
            </w:r>
          </w:p>
          <w:p w:rsidR="00ED4FF6" w:rsidRPr="009D0E39" w:rsidRDefault="00ED4FF6" w:rsidP="00370F87">
            <w:pPr>
              <w:tabs>
                <w:tab w:val="left" w:pos="175"/>
              </w:tabs>
              <w:jc w:val="both"/>
              <w:rPr>
                <w:rFonts w:eastAsia="Times New Roman"/>
                <w:i/>
                <w:lang w:val="kk-KZ"/>
              </w:rPr>
            </w:pPr>
            <w:r w:rsidRPr="009D0E39">
              <w:rPr>
                <w:rFonts w:ascii="Times New Roman Kaz" w:eastAsia="Times New Roman" w:hAnsi="Times New Roman Kaz"/>
                <w:lang w:val="kk-KZ"/>
              </w:rPr>
              <w:t>уметь решать</w:t>
            </w:r>
            <w:r w:rsidRPr="009D0E39">
              <w:rPr>
                <w:rFonts w:eastAsia="Times New Roman"/>
                <w:lang w:val="kk-KZ"/>
              </w:rPr>
              <w:t xml:space="preserve"> графические задачи на построение линии пересечения поверхностей;     решать задачи на перобразование чертежа;уметь создавать конструкторскую документацию в системе AutoCAD;   </w:t>
            </w:r>
          </w:p>
        </w:tc>
      </w:tr>
      <w:tr w:rsidR="00ED4FF6" w:rsidRPr="009D0E39" w:rsidTr="00810AA2">
        <w:trPr>
          <w:trHeight w:val="277"/>
          <w:jc w:val="center"/>
        </w:trPr>
        <w:tc>
          <w:tcPr>
            <w:tcW w:w="2836" w:type="dxa"/>
          </w:tcPr>
          <w:p w:rsidR="00ED4FF6" w:rsidRPr="009D0E39" w:rsidRDefault="00ED4FF6" w:rsidP="0042270D">
            <w:pPr>
              <w:jc w:val="both"/>
              <w:rPr>
                <w:rFonts w:ascii="Times New Roman Kaz" w:eastAsia="Times New Roman" w:hAnsi="Times New Roman Kaz"/>
              </w:rPr>
            </w:pPr>
            <w:r w:rsidRPr="009D0E39">
              <w:rPr>
                <w:rFonts w:ascii="Times New Roman Kaz" w:eastAsia="Times New Roman" w:hAnsi="Times New Roman Kaz"/>
              </w:rPr>
              <w:t>Форма итогового контроля</w:t>
            </w:r>
          </w:p>
        </w:tc>
        <w:tc>
          <w:tcPr>
            <w:tcW w:w="7037" w:type="dxa"/>
          </w:tcPr>
          <w:p w:rsidR="00ED4FF6" w:rsidRPr="009D0E39" w:rsidRDefault="00ED4FF6" w:rsidP="0042270D">
            <w:pPr>
              <w:jc w:val="both"/>
              <w:rPr>
                <w:rFonts w:ascii="Times New Roman Kaz" w:eastAsia="Times New Roman" w:hAnsi="Times New Roman Kaz"/>
              </w:rPr>
            </w:pPr>
            <w:r w:rsidRPr="009D0E39">
              <w:rPr>
                <w:rFonts w:ascii="Times New Roman Kaz" w:eastAsia="Times New Roman" w:hAnsi="Times New Roman Kaz"/>
              </w:rPr>
              <w:t xml:space="preserve">Экзамен </w:t>
            </w:r>
          </w:p>
        </w:tc>
      </w:tr>
      <w:tr w:rsidR="00ED4FF6" w:rsidRPr="009D0E39" w:rsidTr="00810AA2">
        <w:trPr>
          <w:trHeight w:val="277"/>
          <w:jc w:val="center"/>
        </w:trPr>
        <w:tc>
          <w:tcPr>
            <w:tcW w:w="2836" w:type="dxa"/>
          </w:tcPr>
          <w:p w:rsidR="00ED4FF6" w:rsidRPr="009D0E39" w:rsidRDefault="00ED4FF6" w:rsidP="0042270D">
            <w:pPr>
              <w:jc w:val="both"/>
              <w:rPr>
                <w:rFonts w:ascii="Times New Roman Kaz" w:eastAsia="Times New Roman" w:hAnsi="Times New Roman Kaz"/>
              </w:rPr>
            </w:pPr>
            <w:r w:rsidRPr="009D0E39">
              <w:rPr>
                <w:rFonts w:ascii="Times New Roman Kaz" w:eastAsia="Times New Roman" w:hAnsi="Times New Roman Kaz"/>
                <w:bCs/>
              </w:rPr>
              <w:t>Условия для получения кредитов</w:t>
            </w:r>
          </w:p>
        </w:tc>
        <w:tc>
          <w:tcPr>
            <w:tcW w:w="7037" w:type="dxa"/>
          </w:tcPr>
          <w:p w:rsidR="00ED4FF6" w:rsidRPr="009D0E39" w:rsidRDefault="00810AA2" w:rsidP="0042270D">
            <w:pPr>
              <w:jc w:val="both"/>
              <w:rPr>
                <w:rFonts w:ascii="Times New Roman Kaz" w:eastAsia="Times New Roman" w:hAnsi="Times New Roman Kaz"/>
                <w:b/>
              </w:rPr>
            </w:pPr>
            <w:r w:rsidRPr="009D0E39">
              <w:t>Выполнения всех требований курса</w:t>
            </w:r>
          </w:p>
        </w:tc>
      </w:tr>
      <w:tr w:rsidR="00ED4FF6" w:rsidRPr="009D0E39" w:rsidTr="00810AA2">
        <w:trPr>
          <w:trHeight w:val="277"/>
          <w:jc w:val="center"/>
        </w:trPr>
        <w:tc>
          <w:tcPr>
            <w:tcW w:w="2836" w:type="dxa"/>
          </w:tcPr>
          <w:p w:rsidR="00ED4FF6" w:rsidRPr="009D0E39" w:rsidRDefault="00810AA2" w:rsidP="0042270D">
            <w:pPr>
              <w:jc w:val="both"/>
              <w:rPr>
                <w:rFonts w:ascii="Times New Roman Kaz" w:eastAsia="Times New Roman" w:hAnsi="Times New Roman Kaz"/>
              </w:rPr>
            </w:pPr>
            <w:r w:rsidRPr="009D0E39">
              <w:rPr>
                <w:rFonts w:ascii="Times New Roman Kaz" w:eastAsia="Times New Roman" w:hAnsi="Times New Roman Kaz"/>
                <w:bCs/>
              </w:rPr>
              <w:t xml:space="preserve">Продолжительность </w:t>
            </w:r>
            <w:r w:rsidRPr="009D0E39">
              <w:rPr>
                <w:rFonts w:ascii="Times New Roman Kaz" w:eastAsia="Times New Roman" w:hAnsi="Times New Roman Kaz"/>
                <w:bCs/>
                <w:lang w:val="kk-KZ"/>
              </w:rPr>
              <w:t>компонента</w:t>
            </w:r>
          </w:p>
        </w:tc>
        <w:tc>
          <w:tcPr>
            <w:tcW w:w="7037" w:type="dxa"/>
          </w:tcPr>
          <w:p w:rsidR="00ED4FF6" w:rsidRPr="009D0E39" w:rsidRDefault="00ED4FF6" w:rsidP="0042270D">
            <w:pPr>
              <w:jc w:val="both"/>
              <w:rPr>
                <w:rFonts w:ascii="Times New Roman Kaz" w:eastAsia="Times New Roman" w:hAnsi="Times New Roman Kaz"/>
              </w:rPr>
            </w:pPr>
            <w:r w:rsidRPr="009D0E39">
              <w:rPr>
                <w:rFonts w:ascii="Times New Roman Kaz" w:eastAsia="Times New Roman" w:hAnsi="Times New Roman Kaz"/>
              </w:rPr>
              <w:t xml:space="preserve">1 семестр </w:t>
            </w:r>
          </w:p>
        </w:tc>
      </w:tr>
      <w:tr w:rsidR="00ED4FF6" w:rsidRPr="009D0E39" w:rsidTr="00810AA2">
        <w:trPr>
          <w:trHeight w:val="277"/>
          <w:jc w:val="center"/>
        </w:trPr>
        <w:tc>
          <w:tcPr>
            <w:tcW w:w="2836" w:type="dxa"/>
          </w:tcPr>
          <w:p w:rsidR="00ED4FF6" w:rsidRPr="009D0E39" w:rsidRDefault="00ED4FF6" w:rsidP="0042270D">
            <w:pPr>
              <w:jc w:val="both"/>
              <w:rPr>
                <w:rFonts w:ascii="Times New Roman Kaz" w:eastAsia="Times New Roman" w:hAnsi="Times New Roman Kaz"/>
              </w:rPr>
            </w:pPr>
            <w:r w:rsidRPr="009D0E39">
              <w:rPr>
                <w:rFonts w:ascii="Times New Roman Kaz" w:eastAsia="Times New Roman" w:hAnsi="Times New Roman Kaz"/>
                <w:bCs/>
              </w:rPr>
              <w:t>Литература</w:t>
            </w:r>
          </w:p>
        </w:tc>
        <w:tc>
          <w:tcPr>
            <w:tcW w:w="7037" w:type="dxa"/>
          </w:tcPr>
          <w:p w:rsidR="00ED4FF6" w:rsidRPr="009D0E39" w:rsidRDefault="00ED4FF6" w:rsidP="0042270D">
            <w:pPr>
              <w:rPr>
                <w:rFonts w:ascii="Times New Roman Kaz" w:eastAsia="Times New Roman" w:hAnsi="Times New Roman Kaz"/>
              </w:rPr>
            </w:pPr>
            <w:r w:rsidRPr="009D0E39">
              <w:rPr>
                <w:rFonts w:ascii="Times New Roman Kaz" w:eastAsia="Times New Roman" w:hAnsi="Times New Roman Kaz"/>
              </w:rPr>
              <w:t>1.Большаков В.П. Инженерная и компьютерная графика. Практикум: учебное пособие / В. П. Большаков,   - [б, м.]: БХВ-Петербург, 2004. - 592с</w:t>
            </w:r>
          </w:p>
          <w:p w:rsidR="00ED4FF6" w:rsidRPr="009D0E39" w:rsidRDefault="00ED4FF6" w:rsidP="0042270D">
            <w:pPr>
              <w:rPr>
                <w:rFonts w:ascii="Times New Roman Kaz" w:eastAsia="Times New Roman" w:hAnsi="Times New Roman Kaz"/>
              </w:rPr>
            </w:pPr>
            <w:r w:rsidRPr="009D0E39">
              <w:rPr>
                <w:rFonts w:ascii="Times New Roman Kaz" w:eastAsia="Times New Roman" w:hAnsi="Times New Roman Kaz"/>
              </w:rPr>
              <w:t xml:space="preserve">2.Дунаев В.В. Графика для офиса </w:t>
            </w:r>
            <w:r w:rsidRPr="009D0E39">
              <w:rPr>
                <w:rFonts w:ascii="Times New Roman Kaz" w:eastAsia="Times New Roman" w:hAnsi="Times New Roman Kaz"/>
                <w:lang w:val="en-US"/>
              </w:rPr>
              <w:t>GoreIDRAW</w:t>
            </w:r>
            <w:r w:rsidRPr="009D0E39">
              <w:rPr>
                <w:rFonts w:ascii="Times New Roman Kaz" w:eastAsia="Times New Roman" w:hAnsi="Times New Roman Kaz"/>
              </w:rPr>
              <w:t xml:space="preserve">, </w:t>
            </w:r>
            <w:r w:rsidRPr="009D0E39">
              <w:rPr>
                <w:rFonts w:ascii="Times New Roman Kaz" w:eastAsia="Times New Roman" w:hAnsi="Times New Roman Kaz"/>
                <w:lang w:val="en-US"/>
              </w:rPr>
              <w:t>Photoshop</w:t>
            </w:r>
            <w:r w:rsidRPr="009D0E39">
              <w:rPr>
                <w:rFonts w:ascii="Times New Roman Kaz" w:eastAsia="Times New Roman" w:hAnsi="Times New Roman Kaz"/>
              </w:rPr>
              <w:t xml:space="preserve">, </w:t>
            </w:r>
            <w:r w:rsidRPr="009D0E39">
              <w:rPr>
                <w:rFonts w:ascii="Times New Roman Kaz" w:eastAsia="Times New Roman" w:hAnsi="Times New Roman Kaz"/>
                <w:lang w:val="en-US"/>
              </w:rPr>
              <w:t>MSOffice</w:t>
            </w:r>
            <w:r w:rsidRPr="009D0E39">
              <w:rPr>
                <w:rFonts w:ascii="Times New Roman Kaz" w:eastAsia="Times New Roman" w:hAnsi="Times New Roman Kaz"/>
              </w:rPr>
              <w:t>: самоучитель / В. В. Дунаев. - СПб.: Питер, 2004. - 320 с</w:t>
            </w:r>
          </w:p>
          <w:p w:rsidR="00ED4FF6" w:rsidRPr="009D0E39" w:rsidRDefault="00ED4FF6" w:rsidP="0042270D">
            <w:pPr>
              <w:rPr>
                <w:rFonts w:ascii="Times New Roman Kaz" w:eastAsia="Times New Roman" w:hAnsi="Times New Roman Kaz"/>
              </w:rPr>
            </w:pPr>
            <w:r w:rsidRPr="009D0E39">
              <w:rPr>
                <w:rFonts w:ascii="Times New Roman Kaz" w:eastAsia="Times New Roman" w:hAnsi="Times New Roman Kaz"/>
              </w:rPr>
              <w:t xml:space="preserve">3.Ермеков Н.Т. </w:t>
            </w:r>
          </w:p>
          <w:p w:rsidR="00ED4FF6" w:rsidRPr="009D0E39" w:rsidRDefault="00ED4FF6" w:rsidP="0042270D">
            <w:pPr>
              <w:rPr>
                <w:rFonts w:ascii="Times New Roman Kaz" w:eastAsia="Times New Roman" w:hAnsi="Times New Roman Kaz"/>
              </w:rPr>
            </w:pPr>
            <w:r w:rsidRPr="009D0E39">
              <w:rPr>
                <w:rFonts w:ascii="Times New Roman Kaz" w:eastAsia="Times New Roman" w:hAnsi="Times New Roman Kaz"/>
              </w:rPr>
              <w:t>Компьютерная графика: Учебник для НПО и СПО; Рекомендовано МОН РК / Н. Т. Ермеков. - Астана: Фолиант, 2007. - 244 с. Профессиональное образование</w:t>
            </w:r>
          </w:p>
          <w:p w:rsidR="00ED4FF6" w:rsidRPr="009D0E39" w:rsidRDefault="00ED4FF6" w:rsidP="0042270D">
            <w:pPr>
              <w:rPr>
                <w:rFonts w:ascii="Times New Roman Kaz" w:eastAsia="Times New Roman" w:hAnsi="Times New Roman Kaz"/>
              </w:rPr>
            </w:pPr>
            <w:r w:rsidRPr="009D0E39">
              <w:rPr>
                <w:rFonts w:ascii="Times New Roman Kaz" w:eastAsia="Times New Roman" w:hAnsi="Times New Roman Kaz"/>
              </w:rPr>
              <w:t xml:space="preserve">4.Нурмаханов Б.Н., Абильдабекова Д.Д. </w:t>
            </w:r>
          </w:p>
          <w:p w:rsidR="00ED4FF6" w:rsidRPr="009D0E39" w:rsidRDefault="00ED4FF6" w:rsidP="0042270D">
            <w:pPr>
              <w:rPr>
                <w:rFonts w:ascii="Times New Roman Kaz" w:eastAsia="Times New Roman" w:hAnsi="Times New Roman Kaz"/>
              </w:rPr>
            </w:pPr>
            <w:r w:rsidRPr="009D0E39">
              <w:rPr>
                <w:rFonts w:ascii="Times New Roman Kaz" w:eastAsia="Times New Roman" w:hAnsi="Times New Roman Kaz"/>
              </w:rPr>
              <w:t>Компьютерная графика: Учебник для студ. технических спец. вузов Казахстана; Рекомендован  МОН РК / - Алматы : Изд. "Эверо", 2005. - 196 с</w:t>
            </w:r>
          </w:p>
          <w:p w:rsidR="00ED4FF6" w:rsidRPr="009D0E39" w:rsidRDefault="00ED4FF6" w:rsidP="0042270D">
            <w:pPr>
              <w:rPr>
                <w:rFonts w:ascii="Times New Roman Kaz" w:eastAsia="Times New Roman" w:hAnsi="Times New Roman Kaz"/>
              </w:rPr>
            </w:pPr>
            <w:r w:rsidRPr="009D0E39">
              <w:rPr>
                <w:rFonts w:ascii="Times New Roman Kaz" w:eastAsia="Times New Roman" w:hAnsi="Times New Roman Kaz"/>
              </w:rPr>
              <w:t xml:space="preserve">5.Погорелов В.И. </w:t>
            </w:r>
          </w:p>
          <w:p w:rsidR="00ED4FF6" w:rsidRPr="009D0E39" w:rsidRDefault="00ED4FF6" w:rsidP="0042270D">
            <w:pPr>
              <w:rPr>
                <w:rFonts w:ascii="Times New Roman Kaz" w:eastAsia="Times New Roman" w:hAnsi="Times New Roman Kaz"/>
              </w:rPr>
            </w:pPr>
            <w:r w:rsidRPr="009D0E39">
              <w:rPr>
                <w:rFonts w:ascii="Times New Roman Kaz" w:eastAsia="Times New Roman" w:hAnsi="Times New Roman Kaz"/>
              </w:rPr>
              <w:t xml:space="preserve">25 уроков </w:t>
            </w:r>
            <w:r w:rsidRPr="009D0E39">
              <w:rPr>
                <w:rFonts w:ascii="Times New Roman Kaz" w:eastAsia="Times New Roman" w:hAnsi="Times New Roman Kaz"/>
                <w:lang w:val="en-US"/>
              </w:rPr>
              <w:t>AutoCAD</w:t>
            </w:r>
            <w:r w:rsidRPr="009D0E39">
              <w:rPr>
                <w:rFonts w:ascii="Times New Roman Kaz" w:eastAsia="Times New Roman" w:hAnsi="Times New Roman Kaz"/>
              </w:rPr>
              <w:t>: Учебный курс / В. И. Погорелов. - СПб. : Питер, 2005. - 332 с</w:t>
            </w:r>
          </w:p>
        </w:tc>
      </w:tr>
      <w:tr w:rsidR="00ED4FF6" w:rsidRPr="009D0E39" w:rsidTr="00810AA2">
        <w:trPr>
          <w:trHeight w:val="277"/>
          <w:jc w:val="center"/>
        </w:trPr>
        <w:tc>
          <w:tcPr>
            <w:tcW w:w="2836" w:type="dxa"/>
          </w:tcPr>
          <w:p w:rsidR="00ED4FF6" w:rsidRPr="009D0E39" w:rsidRDefault="00ED4FF6" w:rsidP="0042270D">
            <w:pPr>
              <w:jc w:val="both"/>
              <w:rPr>
                <w:rFonts w:ascii="Times New Roman Kaz" w:eastAsia="Times New Roman" w:hAnsi="Times New Roman Kaz"/>
              </w:rPr>
            </w:pPr>
            <w:r w:rsidRPr="009D0E39">
              <w:rPr>
                <w:rFonts w:ascii="Times New Roman Kaz" w:eastAsia="Times New Roman" w:hAnsi="Times New Roman Kaz"/>
                <w:bCs/>
              </w:rPr>
              <w:t>Дата обновления</w:t>
            </w:r>
          </w:p>
        </w:tc>
        <w:tc>
          <w:tcPr>
            <w:tcW w:w="7037" w:type="dxa"/>
          </w:tcPr>
          <w:p w:rsidR="00ED4FF6" w:rsidRPr="009D0E39" w:rsidRDefault="00CC22E3" w:rsidP="0042270D">
            <w:pPr>
              <w:jc w:val="both"/>
              <w:rPr>
                <w:rFonts w:ascii="Times New Roman Kaz" w:eastAsia="Times New Roman" w:hAnsi="Times New Roman Kaz"/>
                <w:b/>
                <w:lang w:val="kk-KZ"/>
              </w:rPr>
            </w:pPr>
            <w:r>
              <w:t>22.06.2018 г</w:t>
            </w:r>
            <w:r w:rsidR="00810AA2" w:rsidRPr="009D0E39">
              <w:t>г</w:t>
            </w:r>
            <w:r w:rsidR="00115FA2" w:rsidRPr="009D0E39">
              <w:rPr>
                <w:lang w:val="kk-KZ"/>
              </w:rPr>
              <w:t>.</w:t>
            </w:r>
          </w:p>
        </w:tc>
      </w:tr>
    </w:tbl>
    <w:p w:rsidR="00FD1197" w:rsidRPr="00B810E2" w:rsidRDefault="00FD1197" w:rsidP="00FD1197">
      <w:pPr>
        <w:rPr>
          <w:rFonts w:eastAsia="Times New Roman"/>
          <w:b/>
          <w:color w:val="FF0000"/>
          <w:lang w:val="kk-KZ"/>
        </w:rPr>
      </w:pPr>
    </w:p>
    <w:p w:rsidR="00FB2853" w:rsidRDefault="00FB2853" w:rsidP="00ED4FF6">
      <w:pPr>
        <w:tabs>
          <w:tab w:val="left" w:pos="5475"/>
        </w:tabs>
        <w:jc w:val="center"/>
        <w:rPr>
          <w:b/>
          <w:lang w:val="kk-KZ"/>
        </w:rPr>
      </w:pPr>
    </w:p>
    <w:p w:rsidR="009D0E39" w:rsidRPr="009D0E39" w:rsidRDefault="009D0E39" w:rsidP="00ED4FF6">
      <w:pPr>
        <w:tabs>
          <w:tab w:val="left" w:pos="5475"/>
        </w:tabs>
        <w:jc w:val="center"/>
        <w:rPr>
          <w:b/>
          <w:lang w:val="kk-KZ"/>
        </w:rPr>
      </w:pPr>
    </w:p>
    <w:tbl>
      <w:tblPr>
        <w:tblStyle w:val="af8"/>
        <w:tblW w:w="0" w:type="auto"/>
        <w:tblLook w:val="04A0" w:firstRow="1" w:lastRow="0" w:firstColumn="1" w:lastColumn="0" w:noHBand="0" w:noVBand="1"/>
      </w:tblPr>
      <w:tblGrid>
        <w:gridCol w:w="2802"/>
        <w:gridCol w:w="7052"/>
      </w:tblGrid>
      <w:tr w:rsidR="00FB2853" w:rsidRPr="006843F3" w:rsidTr="00724B94">
        <w:tc>
          <w:tcPr>
            <w:tcW w:w="2802" w:type="dxa"/>
          </w:tcPr>
          <w:p w:rsidR="00FB2853" w:rsidRPr="006843F3" w:rsidRDefault="00FB2853" w:rsidP="00220B38">
            <w:r w:rsidRPr="006843F3">
              <w:t>Название модуля и шифр</w:t>
            </w:r>
          </w:p>
        </w:tc>
        <w:tc>
          <w:tcPr>
            <w:tcW w:w="7052" w:type="dxa"/>
          </w:tcPr>
          <w:p w:rsidR="008413B1" w:rsidRPr="006843F3" w:rsidRDefault="008413B1" w:rsidP="008413B1">
            <w:pPr>
              <w:tabs>
                <w:tab w:val="left" w:pos="2585"/>
              </w:tabs>
              <w:rPr>
                <w:b/>
                <w:lang w:val="kk-KZ"/>
              </w:rPr>
            </w:pPr>
            <w:r w:rsidRPr="006843F3">
              <w:rPr>
                <w:b/>
                <w:lang w:val="kk-KZ"/>
              </w:rPr>
              <w:t xml:space="preserve">Модуль: Основы механики и технология конструкционных материалов,  </w:t>
            </w:r>
          </w:p>
          <w:p w:rsidR="008413B1" w:rsidRPr="006843F3" w:rsidRDefault="008413B1" w:rsidP="008413B1">
            <w:pPr>
              <w:tabs>
                <w:tab w:val="left" w:pos="2585"/>
              </w:tabs>
              <w:rPr>
                <w:b/>
                <w:lang w:val="kk-KZ"/>
              </w:rPr>
            </w:pPr>
            <w:r w:rsidRPr="006843F3">
              <w:rPr>
                <w:b/>
                <w:lang w:val="kk-KZ"/>
              </w:rPr>
              <w:t xml:space="preserve"> МС 1 (Г)  </w:t>
            </w:r>
          </w:p>
          <w:p w:rsidR="00FB2853" w:rsidRPr="006843F3" w:rsidRDefault="008413B1" w:rsidP="008413B1">
            <w:pPr>
              <w:tabs>
                <w:tab w:val="left" w:pos="2585"/>
              </w:tabs>
              <w:rPr>
                <w:lang w:val="kk-KZ"/>
              </w:rPr>
            </w:pPr>
            <w:r w:rsidRPr="006843F3">
              <w:rPr>
                <w:lang w:val="kk-KZ"/>
              </w:rPr>
              <w:t>Компонент: 1. Теоретическая механика</w:t>
            </w:r>
            <w:r w:rsidRPr="006843F3">
              <w:t xml:space="preserve">, </w:t>
            </w:r>
            <w:r w:rsidRPr="006843F3">
              <w:rPr>
                <w:lang w:val="en-US"/>
              </w:rPr>
              <w:t>TM</w:t>
            </w:r>
            <w:r w:rsidRPr="006843F3">
              <w:t xml:space="preserve"> 1213</w:t>
            </w:r>
          </w:p>
        </w:tc>
      </w:tr>
      <w:tr w:rsidR="00FB2853" w:rsidRPr="006843F3" w:rsidTr="00724B94">
        <w:tc>
          <w:tcPr>
            <w:tcW w:w="2802" w:type="dxa"/>
          </w:tcPr>
          <w:p w:rsidR="00FB2853" w:rsidRPr="006843F3" w:rsidRDefault="00370F87" w:rsidP="00220B38">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52" w:type="dxa"/>
          </w:tcPr>
          <w:p w:rsidR="00FB2853" w:rsidRPr="006843F3" w:rsidRDefault="008413B1" w:rsidP="00220B38">
            <w:pPr>
              <w:jc w:val="both"/>
              <w:rPr>
                <w:color w:val="000000" w:themeColor="text1"/>
                <w:lang w:val="kk-KZ"/>
              </w:rPr>
            </w:pPr>
            <w:r w:rsidRPr="006843F3">
              <w:rPr>
                <w:color w:val="000000" w:themeColor="text1"/>
                <w:lang w:val="kk-KZ"/>
              </w:rPr>
              <w:t>Абдрашев С.Ж.,  Абзалова Д.А.</w:t>
            </w:r>
          </w:p>
        </w:tc>
      </w:tr>
      <w:tr w:rsidR="00FB2853" w:rsidRPr="006843F3" w:rsidTr="00724B94">
        <w:tc>
          <w:tcPr>
            <w:tcW w:w="2802" w:type="dxa"/>
          </w:tcPr>
          <w:p w:rsidR="00FB2853" w:rsidRPr="006843F3" w:rsidRDefault="00FB2853" w:rsidP="00220B38">
            <w:r w:rsidRPr="006843F3">
              <w:t>Тип модуля</w:t>
            </w:r>
          </w:p>
        </w:tc>
        <w:tc>
          <w:tcPr>
            <w:tcW w:w="7052" w:type="dxa"/>
          </w:tcPr>
          <w:p w:rsidR="00FB2853" w:rsidRPr="006843F3" w:rsidRDefault="00FE1780" w:rsidP="00220B38">
            <w:pPr>
              <w:jc w:val="both"/>
              <w:rPr>
                <w:color w:val="000000" w:themeColor="text1"/>
                <w:lang w:val="kk-KZ"/>
              </w:rPr>
            </w:pPr>
            <w:r w:rsidRPr="006843F3">
              <w:rPr>
                <w:color w:val="000000" w:themeColor="text1"/>
                <w:lang w:val="kk-KZ"/>
              </w:rPr>
              <w:t>Модуль специальности</w:t>
            </w:r>
          </w:p>
        </w:tc>
      </w:tr>
      <w:tr w:rsidR="00FB2853" w:rsidRPr="006843F3" w:rsidTr="00724B94">
        <w:tc>
          <w:tcPr>
            <w:tcW w:w="2802" w:type="dxa"/>
          </w:tcPr>
          <w:p w:rsidR="00FB2853" w:rsidRPr="006843F3" w:rsidRDefault="00FB2853" w:rsidP="00220B38">
            <w:r w:rsidRPr="006843F3">
              <w:t>Уровень модуля</w:t>
            </w:r>
          </w:p>
        </w:tc>
        <w:tc>
          <w:tcPr>
            <w:tcW w:w="7052" w:type="dxa"/>
          </w:tcPr>
          <w:p w:rsidR="00FB2853" w:rsidRPr="006843F3" w:rsidRDefault="00726496" w:rsidP="00220B38">
            <w:pPr>
              <w:jc w:val="both"/>
              <w:rPr>
                <w:color w:val="000000" w:themeColor="text1"/>
                <w:lang w:val="kk-KZ"/>
              </w:rPr>
            </w:pPr>
            <w:r>
              <w:rPr>
                <w:lang w:val="kk-KZ"/>
              </w:rPr>
              <w:t>Бакалавриат</w:t>
            </w:r>
          </w:p>
        </w:tc>
      </w:tr>
      <w:tr w:rsidR="00FB2853" w:rsidRPr="006843F3" w:rsidTr="00724B94">
        <w:tc>
          <w:tcPr>
            <w:tcW w:w="2802" w:type="dxa"/>
          </w:tcPr>
          <w:p w:rsidR="00FB2853" w:rsidRPr="006843F3" w:rsidRDefault="00FB2853" w:rsidP="00220B38">
            <w:r w:rsidRPr="006843F3">
              <w:t>Количество часов в неделю</w:t>
            </w:r>
          </w:p>
        </w:tc>
        <w:tc>
          <w:tcPr>
            <w:tcW w:w="7052" w:type="dxa"/>
          </w:tcPr>
          <w:p w:rsidR="00FB2853" w:rsidRPr="006843F3" w:rsidRDefault="00FE1780" w:rsidP="00220B38">
            <w:pPr>
              <w:contextualSpacing/>
              <w:jc w:val="both"/>
              <w:rPr>
                <w:lang w:val="kk-KZ"/>
              </w:rPr>
            </w:pPr>
            <w:r w:rsidRPr="006843F3">
              <w:rPr>
                <w:lang w:val="kk-KZ"/>
              </w:rPr>
              <w:t>Л</w:t>
            </w:r>
            <w:r w:rsidRPr="006843F3">
              <w:t>ек</w:t>
            </w:r>
            <w:r w:rsidRPr="006843F3">
              <w:rPr>
                <w:lang w:val="kk-KZ"/>
              </w:rPr>
              <w:t>ция</w:t>
            </w:r>
            <w:r w:rsidRPr="006843F3">
              <w:t>-2, прак</w:t>
            </w:r>
            <w:r w:rsidRPr="006843F3">
              <w:rPr>
                <w:lang w:val="kk-KZ"/>
              </w:rPr>
              <w:t>тика</w:t>
            </w:r>
            <w:r w:rsidRPr="006843F3">
              <w:t>-1</w:t>
            </w:r>
            <w:r w:rsidRPr="006843F3">
              <w:rPr>
                <w:lang w:val="kk-KZ"/>
              </w:rPr>
              <w:t>, СРС-6</w:t>
            </w:r>
          </w:p>
        </w:tc>
      </w:tr>
      <w:tr w:rsidR="00FB2853" w:rsidRPr="006843F3" w:rsidTr="00724B94">
        <w:tc>
          <w:tcPr>
            <w:tcW w:w="2802" w:type="dxa"/>
          </w:tcPr>
          <w:p w:rsidR="00FB2853" w:rsidRPr="006843F3" w:rsidRDefault="00FB2853" w:rsidP="00220B38">
            <w:r w:rsidRPr="006843F3">
              <w:t>Количество кредитов</w:t>
            </w:r>
          </w:p>
        </w:tc>
        <w:tc>
          <w:tcPr>
            <w:tcW w:w="7052" w:type="dxa"/>
          </w:tcPr>
          <w:p w:rsidR="00FB2853" w:rsidRPr="006843F3" w:rsidRDefault="00FB2853" w:rsidP="00FE1780">
            <w:pPr>
              <w:rPr>
                <w:color w:val="000000" w:themeColor="text1"/>
                <w:lang w:val="kk-KZ"/>
              </w:rPr>
            </w:pPr>
            <w:r w:rsidRPr="006843F3">
              <w:rPr>
                <w:color w:val="000000" w:themeColor="text1"/>
              </w:rPr>
              <w:t>КZ</w:t>
            </w:r>
            <w:r w:rsidR="00FE1780" w:rsidRPr="006843F3">
              <w:rPr>
                <w:color w:val="000000" w:themeColor="text1"/>
                <w:lang w:val="kk-KZ"/>
              </w:rPr>
              <w:t xml:space="preserve"> -3,</w:t>
            </w:r>
            <w:r w:rsidRPr="006843F3">
              <w:rPr>
                <w:color w:val="000000" w:themeColor="text1"/>
                <w:lang w:val="en-US"/>
              </w:rPr>
              <w:t>E</w:t>
            </w:r>
            <w:r w:rsidRPr="006843F3">
              <w:rPr>
                <w:color w:val="000000" w:themeColor="text1"/>
              </w:rPr>
              <w:t>CTS</w:t>
            </w:r>
            <w:r w:rsidR="00FE1780" w:rsidRPr="006843F3">
              <w:rPr>
                <w:color w:val="000000" w:themeColor="text1"/>
                <w:lang w:val="kk-KZ"/>
              </w:rPr>
              <w:t xml:space="preserve"> - 5</w:t>
            </w:r>
          </w:p>
        </w:tc>
      </w:tr>
      <w:tr w:rsidR="00FB2853" w:rsidRPr="006843F3" w:rsidTr="00724B94">
        <w:tc>
          <w:tcPr>
            <w:tcW w:w="2802" w:type="dxa"/>
          </w:tcPr>
          <w:p w:rsidR="00FB2853" w:rsidRPr="006843F3" w:rsidRDefault="00FB2853" w:rsidP="00220B38">
            <w:r w:rsidRPr="006843F3">
              <w:t>Форма обучения</w:t>
            </w:r>
          </w:p>
        </w:tc>
        <w:tc>
          <w:tcPr>
            <w:tcW w:w="7052" w:type="dxa"/>
          </w:tcPr>
          <w:p w:rsidR="00FB2853" w:rsidRPr="006843F3" w:rsidRDefault="00FE1780" w:rsidP="00220B38">
            <w:r w:rsidRPr="006843F3">
              <w:rPr>
                <w:lang w:val="kk-KZ"/>
              </w:rPr>
              <w:t>Дневная</w:t>
            </w:r>
          </w:p>
        </w:tc>
      </w:tr>
      <w:tr w:rsidR="00FB2853" w:rsidRPr="006843F3" w:rsidTr="00724B94">
        <w:tc>
          <w:tcPr>
            <w:tcW w:w="2802" w:type="dxa"/>
          </w:tcPr>
          <w:p w:rsidR="00FB2853" w:rsidRPr="006843F3" w:rsidRDefault="00FB2853" w:rsidP="00220B38">
            <w:r w:rsidRPr="006843F3">
              <w:t>Семестр</w:t>
            </w:r>
          </w:p>
        </w:tc>
        <w:tc>
          <w:tcPr>
            <w:tcW w:w="7052" w:type="dxa"/>
          </w:tcPr>
          <w:p w:rsidR="00FB2853" w:rsidRPr="006843F3" w:rsidRDefault="00FB2853" w:rsidP="00220B38">
            <w:r w:rsidRPr="006843F3">
              <w:rPr>
                <w:lang w:val="kk-KZ"/>
              </w:rPr>
              <w:t>2</w:t>
            </w:r>
          </w:p>
        </w:tc>
      </w:tr>
      <w:tr w:rsidR="00FB2853" w:rsidRPr="006843F3" w:rsidTr="00724B94">
        <w:tc>
          <w:tcPr>
            <w:tcW w:w="2802" w:type="dxa"/>
          </w:tcPr>
          <w:p w:rsidR="00FB2853" w:rsidRPr="006843F3" w:rsidRDefault="00FB2853" w:rsidP="00220B38">
            <w:r w:rsidRPr="006843F3">
              <w:t>Количество обучающихся</w:t>
            </w:r>
          </w:p>
        </w:tc>
        <w:tc>
          <w:tcPr>
            <w:tcW w:w="7052" w:type="dxa"/>
          </w:tcPr>
          <w:p w:rsidR="00FB2853" w:rsidRPr="006843F3" w:rsidRDefault="00FB2853" w:rsidP="00220B38"/>
        </w:tc>
      </w:tr>
      <w:tr w:rsidR="00724B94" w:rsidRPr="006843F3" w:rsidTr="00724B94">
        <w:tc>
          <w:tcPr>
            <w:tcW w:w="2802" w:type="dxa"/>
          </w:tcPr>
          <w:p w:rsidR="00724B94" w:rsidRPr="006843F3" w:rsidRDefault="00724B94" w:rsidP="002F1C3D">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7052" w:type="dxa"/>
          </w:tcPr>
          <w:p w:rsidR="00724B94" w:rsidRPr="006843F3" w:rsidRDefault="00724B94" w:rsidP="00220B38">
            <w:r w:rsidRPr="006843F3">
              <w:t>Физика, математика</w:t>
            </w:r>
            <w:r w:rsidRPr="006843F3">
              <w:rPr>
                <w:lang w:val="kk-KZ"/>
              </w:rPr>
              <w:t>, инженерная и компьютерная графика</w:t>
            </w:r>
          </w:p>
        </w:tc>
      </w:tr>
      <w:tr w:rsidR="00724B94" w:rsidRPr="006843F3" w:rsidTr="00724B94">
        <w:tc>
          <w:tcPr>
            <w:tcW w:w="2802" w:type="dxa"/>
          </w:tcPr>
          <w:p w:rsidR="00724B94" w:rsidRPr="006843F3" w:rsidRDefault="00724B94" w:rsidP="002F1C3D">
            <w:pPr>
              <w:rPr>
                <w:lang w:val="kk-KZ"/>
              </w:rPr>
            </w:pPr>
            <w:r w:rsidRPr="006843F3">
              <w:t xml:space="preserve">Постреквизиты </w:t>
            </w:r>
            <w:r w:rsidRPr="006843F3">
              <w:rPr>
                <w:lang w:val="kk-KZ"/>
              </w:rPr>
              <w:t>компонента</w:t>
            </w:r>
          </w:p>
        </w:tc>
        <w:tc>
          <w:tcPr>
            <w:tcW w:w="7052" w:type="dxa"/>
          </w:tcPr>
          <w:p w:rsidR="00724B94" w:rsidRPr="006843F3" w:rsidRDefault="00FC3039" w:rsidP="00FC3039">
            <w:pPr>
              <w:jc w:val="both"/>
              <w:rPr>
                <w:lang w:val="kk-KZ"/>
              </w:rPr>
            </w:pPr>
            <w:r>
              <w:rPr>
                <w:lang w:val="kk-KZ"/>
              </w:rPr>
              <w:t xml:space="preserve">Конструкционные материалы и термообработка, Технология машиностроения, Основы теории резание, Технологические процессы машиностроительного производства, </w:t>
            </w:r>
            <w:r w:rsidR="007C7DF4">
              <w:rPr>
                <w:lang w:val="kk-KZ"/>
              </w:rPr>
              <w:t>Сопротивление материалов, Основы конструирование и детали машин</w:t>
            </w:r>
          </w:p>
        </w:tc>
      </w:tr>
      <w:tr w:rsidR="00FB2853" w:rsidRPr="006843F3" w:rsidTr="00724B94">
        <w:tc>
          <w:tcPr>
            <w:tcW w:w="2802" w:type="dxa"/>
          </w:tcPr>
          <w:p w:rsidR="00FB2853" w:rsidRPr="006843F3" w:rsidRDefault="00722FB4" w:rsidP="00220B38">
            <w:r w:rsidRPr="006843F3">
              <w:rPr>
                <w:rFonts w:ascii="Times New Roman Kaz" w:eastAsia="Times New Roman" w:hAnsi="Times New Roman Kaz"/>
                <w:bCs/>
              </w:rPr>
              <w:lastRenderedPageBreak/>
              <w:t xml:space="preserve">Содержание </w:t>
            </w:r>
            <w:r w:rsidRPr="006843F3">
              <w:rPr>
                <w:rFonts w:ascii="Times New Roman Kaz" w:eastAsia="Times New Roman" w:hAnsi="Times New Roman Kaz"/>
                <w:bCs/>
                <w:lang w:val="kk-KZ"/>
              </w:rPr>
              <w:t>компонента</w:t>
            </w:r>
          </w:p>
        </w:tc>
        <w:tc>
          <w:tcPr>
            <w:tcW w:w="7052" w:type="dxa"/>
          </w:tcPr>
          <w:p w:rsidR="00FB2853" w:rsidRPr="006843F3" w:rsidRDefault="00FB2853" w:rsidP="00220B38">
            <w:pPr>
              <w:jc w:val="both"/>
              <w:rPr>
                <w:color w:val="000000" w:themeColor="text1"/>
                <w:lang w:val="kk-KZ"/>
              </w:rPr>
            </w:pPr>
            <w:r w:rsidRPr="006843F3">
              <w:rPr>
                <w:color w:val="000000" w:themeColor="text1"/>
                <w:lang w:val="kk-KZ"/>
              </w:rPr>
              <w:t>Механическое движение как одна из форм движения материи.Предметтеоретической механики.Основные разделы теоритической механики, их содержание и последовательность изучения. Основные задачи кинематики. Абсолютное пространство и универсальное время в классической механике. Относительность механического движения. Система отсчета. Кинематика точки. Способы задания движения точки. Траектория, скорость и ускорения точки. Кинематика твердого тела. Виды движения твердого тела. Основная теорема кинематики твердого тела. Поступательное движение твердого тела. Траектория, скорости и ускорения точек тела при поступательном движении. Вращательное движения твердого тела. Угол поворота, угловая скорость и угловое ускорение. Скорости и ускорения точек твердого тела привращения вокруг неподвижной оси. Плоскоское движение твердого тела и движение плоской фигуры в ее плоскости. Определение и ускорений точек плоской фигуры. Сложное движение точки. Статика твердого тела. Аксиома статики. Основные виды связей и их реакции. Сходящаяся система сил. Пара сил. Алгебрароический и векторный моменты пара сил. Сложения пара сил. Приведения произвольной системы сил к данному центру. Главный вектор и главный момент системы сил. Теорема Вариньона. Условия равновесия произвольной системы сил. Центр тяжести тел. Способы определия положений  центров тяжести тел. Динамика точки. Основные понятия и определения. Диференциальные уравнения движения точки. Основные задачи динамики. Механическая система. Классификация сил, действующих на механическую систему. Момент количества движения точки относительно центра и оси. Теорема. Дифференциальные уравнения движения механической системы. Теорема об изменении момента количества движения. Работа и мощность. Кинетическая энергия. Закон сохранения механической энергии. Принцип Даламбера. Силы инерции. Главный вектор и главный момент силы инерции. Динамичекие реакции опор при вращении твердого тела вокру неподвижности. Элементы аналитической механики. Связи, их классификация и уравнения. Уравнения Лангранжа второго рода.</w:t>
            </w:r>
          </w:p>
          <w:p w:rsidR="00FB2853" w:rsidRPr="006843F3" w:rsidRDefault="00FB2853" w:rsidP="00220B38">
            <w:pPr>
              <w:jc w:val="both"/>
              <w:rPr>
                <w:color w:val="000000" w:themeColor="text1"/>
                <w:lang w:val="kk-KZ"/>
              </w:rPr>
            </w:pPr>
            <w:r w:rsidRPr="006843F3">
              <w:rPr>
                <w:color w:val="000000" w:themeColor="text1"/>
                <w:lang w:val="kk-KZ"/>
              </w:rPr>
              <w:t>Практическия занятия:</w:t>
            </w:r>
          </w:p>
          <w:p w:rsidR="00FB2853" w:rsidRPr="006843F3" w:rsidRDefault="00FB2853" w:rsidP="00220B38">
            <w:pPr>
              <w:jc w:val="both"/>
              <w:rPr>
                <w:color w:val="000000" w:themeColor="text1"/>
                <w:lang w:val="kk-KZ"/>
              </w:rPr>
            </w:pPr>
            <w:r w:rsidRPr="006843F3">
              <w:rPr>
                <w:color w:val="000000" w:themeColor="text1"/>
                <w:lang w:val="kk-KZ"/>
              </w:rPr>
              <w:t>1.Кинематика точки. Способы задания движения точки.</w:t>
            </w:r>
          </w:p>
          <w:p w:rsidR="00FB2853" w:rsidRPr="006843F3" w:rsidRDefault="00FB2853" w:rsidP="00220B38">
            <w:pPr>
              <w:jc w:val="both"/>
              <w:rPr>
                <w:color w:val="000000" w:themeColor="text1"/>
                <w:lang w:val="kk-KZ"/>
              </w:rPr>
            </w:pPr>
            <w:r w:rsidRPr="006843F3">
              <w:rPr>
                <w:color w:val="000000" w:themeColor="text1"/>
                <w:lang w:val="kk-KZ"/>
              </w:rPr>
              <w:t>2.Естественный способ задания движения точки. Скорость и ускорение точки.</w:t>
            </w:r>
          </w:p>
          <w:p w:rsidR="00FB2853" w:rsidRPr="006843F3" w:rsidRDefault="00FB2853" w:rsidP="00220B38">
            <w:pPr>
              <w:jc w:val="both"/>
              <w:rPr>
                <w:color w:val="000000" w:themeColor="text1"/>
                <w:lang w:val="kk-KZ"/>
              </w:rPr>
            </w:pPr>
            <w:r w:rsidRPr="006843F3">
              <w:rPr>
                <w:color w:val="000000" w:themeColor="text1"/>
                <w:lang w:val="kk-KZ"/>
              </w:rPr>
              <w:t>3.Поступательное движение твердого тела. Вращательное движение твердого тела.</w:t>
            </w:r>
          </w:p>
          <w:p w:rsidR="00FB2853" w:rsidRPr="006843F3" w:rsidRDefault="00FB2853" w:rsidP="00220B38">
            <w:pPr>
              <w:jc w:val="both"/>
              <w:rPr>
                <w:color w:val="000000" w:themeColor="text1"/>
                <w:lang w:val="kk-KZ"/>
              </w:rPr>
            </w:pPr>
            <w:r w:rsidRPr="006843F3">
              <w:rPr>
                <w:color w:val="000000" w:themeColor="text1"/>
                <w:lang w:val="kk-KZ"/>
              </w:rPr>
              <w:t>4.Скорость и ускорение точки при вращательном движении твердого тела. Плоскопаралельное движение твердого тела.</w:t>
            </w:r>
          </w:p>
          <w:p w:rsidR="00FB2853" w:rsidRPr="006843F3" w:rsidRDefault="00FB2853" w:rsidP="00220B38">
            <w:pPr>
              <w:jc w:val="both"/>
              <w:rPr>
                <w:color w:val="000000" w:themeColor="text1"/>
                <w:lang w:val="kk-KZ"/>
              </w:rPr>
            </w:pPr>
            <w:r w:rsidRPr="006843F3">
              <w:rPr>
                <w:color w:val="000000" w:themeColor="text1"/>
                <w:lang w:val="kk-KZ"/>
              </w:rPr>
              <w:t xml:space="preserve">5.Плоское движение твердого тела. </w:t>
            </w:r>
          </w:p>
          <w:p w:rsidR="00FB2853" w:rsidRPr="006843F3" w:rsidRDefault="00FB2853" w:rsidP="00220B38">
            <w:pPr>
              <w:jc w:val="both"/>
              <w:rPr>
                <w:color w:val="000000" w:themeColor="text1"/>
                <w:lang w:val="kk-KZ"/>
              </w:rPr>
            </w:pPr>
            <w:r w:rsidRPr="006843F3">
              <w:rPr>
                <w:color w:val="000000" w:themeColor="text1"/>
                <w:lang w:val="kk-KZ"/>
              </w:rPr>
              <w:t>6. Сложное движение точки. Определение скорости точки.</w:t>
            </w:r>
          </w:p>
          <w:p w:rsidR="00FB2853" w:rsidRPr="006843F3" w:rsidRDefault="00FB2853" w:rsidP="00220B38">
            <w:pPr>
              <w:jc w:val="both"/>
              <w:rPr>
                <w:color w:val="000000" w:themeColor="text1"/>
                <w:lang w:val="kk-KZ"/>
              </w:rPr>
            </w:pPr>
            <w:r w:rsidRPr="006843F3">
              <w:rPr>
                <w:color w:val="000000" w:themeColor="text1"/>
                <w:lang w:val="kk-KZ"/>
              </w:rPr>
              <w:t>7.Система сходящихся сил.</w:t>
            </w:r>
          </w:p>
          <w:p w:rsidR="00FB2853" w:rsidRPr="006843F3" w:rsidRDefault="00FB2853" w:rsidP="00220B38">
            <w:pPr>
              <w:jc w:val="both"/>
              <w:rPr>
                <w:color w:val="000000" w:themeColor="text1"/>
                <w:lang w:val="kk-KZ"/>
              </w:rPr>
            </w:pPr>
            <w:r w:rsidRPr="006843F3">
              <w:rPr>
                <w:color w:val="000000" w:themeColor="text1"/>
                <w:lang w:val="kk-KZ"/>
              </w:rPr>
              <w:t>8.Равновесие произвольной плоской системы сил.</w:t>
            </w:r>
          </w:p>
          <w:p w:rsidR="00FB2853" w:rsidRPr="006843F3" w:rsidRDefault="00FB2853" w:rsidP="00220B38">
            <w:pPr>
              <w:jc w:val="both"/>
              <w:rPr>
                <w:color w:val="000000" w:themeColor="text1"/>
                <w:lang w:val="kk-KZ"/>
              </w:rPr>
            </w:pPr>
            <w:r w:rsidRPr="006843F3">
              <w:rPr>
                <w:color w:val="000000" w:themeColor="text1"/>
                <w:lang w:val="kk-KZ"/>
              </w:rPr>
              <w:t>9. Равновесие произвольной пространственной системы сил.</w:t>
            </w:r>
          </w:p>
          <w:p w:rsidR="00FB2853" w:rsidRPr="006843F3" w:rsidRDefault="00FB2853" w:rsidP="00220B38">
            <w:pPr>
              <w:jc w:val="both"/>
              <w:rPr>
                <w:color w:val="000000" w:themeColor="text1"/>
                <w:lang w:val="kk-KZ"/>
              </w:rPr>
            </w:pPr>
            <w:r w:rsidRPr="006843F3">
              <w:rPr>
                <w:color w:val="000000" w:themeColor="text1"/>
                <w:lang w:val="kk-KZ"/>
              </w:rPr>
              <w:t>10.Динамика точки. Задачи динамики.</w:t>
            </w:r>
          </w:p>
          <w:p w:rsidR="00FB2853" w:rsidRPr="006843F3" w:rsidRDefault="00FB2853" w:rsidP="00220B38">
            <w:pPr>
              <w:jc w:val="both"/>
              <w:rPr>
                <w:color w:val="000000" w:themeColor="text1"/>
                <w:lang w:val="kk-KZ"/>
              </w:rPr>
            </w:pPr>
            <w:r w:rsidRPr="006843F3">
              <w:rPr>
                <w:color w:val="000000" w:themeColor="text1"/>
                <w:lang w:val="kk-KZ"/>
              </w:rPr>
              <w:t>11.Дифференциальные уравнения центра масс сиситемы. Количество движения точки и системы. Теоремы.</w:t>
            </w:r>
          </w:p>
          <w:p w:rsidR="00FB2853" w:rsidRPr="006843F3" w:rsidRDefault="00FB2853" w:rsidP="00220B38">
            <w:pPr>
              <w:jc w:val="both"/>
              <w:rPr>
                <w:color w:val="000000" w:themeColor="text1"/>
                <w:lang w:val="kk-KZ"/>
              </w:rPr>
            </w:pPr>
            <w:r w:rsidRPr="006843F3">
              <w:rPr>
                <w:color w:val="000000" w:themeColor="text1"/>
                <w:lang w:val="kk-KZ"/>
              </w:rPr>
              <w:t>12.Кинетический момент точки и система. Теоремы.</w:t>
            </w:r>
          </w:p>
          <w:p w:rsidR="00FB2853" w:rsidRPr="006843F3" w:rsidRDefault="00FB2853" w:rsidP="00220B38">
            <w:pPr>
              <w:jc w:val="both"/>
              <w:rPr>
                <w:color w:val="000000" w:themeColor="text1"/>
                <w:lang w:val="kk-KZ"/>
              </w:rPr>
            </w:pPr>
            <w:r w:rsidRPr="006843F3">
              <w:rPr>
                <w:color w:val="000000" w:themeColor="text1"/>
                <w:lang w:val="kk-KZ"/>
              </w:rPr>
              <w:t>13.Работа сил. Кинетическая энергия точки и системы. Теоремы.</w:t>
            </w:r>
          </w:p>
          <w:p w:rsidR="00FB2853" w:rsidRPr="006843F3" w:rsidRDefault="00FB2853" w:rsidP="00220B38">
            <w:pPr>
              <w:jc w:val="both"/>
              <w:rPr>
                <w:color w:val="000000" w:themeColor="text1"/>
                <w:lang w:val="kk-KZ"/>
              </w:rPr>
            </w:pPr>
            <w:r w:rsidRPr="006843F3">
              <w:rPr>
                <w:color w:val="000000" w:themeColor="text1"/>
                <w:lang w:val="kk-KZ"/>
              </w:rPr>
              <w:t>14.Принцип Даламбера для точки и системы.</w:t>
            </w:r>
          </w:p>
          <w:p w:rsidR="00FB2853" w:rsidRPr="006843F3" w:rsidRDefault="00FB2853" w:rsidP="00220B38">
            <w:pPr>
              <w:jc w:val="both"/>
              <w:rPr>
                <w:color w:val="000000" w:themeColor="text1"/>
              </w:rPr>
            </w:pPr>
            <w:r w:rsidRPr="006843F3">
              <w:rPr>
                <w:color w:val="000000" w:themeColor="text1"/>
                <w:lang w:val="kk-KZ"/>
              </w:rPr>
              <w:t>15.Принцип возможных перемещений для точки и системы. Общие теоремы динамики. Уравнения Лангранжа.</w:t>
            </w:r>
          </w:p>
        </w:tc>
      </w:tr>
      <w:tr w:rsidR="00FB2853" w:rsidRPr="006843F3" w:rsidTr="00724B94">
        <w:tc>
          <w:tcPr>
            <w:tcW w:w="2802" w:type="dxa"/>
          </w:tcPr>
          <w:p w:rsidR="00FB2853" w:rsidRPr="006843F3" w:rsidRDefault="00FB2853" w:rsidP="00220B38">
            <w:r w:rsidRPr="006843F3">
              <w:t>Результаты обучения</w:t>
            </w:r>
          </w:p>
        </w:tc>
        <w:tc>
          <w:tcPr>
            <w:tcW w:w="7052" w:type="dxa"/>
          </w:tcPr>
          <w:p w:rsidR="00FB2853" w:rsidRPr="006843F3" w:rsidRDefault="00FB2853" w:rsidP="00220B38">
            <w:pPr>
              <w:jc w:val="both"/>
              <w:rPr>
                <w:bCs/>
              </w:rPr>
            </w:pPr>
            <w:r w:rsidRPr="006843F3">
              <w:rPr>
                <w:bCs/>
              </w:rPr>
              <w:t xml:space="preserve">Знания: </w:t>
            </w:r>
            <w:r w:rsidRPr="006843F3">
              <w:rPr>
                <w:bCs/>
                <w:lang w:val="kk-KZ"/>
              </w:rPr>
              <w:t xml:space="preserve">знать </w:t>
            </w:r>
            <w:r w:rsidRPr="006843F3">
              <w:rPr>
                <w:bCs/>
              </w:rPr>
              <w:t>определения законов механического движения, скорости, ускорения, траекторий движения в практике</w:t>
            </w:r>
          </w:p>
          <w:p w:rsidR="00FB2853" w:rsidRPr="006843F3" w:rsidRDefault="00FB2853" w:rsidP="00220B38">
            <w:pPr>
              <w:jc w:val="both"/>
              <w:rPr>
                <w:bCs/>
              </w:rPr>
            </w:pPr>
            <w:r w:rsidRPr="006843F3">
              <w:rPr>
                <w:bCs/>
              </w:rPr>
              <w:t xml:space="preserve">Умения:   способность учиться, приобретать новые знания, умения в области технической науки,  </w:t>
            </w:r>
          </w:p>
          <w:p w:rsidR="00FB2853" w:rsidRPr="006843F3" w:rsidRDefault="00FB2853" w:rsidP="00220B38">
            <w:pPr>
              <w:jc w:val="both"/>
            </w:pPr>
            <w:r w:rsidRPr="006843F3">
              <w:rPr>
                <w:bCs/>
              </w:rPr>
              <w:t>Навыки: способность к применению  на практике основ расчета  скорости и ускорения.</w:t>
            </w:r>
          </w:p>
        </w:tc>
      </w:tr>
      <w:tr w:rsidR="00FB2853" w:rsidRPr="006843F3" w:rsidTr="00724B94">
        <w:tc>
          <w:tcPr>
            <w:tcW w:w="2802" w:type="dxa"/>
          </w:tcPr>
          <w:p w:rsidR="00FB2853" w:rsidRPr="006843F3" w:rsidRDefault="00FB2853" w:rsidP="00220B38">
            <w:r w:rsidRPr="006843F3">
              <w:t>Форма итогового контроля</w:t>
            </w:r>
          </w:p>
        </w:tc>
        <w:tc>
          <w:tcPr>
            <w:tcW w:w="7052" w:type="dxa"/>
          </w:tcPr>
          <w:p w:rsidR="00FB2853" w:rsidRPr="006843F3" w:rsidRDefault="00FB2853" w:rsidP="00220B38">
            <w:r w:rsidRPr="006843F3">
              <w:t xml:space="preserve">Экзамен </w:t>
            </w:r>
          </w:p>
        </w:tc>
      </w:tr>
      <w:tr w:rsidR="00FB2853" w:rsidRPr="006843F3" w:rsidTr="00724B94">
        <w:tc>
          <w:tcPr>
            <w:tcW w:w="2802" w:type="dxa"/>
          </w:tcPr>
          <w:p w:rsidR="00FB2853" w:rsidRPr="006843F3" w:rsidRDefault="00FB2853" w:rsidP="00220B38">
            <w:r w:rsidRPr="006843F3">
              <w:t>Условие для получения кредитов</w:t>
            </w:r>
          </w:p>
        </w:tc>
        <w:tc>
          <w:tcPr>
            <w:tcW w:w="7052" w:type="dxa"/>
          </w:tcPr>
          <w:p w:rsidR="00FB2853" w:rsidRPr="006843F3" w:rsidRDefault="002F1C3D" w:rsidP="00220B38">
            <w:pPr>
              <w:jc w:val="both"/>
              <w:rPr>
                <w:lang w:val="kk-KZ"/>
              </w:rPr>
            </w:pPr>
            <w:r w:rsidRPr="006843F3">
              <w:t>Выполнения всех требований курса</w:t>
            </w:r>
          </w:p>
        </w:tc>
      </w:tr>
      <w:tr w:rsidR="00FB2853" w:rsidRPr="006843F3" w:rsidTr="00724B94">
        <w:tc>
          <w:tcPr>
            <w:tcW w:w="2802" w:type="dxa"/>
          </w:tcPr>
          <w:p w:rsidR="00FB2853" w:rsidRPr="006843F3" w:rsidRDefault="00FE1780" w:rsidP="00220B38">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7052" w:type="dxa"/>
          </w:tcPr>
          <w:p w:rsidR="00FB2853" w:rsidRPr="006843F3" w:rsidRDefault="00FE1780" w:rsidP="00220B38">
            <w:pPr>
              <w:rPr>
                <w:lang w:val="kk-KZ"/>
              </w:rPr>
            </w:pPr>
            <w:r w:rsidRPr="006843F3">
              <w:rPr>
                <w:lang w:val="kk-KZ"/>
              </w:rPr>
              <w:t>1 семестр</w:t>
            </w:r>
          </w:p>
        </w:tc>
      </w:tr>
      <w:tr w:rsidR="00FB2853" w:rsidRPr="006843F3" w:rsidTr="00724B94">
        <w:tc>
          <w:tcPr>
            <w:tcW w:w="2802" w:type="dxa"/>
          </w:tcPr>
          <w:p w:rsidR="00FB2853" w:rsidRPr="006843F3" w:rsidRDefault="00FB2853" w:rsidP="00220B38">
            <w:r w:rsidRPr="006843F3">
              <w:t xml:space="preserve">Литература </w:t>
            </w:r>
          </w:p>
        </w:tc>
        <w:tc>
          <w:tcPr>
            <w:tcW w:w="7052" w:type="dxa"/>
          </w:tcPr>
          <w:p w:rsidR="00FB2853" w:rsidRPr="006843F3" w:rsidRDefault="00FB2853" w:rsidP="00FE1780">
            <w:pPr>
              <w:widowControl w:val="0"/>
              <w:shd w:val="clear" w:color="auto" w:fill="FFFFFF"/>
              <w:autoSpaceDE w:val="0"/>
              <w:autoSpaceDN w:val="0"/>
              <w:adjustRightInd w:val="0"/>
              <w:spacing w:line="23" w:lineRule="atLeast"/>
              <w:rPr>
                <w:lang w:val="kk-KZ"/>
              </w:rPr>
            </w:pPr>
            <w:r w:rsidRPr="006843F3">
              <w:rPr>
                <w:lang w:val="kk-KZ"/>
              </w:rPr>
              <w:t>1.Дасибеков А.Д., Камбарова О.Б. Курс лекции по теоретической механики Часть I,II. Шымкент, ЮКГУ, 2009.</w:t>
            </w:r>
          </w:p>
          <w:p w:rsidR="00FB2853" w:rsidRPr="006843F3" w:rsidRDefault="00FB2853" w:rsidP="00FE1780">
            <w:pPr>
              <w:widowControl w:val="0"/>
              <w:shd w:val="clear" w:color="auto" w:fill="FFFFFF"/>
              <w:autoSpaceDE w:val="0"/>
              <w:autoSpaceDN w:val="0"/>
              <w:adjustRightInd w:val="0"/>
              <w:spacing w:line="23" w:lineRule="atLeast"/>
              <w:rPr>
                <w:lang w:val="kk-KZ"/>
              </w:rPr>
            </w:pPr>
            <w:r w:rsidRPr="006843F3">
              <w:rPr>
                <w:lang w:val="kk-KZ"/>
              </w:rPr>
              <w:lastRenderedPageBreak/>
              <w:t>2. Адырбеков, М.А. Теориялық механика : оқу құралы / М. А. Адырбеков; М.Х. Дулати ТарМУ. - Алматы: "Эверо", 2009. - 332 с.</w:t>
            </w:r>
          </w:p>
          <w:p w:rsidR="00FB2853" w:rsidRPr="006843F3" w:rsidRDefault="00FB2853" w:rsidP="00FE1780">
            <w:pPr>
              <w:widowControl w:val="0"/>
              <w:shd w:val="clear" w:color="auto" w:fill="FFFFFF"/>
              <w:autoSpaceDE w:val="0"/>
              <w:autoSpaceDN w:val="0"/>
              <w:adjustRightInd w:val="0"/>
              <w:spacing w:line="23" w:lineRule="atLeast"/>
              <w:rPr>
                <w:lang w:val="kk-KZ"/>
              </w:rPr>
            </w:pPr>
            <w:r w:rsidRPr="006843F3">
              <w:rPr>
                <w:lang w:val="kk-KZ"/>
              </w:rPr>
              <w:t xml:space="preserve">3. Інкәрбеков А. Теориялық механика:Статика және кинематика: оқулық техникалық мамандар даярлайтын жоғары оқу орындары студенттерiне арналған /232 с   </w:t>
            </w:r>
          </w:p>
          <w:p w:rsidR="00FB2853" w:rsidRPr="006843F3" w:rsidRDefault="00FB2853" w:rsidP="00FE1780">
            <w:pPr>
              <w:widowControl w:val="0"/>
              <w:shd w:val="clear" w:color="auto" w:fill="FFFFFF"/>
              <w:autoSpaceDE w:val="0"/>
              <w:autoSpaceDN w:val="0"/>
              <w:adjustRightInd w:val="0"/>
              <w:spacing w:line="23" w:lineRule="atLeast"/>
              <w:rPr>
                <w:lang w:val="kk-KZ"/>
              </w:rPr>
            </w:pPr>
            <w:r w:rsidRPr="006843F3">
              <w:rPr>
                <w:lang w:val="kk-KZ"/>
              </w:rPr>
              <w:t>4. Дасибеков А., Мирсаидов М.М. Теоретическая механика, 2011. Шымкент</w:t>
            </w:r>
          </w:p>
          <w:p w:rsidR="00FB2853" w:rsidRPr="006843F3" w:rsidRDefault="00FB2853" w:rsidP="00FE1780">
            <w:pPr>
              <w:widowControl w:val="0"/>
              <w:shd w:val="clear" w:color="auto" w:fill="FFFFFF"/>
              <w:autoSpaceDE w:val="0"/>
              <w:autoSpaceDN w:val="0"/>
              <w:adjustRightInd w:val="0"/>
              <w:spacing w:line="23" w:lineRule="atLeast"/>
              <w:rPr>
                <w:lang w:val="kk-KZ"/>
              </w:rPr>
            </w:pPr>
            <w:r w:rsidRPr="006843F3">
              <w:rPr>
                <w:lang w:val="kk-KZ"/>
              </w:rPr>
              <w:t>5. Анисимов Б.Ф. Конспект лекции по теоретической механике / Б. Ф. Анисимов, Т. П. Сериков; Атырауский ин-т нефти и газа. - Алматы: Эверо, 2011. - 188 с.: илл., табл., библ.</w:t>
            </w:r>
          </w:p>
          <w:p w:rsidR="00FB2853" w:rsidRPr="006843F3" w:rsidRDefault="00FB2853" w:rsidP="00FE1780">
            <w:pPr>
              <w:shd w:val="clear" w:color="auto" w:fill="FFFFFF"/>
              <w:autoSpaceDE w:val="0"/>
              <w:autoSpaceDN w:val="0"/>
              <w:adjustRightInd w:val="0"/>
              <w:rPr>
                <w:bCs/>
                <w:color w:val="000000" w:themeColor="text1"/>
                <w:lang w:val="kk-KZ"/>
              </w:rPr>
            </w:pPr>
            <w:r w:rsidRPr="006843F3">
              <w:rPr>
                <w:lang w:val="kk-KZ"/>
              </w:rPr>
              <w:t>6.</w:t>
            </w:r>
            <w:r w:rsidRPr="006843F3">
              <w:rPr>
                <w:color w:val="000000" w:themeColor="text1"/>
              </w:rPr>
              <w:t xml:space="preserve">Никитин Н.Н.  Курс теоретической механики. -М.: </w:t>
            </w:r>
            <w:r w:rsidRPr="006843F3">
              <w:rPr>
                <w:color w:val="000000" w:themeColor="text1"/>
                <w:lang w:val="kk-KZ"/>
              </w:rPr>
              <w:t>2007г.</w:t>
            </w:r>
            <w:r w:rsidRPr="006843F3">
              <w:rPr>
                <w:color w:val="000000" w:themeColor="text1"/>
              </w:rPr>
              <w:t>- 607 с.</w:t>
            </w:r>
          </w:p>
        </w:tc>
      </w:tr>
      <w:tr w:rsidR="00FB2853" w:rsidRPr="006843F3" w:rsidTr="00724B94">
        <w:tc>
          <w:tcPr>
            <w:tcW w:w="2802" w:type="dxa"/>
          </w:tcPr>
          <w:p w:rsidR="00FB2853" w:rsidRPr="006843F3" w:rsidRDefault="00FB2853" w:rsidP="00220B38">
            <w:pPr>
              <w:rPr>
                <w:lang w:val="kk-KZ"/>
              </w:rPr>
            </w:pPr>
            <w:r w:rsidRPr="006843F3">
              <w:rPr>
                <w:lang w:val="kk-KZ"/>
              </w:rPr>
              <w:lastRenderedPageBreak/>
              <w:t>Дата обновления</w:t>
            </w:r>
          </w:p>
        </w:tc>
        <w:tc>
          <w:tcPr>
            <w:tcW w:w="7052" w:type="dxa"/>
          </w:tcPr>
          <w:p w:rsidR="00FB2853" w:rsidRPr="006843F3" w:rsidRDefault="00CC22E3" w:rsidP="00220B38">
            <w:pPr>
              <w:rPr>
                <w:lang w:val="kk-KZ"/>
              </w:rPr>
            </w:pPr>
            <w:r>
              <w:t>22.06.2018 г</w:t>
            </w:r>
            <w:r w:rsidR="00FE1780" w:rsidRPr="006843F3">
              <w:t>г</w:t>
            </w:r>
            <w:r w:rsidR="00115FA2" w:rsidRPr="006843F3">
              <w:rPr>
                <w:lang w:val="kk-KZ"/>
              </w:rPr>
              <w:t>.</w:t>
            </w:r>
          </w:p>
        </w:tc>
      </w:tr>
    </w:tbl>
    <w:p w:rsidR="00FB2853" w:rsidRPr="006843F3" w:rsidRDefault="00FB2853" w:rsidP="00ED4FF6">
      <w:pPr>
        <w:tabs>
          <w:tab w:val="left" w:pos="5475"/>
        </w:tabs>
        <w:jc w:val="center"/>
        <w:rPr>
          <w:b/>
          <w:lang w:val="kk-KZ"/>
        </w:rPr>
      </w:pPr>
    </w:p>
    <w:p w:rsidR="00724B94" w:rsidRPr="006843F3" w:rsidRDefault="00724B94" w:rsidP="00ED4FF6">
      <w:pPr>
        <w:tabs>
          <w:tab w:val="left" w:pos="5475"/>
        </w:tabs>
        <w:jc w:val="center"/>
        <w:rPr>
          <w:b/>
          <w:lang w:val="kk-KZ"/>
        </w:rPr>
      </w:pPr>
    </w:p>
    <w:tbl>
      <w:tblPr>
        <w:tblStyle w:val="af8"/>
        <w:tblW w:w="9889" w:type="dxa"/>
        <w:tblLook w:val="04A0" w:firstRow="1" w:lastRow="0" w:firstColumn="1" w:lastColumn="0" w:noHBand="0" w:noVBand="1"/>
      </w:tblPr>
      <w:tblGrid>
        <w:gridCol w:w="2802"/>
        <w:gridCol w:w="7087"/>
      </w:tblGrid>
      <w:tr w:rsidR="002F1C3D" w:rsidRPr="006843F3" w:rsidTr="00724B94">
        <w:tc>
          <w:tcPr>
            <w:tcW w:w="2802" w:type="dxa"/>
          </w:tcPr>
          <w:p w:rsidR="002F1C3D" w:rsidRPr="006843F3" w:rsidRDefault="002F1C3D" w:rsidP="002F1C3D">
            <w:r w:rsidRPr="006843F3">
              <w:t>Название модуля и шифр</w:t>
            </w:r>
          </w:p>
        </w:tc>
        <w:tc>
          <w:tcPr>
            <w:tcW w:w="7087" w:type="dxa"/>
          </w:tcPr>
          <w:p w:rsidR="002F1C3D" w:rsidRPr="006843F3" w:rsidRDefault="002F1C3D" w:rsidP="002F1C3D">
            <w:pPr>
              <w:tabs>
                <w:tab w:val="left" w:pos="2585"/>
              </w:tabs>
              <w:rPr>
                <w:b/>
                <w:lang w:val="kk-KZ"/>
              </w:rPr>
            </w:pPr>
            <w:r w:rsidRPr="006843F3">
              <w:rPr>
                <w:b/>
                <w:lang w:val="kk-KZ"/>
              </w:rPr>
              <w:t xml:space="preserve">Модуль: Основы механики и технология конструкционных материалов,  </w:t>
            </w:r>
          </w:p>
          <w:p w:rsidR="002F1C3D" w:rsidRPr="006843F3" w:rsidRDefault="002F1C3D" w:rsidP="002F1C3D">
            <w:pPr>
              <w:tabs>
                <w:tab w:val="left" w:pos="2585"/>
              </w:tabs>
              <w:rPr>
                <w:b/>
                <w:lang w:val="kk-KZ"/>
              </w:rPr>
            </w:pPr>
            <w:r w:rsidRPr="006843F3">
              <w:rPr>
                <w:b/>
                <w:lang w:val="kk-KZ"/>
              </w:rPr>
              <w:t xml:space="preserve"> МС 1 (Г)  </w:t>
            </w:r>
          </w:p>
          <w:p w:rsidR="002F1C3D" w:rsidRPr="006843F3" w:rsidRDefault="00115FA2" w:rsidP="002F1C3D">
            <w:pPr>
              <w:tabs>
                <w:tab w:val="left" w:pos="2585"/>
              </w:tabs>
              <w:rPr>
                <w:lang w:val="kk-KZ"/>
              </w:rPr>
            </w:pPr>
            <w:r w:rsidRPr="006843F3">
              <w:rPr>
                <w:lang w:val="kk-KZ"/>
              </w:rPr>
              <w:t>Компонент</w:t>
            </w:r>
            <w:r w:rsidR="002F1C3D" w:rsidRPr="006843F3">
              <w:rPr>
                <w:lang w:val="kk-KZ"/>
              </w:rPr>
              <w:t>: 2. Техническая механика</w:t>
            </w:r>
            <w:r w:rsidR="002F1C3D" w:rsidRPr="006843F3">
              <w:t xml:space="preserve">, </w:t>
            </w:r>
            <w:r w:rsidR="002F1C3D" w:rsidRPr="006843F3">
              <w:rPr>
                <w:lang w:val="en-US"/>
              </w:rPr>
              <w:t>ThM</w:t>
            </w:r>
            <w:r w:rsidR="002F1C3D" w:rsidRPr="006843F3">
              <w:t xml:space="preserve"> 1213</w:t>
            </w:r>
          </w:p>
        </w:tc>
      </w:tr>
      <w:tr w:rsidR="002F1C3D" w:rsidRPr="006843F3" w:rsidTr="00724B94">
        <w:tc>
          <w:tcPr>
            <w:tcW w:w="2802" w:type="dxa"/>
          </w:tcPr>
          <w:p w:rsidR="002F1C3D" w:rsidRPr="006843F3" w:rsidRDefault="002F1C3D" w:rsidP="002F1C3D">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87" w:type="dxa"/>
          </w:tcPr>
          <w:p w:rsidR="002F1C3D" w:rsidRPr="006843F3" w:rsidRDefault="002F1C3D" w:rsidP="002F1C3D">
            <w:pPr>
              <w:jc w:val="both"/>
              <w:rPr>
                <w:color w:val="000000" w:themeColor="text1"/>
                <w:lang w:val="kk-KZ"/>
              </w:rPr>
            </w:pPr>
            <w:r w:rsidRPr="006843F3">
              <w:rPr>
                <w:color w:val="000000" w:themeColor="text1"/>
                <w:lang w:val="kk-KZ"/>
              </w:rPr>
              <w:t xml:space="preserve">Абдрашев С.Ж.,  Абзалова Д.А. </w:t>
            </w:r>
          </w:p>
        </w:tc>
      </w:tr>
      <w:tr w:rsidR="002F1C3D" w:rsidRPr="006843F3" w:rsidTr="00724B94">
        <w:tc>
          <w:tcPr>
            <w:tcW w:w="2802" w:type="dxa"/>
          </w:tcPr>
          <w:p w:rsidR="002F1C3D" w:rsidRPr="006843F3" w:rsidRDefault="002F1C3D" w:rsidP="002F1C3D">
            <w:r w:rsidRPr="006843F3">
              <w:t>Тип модуля</w:t>
            </w:r>
          </w:p>
        </w:tc>
        <w:tc>
          <w:tcPr>
            <w:tcW w:w="7087" w:type="dxa"/>
          </w:tcPr>
          <w:p w:rsidR="002F1C3D" w:rsidRPr="006843F3" w:rsidRDefault="002F1C3D" w:rsidP="002F1C3D">
            <w:pPr>
              <w:jc w:val="both"/>
              <w:rPr>
                <w:color w:val="000000" w:themeColor="text1"/>
                <w:lang w:val="kk-KZ"/>
              </w:rPr>
            </w:pPr>
            <w:r w:rsidRPr="006843F3">
              <w:rPr>
                <w:color w:val="000000" w:themeColor="text1"/>
                <w:lang w:val="kk-KZ"/>
              </w:rPr>
              <w:t>Модуль специальности</w:t>
            </w:r>
          </w:p>
        </w:tc>
      </w:tr>
      <w:tr w:rsidR="002F1C3D" w:rsidRPr="006843F3" w:rsidTr="00724B94">
        <w:tc>
          <w:tcPr>
            <w:tcW w:w="2802" w:type="dxa"/>
          </w:tcPr>
          <w:p w:rsidR="002F1C3D" w:rsidRPr="006843F3" w:rsidRDefault="002F1C3D" w:rsidP="002F1C3D">
            <w:r w:rsidRPr="006843F3">
              <w:t>Уровень модуля</w:t>
            </w:r>
          </w:p>
        </w:tc>
        <w:tc>
          <w:tcPr>
            <w:tcW w:w="7087" w:type="dxa"/>
          </w:tcPr>
          <w:p w:rsidR="002F1C3D" w:rsidRPr="006843F3" w:rsidRDefault="00726496" w:rsidP="002F1C3D">
            <w:pPr>
              <w:jc w:val="both"/>
              <w:rPr>
                <w:color w:val="000000" w:themeColor="text1"/>
                <w:lang w:val="kk-KZ"/>
              </w:rPr>
            </w:pPr>
            <w:r>
              <w:rPr>
                <w:lang w:val="kk-KZ"/>
              </w:rPr>
              <w:t>Бакалавриат</w:t>
            </w:r>
          </w:p>
        </w:tc>
      </w:tr>
      <w:tr w:rsidR="002F1C3D" w:rsidRPr="006843F3" w:rsidTr="00724B94">
        <w:tc>
          <w:tcPr>
            <w:tcW w:w="2802" w:type="dxa"/>
          </w:tcPr>
          <w:p w:rsidR="002F1C3D" w:rsidRPr="006843F3" w:rsidRDefault="002F1C3D" w:rsidP="002F1C3D">
            <w:r w:rsidRPr="006843F3">
              <w:t>Количество часов в неделю</w:t>
            </w:r>
          </w:p>
        </w:tc>
        <w:tc>
          <w:tcPr>
            <w:tcW w:w="7087" w:type="dxa"/>
          </w:tcPr>
          <w:p w:rsidR="002F1C3D" w:rsidRPr="006843F3" w:rsidRDefault="002F1C3D" w:rsidP="002F1C3D">
            <w:pPr>
              <w:contextualSpacing/>
              <w:jc w:val="both"/>
              <w:rPr>
                <w:lang w:val="kk-KZ"/>
              </w:rPr>
            </w:pPr>
            <w:r w:rsidRPr="006843F3">
              <w:rPr>
                <w:lang w:val="kk-KZ"/>
              </w:rPr>
              <w:t>Л</w:t>
            </w:r>
            <w:r w:rsidRPr="006843F3">
              <w:t>ек</w:t>
            </w:r>
            <w:r w:rsidRPr="006843F3">
              <w:rPr>
                <w:lang w:val="kk-KZ"/>
              </w:rPr>
              <w:t>ция</w:t>
            </w:r>
            <w:r w:rsidRPr="006843F3">
              <w:t>-2, прак</w:t>
            </w:r>
            <w:r w:rsidRPr="006843F3">
              <w:rPr>
                <w:lang w:val="kk-KZ"/>
              </w:rPr>
              <w:t>тика</w:t>
            </w:r>
            <w:r w:rsidRPr="006843F3">
              <w:t>-1</w:t>
            </w:r>
            <w:r w:rsidRPr="006843F3">
              <w:rPr>
                <w:lang w:val="kk-KZ"/>
              </w:rPr>
              <w:t>, СРС-6</w:t>
            </w:r>
          </w:p>
        </w:tc>
      </w:tr>
      <w:tr w:rsidR="002F1C3D" w:rsidRPr="006843F3" w:rsidTr="00724B94">
        <w:tc>
          <w:tcPr>
            <w:tcW w:w="2802" w:type="dxa"/>
          </w:tcPr>
          <w:p w:rsidR="002F1C3D" w:rsidRPr="006843F3" w:rsidRDefault="002F1C3D" w:rsidP="002F1C3D">
            <w:r w:rsidRPr="006843F3">
              <w:t>Количество кредитов</w:t>
            </w:r>
          </w:p>
        </w:tc>
        <w:tc>
          <w:tcPr>
            <w:tcW w:w="7087" w:type="dxa"/>
          </w:tcPr>
          <w:p w:rsidR="002F1C3D" w:rsidRPr="006843F3" w:rsidRDefault="002F1C3D" w:rsidP="002F1C3D">
            <w:pPr>
              <w:rPr>
                <w:color w:val="000000" w:themeColor="text1"/>
                <w:lang w:val="kk-KZ"/>
              </w:rPr>
            </w:pPr>
            <w:r w:rsidRPr="006843F3">
              <w:rPr>
                <w:color w:val="000000" w:themeColor="text1"/>
              </w:rPr>
              <w:t>КZ</w:t>
            </w:r>
            <w:r w:rsidRPr="006843F3">
              <w:rPr>
                <w:color w:val="000000" w:themeColor="text1"/>
                <w:lang w:val="kk-KZ"/>
              </w:rPr>
              <w:t xml:space="preserve"> -3,</w:t>
            </w:r>
            <w:r w:rsidRPr="006843F3">
              <w:rPr>
                <w:color w:val="000000" w:themeColor="text1"/>
                <w:lang w:val="en-US"/>
              </w:rPr>
              <w:t>E</w:t>
            </w:r>
            <w:r w:rsidRPr="006843F3">
              <w:rPr>
                <w:color w:val="000000" w:themeColor="text1"/>
              </w:rPr>
              <w:t>CTS</w:t>
            </w:r>
            <w:r w:rsidRPr="006843F3">
              <w:rPr>
                <w:color w:val="000000" w:themeColor="text1"/>
                <w:lang w:val="kk-KZ"/>
              </w:rPr>
              <w:t xml:space="preserve"> - 5</w:t>
            </w:r>
          </w:p>
        </w:tc>
      </w:tr>
      <w:tr w:rsidR="002F1C3D" w:rsidRPr="006843F3" w:rsidTr="00724B94">
        <w:tc>
          <w:tcPr>
            <w:tcW w:w="2802" w:type="dxa"/>
          </w:tcPr>
          <w:p w:rsidR="002F1C3D" w:rsidRPr="006843F3" w:rsidRDefault="002F1C3D" w:rsidP="002F1C3D">
            <w:r w:rsidRPr="006843F3">
              <w:t>Форма обучения</w:t>
            </w:r>
          </w:p>
        </w:tc>
        <w:tc>
          <w:tcPr>
            <w:tcW w:w="7087" w:type="dxa"/>
          </w:tcPr>
          <w:p w:rsidR="002F1C3D" w:rsidRPr="006843F3" w:rsidRDefault="002F1C3D" w:rsidP="002F1C3D">
            <w:r w:rsidRPr="006843F3">
              <w:rPr>
                <w:lang w:val="kk-KZ"/>
              </w:rPr>
              <w:t>Дневная</w:t>
            </w:r>
          </w:p>
        </w:tc>
      </w:tr>
      <w:tr w:rsidR="002F1C3D" w:rsidRPr="006843F3" w:rsidTr="00724B94">
        <w:tc>
          <w:tcPr>
            <w:tcW w:w="2802" w:type="dxa"/>
          </w:tcPr>
          <w:p w:rsidR="002F1C3D" w:rsidRPr="006843F3" w:rsidRDefault="002F1C3D" w:rsidP="002F1C3D">
            <w:r w:rsidRPr="006843F3">
              <w:t>Семестр</w:t>
            </w:r>
          </w:p>
        </w:tc>
        <w:tc>
          <w:tcPr>
            <w:tcW w:w="7087" w:type="dxa"/>
          </w:tcPr>
          <w:p w:rsidR="002F1C3D" w:rsidRPr="006843F3" w:rsidRDefault="002F1C3D" w:rsidP="002F1C3D">
            <w:r w:rsidRPr="006843F3">
              <w:rPr>
                <w:lang w:val="kk-KZ"/>
              </w:rPr>
              <w:t>2</w:t>
            </w:r>
          </w:p>
        </w:tc>
      </w:tr>
      <w:tr w:rsidR="002F1C3D" w:rsidRPr="006843F3" w:rsidTr="00724B94">
        <w:tc>
          <w:tcPr>
            <w:tcW w:w="2802" w:type="dxa"/>
          </w:tcPr>
          <w:p w:rsidR="002F1C3D" w:rsidRPr="006843F3" w:rsidRDefault="002F1C3D" w:rsidP="002F1C3D">
            <w:r w:rsidRPr="006843F3">
              <w:t>Количество обучающихся</w:t>
            </w:r>
          </w:p>
        </w:tc>
        <w:tc>
          <w:tcPr>
            <w:tcW w:w="7087" w:type="dxa"/>
          </w:tcPr>
          <w:p w:rsidR="002F1C3D" w:rsidRPr="006843F3" w:rsidRDefault="002F1C3D" w:rsidP="00220B38"/>
        </w:tc>
      </w:tr>
      <w:tr w:rsidR="002F1C3D" w:rsidRPr="006843F3" w:rsidTr="00724B94">
        <w:tc>
          <w:tcPr>
            <w:tcW w:w="2802" w:type="dxa"/>
          </w:tcPr>
          <w:p w:rsidR="002F1C3D" w:rsidRPr="006843F3" w:rsidRDefault="002F1C3D" w:rsidP="002F1C3D">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7087" w:type="dxa"/>
          </w:tcPr>
          <w:p w:rsidR="002F1C3D" w:rsidRPr="006843F3" w:rsidRDefault="002F1C3D" w:rsidP="00220B38">
            <w:r w:rsidRPr="006843F3">
              <w:t>Физика, математика</w:t>
            </w:r>
            <w:r w:rsidRPr="006843F3">
              <w:rPr>
                <w:lang w:val="kk-KZ"/>
              </w:rPr>
              <w:t>, инженерная и компьютерная графика</w:t>
            </w:r>
          </w:p>
        </w:tc>
      </w:tr>
      <w:tr w:rsidR="002F1C3D" w:rsidRPr="006843F3" w:rsidTr="00724B94">
        <w:tc>
          <w:tcPr>
            <w:tcW w:w="2802" w:type="dxa"/>
          </w:tcPr>
          <w:p w:rsidR="002F1C3D" w:rsidRPr="006843F3" w:rsidRDefault="002F1C3D" w:rsidP="002F1C3D">
            <w:pPr>
              <w:rPr>
                <w:lang w:val="kk-KZ"/>
              </w:rPr>
            </w:pPr>
            <w:r w:rsidRPr="006843F3">
              <w:t xml:space="preserve">Постреквизиты </w:t>
            </w:r>
            <w:r w:rsidRPr="006843F3">
              <w:rPr>
                <w:lang w:val="kk-KZ"/>
              </w:rPr>
              <w:t>компонента</w:t>
            </w:r>
          </w:p>
        </w:tc>
        <w:tc>
          <w:tcPr>
            <w:tcW w:w="7087" w:type="dxa"/>
          </w:tcPr>
          <w:p w:rsidR="002F1C3D" w:rsidRPr="006843F3" w:rsidRDefault="007C7DF4" w:rsidP="002F1C3D">
            <w:pPr>
              <w:jc w:val="both"/>
              <w:rPr>
                <w:lang w:val="kk-KZ"/>
              </w:rPr>
            </w:pPr>
            <w:r>
              <w:rPr>
                <w:lang w:val="kk-KZ"/>
              </w:rPr>
              <w:t>Конструкционные материалы и термообработка, Технология машиностроения, Основы теории резание, Технологические процессы машиностроительного производства, Сопротивление материалов, Основы конструирование и детали машин</w:t>
            </w:r>
          </w:p>
        </w:tc>
      </w:tr>
      <w:tr w:rsidR="00FB2853" w:rsidRPr="006843F3" w:rsidTr="00724B94">
        <w:tc>
          <w:tcPr>
            <w:tcW w:w="2802" w:type="dxa"/>
          </w:tcPr>
          <w:p w:rsidR="00FB2853" w:rsidRPr="006843F3" w:rsidRDefault="00722FB4" w:rsidP="00220B38">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87" w:type="dxa"/>
          </w:tcPr>
          <w:p w:rsidR="00FB2853" w:rsidRPr="006843F3" w:rsidRDefault="00FB2853" w:rsidP="00220B38">
            <w:pPr>
              <w:jc w:val="both"/>
              <w:rPr>
                <w:color w:val="000000" w:themeColor="text1"/>
                <w:lang w:val="kk-KZ"/>
              </w:rPr>
            </w:pPr>
            <w:r w:rsidRPr="006843F3">
              <w:rPr>
                <w:lang w:val="kk-KZ"/>
              </w:rPr>
              <w:t>Статика  твердого тела.</w:t>
            </w:r>
            <w:r w:rsidRPr="006843F3">
              <w:t xml:space="preserve"> Аксиомы статики. Связь  и силы реакции связи</w:t>
            </w:r>
            <w:r w:rsidRPr="006843F3">
              <w:rPr>
                <w:lang w:val="kk-KZ"/>
              </w:rPr>
              <w:t>. П</w:t>
            </w:r>
            <w:r w:rsidRPr="006843F3">
              <w:t>лоская система сходящихся сил. Проекция силы на ось.Плоская система параллельных сил. Сложение двух и многих параллельных сил.  Пара сил. Сложение пар. Моменты сил относительно точки. Условия и уравнения  равновесия плоской системы параллельных сил.Система сил, произвольно расположенных в плоскости. Теорема о параллельном переносе силы</w:t>
            </w:r>
            <w:r w:rsidRPr="006843F3">
              <w:rPr>
                <w:lang w:val="kk-KZ"/>
              </w:rPr>
              <w:t>.</w:t>
            </w:r>
            <w:r w:rsidRPr="006843F3">
              <w:t xml:space="preserve"> Приведение системы сил к простейшему виду. Главный вектор и главный момент произвольно расположенных в плоскости системы   сил. Условия и уравнения равновесие произвольно расположенных в плоскости системы   сил.</w:t>
            </w:r>
            <w:r w:rsidRPr="006843F3">
              <w:rPr>
                <w:lang w:val="kk-KZ"/>
              </w:rPr>
              <w:t xml:space="preserve"> Кинематика точки. </w:t>
            </w:r>
            <w:r w:rsidRPr="006843F3">
              <w:t xml:space="preserve">Траектория движения. Скорость и ускорение  движения материальной точки. Касательное и нормальное ускорение точки.Сложное движение точки. Абсолютное, относительное и переносное движение точки. Скорость и ускорение точки в сложном движении.Кинематика твердого тела. Поступательное </w:t>
            </w:r>
            <w:r w:rsidRPr="006843F3">
              <w:rPr>
                <w:lang w:val="kk-KZ"/>
              </w:rPr>
              <w:t xml:space="preserve">и вращательное </w:t>
            </w:r>
            <w:r w:rsidRPr="006843F3">
              <w:t>движение твердого тела. Скорость и ускорение движение твердого тела.  Уравнения вращательного движения. Угловая скорость и угловое ускорение вращательного движения. Движения</w:t>
            </w:r>
            <w:r w:rsidRPr="006843F3">
              <w:rPr>
                <w:lang w:val="kk-KZ"/>
              </w:rPr>
              <w:t xml:space="preserve"> точки по окружности. Скорость и ускорение точки. Плоскопараллельное движение  твердого тела. Динамика.Основные ее понятия, определения, законы (аксиомы) и задачи динамики. Две основные задачи динамики. Понятие о силах инерций. Метод кине-тостатики. Сопротивление материалов. Деформации л</w:t>
            </w:r>
            <w:r w:rsidRPr="006843F3">
              <w:t>инейные</w:t>
            </w:r>
            <w:r w:rsidRPr="006843F3">
              <w:rPr>
                <w:lang w:val="kk-KZ"/>
              </w:rPr>
              <w:t xml:space="preserve"> и </w:t>
            </w:r>
            <w:r w:rsidRPr="006843F3">
              <w:t xml:space="preserve"> у</w:t>
            </w:r>
            <w:r w:rsidRPr="006843F3">
              <w:rPr>
                <w:lang w:val="kk-KZ"/>
              </w:rPr>
              <w:t>гловые, у</w:t>
            </w:r>
            <w:r w:rsidRPr="006843F3">
              <w:t xml:space="preserve">пругие и остаточные. Метод сечений. </w:t>
            </w:r>
            <w:r w:rsidRPr="006843F3">
              <w:rPr>
                <w:lang w:val="kk-KZ"/>
              </w:rPr>
              <w:t>Н</w:t>
            </w:r>
            <w:r w:rsidRPr="006843F3">
              <w:t>апряжени</w:t>
            </w:r>
            <w:r w:rsidRPr="006843F3">
              <w:rPr>
                <w:lang w:val="kk-KZ"/>
              </w:rPr>
              <w:t>е.Р</w:t>
            </w:r>
            <w:r w:rsidRPr="006843F3">
              <w:t>астяжения и сжатия</w:t>
            </w:r>
            <w:r w:rsidRPr="006843F3">
              <w:rPr>
                <w:i/>
              </w:rPr>
              <w:t>.</w:t>
            </w:r>
            <w:r w:rsidRPr="006843F3">
              <w:rPr>
                <w:lang w:val="kk-KZ"/>
              </w:rPr>
              <w:t>Понятие о деформации растяжения и сжатия.</w:t>
            </w:r>
            <w:r w:rsidRPr="006843F3">
              <w:t xml:space="preserve"> Продольные силы и нормальные напряжения в поперечных сечениях бруса.  Диаграммы растяжения материалов и сжатия пластичных и хрупких материалов</w:t>
            </w:r>
            <w:r w:rsidRPr="006843F3">
              <w:rPr>
                <w:lang w:val="kk-KZ"/>
              </w:rPr>
              <w:t>.</w:t>
            </w:r>
            <w:r w:rsidRPr="006843F3">
              <w:t>Механические</w:t>
            </w:r>
            <w:r w:rsidRPr="006843F3">
              <w:rPr>
                <w:lang w:val="kk-KZ"/>
              </w:rPr>
              <w:t xml:space="preserve"> свойства и</w:t>
            </w:r>
            <w:r w:rsidRPr="006843F3">
              <w:t xml:space="preserve"> характеристики материалов. Допу</w:t>
            </w:r>
            <w:r w:rsidRPr="006843F3">
              <w:rPr>
                <w:lang w:val="kk-KZ"/>
              </w:rPr>
              <w:t>с</w:t>
            </w:r>
            <w:r w:rsidRPr="006843F3">
              <w:t>каемые напряжения. Коэффициент запаса прочности.  Продольные силы и нормальные напряжения в поперечных сечениях бруса и их эпюры. Закон Гука. Расчеты на прочность при растяжени</w:t>
            </w:r>
            <w:r w:rsidRPr="006843F3">
              <w:rPr>
                <w:lang w:val="kk-KZ"/>
              </w:rPr>
              <w:t>е</w:t>
            </w:r>
            <w:r w:rsidRPr="006843F3">
              <w:t xml:space="preserve"> и сжатия.</w:t>
            </w:r>
            <w:r w:rsidRPr="006843F3">
              <w:rPr>
                <w:lang w:val="kk-KZ"/>
              </w:rPr>
              <w:t xml:space="preserve"> Сдвиг и кручение. </w:t>
            </w:r>
            <w:r w:rsidRPr="006843F3">
              <w:t>Понятие о деформации чистого сдвига</w:t>
            </w:r>
            <w:r w:rsidRPr="006843F3">
              <w:rPr>
                <w:lang w:val="kk-KZ"/>
              </w:rPr>
              <w:t xml:space="preserve"> и кручения.</w:t>
            </w:r>
            <w:r w:rsidRPr="006843F3">
              <w:t>Поперечная (перерезывающая) сила. Деформации и напряже</w:t>
            </w:r>
            <w:r w:rsidRPr="006843F3">
              <w:rPr>
                <w:lang w:val="kk-KZ"/>
              </w:rPr>
              <w:t>н</w:t>
            </w:r>
            <w:r w:rsidRPr="006843F3">
              <w:t xml:space="preserve">ие при сдвиге. Закон Гука при сдвиге. </w:t>
            </w:r>
            <w:r w:rsidRPr="006843F3">
              <w:rPr>
                <w:lang w:val="kk-KZ"/>
              </w:rPr>
              <w:t xml:space="preserve">Модуль сдвига. </w:t>
            </w:r>
            <w:r w:rsidRPr="006843F3">
              <w:t>Расчет на прочность. Деформации и напряжения при кручении прямых валов круглого поперечного сечения.  Расчеты на прочность и жесткость при кручении.</w:t>
            </w:r>
            <w:r w:rsidRPr="006843F3">
              <w:rPr>
                <w:lang w:val="kk-KZ"/>
              </w:rPr>
              <w:t xml:space="preserve"> Изгиб. </w:t>
            </w:r>
            <w:r w:rsidRPr="006843F3">
              <w:t xml:space="preserve">Понятие о деформации изгиба.Поперечные </w:t>
            </w:r>
            <w:r w:rsidRPr="006843F3">
              <w:lastRenderedPageBreak/>
              <w:t>силы и изгибающие моменты в поперечных сечениях балки и их эпюры. Нормальные и касательные напряжения при чистом изгибе.</w:t>
            </w:r>
            <w:r w:rsidRPr="006843F3">
              <w:rPr>
                <w:lang w:val="kk-KZ"/>
              </w:rPr>
              <w:t xml:space="preserve"> Касательные напряжения при поперечном изгибе. Формула Журавского (без вывода). Характер распределения нормальных и касательных напряжений по поперечному сечению балки.Условие прочности и проектный расчет, выбор сечения. Определение перемещений и угол поворота при изгибе по методу начальных параметров. Понятие и расчет на жесткость при изгибе. Примеры расчетов на прочность и жесткость балки работающих на изгиб.</w:t>
            </w:r>
            <w:r w:rsidRPr="006843F3">
              <w:t xml:space="preserve"> Сложные виды деформаций</w:t>
            </w:r>
            <w:r w:rsidRPr="006843F3">
              <w:rPr>
                <w:i/>
              </w:rPr>
              <w:t>.</w:t>
            </w:r>
            <w:r w:rsidRPr="006843F3">
              <w:rPr>
                <w:lang w:val="kk-KZ"/>
              </w:rPr>
              <w:t>Понятие о теориях прочности.</w:t>
            </w:r>
            <w:r w:rsidRPr="006843F3">
              <w:t>Общий метод определени</w:t>
            </w:r>
            <w:r w:rsidRPr="006843F3">
              <w:rPr>
                <w:lang w:val="kk-KZ"/>
              </w:rPr>
              <w:t>я</w:t>
            </w:r>
            <w:r w:rsidRPr="006843F3">
              <w:t xml:space="preserve"> деформации и напряжений при сложном сопротивлении.  Изгиб с кручением брусьев круглого сечения. и изгибающих моментов. Выбор опасного сечения. Напряжение и условие прочности  изгиб с кручением. </w:t>
            </w:r>
            <w:r w:rsidRPr="006843F3">
              <w:rPr>
                <w:color w:val="000000"/>
                <w:lang w:val="kk-KZ"/>
              </w:rPr>
              <w:t>Детали машин.</w:t>
            </w:r>
            <w:r w:rsidRPr="006843F3">
              <w:rPr>
                <w:color w:val="000000" w:themeColor="text1"/>
                <w:lang w:val="kk-KZ"/>
              </w:rPr>
              <w:t xml:space="preserve">Классификация деталей общего назначения. Передачи. Назначение передач в машинах и их классификация. Редукторы. Назначение и классификация. Оси и валы. Элементы конструкции валов и осей. Подшипники. Подшипники скольжения и качения.Муфты.Назначение и классификациямуфт. Соединения деталей машин. Разьемные и неразьемные соединения. </w:t>
            </w:r>
          </w:p>
          <w:p w:rsidR="00FB2853" w:rsidRPr="006843F3" w:rsidRDefault="00FB2853" w:rsidP="00220B38">
            <w:pPr>
              <w:jc w:val="both"/>
              <w:rPr>
                <w:color w:val="000000" w:themeColor="text1"/>
                <w:lang w:val="kk-KZ"/>
              </w:rPr>
            </w:pPr>
            <w:r w:rsidRPr="006843F3">
              <w:rPr>
                <w:color w:val="000000" w:themeColor="text1"/>
                <w:lang w:val="kk-KZ"/>
              </w:rPr>
              <w:t>Практические занятия:</w:t>
            </w:r>
          </w:p>
          <w:p w:rsidR="00FB2853" w:rsidRPr="006843F3" w:rsidRDefault="00FB2853" w:rsidP="00220B38">
            <w:pPr>
              <w:jc w:val="both"/>
              <w:rPr>
                <w:lang w:val="kk-KZ"/>
              </w:rPr>
            </w:pPr>
            <w:r w:rsidRPr="006843F3">
              <w:rPr>
                <w:lang w:val="kk-KZ"/>
              </w:rPr>
              <w:t xml:space="preserve">1.Система сходящихся сил и параллельных сил. Определение равнодействующей  геометрическим способом. Условия и уравнения равновесия </w:t>
            </w:r>
          </w:p>
          <w:p w:rsidR="00FB2853" w:rsidRPr="006843F3" w:rsidRDefault="00FB2853" w:rsidP="00220B38">
            <w:pPr>
              <w:jc w:val="both"/>
              <w:rPr>
                <w:lang w:val="kk-KZ"/>
              </w:rPr>
            </w:pPr>
            <w:r w:rsidRPr="006843F3">
              <w:rPr>
                <w:lang w:val="kk-KZ"/>
              </w:rPr>
              <w:t>2.Система сходящихся сил и параллельных сил. Определение равнодействующей  аналитическим способом. Условия и уравнения равновесия</w:t>
            </w:r>
          </w:p>
          <w:p w:rsidR="00FB2853" w:rsidRPr="006843F3" w:rsidRDefault="00FB2853" w:rsidP="00220B38">
            <w:pPr>
              <w:shd w:val="clear" w:color="auto" w:fill="FFFFFF"/>
              <w:tabs>
                <w:tab w:val="left" w:pos="180"/>
              </w:tabs>
              <w:rPr>
                <w:lang w:val="kk-KZ"/>
              </w:rPr>
            </w:pPr>
            <w:r w:rsidRPr="006843F3">
              <w:rPr>
                <w:lang w:val="kk-KZ"/>
              </w:rPr>
              <w:t>3.Произвольная система сил. Условия и равновесия произвольной системы сил</w:t>
            </w:r>
          </w:p>
          <w:p w:rsidR="00FB2853" w:rsidRPr="006843F3" w:rsidRDefault="00FB2853" w:rsidP="00220B38">
            <w:pPr>
              <w:shd w:val="clear" w:color="auto" w:fill="FFFFFF"/>
              <w:tabs>
                <w:tab w:val="left" w:pos="180"/>
              </w:tabs>
              <w:rPr>
                <w:lang w:val="kk-KZ"/>
              </w:rPr>
            </w:pPr>
            <w:r w:rsidRPr="006843F3">
              <w:rPr>
                <w:lang w:val="kk-KZ"/>
              </w:rPr>
              <w:t>4Пара сил и моменты сил относительно точки</w:t>
            </w:r>
          </w:p>
          <w:p w:rsidR="00FB2853" w:rsidRPr="006843F3" w:rsidRDefault="00FB2853" w:rsidP="00220B38">
            <w:pPr>
              <w:shd w:val="clear" w:color="auto" w:fill="FFFFFF"/>
              <w:tabs>
                <w:tab w:val="left" w:pos="180"/>
              </w:tabs>
              <w:rPr>
                <w:lang w:val="kk-KZ"/>
              </w:rPr>
            </w:pPr>
            <w:r w:rsidRPr="006843F3">
              <w:rPr>
                <w:lang w:val="kk-KZ"/>
              </w:rPr>
              <w:t>5. Движения материальной точки.( кинематические способы задания движения, траектория, скорость и ускорение, касательная, нормальная и полная )</w:t>
            </w:r>
          </w:p>
          <w:p w:rsidR="00FB2853" w:rsidRPr="006843F3" w:rsidRDefault="00FB2853" w:rsidP="00220B38">
            <w:pPr>
              <w:shd w:val="clear" w:color="auto" w:fill="FFFFFF"/>
              <w:tabs>
                <w:tab w:val="left" w:pos="180"/>
              </w:tabs>
              <w:rPr>
                <w:lang w:val="kk-KZ"/>
              </w:rPr>
            </w:pPr>
            <w:r w:rsidRPr="006843F3">
              <w:rPr>
                <w:lang w:val="kk-KZ"/>
              </w:rPr>
              <w:t>6.   Общие теоремы динамики</w:t>
            </w:r>
          </w:p>
          <w:p w:rsidR="00FB2853" w:rsidRPr="006843F3" w:rsidRDefault="00FB2853" w:rsidP="00220B38">
            <w:pPr>
              <w:shd w:val="clear" w:color="auto" w:fill="FFFFFF"/>
              <w:tabs>
                <w:tab w:val="left" w:pos="180"/>
              </w:tabs>
              <w:rPr>
                <w:lang w:val="kk-KZ"/>
              </w:rPr>
            </w:pPr>
            <w:r w:rsidRPr="006843F3">
              <w:rPr>
                <w:lang w:val="kk-KZ"/>
              </w:rPr>
              <w:t>7.   Растяжение и сжатие. Внутренние силовые факторы, напряжения. Продольные и поперечные деформации. Закон Гука</w:t>
            </w:r>
          </w:p>
          <w:p w:rsidR="00FB2853" w:rsidRPr="006843F3" w:rsidRDefault="00FB2853" w:rsidP="00220B38">
            <w:pPr>
              <w:shd w:val="clear" w:color="auto" w:fill="FFFFFF"/>
              <w:tabs>
                <w:tab w:val="left" w:pos="180"/>
              </w:tabs>
              <w:rPr>
                <w:lang w:val="kk-KZ"/>
              </w:rPr>
            </w:pPr>
            <w:r w:rsidRPr="006843F3">
              <w:rPr>
                <w:lang w:val="kk-KZ"/>
              </w:rPr>
              <w:t>8.   Кручение. Внутренние силовые факторы при кручении. Напряжения и деформации при кручении</w:t>
            </w:r>
          </w:p>
          <w:p w:rsidR="00FB2853" w:rsidRPr="006843F3" w:rsidRDefault="00FB2853" w:rsidP="00220B38">
            <w:pPr>
              <w:shd w:val="clear" w:color="auto" w:fill="FFFFFF"/>
              <w:tabs>
                <w:tab w:val="left" w:pos="180"/>
              </w:tabs>
              <w:rPr>
                <w:lang w:val="kk-KZ"/>
              </w:rPr>
            </w:pPr>
            <w:r w:rsidRPr="006843F3">
              <w:rPr>
                <w:lang w:val="kk-KZ"/>
              </w:rPr>
              <w:t>9. Изгиб. Внутренние силовые факторы при изгибе.Построение эпюр поперечных сил и изгибающих моментов</w:t>
            </w:r>
          </w:p>
          <w:p w:rsidR="00FB2853" w:rsidRPr="006843F3" w:rsidRDefault="00FB2853" w:rsidP="00220B38">
            <w:pPr>
              <w:shd w:val="clear" w:color="auto" w:fill="FFFFFF"/>
              <w:tabs>
                <w:tab w:val="left" w:pos="180"/>
              </w:tabs>
              <w:rPr>
                <w:lang w:val="kk-KZ"/>
              </w:rPr>
            </w:pPr>
            <w:r w:rsidRPr="006843F3">
              <w:rPr>
                <w:lang w:val="kk-KZ"/>
              </w:rPr>
              <w:t>10. Кинематика механических передач</w:t>
            </w:r>
          </w:p>
          <w:p w:rsidR="00FB2853" w:rsidRPr="006843F3" w:rsidRDefault="00FB2853" w:rsidP="00220B38">
            <w:pPr>
              <w:shd w:val="clear" w:color="auto" w:fill="FFFFFF"/>
              <w:tabs>
                <w:tab w:val="left" w:pos="180"/>
              </w:tabs>
              <w:rPr>
                <w:lang w:val="kk-KZ"/>
              </w:rPr>
            </w:pPr>
            <w:r w:rsidRPr="006843F3">
              <w:rPr>
                <w:lang w:val="kk-KZ"/>
              </w:rPr>
              <w:t xml:space="preserve"> 11. Расчеты зубчатых передач</w:t>
            </w:r>
          </w:p>
          <w:p w:rsidR="00FB2853" w:rsidRPr="006843F3" w:rsidRDefault="00FB2853" w:rsidP="00220B38">
            <w:pPr>
              <w:shd w:val="clear" w:color="auto" w:fill="FFFFFF"/>
              <w:tabs>
                <w:tab w:val="left" w:pos="180"/>
              </w:tabs>
              <w:rPr>
                <w:lang w:val="kk-KZ"/>
              </w:rPr>
            </w:pPr>
            <w:r w:rsidRPr="006843F3">
              <w:rPr>
                <w:lang w:val="kk-KZ"/>
              </w:rPr>
              <w:t>12.Расчеты ременных и цепных передач</w:t>
            </w:r>
          </w:p>
          <w:p w:rsidR="00FB2853" w:rsidRPr="006843F3" w:rsidRDefault="00FB2853" w:rsidP="00220B38">
            <w:pPr>
              <w:shd w:val="clear" w:color="auto" w:fill="FFFFFF"/>
              <w:tabs>
                <w:tab w:val="left" w:pos="180"/>
              </w:tabs>
              <w:rPr>
                <w:lang w:val="kk-KZ"/>
              </w:rPr>
            </w:pPr>
            <w:r w:rsidRPr="006843F3">
              <w:rPr>
                <w:lang w:val="kk-KZ"/>
              </w:rPr>
              <w:t>13.Расчеты валов и осей. Проектный и проверочный расчет валов и осей</w:t>
            </w:r>
          </w:p>
          <w:p w:rsidR="00FB2853" w:rsidRPr="006843F3" w:rsidRDefault="00FB2853" w:rsidP="00220B38">
            <w:pPr>
              <w:shd w:val="clear" w:color="auto" w:fill="FFFFFF"/>
              <w:tabs>
                <w:tab w:val="left" w:pos="180"/>
              </w:tabs>
              <w:rPr>
                <w:lang w:val="kk-KZ"/>
              </w:rPr>
            </w:pPr>
            <w:r w:rsidRPr="006843F3">
              <w:rPr>
                <w:lang w:val="kk-KZ"/>
              </w:rPr>
              <w:t>14.Подбор подшипников. Расчет муфт</w:t>
            </w:r>
          </w:p>
          <w:p w:rsidR="00FB2853" w:rsidRPr="006843F3" w:rsidRDefault="00FB2853" w:rsidP="00220B38">
            <w:pPr>
              <w:shd w:val="clear" w:color="auto" w:fill="FFFFFF"/>
              <w:tabs>
                <w:tab w:val="left" w:pos="180"/>
              </w:tabs>
              <w:rPr>
                <w:color w:val="000000" w:themeColor="text1"/>
              </w:rPr>
            </w:pPr>
            <w:r w:rsidRPr="006843F3">
              <w:rPr>
                <w:lang w:val="kk-KZ"/>
              </w:rPr>
              <w:t xml:space="preserve">15.Расчет соединительных деталей машин на прочность </w:t>
            </w:r>
          </w:p>
        </w:tc>
      </w:tr>
      <w:tr w:rsidR="00FB2853" w:rsidRPr="006843F3" w:rsidTr="00724B94">
        <w:tc>
          <w:tcPr>
            <w:tcW w:w="2802" w:type="dxa"/>
          </w:tcPr>
          <w:p w:rsidR="00FB2853" w:rsidRPr="006843F3" w:rsidRDefault="00FB2853" w:rsidP="00220B38">
            <w:r w:rsidRPr="006843F3">
              <w:lastRenderedPageBreak/>
              <w:t>Результаты обучения</w:t>
            </w:r>
          </w:p>
        </w:tc>
        <w:tc>
          <w:tcPr>
            <w:tcW w:w="7087" w:type="dxa"/>
          </w:tcPr>
          <w:p w:rsidR="00FB2853" w:rsidRPr="006843F3" w:rsidRDefault="00FB2853" w:rsidP="00220B38">
            <w:pPr>
              <w:rPr>
                <w:lang w:val="kk-KZ"/>
              </w:rPr>
            </w:pPr>
            <w:r w:rsidRPr="006843F3">
              <w:t xml:space="preserve">Знания:   </w:t>
            </w:r>
            <w:r w:rsidRPr="006843F3">
              <w:rPr>
                <w:lang w:val="kk-KZ"/>
              </w:rPr>
              <w:t xml:space="preserve">знать </w:t>
            </w:r>
            <w:r w:rsidRPr="006843F3">
              <w:t xml:space="preserve">основные понятия, общие положения, методы и теоретические основы курса; </w:t>
            </w:r>
          </w:p>
          <w:p w:rsidR="00FB2853" w:rsidRPr="006843F3" w:rsidRDefault="00FB2853" w:rsidP="00220B38">
            <w:pPr>
              <w:rPr>
                <w:lang w:val="kk-KZ"/>
              </w:rPr>
            </w:pPr>
            <w:r w:rsidRPr="006843F3">
              <w:t xml:space="preserve">Умения:   способность учиться, приобретать новые знания, умения в области технической науки, использовать их в профессиональной деятельности.    </w:t>
            </w:r>
          </w:p>
          <w:p w:rsidR="00FB2853" w:rsidRPr="006843F3" w:rsidRDefault="00FB2853" w:rsidP="00220B38">
            <w:pPr>
              <w:rPr>
                <w:lang w:val="kk-KZ"/>
              </w:rPr>
            </w:pPr>
            <w:r w:rsidRPr="006843F3">
              <w:t>Навыки: способность к применению  на практике основ расчета  детали машин; способность  выполнять  проверочные расчеты безопасности машин и оборудования</w:t>
            </w:r>
          </w:p>
        </w:tc>
      </w:tr>
      <w:tr w:rsidR="00FB2853" w:rsidRPr="006843F3" w:rsidTr="00724B94">
        <w:tc>
          <w:tcPr>
            <w:tcW w:w="2802" w:type="dxa"/>
          </w:tcPr>
          <w:p w:rsidR="00FB2853" w:rsidRPr="006843F3" w:rsidRDefault="00FB2853" w:rsidP="00220B38">
            <w:r w:rsidRPr="006843F3">
              <w:t>Форма итогового контроля</w:t>
            </w:r>
          </w:p>
        </w:tc>
        <w:tc>
          <w:tcPr>
            <w:tcW w:w="7087" w:type="dxa"/>
          </w:tcPr>
          <w:p w:rsidR="00FB2853" w:rsidRPr="006843F3" w:rsidRDefault="00FB2853" w:rsidP="00220B38">
            <w:r w:rsidRPr="006843F3">
              <w:t xml:space="preserve">Экзамен </w:t>
            </w:r>
          </w:p>
        </w:tc>
      </w:tr>
      <w:tr w:rsidR="00FB2853" w:rsidRPr="006843F3" w:rsidTr="00724B94">
        <w:tc>
          <w:tcPr>
            <w:tcW w:w="2802" w:type="dxa"/>
          </w:tcPr>
          <w:p w:rsidR="00FB2853" w:rsidRPr="006843F3" w:rsidRDefault="00FB2853" w:rsidP="00220B38">
            <w:r w:rsidRPr="006843F3">
              <w:t>Условие для получения кредитов</w:t>
            </w:r>
          </w:p>
        </w:tc>
        <w:tc>
          <w:tcPr>
            <w:tcW w:w="7087" w:type="dxa"/>
          </w:tcPr>
          <w:p w:rsidR="00FB2853" w:rsidRPr="006843F3" w:rsidRDefault="002F1C3D" w:rsidP="00220B38">
            <w:pPr>
              <w:jc w:val="both"/>
              <w:rPr>
                <w:lang w:val="kk-KZ"/>
              </w:rPr>
            </w:pPr>
            <w:r w:rsidRPr="006843F3">
              <w:t>Выполнения всех требований курса</w:t>
            </w:r>
          </w:p>
        </w:tc>
      </w:tr>
      <w:tr w:rsidR="00FB2853" w:rsidRPr="006843F3" w:rsidTr="00724B94">
        <w:tc>
          <w:tcPr>
            <w:tcW w:w="2802" w:type="dxa"/>
          </w:tcPr>
          <w:p w:rsidR="00FB2853" w:rsidRPr="006843F3" w:rsidRDefault="002F1C3D" w:rsidP="00220B38">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7087" w:type="dxa"/>
          </w:tcPr>
          <w:p w:rsidR="00FB2853" w:rsidRPr="006843F3" w:rsidRDefault="002F1C3D" w:rsidP="00220B38">
            <w:r w:rsidRPr="006843F3">
              <w:rPr>
                <w:lang w:val="kk-KZ"/>
              </w:rPr>
              <w:t>1</w:t>
            </w:r>
            <w:r w:rsidR="00FB2853" w:rsidRPr="006843F3">
              <w:t xml:space="preserve"> семестр</w:t>
            </w:r>
          </w:p>
        </w:tc>
      </w:tr>
      <w:tr w:rsidR="00FB2853" w:rsidRPr="006843F3" w:rsidTr="00724B94">
        <w:tc>
          <w:tcPr>
            <w:tcW w:w="2802" w:type="dxa"/>
          </w:tcPr>
          <w:p w:rsidR="00FB2853" w:rsidRPr="006843F3" w:rsidRDefault="00FB2853" w:rsidP="00220B38">
            <w:r w:rsidRPr="006843F3">
              <w:t xml:space="preserve">Литература </w:t>
            </w:r>
          </w:p>
        </w:tc>
        <w:tc>
          <w:tcPr>
            <w:tcW w:w="7087" w:type="dxa"/>
          </w:tcPr>
          <w:p w:rsidR="00FB2853" w:rsidRPr="006843F3" w:rsidRDefault="00FB2853" w:rsidP="00220B38">
            <w:pPr>
              <w:widowControl w:val="0"/>
              <w:shd w:val="clear" w:color="auto" w:fill="FFFFFF"/>
              <w:autoSpaceDE w:val="0"/>
              <w:autoSpaceDN w:val="0"/>
              <w:adjustRightInd w:val="0"/>
              <w:spacing w:line="23" w:lineRule="atLeast"/>
              <w:jc w:val="both"/>
              <w:rPr>
                <w:lang w:val="kk-KZ"/>
              </w:rPr>
            </w:pPr>
            <w:r w:rsidRPr="006843F3">
              <w:rPr>
                <w:lang w:val="kk-KZ"/>
              </w:rPr>
              <w:t>1.Сетков, В.И. Сборник задач по технической механике: учебное пособие для для студ. СПО / В.И. Сетков. - 6-е изд., стер. - М.: Академия, 2010. - 224 с. - ("Среднее профессиональное образование")</w:t>
            </w:r>
          </w:p>
          <w:p w:rsidR="00FB2853" w:rsidRPr="006843F3" w:rsidRDefault="00FB2853" w:rsidP="00220B38">
            <w:pPr>
              <w:shd w:val="clear" w:color="auto" w:fill="FFFFFF"/>
              <w:autoSpaceDE w:val="0"/>
              <w:autoSpaceDN w:val="0"/>
              <w:adjustRightInd w:val="0"/>
              <w:jc w:val="both"/>
              <w:rPr>
                <w:color w:val="000000"/>
                <w:lang w:val="kk-KZ"/>
              </w:rPr>
            </w:pPr>
            <w:r w:rsidRPr="006843F3">
              <w:rPr>
                <w:color w:val="000000"/>
                <w:lang w:val="kk-KZ"/>
              </w:rPr>
              <w:t>2.Олофоминская В.П. Техническая механика.Курс лекций с вариантами практических и тестовых заданий. :М.,Форум-инфра-М.,2010г.-356с.</w:t>
            </w:r>
          </w:p>
          <w:p w:rsidR="00FB2853" w:rsidRPr="006843F3" w:rsidRDefault="00FB2853" w:rsidP="00220B38">
            <w:pPr>
              <w:shd w:val="clear" w:color="auto" w:fill="FFFFFF"/>
              <w:autoSpaceDE w:val="0"/>
              <w:autoSpaceDN w:val="0"/>
              <w:adjustRightInd w:val="0"/>
              <w:jc w:val="both"/>
              <w:rPr>
                <w:color w:val="000000"/>
                <w:lang w:val="kk-KZ"/>
              </w:rPr>
            </w:pPr>
            <w:r w:rsidRPr="006843F3">
              <w:rPr>
                <w:color w:val="000000"/>
                <w:lang w:val="kk-KZ"/>
              </w:rPr>
              <w:t>3.Олофоминская В.П. Техническая механика-Детали машин. Краткий курс вариантами практических и тестовых заданий. :М.,Форум-инфра-М.,2008г.-352с.</w:t>
            </w:r>
          </w:p>
          <w:p w:rsidR="00FB2853" w:rsidRPr="006843F3" w:rsidRDefault="00FB2853" w:rsidP="00220B38">
            <w:pPr>
              <w:shd w:val="clear" w:color="auto" w:fill="FFFFFF"/>
              <w:autoSpaceDE w:val="0"/>
              <w:autoSpaceDN w:val="0"/>
              <w:adjustRightInd w:val="0"/>
              <w:jc w:val="both"/>
              <w:rPr>
                <w:color w:val="000000"/>
              </w:rPr>
            </w:pPr>
            <w:r w:rsidRPr="006843F3">
              <w:rPr>
                <w:color w:val="000000"/>
                <w:lang w:val="kk-KZ"/>
              </w:rPr>
              <w:t>4.Ковалев Н.А. Прикладная механика. М.: Высшая школа, 2008г., 476 с.</w:t>
            </w:r>
          </w:p>
          <w:p w:rsidR="00FB2853" w:rsidRPr="006843F3" w:rsidRDefault="00FB2853" w:rsidP="00220B38">
            <w:pPr>
              <w:widowControl w:val="0"/>
              <w:shd w:val="clear" w:color="auto" w:fill="FFFFFF"/>
              <w:tabs>
                <w:tab w:val="left" w:pos="240"/>
                <w:tab w:val="num" w:pos="426"/>
              </w:tabs>
              <w:autoSpaceDE w:val="0"/>
              <w:autoSpaceDN w:val="0"/>
              <w:adjustRightInd w:val="0"/>
              <w:jc w:val="both"/>
              <w:rPr>
                <w:lang w:val="kk-KZ"/>
              </w:rPr>
            </w:pPr>
            <w:r w:rsidRPr="006843F3">
              <w:rPr>
                <w:noProof/>
                <w:lang w:val="kk-KZ"/>
              </w:rPr>
              <w:t>5.</w:t>
            </w:r>
            <w:r w:rsidRPr="006843F3">
              <w:rPr>
                <w:noProof/>
              </w:rPr>
              <w:t xml:space="preserve">Феодосьев </w:t>
            </w:r>
            <w:r w:rsidRPr="006843F3">
              <w:rPr>
                <w:bCs/>
                <w:noProof/>
              </w:rPr>
              <w:t>В.И.</w:t>
            </w:r>
            <w:r w:rsidRPr="006843F3">
              <w:t xml:space="preserve">Сопротивление материалов. </w:t>
            </w:r>
            <w:r w:rsidRPr="006843F3">
              <w:rPr>
                <w:noProof/>
              </w:rPr>
              <w:t xml:space="preserve">М.: Изд-во МГТУ </w:t>
            </w:r>
            <w:r w:rsidRPr="006843F3">
              <w:t xml:space="preserve">им. Н.Э. </w:t>
            </w:r>
            <w:r w:rsidRPr="006843F3">
              <w:lastRenderedPageBreak/>
              <w:t>Баумана, 20</w:t>
            </w:r>
            <w:r w:rsidRPr="006843F3">
              <w:rPr>
                <w:lang w:val="kk-KZ"/>
              </w:rPr>
              <w:t>09г</w:t>
            </w:r>
            <w:r w:rsidRPr="006843F3">
              <w:t xml:space="preserve">. </w:t>
            </w:r>
            <w:r w:rsidRPr="006843F3">
              <w:rPr>
                <w:lang w:val="kk-KZ"/>
              </w:rPr>
              <w:t xml:space="preserve"> - 539с.</w:t>
            </w:r>
          </w:p>
          <w:p w:rsidR="00FB2853" w:rsidRPr="006843F3" w:rsidRDefault="00FB2853" w:rsidP="00220B38">
            <w:pPr>
              <w:widowControl w:val="0"/>
              <w:shd w:val="clear" w:color="auto" w:fill="FFFFFF"/>
              <w:tabs>
                <w:tab w:val="left" w:pos="240"/>
                <w:tab w:val="num" w:pos="426"/>
              </w:tabs>
              <w:autoSpaceDE w:val="0"/>
              <w:autoSpaceDN w:val="0"/>
              <w:adjustRightInd w:val="0"/>
              <w:jc w:val="both"/>
              <w:rPr>
                <w:spacing w:val="-15"/>
              </w:rPr>
            </w:pPr>
            <w:r w:rsidRPr="006843F3">
              <w:rPr>
                <w:spacing w:val="-4"/>
                <w:lang w:val="kk-KZ"/>
              </w:rPr>
              <w:t>6.</w:t>
            </w:r>
            <w:r w:rsidRPr="006843F3">
              <w:rPr>
                <w:spacing w:val="-4"/>
              </w:rPr>
              <w:t xml:space="preserve">Александров А.В. и др. Сопротивление материалов. -М.: Высшая школа, </w:t>
            </w:r>
            <w:r w:rsidRPr="006843F3">
              <w:t>20</w:t>
            </w:r>
            <w:r w:rsidRPr="006843F3">
              <w:rPr>
                <w:lang w:val="kk-KZ"/>
              </w:rPr>
              <w:t>07г.</w:t>
            </w:r>
            <w:r w:rsidRPr="006843F3">
              <w:t xml:space="preserve"> - 560 с.</w:t>
            </w:r>
          </w:p>
          <w:p w:rsidR="00FB2853" w:rsidRPr="006843F3" w:rsidRDefault="00FB2853" w:rsidP="00220B38">
            <w:pPr>
              <w:widowControl w:val="0"/>
              <w:shd w:val="clear" w:color="auto" w:fill="FFFFFF"/>
              <w:autoSpaceDE w:val="0"/>
              <w:autoSpaceDN w:val="0"/>
              <w:adjustRightInd w:val="0"/>
              <w:spacing w:line="23" w:lineRule="atLeast"/>
              <w:jc w:val="both"/>
              <w:rPr>
                <w:lang w:val="kk-KZ"/>
              </w:rPr>
            </w:pPr>
            <w:r w:rsidRPr="006843F3">
              <w:rPr>
                <w:noProof/>
                <w:lang w:val="kk-KZ"/>
              </w:rPr>
              <w:t>7.</w:t>
            </w:r>
            <w:r w:rsidRPr="006843F3">
              <w:t xml:space="preserve">Сборник задач по сопротивлению материалов./Под ред. В.К. Качурина. – М: Наука, </w:t>
            </w:r>
            <w:r w:rsidRPr="006843F3">
              <w:rPr>
                <w:lang w:val="kk-KZ"/>
              </w:rPr>
              <w:t xml:space="preserve">  2008г</w:t>
            </w:r>
            <w:r w:rsidRPr="006843F3">
              <w:t>.-432 с.</w:t>
            </w:r>
          </w:p>
          <w:p w:rsidR="00FB2853" w:rsidRPr="006843F3" w:rsidRDefault="00FB2853" w:rsidP="00220B38">
            <w:pPr>
              <w:widowControl w:val="0"/>
              <w:shd w:val="clear" w:color="auto" w:fill="FFFFFF"/>
              <w:autoSpaceDE w:val="0"/>
              <w:autoSpaceDN w:val="0"/>
              <w:adjustRightInd w:val="0"/>
              <w:spacing w:line="23" w:lineRule="atLeast"/>
              <w:jc w:val="both"/>
              <w:rPr>
                <w:lang w:val="kk-KZ"/>
              </w:rPr>
            </w:pPr>
            <w:r w:rsidRPr="006843F3">
              <w:rPr>
                <w:lang w:val="kk-KZ"/>
              </w:rPr>
              <w:t>8. Дасибеков А., Мирсаидов М.М. Теоретическая механика, 2011. Шымкент</w:t>
            </w:r>
          </w:p>
        </w:tc>
      </w:tr>
      <w:tr w:rsidR="00FB2853" w:rsidRPr="006843F3" w:rsidTr="00724B94">
        <w:tc>
          <w:tcPr>
            <w:tcW w:w="2802" w:type="dxa"/>
          </w:tcPr>
          <w:p w:rsidR="00FB2853" w:rsidRPr="006843F3" w:rsidRDefault="00FB2853" w:rsidP="00220B38">
            <w:pPr>
              <w:rPr>
                <w:lang w:val="kk-KZ"/>
              </w:rPr>
            </w:pPr>
            <w:r w:rsidRPr="006843F3">
              <w:rPr>
                <w:lang w:val="kk-KZ"/>
              </w:rPr>
              <w:lastRenderedPageBreak/>
              <w:t>Дата обновления</w:t>
            </w:r>
          </w:p>
        </w:tc>
        <w:tc>
          <w:tcPr>
            <w:tcW w:w="7087" w:type="dxa"/>
          </w:tcPr>
          <w:p w:rsidR="00FB2853" w:rsidRPr="006843F3" w:rsidRDefault="00CC22E3" w:rsidP="00220B38">
            <w:pPr>
              <w:rPr>
                <w:lang w:val="kk-KZ"/>
              </w:rPr>
            </w:pPr>
            <w:r>
              <w:t>22.06.2018 г</w:t>
            </w:r>
            <w:r w:rsidR="002F1C3D" w:rsidRPr="006843F3">
              <w:t>г</w:t>
            </w:r>
            <w:r w:rsidR="00115FA2" w:rsidRPr="006843F3">
              <w:rPr>
                <w:lang w:val="kk-KZ"/>
              </w:rPr>
              <w:t>.</w:t>
            </w:r>
          </w:p>
        </w:tc>
      </w:tr>
    </w:tbl>
    <w:p w:rsidR="00FB2853" w:rsidRPr="006843F3" w:rsidRDefault="00FB2853" w:rsidP="00ED4FF6">
      <w:pPr>
        <w:tabs>
          <w:tab w:val="left" w:pos="5475"/>
        </w:tabs>
        <w:jc w:val="center"/>
        <w:rPr>
          <w:b/>
        </w:rPr>
      </w:pPr>
    </w:p>
    <w:p w:rsidR="00FB2853" w:rsidRPr="006843F3" w:rsidRDefault="00FB2853" w:rsidP="00ED4FF6">
      <w:pPr>
        <w:tabs>
          <w:tab w:val="left" w:pos="5475"/>
        </w:tabs>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1"/>
        <w:gridCol w:w="7023"/>
      </w:tblGrid>
      <w:tr w:rsidR="002F1C3D" w:rsidRPr="006843F3" w:rsidTr="002F1C3D">
        <w:trPr>
          <w:trHeight w:val="277"/>
          <w:jc w:val="center"/>
        </w:trPr>
        <w:tc>
          <w:tcPr>
            <w:tcW w:w="2836" w:type="dxa"/>
          </w:tcPr>
          <w:p w:rsidR="002F1C3D" w:rsidRPr="006843F3" w:rsidRDefault="002F1C3D" w:rsidP="002F1C3D">
            <w:r w:rsidRPr="006843F3">
              <w:t>Название модуля и шифр</w:t>
            </w:r>
          </w:p>
        </w:tc>
        <w:tc>
          <w:tcPr>
            <w:tcW w:w="7051" w:type="dxa"/>
          </w:tcPr>
          <w:p w:rsidR="00115FA2" w:rsidRPr="006843F3" w:rsidRDefault="00115FA2" w:rsidP="00115FA2">
            <w:pPr>
              <w:tabs>
                <w:tab w:val="left" w:pos="2585"/>
              </w:tabs>
              <w:rPr>
                <w:b/>
                <w:lang w:val="kk-KZ"/>
              </w:rPr>
            </w:pPr>
            <w:r w:rsidRPr="006843F3">
              <w:rPr>
                <w:b/>
                <w:lang w:val="kk-KZ"/>
              </w:rPr>
              <w:t xml:space="preserve">Модуль: Основы механики и технология конструкционных материалов,  </w:t>
            </w:r>
          </w:p>
          <w:p w:rsidR="00115FA2" w:rsidRPr="006843F3" w:rsidRDefault="00115FA2" w:rsidP="00115FA2">
            <w:pPr>
              <w:tabs>
                <w:tab w:val="left" w:pos="2585"/>
              </w:tabs>
              <w:rPr>
                <w:b/>
                <w:lang w:val="kk-KZ"/>
              </w:rPr>
            </w:pPr>
            <w:r w:rsidRPr="006843F3">
              <w:rPr>
                <w:b/>
                <w:lang w:val="kk-KZ"/>
              </w:rPr>
              <w:t xml:space="preserve"> МС 1 (Г)  </w:t>
            </w:r>
          </w:p>
          <w:p w:rsidR="002F1C3D" w:rsidRPr="006843F3" w:rsidRDefault="00115FA2" w:rsidP="00115FA2">
            <w:pPr>
              <w:tabs>
                <w:tab w:val="left" w:pos="2585"/>
              </w:tabs>
              <w:rPr>
                <w:lang w:val="kk-KZ"/>
              </w:rPr>
            </w:pPr>
            <w:r w:rsidRPr="006843F3">
              <w:rPr>
                <w:lang w:val="kk-KZ"/>
              </w:rPr>
              <w:t>Компонент: 3. Сопротивление материалов</w:t>
            </w:r>
            <w:r w:rsidRPr="006843F3">
              <w:t xml:space="preserve">, </w:t>
            </w:r>
            <w:r w:rsidRPr="006843F3">
              <w:rPr>
                <w:lang w:val="en-US"/>
              </w:rPr>
              <w:t>SM</w:t>
            </w:r>
            <w:r w:rsidRPr="006843F3">
              <w:t xml:space="preserve"> 2214</w:t>
            </w:r>
          </w:p>
        </w:tc>
      </w:tr>
      <w:tr w:rsidR="002F1C3D" w:rsidRPr="006843F3" w:rsidTr="002F1C3D">
        <w:trPr>
          <w:trHeight w:val="277"/>
          <w:jc w:val="center"/>
        </w:trPr>
        <w:tc>
          <w:tcPr>
            <w:tcW w:w="2836" w:type="dxa"/>
          </w:tcPr>
          <w:p w:rsidR="002F1C3D" w:rsidRPr="006843F3" w:rsidRDefault="002F1C3D" w:rsidP="002F1C3D">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51" w:type="dxa"/>
          </w:tcPr>
          <w:p w:rsidR="002F1C3D" w:rsidRPr="006843F3" w:rsidRDefault="00115FA2" w:rsidP="00FB2853">
            <w:pPr>
              <w:rPr>
                <w:lang w:val="kk-KZ"/>
              </w:rPr>
            </w:pPr>
            <w:r w:rsidRPr="006843F3">
              <w:rPr>
                <w:lang w:val="kk-KZ"/>
              </w:rPr>
              <w:t>Абшенов Х.</w:t>
            </w:r>
          </w:p>
        </w:tc>
      </w:tr>
      <w:tr w:rsidR="00115FA2" w:rsidRPr="006843F3" w:rsidTr="002F1C3D">
        <w:trPr>
          <w:trHeight w:val="277"/>
          <w:jc w:val="center"/>
        </w:trPr>
        <w:tc>
          <w:tcPr>
            <w:tcW w:w="2836" w:type="dxa"/>
          </w:tcPr>
          <w:p w:rsidR="00115FA2" w:rsidRPr="006843F3" w:rsidRDefault="00115FA2" w:rsidP="002F1C3D">
            <w:r w:rsidRPr="006843F3">
              <w:t>Тип модуля</w:t>
            </w:r>
          </w:p>
        </w:tc>
        <w:tc>
          <w:tcPr>
            <w:tcW w:w="7051" w:type="dxa"/>
          </w:tcPr>
          <w:p w:rsidR="00115FA2" w:rsidRPr="006843F3" w:rsidRDefault="00115FA2" w:rsidP="00BA47BC">
            <w:pPr>
              <w:jc w:val="both"/>
              <w:rPr>
                <w:color w:val="000000" w:themeColor="text1"/>
                <w:lang w:val="kk-KZ"/>
              </w:rPr>
            </w:pPr>
            <w:r w:rsidRPr="006843F3">
              <w:rPr>
                <w:color w:val="000000" w:themeColor="text1"/>
                <w:lang w:val="kk-KZ"/>
              </w:rPr>
              <w:t>Модуль специальности</w:t>
            </w:r>
          </w:p>
        </w:tc>
      </w:tr>
      <w:tr w:rsidR="00115FA2" w:rsidRPr="006843F3" w:rsidTr="002F1C3D">
        <w:trPr>
          <w:trHeight w:val="277"/>
          <w:jc w:val="center"/>
        </w:trPr>
        <w:tc>
          <w:tcPr>
            <w:tcW w:w="2836" w:type="dxa"/>
          </w:tcPr>
          <w:p w:rsidR="00115FA2" w:rsidRPr="006843F3" w:rsidRDefault="00115FA2" w:rsidP="002F1C3D">
            <w:r w:rsidRPr="006843F3">
              <w:t>Уровень модуля</w:t>
            </w:r>
          </w:p>
        </w:tc>
        <w:tc>
          <w:tcPr>
            <w:tcW w:w="7051" w:type="dxa"/>
          </w:tcPr>
          <w:p w:rsidR="00115FA2" w:rsidRPr="006843F3" w:rsidRDefault="00726496" w:rsidP="00BA47BC">
            <w:pPr>
              <w:jc w:val="both"/>
              <w:rPr>
                <w:color w:val="000000" w:themeColor="text1"/>
                <w:lang w:val="kk-KZ"/>
              </w:rPr>
            </w:pPr>
            <w:r>
              <w:rPr>
                <w:lang w:val="kk-KZ"/>
              </w:rPr>
              <w:t>Бакалавриат</w:t>
            </w:r>
          </w:p>
        </w:tc>
      </w:tr>
      <w:tr w:rsidR="002F1C3D" w:rsidRPr="006843F3" w:rsidTr="002F1C3D">
        <w:trPr>
          <w:trHeight w:val="277"/>
          <w:jc w:val="center"/>
        </w:trPr>
        <w:tc>
          <w:tcPr>
            <w:tcW w:w="2836" w:type="dxa"/>
          </w:tcPr>
          <w:p w:rsidR="002F1C3D" w:rsidRPr="006843F3" w:rsidRDefault="002F1C3D" w:rsidP="002F1C3D">
            <w:r w:rsidRPr="006843F3">
              <w:t>Количество часов в неделю</w:t>
            </w:r>
          </w:p>
        </w:tc>
        <w:tc>
          <w:tcPr>
            <w:tcW w:w="7051" w:type="dxa"/>
          </w:tcPr>
          <w:p w:rsidR="002F1C3D" w:rsidRPr="006843F3" w:rsidRDefault="00115FA2" w:rsidP="00115FA2">
            <w:pPr>
              <w:rPr>
                <w:lang w:val="kk-KZ"/>
              </w:rPr>
            </w:pPr>
            <w:r w:rsidRPr="006843F3">
              <w:rPr>
                <w:lang w:val="kk-KZ"/>
              </w:rPr>
              <w:t>Лекция</w:t>
            </w:r>
            <w:r w:rsidR="002F1C3D" w:rsidRPr="006843F3">
              <w:rPr>
                <w:lang w:val="kk-KZ"/>
              </w:rPr>
              <w:t>-1</w:t>
            </w:r>
            <w:r w:rsidRPr="006843F3">
              <w:rPr>
                <w:lang w:val="kk-KZ"/>
              </w:rPr>
              <w:t>, практика</w:t>
            </w:r>
            <w:r w:rsidR="002F1C3D" w:rsidRPr="006843F3">
              <w:rPr>
                <w:lang w:val="kk-KZ"/>
              </w:rPr>
              <w:t>-1</w:t>
            </w:r>
            <w:r w:rsidRPr="006843F3">
              <w:rPr>
                <w:lang w:val="kk-KZ"/>
              </w:rPr>
              <w:t>, лабараторные-1</w:t>
            </w:r>
            <w:r w:rsidR="002F1C3D" w:rsidRPr="006843F3">
              <w:rPr>
                <w:lang w:val="kk-KZ"/>
              </w:rPr>
              <w:t>, СРС-6</w:t>
            </w:r>
          </w:p>
        </w:tc>
      </w:tr>
      <w:tr w:rsidR="002F1C3D" w:rsidRPr="006843F3" w:rsidTr="002F1C3D">
        <w:trPr>
          <w:trHeight w:val="277"/>
          <w:jc w:val="center"/>
        </w:trPr>
        <w:tc>
          <w:tcPr>
            <w:tcW w:w="2836" w:type="dxa"/>
          </w:tcPr>
          <w:p w:rsidR="002F1C3D" w:rsidRPr="006843F3" w:rsidRDefault="002F1C3D" w:rsidP="002F1C3D">
            <w:r w:rsidRPr="006843F3">
              <w:t>Количество кредитов</w:t>
            </w:r>
          </w:p>
        </w:tc>
        <w:tc>
          <w:tcPr>
            <w:tcW w:w="7051" w:type="dxa"/>
          </w:tcPr>
          <w:p w:rsidR="002F1C3D" w:rsidRPr="006843F3" w:rsidRDefault="002F1C3D" w:rsidP="00115FA2">
            <w:pPr>
              <w:rPr>
                <w:lang w:val="kk-KZ"/>
              </w:rPr>
            </w:pPr>
            <w:r w:rsidRPr="006843F3">
              <w:rPr>
                <w:lang w:val="en-US"/>
              </w:rPr>
              <w:t>KZ</w:t>
            </w:r>
            <w:r w:rsidR="00115FA2" w:rsidRPr="006843F3">
              <w:rPr>
                <w:lang w:val="kk-KZ"/>
              </w:rPr>
              <w:t xml:space="preserve"> – 3,</w:t>
            </w:r>
            <w:r w:rsidRPr="006843F3">
              <w:rPr>
                <w:lang w:val="en-US"/>
              </w:rPr>
              <w:t>ECTS</w:t>
            </w:r>
            <w:r w:rsidR="00115FA2" w:rsidRPr="006843F3">
              <w:rPr>
                <w:lang w:val="kk-KZ"/>
              </w:rPr>
              <w:t xml:space="preserve"> -5</w:t>
            </w:r>
          </w:p>
        </w:tc>
      </w:tr>
      <w:tr w:rsidR="002F1C3D" w:rsidRPr="006843F3" w:rsidTr="002F1C3D">
        <w:trPr>
          <w:trHeight w:val="277"/>
          <w:jc w:val="center"/>
        </w:trPr>
        <w:tc>
          <w:tcPr>
            <w:tcW w:w="2836" w:type="dxa"/>
          </w:tcPr>
          <w:p w:rsidR="002F1C3D" w:rsidRPr="006843F3" w:rsidRDefault="002F1C3D" w:rsidP="002F1C3D">
            <w:r w:rsidRPr="006843F3">
              <w:t>Форма обучения</w:t>
            </w:r>
          </w:p>
        </w:tc>
        <w:tc>
          <w:tcPr>
            <w:tcW w:w="7051" w:type="dxa"/>
          </w:tcPr>
          <w:p w:rsidR="002F1C3D" w:rsidRPr="006843F3" w:rsidRDefault="00115FA2" w:rsidP="00FB2853">
            <w:pPr>
              <w:rPr>
                <w:lang w:val="kk-KZ"/>
              </w:rPr>
            </w:pPr>
            <w:r w:rsidRPr="006843F3">
              <w:rPr>
                <w:lang w:val="kk-KZ"/>
              </w:rPr>
              <w:t>Дневная</w:t>
            </w:r>
          </w:p>
        </w:tc>
      </w:tr>
      <w:tr w:rsidR="002F1C3D" w:rsidRPr="006843F3" w:rsidTr="002F1C3D">
        <w:trPr>
          <w:trHeight w:val="277"/>
          <w:jc w:val="center"/>
        </w:trPr>
        <w:tc>
          <w:tcPr>
            <w:tcW w:w="2836" w:type="dxa"/>
          </w:tcPr>
          <w:p w:rsidR="002F1C3D" w:rsidRPr="006843F3" w:rsidRDefault="002F1C3D" w:rsidP="002F1C3D">
            <w:r w:rsidRPr="006843F3">
              <w:t>Семестр</w:t>
            </w:r>
          </w:p>
        </w:tc>
        <w:tc>
          <w:tcPr>
            <w:tcW w:w="7051" w:type="dxa"/>
          </w:tcPr>
          <w:p w:rsidR="002F1C3D" w:rsidRPr="006843F3" w:rsidRDefault="002F1C3D" w:rsidP="00FB2853">
            <w:pPr>
              <w:rPr>
                <w:lang w:val="kk-KZ"/>
              </w:rPr>
            </w:pPr>
            <w:r w:rsidRPr="006843F3">
              <w:rPr>
                <w:lang w:val="kk-KZ"/>
              </w:rPr>
              <w:t>3</w:t>
            </w:r>
          </w:p>
        </w:tc>
      </w:tr>
      <w:tr w:rsidR="002F1C3D" w:rsidRPr="006843F3" w:rsidTr="002F1C3D">
        <w:trPr>
          <w:trHeight w:val="277"/>
          <w:jc w:val="center"/>
        </w:trPr>
        <w:tc>
          <w:tcPr>
            <w:tcW w:w="2836" w:type="dxa"/>
          </w:tcPr>
          <w:p w:rsidR="002F1C3D" w:rsidRPr="006843F3" w:rsidRDefault="002F1C3D" w:rsidP="002F1C3D">
            <w:r w:rsidRPr="006843F3">
              <w:t>Количество обучающихся</w:t>
            </w:r>
          </w:p>
        </w:tc>
        <w:tc>
          <w:tcPr>
            <w:tcW w:w="7051" w:type="dxa"/>
          </w:tcPr>
          <w:p w:rsidR="002F1C3D" w:rsidRPr="006843F3" w:rsidRDefault="002F1C3D" w:rsidP="00FB2853"/>
        </w:tc>
      </w:tr>
      <w:tr w:rsidR="002F1C3D" w:rsidRPr="006843F3" w:rsidTr="002F1C3D">
        <w:trPr>
          <w:trHeight w:val="277"/>
          <w:jc w:val="center"/>
        </w:trPr>
        <w:tc>
          <w:tcPr>
            <w:tcW w:w="2836" w:type="dxa"/>
          </w:tcPr>
          <w:p w:rsidR="002F1C3D" w:rsidRPr="006843F3" w:rsidRDefault="002F1C3D" w:rsidP="002F1C3D">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7051" w:type="dxa"/>
          </w:tcPr>
          <w:p w:rsidR="002F1C3D" w:rsidRPr="006843F3" w:rsidRDefault="002F1C3D" w:rsidP="00FB2853">
            <w:r w:rsidRPr="006843F3">
              <w:rPr>
                <w:lang w:val="kk-KZ"/>
              </w:rPr>
              <w:t>математика, инженерная и компьютерная графика, физика</w:t>
            </w:r>
          </w:p>
        </w:tc>
      </w:tr>
      <w:tr w:rsidR="002F1C3D" w:rsidRPr="006843F3" w:rsidTr="002F1C3D">
        <w:trPr>
          <w:trHeight w:val="277"/>
          <w:jc w:val="center"/>
        </w:trPr>
        <w:tc>
          <w:tcPr>
            <w:tcW w:w="2836" w:type="dxa"/>
          </w:tcPr>
          <w:p w:rsidR="002F1C3D" w:rsidRPr="006843F3" w:rsidRDefault="002F1C3D" w:rsidP="002F1C3D">
            <w:pPr>
              <w:rPr>
                <w:lang w:val="kk-KZ"/>
              </w:rPr>
            </w:pPr>
            <w:r w:rsidRPr="006843F3">
              <w:t xml:space="preserve">Постреквизиты </w:t>
            </w:r>
            <w:r w:rsidRPr="006843F3">
              <w:rPr>
                <w:lang w:val="kk-KZ"/>
              </w:rPr>
              <w:t>компонента</w:t>
            </w:r>
          </w:p>
        </w:tc>
        <w:tc>
          <w:tcPr>
            <w:tcW w:w="7051" w:type="dxa"/>
          </w:tcPr>
          <w:p w:rsidR="002F1C3D" w:rsidRPr="006843F3" w:rsidRDefault="007C7DF4" w:rsidP="00FB2853">
            <w:pPr>
              <w:rPr>
                <w:lang w:val="kk-KZ"/>
              </w:rPr>
            </w:pPr>
            <w:r>
              <w:rPr>
                <w:lang w:val="kk-KZ"/>
              </w:rPr>
              <w:t>Конструкционные материалы и термообработка, Технология машиностроения, Основы теории резание, Технологические процессы машиностроительного производства, Сопротивление материалов, Основы конструирование и детали машин</w:t>
            </w:r>
          </w:p>
        </w:tc>
      </w:tr>
      <w:tr w:rsidR="00FB2853" w:rsidRPr="006843F3" w:rsidTr="002F1C3D">
        <w:trPr>
          <w:trHeight w:val="277"/>
          <w:jc w:val="center"/>
        </w:trPr>
        <w:tc>
          <w:tcPr>
            <w:tcW w:w="2836" w:type="dxa"/>
          </w:tcPr>
          <w:p w:rsidR="00FB2853" w:rsidRPr="006843F3" w:rsidRDefault="00722FB4" w:rsidP="00FB2853">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51" w:type="dxa"/>
          </w:tcPr>
          <w:p w:rsidR="00FB2853" w:rsidRPr="006843F3" w:rsidRDefault="00FB2853" w:rsidP="00FB2853">
            <w:pPr>
              <w:rPr>
                <w:lang w:val="kk-KZ"/>
              </w:rPr>
            </w:pPr>
            <w:r w:rsidRPr="006843F3">
              <w:rPr>
                <w:lang w:val="kk-KZ"/>
              </w:rPr>
              <w:t xml:space="preserve">Сопротивление материалов. Внешние силы и их класси-фикация. Основные свойства твердого деформируемого тела. Метод сечений. Напряжение полное, нормальное касательное. Деформации линейные и угловые. </w:t>
            </w:r>
            <w:r w:rsidRPr="006843F3">
              <w:rPr>
                <w:color w:val="000000"/>
                <w:lang w:val="kk-KZ"/>
              </w:rPr>
              <w:t>Растяжение - сжатие. Напряжения в поперечных сечениях прямого стержня при растяжении или сжатии.Деформации: продольные и поперечные. Коэффициент поперечной деформаци (коэффициент Пуассона). Закон Гука. Жесткость при растяжении и сжатии.</w:t>
            </w:r>
            <w:r w:rsidRPr="006843F3">
              <w:rPr>
                <w:lang w:val="kk-KZ"/>
              </w:rPr>
              <w:t xml:space="preserve"> Механические свойства материалов при растя-жении и сжатии. Диаграмма растяжения малоуглеродистой стали. Диаграммы сжатия. Пластическое и хрупкое состояние материалов, типы разрушений. Влияние температуры и скорости нагружения на механические характеристики материалов. Ползучесть. Релаксация на-пряжений. Длительная прочность. Предел длительной прочности, понятие о концентрации напряжений.</w:t>
            </w:r>
            <w:r w:rsidRPr="006843F3">
              <w:rPr>
                <w:color w:val="000000"/>
                <w:lang w:val="kk-KZ"/>
              </w:rPr>
              <w:t xml:space="preserve"> Расчеты на прочность и жесткость при растяжении и сжатии. Статически неопределимые системы. Предельное состояние. Критерии предельного состояния в зависимости от свойств материала, условий работы и назначения конструкции. Основные понятия о надежности и долговечности конструкции.Расчет по допускаемым напряжениям и допускаемым нагрузкам. </w:t>
            </w:r>
            <w:r w:rsidRPr="006843F3">
              <w:rPr>
                <w:lang w:val="kk-KZ"/>
              </w:rPr>
              <w:t>Геометрические характеристики плоских сечений стержня. Статические моменты площади. Осевые, полярные и центробежные моменты инерции площади. Сдвиг и кручение. Внутренние силы, напряжения и деформации при сдвигеи кручении.</w:t>
            </w:r>
          </w:p>
          <w:p w:rsidR="00FB2853" w:rsidRPr="006843F3" w:rsidRDefault="00FB2853" w:rsidP="00FB2853">
            <w:pPr>
              <w:rPr>
                <w:lang w:val="kk-KZ"/>
              </w:rPr>
            </w:pPr>
            <w:r w:rsidRPr="006843F3">
              <w:rPr>
                <w:lang w:val="kk-KZ"/>
              </w:rPr>
              <w:t xml:space="preserve">Изгиб. Определение внутренних силовых факторов в по перечных сечениях балок. Чистый и поперечный изгиб в одной из главных плоскостей стержня. Зависимость между изгибающим моментом и кривизной оси изогнутого стержня при чистом изгибе. Расчеты на прочность и жесткость при изгибе. Теория напряженного и деформированного состояний. Гипотезы предельного состояния. Напряженное состояние в точке. Сложное сопротивление. Определение напряжений, положения нейтральной оси и опасных точек в сечении. Расчет на прочность. Расчет тонкостенных оболчек и толстостенных труб. Основные особенности оболочек. Тонкостенные оболочки и сосуды. Устойчивость равновесия дефор-мируемых систем. Критическая нагрузка. Устойчивость сжатых стержней. Формула Эйлера при различных случаях опорных закреплений и пределы ее применимости. Расчеты на усталостную прочность при переменных напряжениях. Современные представления о прочности материалов пр напряжениях, циклически изменяющихся во </w:t>
            </w:r>
            <w:r w:rsidRPr="006843F3">
              <w:rPr>
                <w:lang w:val="kk-KZ"/>
              </w:rPr>
              <w:lastRenderedPageBreak/>
              <w:t>времени. Механизм усталостного разрушения. Характе-ристики циклов переменных напряжений. Кривые усталости.</w:t>
            </w:r>
          </w:p>
          <w:p w:rsidR="00FB2853" w:rsidRPr="006843F3" w:rsidRDefault="00FB2853" w:rsidP="00FB2853">
            <w:pPr>
              <w:rPr>
                <w:lang w:val="kk-KZ"/>
              </w:rPr>
            </w:pPr>
            <w:r w:rsidRPr="006843F3">
              <w:rPr>
                <w:lang w:val="kk-KZ"/>
              </w:rPr>
              <w:t>Практические занятия:</w:t>
            </w:r>
          </w:p>
          <w:p w:rsidR="00FB2853" w:rsidRPr="006843F3" w:rsidRDefault="00FB2853" w:rsidP="00FB2853">
            <w:pPr>
              <w:rPr>
                <w:lang w:val="kk-KZ"/>
              </w:rPr>
            </w:pPr>
            <w:r w:rsidRPr="006843F3">
              <w:rPr>
                <w:lang w:val="kk-KZ"/>
              </w:rPr>
              <w:t xml:space="preserve">1.Статически определимые задачи при растяжении и сжатии. </w:t>
            </w:r>
          </w:p>
          <w:p w:rsidR="00FB2853" w:rsidRPr="006843F3" w:rsidRDefault="00FB2853" w:rsidP="00FB2853">
            <w:pPr>
              <w:rPr>
                <w:lang w:val="kk-KZ"/>
              </w:rPr>
            </w:pPr>
            <w:r w:rsidRPr="006843F3">
              <w:rPr>
                <w:lang w:val="kk-KZ"/>
              </w:rPr>
              <w:t>2.Расчеты на прочность при осевом растяжении и сжатии.</w:t>
            </w:r>
          </w:p>
          <w:p w:rsidR="00FB2853" w:rsidRPr="006843F3" w:rsidRDefault="00FB2853" w:rsidP="00FB2853">
            <w:pPr>
              <w:rPr>
                <w:lang w:val="kk-KZ"/>
              </w:rPr>
            </w:pPr>
            <w:r w:rsidRPr="006843F3">
              <w:rPr>
                <w:lang w:val="kk-KZ"/>
              </w:rPr>
              <w:t>3.Статически неопределимые задачи при растяжении и сжатии</w:t>
            </w:r>
          </w:p>
          <w:p w:rsidR="00FB2853" w:rsidRPr="006843F3" w:rsidRDefault="00FB2853" w:rsidP="00FB2853">
            <w:pPr>
              <w:rPr>
                <w:lang w:val="kk-KZ"/>
              </w:rPr>
            </w:pPr>
            <w:r w:rsidRPr="006843F3">
              <w:rPr>
                <w:lang w:val="kk-KZ"/>
              </w:rPr>
              <w:t>4.Геометрические характеристики плоских сечении.</w:t>
            </w:r>
          </w:p>
          <w:p w:rsidR="00FB2853" w:rsidRPr="006843F3" w:rsidRDefault="00FB2853" w:rsidP="00FB2853">
            <w:pPr>
              <w:rPr>
                <w:lang w:val="kk-KZ"/>
              </w:rPr>
            </w:pPr>
            <w:r w:rsidRPr="006843F3">
              <w:rPr>
                <w:lang w:val="kk-KZ"/>
              </w:rPr>
              <w:t>5.Кручение стержней круглого поперечного сечения.Статически определимые и неопределимые задачи при кручении.</w:t>
            </w:r>
          </w:p>
          <w:p w:rsidR="00FB2853" w:rsidRPr="006843F3" w:rsidRDefault="00FB2853" w:rsidP="00FB2853">
            <w:pPr>
              <w:rPr>
                <w:lang w:val="kk-KZ"/>
              </w:rPr>
            </w:pPr>
            <w:r w:rsidRPr="006843F3">
              <w:rPr>
                <w:lang w:val="kk-KZ"/>
              </w:rPr>
              <w:t>6.Изгиб балок и рам. Построение эпюры изгибающих моментов и поперечных сил для балки и плоских рам.</w:t>
            </w:r>
          </w:p>
          <w:p w:rsidR="00FB2853" w:rsidRPr="006843F3" w:rsidRDefault="00FB2853" w:rsidP="00FB2853">
            <w:pPr>
              <w:rPr>
                <w:lang w:val="kk-KZ"/>
              </w:rPr>
            </w:pPr>
            <w:r w:rsidRPr="006843F3">
              <w:rPr>
                <w:lang w:val="kk-KZ"/>
              </w:rPr>
              <w:t>7.Расчет балок на прочность, определение размеров поперечного сечения. Расчеты деформации.</w:t>
            </w:r>
          </w:p>
          <w:p w:rsidR="00FB2853" w:rsidRPr="006843F3" w:rsidRDefault="00FB2853" w:rsidP="00FB2853">
            <w:pPr>
              <w:rPr>
                <w:lang w:val="kk-KZ"/>
              </w:rPr>
            </w:pPr>
            <w:r w:rsidRPr="006843F3">
              <w:rPr>
                <w:lang w:val="kk-KZ"/>
              </w:rPr>
              <w:t>8.Теория напряженного и деформированного состояний. Гипотезы предельного состояния</w:t>
            </w:r>
          </w:p>
          <w:p w:rsidR="00FB2853" w:rsidRPr="006843F3" w:rsidRDefault="00FB2853" w:rsidP="00FB2853">
            <w:pPr>
              <w:rPr>
                <w:lang w:val="kk-KZ"/>
              </w:rPr>
            </w:pPr>
            <w:r w:rsidRPr="006843F3">
              <w:rPr>
                <w:lang w:val="kk-KZ"/>
              </w:rPr>
              <w:t>9.Расчеты при косом изгибе и внецентреннем растяжении или сжатии.</w:t>
            </w:r>
          </w:p>
          <w:p w:rsidR="00FB2853" w:rsidRPr="006843F3" w:rsidRDefault="00FB2853" w:rsidP="00FB2853">
            <w:pPr>
              <w:rPr>
                <w:lang w:val="kk-KZ"/>
              </w:rPr>
            </w:pPr>
            <w:r w:rsidRPr="006843F3">
              <w:rPr>
                <w:lang w:val="kk-KZ"/>
              </w:rPr>
              <w:t>10.Расчеты при изгибе с кручением. Общии случай нагружения стержня.</w:t>
            </w:r>
          </w:p>
          <w:p w:rsidR="00FB2853" w:rsidRPr="006843F3" w:rsidRDefault="00FB2853" w:rsidP="00FB2853">
            <w:pPr>
              <w:rPr>
                <w:lang w:val="kk-KZ"/>
              </w:rPr>
            </w:pPr>
            <w:r w:rsidRPr="006843F3">
              <w:rPr>
                <w:lang w:val="kk-KZ"/>
              </w:rPr>
              <w:t xml:space="preserve">11.Расчет статически неопределимой плоской рамы и балки. </w:t>
            </w:r>
          </w:p>
          <w:p w:rsidR="00FB2853" w:rsidRPr="006843F3" w:rsidRDefault="00FB2853" w:rsidP="00FB2853">
            <w:pPr>
              <w:rPr>
                <w:lang w:val="kk-KZ" w:eastAsia="ar-SA"/>
              </w:rPr>
            </w:pPr>
            <w:r w:rsidRPr="006843F3">
              <w:rPr>
                <w:lang w:val="kk-KZ"/>
              </w:rPr>
              <w:t xml:space="preserve"> 12.Расчеты на устойчивость стержней сжатых по оси.</w:t>
            </w:r>
          </w:p>
          <w:p w:rsidR="00FB2853" w:rsidRPr="006843F3" w:rsidRDefault="00FB2853" w:rsidP="00FB2853">
            <w:pPr>
              <w:rPr>
                <w:lang w:val="kk-KZ"/>
              </w:rPr>
            </w:pPr>
            <w:r w:rsidRPr="006843F3">
              <w:rPr>
                <w:lang w:val="kk-KZ"/>
              </w:rPr>
              <w:t xml:space="preserve">13.Практические способы расчета на устойчивость сжатых по оси стержней. </w:t>
            </w:r>
          </w:p>
          <w:p w:rsidR="00FB2853" w:rsidRPr="006843F3" w:rsidRDefault="00FB2853" w:rsidP="00FB2853">
            <w:pPr>
              <w:rPr>
                <w:lang w:val="kk-KZ"/>
              </w:rPr>
            </w:pPr>
            <w:r w:rsidRPr="006843F3">
              <w:rPr>
                <w:lang w:val="kk-KZ"/>
              </w:rPr>
              <w:t xml:space="preserve">14.Расчет тонкостенных сосудов и толстостенных труб. </w:t>
            </w:r>
          </w:p>
          <w:p w:rsidR="00FB2853" w:rsidRPr="006843F3" w:rsidRDefault="00FB2853" w:rsidP="00FB2853">
            <w:pPr>
              <w:rPr>
                <w:lang w:val="kk-KZ"/>
              </w:rPr>
            </w:pPr>
            <w:r w:rsidRPr="006843F3">
              <w:rPr>
                <w:lang w:val="kk-KZ"/>
              </w:rPr>
              <w:t xml:space="preserve"> Лабораторные занятия:</w:t>
            </w:r>
          </w:p>
          <w:p w:rsidR="00FB2853" w:rsidRPr="006843F3" w:rsidRDefault="00FB2853" w:rsidP="00FB2853">
            <w:pPr>
              <w:rPr>
                <w:lang w:val="kk-KZ"/>
              </w:rPr>
            </w:pPr>
            <w:r w:rsidRPr="006843F3">
              <w:rPr>
                <w:lang w:val="kk-KZ"/>
              </w:rPr>
              <w:t>1.Испытание на растяжение образцов из малоуглеродистой стали</w:t>
            </w:r>
          </w:p>
          <w:p w:rsidR="00FB2853" w:rsidRPr="006843F3" w:rsidRDefault="00FB2853" w:rsidP="00FB2853">
            <w:pPr>
              <w:rPr>
                <w:lang w:val="kk-KZ"/>
              </w:rPr>
            </w:pPr>
            <w:r w:rsidRPr="006843F3">
              <w:rPr>
                <w:lang w:val="kk-KZ"/>
              </w:rPr>
              <w:t>2. Испытание материалов  на сжатие</w:t>
            </w:r>
          </w:p>
          <w:p w:rsidR="00FB2853" w:rsidRPr="006843F3" w:rsidRDefault="00FB2853" w:rsidP="00FB2853">
            <w:pPr>
              <w:rPr>
                <w:lang w:val="kk-KZ"/>
              </w:rPr>
            </w:pPr>
            <w:r w:rsidRPr="006843F3">
              <w:rPr>
                <w:lang w:val="kk-KZ"/>
              </w:rPr>
              <w:t>3. Испытание на срез</w:t>
            </w:r>
          </w:p>
          <w:p w:rsidR="00FB2853" w:rsidRPr="006843F3" w:rsidRDefault="00FB2853" w:rsidP="00FB2853">
            <w:pPr>
              <w:rPr>
                <w:lang w:val="kk-KZ"/>
              </w:rPr>
            </w:pPr>
            <w:r w:rsidRPr="006843F3">
              <w:rPr>
                <w:lang w:val="kk-KZ"/>
              </w:rPr>
              <w:t xml:space="preserve">4. Определение коэффициента поперечной   деформации и   модуля упругости первого рода для стали </w:t>
            </w:r>
          </w:p>
          <w:p w:rsidR="00FB2853" w:rsidRPr="006843F3" w:rsidRDefault="00FB2853" w:rsidP="00FB2853">
            <w:pPr>
              <w:rPr>
                <w:lang w:val="kk-KZ"/>
              </w:rPr>
            </w:pPr>
            <w:r w:rsidRPr="006843F3">
              <w:rPr>
                <w:lang w:val="kk-KZ"/>
              </w:rPr>
              <w:t>5. Изучение деформации кручения валов.Определение угла поворота свободного конца ступенчатого вала различного диаметра</w:t>
            </w:r>
          </w:p>
          <w:p w:rsidR="00FB2853" w:rsidRPr="006843F3" w:rsidRDefault="00FB2853" w:rsidP="00FB2853">
            <w:pPr>
              <w:rPr>
                <w:lang w:val="kk-KZ"/>
              </w:rPr>
            </w:pPr>
            <w:r w:rsidRPr="006843F3">
              <w:rPr>
                <w:lang w:val="kk-KZ"/>
              </w:rPr>
              <w:t>6. Определение характеристик цилиндрической пружины. Испытание цилиндрических пружин на растяжение</w:t>
            </w:r>
          </w:p>
          <w:p w:rsidR="00FB2853" w:rsidRPr="006843F3" w:rsidRDefault="00FB2853" w:rsidP="00FB2853">
            <w:pPr>
              <w:rPr>
                <w:lang w:val="kk-KZ"/>
              </w:rPr>
            </w:pPr>
            <w:r w:rsidRPr="006843F3">
              <w:rPr>
                <w:lang w:val="kk-KZ"/>
              </w:rPr>
              <w:t>7.Исследование закона распределения напряжений в сечении изгибаемой балки</w:t>
            </w:r>
          </w:p>
          <w:p w:rsidR="00FB2853" w:rsidRPr="006843F3" w:rsidRDefault="00FB2853" w:rsidP="00FB2853">
            <w:pPr>
              <w:rPr>
                <w:lang w:val="kk-KZ"/>
              </w:rPr>
            </w:pPr>
            <w:r w:rsidRPr="006843F3">
              <w:rPr>
                <w:lang w:val="kk-KZ"/>
              </w:rPr>
              <w:t>8.Исследование деформаций изгибаемой балки</w:t>
            </w:r>
          </w:p>
          <w:p w:rsidR="00FB2853" w:rsidRPr="006843F3" w:rsidRDefault="00FB2853" w:rsidP="00FB2853">
            <w:pPr>
              <w:rPr>
                <w:lang w:val="kk-KZ"/>
              </w:rPr>
            </w:pPr>
            <w:r w:rsidRPr="006843F3">
              <w:rPr>
                <w:lang w:val="kk-KZ"/>
              </w:rPr>
              <w:t>9.Исследование деформации статически неопределимых балок при изгибе</w:t>
            </w:r>
          </w:p>
          <w:p w:rsidR="00FB2853" w:rsidRPr="006843F3" w:rsidRDefault="00FB2853" w:rsidP="00FB2853">
            <w:pPr>
              <w:rPr>
                <w:lang w:val="kk-KZ"/>
              </w:rPr>
            </w:pPr>
            <w:r w:rsidRPr="006843F3">
              <w:rPr>
                <w:lang w:val="kk-KZ"/>
              </w:rPr>
              <w:t>1</w:t>
            </w:r>
            <w:r w:rsidRPr="006843F3">
              <w:t>0</w:t>
            </w:r>
            <w:r w:rsidRPr="006843F3">
              <w:rPr>
                <w:lang w:val="kk-KZ"/>
              </w:rPr>
              <w:t>. Испытания косого изгиба балок</w:t>
            </w:r>
          </w:p>
          <w:p w:rsidR="00FB2853" w:rsidRPr="006843F3" w:rsidRDefault="00FB2853" w:rsidP="00FB2853">
            <w:pPr>
              <w:rPr>
                <w:lang w:val="kk-KZ" w:eastAsia="ar-SA"/>
              </w:rPr>
            </w:pPr>
            <w:r w:rsidRPr="006843F3">
              <w:rPr>
                <w:lang w:val="kk-KZ" w:eastAsia="ar-SA"/>
              </w:rPr>
              <w:t>11.Исследования растяжения бруса с изгибом</w:t>
            </w:r>
          </w:p>
          <w:p w:rsidR="00FB2853" w:rsidRPr="006843F3" w:rsidRDefault="00FB2853" w:rsidP="00FB2853">
            <w:pPr>
              <w:rPr>
                <w:lang w:val="kk-KZ"/>
              </w:rPr>
            </w:pPr>
            <w:r w:rsidRPr="006843F3">
              <w:rPr>
                <w:lang w:val="kk-KZ"/>
              </w:rPr>
              <w:t>12. Испытание на внецентренное нагружение</w:t>
            </w:r>
          </w:p>
          <w:p w:rsidR="00FB2853" w:rsidRPr="006843F3" w:rsidRDefault="00FB2853" w:rsidP="00FB2853">
            <w:pPr>
              <w:rPr>
                <w:lang w:val="kk-KZ"/>
              </w:rPr>
            </w:pPr>
            <w:r w:rsidRPr="006843F3">
              <w:rPr>
                <w:lang w:val="kk-KZ"/>
              </w:rPr>
              <w:t>13. Испытание потери устойчивости центрального сжатого бруса</w:t>
            </w:r>
          </w:p>
          <w:p w:rsidR="00FB2853" w:rsidRPr="006843F3" w:rsidRDefault="00FB2853" w:rsidP="00FB2853">
            <w:pPr>
              <w:rPr>
                <w:lang w:val="kk-KZ"/>
              </w:rPr>
            </w:pPr>
            <w:r w:rsidRPr="006843F3">
              <w:rPr>
                <w:lang w:val="kk-KZ"/>
              </w:rPr>
              <w:t>14. Испытание потери устойчивости центрального сжатого бруса</w:t>
            </w:r>
          </w:p>
          <w:p w:rsidR="00FB2853" w:rsidRPr="006843F3" w:rsidRDefault="00FB2853" w:rsidP="00FB2853">
            <w:pPr>
              <w:rPr>
                <w:lang w:val="kk-KZ"/>
              </w:rPr>
            </w:pPr>
            <w:r w:rsidRPr="006843F3">
              <w:rPr>
                <w:lang w:val="kk-KZ"/>
              </w:rPr>
              <w:t>15. Испытание материалов на выносливость</w:t>
            </w:r>
          </w:p>
        </w:tc>
      </w:tr>
      <w:tr w:rsidR="00FB2853" w:rsidRPr="006843F3" w:rsidTr="002F1C3D">
        <w:trPr>
          <w:trHeight w:val="839"/>
          <w:jc w:val="center"/>
        </w:trPr>
        <w:tc>
          <w:tcPr>
            <w:tcW w:w="2836" w:type="dxa"/>
          </w:tcPr>
          <w:p w:rsidR="00FB2853" w:rsidRPr="006843F3" w:rsidRDefault="00115FA2" w:rsidP="00FB2853">
            <w:pPr>
              <w:rPr>
                <w:lang w:val="kk-KZ"/>
              </w:rPr>
            </w:pPr>
            <w:r w:rsidRPr="006843F3">
              <w:lastRenderedPageBreak/>
              <w:t>Результаты обучения</w:t>
            </w:r>
          </w:p>
        </w:tc>
        <w:tc>
          <w:tcPr>
            <w:tcW w:w="7051" w:type="dxa"/>
          </w:tcPr>
          <w:p w:rsidR="00FB2853" w:rsidRPr="006843F3" w:rsidRDefault="00FB2853" w:rsidP="00FB2853">
            <w:r w:rsidRPr="006843F3">
              <w:rPr>
                <w:lang w:val="kk-KZ"/>
              </w:rPr>
              <w:t>1.</w:t>
            </w:r>
            <w:r w:rsidRPr="006843F3">
              <w:t xml:space="preserve">Знания:знать </w:t>
            </w:r>
            <w:r w:rsidRPr="006843F3">
              <w:rPr>
                <w:lang w:val="kk-KZ"/>
              </w:rPr>
              <w:t>основные механические свойства материалов, виды деформаций и напряжений, характер распределения напряжений, методы их определения</w:t>
            </w:r>
          </w:p>
          <w:p w:rsidR="00FB2853" w:rsidRPr="006843F3" w:rsidRDefault="00FB2853" w:rsidP="00FB2853">
            <w:pPr>
              <w:rPr>
                <w:lang w:val="kk-KZ"/>
              </w:rPr>
            </w:pPr>
            <w:r w:rsidRPr="006843F3">
              <w:rPr>
                <w:lang w:val="kk-KZ"/>
              </w:rPr>
              <w:t>2.</w:t>
            </w:r>
            <w:r w:rsidRPr="006843F3">
              <w:t xml:space="preserve">Умения:  </w:t>
            </w:r>
            <w:r w:rsidRPr="006843F3">
              <w:rPr>
                <w:lang w:val="kk-KZ"/>
              </w:rPr>
              <w:t>составлять расчетные схемы при различных видах деформаций; определять внутренние силы в элементах металлоконструкций и положение опасных сечений; выполнять расчеты на прочность и устойчивость элементов конструкций</w:t>
            </w:r>
          </w:p>
          <w:p w:rsidR="00FB2853" w:rsidRPr="006843F3" w:rsidRDefault="00FB2853" w:rsidP="00FB2853">
            <w:pPr>
              <w:rPr>
                <w:lang w:val="kk-KZ"/>
              </w:rPr>
            </w:pPr>
            <w:r w:rsidRPr="006843F3">
              <w:rPr>
                <w:lang w:val="kk-KZ"/>
              </w:rPr>
              <w:t>3.</w:t>
            </w:r>
            <w:r w:rsidRPr="006843F3">
              <w:t xml:space="preserve">Навыки: </w:t>
            </w:r>
          </w:p>
          <w:p w:rsidR="00FB2853" w:rsidRPr="006843F3" w:rsidRDefault="00FB2853" w:rsidP="00FB2853">
            <w:pPr>
              <w:rPr>
                <w:lang w:val="kk-KZ"/>
              </w:rPr>
            </w:pPr>
            <w:r w:rsidRPr="006843F3">
              <w:rPr>
                <w:lang w:val="kk-KZ"/>
              </w:rPr>
              <w:t>- эффективно использовать знания и умения в области расчета элементов конструкций машин; по экспери-ментальному изучению механических свойств матери-алов, напряженно-деформированного состояния прос-тейших элементов конструкций, обращения с современными испытательными машинами и измерительной аппаратурой.</w:t>
            </w:r>
          </w:p>
        </w:tc>
      </w:tr>
      <w:tr w:rsidR="00FB2853" w:rsidRPr="006843F3" w:rsidTr="002F1C3D">
        <w:trPr>
          <w:trHeight w:val="277"/>
          <w:jc w:val="center"/>
        </w:trPr>
        <w:tc>
          <w:tcPr>
            <w:tcW w:w="2836" w:type="dxa"/>
          </w:tcPr>
          <w:p w:rsidR="00FB2853" w:rsidRPr="006843F3" w:rsidRDefault="00FB2853" w:rsidP="00FB2853">
            <w:r w:rsidRPr="006843F3">
              <w:t>Форма итогового контроля</w:t>
            </w:r>
          </w:p>
        </w:tc>
        <w:tc>
          <w:tcPr>
            <w:tcW w:w="7051" w:type="dxa"/>
          </w:tcPr>
          <w:p w:rsidR="00FB2853" w:rsidRPr="006843F3" w:rsidRDefault="00115FA2" w:rsidP="00FB2853">
            <w:pPr>
              <w:rPr>
                <w:lang w:val="kk-KZ"/>
              </w:rPr>
            </w:pPr>
            <w:r w:rsidRPr="006843F3">
              <w:rPr>
                <w:lang w:val="kk-KZ"/>
              </w:rPr>
              <w:t>Э</w:t>
            </w:r>
            <w:r w:rsidR="00FB2853" w:rsidRPr="006843F3">
              <w:rPr>
                <w:lang w:val="kk-KZ"/>
              </w:rPr>
              <w:t>кзамен</w:t>
            </w:r>
          </w:p>
        </w:tc>
      </w:tr>
      <w:tr w:rsidR="00FB2853" w:rsidRPr="006843F3" w:rsidTr="002F1C3D">
        <w:trPr>
          <w:trHeight w:val="277"/>
          <w:jc w:val="center"/>
        </w:trPr>
        <w:tc>
          <w:tcPr>
            <w:tcW w:w="2836" w:type="dxa"/>
          </w:tcPr>
          <w:p w:rsidR="00FB2853" w:rsidRPr="006843F3" w:rsidRDefault="00FB2853" w:rsidP="00FB2853">
            <w:r w:rsidRPr="006843F3">
              <w:t>Условия для получения кредитов</w:t>
            </w:r>
          </w:p>
        </w:tc>
        <w:tc>
          <w:tcPr>
            <w:tcW w:w="7051" w:type="dxa"/>
          </w:tcPr>
          <w:p w:rsidR="00FB2853" w:rsidRPr="006843F3" w:rsidRDefault="00115FA2" w:rsidP="00FB2853">
            <w:pPr>
              <w:rPr>
                <w:lang w:val="kk-KZ"/>
              </w:rPr>
            </w:pPr>
            <w:r w:rsidRPr="006843F3">
              <w:t>Выполнения всех требований курса</w:t>
            </w:r>
          </w:p>
        </w:tc>
      </w:tr>
      <w:tr w:rsidR="00FB2853" w:rsidRPr="006843F3" w:rsidTr="002F1C3D">
        <w:trPr>
          <w:trHeight w:val="277"/>
          <w:jc w:val="center"/>
        </w:trPr>
        <w:tc>
          <w:tcPr>
            <w:tcW w:w="2836" w:type="dxa"/>
          </w:tcPr>
          <w:p w:rsidR="00FB2853" w:rsidRPr="006843F3" w:rsidRDefault="00115FA2" w:rsidP="00FB2853">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7051" w:type="dxa"/>
          </w:tcPr>
          <w:p w:rsidR="00FB2853" w:rsidRPr="006843F3" w:rsidRDefault="00FB2853" w:rsidP="00FB2853">
            <w:pPr>
              <w:rPr>
                <w:lang w:val="kk-KZ"/>
              </w:rPr>
            </w:pPr>
            <w:r w:rsidRPr="006843F3">
              <w:rPr>
                <w:lang w:val="kk-KZ"/>
              </w:rPr>
              <w:t>1 семестр</w:t>
            </w:r>
          </w:p>
        </w:tc>
      </w:tr>
      <w:tr w:rsidR="00FB2853" w:rsidRPr="006843F3" w:rsidTr="002F1C3D">
        <w:trPr>
          <w:trHeight w:val="277"/>
          <w:jc w:val="center"/>
        </w:trPr>
        <w:tc>
          <w:tcPr>
            <w:tcW w:w="2836" w:type="dxa"/>
          </w:tcPr>
          <w:p w:rsidR="00FB2853" w:rsidRPr="006843F3" w:rsidRDefault="00FB2853" w:rsidP="00FB2853">
            <w:r w:rsidRPr="006843F3">
              <w:t>Литература</w:t>
            </w:r>
          </w:p>
        </w:tc>
        <w:tc>
          <w:tcPr>
            <w:tcW w:w="7051" w:type="dxa"/>
          </w:tcPr>
          <w:p w:rsidR="00FB2853" w:rsidRPr="006843F3" w:rsidRDefault="00FB2853" w:rsidP="00FB2853">
            <w:pPr>
              <w:rPr>
                <w:spacing w:val="-15"/>
              </w:rPr>
            </w:pPr>
            <w:r w:rsidRPr="006843F3">
              <w:rPr>
                <w:noProof/>
                <w:lang w:val="kk-KZ"/>
              </w:rPr>
              <w:t>1.</w:t>
            </w:r>
            <w:r w:rsidRPr="006843F3">
              <w:rPr>
                <w:spacing w:val="-4"/>
              </w:rPr>
              <w:t xml:space="preserve">Александров А.В. и др. Сопротивление материалов. -М.: Высшая школа, </w:t>
            </w:r>
            <w:r w:rsidRPr="006843F3">
              <w:t>200</w:t>
            </w:r>
            <w:r w:rsidRPr="006843F3">
              <w:rPr>
                <w:lang w:val="kk-KZ"/>
              </w:rPr>
              <w:t>7</w:t>
            </w:r>
            <w:r w:rsidRPr="006843F3">
              <w:t>. - 560 с.</w:t>
            </w:r>
          </w:p>
          <w:p w:rsidR="00FB2853" w:rsidRPr="006843F3" w:rsidRDefault="00FB2853" w:rsidP="00FB2853">
            <w:pPr>
              <w:rPr>
                <w:spacing w:val="-5"/>
              </w:rPr>
            </w:pPr>
            <w:r w:rsidRPr="006843F3">
              <w:rPr>
                <w:lang w:val="kk-KZ"/>
              </w:rPr>
              <w:t xml:space="preserve">2.Копнов В.А. Сопротивление материалов: Руководство для решения задач и </w:t>
            </w:r>
            <w:r w:rsidRPr="006843F3">
              <w:rPr>
                <w:lang w:val="kk-KZ"/>
              </w:rPr>
              <w:lastRenderedPageBreak/>
              <w:t>выполнения лабораторных и расчетно-графических работ., М: Высш.шк., 2008-351 с.</w:t>
            </w:r>
          </w:p>
          <w:p w:rsidR="00FB2853" w:rsidRPr="006843F3" w:rsidRDefault="00FB2853" w:rsidP="00FB2853">
            <w:pPr>
              <w:rPr>
                <w:spacing w:val="-15"/>
              </w:rPr>
            </w:pPr>
            <w:r w:rsidRPr="006843F3">
              <w:rPr>
                <w:spacing w:val="-4"/>
                <w:lang w:val="kk-KZ"/>
              </w:rPr>
              <w:t>3.Мейз, Дж. Теория и задачи механики сплошных сред/Дж. Мейз, пер. С англ. Е.И.Свешниковой; под ред. М.Э.Эглит. – М.: Книжный дом «ЛИБРОКОМ», 2010. – 320 с.</w:t>
            </w:r>
          </w:p>
          <w:p w:rsidR="00FB2853" w:rsidRPr="006843F3" w:rsidRDefault="00FB2853" w:rsidP="00FB2853">
            <w:pPr>
              <w:rPr>
                <w:lang w:val="kk-KZ"/>
              </w:rPr>
            </w:pPr>
            <w:r w:rsidRPr="006843F3">
              <w:rPr>
                <w:lang w:val="kk-KZ"/>
              </w:rPr>
              <w:t>4.</w:t>
            </w:r>
            <w:r w:rsidRPr="006843F3">
              <w:t xml:space="preserve">Арапов Б.Р., Сейтказенова К.К. </w:t>
            </w:r>
            <w:r w:rsidRPr="006843F3">
              <w:rPr>
                <w:lang w:val="kk-KZ"/>
              </w:rPr>
              <w:t>Сопротивление материалов: Учебное пособие на казахском-русском-английском языках/, Шымкент. Издательство «Алем», 2017. - 80 с.</w:t>
            </w:r>
          </w:p>
          <w:p w:rsidR="00FB2853" w:rsidRPr="006843F3" w:rsidRDefault="00FB2853" w:rsidP="00FB2853">
            <w:pPr>
              <w:rPr>
                <w:spacing w:val="-9"/>
              </w:rPr>
            </w:pPr>
            <w:r w:rsidRPr="006843F3">
              <w:rPr>
                <w:lang w:val="kk-KZ"/>
              </w:rPr>
              <w:t>5.Молдагалиев А.Б. Задание и методическое указание для выполнения самостоятельной работы по дисциплине «Сопротивление материалов», ЮКГУ, Шымкент, 2008г.,36с.</w:t>
            </w:r>
          </w:p>
          <w:p w:rsidR="00FB2853" w:rsidRPr="006843F3" w:rsidRDefault="00FB2853" w:rsidP="00FB2853">
            <w:r w:rsidRPr="006843F3">
              <w:rPr>
                <w:lang w:val="kk-KZ"/>
              </w:rPr>
              <w:t>6.</w:t>
            </w:r>
            <w:r w:rsidRPr="006843F3">
              <w:t>Феодосьев В.И. Избранные задачи и вопросы по сопротивлению материа</w:t>
            </w:r>
            <w:r w:rsidRPr="006843F3">
              <w:softHyphen/>
              <w:t xml:space="preserve">лов. - М.: Наука, </w:t>
            </w:r>
            <w:r w:rsidRPr="006843F3">
              <w:rPr>
                <w:lang w:val="kk-KZ"/>
              </w:rPr>
              <w:t>2009 г.</w:t>
            </w:r>
            <w:r w:rsidRPr="006843F3">
              <w:t>. - 400 с.</w:t>
            </w:r>
          </w:p>
        </w:tc>
      </w:tr>
      <w:tr w:rsidR="00115FA2" w:rsidRPr="006843F3" w:rsidTr="002F1C3D">
        <w:trPr>
          <w:trHeight w:val="277"/>
          <w:jc w:val="center"/>
        </w:trPr>
        <w:tc>
          <w:tcPr>
            <w:tcW w:w="2836" w:type="dxa"/>
          </w:tcPr>
          <w:p w:rsidR="00115FA2" w:rsidRPr="006843F3" w:rsidRDefault="00115FA2" w:rsidP="00BA47BC">
            <w:pPr>
              <w:rPr>
                <w:lang w:val="kk-KZ"/>
              </w:rPr>
            </w:pPr>
            <w:r w:rsidRPr="006843F3">
              <w:rPr>
                <w:lang w:val="kk-KZ"/>
              </w:rPr>
              <w:lastRenderedPageBreak/>
              <w:t>Дата обновления</w:t>
            </w:r>
          </w:p>
        </w:tc>
        <w:tc>
          <w:tcPr>
            <w:tcW w:w="7051" w:type="dxa"/>
          </w:tcPr>
          <w:p w:rsidR="00115FA2" w:rsidRPr="006843F3" w:rsidRDefault="00CC22E3" w:rsidP="00BA47BC">
            <w:pPr>
              <w:rPr>
                <w:lang w:val="kk-KZ"/>
              </w:rPr>
            </w:pPr>
            <w:r>
              <w:t>22.06.2018 г</w:t>
            </w:r>
            <w:r w:rsidR="00115FA2" w:rsidRPr="006843F3">
              <w:t>г</w:t>
            </w:r>
            <w:r w:rsidR="00115FA2" w:rsidRPr="006843F3">
              <w:rPr>
                <w:lang w:val="kk-KZ"/>
              </w:rPr>
              <w:t>.</w:t>
            </w:r>
          </w:p>
        </w:tc>
      </w:tr>
    </w:tbl>
    <w:p w:rsidR="00FB2853" w:rsidRPr="006843F3" w:rsidRDefault="00FB2853" w:rsidP="00ED4FF6">
      <w:pPr>
        <w:tabs>
          <w:tab w:val="left" w:pos="5475"/>
        </w:tabs>
        <w:jc w:val="center"/>
        <w:rPr>
          <w:b/>
        </w:rPr>
      </w:pPr>
    </w:p>
    <w:p w:rsidR="00FB2853" w:rsidRPr="006843F3" w:rsidRDefault="00FB2853" w:rsidP="00ED4FF6">
      <w:pPr>
        <w:tabs>
          <w:tab w:val="left" w:pos="5475"/>
        </w:tabs>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1"/>
        <w:gridCol w:w="7051"/>
      </w:tblGrid>
      <w:tr w:rsidR="00115FA2" w:rsidRPr="006843F3" w:rsidTr="00115FA2">
        <w:trPr>
          <w:trHeight w:val="277"/>
          <w:jc w:val="center"/>
        </w:trPr>
        <w:tc>
          <w:tcPr>
            <w:tcW w:w="2801" w:type="dxa"/>
          </w:tcPr>
          <w:p w:rsidR="00115FA2" w:rsidRPr="006843F3" w:rsidRDefault="00115FA2" w:rsidP="00BA47BC">
            <w:r w:rsidRPr="006843F3">
              <w:t>Название модуля и шифр</w:t>
            </w:r>
          </w:p>
        </w:tc>
        <w:tc>
          <w:tcPr>
            <w:tcW w:w="7051" w:type="dxa"/>
          </w:tcPr>
          <w:p w:rsidR="00115FA2" w:rsidRPr="006843F3" w:rsidRDefault="00115FA2" w:rsidP="00BA47BC">
            <w:pPr>
              <w:tabs>
                <w:tab w:val="left" w:pos="2585"/>
              </w:tabs>
              <w:rPr>
                <w:b/>
                <w:lang w:val="kk-KZ"/>
              </w:rPr>
            </w:pPr>
            <w:r w:rsidRPr="006843F3">
              <w:rPr>
                <w:b/>
                <w:lang w:val="kk-KZ"/>
              </w:rPr>
              <w:t xml:space="preserve">Модуль: Основы механики и технология конструкционных материалов,  </w:t>
            </w:r>
          </w:p>
          <w:p w:rsidR="00115FA2" w:rsidRPr="006843F3" w:rsidRDefault="00115FA2" w:rsidP="00BA47BC">
            <w:pPr>
              <w:tabs>
                <w:tab w:val="left" w:pos="2585"/>
              </w:tabs>
              <w:rPr>
                <w:b/>
                <w:lang w:val="kk-KZ"/>
              </w:rPr>
            </w:pPr>
            <w:r w:rsidRPr="006843F3">
              <w:rPr>
                <w:b/>
                <w:lang w:val="kk-KZ"/>
              </w:rPr>
              <w:t xml:space="preserve"> МС 1 (Г)  </w:t>
            </w:r>
          </w:p>
          <w:p w:rsidR="00115FA2" w:rsidRPr="006843F3" w:rsidRDefault="00115FA2" w:rsidP="00BA47BC">
            <w:pPr>
              <w:tabs>
                <w:tab w:val="left" w:pos="2585"/>
              </w:tabs>
              <w:rPr>
                <w:lang w:val="kk-KZ"/>
              </w:rPr>
            </w:pPr>
            <w:r w:rsidRPr="006843F3">
              <w:rPr>
                <w:lang w:val="kk-KZ"/>
              </w:rPr>
              <w:t>Компонент: 4. Инженерная механика</w:t>
            </w:r>
            <w:r w:rsidRPr="006843F3">
              <w:t xml:space="preserve">, </w:t>
            </w:r>
            <w:r w:rsidRPr="006843F3">
              <w:rPr>
                <w:lang w:val="en-US"/>
              </w:rPr>
              <w:t>IM</w:t>
            </w:r>
            <w:r w:rsidRPr="006843F3">
              <w:t xml:space="preserve"> 2214</w:t>
            </w:r>
          </w:p>
        </w:tc>
      </w:tr>
      <w:tr w:rsidR="00115FA2" w:rsidRPr="006843F3" w:rsidTr="00115FA2">
        <w:trPr>
          <w:trHeight w:val="277"/>
          <w:jc w:val="center"/>
        </w:trPr>
        <w:tc>
          <w:tcPr>
            <w:tcW w:w="2801" w:type="dxa"/>
          </w:tcPr>
          <w:p w:rsidR="00115FA2" w:rsidRPr="006843F3" w:rsidRDefault="00115FA2" w:rsidP="00BA47BC">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51" w:type="dxa"/>
          </w:tcPr>
          <w:p w:rsidR="00115FA2" w:rsidRPr="006843F3" w:rsidRDefault="00115FA2" w:rsidP="00BA47BC">
            <w:pPr>
              <w:rPr>
                <w:lang w:val="kk-KZ"/>
              </w:rPr>
            </w:pPr>
            <w:r w:rsidRPr="006843F3">
              <w:rPr>
                <w:lang w:val="kk-KZ"/>
              </w:rPr>
              <w:t>Абшенов Х.</w:t>
            </w:r>
          </w:p>
        </w:tc>
      </w:tr>
      <w:tr w:rsidR="00115FA2" w:rsidRPr="006843F3" w:rsidTr="00115FA2">
        <w:trPr>
          <w:trHeight w:val="277"/>
          <w:jc w:val="center"/>
        </w:trPr>
        <w:tc>
          <w:tcPr>
            <w:tcW w:w="2801" w:type="dxa"/>
          </w:tcPr>
          <w:p w:rsidR="00115FA2" w:rsidRPr="006843F3" w:rsidRDefault="00115FA2" w:rsidP="00BA47BC">
            <w:r w:rsidRPr="006843F3">
              <w:t>Тип модуля</w:t>
            </w:r>
          </w:p>
        </w:tc>
        <w:tc>
          <w:tcPr>
            <w:tcW w:w="7051" w:type="dxa"/>
          </w:tcPr>
          <w:p w:rsidR="00115FA2" w:rsidRPr="006843F3" w:rsidRDefault="00115FA2" w:rsidP="00BA47BC">
            <w:pPr>
              <w:jc w:val="both"/>
              <w:rPr>
                <w:color w:val="000000" w:themeColor="text1"/>
                <w:lang w:val="kk-KZ"/>
              </w:rPr>
            </w:pPr>
            <w:r w:rsidRPr="006843F3">
              <w:rPr>
                <w:color w:val="000000" w:themeColor="text1"/>
                <w:lang w:val="kk-KZ"/>
              </w:rPr>
              <w:t>Модуль специальности</w:t>
            </w:r>
          </w:p>
        </w:tc>
      </w:tr>
      <w:tr w:rsidR="00115FA2" w:rsidRPr="006843F3" w:rsidTr="00115FA2">
        <w:trPr>
          <w:trHeight w:val="277"/>
          <w:jc w:val="center"/>
        </w:trPr>
        <w:tc>
          <w:tcPr>
            <w:tcW w:w="2801" w:type="dxa"/>
          </w:tcPr>
          <w:p w:rsidR="00115FA2" w:rsidRPr="006843F3" w:rsidRDefault="00115FA2" w:rsidP="00BA47BC">
            <w:r w:rsidRPr="006843F3">
              <w:t>Уровень модуля</w:t>
            </w:r>
          </w:p>
        </w:tc>
        <w:tc>
          <w:tcPr>
            <w:tcW w:w="7051" w:type="dxa"/>
          </w:tcPr>
          <w:p w:rsidR="00115FA2" w:rsidRPr="006843F3" w:rsidRDefault="00726496" w:rsidP="00BA47BC">
            <w:pPr>
              <w:jc w:val="both"/>
              <w:rPr>
                <w:color w:val="000000" w:themeColor="text1"/>
                <w:lang w:val="kk-KZ"/>
              </w:rPr>
            </w:pPr>
            <w:r>
              <w:rPr>
                <w:lang w:val="kk-KZ"/>
              </w:rPr>
              <w:t>Бакалавриат</w:t>
            </w:r>
          </w:p>
        </w:tc>
      </w:tr>
      <w:tr w:rsidR="00115FA2" w:rsidRPr="006843F3" w:rsidTr="00115FA2">
        <w:trPr>
          <w:trHeight w:val="277"/>
          <w:jc w:val="center"/>
        </w:trPr>
        <w:tc>
          <w:tcPr>
            <w:tcW w:w="2801" w:type="dxa"/>
          </w:tcPr>
          <w:p w:rsidR="00115FA2" w:rsidRPr="006843F3" w:rsidRDefault="00115FA2" w:rsidP="00BA47BC">
            <w:r w:rsidRPr="006843F3">
              <w:t>Количество часов в неделю</w:t>
            </w:r>
          </w:p>
        </w:tc>
        <w:tc>
          <w:tcPr>
            <w:tcW w:w="7051" w:type="dxa"/>
          </w:tcPr>
          <w:p w:rsidR="00115FA2" w:rsidRPr="006843F3" w:rsidRDefault="00115FA2" w:rsidP="00BA47BC">
            <w:pPr>
              <w:rPr>
                <w:lang w:val="kk-KZ"/>
              </w:rPr>
            </w:pPr>
            <w:r w:rsidRPr="006843F3">
              <w:rPr>
                <w:lang w:val="kk-KZ"/>
              </w:rPr>
              <w:t>Лекция-1, практика-1, лабараторные-1, СРС-6</w:t>
            </w:r>
          </w:p>
        </w:tc>
      </w:tr>
      <w:tr w:rsidR="00115FA2" w:rsidRPr="006843F3" w:rsidTr="00115FA2">
        <w:trPr>
          <w:trHeight w:val="277"/>
          <w:jc w:val="center"/>
        </w:trPr>
        <w:tc>
          <w:tcPr>
            <w:tcW w:w="2801" w:type="dxa"/>
          </w:tcPr>
          <w:p w:rsidR="00115FA2" w:rsidRPr="006843F3" w:rsidRDefault="00115FA2" w:rsidP="00BA47BC">
            <w:r w:rsidRPr="006843F3">
              <w:t>Количество кредитов</w:t>
            </w:r>
          </w:p>
        </w:tc>
        <w:tc>
          <w:tcPr>
            <w:tcW w:w="7051" w:type="dxa"/>
          </w:tcPr>
          <w:p w:rsidR="00115FA2" w:rsidRPr="006843F3" w:rsidRDefault="00115FA2" w:rsidP="00BA47BC">
            <w:pPr>
              <w:rPr>
                <w:lang w:val="kk-KZ"/>
              </w:rPr>
            </w:pPr>
            <w:r w:rsidRPr="006843F3">
              <w:rPr>
                <w:lang w:val="en-US"/>
              </w:rPr>
              <w:t>KZ</w:t>
            </w:r>
            <w:r w:rsidRPr="006843F3">
              <w:rPr>
                <w:lang w:val="kk-KZ"/>
              </w:rPr>
              <w:t xml:space="preserve"> – 3,</w:t>
            </w:r>
            <w:r w:rsidRPr="006843F3">
              <w:rPr>
                <w:lang w:val="en-US"/>
              </w:rPr>
              <w:t>ECTS</w:t>
            </w:r>
            <w:r w:rsidRPr="006843F3">
              <w:rPr>
                <w:lang w:val="kk-KZ"/>
              </w:rPr>
              <w:t xml:space="preserve"> -5</w:t>
            </w:r>
          </w:p>
        </w:tc>
      </w:tr>
      <w:tr w:rsidR="00115FA2" w:rsidRPr="006843F3" w:rsidTr="00115FA2">
        <w:trPr>
          <w:trHeight w:val="277"/>
          <w:jc w:val="center"/>
        </w:trPr>
        <w:tc>
          <w:tcPr>
            <w:tcW w:w="2801" w:type="dxa"/>
          </w:tcPr>
          <w:p w:rsidR="00115FA2" w:rsidRPr="006843F3" w:rsidRDefault="00115FA2" w:rsidP="00BA47BC">
            <w:r w:rsidRPr="006843F3">
              <w:t>Форма обучения</w:t>
            </w:r>
          </w:p>
        </w:tc>
        <w:tc>
          <w:tcPr>
            <w:tcW w:w="7051" w:type="dxa"/>
          </w:tcPr>
          <w:p w:rsidR="00115FA2" w:rsidRPr="006843F3" w:rsidRDefault="00115FA2" w:rsidP="00BA47BC">
            <w:pPr>
              <w:rPr>
                <w:lang w:val="kk-KZ"/>
              </w:rPr>
            </w:pPr>
            <w:r w:rsidRPr="006843F3">
              <w:rPr>
                <w:lang w:val="kk-KZ"/>
              </w:rPr>
              <w:t>Дневная</w:t>
            </w:r>
          </w:p>
        </w:tc>
      </w:tr>
      <w:tr w:rsidR="00115FA2" w:rsidRPr="006843F3" w:rsidTr="00115FA2">
        <w:trPr>
          <w:trHeight w:val="277"/>
          <w:jc w:val="center"/>
        </w:trPr>
        <w:tc>
          <w:tcPr>
            <w:tcW w:w="2801" w:type="dxa"/>
          </w:tcPr>
          <w:p w:rsidR="00115FA2" w:rsidRPr="006843F3" w:rsidRDefault="00115FA2" w:rsidP="00BA47BC">
            <w:r w:rsidRPr="006843F3">
              <w:t>Семестр</w:t>
            </w:r>
          </w:p>
        </w:tc>
        <w:tc>
          <w:tcPr>
            <w:tcW w:w="7051" w:type="dxa"/>
          </w:tcPr>
          <w:p w:rsidR="00115FA2" w:rsidRPr="006843F3" w:rsidRDefault="00115FA2" w:rsidP="00BA47BC">
            <w:pPr>
              <w:rPr>
                <w:lang w:val="kk-KZ"/>
              </w:rPr>
            </w:pPr>
            <w:r w:rsidRPr="006843F3">
              <w:rPr>
                <w:lang w:val="kk-KZ"/>
              </w:rPr>
              <w:t>3</w:t>
            </w:r>
          </w:p>
        </w:tc>
      </w:tr>
      <w:tr w:rsidR="00115FA2" w:rsidRPr="006843F3" w:rsidTr="00115FA2">
        <w:trPr>
          <w:trHeight w:val="277"/>
          <w:jc w:val="center"/>
        </w:trPr>
        <w:tc>
          <w:tcPr>
            <w:tcW w:w="2801" w:type="dxa"/>
          </w:tcPr>
          <w:p w:rsidR="00115FA2" w:rsidRPr="006843F3" w:rsidRDefault="00115FA2" w:rsidP="00BA47BC">
            <w:r w:rsidRPr="006843F3">
              <w:t>Количество обучающихся</w:t>
            </w:r>
          </w:p>
        </w:tc>
        <w:tc>
          <w:tcPr>
            <w:tcW w:w="7051" w:type="dxa"/>
          </w:tcPr>
          <w:p w:rsidR="00115FA2" w:rsidRPr="006843F3" w:rsidRDefault="00115FA2" w:rsidP="00BA47BC"/>
        </w:tc>
      </w:tr>
      <w:tr w:rsidR="00115FA2" w:rsidRPr="006843F3" w:rsidTr="00115FA2">
        <w:trPr>
          <w:trHeight w:val="277"/>
          <w:jc w:val="center"/>
        </w:trPr>
        <w:tc>
          <w:tcPr>
            <w:tcW w:w="2801" w:type="dxa"/>
          </w:tcPr>
          <w:p w:rsidR="00115FA2" w:rsidRPr="006843F3" w:rsidRDefault="00115FA2" w:rsidP="00BA47BC">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7051" w:type="dxa"/>
          </w:tcPr>
          <w:p w:rsidR="00115FA2" w:rsidRPr="006843F3" w:rsidRDefault="00115FA2" w:rsidP="00BA47BC">
            <w:r w:rsidRPr="006843F3">
              <w:rPr>
                <w:lang w:val="kk-KZ"/>
              </w:rPr>
              <w:t>математика, инженерная и компьютерная графика, физика</w:t>
            </w:r>
          </w:p>
        </w:tc>
      </w:tr>
      <w:tr w:rsidR="00115FA2" w:rsidRPr="006843F3" w:rsidTr="00115FA2">
        <w:trPr>
          <w:trHeight w:val="277"/>
          <w:jc w:val="center"/>
        </w:trPr>
        <w:tc>
          <w:tcPr>
            <w:tcW w:w="2801" w:type="dxa"/>
          </w:tcPr>
          <w:p w:rsidR="00115FA2" w:rsidRPr="006843F3" w:rsidRDefault="00115FA2" w:rsidP="00BA47BC">
            <w:pPr>
              <w:rPr>
                <w:lang w:val="kk-KZ"/>
              </w:rPr>
            </w:pPr>
            <w:r w:rsidRPr="006843F3">
              <w:t xml:space="preserve">Постреквизиты </w:t>
            </w:r>
            <w:r w:rsidRPr="006843F3">
              <w:rPr>
                <w:lang w:val="kk-KZ"/>
              </w:rPr>
              <w:t>компонента</w:t>
            </w:r>
          </w:p>
        </w:tc>
        <w:tc>
          <w:tcPr>
            <w:tcW w:w="7051" w:type="dxa"/>
          </w:tcPr>
          <w:p w:rsidR="00115FA2" w:rsidRPr="006843F3" w:rsidRDefault="007C7DF4" w:rsidP="00BA47BC">
            <w:pPr>
              <w:rPr>
                <w:lang w:val="kk-KZ"/>
              </w:rPr>
            </w:pPr>
            <w:r>
              <w:rPr>
                <w:lang w:val="kk-KZ"/>
              </w:rPr>
              <w:t>Конструкционные материалы и термообработка, Технология машиностроения, Основы теории резание, Технологические процессы машиностроительного производства, Сопротивление материалов, Основы конструирование и детали машин</w:t>
            </w:r>
          </w:p>
        </w:tc>
      </w:tr>
      <w:tr w:rsidR="00FB2853" w:rsidRPr="006843F3" w:rsidTr="00115FA2">
        <w:trPr>
          <w:trHeight w:val="277"/>
          <w:jc w:val="center"/>
        </w:trPr>
        <w:tc>
          <w:tcPr>
            <w:tcW w:w="2801" w:type="dxa"/>
          </w:tcPr>
          <w:p w:rsidR="00FB2853" w:rsidRPr="006843F3" w:rsidRDefault="00722FB4" w:rsidP="00220B38">
            <w:pPr>
              <w:jc w:val="both"/>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51" w:type="dxa"/>
          </w:tcPr>
          <w:p w:rsidR="00FB2853" w:rsidRPr="006843F3" w:rsidRDefault="00FB2853" w:rsidP="00220B38">
            <w:pPr>
              <w:tabs>
                <w:tab w:val="num" w:pos="0"/>
              </w:tabs>
              <w:jc w:val="both"/>
              <w:outlineLvl w:val="0"/>
              <w:rPr>
                <w:color w:val="000000" w:themeColor="text1"/>
                <w:lang w:val="kk-KZ"/>
              </w:rPr>
            </w:pPr>
            <w:r w:rsidRPr="006843F3">
              <w:rPr>
                <w:bCs/>
                <w:color w:val="000000" w:themeColor="text1"/>
                <w:lang w:val="kk-KZ"/>
              </w:rPr>
              <w:t xml:space="preserve">Статика. Аксиомы статики.  Сила, момент. Проекция сил на оси. Равнодействующая сил. Условия равновесия. Равновесие на плоскости. </w:t>
            </w:r>
            <w:r w:rsidRPr="006843F3">
              <w:rPr>
                <w:color w:val="000000" w:themeColor="text1"/>
                <w:lang w:val="kk-KZ"/>
              </w:rPr>
              <w:t xml:space="preserve">Определение опорных реакций. Составление уравнения равновесия. Определение усилий в стержнях фермы. Основные гипотезы сопротивления материалов. Реальная конструкция и ее расчетная модель. Внешние силы и их классификация. Учет собственного веса элементов конструкций. Внутренние силы и внутренние силовые факторы. Метод сечений. Напряжения полное, нормальное и касательное. Перемещения и деформации. Растяжение и сжатие в статически определимых системах. Одноосное (центральное) растяжение и сжатие. Эпюры продольных сил и нормальных напряжений. Напряжения в поперечных и наклонных сечениях стержня, экстремальные нормальные напряжения и максимальные касательные напряжения. Закон Гука при растяжении и сжатии, коэффициент Пуассона, модуль Юнга. Геометрические характеристики. Статические, осевые, полярные и центробежные моменты инерции площади. Изменение осевых и центробежных моментов инерции при параллельном переносе и при повороте координатных осей. Главные оси и главные моменты инерции. Главные центральные осевые инерции для прямоугольного и круглого поперечных сечений. Изгиб. Типы опор, определение опорных реакций. Поперечные силы и изгибающие моменты. Дифференциальные зависимости между М и </w:t>
            </w:r>
            <w:r w:rsidRPr="006843F3">
              <w:rPr>
                <w:color w:val="000000" w:themeColor="text1"/>
                <w:lang w:val="en-US"/>
              </w:rPr>
              <w:t>Q</w:t>
            </w:r>
            <w:r w:rsidRPr="006843F3">
              <w:rPr>
                <w:color w:val="000000" w:themeColor="text1"/>
                <w:lang w:val="kk-KZ"/>
              </w:rPr>
              <w:t xml:space="preserve">. Эпюры поперечных сил и изгибающих моментов. Чистый изгиб, нормальные напряжения. Поперечный изгиб. Касательные напряжения, формула Д.И.Журавского. Расчет статически определимых рам. Общие сведения. Аналитический расчет простых рам. Определение опорных реакций в рамах. Составление уравнений изгибающих моментов поперечных и продольных сил по участкам. Построение эпюр изгибающих моментов, поперечных и продольных сил. Устойчивость продольной формы сжатых стержней в упругой стадии. Устойчивость продольной формы сжатых стержней в упругой стадии. Формула Эйлера, </w:t>
            </w:r>
            <w:r w:rsidRPr="006843F3">
              <w:rPr>
                <w:color w:val="000000" w:themeColor="text1"/>
                <w:lang w:val="kk-KZ"/>
              </w:rPr>
              <w:lastRenderedPageBreak/>
              <w:t>границы ее применимости. Формула Ясинского при напряжениях, превышающих предел пропорциональности. Практический метод расчета стержней на устойчивость.Сложное сопротиление. Внецентренное сжатие, растяжение. Напряжения. Положение и уравнение нулевой линии. Ядро сечения. Условие прочности. Фермы.Общие положения. Статическая определимость ферм. Классификация ферм. Расчет плоских ферм. Арки. Общие положения. Классификация арок и рам. Основные теоремы строительной механики.</w:t>
            </w:r>
          </w:p>
          <w:p w:rsidR="00FB2853" w:rsidRPr="006843F3" w:rsidRDefault="00FB2853" w:rsidP="00220B38">
            <w:pPr>
              <w:jc w:val="both"/>
              <w:rPr>
                <w:color w:val="000000" w:themeColor="text1"/>
                <w:lang w:val="kk-KZ"/>
              </w:rPr>
            </w:pPr>
            <w:r w:rsidRPr="006843F3">
              <w:rPr>
                <w:color w:val="000000" w:themeColor="text1"/>
                <w:lang w:val="kk-KZ"/>
              </w:rPr>
              <w:t>Практические занятия:</w:t>
            </w:r>
          </w:p>
          <w:p w:rsidR="00FB2853" w:rsidRPr="006843F3" w:rsidRDefault="00FB2853" w:rsidP="00220B38">
            <w:pPr>
              <w:pStyle w:val="a8"/>
              <w:shd w:val="clear" w:color="auto" w:fill="FFFFFF"/>
              <w:tabs>
                <w:tab w:val="left" w:pos="0"/>
              </w:tabs>
              <w:spacing w:after="0" w:line="240" w:lineRule="auto"/>
              <w:ind w:left="0"/>
              <w:jc w:val="both"/>
              <w:rPr>
                <w:rFonts w:ascii="Times New Roman" w:hAnsi="Times New Roman"/>
                <w:lang w:val="kk-KZ"/>
              </w:rPr>
            </w:pPr>
            <w:r w:rsidRPr="006843F3">
              <w:rPr>
                <w:rFonts w:ascii="Times New Roman" w:hAnsi="Times New Roman"/>
                <w:lang w:val="kk-KZ"/>
              </w:rPr>
              <w:t>1.Определение реакций в опорных связях. Определение реакций в опорах балочных систем под действием сосредоточенных сил и пар сил. Определение реакций в опорах балочных систем под действием сосредоточенных и распределенных нагрузок.</w:t>
            </w:r>
          </w:p>
          <w:p w:rsidR="00FB2853" w:rsidRPr="006843F3" w:rsidRDefault="00FB2853" w:rsidP="00220B38">
            <w:pPr>
              <w:shd w:val="clear" w:color="auto" w:fill="FFFFFF"/>
              <w:tabs>
                <w:tab w:val="left" w:pos="180"/>
              </w:tabs>
              <w:jc w:val="both"/>
              <w:rPr>
                <w:lang w:val="kk-KZ"/>
              </w:rPr>
            </w:pPr>
            <w:r w:rsidRPr="006843F3">
              <w:rPr>
                <w:lang w:val="kk-KZ"/>
              </w:rPr>
              <w:t>2.</w:t>
            </w:r>
            <w:r w:rsidRPr="006843F3">
              <w:rPr>
                <w:rFonts w:eastAsia="Times New Roman"/>
                <w:lang w:val="kk-KZ"/>
              </w:rPr>
              <w:t>Определение реакций в опорных связях статически определимых рам.</w:t>
            </w:r>
          </w:p>
          <w:p w:rsidR="00FB2853" w:rsidRPr="006843F3" w:rsidRDefault="00FB2853" w:rsidP="00220B38">
            <w:pPr>
              <w:shd w:val="clear" w:color="auto" w:fill="FFFFFF"/>
              <w:tabs>
                <w:tab w:val="left" w:pos="180"/>
              </w:tabs>
              <w:jc w:val="both"/>
              <w:rPr>
                <w:lang w:val="kk-KZ"/>
              </w:rPr>
            </w:pPr>
            <w:r w:rsidRPr="006843F3">
              <w:rPr>
                <w:lang w:val="kk-KZ"/>
              </w:rPr>
              <w:t>3.</w:t>
            </w:r>
            <w:r w:rsidRPr="006843F3">
              <w:rPr>
                <w:rFonts w:eastAsia="Times New Roman"/>
                <w:lang w:val="kk-KZ"/>
              </w:rPr>
              <w:t>Геометрические характеристики плоских сечений.</w:t>
            </w:r>
          </w:p>
          <w:p w:rsidR="00FB2853" w:rsidRPr="006843F3" w:rsidRDefault="00FB2853" w:rsidP="00220B38">
            <w:pPr>
              <w:shd w:val="clear" w:color="auto" w:fill="FFFFFF"/>
              <w:autoSpaceDE w:val="0"/>
              <w:autoSpaceDN w:val="0"/>
              <w:adjustRightInd w:val="0"/>
              <w:jc w:val="both"/>
              <w:rPr>
                <w:lang w:val="kk-KZ"/>
              </w:rPr>
            </w:pPr>
            <w:r w:rsidRPr="006843F3">
              <w:rPr>
                <w:lang w:val="kk-KZ"/>
              </w:rPr>
              <w:t>4.</w:t>
            </w:r>
            <w:r w:rsidRPr="006843F3">
              <w:rPr>
                <w:rFonts w:eastAsia="Times New Roman"/>
                <w:lang w:val="kk-KZ"/>
              </w:rPr>
              <w:t>Растяжение и сжатие в статически определимых системах. Одноосное (центральное) растяжение и сжатие. Эпюры продольных сил и нормальных напряжений.</w:t>
            </w:r>
          </w:p>
          <w:p w:rsidR="00FB2853" w:rsidRPr="006843F3" w:rsidRDefault="00FB2853" w:rsidP="00220B38">
            <w:pPr>
              <w:shd w:val="clear" w:color="auto" w:fill="FFFFFF"/>
              <w:autoSpaceDE w:val="0"/>
              <w:autoSpaceDN w:val="0"/>
              <w:adjustRightInd w:val="0"/>
              <w:jc w:val="both"/>
              <w:rPr>
                <w:lang w:val="kk-KZ"/>
              </w:rPr>
            </w:pPr>
            <w:r w:rsidRPr="006843F3">
              <w:rPr>
                <w:lang w:val="kk-KZ"/>
              </w:rPr>
              <w:t>5.</w:t>
            </w:r>
            <w:r w:rsidRPr="006843F3">
              <w:rPr>
                <w:rFonts w:eastAsia="Times New Roman"/>
                <w:lang w:val="kk-KZ"/>
              </w:rPr>
              <w:t>Изгиб прямых стержней. Типы опор, определение опорных реакций. Поперечные силы и изгибающий моменты.</w:t>
            </w:r>
          </w:p>
          <w:p w:rsidR="00FB2853" w:rsidRPr="006843F3" w:rsidRDefault="00FB2853" w:rsidP="00220B38">
            <w:pPr>
              <w:shd w:val="clear" w:color="auto" w:fill="FFFFFF"/>
              <w:autoSpaceDE w:val="0"/>
              <w:autoSpaceDN w:val="0"/>
              <w:adjustRightInd w:val="0"/>
              <w:jc w:val="both"/>
              <w:rPr>
                <w:lang w:val="kk-KZ"/>
              </w:rPr>
            </w:pPr>
            <w:r w:rsidRPr="006843F3">
              <w:rPr>
                <w:lang w:val="kk-KZ"/>
              </w:rPr>
              <w:t>6.</w:t>
            </w:r>
            <w:r w:rsidRPr="006843F3">
              <w:rPr>
                <w:rFonts w:eastAsia="Times New Roman"/>
                <w:lang w:val="kk-KZ"/>
              </w:rPr>
              <w:t>Расчет на прочность при изгибе</w:t>
            </w:r>
            <w:r w:rsidRPr="006843F3">
              <w:rPr>
                <w:lang w:val="kk-KZ"/>
              </w:rPr>
              <w:t>. Определение нормальных и каса</w:t>
            </w:r>
            <w:r w:rsidRPr="006843F3">
              <w:rPr>
                <w:rFonts w:eastAsia="Times New Roman"/>
                <w:lang w:val="kk-KZ"/>
              </w:rPr>
              <w:t>тельных напряжений. Выбор наиболее опасного сечения. Проверка прочности в опасном сечении. Построение эпюр нормальных и касательных напряжений в опасном сечении. Обратная задача. Подбор сечения.</w:t>
            </w:r>
          </w:p>
          <w:p w:rsidR="00FB2853" w:rsidRPr="006843F3" w:rsidRDefault="00FB2853" w:rsidP="00220B38">
            <w:pPr>
              <w:shd w:val="clear" w:color="auto" w:fill="FFFFFF"/>
              <w:autoSpaceDE w:val="0"/>
              <w:autoSpaceDN w:val="0"/>
              <w:adjustRightInd w:val="0"/>
              <w:jc w:val="both"/>
              <w:rPr>
                <w:lang w:val="kk-KZ"/>
              </w:rPr>
            </w:pPr>
            <w:r w:rsidRPr="006843F3">
              <w:rPr>
                <w:lang w:val="kk-KZ"/>
              </w:rPr>
              <w:t>7.Устойчивость элементов конструкции. Определение критической си</w:t>
            </w:r>
            <w:r w:rsidRPr="006843F3">
              <w:rPr>
                <w:rFonts w:eastAsia="Times New Roman"/>
                <w:lang w:val="kk-KZ"/>
              </w:rPr>
              <w:t>лы. Определение коэффициента продольного изгиба. Определение свободной и расчетной длины колонны в зависимости от способов закрепления колонны.</w:t>
            </w:r>
          </w:p>
          <w:p w:rsidR="00FB2853" w:rsidRPr="006843F3" w:rsidRDefault="00FB2853" w:rsidP="00220B38">
            <w:pPr>
              <w:rPr>
                <w:lang w:val="kk-KZ"/>
              </w:rPr>
            </w:pPr>
            <w:r w:rsidRPr="006843F3">
              <w:rPr>
                <w:lang w:val="kk-KZ"/>
              </w:rPr>
              <w:t xml:space="preserve">8. </w:t>
            </w:r>
            <w:r w:rsidRPr="006843F3">
              <w:rPr>
                <w:rFonts w:eastAsia="Times New Roman"/>
                <w:lang w:val="kk-KZ"/>
              </w:rPr>
              <w:t>Расчет на прочность. Подбор сечений. Определение гибкости колонны. Определение радиуса инерции сечения. Проверка напряжения в колонне.</w:t>
            </w:r>
          </w:p>
          <w:p w:rsidR="00FB2853" w:rsidRPr="006843F3" w:rsidRDefault="00FB2853" w:rsidP="00220B38">
            <w:pPr>
              <w:rPr>
                <w:lang w:val="kk-KZ"/>
              </w:rPr>
            </w:pPr>
            <w:r w:rsidRPr="006843F3">
              <w:rPr>
                <w:lang w:val="kk-KZ"/>
              </w:rPr>
              <w:t xml:space="preserve">9. </w:t>
            </w:r>
            <w:r w:rsidRPr="006843F3">
              <w:rPr>
                <w:rFonts w:eastAsia="Times New Roman"/>
                <w:lang w:val="kk-KZ"/>
              </w:rPr>
              <w:t>Сложный сопромат. Косой изгиб. Расчеты на прочность.</w:t>
            </w:r>
          </w:p>
          <w:p w:rsidR="00FB2853" w:rsidRPr="006843F3" w:rsidRDefault="00FB2853" w:rsidP="00220B38">
            <w:pPr>
              <w:shd w:val="clear" w:color="auto" w:fill="FFFFFF"/>
              <w:autoSpaceDE w:val="0"/>
              <w:autoSpaceDN w:val="0"/>
              <w:adjustRightInd w:val="0"/>
              <w:jc w:val="both"/>
              <w:rPr>
                <w:color w:val="000000"/>
                <w:lang w:val="kk-KZ"/>
              </w:rPr>
            </w:pPr>
            <w:r w:rsidRPr="006843F3">
              <w:rPr>
                <w:lang w:val="kk-KZ"/>
              </w:rPr>
              <w:t>10.</w:t>
            </w:r>
            <w:r w:rsidRPr="006843F3">
              <w:rPr>
                <w:rFonts w:eastAsia="Times New Roman"/>
                <w:color w:val="000000"/>
                <w:lang w:val="kk-KZ"/>
              </w:rPr>
              <w:t>Внецентренное растяжение, сжатие. Расчеты на прочность</w:t>
            </w:r>
          </w:p>
          <w:p w:rsidR="00FB2853" w:rsidRPr="006843F3" w:rsidRDefault="00FB2853" w:rsidP="00220B38">
            <w:pPr>
              <w:shd w:val="clear" w:color="auto" w:fill="FFFFFF"/>
              <w:autoSpaceDE w:val="0"/>
              <w:autoSpaceDN w:val="0"/>
              <w:adjustRightInd w:val="0"/>
              <w:jc w:val="both"/>
              <w:rPr>
                <w:color w:val="000000"/>
                <w:lang w:val="kk-KZ"/>
              </w:rPr>
            </w:pPr>
            <w:r w:rsidRPr="006843F3">
              <w:rPr>
                <w:color w:val="000000"/>
                <w:lang w:val="kk-KZ"/>
              </w:rPr>
              <w:t>11.</w:t>
            </w:r>
            <w:r w:rsidRPr="006843F3">
              <w:rPr>
                <w:rFonts w:eastAsia="Times New Roman"/>
                <w:color w:val="000000"/>
                <w:lang w:val="kk-KZ"/>
              </w:rPr>
              <w:t>Аналитический расчет простых статически определимых плоских рам. Построение эпюр изгибающих моментов, поперечных  и продольных сил</w:t>
            </w:r>
          </w:p>
          <w:p w:rsidR="00FB2853" w:rsidRPr="006843F3" w:rsidRDefault="00FB2853" w:rsidP="00220B38">
            <w:pPr>
              <w:shd w:val="clear" w:color="auto" w:fill="FFFFFF"/>
              <w:autoSpaceDE w:val="0"/>
              <w:autoSpaceDN w:val="0"/>
              <w:adjustRightInd w:val="0"/>
              <w:jc w:val="both"/>
              <w:rPr>
                <w:color w:val="000000"/>
                <w:lang w:val="kk-KZ"/>
              </w:rPr>
            </w:pPr>
            <w:r w:rsidRPr="006843F3">
              <w:rPr>
                <w:color w:val="000000"/>
                <w:lang w:val="kk-KZ"/>
              </w:rPr>
              <w:t>12.</w:t>
            </w:r>
            <w:r w:rsidRPr="006843F3">
              <w:rPr>
                <w:rFonts w:eastAsia="Times New Roman"/>
                <w:color w:val="000000"/>
                <w:lang w:val="kk-KZ"/>
              </w:rPr>
              <w:t xml:space="preserve">Аналитический расчет простых статически определимых плоских рам. Построение эпюр изгибающих </w:t>
            </w:r>
            <w:r w:rsidRPr="006843F3">
              <w:rPr>
                <w:color w:val="000000"/>
                <w:lang w:val="kk-KZ"/>
              </w:rPr>
              <w:t>моментов, поперечных  и продоль</w:t>
            </w:r>
            <w:r w:rsidRPr="006843F3">
              <w:rPr>
                <w:rFonts w:eastAsia="Times New Roman"/>
                <w:color w:val="000000"/>
                <w:lang w:val="kk-KZ"/>
              </w:rPr>
              <w:t>ных сил</w:t>
            </w:r>
            <w:r w:rsidRPr="006843F3">
              <w:rPr>
                <w:color w:val="000000"/>
                <w:lang w:val="kk-KZ"/>
              </w:rPr>
              <w:t>.</w:t>
            </w:r>
          </w:p>
          <w:p w:rsidR="00FB2853" w:rsidRPr="006843F3" w:rsidRDefault="00FB2853" w:rsidP="00220B38">
            <w:pPr>
              <w:shd w:val="clear" w:color="auto" w:fill="FFFFFF"/>
              <w:autoSpaceDE w:val="0"/>
              <w:autoSpaceDN w:val="0"/>
              <w:adjustRightInd w:val="0"/>
              <w:jc w:val="both"/>
              <w:rPr>
                <w:color w:val="000000"/>
                <w:lang w:val="kk-KZ"/>
              </w:rPr>
            </w:pPr>
            <w:r w:rsidRPr="006843F3">
              <w:rPr>
                <w:color w:val="000000"/>
                <w:lang w:val="kk-KZ"/>
              </w:rPr>
              <w:t xml:space="preserve">13. </w:t>
            </w:r>
            <w:r w:rsidRPr="006843F3">
              <w:rPr>
                <w:rFonts w:eastAsia="Times New Roman"/>
                <w:color w:val="000000"/>
                <w:lang w:val="kk-KZ"/>
              </w:rPr>
              <w:t>Расчет плоских ферм.</w:t>
            </w:r>
          </w:p>
          <w:p w:rsidR="00FB2853" w:rsidRPr="006843F3" w:rsidRDefault="00FB2853" w:rsidP="00220B38">
            <w:pPr>
              <w:shd w:val="clear" w:color="auto" w:fill="FFFFFF"/>
              <w:tabs>
                <w:tab w:val="left" w:pos="180"/>
              </w:tabs>
              <w:jc w:val="both"/>
              <w:rPr>
                <w:rFonts w:eastAsia="Times New Roman"/>
                <w:lang w:val="kk-KZ"/>
              </w:rPr>
            </w:pPr>
            <w:r w:rsidRPr="006843F3">
              <w:rPr>
                <w:color w:val="000000"/>
                <w:lang w:val="kk-KZ"/>
              </w:rPr>
              <w:t xml:space="preserve">14. </w:t>
            </w:r>
            <w:r w:rsidRPr="006843F3">
              <w:rPr>
                <w:rFonts w:eastAsia="Times New Roman"/>
                <w:lang w:val="kk-KZ"/>
              </w:rPr>
              <w:t>Расчет трехшарнирной арки</w:t>
            </w:r>
          </w:p>
          <w:p w:rsidR="00FB2853" w:rsidRPr="006843F3" w:rsidRDefault="00FB2853" w:rsidP="00220B38">
            <w:pPr>
              <w:shd w:val="clear" w:color="auto" w:fill="FFFFFF"/>
              <w:tabs>
                <w:tab w:val="left" w:pos="180"/>
              </w:tabs>
              <w:jc w:val="both"/>
              <w:rPr>
                <w:rFonts w:eastAsia="Times New Roman"/>
                <w:lang w:val="kk-KZ"/>
              </w:rPr>
            </w:pPr>
            <w:r w:rsidRPr="006843F3">
              <w:rPr>
                <w:rFonts w:eastAsia="Times New Roman"/>
                <w:lang w:val="kk-KZ"/>
              </w:rPr>
              <w:t>Лабораторные занятия:</w:t>
            </w:r>
          </w:p>
          <w:p w:rsidR="00FB2853" w:rsidRPr="006843F3" w:rsidRDefault="00FB2853" w:rsidP="00220B38">
            <w:pPr>
              <w:shd w:val="clear" w:color="auto" w:fill="FFFFFF"/>
              <w:tabs>
                <w:tab w:val="left" w:pos="180"/>
              </w:tabs>
              <w:jc w:val="both"/>
              <w:rPr>
                <w:color w:val="FF0000"/>
                <w:lang w:val="kk-KZ" w:eastAsia="ar-SA"/>
              </w:rPr>
            </w:pPr>
            <w:r w:rsidRPr="006843F3">
              <w:rPr>
                <w:lang w:val="kk-KZ"/>
              </w:rPr>
              <w:t>1.</w:t>
            </w:r>
            <w:r w:rsidRPr="006843F3">
              <w:t>Испытание на растяжение образцов из малоуглеродистой стали</w:t>
            </w:r>
          </w:p>
          <w:p w:rsidR="00FB2853" w:rsidRPr="006843F3" w:rsidRDefault="00FB2853" w:rsidP="00220B38">
            <w:pPr>
              <w:shd w:val="clear" w:color="auto" w:fill="FFFFFF"/>
              <w:tabs>
                <w:tab w:val="left" w:pos="180"/>
              </w:tabs>
              <w:jc w:val="both"/>
              <w:rPr>
                <w:color w:val="FF0000"/>
                <w:lang w:val="kk-KZ" w:eastAsia="ar-SA"/>
              </w:rPr>
            </w:pPr>
            <w:r w:rsidRPr="006843F3">
              <w:rPr>
                <w:lang w:val="kk-KZ"/>
              </w:rPr>
              <w:t xml:space="preserve">2. </w:t>
            </w:r>
            <w:r w:rsidRPr="006843F3">
              <w:rPr>
                <w:color w:val="000000"/>
              </w:rPr>
              <w:t>Испытание материалов на сжатие</w:t>
            </w:r>
          </w:p>
          <w:p w:rsidR="00FB2853" w:rsidRPr="006843F3" w:rsidRDefault="00FB2853" w:rsidP="00220B38">
            <w:pPr>
              <w:shd w:val="clear" w:color="auto" w:fill="FFFFFF"/>
              <w:autoSpaceDE w:val="0"/>
              <w:autoSpaceDN w:val="0"/>
              <w:adjustRightInd w:val="0"/>
              <w:jc w:val="both"/>
              <w:rPr>
                <w:lang w:val="kk-KZ"/>
              </w:rPr>
            </w:pPr>
            <w:r w:rsidRPr="006843F3">
              <w:rPr>
                <w:lang w:val="kk-KZ"/>
              </w:rPr>
              <w:t>3.</w:t>
            </w:r>
            <w:r w:rsidRPr="006843F3">
              <w:t xml:space="preserve"> Испытание материалов на срез</w:t>
            </w:r>
          </w:p>
          <w:p w:rsidR="00FB2853" w:rsidRPr="006843F3" w:rsidRDefault="00FB2853" w:rsidP="00220B38">
            <w:pPr>
              <w:shd w:val="clear" w:color="auto" w:fill="FFFFFF"/>
              <w:autoSpaceDE w:val="0"/>
              <w:autoSpaceDN w:val="0"/>
              <w:adjustRightInd w:val="0"/>
              <w:jc w:val="both"/>
              <w:rPr>
                <w:lang w:val="kk-KZ"/>
              </w:rPr>
            </w:pPr>
            <w:r w:rsidRPr="006843F3">
              <w:rPr>
                <w:lang w:val="kk-KZ"/>
              </w:rPr>
              <w:t>4.</w:t>
            </w:r>
            <w:r w:rsidRPr="006843F3">
              <w:t>Определение коэффициента поперечной деформации и модуля упругости первого рода для стали</w:t>
            </w:r>
          </w:p>
          <w:p w:rsidR="00FB2853" w:rsidRPr="006843F3" w:rsidRDefault="00FB2853" w:rsidP="00220B38">
            <w:pPr>
              <w:shd w:val="clear" w:color="auto" w:fill="FFFFFF"/>
              <w:autoSpaceDE w:val="0"/>
              <w:autoSpaceDN w:val="0"/>
              <w:adjustRightInd w:val="0"/>
              <w:jc w:val="both"/>
              <w:rPr>
                <w:lang w:val="kk-KZ"/>
              </w:rPr>
            </w:pPr>
            <w:r w:rsidRPr="006843F3">
              <w:rPr>
                <w:lang w:val="kk-KZ"/>
              </w:rPr>
              <w:t>5.</w:t>
            </w:r>
            <w:r w:rsidRPr="006843F3">
              <w:t>Определение характеристик цилиндрической пружины.Испытание пружины на растяжение</w:t>
            </w:r>
          </w:p>
          <w:p w:rsidR="00FB2853" w:rsidRPr="006843F3" w:rsidRDefault="00FB2853" w:rsidP="00220B38">
            <w:pPr>
              <w:shd w:val="clear" w:color="auto" w:fill="FFFFFF"/>
              <w:autoSpaceDE w:val="0"/>
              <w:autoSpaceDN w:val="0"/>
              <w:adjustRightInd w:val="0"/>
              <w:jc w:val="both"/>
              <w:rPr>
                <w:lang w:val="kk-KZ"/>
              </w:rPr>
            </w:pPr>
            <w:r w:rsidRPr="006843F3">
              <w:rPr>
                <w:lang w:val="kk-KZ"/>
              </w:rPr>
              <w:t>6.</w:t>
            </w:r>
            <w:r w:rsidRPr="006843F3">
              <w:t>Исследование закона распределения напряжений в сечении</w:t>
            </w:r>
            <w:r w:rsidRPr="006843F3">
              <w:rPr>
                <w:lang w:val="kk-KZ"/>
              </w:rPr>
              <w:t xml:space="preserve"> и</w:t>
            </w:r>
            <w:r w:rsidRPr="006843F3">
              <w:t>згибаем</w:t>
            </w:r>
            <w:r w:rsidRPr="006843F3">
              <w:rPr>
                <w:lang w:val="kk-KZ"/>
              </w:rPr>
              <w:t>ой балки</w:t>
            </w:r>
          </w:p>
          <w:p w:rsidR="00FB2853" w:rsidRPr="006843F3" w:rsidRDefault="00FB2853" w:rsidP="00220B38">
            <w:pPr>
              <w:shd w:val="clear" w:color="auto" w:fill="FFFFFF"/>
              <w:autoSpaceDE w:val="0"/>
              <w:autoSpaceDN w:val="0"/>
              <w:adjustRightInd w:val="0"/>
              <w:jc w:val="both"/>
              <w:rPr>
                <w:lang w:val="kk-KZ"/>
              </w:rPr>
            </w:pPr>
            <w:r w:rsidRPr="006843F3">
              <w:rPr>
                <w:lang w:val="kk-KZ"/>
              </w:rPr>
              <w:t>7.</w:t>
            </w:r>
            <w:r w:rsidRPr="006843F3">
              <w:t xml:space="preserve"> Исследование деформаций изгибаемой балки</w:t>
            </w:r>
          </w:p>
          <w:p w:rsidR="00FB2853" w:rsidRPr="006843F3" w:rsidRDefault="00FB2853" w:rsidP="00220B38">
            <w:pPr>
              <w:pStyle w:val="a8"/>
              <w:spacing w:after="0" w:line="240" w:lineRule="auto"/>
              <w:ind w:left="0"/>
              <w:rPr>
                <w:rFonts w:ascii="Times New Roman" w:hAnsi="Times New Roman"/>
                <w:lang w:val="kk-KZ"/>
              </w:rPr>
            </w:pPr>
            <w:r w:rsidRPr="006843F3">
              <w:rPr>
                <w:rFonts w:ascii="Times New Roman" w:hAnsi="Times New Roman"/>
                <w:lang w:val="kk-KZ"/>
              </w:rPr>
              <w:t xml:space="preserve">8. </w:t>
            </w:r>
            <w:r w:rsidRPr="006843F3">
              <w:rPr>
                <w:rFonts w:ascii="Times New Roman" w:hAnsi="Times New Roman"/>
              </w:rPr>
              <w:t>Исследование деформации статически неопределимых балок при изгибе</w:t>
            </w:r>
          </w:p>
          <w:p w:rsidR="00FB2853" w:rsidRPr="006843F3" w:rsidRDefault="00FB2853" w:rsidP="00220B38">
            <w:pPr>
              <w:pStyle w:val="a8"/>
              <w:spacing w:after="0" w:line="240" w:lineRule="auto"/>
              <w:ind w:left="0"/>
              <w:rPr>
                <w:rFonts w:ascii="Times New Roman" w:hAnsi="Times New Roman"/>
                <w:lang w:val="kk-KZ"/>
              </w:rPr>
            </w:pPr>
            <w:r w:rsidRPr="006843F3">
              <w:rPr>
                <w:rFonts w:ascii="Times New Roman" w:hAnsi="Times New Roman"/>
                <w:lang w:val="kk-KZ"/>
              </w:rPr>
              <w:t xml:space="preserve">9. </w:t>
            </w:r>
            <w:r w:rsidRPr="006843F3">
              <w:rPr>
                <w:rFonts w:ascii="Times New Roman" w:hAnsi="Times New Roman"/>
              </w:rPr>
              <w:t>Испытания косого изгиба балок</w:t>
            </w:r>
          </w:p>
          <w:p w:rsidR="00FB2853" w:rsidRPr="006843F3" w:rsidRDefault="00FB2853" w:rsidP="00220B38">
            <w:pPr>
              <w:pStyle w:val="a8"/>
              <w:spacing w:after="0" w:line="240" w:lineRule="auto"/>
              <w:ind w:left="0"/>
              <w:rPr>
                <w:rFonts w:ascii="Times New Roman" w:hAnsi="Times New Roman"/>
                <w:lang w:val="kk-KZ"/>
              </w:rPr>
            </w:pPr>
            <w:r w:rsidRPr="006843F3">
              <w:rPr>
                <w:rFonts w:ascii="Times New Roman" w:hAnsi="Times New Roman"/>
                <w:lang w:val="kk-KZ"/>
              </w:rPr>
              <w:t xml:space="preserve">10. </w:t>
            </w:r>
            <w:r w:rsidRPr="006843F3">
              <w:rPr>
                <w:rFonts w:ascii="Times New Roman" w:hAnsi="Times New Roman"/>
              </w:rPr>
              <w:t>Исследование растяжения бруса с изгибом</w:t>
            </w:r>
          </w:p>
          <w:p w:rsidR="00FB2853" w:rsidRPr="006843F3" w:rsidRDefault="00FB2853" w:rsidP="00220B38">
            <w:pPr>
              <w:pStyle w:val="a8"/>
              <w:spacing w:after="0" w:line="240" w:lineRule="auto"/>
              <w:ind w:left="0"/>
              <w:rPr>
                <w:rFonts w:ascii="Times New Roman" w:hAnsi="Times New Roman"/>
                <w:lang w:val="kk-KZ"/>
              </w:rPr>
            </w:pPr>
            <w:r w:rsidRPr="006843F3">
              <w:rPr>
                <w:rFonts w:ascii="Times New Roman" w:hAnsi="Times New Roman"/>
                <w:lang w:val="kk-KZ"/>
              </w:rPr>
              <w:t>11.</w:t>
            </w:r>
            <w:r w:rsidRPr="006843F3">
              <w:rPr>
                <w:rFonts w:ascii="Times New Roman" w:hAnsi="Times New Roman"/>
              </w:rPr>
              <w:t>Испытание на внецентренное нагружение</w:t>
            </w:r>
          </w:p>
          <w:p w:rsidR="00FB2853" w:rsidRPr="006843F3" w:rsidRDefault="00FB2853" w:rsidP="00220B38">
            <w:pPr>
              <w:pStyle w:val="a8"/>
              <w:spacing w:after="0" w:line="240" w:lineRule="auto"/>
              <w:ind w:left="0"/>
              <w:rPr>
                <w:rFonts w:ascii="Times New Roman" w:hAnsi="Times New Roman"/>
                <w:lang w:val="kk-KZ"/>
              </w:rPr>
            </w:pPr>
            <w:r w:rsidRPr="006843F3">
              <w:rPr>
                <w:rFonts w:ascii="Times New Roman" w:hAnsi="Times New Roman"/>
                <w:lang w:val="kk-KZ"/>
              </w:rPr>
              <w:t>12.</w:t>
            </w:r>
            <w:r w:rsidRPr="006843F3">
              <w:rPr>
                <w:rFonts w:ascii="Times New Roman" w:hAnsi="Times New Roman"/>
              </w:rPr>
              <w:t xml:space="preserve">Исследованиепотери устойчивости </w:t>
            </w:r>
            <w:r w:rsidRPr="006843F3">
              <w:rPr>
                <w:rFonts w:ascii="Times New Roman" w:hAnsi="Times New Roman"/>
                <w:lang w:val="kk-KZ"/>
              </w:rPr>
              <w:t>ц</w:t>
            </w:r>
            <w:r w:rsidRPr="006843F3">
              <w:rPr>
                <w:rFonts w:ascii="Times New Roman" w:hAnsi="Times New Roman"/>
              </w:rPr>
              <w:t>ентрально</w:t>
            </w:r>
            <w:r w:rsidRPr="006843F3">
              <w:rPr>
                <w:rFonts w:ascii="Times New Roman" w:hAnsi="Times New Roman"/>
                <w:lang w:val="kk-KZ"/>
              </w:rPr>
              <w:t>-</w:t>
            </w:r>
            <w:r w:rsidRPr="006843F3">
              <w:rPr>
                <w:rFonts w:ascii="Times New Roman" w:hAnsi="Times New Roman"/>
              </w:rPr>
              <w:t>сжатого бруса</w:t>
            </w:r>
          </w:p>
          <w:p w:rsidR="00FB2853" w:rsidRPr="006843F3" w:rsidRDefault="00FB2853" w:rsidP="00220B38">
            <w:pPr>
              <w:pStyle w:val="a8"/>
              <w:spacing w:after="0" w:line="240" w:lineRule="auto"/>
              <w:ind w:left="0"/>
              <w:rPr>
                <w:rFonts w:ascii="Times New Roman" w:hAnsi="Times New Roman"/>
                <w:lang w:val="kk-KZ"/>
              </w:rPr>
            </w:pPr>
            <w:r w:rsidRPr="006843F3">
              <w:rPr>
                <w:rFonts w:ascii="Times New Roman" w:hAnsi="Times New Roman"/>
                <w:lang w:val="kk-KZ"/>
              </w:rPr>
              <w:t>13.</w:t>
            </w:r>
            <w:r w:rsidRPr="006843F3">
              <w:rPr>
                <w:rFonts w:ascii="Times New Roman" w:hAnsi="Times New Roman"/>
              </w:rPr>
              <w:t>Исследование кручения изгибаемого вала</w:t>
            </w:r>
          </w:p>
          <w:p w:rsidR="00FB2853" w:rsidRPr="006843F3" w:rsidRDefault="00FB2853" w:rsidP="00FB2853">
            <w:pPr>
              <w:pStyle w:val="af4"/>
              <w:tabs>
                <w:tab w:val="left" w:pos="34"/>
              </w:tabs>
              <w:spacing w:after="0"/>
              <w:ind w:left="0"/>
              <w:jc w:val="both"/>
              <w:rPr>
                <w:rFonts w:ascii="Times New Roman" w:hAnsi="Times New Roman" w:cs="Times New Roman"/>
                <w:sz w:val="20"/>
                <w:lang w:val="kk-KZ"/>
              </w:rPr>
            </w:pPr>
            <w:r w:rsidRPr="006843F3">
              <w:rPr>
                <w:rFonts w:ascii="Times New Roman" w:hAnsi="Times New Roman" w:cs="Times New Roman"/>
                <w:sz w:val="20"/>
                <w:lang w:val="kk-KZ"/>
              </w:rPr>
              <w:t>14.</w:t>
            </w:r>
            <w:r w:rsidRPr="006843F3">
              <w:rPr>
                <w:rFonts w:ascii="Times New Roman" w:hAnsi="Times New Roman" w:cs="Times New Roman"/>
                <w:sz w:val="20"/>
                <w:lang w:val="ru-RU"/>
              </w:rPr>
              <w:t xml:space="preserve"> Определение ударной вязкости для стали</w:t>
            </w:r>
          </w:p>
          <w:p w:rsidR="00FB2853" w:rsidRPr="006843F3" w:rsidRDefault="00FB2853" w:rsidP="00220B38">
            <w:pPr>
              <w:pStyle w:val="a8"/>
              <w:spacing w:after="0" w:line="240" w:lineRule="auto"/>
              <w:ind w:left="0"/>
              <w:rPr>
                <w:rFonts w:ascii="Times New Roman" w:hAnsi="Times New Roman"/>
                <w:lang w:val="kk-KZ"/>
              </w:rPr>
            </w:pPr>
            <w:r w:rsidRPr="006843F3">
              <w:rPr>
                <w:rFonts w:ascii="Times New Roman" w:hAnsi="Times New Roman"/>
                <w:lang w:val="kk-KZ"/>
              </w:rPr>
              <w:t>15.</w:t>
            </w:r>
            <w:r w:rsidRPr="006843F3">
              <w:rPr>
                <w:rFonts w:ascii="Times New Roman" w:hAnsi="Times New Roman"/>
              </w:rPr>
              <w:t>Испытание материалов на выносливость</w:t>
            </w:r>
          </w:p>
        </w:tc>
      </w:tr>
      <w:tr w:rsidR="00FB2853" w:rsidRPr="006843F3" w:rsidTr="00115FA2">
        <w:trPr>
          <w:trHeight w:val="277"/>
          <w:jc w:val="center"/>
        </w:trPr>
        <w:tc>
          <w:tcPr>
            <w:tcW w:w="2801" w:type="dxa"/>
          </w:tcPr>
          <w:p w:rsidR="00FB2853" w:rsidRPr="006843F3" w:rsidRDefault="00FB2853" w:rsidP="00220B38">
            <w:pPr>
              <w:jc w:val="both"/>
              <w:rPr>
                <w:lang w:val="kk-KZ"/>
              </w:rPr>
            </w:pPr>
          </w:p>
        </w:tc>
        <w:tc>
          <w:tcPr>
            <w:tcW w:w="7051" w:type="dxa"/>
          </w:tcPr>
          <w:p w:rsidR="00FB2853" w:rsidRPr="006843F3" w:rsidRDefault="00FB2853" w:rsidP="00220B38">
            <w:pPr>
              <w:pStyle w:val="a8"/>
              <w:tabs>
                <w:tab w:val="left" w:pos="709"/>
              </w:tabs>
              <w:spacing w:after="0" w:line="240" w:lineRule="auto"/>
              <w:ind w:left="0"/>
              <w:rPr>
                <w:rFonts w:ascii="Times New Roman" w:eastAsia="Calibri" w:hAnsi="Times New Roman"/>
                <w:color w:val="000000" w:themeColor="text1"/>
                <w:lang w:val="kk-KZ"/>
              </w:rPr>
            </w:pPr>
            <w:r w:rsidRPr="006843F3">
              <w:rPr>
                <w:rFonts w:ascii="Times New Roman" w:hAnsi="Times New Roman"/>
                <w:bCs/>
                <w:lang w:val="ru-RU"/>
              </w:rPr>
              <w:t>1.</w:t>
            </w:r>
            <w:r w:rsidRPr="006843F3">
              <w:rPr>
                <w:rFonts w:ascii="Times New Roman" w:hAnsi="Times New Roman"/>
                <w:bCs/>
                <w:lang w:val="kk-KZ"/>
              </w:rPr>
              <w:t>з</w:t>
            </w:r>
            <w:r w:rsidRPr="006843F3">
              <w:rPr>
                <w:rFonts w:ascii="Times New Roman" w:hAnsi="Times New Roman"/>
                <w:bCs/>
              </w:rPr>
              <w:t>нания:</w:t>
            </w:r>
            <w:r w:rsidRPr="006843F3">
              <w:rPr>
                <w:rFonts w:ascii="Times New Roman" w:hAnsi="Times New Roman"/>
                <w:lang w:val="kk-KZ"/>
              </w:rPr>
              <w:t xml:space="preserve">знать </w:t>
            </w:r>
            <w:r w:rsidRPr="006843F3">
              <w:rPr>
                <w:rFonts w:ascii="Times New Roman" w:hAnsi="Times New Roman"/>
              </w:rPr>
              <w:t>терминологию, основные понятия и опре</w:t>
            </w:r>
            <w:r w:rsidRPr="006843F3">
              <w:rPr>
                <w:rFonts w:ascii="Times New Roman" w:hAnsi="Times New Roman"/>
                <w:lang w:val="kk-KZ"/>
              </w:rPr>
              <w:t>-</w:t>
            </w:r>
            <w:r w:rsidRPr="006843F3">
              <w:rPr>
                <w:rFonts w:ascii="Times New Roman" w:hAnsi="Times New Roman"/>
              </w:rPr>
              <w:t xml:space="preserve">деления, </w:t>
            </w:r>
            <w:r w:rsidRPr="006843F3">
              <w:rPr>
                <w:rFonts w:ascii="Times New Roman" w:hAnsi="Times New Roman"/>
                <w:lang w:val="kk-KZ"/>
              </w:rPr>
              <w:t>с</w:t>
            </w:r>
            <w:r w:rsidRPr="006843F3">
              <w:rPr>
                <w:rFonts w:ascii="Times New Roman" w:hAnsi="Times New Roman"/>
              </w:rPr>
              <w:t>тудент должен знать основные задачи курса о расчетах на прочность, жесткость и устойчивость.</w:t>
            </w:r>
            <w:r w:rsidRPr="006843F3">
              <w:rPr>
                <w:rFonts w:ascii="Times New Roman" w:hAnsi="Times New Roman"/>
              </w:rPr>
              <w:br/>
            </w:r>
            <w:r w:rsidRPr="006843F3">
              <w:rPr>
                <w:rFonts w:ascii="Times New Roman" w:hAnsi="Times New Roman"/>
                <w:bCs/>
                <w:lang w:val="kk-KZ"/>
              </w:rPr>
              <w:t>2.у</w:t>
            </w:r>
            <w:r w:rsidRPr="006843F3">
              <w:rPr>
                <w:rFonts w:ascii="Times New Roman" w:hAnsi="Times New Roman"/>
                <w:bCs/>
              </w:rPr>
              <w:t>мения:</w:t>
            </w:r>
            <w:r w:rsidRPr="006843F3">
              <w:rPr>
                <w:rFonts w:ascii="Times New Roman" w:hAnsi="Times New Roman"/>
              </w:rPr>
              <w:t xml:space="preserve">использовать полученные знания проводить типовые расчеты на прочность, жесткость и устойчивость элементов конструкций, </w:t>
            </w:r>
            <w:r w:rsidRPr="006843F3">
              <w:rPr>
                <w:rFonts w:ascii="Times New Roman" w:hAnsi="Times New Roman"/>
              </w:rPr>
              <w:br/>
            </w:r>
            <w:r w:rsidRPr="006843F3">
              <w:rPr>
                <w:rFonts w:ascii="Times New Roman" w:hAnsi="Times New Roman"/>
                <w:bCs/>
                <w:lang w:val="kk-KZ"/>
              </w:rPr>
              <w:t>3.н</w:t>
            </w:r>
            <w:r w:rsidRPr="006843F3">
              <w:rPr>
                <w:rFonts w:ascii="Times New Roman" w:hAnsi="Times New Roman"/>
                <w:bCs/>
              </w:rPr>
              <w:t>авыки:</w:t>
            </w:r>
            <w:r w:rsidRPr="006843F3">
              <w:rPr>
                <w:rFonts w:ascii="Times New Roman" w:hAnsi="Times New Roman"/>
                <w:lang w:val="kk-KZ"/>
              </w:rPr>
              <w:t>с</w:t>
            </w:r>
            <w:r w:rsidRPr="006843F3">
              <w:rPr>
                <w:rFonts w:ascii="Times New Roman" w:hAnsi="Times New Roman"/>
              </w:rPr>
              <w:t>тудент демонстрирует базовые знания в области  методик расчетов,  применении новых материалов</w:t>
            </w:r>
          </w:p>
        </w:tc>
      </w:tr>
      <w:tr w:rsidR="00FB2853" w:rsidRPr="006843F3" w:rsidTr="00115FA2">
        <w:trPr>
          <w:trHeight w:val="277"/>
          <w:jc w:val="center"/>
        </w:trPr>
        <w:tc>
          <w:tcPr>
            <w:tcW w:w="2801" w:type="dxa"/>
          </w:tcPr>
          <w:p w:rsidR="00FB2853" w:rsidRPr="006843F3" w:rsidRDefault="00FB2853" w:rsidP="00220B38">
            <w:pPr>
              <w:jc w:val="both"/>
            </w:pPr>
            <w:r w:rsidRPr="006843F3">
              <w:lastRenderedPageBreak/>
              <w:t>Форма итогового контроля</w:t>
            </w:r>
          </w:p>
        </w:tc>
        <w:tc>
          <w:tcPr>
            <w:tcW w:w="7051" w:type="dxa"/>
          </w:tcPr>
          <w:p w:rsidR="00FB2853" w:rsidRPr="006843F3" w:rsidRDefault="00943A5C" w:rsidP="00220B38">
            <w:pPr>
              <w:jc w:val="both"/>
              <w:rPr>
                <w:lang w:val="kk-KZ"/>
              </w:rPr>
            </w:pPr>
            <w:r w:rsidRPr="006843F3">
              <w:rPr>
                <w:lang w:val="kk-KZ"/>
              </w:rPr>
              <w:t>Э</w:t>
            </w:r>
            <w:r w:rsidR="00FB2853" w:rsidRPr="006843F3">
              <w:rPr>
                <w:lang w:val="kk-KZ"/>
              </w:rPr>
              <w:t>кзамен</w:t>
            </w:r>
          </w:p>
        </w:tc>
      </w:tr>
      <w:tr w:rsidR="00943A5C" w:rsidRPr="006843F3" w:rsidTr="00115FA2">
        <w:trPr>
          <w:trHeight w:val="277"/>
          <w:jc w:val="center"/>
        </w:trPr>
        <w:tc>
          <w:tcPr>
            <w:tcW w:w="2801" w:type="dxa"/>
          </w:tcPr>
          <w:p w:rsidR="00943A5C" w:rsidRPr="006843F3" w:rsidRDefault="00943A5C" w:rsidP="00BA47BC">
            <w:r w:rsidRPr="006843F3">
              <w:t>Условия для получения кредитов</w:t>
            </w:r>
          </w:p>
        </w:tc>
        <w:tc>
          <w:tcPr>
            <w:tcW w:w="7051" w:type="dxa"/>
          </w:tcPr>
          <w:p w:rsidR="00943A5C" w:rsidRPr="006843F3" w:rsidRDefault="00943A5C" w:rsidP="00BA47BC">
            <w:pPr>
              <w:rPr>
                <w:lang w:val="kk-KZ"/>
              </w:rPr>
            </w:pPr>
            <w:r w:rsidRPr="006843F3">
              <w:t>Выполнения всех требований курса</w:t>
            </w:r>
          </w:p>
        </w:tc>
      </w:tr>
      <w:tr w:rsidR="00943A5C" w:rsidRPr="006843F3" w:rsidTr="00115FA2">
        <w:trPr>
          <w:trHeight w:val="277"/>
          <w:jc w:val="center"/>
        </w:trPr>
        <w:tc>
          <w:tcPr>
            <w:tcW w:w="2801" w:type="dxa"/>
          </w:tcPr>
          <w:p w:rsidR="00943A5C" w:rsidRPr="006843F3" w:rsidRDefault="00943A5C" w:rsidP="00BA47BC">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7051" w:type="dxa"/>
          </w:tcPr>
          <w:p w:rsidR="00943A5C" w:rsidRPr="006843F3" w:rsidRDefault="00943A5C" w:rsidP="00BA47BC">
            <w:pPr>
              <w:rPr>
                <w:lang w:val="kk-KZ"/>
              </w:rPr>
            </w:pPr>
            <w:r w:rsidRPr="006843F3">
              <w:rPr>
                <w:lang w:val="kk-KZ"/>
              </w:rPr>
              <w:t>1 семестр</w:t>
            </w:r>
          </w:p>
        </w:tc>
      </w:tr>
      <w:tr w:rsidR="00FB2853" w:rsidRPr="006843F3" w:rsidTr="00115FA2">
        <w:trPr>
          <w:trHeight w:val="277"/>
          <w:jc w:val="center"/>
        </w:trPr>
        <w:tc>
          <w:tcPr>
            <w:tcW w:w="2801" w:type="dxa"/>
          </w:tcPr>
          <w:p w:rsidR="00FB2853" w:rsidRPr="006843F3" w:rsidRDefault="00FB2853" w:rsidP="00220B38">
            <w:pPr>
              <w:jc w:val="both"/>
            </w:pPr>
            <w:r w:rsidRPr="006843F3">
              <w:rPr>
                <w:bCs/>
              </w:rPr>
              <w:t>Литература</w:t>
            </w:r>
          </w:p>
        </w:tc>
        <w:tc>
          <w:tcPr>
            <w:tcW w:w="7051" w:type="dxa"/>
          </w:tcPr>
          <w:p w:rsidR="00FB2853" w:rsidRPr="006843F3" w:rsidRDefault="00FB2853" w:rsidP="00220B38">
            <w:pPr>
              <w:widowControl w:val="0"/>
              <w:shd w:val="clear" w:color="auto" w:fill="FFFFFF"/>
              <w:tabs>
                <w:tab w:val="left" w:pos="240"/>
                <w:tab w:val="num" w:pos="426"/>
              </w:tabs>
              <w:autoSpaceDE w:val="0"/>
              <w:autoSpaceDN w:val="0"/>
              <w:adjustRightInd w:val="0"/>
              <w:jc w:val="both"/>
              <w:rPr>
                <w:color w:val="000000" w:themeColor="text1"/>
                <w:lang w:val="kk-KZ"/>
              </w:rPr>
            </w:pPr>
            <w:r w:rsidRPr="006843F3">
              <w:rPr>
                <w:noProof/>
                <w:color w:val="000000" w:themeColor="text1"/>
                <w:lang w:val="kk-KZ"/>
              </w:rPr>
              <w:t>1.</w:t>
            </w:r>
            <w:r w:rsidRPr="006843F3">
              <w:rPr>
                <w:noProof/>
                <w:color w:val="000000" w:themeColor="text1"/>
              </w:rPr>
              <w:t xml:space="preserve">Феодосьев </w:t>
            </w:r>
            <w:r w:rsidRPr="006843F3">
              <w:rPr>
                <w:bCs/>
                <w:noProof/>
                <w:color w:val="000000" w:themeColor="text1"/>
              </w:rPr>
              <w:t>В.И.</w:t>
            </w:r>
            <w:r w:rsidRPr="006843F3">
              <w:rPr>
                <w:color w:val="000000" w:themeColor="text1"/>
              </w:rPr>
              <w:t xml:space="preserve">Сопротивление материалов. </w:t>
            </w:r>
            <w:r w:rsidRPr="006843F3">
              <w:rPr>
                <w:noProof/>
                <w:color w:val="000000" w:themeColor="text1"/>
              </w:rPr>
              <w:t xml:space="preserve">М.: Изд-во МГТУ </w:t>
            </w:r>
            <w:r w:rsidRPr="006843F3">
              <w:rPr>
                <w:color w:val="000000" w:themeColor="text1"/>
              </w:rPr>
              <w:t>им. Н.Э. Баумана, 20</w:t>
            </w:r>
            <w:r w:rsidRPr="006843F3">
              <w:rPr>
                <w:color w:val="000000" w:themeColor="text1"/>
                <w:lang w:val="kk-KZ"/>
              </w:rPr>
              <w:t>09г</w:t>
            </w:r>
            <w:r w:rsidRPr="006843F3">
              <w:rPr>
                <w:color w:val="000000" w:themeColor="text1"/>
              </w:rPr>
              <w:t xml:space="preserve">. </w:t>
            </w:r>
            <w:r w:rsidRPr="006843F3">
              <w:rPr>
                <w:color w:val="000000" w:themeColor="text1"/>
                <w:lang w:val="kk-KZ"/>
              </w:rPr>
              <w:t xml:space="preserve"> - 539с.</w:t>
            </w:r>
          </w:p>
          <w:p w:rsidR="00FB2853" w:rsidRPr="006843F3" w:rsidRDefault="00FB2853" w:rsidP="00220B38">
            <w:pPr>
              <w:widowControl w:val="0"/>
              <w:shd w:val="clear" w:color="auto" w:fill="FFFFFF"/>
              <w:tabs>
                <w:tab w:val="left" w:pos="240"/>
                <w:tab w:val="num" w:pos="426"/>
              </w:tabs>
              <w:autoSpaceDE w:val="0"/>
              <w:autoSpaceDN w:val="0"/>
              <w:adjustRightInd w:val="0"/>
              <w:jc w:val="both"/>
              <w:rPr>
                <w:color w:val="000000" w:themeColor="text1"/>
                <w:spacing w:val="-15"/>
              </w:rPr>
            </w:pPr>
            <w:r w:rsidRPr="006843F3">
              <w:rPr>
                <w:color w:val="000000" w:themeColor="text1"/>
                <w:spacing w:val="-4"/>
                <w:lang w:val="kk-KZ"/>
              </w:rPr>
              <w:t>2.</w:t>
            </w:r>
            <w:r w:rsidRPr="006843F3">
              <w:rPr>
                <w:color w:val="000000" w:themeColor="text1"/>
                <w:spacing w:val="-4"/>
              </w:rPr>
              <w:t xml:space="preserve">Александров А.В. и др. Сопротивление материалов. -М.: Высшая школа, </w:t>
            </w:r>
            <w:r w:rsidRPr="006843F3">
              <w:rPr>
                <w:color w:val="000000" w:themeColor="text1"/>
              </w:rPr>
              <w:t>20</w:t>
            </w:r>
            <w:r w:rsidRPr="006843F3">
              <w:rPr>
                <w:color w:val="000000" w:themeColor="text1"/>
                <w:lang w:val="kk-KZ"/>
              </w:rPr>
              <w:t>07г.</w:t>
            </w:r>
            <w:r w:rsidRPr="006843F3">
              <w:rPr>
                <w:color w:val="000000" w:themeColor="text1"/>
              </w:rPr>
              <w:t xml:space="preserve"> - 560 с.</w:t>
            </w:r>
          </w:p>
          <w:p w:rsidR="00FB2853" w:rsidRPr="006843F3" w:rsidRDefault="00FB2853" w:rsidP="00220B38">
            <w:pPr>
              <w:widowControl w:val="0"/>
              <w:shd w:val="clear" w:color="auto" w:fill="FFFFFF"/>
              <w:tabs>
                <w:tab w:val="num" w:pos="426"/>
              </w:tabs>
              <w:autoSpaceDE w:val="0"/>
              <w:autoSpaceDN w:val="0"/>
              <w:adjustRightInd w:val="0"/>
              <w:jc w:val="both"/>
              <w:rPr>
                <w:color w:val="000000" w:themeColor="text1"/>
                <w:lang w:val="kk-KZ"/>
              </w:rPr>
            </w:pPr>
            <w:r w:rsidRPr="006843F3">
              <w:rPr>
                <w:noProof/>
                <w:color w:val="000000" w:themeColor="text1"/>
                <w:lang w:val="kk-KZ"/>
              </w:rPr>
              <w:t>3.</w:t>
            </w:r>
            <w:r w:rsidRPr="006843F3">
              <w:rPr>
                <w:color w:val="000000" w:themeColor="text1"/>
              </w:rPr>
              <w:t xml:space="preserve">Сборник задач по сопротивлению материалов./Под ред. В.К. Качурина. – М: Наука, </w:t>
            </w:r>
            <w:r w:rsidRPr="006843F3">
              <w:rPr>
                <w:color w:val="000000" w:themeColor="text1"/>
                <w:lang w:val="kk-KZ"/>
              </w:rPr>
              <w:t xml:space="preserve">  2008г</w:t>
            </w:r>
            <w:r w:rsidRPr="006843F3">
              <w:rPr>
                <w:color w:val="000000" w:themeColor="text1"/>
              </w:rPr>
              <w:t>.-432 с.</w:t>
            </w:r>
          </w:p>
          <w:p w:rsidR="00FB2853" w:rsidRPr="006843F3" w:rsidRDefault="00FB2853" w:rsidP="00220B38">
            <w:pPr>
              <w:pStyle w:val="a8"/>
              <w:spacing w:after="0" w:line="240" w:lineRule="auto"/>
              <w:ind w:left="0"/>
              <w:rPr>
                <w:rFonts w:ascii="Times New Roman" w:hAnsi="Times New Roman"/>
                <w:b/>
                <w:lang w:val="kk-KZ"/>
              </w:rPr>
            </w:pPr>
            <w:r w:rsidRPr="006843F3">
              <w:rPr>
                <w:rFonts w:ascii="Times New Roman" w:hAnsi="Times New Roman"/>
                <w:lang w:val="kk-KZ"/>
              </w:rPr>
              <w:t>4.</w:t>
            </w:r>
            <w:r w:rsidRPr="006843F3">
              <w:rPr>
                <w:rFonts w:ascii="Times New Roman" w:hAnsi="Times New Roman"/>
              </w:rPr>
              <w:t>Кусаинов А.А., Кацин В.А., Булаткулов С.А., Мещеряков В.И. Серия:  Инженерная механика. Статика, кинематика, динамика. Алматы, 2005.</w:t>
            </w:r>
          </w:p>
          <w:p w:rsidR="00FB2853" w:rsidRPr="006843F3" w:rsidRDefault="00FB2853" w:rsidP="00220B38">
            <w:pPr>
              <w:pStyle w:val="a8"/>
              <w:spacing w:after="0" w:line="240" w:lineRule="auto"/>
              <w:ind w:left="0"/>
              <w:jc w:val="both"/>
              <w:rPr>
                <w:rFonts w:ascii="Times New Roman" w:hAnsi="Times New Roman"/>
              </w:rPr>
            </w:pPr>
            <w:r w:rsidRPr="006843F3">
              <w:rPr>
                <w:rFonts w:ascii="Times New Roman" w:hAnsi="Times New Roman"/>
                <w:lang w:val="kk-KZ"/>
              </w:rPr>
              <w:t>5.</w:t>
            </w:r>
            <w:r w:rsidRPr="006843F3">
              <w:rPr>
                <w:rFonts w:ascii="Times New Roman" w:hAnsi="Times New Roman"/>
              </w:rPr>
              <w:t>Эрдеди Н.А., Эрдеди А.А. Теоретическая механика. Сопротивление материалов. Учебное пособие для вузов. М., 2007.</w:t>
            </w:r>
          </w:p>
          <w:p w:rsidR="00FB2853" w:rsidRPr="006843F3" w:rsidRDefault="00FB2853" w:rsidP="00220B38">
            <w:pPr>
              <w:jc w:val="both"/>
              <w:rPr>
                <w:lang w:val="kk-KZ"/>
              </w:rPr>
            </w:pPr>
            <w:r w:rsidRPr="006843F3">
              <w:rPr>
                <w:lang w:val="kk-KZ"/>
              </w:rPr>
              <w:t>6.</w:t>
            </w:r>
            <w:r w:rsidRPr="006843F3">
              <w:t xml:space="preserve">Лойцянский Л.Г., Лурье А.И. Курс теоретической механики. </w:t>
            </w:r>
            <w:r w:rsidRPr="006843F3">
              <w:rPr>
                <w:lang w:val="kk-KZ"/>
              </w:rPr>
              <w:t>т</w:t>
            </w:r>
            <w:r w:rsidRPr="006843F3">
              <w:t>.1,2. – М., Дрофа,2006</w:t>
            </w:r>
          </w:p>
          <w:p w:rsidR="00FB2853" w:rsidRPr="006843F3" w:rsidRDefault="00FB2853" w:rsidP="00220B38">
            <w:pPr>
              <w:widowControl w:val="0"/>
              <w:shd w:val="clear" w:color="auto" w:fill="FFFFFF"/>
              <w:tabs>
                <w:tab w:val="left" w:pos="240"/>
                <w:tab w:val="num" w:pos="426"/>
              </w:tabs>
              <w:autoSpaceDE w:val="0"/>
              <w:autoSpaceDN w:val="0"/>
              <w:adjustRightInd w:val="0"/>
              <w:jc w:val="both"/>
              <w:rPr>
                <w:color w:val="000000" w:themeColor="text1"/>
                <w:lang w:val="kk-KZ"/>
              </w:rPr>
            </w:pPr>
            <w:r w:rsidRPr="006843F3">
              <w:rPr>
                <w:lang w:val="kk-KZ"/>
              </w:rPr>
              <w:t>7.</w:t>
            </w:r>
            <w:r w:rsidRPr="006843F3">
              <w:t xml:space="preserve">Варданян Г.С., Андреев Б.И., Атаров Н.М., Горшков А.А. Сопротивление </w:t>
            </w:r>
            <w:r w:rsidRPr="006843F3">
              <w:rPr>
                <w:lang w:val="kk-KZ"/>
              </w:rPr>
              <w:t>м</w:t>
            </w:r>
            <w:r w:rsidRPr="006843F3">
              <w:t>атериалов с осно</w:t>
            </w:r>
            <w:r w:rsidRPr="006843F3">
              <w:rPr>
                <w:lang w:val="kk-KZ"/>
              </w:rPr>
              <w:t>-</w:t>
            </w:r>
            <w:r w:rsidRPr="006843F3">
              <w:t>вами строительной механики. – М., 200</w:t>
            </w:r>
            <w:r w:rsidRPr="006843F3">
              <w:rPr>
                <w:lang w:val="kk-KZ"/>
              </w:rPr>
              <w:t>5</w:t>
            </w:r>
            <w:r w:rsidRPr="006843F3">
              <w:rPr>
                <w:noProof/>
                <w:color w:val="000000" w:themeColor="text1"/>
                <w:lang w:val="kk-KZ"/>
              </w:rPr>
              <w:t>1.</w:t>
            </w:r>
            <w:r w:rsidRPr="006843F3">
              <w:rPr>
                <w:noProof/>
                <w:color w:val="000000" w:themeColor="text1"/>
              </w:rPr>
              <w:t xml:space="preserve">Феодосьев </w:t>
            </w:r>
            <w:r w:rsidRPr="006843F3">
              <w:rPr>
                <w:bCs/>
                <w:noProof/>
                <w:color w:val="000000" w:themeColor="text1"/>
              </w:rPr>
              <w:t>В.И.</w:t>
            </w:r>
            <w:r w:rsidRPr="006843F3">
              <w:rPr>
                <w:color w:val="000000" w:themeColor="text1"/>
              </w:rPr>
              <w:t xml:space="preserve">Сопротивление материалов. </w:t>
            </w:r>
            <w:r w:rsidRPr="006843F3">
              <w:rPr>
                <w:noProof/>
                <w:color w:val="000000" w:themeColor="text1"/>
              </w:rPr>
              <w:t xml:space="preserve">М.: Изд-во МГТУ </w:t>
            </w:r>
            <w:r w:rsidRPr="006843F3">
              <w:rPr>
                <w:color w:val="000000" w:themeColor="text1"/>
              </w:rPr>
              <w:t>им. Н.Э. Баумана, 20</w:t>
            </w:r>
            <w:r w:rsidRPr="006843F3">
              <w:rPr>
                <w:color w:val="000000" w:themeColor="text1"/>
                <w:lang w:val="kk-KZ"/>
              </w:rPr>
              <w:t>09г</w:t>
            </w:r>
            <w:r w:rsidRPr="006843F3">
              <w:rPr>
                <w:color w:val="000000" w:themeColor="text1"/>
              </w:rPr>
              <w:t xml:space="preserve">. </w:t>
            </w:r>
            <w:r w:rsidRPr="006843F3">
              <w:rPr>
                <w:color w:val="000000" w:themeColor="text1"/>
                <w:lang w:val="kk-KZ"/>
              </w:rPr>
              <w:t xml:space="preserve"> - 539с.</w:t>
            </w:r>
          </w:p>
          <w:p w:rsidR="00FB2853" w:rsidRPr="006843F3" w:rsidRDefault="00FB2853" w:rsidP="00220B38">
            <w:pPr>
              <w:widowControl w:val="0"/>
              <w:shd w:val="clear" w:color="auto" w:fill="FFFFFF"/>
              <w:tabs>
                <w:tab w:val="left" w:pos="240"/>
                <w:tab w:val="num" w:pos="426"/>
              </w:tabs>
              <w:autoSpaceDE w:val="0"/>
              <w:autoSpaceDN w:val="0"/>
              <w:adjustRightInd w:val="0"/>
              <w:jc w:val="both"/>
              <w:rPr>
                <w:color w:val="000000" w:themeColor="text1"/>
                <w:spacing w:val="-15"/>
              </w:rPr>
            </w:pPr>
            <w:r w:rsidRPr="006843F3">
              <w:rPr>
                <w:color w:val="000000" w:themeColor="text1"/>
                <w:spacing w:val="-4"/>
                <w:lang w:val="kk-KZ"/>
              </w:rPr>
              <w:t>8.</w:t>
            </w:r>
            <w:r w:rsidRPr="006843F3">
              <w:rPr>
                <w:color w:val="000000" w:themeColor="text1"/>
                <w:spacing w:val="-4"/>
              </w:rPr>
              <w:t xml:space="preserve">Александров А.В. и др. Сопротивление материалов. -М.: Высшая школа, </w:t>
            </w:r>
            <w:r w:rsidRPr="006843F3">
              <w:rPr>
                <w:color w:val="000000" w:themeColor="text1"/>
              </w:rPr>
              <w:t>20</w:t>
            </w:r>
            <w:r w:rsidRPr="006843F3">
              <w:rPr>
                <w:color w:val="000000" w:themeColor="text1"/>
                <w:lang w:val="kk-KZ"/>
              </w:rPr>
              <w:t>07г.</w:t>
            </w:r>
            <w:r w:rsidRPr="006843F3">
              <w:rPr>
                <w:color w:val="000000" w:themeColor="text1"/>
              </w:rPr>
              <w:t xml:space="preserve"> - 560 с.</w:t>
            </w:r>
          </w:p>
          <w:p w:rsidR="00FB2853" w:rsidRPr="006843F3" w:rsidRDefault="00FB2853" w:rsidP="00220B38">
            <w:pPr>
              <w:widowControl w:val="0"/>
              <w:shd w:val="clear" w:color="auto" w:fill="FFFFFF"/>
              <w:tabs>
                <w:tab w:val="num" w:pos="426"/>
              </w:tabs>
              <w:autoSpaceDE w:val="0"/>
              <w:autoSpaceDN w:val="0"/>
              <w:adjustRightInd w:val="0"/>
              <w:jc w:val="both"/>
              <w:rPr>
                <w:color w:val="000000" w:themeColor="text1"/>
                <w:lang w:val="kk-KZ"/>
              </w:rPr>
            </w:pPr>
            <w:r w:rsidRPr="006843F3">
              <w:rPr>
                <w:noProof/>
                <w:color w:val="000000" w:themeColor="text1"/>
                <w:lang w:val="kk-KZ"/>
              </w:rPr>
              <w:t>9.</w:t>
            </w:r>
            <w:r w:rsidRPr="006843F3">
              <w:rPr>
                <w:color w:val="000000" w:themeColor="text1"/>
              </w:rPr>
              <w:t xml:space="preserve">Сборник задач по сопротивлению материалов./Под ред. В.К. Качурина. – М: Наука, </w:t>
            </w:r>
            <w:r w:rsidRPr="006843F3">
              <w:rPr>
                <w:color w:val="000000" w:themeColor="text1"/>
                <w:lang w:val="kk-KZ"/>
              </w:rPr>
              <w:t xml:space="preserve">  2008г</w:t>
            </w:r>
            <w:r w:rsidRPr="006843F3">
              <w:rPr>
                <w:color w:val="000000" w:themeColor="text1"/>
              </w:rPr>
              <w:t>.-432 с.</w:t>
            </w:r>
          </w:p>
          <w:p w:rsidR="00FB2853" w:rsidRPr="006843F3" w:rsidRDefault="00FB2853" w:rsidP="00220B38">
            <w:pPr>
              <w:pStyle w:val="a8"/>
              <w:spacing w:after="0" w:line="240" w:lineRule="auto"/>
              <w:ind w:left="0"/>
              <w:rPr>
                <w:rFonts w:ascii="Times New Roman" w:hAnsi="Times New Roman"/>
                <w:b/>
                <w:lang w:val="kk-KZ"/>
              </w:rPr>
            </w:pPr>
            <w:r w:rsidRPr="006843F3">
              <w:rPr>
                <w:rFonts w:ascii="Times New Roman" w:hAnsi="Times New Roman"/>
                <w:lang w:val="kk-KZ"/>
              </w:rPr>
              <w:t>10.</w:t>
            </w:r>
            <w:r w:rsidRPr="006843F3">
              <w:rPr>
                <w:rFonts w:ascii="Times New Roman" w:hAnsi="Times New Roman"/>
              </w:rPr>
              <w:t>Кусаинов А.А., Кацин В.А., Булаткулов С.А., Мещеряков В.И. Серия:  Инженерная механика. Статика, кинематика, динамика. Алматы, 2005.</w:t>
            </w:r>
          </w:p>
          <w:p w:rsidR="00FB2853" w:rsidRPr="006843F3" w:rsidRDefault="00FB2853" w:rsidP="00220B38">
            <w:pPr>
              <w:pStyle w:val="a8"/>
              <w:spacing w:after="0" w:line="240" w:lineRule="auto"/>
              <w:ind w:left="0"/>
              <w:jc w:val="both"/>
              <w:rPr>
                <w:rFonts w:ascii="Times New Roman" w:hAnsi="Times New Roman"/>
              </w:rPr>
            </w:pPr>
            <w:r w:rsidRPr="006843F3">
              <w:rPr>
                <w:rFonts w:ascii="Times New Roman" w:hAnsi="Times New Roman"/>
                <w:lang w:val="kk-KZ"/>
              </w:rPr>
              <w:t>11.</w:t>
            </w:r>
            <w:r w:rsidRPr="006843F3">
              <w:rPr>
                <w:rFonts w:ascii="Times New Roman" w:hAnsi="Times New Roman"/>
              </w:rPr>
              <w:t>Эрдеди Н.А., Эрдеди А.А. Теоретическая механика. Сопротивление материалов. Учебное пособие для вузов. М., 2007.</w:t>
            </w:r>
          </w:p>
          <w:p w:rsidR="00FB2853" w:rsidRPr="006843F3" w:rsidRDefault="00FB2853" w:rsidP="00220B38">
            <w:pPr>
              <w:jc w:val="both"/>
              <w:rPr>
                <w:lang w:val="kk-KZ"/>
              </w:rPr>
            </w:pPr>
            <w:r w:rsidRPr="006843F3">
              <w:rPr>
                <w:lang w:val="kk-KZ"/>
              </w:rPr>
              <w:t>12.</w:t>
            </w:r>
            <w:r w:rsidRPr="006843F3">
              <w:t xml:space="preserve">Лойцянский Л.Г., Лурье А.И. Курс теоретической механики. </w:t>
            </w:r>
            <w:r w:rsidRPr="006843F3">
              <w:rPr>
                <w:lang w:val="kk-KZ"/>
              </w:rPr>
              <w:t>т</w:t>
            </w:r>
            <w:r w:rsidRPr="006843F3">
              <w:t>.1,2. – М., Дрофа,2006</w:t>
            </w:r>
          </w:p>
          <w:p w:rsidR="00FB2853" w:rsidRPr="006843F3" w:rsidRDefault="00FB2853" w:rsidP="00220B38">
            <w:pPr>
              <w:widowControl w:val="0"/>
              <w:shd w:val="clear" w:color="auto" w:fill="FFFFFF"/>
              <w:tabs>
                <w:tab w:val="left" w:pos="252"/>
              </w:tabs>
              <w:autoSpaceDE w:val="0"/>
              <w:autoSpaceDN w:val="0"/>
              <w:adjustRightInd w:val="0"/>
              <w:jc w:val="both"/>
              <w:rPr>
                <w:color w:val="C0504D" w:themeColor="accent2"/>
                <w:lang w:val="kk-KZ"/>
              </w:rPr>
            </w:pPr>
            <w:r w:rsidRPr="006843F3">
              <w:rPr>
                <w:lang w:val="kk-KZ"/>
              </w:rPr>
              <w:t>13.</w:t>
            </w:r>
            <w:r w:rsidRPr="006843F3">
              <w:t xml:space="preserve">Варданян Г.С., Андреев Б.И., Атаров Н.М., Горшков А.А. Сопротивление </w:t>
            </w:r>
            <w:r w:rsidRPr="006843F3">
              <w:rPr>
                <w:lang w:val="kk-KZ"/>
              </w:rPr>
              <w:t>м</w:t>
            </w:r>
            <w:r w:rsidRPr="006843F3">
              <w:t>атериалов с осно</w:t>
            </w:r>
            <w:r w:rsidRPr="006843F3">
              <w:rPr>
                <w:lang w:val="kk-KZ"/>
              </w:rPr>
              <w:t>-</w:t>
            </w:r>
            <w:r w:rsidRPr="006843F3">
              <w:t>вами строительной механики. – М., 200</w:t>
            </w:r>
            <w:r w:rsidRPr="006843F3">
              <w:rPr>
                <w:lang w:val="kk-KZ"/>
              </w:rPr>
              <w:t>5</w:t>
            </w:r>
          </w:p>
        </w:tc>
      </w:tr>
      <w:tr w:rsidR="00943A5C" w:rsidRPr="006843F3" w:rsidTr="00115FA2">
        <w:trPr>
          <w:trHeight w:val="277"/>
          <w:jc w:val="center"/>
        </w:trPr>
        <w:tc>
          <w:tcPr>
            <w:tcW w:w="2801" w:type="dxa"/>
          </w:tcPr>
          <w:p w:rsidR="00943A5C" w:rsidRPr="006843F3" w:rsidRDefault="00943A5C" w:rsidP="00BA47BC">
            <w:pPr>
              <w:rPr>
                <w:lang w:val="kk-KZ"/>
              </w:rPr>
            </w:pPr>
            <w:r w:rsidRPr="006843F3">
              <w:rPr>
                <w:lang w:val="kk-KZ"/>
              </w:rPr>
              <w:t>Дата обновления</w:t>
            </w:r>
          </w:p>
        </w:tc>
        <w:tc>
          <w:tcPr>
            <w:tcW w:w="7051" w:type="dxa"/>
          </w:tcPr>
          <w:p w:rsidR="00943A5C" w:rsidRPr="006843F3" w:rsidRDefault="00CC22E3" w:rsidP="00BA47BC">
            <w:pPr>
              <w:rPr>
                <w:lang w:val="kk-KZ"/>
              </w:rPr>
            </w:pPr>
            <w:r>
              <w:t>22.06.2018 г</w:t>
            </w:r>
            <w:r w:rsidR="00943A5C" w:rsidRPr="006843F3">
              <w:t>г</w:t>
            </w:r>
            <w:r w:rsidR="00943A5C" w:rsidRPr="006843F3">
              <w:rPr>
                <w:lang w:val="kk-KZ"/>
              </w:rPr>
              <w:t>.</w:t>
            </w:r>
          </w:p>
        </w:tc>
      </w:tr>
    </w:tbl>
    <w:p w:rsidR="00FB2853" w:rsidRPr="006843F3" w:rsidRDefault="00FB2853" w:rsidP="00ED4FF6">
      <w:pPr>
        <w:tabs>
          <w:tab w:val="left" w:pos="5475"/>
        </w:tabs>
        <w:jc w:val="center"/>
        <w:rPr>
          <w:b/>
        </w:rPr>
      </w:pPr>
    </w:p>
    <w:p w:rsidR="00FB2853" w:rsidRPr="006843F3" w:rsidRDefault="00FB2853" w:rsidP="00ED4FF6">
      <w:pPr>
        <w:tabs>
          <w:tab w:val="left" w:pos="5475"/>
        </w:tabs>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4"/>
        <w:gridCol w:w="7034"/>
      </w:tblGrid>
      <w:tr w:rsidR="00943A5C" w:rsidRPr="006843F3" w:rsidTr="00943A5C">
        <w:trPr>
          <w:trHeight w:val="277"/>
          <w:jc w:val="center"/>
        </w:trPr>
        <w:tc>
          <w:tcPr>
            <w:tcW w:w="2784" w:type="dxa"/>
            <w:tcBorders>
              <w:top w:val="single" w:sz="4" w:space="0" w:color="000000"/>
              <w:left w:val="single" w:sz="4" w:space="0" w:color="000000"/>
              <w:bottom w:val="single" w:sz="4" w:space="0" w:color="000000"/>
              <w:right w:val="single" w:sz="4" w:space="0" w:color="000000"/>
            </w:tcBorders>
            <w:hideMark/>
          </w:tcPr>
          <w:p w:rsidR="00943A5C" w:rsidRPr="006843F3" w:rsidRDefault="00943A5C" w:rsidP="00BA47BC">
            <w:r w:rsidRPr="006843F3">
              <w:t>Название модуля и шифр</w:t>
            </w:r>
          </w:p>
        </w:tc>
        <w:tc>
          <w:tcPr>
            <w:tcW w:w="7034" w:type="dxa"/>
            <w:tcBorders>
              <w:top w:val="single" w:sz="4" w:space="0" w:color="000000"/>
              <w:left w:val="single" w:sz="4" w:space="0" w:color="000000"/>
              <w:bottom w:val="single" w:sz="4" w:space="0" w:color="000000"/>
              <w:right w:val="single" w:sz="4" w:space="0" w:color="000000"/>
            </w:tcBorders>
            <w:hideMark/>
          </w:tcPr>
          <w:p w:rsidR="00943A5C" w:rsidRPr="006843F3" w:rsidRDefault="00943A5C" w:rsidP="00BA47BC">
            <w:pPr>
              <w:tabs>
                <w:tab w:val="left" w:pos="2585"/>
              </w:tabs>
              <w:rPr>
                <w:b/>
                <w:lang w:val="kk-KZ"/>
              </w:rPr>
            </w:pPr>
            <w:r w:rsidRPr="006843F3">
              <w:rPr>
                <w:b/>
                <w:lang w:val="kk-KZ"/>
              </w:rPr>
              <w:t xml:space="preserve">Модуль: Основы механики и технология конструкционных материалов,  </w:t>
            </w:r>
          </w:p>
          <w:p w:rsidR="00943A5C" w:rsidRPr="006843F3" w:rsidRDefault="00943A5C" w:rsidP="00BA47BC">
            <w:pPr>
              <w:tabs>
                <w:tab w:val="left" w:pos="2585"/>
              </w:tabs>
              <w:rPr>
                <w:b/>
                <w:lang w:val="kk-KZ"/>
              </w:rPr>
            </w:pPr>
            <w:r w:rsidRPr="006843F3">
              <w:rPr>
                <w:b/>
                <w:lang w:val="kk-KZ"/>
              </w:rPr>
              <w:t xml:space="preserve"> МС 1 (Г)  </w:t>
            </w:r>
          </w:p>
          <w:p w:rsidR="00943A5C" w:rsidRPr="006843F3" w:rsidRDefault="00943A5C" w:rsidP="00BA47BC">
            <w:pPr>
              <w:tabs>
                <w:tab w:val="left" w:pos="2585"/>
              </w:tabs>
              <w:rPr>
                <w:lang w:val="kk-KZ"/>
              </w:rPr>
            </w:pPr>
            <w:r w:rsidRPr="006843F3">
              <w:rPr>
                <w:lang w:val="kk-KZ"/>
              </w:rPr>
              <w:t>Компонент: 5. Основы конструирования и детали машин</w:t>
            </w:r>
            <w:r w:rsidRPr="006843F3">
              <w:t xml:space="preserve">, </w:t>
            </w:r>
            <w:r w:rsidRPr="006843F3">
              <w:rPr>
                <w:lang w:val="en-US"/>
              </w:rPr>
              <w:t>OKDM</w:t>
            </w:r>
            <w:r w:rsidRPr="006843F3">
              <w:t xml:space="preserve"> 3207</w:t>
            </w:r>
          </w:p>
        </w:tc>
      </w:tr>
      <w:tr w:rsidR="00943A5C" w:rsidRPr="006843F3" w:rsidTr="00943A5C">
        <w:trPr>
          <w:trHeight w:val="277"/>
          <w:jc w:val="center"/>
        </w:trPr>
        <w:tc>
          <w:tcPr>
            <w:tcW w:w="2784" w:type="dxa"/>
            <w:tcBorders>
              <w:top w:val="single" w:sz="4" w:space="0" w:color="000000"/>
              <w:left w:val="single" w:sz="4" w:space="0" w:color="000000"/>
              <w:bottom w:val="single" w:sz="4" w:space="0" w:color="000000"/>
              <w:right w:val="single" w:sz="4" w:space="0" w:color="000000"/>
            </w:tcBorders>
            <w:hideMark/>
          </w:tcPr>
          <w:p w:rsidR="00943A5C" w:rsidRPr="006843F3" w:rsidRDefault="00943A5C" w:rsidP="00BA47BC">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34" w:type="dxa"/>
            <w:tcBorders>
              <w:top w:val="single" w:sz="4" w:space="0" w:color="000000"/>
              <w:left w:val="single" w:sz="4" w:space="0" w:color="000000"/>
              <w:bottom w:val="single" w:sz="4" w:space="0" w:color="000000"/>
              <w:right w:val="single" w:sz="4" w:space="0" w:color="000000"/>
            </w:tcBorders>
            <w:hideMark/>
          </w:tcPr>
          <w:p w:rsidR="00943A5C" w:rsidRPr="006843F3" w:rsidRDefault="00943A5C" w:rsidP="00BA47BC">
            <w:pPr>
              <w:rPr>
                <w:lang w:val="kk-KZ"/>
              </w:rPr>
            </w:pPr>
            <w:r w:rsidRPr="006843F3">
              <w:rPr>
                <w:lang w:val="kk-KZ"/>
              </w:rPr>
              <w:t>Кушеров К.Б.</w:t>
            </w:r>
          </w:p>
        </w:tc>
      </w:tr>
      <w:tr w:rsidR="00943A5C" w:rsidRPr="006843F3" w:rsidTr="00943A5C">
        <w:trPr>
          <w:trHeight w:val="277"/>
          <w:jc w:val="center"/>
        </w:trPr>
        <w:tc>
          <w:tcPr>
            <w:tcW w:w="2784" w:type="dxa"/>
            <w:tcBorders>
              <w:top w:val="single" w:sz="4" w:space="0" w:color="000000"/>
              <w:left w:val="single" w:sz="4" w:space="0" w:color="000000"/>
              <w:bottom w:val="single" w:sz="4" w:space="0" w:color="000000"/>
              <w:right w:val="single" w:sz="4" w:space="0" w:color="000000"/>
            </w:tcBorders>
            <w:hideMark/>
          </w:tcPr>
          <w:p w:rsidR="00943A5C" w:rsidRPr="006843F3" w:rsidRDefault="00943A5C" w:rsidP="00BA47BC">
            <w:r w:rsidRPr="006843F3">
              <w:t>Тип модуля</w:t>
            </w:r>
          </w:p>
        </w:tc>
        <w:tc>
          <w:tcPr>
            <w:tcW w:w="7034" w:type="dxa"/>
            <w:tcBorders>
              <w:top w:val="single" w:sz="4" w:space="0" w:color="000000"/>
              <w:left w:val="single" w:sz="4" w:space="0" w:color="000000"/>
              <w:bottom w:val="single" w:sz="4" w:space="0" w:color="000000"/>
              <w:right w:val="single" w:sz="4" w:space="0" w:color="000000"/>
            </w:tcBorders>
          </w:tcPr>
          <w:p w:rsidR="00943A5C" w:rsidRPr="006843F3" w:rsidRDefault="00943A5C" w:rsidP="00BA47BC">
            <w:pPr>
              <w:jc w:val="both"/>
              <w:rPr>
                <w:color w:val="000000" w:themeColor="text1"/>
                <w:lang w:val="kk-KZ"/>
              </w:rPr>
            </w:pPr>
            <w:r w:rsidRPr="006843F3">
              <w:rPr>
                <w:color w:val="000000" w:themeColor="text1"/>
                <w:lang w:val="kk-KZ"/>
              </w:rPr>
              <w:t>Модуль специальности</w:t>
            </w:r>
          </w:p>
        </w:tc>
      </w:tr>
      <w:tr w:rsidR="00943A5C" w:rsidRPr="006843F3" w:rsidTr="00943A5C">
        <w:trPr>
          <w:trHeight w:val="277"/>
          <w:jc w:val="center"/>
        </w:trPr>
        <w:tc>
          <w:tcPr>
            <w:tcW w:w="2784" w:type="dxa"/>
            <w:tcBorders>
              <w:top w:val="single" w:sz="4" w:space="0" w:color="000000"/>
              <w:left w:val="single" w:sz="4" w:space="0" w:color="000000"/>
              <w:bottom w:val="single" w:sz="4" w:space="0" w:color="000000"/>
              <w:right w:val="single" w:sz="4" w:space="0" w:color="000000"/>
            </w:tcBorders>
            <w:hideMark/>
          </w:tcPr>
          <w:p w:rsidR="00943A5C" w:rsidRPr="006843F3" w:rsidRDefault="00943A5C" w:rsidP="00BA47BC">
            <w:r w:rsidRPr="006843F3">
              <w:t>Уровень модуля</w:t>
            </w:r>
          </w:p>
        </w:tc>
        <w:tc>
          <w:tcPr>
            <w:tcW w:w="7034" w:type="dxa"/>
            <w:tcBorders>
              <w:top w:val="single" w:sz="4" w:space="0" w:color="000000"/>
              <w:left w:val="single" w:sz="4" w:space="0" w:color="000000"/>
              <w:bottom w:val="single" w:sz="4" w:space="0" w:color="000000"/>
              <w:right w:val="single" w:sz="4" w:space="0" w:color="000000"/>
            </w:tcBorders>
            <w:hideMark/>
          </w:tcPr>
          <w:p w:rsidR="00943A5C" w:rsidRPr="006843F3" w:rsidRDefault="00726496" w:rsidP="00BA47BC">
            <w:pPr>
              <w:jc w:val="both"/>
              <w:rPr>
                <w:color w:val="000000" w:themeColor="text1"/>
                <w:lang w:val="kk-KZ"/>
              </w:rPr>
            </w:pPr>
            <w:r>
              <w:rPr>
                <w:lang w:val="kk-KZ"/>
              </w:rPr>
              <w:t>Бакалавриат</w:t>
            </w:r>
          </w:p>
        </w:tc>
      </w:tr>
      <w:tr w:rsidR="00943A5C" w:rsidRPr="006843F3" w:rsidTr="00943A5C">
        <w:trPr>
          <w:trHeight w:val="277"/>
          <w:jc w:val="center"/>
        </w:trPr>
        <w:tc>
          <w:tcPr>
            <w:tcW w:w="2784" w:type="dxa"/>
            <w:tcBorders>
              <w:top w:val="single" w:sz="4" w:space="0" w:color="000000"/>
              <w:left w:val="single" w:sz="4" w:space="0" w:color="000000"/>
              <w:bottom w:val="single" w:sz="4" w:space="0" w:color="000000"/>
              <w:right w:val="single" w:sz="4" w:space="0" w:color="000000"/>
            </w:tcBorders>
            <w:hideMark/>
          </w:tcPr>
          <w:p w:rsidR="00943A5C" w:rsidRPr="006843F3" w:rsidRDefault="00943A5C" w:rsidP="00BA47BC">
            <w:r w:rsidRPr="006843F3">
              <w:t>Количество часов в неделю</w:t>
            </w:r>
          </w:p>
        </w:tc>
        <w:tc>
          <w:tcPr>
            <w:tcW w:w="7034" w:type="dxa"/>
            <w:tcBorders>
              <w:top w:val="single" w:sz="4" w:space="0" w:color="000000"/>
              <w:left w:val="single" w:sz="4" w:space="0" w:color="000000"/>
              <w:bottom w:val="single" w:sz="4" w:space="0" w:color="000000"/>
              <w:right w:val="single" w:sz="4" w:space="0" w:color="000000"/>
            </w:tcBorders>
            <w:hideMark/>
          </w:tcPr>
          <w:p w:rsidR="00943A5C" w:rsidRPr="006843F3" w:rsidRDefault="00943A5C" w:rsidP="00BA47BC">
            <w:pPr>
              <w:rPr>
                <w:lang w:val="kk-KZ"/>
              </w:rPr>
            </w:pPr>
            <w:r w:rsidRPr="006843F3">
              <w:rPr>
                <w:lang w:val="kk-KZ"/>
              </w:rPr>
              <w:t>Лекция-1, практика-1, лабараторные-1, СРС-6</w:t>
            </w:r>
          </w:p>
        </w:tc>
      </w:tr>
      <w:tr w:rsidR="00943A5C" w:rsidRPr="006843F3" w:rsidTr="00943A5C">
        <w:trPr>
          <w:trHeight w:val="277"/>
          <w:jc w:val="center"/>
        </w:trPr>
        <w:tc>
          <w:tcPr>
            <w:tcW w:w="2784" w:type="dxa"/>
            <w:tcBorders>
              <w:top w:val="single" w:sz="4" w:space="0" w:color="000000"/>
              <w:left w:val="single" w:sz="4" w:space="0" w:color="000000"/>
              <w:bottom w:val="single" w:sz="4" w:space="0" w:color="000000"/>
              <w:right w:val="single" w:sz="4" w:space="0" w:color="000000"/>
            </w:tcBorders>
            <w:hideMark/>
          </w:tcPr>
          <w:p w:rsidR="00943A5C" w:rsidRPr="006843F3" w:rsidRDefault="00943A5C" w:rsidP="00BA47BC">
            <w:r w:rsidRPr="006843F3">
              <w:t>Количество кредитов</w:t>
            </w:r>
          </w:p>
        </w:tc>
        <w:tc>
          <w:tcPr>
            <w:tcW w:w="7034" w:type="dxa"/>
            <w:tcBorders>
              <w:top w:val="single" w:sz="4" w:space="0" w:color="000000"/>
              <w:left w:val="single" w:sz="4" w:space="0" w:color="000000"/>
              <w:bottom w:val="single" w:sz="4" w:space="0" w:color="000000"/>
              <w:right w:val="single" w:sz="4" w:space="0" w:color="000000"/>
            </w:tcBorders>
            <w:hideMark/>
          </w:tcPr>
          <w:p w:rsidR="00943A5C" w:rsidRPr="006843F3" w:rsidRDefault="00943A5C" w:rsidP="00BA47BC">
            <w:pPr>
              <w:rPr>
                <w:lang w:val="kk-KZ"/>
              </w:rPr>
            </w:pPr>
            <w:r w:rsidRPr="006843F3">
              <w:rPr>
                <w:lang w:val="en-US"/>
              </w:rPr>
              <w:t>KZ</w:t>
            </w:r>
            <w:r w:rsidRPr="006843F3">
              <w:rPr>
                <w:lang w:val="kk-KZ"/>
              </w:rPr>
              <w:t xml:space="preserve"> – 3,</w:t>
            </w:r>
            <w:r w:rsidRPr="006843F3">
              <w:rPr>
                <w:lang w:val="en-US"/>
              </w:rPr>
              <w:t>ECTS</w:t>
            </w:r>
            <w:r w:rsidRPr="006843F3">
              <w:rPr>
                <w:lang w:val="kk-KZ"/>
              </w:rPr>
              <w:t xml:space="preserve"> -5</w:t>
            </w:r>
          </w:p>
        </w:tc>
      </w:tr>
      <w:tr w:rsidR="00943A5C" w:rsidRPr="006843F3" w:rsidTr="00943A5C">
        <w:trPr>
          <w:trHeight w:val="277"/>
          <w:jc w:val="center"/>
        </w:trPr>
        <w:tc>
          <w:tcPr>
            <w:tcW w:w="2784" w:type="dxa"/>
            <w:tcBorders>
              <w:top w:val="single" w:sz="4" w:space="0" w:color="000000"/>
              <w:left w:val="single" w:sz="4" w:space="0" w:color="000000"/>
              <w:bottom w:val="single" w:sz="4" w:space="0" w:color="000000"/>
              <w:right w:val="single" w:sz="4" w:space="0" w:color="000000"/>
            </w:tcBorders>
            <w:hideMark/>
          </w:tcPr>
          <w:p w:rsidR="00943A5C" w:rsidRPr="006843F3" w:rsidRDefault="00943A5C" w:rsidP="00BA47BC">
            <w:r w:rsidRPr="006843F3">
              <w:t>Форма обучения</w:t>
            </w:r>
          </w:p>
        </w:tc>
        <w:tc>
          <w:tcPr>
            <w:tcW w:w="7034" w:type="dxa"/>
            <w:tcBorders>
              <w:top w:val="single" w:sz="4" w:space="0" w:color="000000"/>
              <w:left w:val="single" w:sz="4" w:space="0" w:color="000000"/>
              <w:bottom w:val="single" w:sz="4" w:space="0" w:color="000000"/>
              <w:right w:val="single" w:sz="4" w:space="0" w:color="000000"/>
            </w:tcBorders>
            <w:hideMark/>
          </w:tcPr>
          <w:p w:rsidR="00943A5C" w:rsidRPr="006843F3" w:rsidRDefault="00943A5C" w:rsidP="00BA47BC">
            <w:pPr>
              <w:rPr>
                <w:lang w:val="kk-KZ"/>
              </w:rPr>
            </w:pPr>
            <w:r w:rsidRPr="006843F3">
              <w:rPr>
                <w:lang w:val="kk-KZ"/>
              </w:rPr>
              <w:t>Дневная</w:t>
            </w:r>
          </w:p>
        </w:tc>
      </w:tr>
      <w:tr w:rsidR="00943A5C" w:rsidRPr="006843F3" w:rsidTr="00943A5C">
        <w:trPr>
          <w:trHeight w:val="277"/>
          <w:jc w:val="center"/>
        </w:trPr>
        <w:tc>
          <w:tcPr>
            <w:tcW w:w="2784" w:type="dxa"/>
            <w:tcBorders>
              <w:top w:val="single" w:sz="4" w:space="0" w:color="000000"/>
              <w:left w:val="single" w:sz="4" w:space="0" w:color="000000"/>
              <w:bottom w:val="single" w:sz="4" w:space="0" w:color="000000"/>
              <w:right w:val="single" w:sz="4" w:space="0" w:color="000000"/>
            </w:tcBorders>
            <w:hideMark/>
          </w:tcPr>
          <w:p w:rsidR="00943A5C" w:rsidRPr="006843F3" w:rsidRDefault="00943A5C" w:rsidP="00BA47BC">
            <w:r w:rsidRPr="006843F3">
              <w:t>Семестр</w:t>
            </w:r>
          </w:p>
        </w:tc>
        <w:tc>
          <w:tcPr>
            <w:tcW w:w="7034" w:type="dxa"/>
            <w:tcBorders>
              <w:top w:val="single" w:sz="4" w:space="0" w:color="000000"/>
              <w:left w:val="single" w:sz="4" w:space="0" w:color="000000"/>
              <w:bottom w:val="single" w:sz="4" w:space="0" w:color="000000"/>
              <w:right w:val="single" w:sz="4" w:space="0" w:color="000000"/>
            </w:tcBorders>
            <w:hideMark/>
          </w:tcPr>
          <w:p w:rsidR="00943A5C" w:rsidRPr="006843F3" w:rsidRDefault="00943A5C" w:rsidP="00BA47BC">
            <w:pPr>
              <w:rPr>
                <w:lang w:val="kk-KZ"/>
              </w:rPr>
            </w:pPr>
            <w:r w:rsidRPr="006843F3">
              <w:rPr>
                <w:lang w:val="kk-KZ"/>
              </w:rPr>
              <w:t>3</w:t>
            </w:r>
          </w:p>
        </w:tc>
      </w:tr>
      <w:tr w:rsidR="00943A5C" w:rsidRPr="006843F3" w:rsidTr="00943A5C">
        <w:trPr>
          <w:trHeight w:val="277"/>
          <w:jc w:val="center"/>
        </w:trPr>
        <w:tc>
          <w:tcPr>
            <w:tcW w:w="2784" w:type="dxa"/>
            <w:tcBorders>
              <w:top w:val="single" w:sz="4" w:space="0" w:color="000000"/>
              <w:left w:val="single" w:sz="4" w:space="0" w:color="000000"/>
              <w:bottom w:val="single" w:sz="4" w:space="0" w:color="000000"/>
              <w:right w:val="single" w:sz="4" w:space="0" w:color="000000"/>
            </w:tcBorders>
            <w:hideMark/>
          </w:tcPr>
          <w:p w:rsidR="00943A5C" w:rsidRPr="006843F3" w:rsidRDefault="00943A5C" w:rsidP="00BA47BC">
            <w:r w:rsidRPr="006843F3">
              <w:t>Количество обучающихся</w:t>
            </w:r>
          </w:p>
        </w:tc>
        <w:tc>
          <w:tcPr>
            <w:tcW w:w="7034" w:type="dxa"/>
            <w:tcBorders>
              <w:top w:val="single" w:sz="4" w:space="0" w:color="000000"/>
              <w:left w:val="single" w:sz="4" w:space="0" w:color="000000"/>
              <w:bottom w:val="single" w:sz="4" w:space="0" w:color="000000"/>
              <w:right w:val="single" w:sz="4" w:space="0" w:color="000000"/>
            </w:tcBorders>
          </w:tcPr>
          <w:p w:rsidR="00943A5C" w:rsidRPr="006843F3" w:rsidRDefault="00943A5C" w:rsidP="00BA47BC"/>
        </w:tc>
      </w:tr>
      <w:tr w:rsidR="00943A5C" w:rsidRPr="006843F3" w:rsidTr="00943A5C">
        <w:trPr>
          <w:trHeight w:val="277"/>
          <w:jc w:val="center"/>
        </w:trPr>
        <w:tc>
          <w:tcPr>
            <w:tcW w:w="2784" w:type="dxa"/>
            <w:tcBorders>
              <w:top w:val="single" w:sz="4" w:space="0" w:color="000000"/>
              <w:left w:val="single" w:sz="4" w:space="0" w:color="000000"/>
              <w:bottom w:val="single" w:sz="4" w:space="0" w:color="000000"/>
              <w:right w:val="single" w:sz="4" w:space="0" w:color="000000"/>
            </w:tcBorders>
            <w:hideMark/>
          </w:tcPr>
          <w:p w:rsidR="00943A5C" w:rsidRPr="006843F3" w:rsidRDefault="00943A5C" w:rsidP="00BA47BC">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7034" w:type="dxa"/>
            <w:tcBorders>
              <w:top w:val="single" w:sz="4" w:space="0" w:color="000000"/>
              <w:left w:val="single" w:sz="4" w:space="0" w:color="000000"/>
              <w:bottom w:val="single" w:sz="4" w:space="0" w:color="000000"/>
              <w:right w:val="single" w:sz="4" w:space="0" w:color="000000"/>
            </w:tcBorders>
            <w:hideMark/>
          </w:tcPr>
          <w:p w:rsidR="00943A5C" w:rsidRPr="006843F3" w:rsidRDefault="00943A5C" w:rsidP="00BA47BC">
            <w:r w:rsidRPr="006843F3">
              <w:rPr>
                <w:lang w:val="kk-KZ"/>
              </w:rPr>
              <w:t>математика, инженерная и компьютерная графика, физика</w:t>
            </w:r>
          </w:p>
        </w:tc>
      </w:tr>
      <w:tr w:rsidR="00943A5C" w:rsidRPr="006843F3" w:rsidTr="00943A5C">
        <w:trPr>
          <w:trHeight w:val="277"/>
          <w:jc w:val="center"/>
        </w:trPr>
        <w:tc>
          <w:tcPr>
            <w:tcW w:w="2784" w:type="dxa"/>
            <w:tcBorders>
              <w:top w:val="single" w:sz="4" w:space="0" w:color="000000"/>
              <w:left w:val="single" w:sz="4" w:space="0" w:color="000000"/>
              <w:bottom w:val="single" w:sz="4" w:space="0" w:color="000000"/>
              <w:right w:val="single" w:sz="4" w:space="0" w:color="000000"/>
            </w:tcBorders>
          </w:tcPr>
          <w:p w:rsidR="00943A5C" w:rsidRPr="006843F3" w:rsidRDefault="00943A5C" w:rsidP="00BA47BC">
            <w:pPr>
              <w:rPr>
                <w:lang w:val="kk-KZ"/>
              </w:rPr>
            </w:pPr>
            <w:r w:rsidRPr="006843F3">
              <w:t xml:space="preserve">Постреквизиты </w:t>
            </w:r>
            <w:r w:rsidRPr="006843F3">
              <w:rPr>
                <w:lang w:val="kk-KZ"/>
              </w:rPr>
              <w:t>компонента</w:t>
            </w:r>
          </w:p>
        </w:tc>
        <w:tc>
          <w:tcPr>
            <w:tcW w:w="7034" w:type="dxa"/>
            <w:tcBorders>
              <w:top w:val="single" w:sz="4" w:space="0" w:color="000000"/>
              <w:left w:val="single" w:sz="4" w:space="0" w:color="000000"/>
              <w:bottom w:val="single" w:sz="4" w:space="0" w:color="000000"/>
              <w:right w:val="single" w:sz="4" w:space="0" w:color="000000"/>
            </w:tcBorders>
          </w:tcPr>
          <w:p w:rsidR="00943A5C" w:rsidRPr="00AB34BC" w:rsidRDefault="007C7DF4" w:rsidP="007C7DF4">
            <w:pPr>
              <w:rPr>
                <w:color w:val="FF0000"/>
                <w:lang w:val="kk-KZ"/>
              </w:rPr>
            </w:pPr>
            <w:r>
              <w:rPr>
                <w:lang w:val="kk-KZ"/>
              </w:rPr>
              <w:t>Конструкционные материалы и термообработка, Технология машиностроения, Основы теории резание, Технологические процессы машиностроительного производства, Основы конструирование и детали машин</w:t>
            </w:r>
          </w:p>
        </w:tc>
      </w:tr>
      <w:tr w:rsidR="00FB2853" w:rsidRPr="006843F3" w:rsidTr="00943A5C">
        <w:trPr>
          <w:trHeight w:val="277"/>
          <w:jc w:val="center"/>
        </w:trPr>
        <w:tc>
          <w:tcPr>
            <w:tcW w:w="2784" w:type="dxa"/>
            <w:tcBorders>
              <w:top w:val="single" w:sz="4" w:space="0" w:color="000000"/>
              <w:left w:val="single" w:sz="4" w:space="0" w:color="000000"/>
              <w:bottom w:val="single" w:sz="4" w:space="0" w:color="000000"/>
              <w:right w:val="single" w:sz="4" w:space="0" w:color="000000"/>
            </w:tcBorders>
            <w:hideMark/>
          </w:tcPr>
          <w:p w:rsidR="00FB2853" w:rsidRPr="006843F3" w:rsidRDefault="00722FB4" w:rsidP="00220B38">
            <w:pPr>
              <w:jc w:val="both"/>
              <w:rPr>
                <w:color w:val="000000" w:themeColor="text1"/>
              </w:rPr>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34" w:type="dxa"/>
            <w:tcBorders>
              <w:top w:val="single" w:sz="4" w:space="0" w:color="000000"/>
              <w:left w:val="single" w:sz="4" w:space="0" w:color="000000"/>
              <w:bottom w:val="single" w:sz="4" w:space="0" w:color="000000"/>
              <w:right w:val="single" w:sz="4" w:space="0" w:color="000000"/>
            </w:tcBorders>
          </w:tcPr>
          <w:p w:rsidR="00FB2853" w:rsidRPr="006843F3" w:rsidRDefault="00FB2853" w:rsidP="00220B38">
            <w:pPr>
              <w:tabs>
                <w:tab w:val="left" w:pos="6159"/>
              </w:tabs>
              <w:jc w:val="both"/>
              <w:rPr>
                <w:sz w:val="24"/>
                <w:szCs w:val="24"/>
                <w:lang w:val="kk-KZ"/>
              </w:rPr>
            </w:pPr>
            <w:r w:rsidRPr="006843F3">
              <w:rPr>
                <w:rFonts w:eastAsia="Times New Roman"/>
              </w:rPr>
              <w:t>Основы проектирования, конструирования и расчета деталей и узлов машин.Классификация механизмов, узлов и деталей. Общие принципы проектирования и конструирования механизмов. Технологические требования к конструкции деталей машин. Обоснование выбора материала. Виды нагрузок, действующих на детали машин. Требования к деталям, основные критерии их работоспособности и расчета.Соединения</w:t>
            </w:r>
            <w:r w:rsidRPr="006843F3">
              <w:rPr>
                <w:lang w:val="kk-KZ"/>
              </w:rPr>
              <w:t>.</w:t>
            </w:r>
            <w:r w:rsidRPr="006843F3">
              <w:rPr>
                <w:rFonts w:eastAsia="Times New Roman"/>
              </w:rPr>
              <w:t xml:space="preserve">Назначение и роль передач в машинах. Принципы работы и классификация механических передач. Передачи зацеплением и передачи трением. Назначение и структура механического привода. Кинематические и силовые соотношения в </w:t>
            </w:r>
            <w:r w:rsidRPr="006843F3">
              <w:rPr>
                <w:rFonts w:eastAsia="Times New Roman"/>
              </w:rPr>
              <w:lastRenderedPageBreak/>
              <w:t>механических передачах.Валы и оси</w:t>
            </w:r>
            <w:r w:rsidRPr="006843F3">
              <w:rPr>
                <w:lang w:val="kk-KZ"/>
              </w:rPr>
              <w:t>.</w:t>
            </w:r>
            <w:r w:rsidRPr="006843F3">
              <w:rPr>
                <w:rFonts w:eastAsia="Times New Roman"/>
              </w:rPr>
              <w:t xml:space="preserve">Подшипника качения и скольжение </w:t>
            </w:r>
            <w:r w:rsidRPr="006843F3">
              <w:rPr>
                <w:lang w:val="kk-KZ"/>
              </w:rPr>
              <w:t>.</w:t>
            </w:r>
            <w:r w:rsidRPr="006843F3">
              <w:rPr>
                <w:rFonts w:eastAsia="Times New Roman"/>
              </w:rPr>
              <w:t>Муфты механических приводов</w:t>
            </w:r>
            <w:r w:rsidRPr="006843F3">
              <w:rPr>
                <w:lang w:val="kk-KZ"/>
              </w:rPr>
              <w:t>.</w:t>
            </w:r>
            <w:r w:rsidRPr="006843F3">
              <w:rPr>
                <w:rFonts w:eastAsia="Times New Roman"/>
              </w:rPr>
              <w:t>Пружины и другие упругие элементы</w:t>
            </w:r>
            <w:r w:rsidRPr="006843F3">
              <w:rPr>
                <w:lang w:val="kk-KZ"/>
              </w:rPr>
              <w:t>.</w:t>
            </w:r>
            <w:r w:rsidRPr="006843F3">
              <w:rPr>
                <w:rFonts w:eastAsia="Times New Roman"/>
              </w:rPr>
              <w:t>Классификация корпусных деталей. Станины, плиты, коробки. Выбор оптимальных сечений, систем ребер и перегородок. Выбор толщины стенок. Основы проектирования литых и сварных деталей. Направляющие скольжения. Направляющие качения. Основные положения расчета. Основы оценки работоспособности и надежности машин</w:t>
            </w:r>
            <w:r w:rsidRPr="006843F3">
              <w:rPr>
                <w:lang w:val="kk-KZ"/>
              </w:rPr>
              <w:t xml:space="preserve">. </w:t>
            </w:r>
            <w:r w:rsidRPr="006843F3">
              <w:rPr>
                <w:rFonts w:eastAsia="Times New Roman"/>
              </w:rPr>
              <w:t>Автоматизированное проектирование деталей машин -составная часть САПР. Структура и материально-техническая основа САПР. Виды обеспечения САПР: техническое, методическое, математическое, лингвистическое, программное, информационное и организационное. Структура математической модели. Методы проектирования деталей и узлов машин на ЭВМ. Банк графических данных. Результаты автоматизированного проектирования.Экономические основы проектирования машин и оборудования</w:t>
            </w:r>
            <w:r w:rsidRPr="006843F3">
              <w:rPr>
                <w:lang w:val="kk-KZ"/>
              </w:rPr>
              <w:t>.</w:t>
            </w:r>
            <w:r w:rsidRPr="006843F3">
              <w:rPr>
                <w:rFonts w:eastAsia="Times New Roman"/>
              </w:rPr>
              <w:t>Основы триботехники</w:t>
            </w:r>
            <w:r w:rsidRPr="006843F3">
              <w:rPr>
                <w:lang w:val="kk-KZ"/>
              </w:rPr>
              <w:t>.</w:t>
            </w:r>
            <w:r w:rsidRPr="006843F3">
              <w:rPr>
                <w:rFonts w:eastAsia="Times New Roman"/>
              </w:rPr>
              <w:t>Оформление конструкторской документации</w:t>
            </w:r>
            <w:r w:rsidRPr="006843F3">
              <w:rPr>
                <w:sz w:val="24"/>
                <w:szCs w:val="24"/>
              </w:rPr>
              <w:tab/>
            </w:r>
          </w:p>
          <w:p w:rsidR="00FB2853" w:rsidRPr="006843F3" w:rsidRDefault="00FB2853" w:rsidP="00220B38">
            <w:pPr>
              <w:jc w:val="both"/>
              <w:rPr>
                <w:color w:val="000000" w:themeColor="text1"/>
                <w:lang w:val="kk-KZ"/>
              </w:rPr>
            </w:pPr>
            <w:r w:rsidRPr="006843F3">
              <w:rPr>
                <w:color w:val="000000" w:themeColor="text1"/>
                <w:lang w:val="kk-KZ"/>
              </w:rPr>
              <w:t>Практические занятия:</w:t>
            </w:r>
          </w:p>
          <w:p w:rsidR="00FB2853" w:rsidRPr="006843F3" w:rsidRDefault="00FB2853" w:rsidP="00AA2755">
            <w:pPr>
              <w:pStyle w:val="a8"/>
              <w:numPr>
                <w:ilvl w:val="0"/>
                <w:numId w:val="22"/>
              </w:numPr>
              <w:spacing w:after="0" w:line="240" w:lineRule="auto"/>
              <w:ind w:left="266" w:hanging="266"/>
              <w:jc w:val="both"/>
              <w:rPr>
                <w:rFonts w:ascii="Times New Roman" w:hAnsi="Times New Roman"/>
                <w:spacing w:val="-2"/>
                <w:lang w:val="kk-KZ"/>
              </w:rPr>
            </w:pPr>
            <w:r w:rsidRPr="006843F3">
              <w:rPr>
                <w:rFonts w:ascii="Times New Roman" w:hAnsi="Times New Roman"/>
                <w:spacing w:val="-3"/>
              </w:rPr>
              <w:t xml:space="preserve">Расчет зубчатых передач. Выбор материала. Определение </w:t>
            </w:r>
            <w:r w:rsidRPr="006843F3">
              <w:rPr>
                <w:rFonts w:ascii="Times New Roman" w:hAnsi="Times New Roman"/>
                <w:spacing w:val="-2"/>
              </w:rPr>
              <w:t>допускаемых напряжений.</w:t>
            </w:r>
          </w:p>
          <w:p w:rsidR="00FB2853" w:rsidRPr="006843F3" w:rsidRDefault="00FB2853" w:rsidP="00AA2755">
            <w:pPr>
              <w:pStyle w:val="a8"/>
              <w:numPr>
                <w:ilvl w:val="0"/>
                <w:numId w:val="22"/>
              </w:numPr>
              <w:shd w:val="clear" w:color="auto" w:fill="FFFFFF"/>
              <w:tabs>
                <w:tab w:val="left" w:pos="180"/>
              </w:tabs>
              <w:spacing w:after="0" w:line="240" w:lineRule="auto"/>
              <w:ind w:left="266" w:hanging="266"/>
              <w:jc w:val="both"/>
              <w:rPr>
                <w:rFonts w:ascii="Times New Roman" w:hAnsi="Times New Roman"/>
                <w:spacing w:val="-4"/>
                <w:lang w:val="kk-KZ"/>
              </w:rPr>
            </w:pPr>
            <w:r w:rsidRPr="006843F3">
              <w:rPr>
                <w:rFonts w:ascii="Times New Roman" w:hAnsi="Times New Roman"/>
                <w:spacing w:val="-4"/>
              </w:rPr>
              <w:t>Расчет червячных передач. Выбор материала, определение допускаемых напряжений.</w:t>
            </w:r>
          </w:p>
          <w:p w:rsidR="00FB2853" w:rsidRPr="006843F3" w:rsidRDefault="00FB2853" w:rsidP="00AA2755">
            <w:pPr>
              <w:pStyle w:val="a8"/>
              <w:numPr>
                <w:ilvl w:val="0"/>
                <w:numId w:val="22"/>
              </w:numPr>
              <w:shd w:val="clear" w:color="auto" w:fill="FFFFFF"/>
              <w:tabs>
                <w:tab w:val="left" w:pos="180"/>
              </w:tabs>
              <w:spacing w:after="0" w:line="240" w:lineRule="auto"/>
              <w:ind w:left="266" w:hanging="266"/>
              <w:jc w:val="both"/>
              <w:rPr>
                <w:rFonts w:ascii="Times New Roman" w:hAnsi="Times New Roman"/>
                <w:lang w:val="kk-KZ"/>
              </w:rPr>
            </w:pPr>
            <w:r w:rsidRPr="006843F3">
              <w:rPr>
                <w:rFonts w:ascii="Times New Roman" w:hAnsi="Times New Roman"/>
                <w:spacing w:val="-4"/>
              </w:rPr>
              <w:t>Расчет ременных передач.</w:t>
            </w:r>
          </w:p>
          <w:p w:rsidR="00FB2853" w:rsidRPr="006843F3" w:rsidRDefault="00FB2853" w:rsidP="00AA2755">
            <w:pPr>
              <w:pStyle w:val="a8"/>
              <w:numPr>
                <w:ilvl w:val="0"/>
                <w:numId w:val="22"/>
              </w:numPr>
              <w:shd w:val="clear" w:color="auto" w:fill="FFFFFF"/>
              <w:tabs>
                <w:tab w:val="left" w:pos="180"/>
              </w:tabs>
              <w:spacing w:after="0" w:line="240" w:lineRule="auto"/>
              <w:ind w:left="266" w:hanging="266"/>
              <w:jc w:val="both"/>
              <w:rPr>
                <w:rFonts w:ascii="Times New Roman" w:hAnsi="Times New Roman"/>
                <w:spacing w:val="-4"/>
                <w:lang w:val="kk-KZ"/>
              </w:rPr>
            </w:pPr>
            <w:r w:rsidRPr="006843F3">
              <w:rPr>
                <w:rFonts w:ascii="Times New Roman" w:hAnsi="Times New Roman"/>
                <w:spacing w:val="-4"/>
              </w:rPr>
              <w:t>Расчет  цепных передач.</w:t>
            </w:r>
          </w:p>
          <w:p w:rsidR="00FB2853" w:rsidRPr="006843F3" w:rsidRDefault="00FB2853" w:rsidP="00AA2755">
            <w:pPr>
              <w:pStyle w:val="a8"/>
              <w:numPr>
                <w:ilvl w:val="0"/>
                <w:numId w:val="22"/>
              </w:numPr>
              <w:shd w:val="clear" w:color="auto" w:fill="FFFFFF"/>
              <w:tabs>
                <w:tab w:val="left" w:pos="180"/>
              </w:tabs>
              <w:spacing w:after="0" w:line="240" w:lineRule="auto"/>
              <w:ind w:left="266" w:hanging="266"/>
              <w:jc w:val="both"/>
              <w:rPr>
                <w:rFonts w:ascii="Times New Roman" w:hAnsi="Times New Roman"/>
                <w:spacing w:val="-4"/>
                <w:lang w:val="kk-KZ"/>
              </w:rPr>
            </w:pPr>
            <w:r w:rsidRPr="006843F3">
              <w:rPr>
                <w:rFonts w:ascii="Times New Roman" w:hAnsi="Times New Roman"/>
                <w:spacing w:val="-4"/>
              </w:rPr>
              <w:t>Проектный и проверочный расчеты передачи.</w:t>
            </w:r>
          </w:p>
          <w:p w:rsidR="00FB2853" w:rsidRPr="006843F3" w:rsidRDefault="00FB2853" w:rsidP="00AA2755">
            <w:pPr>
              <w:pStyle w:val="a8"/>
              <w:numPr>
                <w:ilvl w:val="0"/>
                <w:numId w:val="22"/>
              </w:numPr>
              <w:shd w:val="clear" w:color="auto" w:fill="FFFFFF"/>
              <w:tabs>
                <w:tab w:val="left" w:pos="180"/>
              </w:tabs>
              <w:spacing w:after="0" w:line="240" w:lineRule="auto"/>
              <w:ind w:left="266" w:hanging="266"/>
              <w:jc w:val="both"/>
              <w:rPr>
                <w:rFonts w:ascii="Times New Roman" w:hAnsi="Times New Roman"/>
                <w:lang w:val="kk-KZ"/>
              </w:rPr>
            </w:pPr>
            <w:r w:rsidRPr="006843F3">
              <w:rPr>
                <w:rFonts w:ascii="Times New Roman" w:hAnsi="Times New Roman"/>
                <w:spacing w:val="-5"/>
              </w:rPr>
              <w:t>Расчет валов редуктора.</w:t>
            </w:r>
          </w:p>
          <w:p w:rsidR="00FB2853" w:rsidRPr="006843F3" w:rsidRDefault="00FB2853" w:rsidP="00AA2755">
            <w:pPr>
              <w:pStyle w:val="a8"/>
              <w:numPr>
                <w:ilvl w:val="0"/>
                <w:numId w:val="22"/>
              </w:numPr>
              <w:shd w:val="clear" w:color="auto" w:fill="FFFFFF"/>
              <w:tabs>
                <w:tab w:val="left" w:pos="180"/>
              </w:tabs>
              <w:spacing w:after="0" w:line="240" w:lineRule="auto"/>
              <w:ind w:left="266" w:hanging="266"/>
              <w:jc w:val="both"/>
              <w:rPr>
                <w:rFonts w:ascii="Times New Roman" w:hAnsi="Times New Roman"/>
                <w:spacing w:val="-4"/>
                <w:lang w:val="kk-KZ"/>
              </w:rPr>
            </w:pPr>
            <w:r w:rsidRPr="006843F3">
              <w:rPr>
                <w:rFonts w:ascii="Times New Roman" w:hAnsi="Times New Roman"/>
                <w:spacing w:val="-5"/>
              </w:rPr>
              <w:t xml:space="preserve">Ориентировочный расчет валов. Выбор материала </w:t>
            </w:r>
            <w:r w:rsidRPr="006843F3">
              <w:rPr>
                <w:rFonts w:ascii="Times New Roman" w:hAnsi="Times New Roman"/>
                <w:spacing w:val="-4"/>
              </w:rPr>
              <w:t>валов.</w:t>
            </w:r>
          </w:p>
          <w:p w:rsidR="00FB2853" w:rsidRPr="006843F3" w:rsidRDefault="00FB2853" w:rsidP="00220B38">
            <w:pPr>
              <w:shd w:val="clear" w:color="auto" w:fill="FFFFFF"/>
              <w:tabs>
                <w:tab w:val="left" w:pos="180"/>
              </w:tabs>
              <w:jc w:val="both"/>
              <w:rPr>
                <w:lang w:val="kk-KZ"/>
              </w:rPr>
            </w:pPr>
            <w:r w:rsidRPr="006843F3">
              <w:rPr>
                <w:lang w:val="kk-KZ"/>
              </w:rPr>
              <w:t xml:space="preserve">8.   </w:t>
            </w:r>
            <w:r w:rsidRPr="006843F3">
              <w:rPr>
                <w:spacing w:val="-4"/>
              </w:rPr>
              <w:t>Расчет резьбовых соединений.</w:t>
            </w:r>
          </w:p>
          <w:p w:rsidR="00FB2853" w:rsidRPr="006843F3" w:rsidRDefault="00FB2853" w:rsidP="00220B38">
            <w:pPr>
              <w:shd w:val="clear" w:color="auto" w:fill="FFFFFF"/>
              <w:tabs>
                <w:tab w:val="left" w:pos="180"/>
              </w:tabs>
              <w:jc w:val="both"/>
              <w:rPr>
                <w:spacing w:val="-5"/>
                <w:lang w:val="kk-KZ"/>
              </w:rPr>
            </w:pPr>
            <w:r w:rsidRPr="006843F3">
              <w:rPr>
                <w:lang w:val="kk-KZ"/>
              </w:rPr>
              <w:t xml:space="preserve">9. </w:t>
            </w:r>
            <w:r w:rsidRPr="006843F3">
              <w:rPr>
                <w:spacing w:val="-5"/>
              </w:rPr>
              <w:t>Расчет заклепочных и сварных соединений.</w:t>
            </w:r>
          </w:p>
          <w:p w:rsidR="00FB2853" w:rsidRPr="006843F3" w:rsidRDefault="00FB2853" w:rsidP="00220B38">
            <w:pPr>
              <w:shd w:val="clear" w:color="auto" w:fill="FFFFFF"/>
              <w:tabs>
                <w:tab w:val="left" w:pos="180"/>
              </w:tabs>
              <w:jc w:val="both"/>
              <w:rPr>
                <w:lang w:val="kk-KZ"/>
              </w:rPr>
            </w:pPr>
            <w:r w:rsidRPr="006843F3">
              <w:rPr>
                <w:lang w:val="kk-KZ"/>
              </w:rPr>
              <w:t>10</w:t>
            </w:r>
            <w:r w:rsidRPr="006843F3">
              <w:t>Расчет шпоночных и шлицевых соединений.</w:t>
            </w:r>
          </w:p>
          <w:p w:rsidR="00FB2853" w:rsidRPr="006843F3" w:rsidRDefault="00FB2853" w:rsidP="00220B38">
            <w:pPr>
              <w:shd w:val="clear" w:color="auto" w:fill="FFFFFF"/>
              <w:tabs>
                <w:tab w:val="left" w:pos="180"/>
              </w:tabs>
              <w:jc w:val="both"/>
              <w:rPr>
                <w:spacing w:val="-4"/>
                <w:lang w:val="kk-KZ"/>
              </w:rPr>
            </w:pPr>
            <w:r w:rsidRPr="006843F3">
              <w:rPr>
                <w:lang w:val="kk-KZ"/>
              </w:rPr>
              <w:t xml:space="preserve"> 11. </w:t>
            </w:r>
            <w:r w:rsidRPr="006843F3">
              <w:rPr>
                <w:spacing w:val="-4"/>
              </w:rPr>
              <w:t xml:space="preserve">Определение кинематических и силовых параметров привода. </w:t>
            </w:r>
          </w:p>
          <w:p w:rsidR="00FB2853" w:rsidRPr="006843F3" w:rsidRDefault="00FB2853" w:rsidP="00220B38">
            <w:pPr>
              <w:shd w:val="clear" w:color="auto" w:fill="FFFFFF"/>
              <w:tabs>
                <w:tab w:val="left" w:pos="180"/>
              </w:tabs>
              <w:jc w:val="both"/>
              <w:rPr>
                <w:lang w:val="kk-KZ"/>
              </w:rPr>
            </w:pPr>
            <w:r w:rsidRPr="006843F3">
              <w:rPr>
                <w:lang w:val="kk-KZ"/>
              </w:rPr>
              <w:t>12.</w:t>
            </w:r>
            <w:r w:rsidRPr="006843F3">
              <w:t>Общие передаточные отношения привода и разбивка его по ступеням</w:t>
            </w:r>
          </w:p>
          <w:p w:rsidR="00FB2853" w:rsidRPr="006843F3" w:rsidRDefault="00FB2853" w:rsidP="00220B38">
            <w:pPr>
              <w:shd w:val="clear" w:color="auto" w:fill="FFFFFF"/>
              <w:tabs>
                <w:tab w:val="left" w:pos="180"/>
              </w:tabs>
              <w:jc w:val="both"/>
              <w:rPr>
                <w:spacing w:val="-5"/>
                <w:lang w:val="kk-KZ"/>
              </w:rPr>
            </w:pPr>
            <w:r w:rsidRPr="006843F3">
              <w:rPr>
                <w:lang w:val="kk-KZ"/>
              </w:rPr>
              <w:t>13.</w:t>
            </w:r>
            <w:r w:rsidRPr="006843F3">
              <w:rPr>
                <w:spacing w:val="-5"/>
              </w:rPr>
              <w:t>Проверочный расчет валов по коэффициенту запаса прочности</w:t>
            </w:r>
          </w:p>
          <w:p w:rsidR="00FB2853" w:rsidRPr="006843F3" w:rsidRDefault="00FB2853" w:rsidP="00220B38">
            <w:pPr>
              <w:shd w:val="clear" w:color="auto" w:fill="FFFFFF"/>
              <w:tabs>
                <w:tab w:val="left" w:pos="180"/>
              </w:tabs>
              <w:jc w:val="both"/>
              <w:rPr>
                <w:spacing w:val="-4"/>
                <w:lang w:val="kk-KZ"/>
              </w:rPr>
            </w:pPr>
            <w:r w:rsidRPr="006843F3">
              <w:rPr>
                <w:lang w:val="kk-KZ"/>
              </w:rPr>
              <w:t>14.</w:t>
            </w:r>
            <w:r w:rsidRPr="006843F3">
              <w:rPr>
                <w:spacing w:val="-4"/>
              </w:rPr>
              <w:t>Подбор подшипников качения</w:t>
            </w:r>
          </w:p>
          <w:p w:rsidR="00FB2853" w:rsidRPr="006843F3" w:rsidRDefault="00FB2853" w:rsidP="00220B38">
            <w:pPr>
              <w:jc w:val="both"/>
              <w:rPr>
                <w:lang w:val="kk-KZ"/>
              </w:rPr>
            </w:pPr>
            <w:r w:rsidRPr="006843F3">
              <w:rPr>
                <w:lang w:val="kk-KZ"/>
              </w:rPr>
              <w:t>15.</w:t>
            </w:r>
            <w:r w:rsidRPr="006843F3">
              <w:rPr>
                <w:spacing w:val="-4"/>
              </w:rPr>
              <w:t xml:space="preserve">Расчет статической грузоподъемности и </w:t>
            </w:r>
            <w:r w:rsidRPr="006843F3">
              <w:t>долговечности подшипников</w:t>
            </w:r>
          </w:p>
          <w:p w:rsidR="00FB2853" w:rsidRPr="006843F3" w:rsidRDefault="00FB2853" w:rsidP="00220B38">
            <w:pPr>
              <w:jc w:val="both"/>
              <w:rPr>
                <w:lang w:val="kk-KZ"/>
              </w:rPr>
            </w:pPr>
            <w:r w:rsidRPr="006843F3">
              <w:rPr>
                <w:lang w:val="kk-KZ"/>
              </w:rPr>
              <w:t>Лабораторные занятия:</w:t>
            </w:r>
          </w:p>
          <w:p w:rsidR="00FB2853" w:rsidRPr="006843F3" w:rsidRDefault="00FB2853" w:rsidP="00220B38">
            <w:pPr>
              <w:shd w:val="clear" w:color="auto" w:fill="FFFFFF"/>
              <w:tabs>
                <w:tab w:val="left" w:pos="180"/>
              </w:tabs>
              <w:jc w:val="both"/>
              <w:rPr>
                <w:lang w:val="kk-KZ"/>
              </w:rPr>
            </w:pPr>
            <w:r w:rsidRPr="006843F3">
              <w:rPr>
                <w:lang w:val="kk-KZ"/>
              </w:rPr>
              <w:t xml:space="preserve"> 1</w:t>
            </w:r>
            <w:r w:rsidRPr="006843F3">
              <w:t>. Изучение конструкции цилиндрического зубчатого редуктора</w:t>
            </w:r>
          </w:p>
          <w:p w:rsidR="00FB2853" w:rsidRPr="006843F3" w:rsidRDefault="00FB2853" w:rsidP="00220B38">
            <w:pPr>
              <w:shd w:val="clear" w:color="auto" w:fill="FFFFFF"/>
              <w:tabs>
                <w:tab w:val="left" w:pos="180"/>
              </w:tabs>
              <w:jc w:val="both"/>
              <w:rPr>
                <w:iCs/>
                <w:lang w:val="kk-KZ"/>
              </w:rPr>
            </w:pPr>
            <w:r w:rsidRPr="006843F3">
              <w:rPr>
                <w:lang w:val="kk-KZ"/>
              </w:rPr>
              <w:t xml:space="preserve">2. </w:t>
            </w:r>
            <w:r w:rsidRPr="006843F3">
              <w:rPr>
                <w:iCs/>
              </w:rPr>
              <w:t>Изучение конструкции червячного  редуктора.</w:t>
            </w:r>
          </w:p>
          <w:p w:rsidR="00FB2853" w:rsidRPr="006843F3" w:rsidRDefault="00FB2853" w:rsidP="00220B38">
            <w:pPr>
              <w:shd w:val="clear" w:color="auto" w:fill="FFFFFF"/>
              <w:tabs>
                <w:tab w:val="left" w:pos="180"/>
              </w:tabs>
              <w:jc w:val="both"/>
              <w:rPr>
                <w:lang w:val="kk-KZ"/>
              </w:rPr>
            </w:pPr>
            <w:r w:rsidRPr="006843F3">
              <w:rPr>
                <w:lang w:val="kk-KZ"/>
              </w:rPr>
              <w:t xml:space="preserve">3. </w:t>
            </w:r>
            <w:r w:rsidRPr="006843F3">
              <w:t>Определение тяговой способности и КПД ременней передач.</w:t>
            </w:r>
          </w:p>
          <w:p w:rsidR="00FB2853" w:rsidRPr="006843F3" w:rsidRDefault="00FB2853" w:rsidP="00220B38">
            <w:pPr>
              <w:shd w:val="clear" w:color="auto" w:fill="FFFFFF"/>
              <w:tabs>
                <w:tab w:val="left" w:pos="180"/>
              </w:tabs>
              <w:jc w:val="both"/>
              <w:rPr>
                <w:lang w:val="kk-KZ"/>
              </w:rPr>
            </w:pPr>
            <w:r w:rsidRPr="006843F3">
              <w:rPr>
                <w:lang w:val="kk-KZ"/>
              </w:rPr>
              <w:t>4.</w:t>
            </w:r>
            <w:r w:rsidRPr="006843F3">
              <w:t>Определение параметров резьбовых соединений и винтовой  линии</w:t>
            </w:r>
          </w:p>
          <w:p w:rsidR="00FB2853" w:rsidRPr="006843F3" w:rsidRDefault="00FB2853" w:rsidP="00220B38">
            <w:pPr>
              <w:shd w:val="clear" w:color="auto" w:fill="FFFFFF"/>
              <w:tabs>
                <w:tab w:val="left" w:pos="180"/>
              </w:tabs>
              <w:jc w:val="both"/>
              <w:rPr>
                <w:lang w:val="kk-KZ"/>
              </w:rPr>
            </w:pPr>
            <w:r w:rsidRPr="006843F3">
              <w:rPr>
                <w:lang w:val="kk-KZ"/>
              </w:rPr>
              <w:t xml:space="preserve">5. </w:t>
            </w:r>
            <w:r w:rsidRPr="006843F3">
              <w:t>Определение вида изнашивания деталей зубчатых и червячных передач и их основные параметры</w:t>
            </w:r>
          </w:p>
          <w:p w:rsidR="00FB2853" w:rsidRPr="006843F3" w:rsidRDefault="00FB2853" w:rsidP="00220B38">
            <w:pPr>
              <w:shd w:val="clear" w:color="auto" w:fill="FFFFFF"/>
              <w:tabs>
                <w:tab w:val="left" w:pos="180"/>
              </w:tabs>
              <w:jc w:val="both"/>
              <w:rPr>
                <w:lang w:val="kk-KZ"/>
              </w:rPr>
            </w:pPr>
            <w:r w:rsidRPr="006843F3">
              <w:rPr>
                <w:lang w:val="kk-KZ"/>
              </w:rPr>
              <w:t>6.</w:t>
            </w:r>
            <w:r w:rsidRPr="006843F3">
              <w:t xml:space="preserve">Выбор и расчет муфт. </w:t>
            </w:r>
          </w:p>
          <w:p w:rsidR="00FB2853" w:rsidRPr="006843F3" w:rsidRDefault="00FB2853" w:rsidP="00220B38">
            <w:pPr>
              <w:shd w:val="clear" w:color="auto" w:fill="FFFFFF"/>
              <w:tabs>
                <w:tab w:val="left" w:pos="180"/>
              </w:tabs>
              <w:jc w:val="both"/>
              <w:rPr>
                <w:lang w:val="kk-KZ"/>
              </w:rPr>
            </w:pPr>
            <w:r w:rsidRPr="006843F3">
              <w:rPr>
                <w:lang w:val="kk-KZ"/>
              </w:rPr>
              <w:t xml:space="preserve">7. </w:t>
            </w:r>
            <w:r w:rsidRPr="006843F3">
              <w:t>Изучения конструкций подшипников  качения.</w:t>
            </w:r>
          </w:p>
          <w:p w:rsidR="00FB2853" w:rsidRPr="006843F3" w:rsidRDefault="00FB2853" w:rsidP="00220B38">
            <w:pPr>
              <w:jc w:val="both"/>
              <w:rPr>
                <w:color w:val="000000" w:themeColor="text1"/>
                <w:lang w:val="kk-KZ"/>
              </w:rPr>
            </w:pPr>
          </w:p>
        </w:tc>
      </w:tr>
      <w:tr w:rsidR="00FB2853" w:rsidRPr="006843F3" w:rsidTr="00943A5C">
        <w:trPr>
          <w:trHeight w:val="277"/>
          <w:jc w:val="center"/>
        </w:trPr>
        <w:tc>
          <w:tcPr>
            <w:tcW w:w="2784" w:type="dxa"/>
            <w:tcBorders>
              <w:top w:val="single" w:sz="4" w:space="0" w:color="000000"/>
              <w:left w:val="single" w:sz="4" w:space="0" w:color="000000"/>
              <w:bottom w:val="single" w:sz="4" w:space="0" w:color="000000"/>
              <w:right w:val="single" w:sz="4" w:space="0" w:color="000000"/>
            </w:tcBorders>
            <w:hideMark/>
          </w:tcPr>
          <w:p w:rsidR="00FB2853" w:rsidRPr="006843F3" w:rsidRDefault="00FB2853" w:rsidP="00220B38">
            <w:pPr>
              <w:jc w:val="both"/>
              <w:rPr>
                <w:color w:val="000000" w:themeColor="text1"/>
              </w:rPr>
            </w:pPr>
            <w:r w:rsidRPr="006843F3">
              <w:rPr>
                <w:bCs/>
                <w:color w:val="000000" w:themeColor="text1"/>
              </w:rPr>
              <w:lastRenderedPageBreak/>
              <w:t>Результаты обучения</w:t>
            </w:r>
          </w:p>
        </w:tc>
        <w:tc>
          <w:tcPr>
            <w:tcW w:w="7034" w:type="dxa"/>
            <w:tcBorders>
              <w:top w:val="single" w:sz="4" w:space="0" w:color="000000"/>
              <w:left w:val="single" w:sz="4" w:space="0" w:color="000000"/>
              <w:bottom w:val="single" w:sz="4" w:space="0" w:color="000000"/>
              <w:right w:val="single" w:sz="4" w:space="0" w:color="000000"/>
            </w:tcBorders>
            <w:hideMark/>
          </w:tcPr>
          <w:p w:rsidR="00FB2853" w:rsidRPr="006843F3" w:rsidRDefault="00FB2853" w:rsidP="00220B38">
            <w:pPr>
              <w:pStyle w:val="a8"/>
              <w:spacing w:after="0" w:line="240" w:lineRule="auto"/>
              <w:ind w:left="-108"/>
              <w:jc w:val="both"/>
              <w:rPr>
                <w:rFonts w:ascii="Times New Roman" w:hAnsi="Times New Roman"/>
                <w:color w:val="000000" w:themeColor="text1"/>
                <w:lang w:val="kk-KZ"/>
              </w:rPr>
            </w:pPr>
            <w:r w:rsidRPr="006843F3">
              <w:rPr>
                <w:rFonts w:ascii="Times New Roman" w:hAnsi="Times New Roman"/>
                <w:bCs/>
                <w:color w:val="000000" w:themeColor="text1"/>
                <w:lang w:val="kk-KZ"/>
              </w:rPr>
              <w:t>1.</w:t>
            </w:r>
            <w:r w:rsidRPr="006843F3">
              <w:rPr>
                <w:rFonts w:ascii="Times New Roman" w:hAnsi="Times New Roman"/>
                <w:bCs/>
                <w:color w:val="000000" w:themeColor="text1"/>
              </w:rPr>
              <w:t>Знания:</w:t>
            </w:r>
            <w:r w:rsidRPr="006843F3">
              <w:rPr>
                <w:rFonts w:ascii="Times New Roman" w:hAnsi="Times New Roman"/>
                <w:color w:val="000000" w:themeColor="text1"/>
              </w:rPr>
              <w:t xml:space="preserve">основные </w:t>
            </w:r>
            <w:r w:rsidRPr="006843F3">
              <w:rPr>
                <w:rFonts w:ascii="Times New Roman" w:hAnsi="Times New Roman"/>
                <w:color w:val="000000" w:themeColor="text1"/>
                <w:lang w:val="kk-KZ"/>
              </w:rPr>
              <w:t>методы и принципы расчетов элементов оборудования и металоконструкций на прочность и жесткость</w:t>
            </w:r>
          </w:p>
          <w:p w:rsidR="00FB2853" w:rsidRPr="006843F3" w:rsidRDefault="00FB2853" w:rsidP="00220B38">
            <w:pPr>
              <w:pStyle w:val="a8"/>
              <w:spacing w:after="0" w:line="240" w:lineRule="auto"/>
              <w:ind w:left="-108"/>
              <w:jc w:val="both"/>
              <w:rPr>
                <w:rFonts w:ascii="Times New Roman" w:hAnsi="Times New Roman"/>
                <w:color w:val="000000" w:themeColor="text1"/>
                <w:lang w:val="kk-KZ"/>
              </w:rPr>
            </w:pPr>
            <w:r w:rsidRPr="006843F3">
              <w:rPr>
                <w:rFonts w:ascii="Times New Roman" w:hAnsi="Times New Roman"/>
                <w:color w:val="000000" w:themeColor="text1"/>
                <w:lang w:val="kk-KZ"/>
              </w:rPr>
              <w:t>2.</w:t>
            </w:r>
            <w:r w:rsidRPr="006843F3">
              <w:rPr>
                <w:rFonts w:ascii="Times New Roman" w:hAnsi="Times New Roman"/>
                <w:bCs/>
                <w:color w:val="000000" w:themeColor="text1"/>
              </w:rPr>
              <w:t>Умения:</w:t>
            </w:r>
            <w:r w:rsidRPr="006843F3">
              <w:rPr>
                <w:rFonts w:ascii="Times New Roman" w:hAnsi="Times New Roman"/>
                <w:lang w:val="kk-KZ"/>
              </w:rPr>
              <w:t>способность учиться, приобретать но-вые знания, умения в области математичес-ких, естественных и социально-экономичес-ких науки, использовать их в професси-ональной деятельности</w:t>
            </w:r>
            <w:r w:rsidRPr="006843F3">
              <w:rPr>
                <w:rFonts w:ascii="Times New Roman" w:hAnsi="Times New Roman"/>
                <w:color w:val="000000" w:themeColor="text1"/>
                <w:lang w:val="kk-KZ"/>
              </w:rPr>
              <w:t>3.</w:t>
            </w:r>
          </w:p>
          <w:p w:rsidR="00FB2853" w:rsidRPr="006843F3" w:rsidRDefault="00FB2853" w:rsidP="00220B38">
            <w:pPr>
              <w:pStyle w:val="a8"/>
              <w:spacing w:after="0" w:line="240" w:lineRule="auto"/>
              <w:ind w:left="-108"/>
              <w:jc w:val="both"/>
              <w:rPr>
                <w:rFonts w:ascii="Times New Roman" w:hAnsi="Times New Roman"/>
                <w:i/>
                <w:color w:val="000000" w:themeColor="text1"/>
                <w:lang w:val="kk-KZ"/>
              </w:rPr>
            </w:pPr>
            <w:r w:rsidRPr="006843F3">
              <w:rPr>
                <w:rFonts w:ascii="Times New Roman" w:hAnsi="Times New Roman"/>
                <w:bCs/>
                <w:color w:val="000000" w:themeColor="text1"/>
                <w:lang w:val="kk-KZ"/>
              </w:rPr>
              <w:t>3.</w:t>
            </w:r>
            <w:r w:rsidRPr="006843F3">
              <w:rPr>
                <w:rFonts w:ascii="Times New Roman" w:hAnsi="Times New Roman"/>
                <w:bCs/>
                <w:color w:val="000000" w:themeColor="text1"/>
              </w:rPr>
              <w:t>Навыки:</w:t>
            </w:r>
            <w:r w:rsidRPr="006843F3">
              <w:rPr>
                <w:rFonts w:ascii="Times New Roman" w:hAnsi="Times New Roman"/>
                <w:lang w:val="kk-KZ"/>
              </w:rPr>
              <w:t>способность выбирать конструктивные формы элементов деталей машин и материалов;</w:t>
            </w:r>
          </w:p>
        </w:tc>
      </w:tr>
      <w:tr w:rsidR="00FB2853" w:rsidRPr="006843F3" w:rsidTr="00943A5C">
        <w:trPr>
          <w:trHeight w:val="277"/>
          <w:jc w:val="center"/>
        </w:trPr>
        <w:tc>
          <w:tcPr>
            <w:tcW w:w="2784" w:type="dxa"/>
            <w:tcBorders>
              <w:top w:val="single" w:sz="4" w:space="0" w:color="000000"/>
              <w:left w:val="single" w:sz="4" w:space="0" w:color="000000"/>
              <w:bottom w:val="single" w:sz="4" w:space="0" w:color="000000"/>
              <w:right w:val="single" w:sz="4" w:space="0" w:color="000000"/>
            </w:tcBorders>
            <w:hideMark/>
          </w:tcPr>
          <w:p w:rsidR="00FB2853" w:rsidRPr="006843F3" w:rsidRDefault="00FB2853" w:rsidP="00220B38">
            <w:pPr>
              <w:jc w:val="both"/>
              <w:rPr>
                <w:color w:val="000000" w:themeColor="text1"/>
              </w:rPr>
            </w:pPr>
            <w:r w:rsidRPr="006843F3">
              <w:rPr>
                <w:color w:val="000000" w:themeColor="text1"/>
              </w:rPr>
              <w:t>Форма итогового контроля</w:t>
            </w:r>
          </w:p>
        </w:tc>
        <w:tc>
          <w:tcPr>
            <w:tcW w:w="7034" w:type="dxa"/>
            <w:tcBorders>
              <w:top w:val="single" w:sz="4" w:space="0" w:color="000000"/>
              <w:left w:val="single" w:sz="4" w:space="0" w:color="000000"/>
              <w:bottom w:val="single" w:sz="4" w:space="0" w:color="000000"/>
              <w:right w:val="single" w:sz="4" w:space="0" w:color="000000"/>
            </w:tcBorders>
            <w:hideMark/>
          </w:tcPr>
          <w:p w:rsidR="00FB2853" w:rsidRPr="006843F3" w:rsidRDefault="00943A5C" w:rsidP="00220B38">
            <w:pPr>
              <w:jc w:val="both"/>
              <w:rPr>
                <w:color w:val="000000" w:themeColor="text1"/>
                <w:lang w:val="kk-KZ"/>
              </w:rPr>
            </w:pPr>
            <w:r w:rsidRPr="006843F3">
              <w:rPr>
                <w:color w:val="000000" w:themeColor="text1"/>
                <w:lang w:val="kk-KZ"/>
              </w:rPr>
              <w:t>Э</w:t>
            </w:r>
            <w:r w:rsidR="00FB2853" w:rsidRPr="006843F3">
              <w:rPr>
                <w:color w:val="000000" w:themeColor="text1"/>
                <w:lang w:val="kk-KZ"/>
              </w:rPr>
              <w:t>кзамен</w:t>
            </w:r>
          </w:p>
        </w:tc>
      </w:tr>
      <w:tr w:rsidR="00943A5C" w:rsidRPr="006843F3" w:rsidTr="00943A5C">
        <w:trPr>
          <w:trHeight w:val="277"/>
          <w:jc w:val="center"/>
        </w:trPr>
        <w:tc>
          <w:tcPr>
            <w:tcW w:w="2784" w:type="dxa"/>
            <w:tcBorders>
              <w:top w:val="single" w:sz="4" w:space="0" w:color="000000"/>
              <w:left w:val="single" w:sz="4" w:space="0" w:color="000000"/>
              <w:bottom w:val="single" w:sz="4" w:space="0" w:color="000000"/>
              <w:right w:val="single" w:sz="4" w:space="0" w:color="000000"/>
            </w:tcBorders>
            <w:hideMark/>
          </w:tcPr>
          <w:p w:rsidR="00943A5C" w:rsidRPr="006843F3" w:rsidRDefault="00943A5C" w:rsidP="00BA47BC">
            <w:r w:rsidRPr="006843F3">
              <w:t>Условия для получения кредитов</w:t>
            </w:r>
          </w:p>
        </w:tc>
        <w:tc>
          <w:tcPr>
            <w:tcW w:w="7034" w:type="dxa"/>
            <w:tcBorders>
              <w:top w:val="single" w:sz="4" w:space="0" w:color="000000"/>
              <w:left w:val="single" w:sz="4" w:space="0" w:color="000000"/>
              <w:bottom w:val="single" w:sz="4" w:space="0" w:color="000000"/>
              <w:right w:val="single" w:sz="4" w:space="0" w:color="000000"/>
            </w:tcBorders>
            <w:hideMark/>
          </w:tcPr>
          <w:p w:rsidR="00943A5C" w:rsidRPr="006843F3" w:rsidRDefault="00943A5C" w:rsidP="00BA47BC">
            <w:pPr>
              <w:rPr>
                <w:lang w:val="kk-KZ"/>
              </w:rPr>
            </w:pPr>
            <w:r w:rsidRPr="006843F3">
              <w:t>Выполнения всех требований курса</w:t>
            </w:r>
          </w:p>
        </w:tc>
      </w:tr>
      <w:tr w:rsidR="00943A5C" w:rsidRPr="006843F3" w:rsidTr="00943A5C">
        <w:trPr>
          <w:trHeight w:val="277"/>
          <w:jc w:val="center"/>
        </w:trPr>
        <w:tc>
          <w:tcPr>
            <w:tcW w:w="2784" w:type="dxa"/>
            <w:tcBorders>
              <w:top w:val="single" w:sz="4" w:space="0" w:color="000000"/>
              <w:left w:val="single" w:sz="4" w:space="0" w:color="000000"/>
              <w:bottom w:val="single" w:sz="4" w:space="0" w:color="000000"/>
              <w:right w:val="single" w:sz="4" w:space="0" w:color="000000"/>
            </w:tcBorders>
            <w:hideMark/>
          </w:tcPr>
          <w:p w:rsidR="00943A5C" w:rsidRPr="006843F3" w:rsidRDefault="00943A5C" w:rsidP="00BA47BC">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7034" w:type="dxa"/>
            <w:tcBorders>
              <w:top w:val="single" w:sz="4" w:space="0" w:color="000000"/>
              <w:left w:val="single" w:sz="4" w:space="0" w:color="000000"/>
              <w:bottom w:val="single" w:sz="4" w:space="0" w:color="000000"/>
              <w:right w:val="single" w:sz="4" w:space="0" w:color="000000"/>
            </w:tcBorders>
            <w:hideMark/>
          </w:tcPr>
          <w:p w:rsidR="00943A5C" w:rsidRPr="006843F3" w:rsidRDefault="00943A5C" w:rsidP="00BA47BC">
            <w:pPr>
              <w:rPr>
                <w:lang w:val="kk-KZ"/>
              </w:rPr>
            </w:pPr>
            <w:r w:rsidRPr="006843F3">
              <w:rPr>
                <w:lang w:val="kk-KZ"/>
              </w:rPr>
              <w:t>1 семестр</w:t>
            </w:r>
          </w:p>
        </w:tc>
      </w:tr>
      <w:tr w:rsidR="00FB2853" w:rsidRPr="006843F3" w:rsidTr="00943A5C">
        <w:trPr>
          <w:trHeight w:val="277"/>
          <w:jc w:val="center"/>
        </w:trPr>
        <w:tc>
          <w:tcPr>
            <w:tcW w:w="2784" w:type="dxa"/>
            <w:tcBorders>
              <w:top w:val="single" w:sz="4" w:space="0" w:color="000000"/>
              <w:left w:val="single" w:sz="4" w:space="0" w:color="000000"/>
              <w:bottom w:val="single" w:sz="4" w:space="0" w:color="000000"/>
              <w:right w:val="single" w:sz="4" w:space="0" w:color="000000"/>
            </w:tcBorders>
            <w:hideMark/>
          </w:tcPr>
          <w:p w:rsidR="00FB2853" w:rsidRPr="006843F3" w:rsidRDefault="00FB2853" w:rsidP="00220B38">
            <w:pPr>
              <w:jc w:val="both"/>
              <w:rPr>
                <w:color w:val="000000" w:themeColor="text1"/>
              </w:rPr>
            </w:pPr>
            <w:r w:rsidRPr="006843F3">
              <w:rPr>
                <w:bCs/>
                <w:color w:val="000000" w:themeColor="text1"/>
              </w:rPr>
              <w:t>Литература</w:t>
            </w:r>
          </w:p>
        </w:tc>
        <w:tc>
          <w:tcPr>
            <w:tcW w:w="7034" w:type="dxa"/>
            <w:tcBorders>
              <w:top w:val="single" w:sz="4" w:space="0" w:color="000000"/>
              <w:left w:val="single" w:sz="4" w:space="0" w:color="000000"/>
              <w:bottom w:val="single" w:sz="4" w:space="0" w:color="000000"/>
              <w:right w:val="single" w:sz="4" w:space="0" w:color="000000"/>
            </w:tcBorders>
          </w:tcPr>
          <w:p w:rsidR="00FB2853" w:rsidRPr="006843F3" w:rsidRDefault="00FB2853" w:rsidP="00220B38">
            <w:pPr>
              <w:jc w:val="both"/>
            </w:pPr>
            <w:r w:rsidRPr="006843F3">
              <w:t xml:space="preserve">1. Решетов Д.Н. "Детали машин" - М., Машиностроение, </w:t>
            </w:r>
            <w:smartTag w:uri="urn:schemas-microsoft-com:office:smarttags" w:element="metricconverter">
              <w:smartTagPr>
                <w:attr w:name="ProductID" w:val="1989 г"/>
              </w:smartTagPr>
              <w:r w:rsidRPr="006843F3">
                <w:t>1989 г</w:t>
              </w:r>
            </w:smartTag>
            <w:r w:rsidRPr="006843F3">
              <w:t>.</w:t>
            </w:r>
          </w:p>
          <w:p w:rsidR="00FB2853" w:rsidRPr="006843F3" w:rsidRDefault="00FB2853" w:rsidP="00220B38">
            <w:pPr>
              <w:jc w:val="both"/>
            </w:pPr>
            <w:r w:rsidRPr="006843F3">
              <w:t>2. Серікбаев Д., Т</w:t>
            </w:r>
            <w:r w:rsidRPr="006843F3">
              <w:rPr>
                <w:lang w:val="kk-KZ"/>
              </w:rPr>
              <w:t>ә</w:t>
            </w:r>
            <w:r w:rsidRPr="006843F3">
              <w:t xml:space="preserve">жібаев С.Д. "Машина детальдары", Алматы, Мектеп 1983 </w:t>
            </w:r>
          </w:p>
          <w:p w:rsidR="00FB2853" w:rsidRPr="006843F3" w:rsidRDefault="00FB2853" w:rsidP="00220B38">
            <w:pPr>
              <w:jc w:val="both"/>
            </w:pPr>
            <w:r w:rsidRPr="006843F3">
              <w:rPr>
                <w:lang w:val="kk-KZ"/>
              </w:rPr>
              <w:t xml:space="preserve">3. </w:t>
            </w:r>
            <w:r w:rsidRPr="006843F3">
              <w:t>Т</w:t>
            </w:r>
            <w:r w:rsidRPr="006843F3">
              <w:rPr>
                <w:lang w:val="kk-KZ"/>
              </w:rPr>
              <w:t>ә</w:t>
            </w:r>
            <w:r w:rsidRPr="006843F3">
              <w:t>жібаев С.Д. Қолданбалы механика, Алматы, Білім, 1994 ж.</w:t>
            </w:r>
          </w:p>
          <w:p w:rsidR="00FB2853" w:rsidRPr="006843F3" w:rsidRDefault="00FB2853" w:rsidP="00220B38">
            <w:pPr>
              <w:jc w:val="both"/>
            </w:pPr>
            <w:r w:rsidRPr="006843F3">
              <w:rPr>
                <w:lang w:val="kk-KZ"/>
              </w:rPr>
              <w:t xml:space="preserve">4. </w:t>
            </w:r>
            <w:r w:rsidRPr="006843F3">
              <w:t xml:space="preserve">Иванов М.Н. "Детали машин" -М., Высшая школа, </w:t>
            </w:r>
            <w:smartTag w:uri="urn:schemas-microsoft-com:office:smarttags" w:element="metricconverter">
              <w:smartTagPr>
                <w:attr w:name="ProductID" w:val="2001 г"/>
              </w:smartTagPr>
              <w:r w:rsidRPr="006843F3">
                <w:t>2001 г</w:t>
              </w:r>
            </w:smartTag>
            <w:r w:rsidRPr="006843F3">
              <w:t>.</w:t>
            </w:r>
          </w:p>
          <w:p w:rsidR="00FB2853" w:rsidRPr="006843F3" w:rsidRDefault="00FB2853" w:rsidP="00220B38">
            <w:pPr>
              <w:jc w:val="both"/>
              <w:rPr>
                <w:lang w:val="kk-KZ"/>
              </w:rPr>
            </w:pPr>
            <w:r w:rsidRPr="006843F3">
              <w:t xml:space="preserve">5. Иосилевич Г.Б. "Детали машин" - М., Машиностроение, </w:t>
            </w:r>
            <w:smartTag w:uri="urn:schemas-microsoft-com:office:smarttags" w:element="metricconverter">
              <w:smartTagPr>
                <w:attr w:name="ProductID" w:val="1988 г"/>
              </w:smartTagPr>
              <w:r w:rsidRPr="006843F3">
                <w:t>1988 г</w:t>
              </w:r>
            </w:smartTag>
            <w:r w:rsidRPr="006843F3">
              <w:t>.</w:t>
            </w:r>
          </w:p>
          <w:p w:rsidR="00FB2853" w:rsidRPr="006843F3" w:rsidRDefault="00FB2853" w:rsidP="00220B38">
            <w:pPr>
              <w:widowControl w:val="0"/>
              <w:shd w:val="clear" w:color="auto" w:fill="FFFFFF"/>
              <w:tabs>
                <w:tab w:val="left" w:pos="252"/>
                <w:tab w:val="num" w:pos="426"/>
              </w:tabs>
              <w:autoSpaceDE w:val="0"/>
              <w:autoSpaceDN w:val="0"/>
              <w:adjustRightInd w:val="0"/>
              <w:jc w:val="both"/>
              <w:rPr>
                <w:color w:val="000000" w:themeColor="text1"/>
                <w:lang w:val="kk-KZ"/>
              </w:rPr>
            </w:pPr>
          </w:p>
        </w:tc>
      </w:tr>
      <w:tr w:rsidR="00943A5C" w:rsidRPr="006843F3" w:rsidTr="00943A5C">
        <w:trPr>
          <w:trHeight w:val="277"/>
          <w:jc w:val="center"/>
        </w:trPr>
        <w:tc>
          <w:tcPr>
            <w:tcW w:w="2784" w:type="dxa"/>
            <w:tcBorders>
              <w:top w:val="single" w:sz="4" w:space="0" w:color="000000"/>
              <w:left w:val="single" w:sz="4" w:space="0" w:color="000000"/>
              <w:bottom w:val="single" w:sz="4" w:space="0" w:color="000000"/>
              <w:right w:val="single" w:sz="4" w:space="0" w:color="000000"/>
            </w:tcBorders>
            <w:hideMark/>
          </w:tcPr>
          <w:p w:rsidR="00943A5C" w:rsidRPr="006843F3" w:rsidRDefault="00943A5C" w:rsidP="00BA47BC">
            <w:pPr>
              <w:rPr>
                <w:lang w:val="kk-KZ"/>
              </w:rPr>
            </w:pPr>
            <w:r w:rsidRPr="006843F3">
              <w:rPr>
                <w:lang w:val="kk-KZ"/>
              </w:rPr>
              <w:t>Дата обновления</w:t>
            </w:r>
          </w:p>
        </w:tc>
        <w:tc>
          <w:tcPr>
            <w:tcW w:w="7034" w:type="dxa"/>
            <w:tcBorders>
              <w:top w:val="single" w:sz="4" w:space="0" w:color="000000"/>
              <w:left w:val="single" w:sz="4" w:space="0" w:color="000000"/>
              <w:bottom w:val="single" w:sz="4" w:space="0" w:color="000000"/>
              <w:right w:val="single" w:sz="4" w:space="0" w:color="000000"/>
            </w:tcBorders>
          </w:tcPr>
          <w:p w:rsidR="00943A5C" w:rsidRPr="006843F3" w:rsidRDefault="00CC22E3" w:rsidP="00BA47BC">
            <w:pPr>
              <w:rPr>
                <w:lang w:val="kk-KZ"/>
              </w:rPr>
            </w:pPr>
            <w:r>
              <w:t>22.06.2018 г</w:t>
            </w:r>
            <w:r w:rsidR="00943A5C" w:rsidRPr="006843F3">
              <w:t>г</w:t>
            </w:r>
            <w:r w:rsidR="00943A5C" w:rsidRPr="006843F3">
              <w:rPr>
                <w:lang w:val="kk-KZ"/>
              </w:rPr>
              <w:t>.</w:t>
            </w:r>
          </w:p>
        </w:tc>
      </w:tr>
    </w:tbl>
    <w:p w:rsidR="00FB2853" w:rsidRDefault="00FB2853" w:rsidP="00ED4FF6">
      <w:pPr>
        <w:tabs>
          <w:tab w:val="left" w:pos="5475"/>
        </w:tabs>
        <w:jc w:val="center"/>
        <w:rPr>
          <w:b/>
          <w:lang w:val="kk-KZ"/>
        </w:rPr>
      </w:pPr>
    </w:p>
    <w:p w:rsidR="007C7DF4" w:rsidRDefault="007C7DF4" w:rsidP="00ED4FF6">
      <w:pPr>
        <w:tabs>
          <w:tab w:val="left" w:pos="5475"/>
        </w:tabs>
        <w:jc w:val="center"/>
        <w:rPr>
          <w:b/>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8"/>
        <w:gridCol w:w="7037"/>
      </w:tblGrid>
      <w:tr w:rsidR="00EC37AD" w:rsidRPr="006843F3" w:rsidTr="00EC37AD">
        <w:trPr>
          <w:trHeight w:val="277"/>
          <w:jc w:val="center"/>
        </w:trPr>
        <w:tc>
          <w:tcPr>
            <w:tcW w:w="2788" w:type="dxa"/>
          </w:tcPr>
          <w:p w:rsidR="00EC37AD" w:rsidRPr="006843F3" w:rsidRDefault="00EC37AD" w:rsidP="00BA47BC">
            <w:r w:rsidRPr="006843F3">
              <w:t>Название модуля и шифр</w:t>
            </w:r>
          </w:p>
        </w:tc>
        <w:tc>
          <w:tcPr>
            <w:tcW w:w="7037" w:type="dxa"/>
          </w:tcPr>
          <w:p w:rsidR="00EC37AD" w:rsidRPr="006843F3" w:rsidRDefault="00EC37AD" w:rsidP="00BA47BC">
            <w:pPr>
              <w:tabs>
                <w:tab w:val="left" w:pos="2585"/>
              </w:tabs>
              <w:rPr>
                <w:b/>
                <w:lang w:val="kk-KZ"/>
              </w:rPr>
            </w:pPr>
            <w:r w:rsidRPr="006843F3">
              <w:rPr>
                <w:b/>
                <w:lang w:val="kk-KZ"/>
              </w:rPr>
              <w:t xml:space="preserve">Модуль: Основы механики и технология конструкционных материалов,  </w:t>
            </w:r>
          </w:p>
          <w:p w:rsidR="00EC37AD" w:rsidRPr="006843F3" w:rsidRDefault="00EC37AD" w:rsidP="00BA47BC">
            <w:pPr>
              <w:tabs>
                <w:tab w:val="left" w:pos="2585"/>
              </w:tabs>
              <w:rPr>
                <w:b/>
                <w:lang w:val="kk-KZ"/>
              </w:rPr>
            </w:pPr>
            <w:r w:rsidRPr="006843F3">
              <w:rPr>
                <w:b/>
                <w:lang w:val="kk-KZ"/>
              </w:rPr>
              <w:t xml:space="preserve"> МС 1 (Г)  </w:t>
            </w:r>
          </w:p>
          <w:p w:rsidR="00EC37AD" w:rsidRPr="006843F3" w:rsidRDefault="00EC37AD" w:rsidP="00BA47BC">
            <w:pPr>
              <w:tabs>
                <w:tab w:val="left" w:pos="2585"/>
              </w:tabs>
              <w:rPr>
                <w:lang w:val="kk-KZ"/>
              </w:rPr>
            </w:pPr>
            <w:r w:rsidRPr="006843F3">
              <w:rPr>
                <w:lang w:val="kk-KZ"/>
              </w:rPr>
              <w:t>Компонент: 6. Теория механизмов и машин</w:t>
            </w:r>
            <w:r w:rsidRPr="006843F3">
              <w:t xml:space="preserve">, </w:t>
            </w:r>
            <w:r w:rsidRPr="006843F3">
              <w:rPr>
                <w:lang w:val="en-US"/>
              </w:rPr>
              <w:t>TMM</w:t>
            </w:r>
            <w:r w:rsidRPr="006843F3">
              <w:t xml:space="preserve"> 2215</w:t>
            </w:r>
          </w:p>
        </w:tc>
      </w:tr>
      <w:tr w:rsidR="00EC37AD" w:rsidRPr="006843F3" w:rsidTr="00EC37AD">
        <w:trPr>
          <w:trHeight w:val="277"/>
          <w:jc w:val="center"/>
        </w:trPr>
        <w:tc>
          <w:tcPr>
            <w:tcW w:w="2788" w:type="dxa"/>
          </w:tcPr>
          <w:p w:rsidR="00EC37AD" w:rsidRPr="006843F3" w:rsidRDefault="00EC37AD" w:rsidP="00BA47BC">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37" w:type="dxa"/>
          </w:tcPr>
          <w:p w:rsidR="00EC37AD" w:rsidRPr="006843F3" w:rsidRDefault="00EC37AD" w:rsidP="00BA47BC">
            <w:pPr>
              <w:rPr>
                <w:lang w:val="kk-KZ"/>
              </w:rPr>
            </w:pPr>
            <w:r w:rsidRPr="006843F3">
              <w:rPr>
                <w:lang w:val="kk-KZ"/>
              </w:rPr>
              <w:t>Абдрашев С.Ж., Мырзалиев Д.С.</w:t>
            </w:r>
          </w:p>
        </w:tc>
      </w:tr>
      <w:tr w:rsidR="00EC37AD" w:rsidRPr="006843F3" w:rsidTr="00EC37AD">
        <w:trPr>
          <w:trHeight w:val="277"/>
          <w:jc w:val="center"/>
        </w:trPr>
        <w:tc>
          <w:tcPr>
            <w:tcW w:w="2788" w:type="dxa"/>
          </w:tcPr>
          <w:p w:rsidR="00EC37AD" w:rsidRPr="006843F3" w:rsidRDefault="00EC37AD" w:rsidP="00BA47BC">
            <w:r w:rsidRPr="006843F3">
              <w:t>Тип модуля</w:t>
            </w:r>
          </w:p>
        </w:tc>
        <w:tc>
          <w:tcPr>
            <w:tcW w:w="7037" w:type="dxa"/>
          </w:tcPr>
          <w:p w:rsidR="00EC37AD" w:rsidRPr="006843F3" w:rsidRDefault="00EC37AD" w:rsidP="00BA47BC">
            <w:pPr>
              <w:jc w:val="both"/>
              <w:rPr>
                <w:color w:val="000000" w:themeColor="text1"/>
                <w:lang w:val="kk-KZ"/>
              </w:rPr>
            </w:pPr>
            <w:r w:rsidRPr="006843F3">
              <w:rPr>
                <w:color w:val="000000" w:themeColor="text1"/>
                <w:lang w:val="kk-KZ"/>
              </w:rPr>
              <w:t>Модуль специальности</w:t>
            </w:r>
          </w:p>
        </w:tc>
      </w:tr>
      <w:tr w:rsidR="00EC37AD" w:rsidRPr="006843F3" w:rsidTr="00EC37AD">
        <w:trPr>
          <w:trHeight w:val="277"/>
          <w:jc w:val="center"/>
        </w:trPr>
        <w:tc>
          <w:tcPr>
            <w:tcW w:w="2788" w:type="dxa"/>
          </w:tcPr>
          <w:p w:rsidR="00EC37AD" w:rsidRPr="006843F3" w:rsidRDefault="00EC37AD" w:rsidP="00BA47BC">
            <w:r w:rsidRPr="006843F3">
              <w:t>Уровень модуля</w:t>
            </w:r>
          </w:p>
        </w:tc>
        <w:tc>
          <w:tcPr>
            <w:tcW w:w="7037" w:type="dxa"/>
          </w:tcPr>
          <w:p w:rsidR="00EC37AD" w:rsidRPr="006843F3" w:rsidRDefault="00726496" w:rsidP="00BA47BC">
            <w:pPr>
              <w:jc w:val="both"/>
              <w:rPr>
                <w:color w:val="000000" w:themeColor="text1"/>
                <w:lang w:val="kk-KZ"/>
              </w:rPr>
            </w:pPr>
            <w:r>
              <w:rPr>
                <w:lang w:val="kk-KZ"/>
              </w:rPr>
              <w:t>Бакалавриат</w:t>
            </w:r>
          </w:p>
        </w:tc>
      </w:tr>
      <w:tr w:rsidR="00EC37AD" w:rsidRPr="006843F3" w:rsidTr="00EC37AD">
        <w:trPr>
          <w:trHeight w:val="277"/>
          <w:jc w:val="center"/>
        </w:trPr>
        <w:tc>
          <w:tcPr>
            <w:tcW w:w="2788" w:type="dxa"/>
          </w:tcPr>
          <w:p w:rsidR="00EC37AD" w:rsidRPr="006843F3" w:rsidRDefault="00EC37AD" w:rsidP="00BA47BC">
            <w:r w:rsidRPr="006843F3">
              <w:t>Количество часов в неделю</w:t>
            </w:r>
          </w:p>
        </w:tc>
        <w:tc>
          <w:tcPr>
            <w:tcW w:w="7037" w:type="dxa"/>
          </w:tcPr>
          <w:p w:rsidR="00EC37AD" w:rsidRPr="006843F3" w:rsidRDefault="00EC37AD" w:rsidP="00BA47BC">
            <w:pPr>
              <w:rPr>
                <w:lang w:val="kk-KZ"/>
              </w:rPr>
            </w:pPr>
            <w:r w:rsidRPr="006843F3">
              <w:rPr>
                <w:lang w:val="kk-KZ"/>
              </w:rPr>
              <w:t>Лекция-1, практика-1, лабараторные-1, СРС-6</w:t>
            </w:r>
          </w:p>
        </w:tc>
      </w:tr>
      <w:tr w:rsidR="00EC37AD" w:rsidRPr="006843F3" w:rsidTr="00EC37AD">
        <w:trPr>
          <w:trHeight w:val="277"/>
          <w:jc w:val="center"/>
        </w:trPr>
        <w:tc>
          <w:tcPr>
            <w:tcW w:w="2788" w:type="dxa"/>
          </w:tcPr>
          <w:p w:rsidR="00EC37AD" w:rsidRPr="006843F3" w:rsidRDefault="00EC37AD" w:rsidP="00BA47BC">
            <w:r w:rsidRPr="006843F3">
              <w:t>Количество кредитов</w:t>
            </w:r>
          </w:p>
        </w:tc>
        <w:tc>
          <w:tcPr>
            <w:tcW w:w="7037" w:type="dxa"/>
          </w:tcPr>
          <w:p w:rsidR="00EC37AD" w:rsidRPr="006843F3" w:rsidRDefault="00EC37AD" w:rsidP="00BA47BC">
            <w:pPr>
              <w:rPr>
                <w:lang w:val="kk-KZ"/>
              </w:rPr>
            </w:pPr>
            <w:r w:rsidRPr="006843F3">
              <w:rPr>
                <w:lang w:val="en-US"/>
              </w:rPr>
              <w:t>KZ</w:t>
            </w:r>
            <w:r w:rsidRPr="006843F3">
              <w:rPr>
                <w:lang w:val="kk-KZ"/>
              </w:rPr>
              <w:t xml:space="preserve"> – 3,</w:t>
            </w:r>
            <w:r w:rsidRPr="006843F3">
              <w:rPr>
                <w:lang w:val="en-US"/>
              </w:rPr>
              <w:t>ECTS</w:t>
            </w:r>
            <w:r w:rsidRPr="006843F3">
              <w:rPr>
                <w:lang w:val="kk-KZ"/>
              </w:rPr>
              <w:t xml:space="preserve"> -5</w:t>
            </w:r>
          </w:p>
        </w:tc>
      </w:tr>
      <w:tr w:rsidR="00EC37AD" w:rsidRPr="006843F3" w:rsidTr="00EC37AD">
        <w:trPr>
          <w:trHeight w:val="277"/>
          <w:jc w:val="center"/>
        </w:trPr>
        <w:tc>
          <w:tcPr>
            <w:tcW w:w="2788" w:type="dxa"/>
          </w:tcPr>
          <w:p w:rsidR="00EC37AD" w:rsidRPr="006843F3" w:rsidRDefault="00EC37AD" w:rsidP="00BA47BC">
            <w:r w:rsidRPr="006843F3">
              <w:t>Форма обучения</w:t>
            </w:r>
          </w:p>
        </w:tc>
        <w:tc>
          <w:tcPr>
            <w:tcW w:w="7037" w:type="dxa"/>
          </w:tcPr>
          <w:p w:rsidR="00EC37AD" w:rsidRPr="006843F3" w:rsidRDefault="00EC37AD" w:rsidP="00BA47BC">
            <w:pPr>
              <w:rPr>
                <w:lang w:val="kk-KZ"/>
              </w:rPr>
            </w:pPr>
            <w:r w:rsidRPr="006843F3">
              <w:rPr>
                <w:lang w:val="kk-KZ"/>
              </w:rPr>
              <w:t>Дневная</w:t>
            </w:r>
          </w:p>
        </w:tc>
      </w:tr>
      <w:tr w:rsidR="00EC37AD" w:rsidRPr="006843F3" w:rsidTr="00EC37AD">
        <w:trPr>
          <w:trHeight w:val="277"/>
          <w:jc w:val="center"/>
        </w:trPr>
        <w:tc>
          <w:tcPr>
            <w:tcW w:w="2788" w:type="dxa"/>
          </w:tcPr>
          <w:p w:rsidR="00EC37AD" w:rsidRPr="006843F3" w:rsidRDefault="00EC37AD" w:rsidP="00BA47BC">
            <w:r w:rsidRPr="006843F3">
              <w:t>Семестр</w:t>
            </w:r>
          </w:p>
        </w:tc>
        <w:tc>
          <w:tcPr>
            <w:tcW w:w="7037" w:type="dxa"/>
          </w:tcPr>
          <w:p w:rsidR="00EC37AD" w:rsidRPr="006843F3" w:rsidRDefault="00EC37AD" w:rsidP="00BA47BC">
            <w:pPr>
              <w:rPr>
                <w:lang w:val="kk-KZ"/>
              </w:rPr>
            </w:pPr>
            <w:r w:rsidRPr="006843F3">
              <w:rPr>
                <w:lang w:val="kk-KZ"/>
              </w:rPr>
              <w:t>4</w:t>
            </w:r>
          </w:p>
        </w:tc>
      </w:tr>
      <w:tr w:rsidR="00EC37AD" w:rsidRPr="006843F3" w:rsidTr="00EC37AD">
        <w:trPr>
          <w:trHeight w:val="277"/>
          <w:jc w:val="center"/>
        </w:trPr>
        <w:tc>
          <w:tcPr>
            <w:tcW w:w="2788" w:type="dxa"/>
          </w:tcPr>
          <w:p w:rsidR="00EC37AD" w:rsidRPr="006843F3" w:rsidRDefault="00EC37AD" w:rsidP="00BA47BC">
            <w:r w:rsidRPr="006843F3">
              <w:t>Количество обучающихся</w:t>
            </w:r>
          </w:p>
        </w:tc>
        <w:tc>
          <w:tcPr>
            <w:tcW w:w="7037" w:type="dxa"/>
          </w:tcPr>
          <w:p w:rsidR="00EC37AD" w:rsidRPr="006843F3" w:rsidRDefault="00EC37AD" w:rsidP="00BA47BC"/>
        </w:tc>
      </w:tr>
      <w:tr w:rsidR="00EC37AD" w:rsidRPr="006843F3" w:rsidTr="00EC37AD">
        <w:trPr>
          <w:trHeight w:val="277"/>
          <w:jc w:val="center"/>
        </w:trPr>
        <w:tc>
          <w:tcPr>
            <w:tcW w:w="2788" w:type="dxa"/>
          </w:tcPr>
          <w:p w:rsidR="00EC37AD" w:rsidRPr="006843F3" w:rsidRDefault="00EC37AD" w:rsidP="00BA47BC">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7037" w:type="dxa"/>
          </w:tcPr>
          <w:p w:rsidR="00EC37AD" w:rsidRPr="006843F3" w:rsidRDefault="00EC37AD" w:rsidP="00BA47BC">
            <w:r w:rsidRPr="006843F3">
              <w:rPr>
                <w:lang w:val="kk-KZ"/>
              </w:rPr>
              <w:t>математика, инженерная и компьютерная графика, физика</w:t>
            </w:r>
          </w:p>
        </w:tc>
      </w:tr>
      <w:tr w:rsidR="00EC37AD" w:rsidRPr="006843F3" w:rsidTr="00EC37AD">
        <w:trPr>
          <w:trHeight w:val="277"/>
          <w:jc w:val="center"/>
        </w:trPr>
        <w:tc>
          <w:tcPr>
            <w:tcW w:w="2788" w:type="dxa"/>
          </w:tcPr>
          <w:p w:rsidR="00EC37AD" w:rsidRPr="006843F3" w:rsidRDefault="00EC37AD" w:rsidP="00BA47BC">
            <w:pPr>
              <w:rPr>
                <w:lang w:val="kk-KZ"/>
              </w:rPr>
            </w:pPr>
            <w:r w:rsidRPr="006843F3">
              <w:t xml:space="preserve">Постреквизиты </w:t>
            </w:r>
            <w:r w:rsidRPr="006843F3">
              <w:rPr>
                <w:lang w:val="kk-KZ"/>
              </w:rPr>
              <w:t>компонента</w:t>
            </w:r>
          </w:p>
        </w:tc>
        <w:tc>
          <w:tcPr>
            <w:tcW w:w="7037" w:type="dxa"/>
          </w:tcPr>
          <w:p w:rsidR="00EC37AD" w:rsidRPr="006843F3" w:rsidRDefault="007C7DF4" w:rsidP="007C7DF4">
            <w:pPr>
              <w:rPr>
                <w:lang w:val="kk-KZ"/>
              </w:rPr>
            </w:pPr>
            <w:r>
              <w:rPr>
                <w:lang w:val="kk-KZ"/>
              </w:rPr>
              <w:t xml:space="preserve">Конструкционные материалы и термообработка, Технология машиностроения, Основы теории резание, Технологические процессы машиностроительного производства, </w:t>
            </w:r>
          </w:p>
        </w:tc>
      </w:tr>
      <w:tr w:rsidR="00FB2853" w:rsidRPr="006843F3" w:rsidTr="00EC37AD">
        <w:trPr>
          <w:trHeight w:val="1832"/>
          <w:jc w:val="center"/>
        </w:trPr>
        <w:tc>
          <w:tcPr>
            <w:tcW w:w="2788" w:type="dxa"/>
          </w:tcPr>
          <w:p w:rsidR="00FB2853" w:rsidRPr="006843F3" w:rsidRDefault="00722FB4" w:rsidP="00220B38">
            <w:pPr>
              <w:jc w:val="both"/>
              <w:rPr>
                <w:color w:val="000000" w:themeColor="text1"/>
              </w:rPr>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37" w:type="dxa"/>
          </w:tcPr>
          <w:p w:rsidR="00FB2853" w:rsidRPr="006843F3" w:rsidRDefault="00FB2853" w:rsidP="00220B38">
            <w:pPr>
              <w:jc w:val="both"/>
              <w:rPr>
                <w:color w:val="000000" w:themeColor="text1"/>
                <w:lang w:val="kk-KZ"/>
              </w:rPr>
            </w:pPr>
            <w:r w:rsidRPr="006843F3">
              <w:rPr>
                <w:color w:val="000000" w:themeColor="text1"/>
                <w:lang w:val="kk-KZ"/>
              </w:rPr>
              <w:t xml:space="preserve">Введение.Основные задачи и понятия ТММ. Машина, механизм, звено механизма.Кинематические пары и их классификация. Кинематические цепи и их классификация.Структурные формулы кинематических цепи и механизма. Число степеней свободы механизма. Лишние степени свободы, пассивные связи. Принцип образования рычажных механизмов. Структурные группы Ассура. Задачи и методы кинематического анализа. Построение плана положения механизма. Построение плана скоростей и ускорений механизмов 2-го класса. Кинематика многозвенных зубчатых механизмов.Определение передаточных отношении планетарных и дифференциальных механизмов. Задачи и методы силового анализа. Классификация сил, действующих в механизмах. Условие кинетостатической определимости кинематической цепи.Силовой анализ групп Ассура </w:t>
            </w:r>
            <w:r w:rsidRPr="006843F3">
              <w:rPr>
                <w:color w:val="000000" w:themeColor="text1"/>
                <w:lang w:val="en-US"/>
              </w:rPr>
              <w:t>II</w:t>
            </w:r>
            <w:r w:rsidRPr="006843F3">
              <w:rPr>
                <w:color w:val="000000" w:themeColor="text1"/>
                <w:lang w:val="kk-KZ"/>
              </w:rPr>
              <w:t>-го класса. Графо-аналитический метод силового расчета. Расчет ведущего звена. Определение уравновешивающей силы по теореме Жуковского. Расчет сложных механизмов. Динамическая модель механизма. Уравнения движения механизмов. Режимы движения механизмов. Коэффициент неравноверности хода машин. Общие методы синтеза механизмов. Задачи и этапы синтеза механизмов, основные и дополнительные условия синтеза.Синтез зубчатыз механизмов. Планетарные и дифференциальные механизмы. Синтез рычажных механизмов.Синтез по заданным положениям входного и выходного звеньев. Синтез кулачковых механизмов. Этапы синтеза. Профиллирование кулачка.</w:t>
            </w:r>
          </w:p>
          <w:p w:rsidR="00FB2853" w:rsidRPr="006843F3" w:rsidRDefault="00FB2853" w:rsidP="00220B38">
            <w:pPr>
              <w:jc w:val="both"/>
              <w:rPr>
                <w:color w:val="000000" w:themeColor="text1"/>
                <w:lang w:val="kk-KZ"/>
              </w:rPr>
            </w:pPr>
            <w:r w:rsidRPr="006843F3">
              <w:rPr>
                <w:color w:val="000000" w:themeColor="text1"/>
                <w:lang w:val="kk-KZ"/>
              </w:rPr>
              <w:t>Практические занятия:</w:t>
            </w:r>
          </w:p>
          <w:p w:rsidR="00FB2853" w:rsidRPr="006843F3" w:rsidRDefault="00FB2853" w:rsidP="00220B38">
            <w:pPr>
              <w:jc w:val="both"/>
              <w:rPr>
                <w:color w:val="000000" w:themeColor="text1"/>
                <w:lang w:val="kk-KZ"/>
              </w:rPr>
            </w:pPr>
            <w:r w:rsidRPr="006843F3">
              <w:rPr>
                <w:color w:val="000000" w:themeColor="text1"/>
                <w:lang w:val="kk-KZ"/>
              </w:rPr>
              <w:t>1.Кинематические пары и их классификация. Число степеней свободы механизма.</w:t>
            </w:r>
          </w:p>
          <w:p w:rsidR="00FB2853" w:rsidRPr="006843F3" w:rsidRDefault="00FB2853" w:rsidP="00220B38">
            <w:pPr>
              <w:jc w:val="both"/>
              <w:rPr>
                <w:color w:val="000000" w:themeColor="text1"/>
                <w:lang w:val="kk-KZ"/>
              </w:rPr>
            </w:pPr>
            <w:r w:rsidRPr="006843F3">
              <w:rPr>
                <w:color w:val="000000" w:themeColor="text1"/>
                <w:lang w:val="kk-KZ"/>
              </w:rPr>
              <w:t xml:space="preserve">2.Принцип образования рычажных механизмов. Структурные группы Ассура. Правила разложения механизмов на группы Ассура </w:t>
            </w:r>
            <w:r w:rsidRPr="006843F3">
              <w:rPr>
                <w:color w:val="000000" w:themeColor="text1"/>
                <w:lang w:val="en-US"/>
              </w:rPr>
              <w:t>II</w:t>
            </w:r>
            <w:r w:rsidRPr="006843F3">
              <w:rPr>
                <w:color w:val="000000" w:themeColor="text1"/>
                <w:lang w:val="kk-KZ"/>
              </w:rPr>
              <w:t>-го класса.</w:t>
            </w:r>
          </w:p>
          <w:p w:rsidR="00FB2853" w:rsidRPr="006843F3" w:rsidRDefault="00FB2853" w:rsidP="00220B38">
            <w:pPr>
              <w:jc w:val="both"/>
              <w:rPr>
                <w:color w:val="000000" w:themeColor="text1"/>
                <w:lang w:val="kk-KZ"/>
              </w:rPr>
            </w:pPr>
            <w:r w:rsidRPr="006843F3">
              <w:rPr>
                <w:color w:val="000000" w:themeColor="text1"/>
                <w:lang w:val="kk-KZ"/>
              </w:rPr>
              <w:t xml:space="preserve">3.Задачи и методы кинематического анализа механизмов. 4.Построение плана скоростей и ускорений механизмов </w:t>
            </w:r>
            <w:r w:rsidRPr="006843F3">
              <w:rPr>
                <w:color w:val="000000" w:themeColor="text1"/>
                <w:lang w:val="en-US"/>
              </w:rPr>
              <w:t>II</w:t>
            </w:r>
            <w:r w:rsidRPr="006843F3">
              <w:rPr>
                <w:color w:val="000000" w:themeColor="text1"/>
                <w:lang w:val="kk-KZ"/>
              </w:rPr>
              <w:t>-го класса.</w:t>
            </w:r>
          </w:p>
          <w:p w:rsidR="00FB2853" w:rsidRPr="006843F3" w:rsidRDefault="00FB2853" w:rsidP="00220B38">
            <w:pPr>
              <w:jc w:val="both"/>
              <w:rPr>
                <w:color w:val="000000" w:themeColor="text1"/>
                <w:lang w:val="kk-KZ"/>
              </w:rPr>
            </w:pPr>
            <w:r w:rsidRPr="006843F3">
              <w:rPr>
                <w:color w:val="000000" w:themeColor="text1"/>
                <w:lang w:val="kk-KZ"/>
              </w:rPr>
              <w:t xml:space="preserve">5.Силовой анализ групп Ассура </w:t>
            </w:r>
            <w:r w:rsidRPr="006843F3">
              <w:rPr>
                <w:color w:val="000000" w:themeColor="text1"/>
                <w:lang w:val="en-US"/>
              </w:rPr>
              <w:t>II</w:t>
            </w:r>
            <w:r w:rsidRPr="006843F3">
              <w:rPr>
                <w:color w:val="000000" w:themeColor="text1"/>
                <w:lang w:val="kk-KZ"/>
              </w:rPr>
              <w:t>-го класса.Силовой расчет ведущего звена.</w:t>
            </w:r>
          </w:p>
          <w:p w:rsidR="00FB2853" w:rsidRPr="006843F3" w:rsidRDefault="00FB2853" w:rsidP="00220B38">
            <w:pPr>
              <w:jc w:val="both"/>
              <w:rPr>
                <w:color w:val="000000" w:themeColor="text1"/>
                <w:lang w:val="kk-KZ"/>
              </w:rPr>
            </w:pPr>
            <w:r w:rsidRPr="006843F3">
              <w:rPr>
                <w:color w:val="000000" w:themeColor="text1"/>
                <w:lang w:val="kk-KZ"/>
              </w:rPr>
              <w:t>6. Рычаг Жуковского.Силовой анализ сложных механизмов. Синтез рычажных механизмов. Общие методы синтеза.</w:t>
            </w:r>
          </w:p>
          <w:p w:rsidR="00FB2853" w:rsidRPr="006843F3" w:rsidRDefault="00FB2853" w:rsidP="00220B38">
            <w:pPr>
              <w:jc w:val="both"/>
              <w:rPr>
                <w:color w:val="000000" w:themeColor="text1"/>
                <w:lang w:val="kk-KZ"/>
              </w:rPr>
            </w:pPr>
            <w:r w:rsidRPr="006843F3">
              <w:rPr>
                <w:color w:val="000000" w:themeColor="text1"/>
                <w:lang w:val="kk-KZ"/>
              </w:rPr>
              <w:t>7.Синтез кулачковых механизмов. Общие методы синтеза. Профилирование кулачка.</w:t>
            </w:r>
          </w:p>
          <w:p w:rsidR="00FB2853" w:rsidRPr="006843F3" w:rsidRDefault="00FB2853" w:rsidP="00220B38">
            <w:pPr>
              <w:jc w:val="both"/>
              <w:rPr>
                <w:color w:val="000000" w:themeColor="text1"/>
                <w:lang w:val="kk-KZ"/>
              </w:rPr>
            </w:pPr>
            <w:r w:rsidRPr="006843F3">
              <w:rPr>
                <w:color w:val="000000" w:themeColor="text1"/>
                <w:lang w:val="kk-KZ"/>
              </w:rPr>
              <w:t>Лабораторные занятия:</w:t>
            </w:r>
          </w:p>
          <w:p w:rsidR="00FB2853" w:rsidRPr="006843F3" w:rsidRDefault="00FB2853" w:rsidP="00220B38">
            <w:pPr>
              <w:jc w:val="both"/>
              <w:rPr>
                <w:color w:val="000000" w:themeColor="text1"/>
                <w:lang w:val="kk-KZ"/>
              </w:rPr>
            </w:pPr>
            <w:r w:rsidRPr="006843F3">
              <w:rPr>
                <w:color w:val="000000" w:themeColor="text1"/>
                <w:lang w:val="kk-KZ"/>
              </w:rPr>
              <w:t>1.Составление кинематических схем, анализ структуры и классификация механизмов</w:t>
            </w:r>
          </w:p>
          <w:p w:rsidR="00FB2853" w:rsidRPr="006843F3" w:rsidRDefault="00FB2853" w:rsidP="00220B38">
            <w:pPr>
              <w:jc w:val="both"/>
              <w:rPr>
                <w:color w:val="000000" w:themeColor="text1"/>
                <w:lang w:val="kk-KZ"/>
              </w:rPr>
            </w:pPr>
            <w:r w:rsidRPr="006843F3">
              <w:rPr>
                <w:color w:val="000000" w:themeColor="text1"/>
                <w:lang w:val="kk-KZ"/>
              </w:rPr>
              <w:t>2.Структурный и кинематический анализ многоступенчатых передач</w:t>
            </w:r>
          </w:p>
          <w:p w:rsidR="00FB2853" w:rsidRPr="006843F3" w:rsidRDefault="00FB2853" w:rsidP="00220B38">
            <w:pPr>
              <w:jc w:val="both"/>
              <w:rPr>
                <w:color w:val="000000" w:themeColor="text1"/>
                <w:lang w:val="kk-KZ"/>
              </w:rPr>
            </w:pPr>
            <w:r w:rsidRPr="006843F3">
              <w:rPr>
                <w:color w:val="000000" w:themeColor="text1"/>
                <w:lang w:val="kk-KZ"/>
              </w:rPr>
              <w:t>3.Определение коэффициента полезного действия винтовой пары.</w:t>
            </w:r>
          </w:p>
          <w:p w:rsidR="00FB2853" w:rsidRPr="006843F3" w:rsidRDefault="00FB2853" w:rsidP="00220B38">
            <w:pPr>
              <w:jc w:val="both"/>
              <w:rPr>
                <w:color w:val="000000" w:themeColor="text1"/>
                <w:lang w:val="kk-KZ"/>
              </w:rPr>
            </w:pPr>
            <w:r w:rsidRPr="006843F3">
              <w:rPr>
                <w:color w:val="000000" w:themeColor="text1"/>
                <w:lang w:val="kk-KZ"/>
              </w:rPr>
              <w:t>4.Уравновешивание вращающихся масс</w:t>
            </w:r>
          </w:p>
          <w:p w:rsidR="00FB2853" w:rsidRPr="006843F3" w:rsidRDefault="00FB2853" w:rsidP="00220B38">
            <w:pPr>
              <w:jc w:val="both"/>
              <w:rPr>
                <w:color w:val="000000" w:themeColor="text1"/>
                <w:lang w:val="kk-KZ"/>
              </w:rPr>
            </w:pPr>
            <w:r w:rsidRPr="006843F3">
              <w:rPr>
                <w:color w:val="000000" w:themeColor="text1"/>
                <w:lang w:val="kk-KZ"/>
              </w:rPr>
              <w:t>5.Построение эвольвентного профиля зубчатых колес методом обкатки зубчатой рейкой. Уметь строить эвольвентные профили зубчатых колес методом обкатки зубчатой рейкой</w:t>
            </w:r>
          </w:p>
          <w:p w:rsidR="00FB2853" w:rsidRPr="006843F3" w:rsidRDefault="00FB2853" w:rsidP="00220B38">
            <w:pPr>
              <w:jc w:val="both"/>
              <w:rPr>
                <w:color w:val="000000" w:themeColor="text1"/>
                <w:lang w:val="kk-KZ"/>
              </w:rPr>
            </w:pPr>
            <w:r w:rsidRPr="006843F3">
              <w:rPr>
                <w:color w:val="000000" w:themeColor="text1"/>
                <w:lang w:val="kk-KZ"/>
              </w:rPr>
              <w:t>6. Синтез кулачковых механизмов. Проводить синтез кулачковых механизмов</w:t>
            </w:r>
          </w:p>
        </w:tc>
      </w:tr>
      <w:tr w:rsidR="00FB2853" w:rsidRPr="006843F3" w:rsidTr="00EC37AD">
        <w:trPr>
          <w:trHeight w:val="277"/>
          <w:jc w:val="center"/>
        </w:trPr>
        <w:tc>
          <w:tcPr>
            <w:tcW w:w="2788" w:type="dxa"/>
          </w:tcPr>
          <w:p w:rsidR="00FB2853" w:rsidRPr="006843F3" w:rsidRDefault="00FB2853" w:rsidP="00220B38">
            <w:pPr>
              <w:jc w:val="both"/>
            </w:pPr>
            <w:r w:rsidRPr="006843F3">
              <w:rPr>
                <w:bCs/>
              </w:rPr>
              <w:lastRenderedPageBreak/>
              <w:t>Результаты обучения</w:t>
            </w:r>
          </w:p>
        </w:tc>
        <w:tc>
          <w:tcPr>
            <w:tcW w:w="7037" w:type="dxa"/>
          </w:tcPr>
          <w:p w:rsidR="00FB2853" w:rsidRPr="006843F3" w:rsidRDefault="00FB2853" w:rsidP="008806F0">
            <w:pPr>
              <w:pStyle w:val="a8"/>
              <w:spacing w:after="0" w:line="240" w:lineRule="auto"/>
              <w:ind w:left="-108"/>
              <w:jc w:val="both"/>
              <w:rPr>
                <w:rFonts w:ascii="Times New Roman" w:hAnsi="Times New Roman"/>
                <w:bCs/>
                <w:color w:val="000000" w:themeColor="text1"/>
                <w:lang w:val="kk-KZ"/>
              </w:rPr>
            </w:pPr>
            <w:r w:rsidRPr="006843F3">
              <w:rPr>
                <w:rFonts w:ascii="Times New Roman" w:hAnsi="Times New Roman"/>
                <w:bCs/>
                <w:color w:val="000000" w:themeColor="text1"/>
                <w:lang w:val="kk-KZ"/>
              </w:rPr>
              <w:t>Знания: знать основные виды механизмов и их кинемати-ческие и динамические характеристики;</w:t>
            </w:r>
          </w:p>
          <w:p w:rsidR="00FB2853" w:rsidRPr="006843F3" w:rsidRDefault="00FB2853" w:rsidP="008806F0">
            <w:pPr>
              <w:jc w:val="both"/>
            </w:pPr>
            <w:r w:rsidRPr="006843F3">
              <w:rPr>
                <w:bCs/>
                <w:color w:val="000000" w:themeColor="text1"/>
                <w:lang w:val="kk-KZ"/>
              </w:rPr>
              <w:t xml:space="preserve">- методы исследования движения механизмов и машин; --- общие принципы взаимодействия механизмов в машине.                                                                                                                    Умения: Составлять кинематические схемы различных механизмов машин, оценивать их работоспособность используя  знания некоторых вопросов ТММ.                                                                                                                                      Навыки:  практические навыки в проектировании механизмов и машин, установки и контроля.                                                                               -способность к применению профессиональных знаний и умений на практике, компетентность в исследовании структуры, кинематики и динамики  в вопросах оптимального проектирования машин и механизмов. </w:t>
            </w:r>
          </w:p>
        </w:tc>
      </w:tr>
      <w:tr w:rsidR="00FB2853" w:rsidRPr="006843F3" w:rsidTr="00EC37AD">
        <w:trPr>
          <w:trHeight w:val="277"/>
          <w:jc w:val="center"/>
        </w:trPr>
        <w:tc>
          <w:tcPr>
            <w:tcW w:w="2788" w:type="dxa"/>
          </w:tcPr>
          <w:p w:rsidR="00FB2853" w:rsidRPr="006843F3" w:rsidRDefault="00FB2853" w:rsidP="00220B38">
            <w:pPr>
              <w:jc w:val="both"/>
            </w:pPr>
            <w:r w:rsidRPr="006843F3">
              <w:t>Форма итогового контроля</w:t>
            </w:r>
          </w:p>
        </w:tc>
        <w:tc>
          <w:tcPr>
            <w:tcW w:w="7037" w:type="dxa"/>
          </w:tcPr>
          <w:p w:rsidR="00FB2853" w:rsidRPr="006843F3" w:rsidRDefault="008806F0" w:rsidP="00220B38">
            <w:pPr>
              <w:jc w:val="both"/>
              <w:rPr>
                <w:lang w:val="kk-KZ"/>
              </w:rPr>
            </w:pPr>
            <w:r w:rsidRPr="006843F3">
              <w:rPr>
                <w:lang w:val="kk-KZ"/>
              </w:rPr>
              <w:t>Э</w:t>
            </w:r>
            <w:r w:rsidR="00FB2853" w:rsidRPr="006843F3">
              <w:rPr>
                <w:lang w:val="kk-KZ"/>
              </w:rPr>
              <w:t>кзамен</w:t>
            </w:r>
          </w:p>
        </w:tc>
      </w:tr>
      <w:tr w:rsidR="008806F0" w:rsidRPr="006843F3" w:rsidTr="00EC37AD">
        <w:trPr>
          <w:trHeight w:val="277"/>
          <w:jc w:val="center"/>
        </w:trPr>
        <w:tc>
          <w:tcPr>
            <w:tcW w:w="2788" w:type="dxa"/>
          </w:tcPr>
          <w:p w:rsidR="008806F0" w:rsidRPr="006843F3" w:rsidRDefault="008806F0" w:rsidP="00BA47BC">
            <w:r w:rsidRPr="006843F3">
              <w:t>Условия для получения кредитов</w:t>
            </w:r>
          </w:p>
        </w:tc>
        <w:tc>
          <w:tcPr>
            <w:tcW w:w="7037" w:type="dxa"/>
          </w:tcPr>
          <w:p w:rsidR="008806F0" w:rsidRPr="006843F3" w:rsidRDefault="008806F0" w:rsidP="00BA47BC">
            <w:pPr>
              <w:rPr>
                <w:lang w:val="kk-KZ"/>
              </w:rPr>
            </w:pPr>
            <w:r w:rsidRPr="006843F3">
              <w:t>Выполнения всех требований курса</w:t>
            </w:r>
          </w:p>
        </w:tc>
      </w:tr>
      <w:tr w:rsidR="008806F0" w:rsidRPr="006843F3" w:rsidTr="00EC37AD">
        <w:trPr>
          <w:trHeight w:val="277"/>
          <w:jc w:val="center"/>
        </w:trPr>
        <w:tc>
          <w:tcPr>
            <w:tcW w:w="2788" w:type="dxa"/>
          </w:tcPr>
          <w:p w:rsidR="008806F0" w:rsidRPr="006843F3" w:rsidRDefault="008806F0" w:rsidP="00BA47BC">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7037" w:type="dxa"/>
          </w:tcPr>
          <w:p w:rsidR="008806F0" w:rsidRPr="006843F3" w:rsidRDefault="008806F0" w:rsidP="00BA47BC">
            <w:pPr>
              <w:rPr>
                <w:lang w:val="kk-KZ"/>
              </w:rPr>
            </w:pPr>
            <w:r w:rsidRPr="006843F3">
              <w:rPr>
                <w:lang w:val="kk-KZ"/>
              </w:rPr>
              <w:t>1 семестр</w:t>
            </w:r>
          </w:p>
        </w:tc>
      </w:tr>
      <w:tr w:rsidR="00FB2853" w:rsidRPr="006843F3" w:rsidTr="00EC37AD">
        <w:trPr>
          <w:trHeight w:val="277"/>
          <w:jc w:val="center"/>
        </w:trPr>
        <w:tc>
          <w:tcPr>
            <w:tcW w:w="2788" w:type="dxa"/>
          </w:tcPr>
          <w:p w:rsidR="00FB2853" w:rsidRPr="006843F3" w:rsidRDefault="00FB2853" w:rsidP="00220B38">
            <w:pPr>
              <w:jc w:val="both"/>
            </w:pPr>
            <w:r w:rsidRPr="006843F3">
              <w:rPr>
                <w:bCs/>
              </w:rPr>
              <w:t>Литература</w:t>
            </w:r>
          </w:p>
        </w:tc>
        <w:tc>
          <w:tcPr>
            <w:tcW w:w="7037" w:type="dxa"/>
          </w:tcPr>
          <w:p w:rsidR="00FB2853" w:rsidRPr="006843F3" w:rsidRDefault="00FB2853" w:rsidP="00220B38">
            <w:pPr>
              <w:jc w:val="both"/>
            </w:pPr>
            <w:r w:rsidRPr="006843F3">
              <w:rPr>
                <w:lang w:val="kk-KZ"/>
              </w:rPr>
              <w:t>1. Смелягин А.И. Теория   механизмов и    машин:  Учебное  пособие.  -  М.: ИНФРА-М, 2007.- 263с.</w:t>
            </w:r>
          </w:p>
          <w:p w:rsidR="00FB2853" w:rsidRPr="006843F3" w:rsidRDefault="00FB2853" w:rsidP="00220B38">
            <w:pPr>
              <w:jc w:val="both"/>
            </w:pPr>
            <w:r w:rsidRPr="006843F3">
              <w:rPr>
                <w:lang w:val="kk-KZ"/>
              </w:rPr>
              <w:t>2. Теория механизмов и машин: электронное учебное пособие / ВКГТУ им. Д. Серикбаева; "Лаборатория Мультимедиа". - Усть-Каменогорск: ВКГУ, 2008 o=эл. опт. диск (CD-ROM)</w:t>
            </w:r>
          </w:p>
          <w:p w:rsidR="00FB2853" w:rsidRPr="006843F3" w:rsidRDefault="00FB2853" w:rsidP="00220B38">
            <w:pPr>
              <w:jc w:val="both"/>
            </w:pPr>
            <w:r w:rsidRPr="006843F3">
              <w:rPr>
                <w:lang w:val="kk-KZ"/>
              </w:rPr>
              <w:t>4. Теория механизмов и машин. Курсовое проектирование: учебное пособие для студ. втузов, машиностроительных спец. / под ред. Г.А. Тимофеева, Н.В. Умнова . - М.: Изд-во МГТУ им. Н.Э. Баумана, 2010. - 154 с.: ил.</w:t>
            </w:r>
          </w:p>
        </w:tc>
      </w:tr>
      <w:tr w:rsidR="008806F0" w:rsidRPr="006843F3" w:rsidTr="00EC37AD">
        <w:trPr>
          <w:trHeight w:val="277"/>
          <w:jc w:val="center"/>
        </w:trPr>
        <w:tc>
          <w:tcPr>
            <w:tcW w:w="2788" w:type="dxa"/>
          </w:tcPr>
          <w:p w:rsidR="008806F0" w:rsidRPr="006843F3" w:rsidRDefault="008806F0" w:rsidP="00BA47BC">
            <w:pPr>
              <w:rPr>
                <w:lang w:val="kk-KZ"/>
              </w:rPr>
            </w:pPr>
            <w:r w:rsidRPr="006843F3">
              <w:rPr>
                <w:lang w:val="kk-KZ"/>
              </w:rPr>
              <w:t>Дата обновления</w:t>
            </w:r>
          </w:p>
        </w:tc>
        <w:tc>
          <w:tcPr>
            <w:tcW w:w="7037" w:type="dxa"/>
          </w:tcPr>
          <w:p w:rsidR="008806F0" w:rsidRPr="006843F3" w:rsidRDefault="00CC22E3" w:rsidP="00BA47BC">
            <w:pPr>
              <w:rPr>
                <w:lang w:val="kk-KZ"/>
              </w:rPr>
            </w:pPr>
            <w:r>
              <w:t>22.06.2018 г</w:t>
            </w:r>
            <w:r w:rsidR="008806F0" w:rsidRPr="006843F3">
              <w:t>г</w:t>
            </w:r>
            <w:r w:rsidR="008806F0" w:rsidRPr="006843F3">
              <w:rPr>
                <w:lang w:val="kk-KZ"/>
              </w:rPr>
              <w:t>.</w:t>
            </w:r>
          </w:p>
        </w:tc>
      </w:tr>
    </w:tbl>
    <w:p w:rsidR="00FB2853" w:rsidRPr="006843F3" w:rsidRDefault="00FB2853" w:rsidP="00ED4FF6">
      <w:pPr>
        <w:tabs>
          <w:tab w:val="left" w:pos="5475"/>
        </w:tabs>
        <w:jc w:val="center"/>
        <w:rPr>
          <w:b/>
        </w:rPr>
      </w:pPr>
    </w:p>
    <w:p w:rsidR="00FB2853" w:rsidRPr="006843F3" w:rsidRDefault="00FB2853" w:rsidP="008806F0">
      <w:pPr>
        <w:tabs>
          <w:tab w:val="left" w:pos="5475"/>
        </w:tabs>
        <w:rPr>
          <w:b/>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6"/>
        <w:gridCol w:w="7016"/>
      </w:tblGrid>
      <w:tr w:rsidR="008806F0" w:rsidRPr="006843F3" w:rsidTr="008806F0">
        <w:trPr>
          <w:trHeight w:val="277"/>
          <w:jc w:val="center"/>
        </w:trPr>
        <w:tc>
          <w:tcPr>
            <w:tcW w:w="2766" w:type="dxa"/>
          </w:tcPr>
          <w:p w:rsidR="008806F0" w:rsidRPr="006843F3" w:rsidRDefault="008806F0" w:rsidP="00BA47BC">
            <w:r w:rsidRPr="006843F3">
              <w:t>Название модуля и шифр</w:t>
            </w:r>
          </w:p>
        </w:tc>
        <w:tc>
          <w:tcPr>
            <w:tcW w:w="7016" w:type="dxa"/>
          </w:tcPr>
          <w:p w:rsidR="008806F0" w:rsidRPr="006843F3" w:rsidRDefault="008806F0" w:rsidP="00BA47BC">
            <w:pPr>
              <w:tabs>
                <w:tab w:val="left" w:pos="2585"/>
              </w:tabs>
              <w:rPr>
                <w:b/>
                <w:lang w:val="kk-KZ"/>
              </w:rPr>
            </w:pPr>
            <w:r w:rsidRPr="006843F3">
              <w:rPr>
                <w:b/>
                <w:lang w:val="kk-KZ"/>
              </w:rPr>
              <w:t xml:space="preserve">Модуль: Основы механики и технология конструкционных материалов,  </w:t>
            </w:r>
          </w:p>
          <w:p w:rsidR="008806F0" w:rsidRPr="006843F3" w:rsidRDefault="008806F0" w:rsidP="00BA47BC">
            <w:pPr>
              <w:tabs>
                <w:tab w:val="left" w:pos="2585"/>
              </w:tabs>
              <w:rPr>
                <w:b/>
                <w:lang w:val="kk-KZ"/>
              </w:rPr>
            </w:pPr>
            <w:r w:rsidRPr="006843F3">
              <w:rPr>
                <w:b/>
                <w:lang w:val="kk-KZ"/>
              </w:rPr>
              <w:t xml:space="preserve"> МС 1 (Г)  </w:t>
            </w:r>
          </w:p>
          <w:p w:rsidR="008806F0" w:rsidRPr="006843F3" w:rsidRDefault="008806F0" w:rsidP="00BA47BC">
            <w:pPr>
              <w:tabs>
                <w:tab w:val="left" w:pos="2585"/>
              </w:tabs>
              <w:rPr>
                <w:lang w:val="kk-KZ"/>
              </w:rPr>
            </w:pPr>
            <w:r w:rsidRPr="006843F3">
              <w:rPr>
                <w:lang w:val="kk-KZ"/>
              </w:rPr>
              <w:t>Компонент: 7. Механика машин</w:t>
            </w:r>
            <w:r w:rsidRPr="006843F3">
              <w:t xml:space="preserve">, </w:t>
            </w:r>
            <w:r w:rsidRPr="006843F3">
              <w:rPr>
                <w:lang w:val="en-US"/>
              </w:rPr>
              <w:t>MM</w:t>
            </w:r>
            <w:r w:rsidRPr="006843F3">
              <w:t xml:space="preserve"> 2215</w:t>
            </w:r>
          </w:p>
        </w:tc>
      </w:tr>
      <w:tr w:rsidR="008806F0" w:rsidRPr="006843F3" w:rsidTr="008806F0">
        <w:trPr>
          <w:trHeight w:val="277"/>
          <w:jc w:val="center"/>
        </w:trPr>
        <w:tc>
          <w:tcPr>
            <w:tcW w:w="2766" w:type="dxa"/>
          </w:tcPr>
          <w:p w:rsidR="008806F0" w:rsidRPr="006843F3" w:rsidRDefault="008806F0" w:rsidP="00BA47BC">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16" w:type="dxa"/>
          </w:tcPr>
          <w:p w:rsidR="008806F0" w:rsidRPr="006843F3" w:rsidRDefault="008806F0" w:rsidP="00BA47BC">
            <w:pPr>
              <w:rPr>
                <w:lang w:val="kk-KZ"/>
              </w:rPr>
            </w:pPr>
            <w:r w:rsidRPr="006843F3">
              <w:rPr>
                <w:lang w:val="kk-KZ"/>
              </w:rPr>
              <w:t>Абдрашев С.Ж., Мырзалиев Д.С.</w:t>
            </w:r>
          </w:p>
        </w:tc>
      </w:tr>
      <w:tr w:rsidR="008806F0" w:rsidRPr="006843F3" w:rsidTr="008806F0">
        <w:trPr>
          <w:trHeight w:val="277"/>
          <w:jc w:val="center"/>
        </w:trPr>
        <w:tc>
          <w:tcPr>
            <w:tcW w:w="2766" w:type="dxa"/>
          </w:tcPr>
          <w:p w:rsidR="008806F0" w:rsidRPr="006843F3" w:rsidRDefault="008806F0" w:rsidP="00BA47BC">
            <w:r w:rsidRPr="006843F3">
              <w:t>Тип модуля</w:t>
            </w:r>
          </w:p>
        </w:tc>
        <w:tc>
          <w:tcPr>
            <w:tcW w:w="7016" w:type="dxa"/>
          </w:tcPr>
          <w:p w:rsidR="008806F0" w:rsidRPr="006843F3" w:rsidRDefault="008806F0" w:rsidP="00BA47BC">
            <w:pPr>
              <w:jc w:val="both"/>
              <w:rPr>
                <w:color w:val="000000" w:themeColor="text1"/>
                <w:lang w:val="kk-KZ"/>
              </w:rPr>
            </w:pPr>
            <w:r w:rsidRPr="006843F3">
              <w:rPr>
                <w:color w:val="000000" w:themeColor="text1"/>
                <w:lang w:val="kk-KZ"/>
              </w:rPr>
              <w:t>Модуль специальности</w:t>
            </w:r>
          </w:p>
        </w:tc>
      </w:tr>
      <w:tr w:rsidR="008806F0" w:rsidRPr="006843F3" w:rsidTr="008806F0">
        <w:trPr>
          <w:trHeight w:val="277"/>
          <w:jc w:val="center"/>
        </w:trPr>
        <w:tc>
          <w:tcPr>
            <w:tcW w:w="2766" w:type="dxa"/>
          </w:tcPr>
          <w:p w:rsidR="008806F0" w:rsidRPr="006843F3" w:rsidRDefault="008806F0" w:rsidP="00BA47BC">
            <w:r w:rsidRPr="006843F3">
              <w:t>Уровень модуля</w:t>
            </w:r>
          </w:p>
        </w:tc>
        <w:tc>
          <w:tcPr>
            <w:tcW w:w="7016" w:type="dxa"/>
          </w:tcPr>
          <w:p w:rsidR="008806F0" w:rsidRPr="006843F3" w:rsidRDefault="00726496" w:rsidP="00BA47BC">
            <w:pPr>
              <w:jc w:val="both"/>
              <w:rPr>
                <w:color w:val="000000" w:themeColor="text1"/>
                <w:lang w:val="kk-KZ"/>
              </w:rPr>
            </w:pPr>
            <w:r>
              <w:rPr>
                <w:lang w:val="kk-KZ"/>
              </w:rPr>
              <w:t>Бакалавриат</w:t>
            </w:r>
          </w:p>
        </w:tc>
      </w:tr>
      <w:tr w:rsidR="008806F0" w:rsidRPr="006843F3" w:rsidTr="008806F0">
        <w:trPr>
          <w:trHeight w:val="277"/>
          <w:jc w:val="center"/>
        </w:trPr>
        <w:tc>
          <w:tcPr>
            <w:tcW w:w="2766" w:type="dxa"/>
          </w:tcPr>
          <w:p w:rsidR="008806F0" w:rsidRPr="006843F3" w:rsidRDefault="008806F0" w:rsidP="00BA47BC">
            <w:r w:rsidRPr="006843F3">
              <w:t>Количество часов в неделю</w:t>
            </w:r>
          </w:p>
        </w:tc>
        <w:tc>
          <w:tcPr>
            <w:tcW w:w="7016" w:type="dxa"/>
          </w:tcPr>
          <w:p w:rsidR="008806F0" w:rsidRPr="006843F3" w:rsidRDefault="008806F0" w:rsidP="00BA47BC">
            <w:pPr>
              <w:rPr>
                <w:lang w:val="kk-KZ"/>
              </w:rPr>
            </w:pPr>
            <w:r w:rsidRPr="006843F3">
              <w:rPr>
                <w:lang w:val="kk-KZ"/>
              </w:rPr>
              <w:t>Лекция-1, практика-1, лабараторные-1, СРС-6</w:t>
            </w:r>
          </w:p>
        </w:tc>
      </w:tr>
      <w:tr w:rsidR="008806F0" w:rsidRPr="006843F3" w:rsidTr="008806F0">
        <w:trPr>
          <w:trHeight w:val="277"/>
          <w:jc w:val="center"/>
        </w:trPr>
        <w:tc>
          <w:tcPr>
            <w:tcW w:w="2766" w:type="dxa"/>
          </w:tcPr>
          <w:p w:rsidR="008806F0" w:rsidRPr="006843F3" w:rsidRDefault="008806F0" w:rsidP="00BA47BC">
            <w:r w:rsidRPr="006843F3">
              <w:t>Количество кредитов</w:t>
            </w:r>
          </w:p>
        </w:tc>
        <w:tc>
          <w:tcPr>
            <w:tcW w:w="7016" w:type="dxa"/>
          </w:tcPr>
          <w:p w:rsidR="008806F0" w:rsidRPr="006843F3" w:rsidRDefault="008806F0" w:rsidP="00BA47BC">
            <w:pPr>
              <w:rPr>
                <w:lang w:val="kk-KZ"/>
              </w:rPr>
            </w:pPr>
            <w:r w:rsidRPr="006843F3">
              <w:rPr>
                <w:lang w:val="en-US"/>
              </w:rPr>
              <w:t>KZ</w:t>
            </w:r>
            <w:r w:rsidRPr="006843F3">
              <w:rPr>
                <w:lang w:val="kk-KZ"/>
              </w:rPr>
              <w:t xml:space="preserve"> – 3,</w:t>
            </w:r>
            <w:r w:rsidRPr="006843F3">
              <w:rPr>
                <w:lang w:val="en-US"/>
              </w:rPr>
              <w:t>ECTS</w:t>
            </w:r>
            <w:r w:rsidRPr="006843F3">
              <w:rPr>
                <w:lang w:val="kk-KZ"/>
              </w:rPr>
              <w:t xml:space="preserve"> -5</w:t>
            </w:r>
          </w:p>
        </w:tc>
      </w:tr>
      <w:tr w:rsidR="008806F0" w:rsidRPr="006843F3" w:rsidTr="008806F0">
        <w:trPr>
          <w:trHeight w:val="277"/>
          <w:jc w:val="center"/>
        </w:trPr>
        <w:tc>
          <w:tcPr>
            <w:tcW w:w="2766" w:type="dxa"/>
          </w:tcPr>
          <w:p w:rsidR="008806F0" w:rsidRPr="006843F3" w:rsidRDefault="008806F0" w:rsidP="00BA47BC">
            <w:r w:rsidRPr="006843F3">
              <w:t>Форма обучения</w:t>
            </w:r>
          </w:p>
        </w:tc>
        <w:tc>
          <w:tcPr>
            <w:tcW w:w="7016" w:type="dxa"/>
          </w:tcPr>
          <w:p w:rsidR="008806F0" w:rsidRPr="006843F3" w:rsidRDefault="008806F0" w:rsidP="00BA47BC">
            <w:pPr>
              <w:rPr>
                <w:lang w:val="kk-KZ"/>
              </w:rPr>
            </w:pPr>
            <w:r w:rsidRPr="006843F3">
              <w:rPr>
                <w:lang w:val="kk-KZ"/>
              </w:rPr>
              <w:t>Дневная</w:t>
            </w:r>
          </w:p>
        </w:tc>
      </w:tr>
      <w:tr w:rsidR="008806F0" w:rsidRPr="006843F3" w:rsidTr="008806F0">
        <w:trPr>
          <w:trHeight w:val="277"/>
          <w:jc w:val="center"/>
        </w:trPr>
        <w:tc>
          <w:tcPr>
            <w:tcW w:w="2766" w:type="dxa"/>
          </w:tcPr>
          <w:p w:rsidR="008806F0" w:rsidRPr="006843F3" w:rsidRDefault="008806F0" w:rsidP="00BA47BC">
            <w:r w:rsidRPr="006843F3">
              <w:t>Семестр</w:t>
            </w:r>
          </w:p>
        </w:tc>
        <w:tc>
          <w:tcPr>
            <w:tcW w:w="7016" w:type="dxa"/>
          </w:tcPr>
          <w:p w:rsidR="008806F0" w:rsidRPr="006843F3" w:rsidRDefault="008806F0" w:rsidP="00BA47BC">
            <w:pPr>
              <w:rPr>
                <w:lang w:val="kk-KZ"/>
              </w:rPr>
            </w:pPr>
            <w:r w:rsidRPr="006843F3">
              <w:rPr>
                <w:lang w:val="kk-KZ"/>
              </w:rPr>
              <w:t>4</w:t>
            </w:r>
          </w:p>
        </w:tc>
      </w:tr>
      <w:tr w:rsidR="008806F0" w:rsidRPr="006843F3" w:rsidTr="008806F0">
        <w:trPr>
          <w:trHeight w:val="277"/>
          <w:jc w:val="center"/>
        </w:trPr>
        <w:tc>
          <w:tcPr>
            <w:tcW w:w="2766" w:type="dxa"/>
          </w:tcPr>
          <w:p w:rsidR="008806F0" w:rsidRPr="006843F3" w:rsidRDefault="008806F0" w:rsidP="00BA47BC">
            <w:r w:rsidRPr="006843F3">
              <w:t>Количество обучающихся</w:t>
            </w:r>
          </w:p>
        </w:tc>
        <w:tc>
          <w:tcPr>
            <w:tcW w:w="7016" w:type="dxa"/>
          </w:tcPr>
          <w:p w:rsidR="008806F0" w:rsidRPr="006843F3" w:rsidRDefault="008806F0" w:rsidP="00BA47BC"/>
        </w:tc>
      </w:tr>
      <w:tr w:rsidR="008806F0" w:rsidRPr="006843F3" w:rsidTr="008806F0">
        <w:trPr>
          <w:trHeight w:val="277"/>
          <w:jc w:val="center"/>
        </w:trPr>
        <w:tc>
          <w:tcPr>
            <w:tcW w:w="2766" w:type="dxa"/>
          </w:tcPr>
          <w:p w:rsidR="008806F0" w:rsidRPr="006843F3" w:rsidRDefault="008806F0" w:rsidP="00BA47BC">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7016" w:type="dxa"/>
          </w:tcPr>
          <w:p w:rsidR="008806F0" w:rsidRPr="006843F3" w:rsidRDefault="008806F0" w:rsidP="00BA47BC">
            <w:r w:rsidRPr="006843F3">
              <w:rPr>
                <w:lang w:val="kk-KZ"/>
              </w:rPr>
              <w:t>математика, инженерная и компьютерная графика, физика</w:t>
            </w:r>
          </w:p>
        </w:tc>
      </w:tr>
      <w:tr w:rsidR="008806F0" w:rsidRPr="006843F3" w:rsidTr="008806F0">
        <w:trPr>
          <w:trHeight w:val="277"/>
          <w:jc w:val="center"/>
        </w:trPr>
        <w:tc>
          <w:tcPr>
            <w:tcW w:w="2766" w:type="dxa"/>
          </w:tcPr>
          <w:p w:rsidR="008806F0" w:rsidRPr="006843F3" w:rsidRDefault="008806F0" w:rsidP="00BA47BC">
            <w:pPr>
              <w:rPr>
                <w:lang w:val="kk-KZ"/>
              </w:rPr>
            </w:pPr>
            <w:r w:rsidRPr="006843F3">
              <w:t xml:space="preserve">Постреквизиты </w:t>
            </w:r>
            <w:r w:rsidRPr="006843F3">
              <w:rPr>
                <w:lang w:val="kk-KZ"/>
              </w:rPr>
              <w:t>компонента</w:t>
            </w:r>
          </w:p>
        </w:tc>
        <w:tc>
          <w:tcPr>
            <w:tcW w:w="7016" w:type="dxa"/>
          </w:tcPr>
          <w:p w:rsidR="008806F0" w:rsidRPr="006843F3" w:rsidRDefault="007C7DF4" w:rsidP="007C7DF4">
            <w:pPr>
              <w:rPr>
                <w:lang w:val="kk-KZ"/>
              </w:rPr>
            </w:pPr>
            <w:r>
              <w:rPr>
                <w:lang w:val="kk-KZ"/>
              </w:rPr>
              <w:t xml:space="preserve">Конструкционные материалы и термообработка, Технология машиностроения, Основы теории резание, Технологические процессы машиностроительного производства, </w:t>
            </w:r>
          </w:p>
        </w:tc>
      </w:tr>
      <w:tr w:rsidR="00FB2853" w:rsidRPr="006843F3" w:rsidTr="008806F0">
        <w:trPr>
          <w:trHeight w:val="277"/>
          <w:jc w:val="center"/>
        </w:trPr>
        <w:tc>
          <w:tcPr>
            <w:tcW w:w="2766" w:type="dxa"/>
          </w:tcPr>
          <w:p w:rsidR="00FB2853" w:rsidRPr="006843F3" w:rsidRDefault="00722FB4" w:rsidP="00220B38">
            <w:pPr>
              <w:jc w:val="both"/>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16" w:type="dxa"/>
          </w:tcPr>
          <w:p w:rsidR="00FB2853" w:rsidRPr="006843F3" w:rsidRDefault="00FB2853" w:rsidP="00220B38">
            <w:pPr>
              <w:jc w:val="both"/>
              <w:rPr>
                <w:color w:val="000000" w:themeColor="text1"/>
                <w:lang w:val="kk-KZ"/>
              </w:rPr>
            </w:pPr>
            <w:r w:rsidRPr="006843F3">
              <w:rPr>
                <w:color w:val="000000" w:themeColor="text1"/>
                <w:lang w:val="kk-KZ"/>
              </w:rPr>
              <w:t xml:space="preserve">Кинематика точки и твердого тела. Основные задачи кинематики. Способы задания движения точки. Траектория, скорость и ускорение точки. Поступальное и вращетльное движение. Статика. </w:t>
            </w:r>
            <w:r w:rsidRPr="006843F3">
              <w:rPr>
                <w:color w:val="000000" w:themeColor="text1"/>
              </w:rPr>
              <w:t>Понятия силы, виды сил,   условия и уравнения  равновесия</w:t>
            </w:r>
            <w:r w:rsidRPr="006843F3">
              <w:rPr>
                <w:color w:val="000000" w:themeColor="text1"/>
                <w:lang w:val="kk-KZ"/>
              </w:rPr>
              <w:t xml:space="preserve">.Аксиомы статики. Основные виды связей и их реакции. Сходящейся система сил. Пара сил. Динамика материальной точки. </w:t>
            </w:r>
            <w:r w:rsidRPr="006843F3">
              <w:rPr>
                <w:color w:val="000000" w:themeColor="text1"/>
              </w:rPr>
              <w:t xml:space="preserve">Законы механического движения, скорость, ускорение траектория движение и основы  динамика  твердого  тела. </w:t>
            </w:r>
            <w:r w:rsidRPr="006843F3">
              <w:rPr>
                <w:color w:val="000000" w:themeColor="text1"/>
                <w:lang w:val="kk-KZ"/>
              </w:rPr>
              <w:t xml:space="preserve">Сопротивление материалов. Внешние силы и их классификация. Основные свойства твердого деформируемого тела. Метод сечений. Напряжение полное, нормальное касательное. Деформации линейные и угловые. Растяжение - сжатие. Напряжения в поперечных сечениях прямого стержня при растяжении или сжатии.Деформации: продольные и поперечные. Коэффициент поперечной деформаци (коэффициент Пуассона). Закон Гука. Жесткость при растяжении и сжатии. Механические свойства материалов при растяжении и сжатии. Диаграмма растяжения и сжатия малоуглеродистой стали. Расчеты на прочность и жесткость при растяжении и сжатии. Основные понятия о надежности и долговечности конструкции. Расчет по допускаемым напряжениям и допускаемым нагрузкам. Геометрические характеристики </w:t>
            </w:r>
            <w:r w:rsidRPr="006843F3">
              <w:rPr>
                <w:color w:val="000000" w:themeColor="text1"/>
                <w:lang w:val="kk-KZ"/>
              </w:rPr>
              <w:lastRenderedPageBreak/>
              <w:t>плоских сечений стержня. Статические моменты площади. Осевые, полярные и центробежные моменты инерции площади. Сдвиг и кручение. Внутренние силы, напряжения и деформации при сдвигеи кручении.</w:t>
            </w:r>
          </w:p>
          <w:p w:rsidR="00FB2853" w:rsidRPr="006843F3" w:rsidRDefault="00FB2853" w:rsidP="00220B38">
            <w:pPr>
              <w:jc w:val="both"/>
              <w:rPr>
                <w:color w:val="000000" w:themeColor="text1"/>
                <w:lang w:val="kk-KZ"/>
              </w:rPr>
            </w:pPr>
            <w:r w:rsidRPr="006843F3">
              <w:rPr>
                <w:color w:val="000000" w:themeColor="text1"/>
                <w:lang w:val="kk-KZ"/>
              </w:rPr>
              <w:t xml:space="preserve">Изгиб. Определение внутренних силовых факторов в по перечных сечениях балок. Расчеты на прочность и жесткость при изгибе. Теория напряженного и деформированного состояний. Сложное сопротивление. Определение напряжений, положения нейтральной оси и опасных точек в сечении. Расчет на прочность. Устойчивость равновесия деформируемых систем. Критическая нагрузка. Устойчивость сжатых стержней. Расчеты на усталостную прочность при переменных напряжениях. Механизм усталостного разрушения. Характеристики циклов переменных напряжений. Структурно-кинематический анализ и синтез механизмов. Кинематический анализ плоско-рычажных механизмов. Построение плана положения механизма, плана скоростей и ускорения. Определение  угловой скорости и ускорения. Синтез плоско-рычажных механиз-ов. Синтез зубчатых и фрикционных механизмов. Динамика и силовые параметры машин. Динамический анализ механизма.Определение инерционной нагрузки. Трения в машинах и механизмах. Силы реакции в кинематических парах. Условия статической определимости цепи. Силовой анализ группы Ассура </w:t>
            </w:r>
            <w:r w:rsidRPr="006843F3">
              <w:rPr>
                <w:color w:val="000000" w:themeColor="text1"/>
                <w:lang w:val="en-US"/>
              </w:rPr>
              <w:t>II</w:t>
            </w:r>
            <w:r w:rsidRPr="006843F3">
              <w:rPr>
                <w:color w:val="000000" w:themeColor="text1"/>
                <w:lang w:val="kk-KZ"/>
              </w:rPr>
              <w:t>-класса. Силовой анализ ведущего звена. План сил и определение уравновешивающих сил. Динамическая модель машин и механизмов. Основные параметры машин. Статическое и динамическое уравновешивания вращающихся звеньев. Основы теории машин-автоматов и робототехники. Структура промышленных роботов. Классификация и кинематика промышленных роботов.</w:t>
            </w:r>
          </w:p>
          <w:p w:rsidR="00FB2853" w:rsidRPr="006843F3" w:rsidRDefault="00FB2853" w:rsidP="00220B38">
            <w:pPr>
              <w:jc w:val="both"/>
              <w:rPr>
                <w:color w:val="000000" w:themeColor="text1"/>
                <w:lang w:val="kk-KZ"/>
              </w:rPr>
            </w:pPr>
            <w:r w:rsidRPr="006843F3">
              <w:rPr>
                <w:color w:val="000000" w:themeColor="text1"/>
                <w:lang w:val="kk-KZ"/>
              </w:rPr>
              <w:t>Практические занятия:</w:t>
            </w:r>
          </w:p>
          <w:p w:rsidR="00FB2853" w:rsidRPr="006843F3" w:rsidRDefault="00FB2853" w:rsidP="008806F0">
            <w:pPr>
              <w:shd w:val="clear" w:color="auto" w:fill="FFFFFF"/>
              <w:tabs>
                <w:tab w:val="left" w:pos="180"/>
              </w:tabs>
              <w:rPr>
                <w:color w:val="000000" w:themeColor="text1"/>
                <w:lang w:val="kk-KZ"/>
              </w:rPr>
            </w:pPr>
            <w:r w:rsidRPr="006843F3">
              <w:rPr>
                <w:color w:val="000000" w:themeColor="text1"/>
                <w:lang w:val="kk-KZ"/>
              </w:rPr>
              <w:t>1. Движения материальной точки.( кинематические способы задания движения, траектория, скорость и ускорение, касательная, нормальная и полная)</w:t>
            </w:r>
          </w:p>
          <w:p w:rsidR="00FB2853" w:rsidRPr="006843F3" w:rsidRDefault="00FB2853" w:rsidP="008806F0">
            <w:pPr>
              <w:shd w:val="clear" w:color="auto" w:fill="FFFFFF"/>
              <w:tabs>
                <w:tab w:val="left" w:pos="180"/>
              </w:tabs>
              <w:rPr>
                <w:color w:val="000000" w:themeColor="text1"/>
                <w:lang w:val="kk-KZ"/>
              </w:rPr>
            </w:pPr>
            <w:r w:rsidRPr="006843F3">
              <w:rPr>
                <w:color w:val="000000" w:themeColor="text1"/>
                <w:lang w:val="kk-KZ"/>
              </w:rPr>
              <w:t>2. Общие теоремы динамики</w:t>
            </w:r>
          </w:p>
          <w:p w:rsidR="00FB2853" w:rsidRPr="006843F3" w:rsidRDefault="00FB2853" w:rsidP="008806F0">
            <w:pPr>
              <w:rPr>
                <w:color w:val="000000" w:themeColor="text1"/>
                <w:lang w:val="kk-KZ"/>
              </w:rPr>
            </w:pPr>
            <w:r w:rsidRPr="006843F3">
              <w:rPr>
                <w:color w:val="000000" w:themeColor="text1"/>
                <w:lang w:val="kk-KZ"/>
              </w:rPr>
              <w:t>3.Дифференциальные уравнения центра масс сиситемы. Количество движения точки и системы. Теоремы.</w:t>
            </w:r>
          </w:p>
          <w:p w:rsidR="00FB2853" w:rsidRPr="006843F3" w:rsidRDefault="00FB2853" w:rsidP="008806F0">
            <w:pPr>
              <w:rPr>
                <w:color w:val="000000" w:themeColor="text1"/>
                <w:lang w:val="kk-KZ"/>
              </w:rPr>
            </w:pPr>
            <w:r w:rsidRPr="006843F3">
              <w:rPr>
                <w:color w:val="000000" w:themeColor="text1"/>
                <w:lang w:val="kk-KZ"/>
              </w:rPr>
              <w:t>4.Кинетический момент точки и система. Теоремы.</w:t>
            </w:r>
          </w:p>
          <w:p w:rsidR="00FB2853" w:rsidRPr="006843F3" w:rsidRDefault="00FB2853" w:rsidP="008806F0">
            <w:pPr>
              <w:shd w:val="clear" w:color="auto" w:fill="FFFFFF"/>
              <w:tabs>
                <w:tab w:val="left" w:pos="180"/>
              </w:tabs>
              <w:rPr>
                <w:color w:val="000000" w:themeColor="text1"/>
                <w:lang w:val="kk-KZ"/>
              </w:rPr>
            </w:pPr>
            <w:r w:rsidRPr="006843F3">
              <w:rPr>
                <w:color w:val="000000" w:themeColor="text1"/>
                <w:lang w:val="kk-KZ"/>
              </w:rPr>
              <w:t>5.Работа сил. Кинетическая энергия точки и системы. Теоремы</w:t>
            </w:r>
          </w:p>
          <w:p w:rsidR="00FB2853" w:rsidRPr="006843F3" w:rsidRDefault="00FB2853" w:rsidP="008806F0">
            <w:pPr>
              <w:rPr>
                <w:color w:val="000000" w:themeColor="text1"/>
                <w:lang w:val="kk-KZ"/>
              </w:rPr>
            </w:pPr>
            <w:r w:rsidRPr="006843F3">
              <w:rPr>
                <w:color w:val="000000" w:themeColor="text1"/>
                <w:lang w:val="kk-KZ"/>
              </w:rPr>
              <w:t xml:space="preserve">6.Система сходящихся сил и параллельных сил. Условия и уравнения равновесия </w:t>
            </w:r>
          </w:p>
          <w:p w:rsidR="00FB2853" w:rsidRPr="006843F3" w:rsidRDefault="00FB2853" w:rsidP="008806F0">
            <w:pPr>
              <w:shd w:val="clear" w:color="auto" w:fill="FFFFFF"/>
              <w:tabs>
                <w:tab w:val="left" w:pos="180"/>
              </w:tabs>
              <w:rPr>
                <w:color w:val="000000" w:themeColor="text1"/>
                <w:lang w:val="kk-KZ"/>
              </w:rPr>
            </w:pPr>
            <w:r w:rsidRPr="006843F3">
              <w:rPr>
                <w:color w:val="000000" w:themeColor="text1"/>
                <w:lang w:val="kk-KZ"/>
              </w:rPr>
              <w:t>7.Пара сил и моменты сил относительно точки</w:t>
            </w:r>
          </w:p>
          <w:p w:rsidR="00FB2853" w:rsidRPr="006843F3" w:rsidRDefault="00FB2853" w:rsidP="008806F0">
            <w:pPr>
              <w:shd w:val="clear" w:color="auto" w:fill="FFFFFF"/>
              <w:tabs>
                <w:tab w:val="left" w:pos="180"/>
              </w:tabs>
              <w:rPr>
                <w:color w:val="000000" w:themeColor="text1"/>
                <w:lang w:val="kk-KZ"/>
              </w:rPr>
            </w:pPr>
            <w:r w:rsidRPr="006843F3">
              <w:rPr>
                <w:color w:val="000000" w:themeColor="text1"/>
                <w:lang w:val="kk-KZ"/>
              </w:rPr>
              <w:t>8.Растяжение и сжатие. Внутренние силовые факторы, напряжения. Продольные и поперечные деформации. Закон Гука</w:t>
            </w:r>
          </w:p>
          <w:p w:rsidR="00FB2853" w:rsidRPr="006843F3" w:rsidRDefault="00FB2853" w:rsidP="008806F0">
            <w:pPr>
              <w:shd w:val="clear" w:color="auto" w:fill="FFFFFF"/>
              <w:tabs>
                <w:tab w:val="left" w:pos="180"/>
              </w:tabs>
              <w:rPr>
                <w:color w:val="000000" w:themeColor="text1"/>
                <w:lang w:val="kk-KZ"/>
              </w:rPr>
            </w:pPr>
            <w:r w:rsidRPr="006843F3">
              <w:rPr>
                <w:color w:val="000000" w:themeColor="text1"/>
                <w:lang w:val="kk-KZ"/>
              </w:rPr>
              <w:t>9.   Кручение. Внутренние силовые факторы при кручении. Напряжения и деформации при кручении</w:t>
            </w:r>
          </w:p>
          <w:p w:rsidR="00FB2853" w:rsidRPr="006843F3" w:rsidRDefault="00FB2853" w:rsidP="008806F0">
            <w:pPr>
              <w:shd w:val="clear" w:color="auto" w:fill="FFFFFF"/>
              <w:tabs>
                <w:tab w:val="left" w:pos="180"/>
              </w:tabs>
              <w:rPr>
                <w:color w:val="000000" w:themeColor="text1"/>
                <w:lang w:val="kk-KZ"/>
              </w:rPr>
            </w:pPr>
            <w:r w:rsidRPr="006843F3">
              <w:rPr>
                <w:color w:val="000000" w:themeColor="text1"/>
                <w:lang w:val="kk-KZ"/>
              </w:rPr>
              <w:t>10. Изгиб. Внутренние силовые факторы при изгибе.Построение эпюр поперечных сил и изгибающих моментов</w:t>
            </w:r>
          </w:p>
          <w:p w:rsidR="00FB2853" w:rsidRPr="006843F3" w:rsidRDefault="00FB2853" w:rsidP="008806F0">
            <w:pPr>
              <w:tabs>
                <w:tab w:val="left" w:pos="2745"/>
              </w:tabs>
              <w:rPr>
                <w:color w:val="000000" w:themeColor="text1"/>
              </w:rPr>
            </w:pPr>
            <w:r w:rsidRPr="006843F3">
              <w:rPr>
                <w:color w:val="000000" w:themeColor="text1"/>
                <w:lang w:val="kk-KZ"/>
              </w:rPr>
              <w:t>11.</w:t>
            </w:r>
            <w:r w:rsidRPr="006843F3">
              <w:rPr>
                <w:color w:val="000000" w:themeColor="text1"/>
              </w:rPr>
              <w:t xml:space="preserve"> Условные обозначения и изображение кинематических пар и звеньев механизма. </w:t>
            </w:r>
          </w:p>
          <w:p w:rsidR="00FB2853" w:rsidRPr="006843F3" w:rsidRDefault="00FB2853" w:rsidP="008806F0">
            <w:pPr>
              <w:tabs>
                <w:tab w:val="left" w:pos="2745"/>
              </w:tabs>
              <w:rPr>
                <w:color w:val="000000" w:themeColor="text1"/>
              </w:rPr>
            </w:pPr>
            <w:r w:rsidRPr="006843F3">
              <w:rPr>
                <w:color w:val="000000" w:themeColor="text1"/>
                <w:lang w:val="kk-KZ"/>
              </w:rPr>
              <w:t>12.</w:t>
            </w:r>
            <w:r w:rsidRPr="006843F3">
              <w:rPr>
                <w:color w:val="000000" w:themeColor="text1"/>
              </w:rPr>
              <w:t xml:space="preserve"> Кинематический анализ механизма. Построение плана положения механизма.</w:t>
            </w:r>
          </w:p>
          <w:p w:rsidR="00FB2853" w:rsidRPr="006843F3" w:rsidRDefault="00FB2853" w:rsidP="008806F0">
            <w:pPr>
              <w:tabs>
                <w:tab w:val="left" w:pos="2745"/>
              </w:tabs>
              <w:rPr>
                <w:color w:val="000000" w:themeColor="text1"/>
                <w:lang w:val="kk-KZ"/>
              </w:rPr>
            </w:pPr>
            <w:r w:rsidRPr="006843F3">
              <w:rPr>
                <w:color w:val="000000" w:themeColor="text1"/>
                <w:lang w:val="kk-KZ"/>
              </w:rPr>
              <w:t>13. Силовой анализ механизмов. Определить силы действующие на звенья механизма.</w:t>
            </w:r>
          </w:p>
          <w:p w:rsidR="00FB2853" w:rsidRPr="006843F3" w:rsidRDefault="00FB2853" w:rsidP="008806F0">
            <w:pPr>
              <w:tabs>
                <w:tab w:val="left" w:pos="2745"/>
              </w:tabs>
              <w:rPr>
                <w:color w:val="000000" w:themeColor="text1"/>
                <w:lang w:val="kk-KZ"/>
              </w:rPr>
            </w:pPr>
            <w:r w:rsidRPr="006843F3">
              <w:rPr>
                <w:color w:val="000000" w:themeColor="text1"/>
                <w:lang w:val="kk-KZ"/>
              </w:rPr>
              <w:t xml:space="preserve">14. Определение сил реакции в кинематических парах. Составление уравнения моментов сил. </w:t>
            </w:r>
          </w:p>
          <w:p w:rsidR="00FB2853" w:rsidRPr="006843F3" w:rsidRDefault="00FB2853" w:rsidP="008806F0">
            <w:pPr>
              <w:pStyle w:val="af4"/>
              <w:spacing w:after="0"/>
              <w:rPr>
                <w:rFonts w:ascii="Times New Roman" w:hAnsi="Times New Roman" w:cs="Times New Roman"/>
                <w:color w:val="000000" w:themeColor="text1"/>
                <w:sz w:val="20"/>
                <w:szCs w:val="20"/>
                <w:lang w:val="ru-RU"/>
              </w:rPr>
            </w:pPr>
            <w:r w:rsidRPr="006843F3">
              <w:rPr>
                <w:rFonts w:ascii="Times New Roman" w:hAnsi="Times New Roman" w:cs="Times New Roman"/>
                <w:color w:val="000000" w:themeColor="text1"/>
                <w:sz w:val="20"/>
                <w:szCs w:val="20"/>
                <w:lang w:val="ru-RU"/>
              </w:rPr>
              <w:t>1</w:t>
            </w:r>
            <w:r w:rsidRPr="006843F3">
              <w:rPr>
                <w:rFonts w:ascii="Times New Roman" w:hAnsi="Times New Roman" w:cs="Times New Roman"/>
                <w:color w:val="000000" w:themeColor="text1"/>
                <w:sz w:val="20"/>
                <w:szCs w:val="20"/>
                <w:lang w:val="kk-KZ"/>
              </w:rPr>
              <w:t>5</w:t>
            </w:r>
            <w:r w:rsidRPr="006843F3">
              <w:rPr>
                <w:rFonts w:ascii="Times New Roman" w:hAnsi="Times New Roman" w:cs="Times New Roman"/>
                <w:color w:val="000000" w:themeColor="text1"/>
                <w:sz w:val="20"/>
                <w:szCs w:val="20"/>
                <w:lang w:val="ru-RU"/>
              </w:rPr>
              <w:t>. Кинематические и силовые расчеты механизмов машин.</w:t>
            </w:r>
          </w:p>
          <w:p w:rsidR="00FB2853" w:rsidRPr="006843F3" w:rsidRDefault="00FB2853" w:rsidP="008806F0">
            <w:pPr>
              <w:rPr>
                <w:color w:val="000000" w:themeColor="text1"/>
                <w:lang w:val="kk-KZ"/>
              </w:rPr>
            </w:pPr>
            <w:r w:rsidRPr="006843F3">
              <w:rPr>
                <w:color w:val="000000" w:themeColor="text1"/>
                <w:lang w:val="kk-KZ"/>
              </w:rPr>
              <w:t>Лабораторные занятия:</w:t>
            </w:r>
          </w:p>
          <w:p w:rsidR="00FB2853" w:rsidRPr="006843F3" w:rsidRDefault="00FB2853" w:rsidP="008806F0">
            <w:pPr>
              <w:pStyle w:val="af4"/>
              <w:spacing w:after="0"/>
              <w:rPr>
                <w:rFonts w:ascii="Times New Roman" w:hAnsi="Times New Roman" w:cs="Times New Roman"/>
                <w:color w:val="000000" w:themeColor="text1"/>
                <w:sz w:val="20"/>
                <w:szCs w:val="20"/>
                <w:lang w:val="kk-KZ"/>
              </w:rPr>
            </w:pPr>
            <w:r w:rsidRPr="006843F3">
              <w:rPr>
                <w:rFonts w:ascii="Times New Roman" w:hAnsi="Times New Roman" w:cs="Times New Roman"/>
                <w:color w:val="000000" w:themeColor="text1"/>
                <w:sz w:val="20"/>
                <w:szCs w:val="20"/>
                <w:lang w:val="kk-KZ"/>
              </w:rPr>
              <w:t>1.Испытание на растяжение образцов из малоуглеродистой стали</w:t>
            </w:r>
          </w:p>
          <w:p w:rsidR="00FB2853" w:rsidRPr="006843F3" w:rsidRDefault="00FB2853" w:rsidP="008806F0">
            <w:pPr>
              <w:pStyle w:val="af4"/>
              <w:spacing w:after="0"/>
              <w:rPr>
                <w:rFonts w:ascii="Times New Roman" w:hAnsi="Times New Roman" w:cs="Times New Roman"/>
                <w:color w:val="000000" w:themeColor="text1"/>
                <w:sz w:val="20"/>
                <w:szCs w:val="20"/>
                <w:lang w:val="kk-KZ"/>
              </w:rPr>
            </w:pPr>
            <w:r w:rsidRPr="006843F3">
              <w:rPr>
                <w:rFonts w:ascii="Times New Roman" w:hAnsi="Times New Roman" w:cs="Times New Roman"/>
                <w:color w:val="000000" w:themeColor="text1"/>
                <w:sz w:val="20"/>
                <w:szCs w:val="20"/>
                <w:lang w:val="kk-KZ"/>
              </w:rPr>
              <w:t>2. Испытание материалов  на сжатие</w:t>
            </w:r>
          </w:p>
          <w:p w:rsidR="00FB2853" w:rsidRPr="006843F3" w:rsidRDefault="00FB2853" w:rsidP="008806F0">
            <w:pPr>
              <w:pStyle w:val="af4"/>
              <w:spacing w:after="0"/>
              <w:rPr>
                <w:rFonts w:ascii="Times New Roman" w:hAnsi="Times New Roman" w:cs="Times New Roman"/>
                <w:color w:val="000000" w:themeColor="text1"/>
                <w:sz w:val="20"/>
                <w:szCs w:val="20"/>
                <w:lang w:val="kk-KZ"/>
              </w:rPr>
            </w:pPr>
            <w:r w:rsidRPr="006843F3">
              <w:rPr>
                <w:rFonts w:ascii="Times New Roman" w:hAnsi="Times New Roman" w:cs="Times New Roman"/>
                <w:color w:val="000000" w:themeColor="text1"/>
                <w:sz w:val="20"/>
                <w:szCs w:val="20"/>
                <w:lang w:val="kk-KZ"/>
              </w:rPr>
              <w:t>3. Испытание на срез</w:t>
            </w:r>
          </w:p>
          <w:p w:rsidR="00FB2853" w:rsidRPr="006843F3" w:rsidRDefault="00FB2853" w:rsidP="008806F0">
            <w:pPr>
              <w:pStyle w:val="af4"/>
              <w:spacing w:after="0"/>
              <w:rPr>
                <w:rFonts w:ascii="Times New Roman" w:hAnsi="Times New Roman" w:cs="Times New Roman"/>
                <w:color w:val="000000" w:themeColor="text1"/>
                <w:sz w:val="20"/>
                <w:szCs w:val="20"/>
                <w:lang w:val="kk-KZ"/>
              </w:rPr>
            </w:pPr>
            <w:r w:rsidRPr="006843F3">
              <w:rPr>
                <w:rFonts w:ascii="Times New Roman" w:hAnsi="Times New Roman" w:cs="Times New Roman"/>
                <w:color w:val="000000" w:themeColor="text1"/>
                <w:sz w:val="20"/>
                <w:szCs w:val="20"/>
                <w:lang w:val="kk-KZ"/>
              </w:rPr>
              <w:t>4. Изучение деформации кручения валов.Определение угла поворота свободного конца ступенчатого вала различного диаметра</w:t>
            </w:r>
          </w:p>
          <w:p w:rsidR="00FB2853" w:rsidRPr="006843F3" w:rsidRDefault="00FB2853" w:rsidP="008806F0">
            <w:pPr>
              <w:pStyle w:val="af4"/>
              <w:spacing w:after="0"/>
              <w:rPr>
                <w:rFonts w:ascii="Times New Roman" w:hAnsi="Times New Roman" w:cs="Times New Roman"/>
                <w:color w:val="000000" w:themeColor="text1"/>
                <w:sz w:val="20"/>
                <w:szCs w:val="20"/>
                <w:lang w:val="kk-KZ"/>
              </w:rPr>
            </w:pPr>
            <w:r w:rsidRPr="006843F3">
              <w:rPr>
                <w:rFonts w:ascii="Times New Roman" w:hAnsi="Times New Roman" w:cs="Times New Roman"/>
                <w:color w:val="000000" w:themeColor="text1"/>
                <w:sz w:val="20"/>
                <w:szCs w:val="20"/>
                <w:lang w:val="kk-KZ"/>
              </w:rPr>
              <w:t>5. Определение характеристик цилиндрической пружины. Испытание цилиндрических пружин на растяжение</w:t>
            </w:r>
          </w:p>
          <w:p w:rsidR="00FB2853" w:rsidRPr="006843F3" w:rsidRDefault="00FB2853" w:rsidP="00756B8E">
            <w:pPr>
              <w:ind w:left="33"/>
              <w:rPr>
                <w:color w:val="000000" w:themeColor="text1"/>
                <w:lang w:val="kk-KZ"/>
              </w:rPr>
            </w:pPr>
            <w:r w:rsidRPr="006843F3">
              <w:rPr>
                <w:color w:val="000000" w:themeColor="text1"/>
                <w:lang w:val="kk-KZ"/>
              </w:rPr>
              <w:t>6.Исследование закона распределения напряжений в сечении изгибаемой балки</w:t>
            </w:r>
          </w:p>
          <w:p w:rsidR="00FB2853" w:rsidRPr="006843F3" w:rsidRDefault="00FB2853" w:rsidP="008806F0">
            <w:pPr>
              <w:pStyle w:val="af4"/>
              <w:spacing w:after="0"/>
              <w:rPr>
                <w:rFonts w:ascii="Times New Roman" w:hAnsi="Times New Roman" w:cs="Times New Roman"/>
                <w:color w:val="000000" w:themeColor="text1"/>
                <w:sz w:val="20"/>
                <w:szCs w:val="20"/>
                <w:lang w:val="kk-KZ"/>
              </w:rPr>
            </w:pPr>
            <w:r w:rsidRPr="006843F3">
              <w:rPr>
                <w:rFonts w:ascii="Times New Roman" w:hAnsi="Times New Roman" w:cs="Times New Roman"/>
                <w:color w:val="000000" w:themeColor="text1"/>
                <w:sz w:val="20"/>
                <w:szCs w:val="20"/>
                <w:lang w:val="kk-KZ"/>
              </w:rPr>
              <w:lastRenderedPageBreak/>
              <w:t>7.Исследование деформаций изгибаемой балки</w:t>
            </w:r>
          </w:p>
          <w:p w:rsidR="00FB2853" w:rsidRPr="006843F3" w:rsidRDefault="00FB2853" w:rsidP="008806F0">
            <w:pPr>
              <w:pStyle w:val="af4"/>
              <w:spacing w:after="0"/>
              <w:rPr>
                <w:rFonts w:ascii="Times New Roman" w:hAnsi="Times New Roman" w:cs="Times New Roman"/>
                <w:color w:val="000000" w:themeColor="text1"/>
                <w:sz w:val="20"/>
                <w:szCs w:val="20"/>
                <w:lang w:val="kk-KZ"/>
              </w:rPr>
            </w:pPr>
            <w:r w:rsidRPr="006843F3">
              <w:rPr>
                <w:rFonts w:ascii="Times New Roman" w:hAnsi="Times New Roman" w:cs="Times New Roman"/>
                <w:color w:val="000000" w:themeColor="text1"/>
                <w:sz w:val="20"/>
                <w:szCs w:val="20"/>
                <w:lang w:val="kk-KZ"/>
              </w:rPr>
              <w:t>8. Испытания косого изгиба балок</w:t>
            </w:r>
          </w:p>
          <w:p w:rsidR="00FB2853" w:rsidRPr="006843F3" w:rsidRDefault="00FB2853" w:rsidP="008806F0">
            <w:pPr>
              <w:pStyle w:val="af4"/>
              <w:spacing w:after="0"/>
              <w:rPr>
                <w:rFonts w:ascii="Times New Roman" w:hAnsi="Times New Roman" w:cs="Times New Roman"/>
                <w:color w:val="000000" w:themeColor="text1"/>
                <w:sz w:val="20"/>
                <w:szCs w:val="20"/>
                <w:lang w:val="kk-KZ"/>
              </w:rPr>
            </w:pPr>
            <w:r w:rsidRPr="006843F3">
              <w:rPr>
                <w:rFonts w:ascii="Times New Roman" w:hAnsi="Times New Roman" w:cs="Times New Roman"/>
                <w:color w:val="000000" w:themeColor="text1"/>
                <w:sz w:val="20"/>
                <w:szCs w:val="20"/>
                <w:lang w:val="kk-KZ"/>
              </w:rPr>
              <w:t>9. Испытание на внецентренное нагружение</w:t>
            </w:r>
          </w:p>
          <w:p w:rsidR="00FB2853" w:rsidRPr="006843F3" w:rsidRDefault="00FB2853" w:rsidP="008806F0">
            <w:pPr>
              <w:pStyle w:val="af4"/>
              <w:spacing w:after="0"/>
              <w:rPr>
                <w:rFonts w:ascii="Times New Roman" w:hAnsi="Times New Roman" w:cs="Times New Roman"/>
                <w:color w:val="000000" w:themeColor="text1"/>
                <w:sz w:val="20"/>
                <w:szCs w:val="20"/>
                <w:lang w:val="kk-KZ"/>
              </w:rPr>
            </w:pPr>
            <w:r w:rsidRPr="006843F3">
              <w:rPr>
                <w:rFonts w:ascii="Times New Roman" w:hAnsi="Times New Roman" w:cs="Times New Roman"/>
                <w:color w:val="000000" w:themeColor="text1"/>
                <w:sz w:val="20"/>
                <w:szCs w:val="20"/>
                <w:lang w:val="kk-KZ"/>
              </w:rPr>
              <w:t>10. Испытание потери устойчивости центрального сжатого бруса</w:t>
            </w:r>
          </w:p>
          <w:p w:rsidR="00FB2853" w:rsidRPr="006843F3" w:rsidRDefault="00FB2853" w:rsidP="008806F0">
            <w:pPr>
              <w:pStyle w:val="af4"/>
              <w:spacing w:after="0"/>
              <w:rPr>
                <w:rFonts w:ascii="Times New Roman" w:hAnsi="Times New Roman" w:cs="Times New Roman"/>
                <w:color w:val="000000" w:themeColor="text1"/>
                <w:sz w:val="20"/>
                <w:szCs w:val="20"/>
                <w:lang w:val="ru-RU"/>
              </w:rPr>
            </w:pPr>
            <w:r w:rsidRPr="006843F3">
              <w:rPr>
                <w:rFonts w:ascii="Times New Roman" w:hAnsi="Times New Roman" w:cs="Times New Roman"/>
                <w:color w:val="000000" w:themeColor="text1"/>
                <w:sz w:val="20"/>
                <w:szCs w:val="20"/>
                <w:lang w:val="kk-KZ"/>
              </w:rPr>
              <w:t>11</w:t>
            </w:r>
            <w:r w:rsidRPr="006843F3">
              <w:rPr>
                <w:rFonts w:ascii="Times New Roman" w:hAnsi="Times New Roman" w:cs="Times New Roman"/>
                <w:color w:val="000000" w:themeColor="text1"/>
                <w:sz w:val="20"/>
                <w:szCs w:val="20"/>
                <w:lang w:val="ru-RU"/>
              </w:rPr>
              <w:t>. Структурный и кинематический анализ многоступенчатых зубчатых передач.</w:t>
            </w:r>
            <w:r w:rsidRPr="006843F3">
              <w:rPr>
                <w:rFonts w:ascii="Times New Roman" w:hAnsi="Times New Roman" w:cs="Times New Roman"/>
                <w:color w:val="000000" w:themeColor="text1"/>
                <w:sz w:val="20"/>
                <w:szCs w:val="20"/>
                <w:lang w:val="ru-RU"/>
              </w:rPr>
              <w:tab/>
            </w:r>
          </w:p>
          <w:p w:rsidR="00FB2853" w:rsidRPr="006843F3" w:rsidRDefault="00FB2853" w:rsidP="008806F0">
            <w:pPr>
              <w:pStyle w:val="af4"/>
              <w:spacing w:after="0"/>
              <w:rPr>
                <w:rFonts w:ascii="Times New Roman" w:hAnsi="Times New Roman" w:cs="Times New Roman"/>
                <w:color w:val="000000" w:themeColor="text1"/>
                <w:sz w:val="20"/>
                <w:szCs w:val="20"/>
                <w:lang w:val="ru-RU"/>
              </w:rPr>
            </w:pPr>
            <w:r w:rsidRPr="006843F3">
              <w:rPr>
                <w:rFonts w:ascii="Times New Roman" w:hAnsi="Times New Roman" w:cs="Times New Roman"/>
                <w:color w:val="000000" w:themeColor="text1"/>
                <w:sz w:val="20"/>
                <w:szCs w:val="20"/>
                <w:lang w:val="kk-KZ"/>
              </w:rPr>
              <w:t>12</w:t>
            </w:r>
            <w:r w:rsidRPr="006843F3">
              <w:rPr>
                <w:rFonts w:ascii="Times New Roman" w:hAnsi="Times New Roman" w:cs="Times New Roman"/>
                <w:color w:val="000000" w:themeColor="text1"/>
                <w:sz w:val="20"/>
                <w:szCs w:val="20"/>
                <w:lang w:val="ru-RU"/>
              </w:rPr>
              <w:t>. Определение коэффициента полезного действия винтовой пары.</w:t>
            </w:r>
          </w:p>
          <w:p w:rsidR="00FB2853" w:rsidRPr="006843F3" w:rsidRDefault="00FB2853" w:rsidP="008806F0">
            <w:pPr>
              <w:pStyle w:val="af4"/>
              <w:spacing w:after="0"/>
              <w:rPr>
                <w:rFonts w:ascii="Times New Roman" w:hAnsi="Times New Roman" w:cs="Times New Roman"/>
                <w:color w:val="000000" w:themeColor="text1"/>
                <w:sz w:val="20"/>
                <w:szCs w:val="20"/>
                <w:lang w:val="kk-KZ"/>
              </w:rPr>
            </w:pPr>
            <w:r w:rsidRPr="006843F3">
              <w:rPr>
                <w:rFonts w:ascii="Times New Roman" w:hAnsi="Times New Roman" w:cs="Times New Roman"/>
                <w:color w:val="000000" w:themeColor="text1"/>
                <w:sz w:val="20"/>
                <w:szCs w:val="20"/>
                <w:lang w:val="kk-KZ"/>
              </w:rPr>
              <w:t>13</w:t>
            </w:r>
            <w:r w:rsidRPr="006843F3">
              <w:rPr>
                <w:rFonts w:ascii="Times New Roman" w:hAnsi="Times New Roman" w:cs="Times New Roman"/>
                <w:color w:val="000000" w:themeColor="text1"/>
                <w:sz w:val="20"/>
                <w:szCs w:val="20"/>
                <w:lang w:val="ru-RU"/>
              </w:rPr>
              <w:t>. Уравновешивание вращающихся масс.</w:t>
            </w:r>
            <w:r w:rsidRPr="006843F3">
              <w:rPr>
                <w:rFonts w:ascii="Times New Roman" w:hAnsi="Times New Roman" w:cs="Times New Roman"/>
                <w:color w:val="000000" w:themeColor="text1"/>
                <w:sz w:val="20"/>
                <w:szCs w:val="20"/>
                <w:lang w:val="ru-RU"/>
              </w:rPr>
              <w:tab/>
            </w:r>
          </w:p>
          <w:p w:rsidR="00FB2853" w:rsidRPr="006843F3" w:rsidRDefault="00FB2853" w:rsidP="008806F0">
            <w:pPr>
              <w:pStyle w:val="af4"/>
              <w:spacing w:after="0"/>
              <w:rPr>
                <w:rFonts w:ascii="Times New Roman" w:hAnsi="Times New Roman" w:cs="Times New Roman"/>
                <w:color w:val="000000" w:themeColor="text1"/>
                <w:sz w:val="20"/>
                <w:szCs w:val="20"/>
                <w:lang w:val="ru-RU"/>
              </w:rPr>
            </w:pPr>
            <w:r w:rsidRPr="006843F3">
              <w:rPr>
                <w:rFonts w:ascii="Times New Roman" w:hAnsi="Times New Roman" w:cs="Times New Roman"/>
                <w:color w:val="000000" w:themeColor="text1"/>
                <w:sz w:val="20"/>
                <w:szCs w:val="20"/>
                <w:lang w:val="kk-KZ"/>
              </w:rPr>
              <w:t>14</w:t>
            </w:r>
            <w:r w:rsidRPr="006843F3">
              <w:rPr>
                <w:rFonts w:ascii="Times New Roman" w:hAnsi="Times New Roman" w:cs="Times New Roman"/>
                <w:color w:val="000000" w:themeColor="text1"/>
                <w:sz w:val="20"/>
                <w:szCs w:val="20"/>
                <w:lang w:val="ru-RU"/>
              </w:rPr>
              <w:t>. Изучение конструкции цилиндрического зубчатого редуктора.</w:t>
            </w:r>
          </w:p>
          <w:p w:rsidR="00FB2853" w:rsidRPr="006843F3" w:rsidRDefault="00FB2853" w:rsidP="008806F0">
            <w:pPr>
              <w:rPr>
                <w:color w:val="C0504D" w:themeColor="accent2"/>
                <w:lang w:val="kk-KZ"/>
              </w:rPr>
            </w:pPr>
            <w:r w:rsidRPr="006843F3">
              <w:rPr>
                <w:color w:val="000000" w:themeColor="text1"/>
                <w:lang w:val="kk-KZ"/>
              </w:rPr>
              <w:t>15</w:t>
            </w:r>
            <w:r w:rsidRPr="006843F3">
              <w:rPr>
                <w:color w:val="000000" w:themeColor="text1"/>
              </w:rPr>
              <w:t>. Изучение конструкции червячного р</w:t>
            </w:r>
            <w:r w:rsidRPr="006843F3">
              <w:rPr>
                <w:color w:val="000000" w:themeColor="text1"/>
                <w:lang w:val="kk-KZ"/>
              </w:rPr>
              <w:t>е</w:t>
            </w:r>
            <w:r w:rsidRPr="006843F3">
              <w:rPr>
                <w:color w:val="000000" w:themeColor="text1"/>
              </w:rPr>
              <w:t xml:space="preserve">дуктора.    </w:t>
            </w:r>
          </w:p>
        </w:tc>
      </w:tr>
      <w:tr w:rsidR="00FB2853" w:rsidRPr="006843F3" w:rsidTr="008806F0">
        <w:trPr>
          <w:trHeight w:val="277"/>
          <w:jc w:val="center"/>
        </w:trPr>
        <w:tc>
          <w:tcPr>
            <w:tcW w:w="2766" w:type="dxa"/>
          </w:tcPr>
          <w:p w:rsidR="00FB2853" w:rsidRPr="006843F3" w:rsidRDefault="00FB2853" w:rsidP="00220B38">
            <w:pPr>
              <w:jc w:val="both"/>
            </w:pPr>
            <w:r w:rsidRPr="006843F3">
              <w:rPr>
                <w:bCs/>
              </w:rPr>
              <w:lastRenderedPageBreak/>
              <w:t>Результаты обучения</w:t>
            </w:r>
          </w:p>
        </w:tc>
        <w:tc>
          <w:tcPr>
            <w:tcW w:w="7016" w:type="dxa"/>
          </w:tcPr>
          <w:p w:rsidR="00FB2853" w:rsidRPr="006843F3" w:rsidRDefault="00FB2853" w:rsidP="00220B38">
            <w:pPr>
              <w:pStyle w:val="a8"/>
              <w:spacing w:after="0" w:line="240" w:lineRule="auto"/>
              <w:ind w:left="0"/>
              <w:jc w:val="both"/>
              <w:rPr>
                <w:rFonts w:ascii="Times New Roman" w:hAnsi="Times New Roman"/>
              </w:rPr>
            </w:pPr>
            <w:r w:rsidRPr="006843F3">
              <w:rPr>
                <w:rFonts w:ascii="Times New Roman" w:hAnsi="Times New Roman"/>
                <w:bCs/>
                <w:color w:val="000000" w:themeColor="text1"/>
                <w:lang w:val="kk-KZ"/>
              </w:rPr>
              <w:t xml:space="preserve">Знания:Основные виды механизмов и их кинемати-ческие и динамические характеристики;             методы исследования движения механизмов и машин; общие принципы взаимодействия механизмов в машине.                                                                                                                    Умения: Составлять кинематические схемы различных механизмов машин, оценивать их работоспособность используя  знания некоторых вопросов ТММ.                                                                                                                                      Навыки:  практические навыки в проектировании механизмов и машин, установки и контроля.                                                                               Способность к применению профессиональных знаний и умений на практике, компетентность в исследовании структуры, кинематики и динамики  в вопросах оптимального проектирования машин и механизмов. </w:t>
            </w:r>
          </w:p>
        </w:tc>
      </w:tr>
      <w:tr w:rsidR="00FB2853" w:rsidRPr="006843F3" w:rsidTr="008806F0">
        <w:trPr>
          <w:trHeight w:val="277"/>
          <w:jc w:val="center"/>
        </w:trPr>
        <w:tc>
          <w:tcPr>
            <w:tcW w:w="2766" w:type="dxa"/>
          </w:tcPr>
          <w:p w:rsidR="00FB2853" w:rsidRPr="006843F3" w:rsidRDefault="00FB2853" w:rsidP="00220B38">
            <w:pPr>
              <w:jc w:val="both"/>
            </w:pPr>
            <w:r w:rsidRPr="006843F3">
              <w:t>Форма итогового контроля</w:t>
            </w:r>
          </w:p>
        </w:tc>
        <w:tc>
          <w:tcPr>
            <w:tcW w:w="7016" w:type="dxa"/>
          </w:tcPr>
          <w:p w:rsidR="00FB2853" w:rsidRPr="006843F3" w:rsidRDefault="008806F0" w:rsidP="00220B38">
            <w:pPr>
              <w:jc w:val="both"/>
              <w:rPr>
                <w:lang w:val="kk-KZ"/>
              </w:rPr>
            </w:pPr>
            <w:r w:rsidRPr="006843F3">
              <w:rPr>
                <w:lang w:val="kk-KZ"/>
              </w:rPr>
              <w:t>Э</w:t>
            </w:r>
            <w:r w:rsidR="00FB2853" w:rsidRPr="006843F3">
              <w:rPr>
                <w:lang w:val="kk-KZ"/>
              </w:rPr>
              <w:t>кзамен</w:t>
            </w:r>
          </w:p>
        </w:tc>
      </w:tr>
      <w:tr w:rsidR="008806F0" w:rsidRPr="006843F3" w:rsidTr="008806F0">
        <w:trPr>
          <w:trHeight w:val="277"/>
          <w:jc w:val="center"/>
        </w:trPr>
        <w:tc>
          <w:tcPr>
            <w:tcW w:w="2766" w:type="dxa"/>
          </w:tcPr>
          <w:p w:rsidR="008806F0" w:rsidRPr="006843F3" w:rsidRDefault="008806F0" w:rsidP="00BA47BC">
            <w:r w:rsidRPr="006843F3">
              <w:t>Условия для получения кредитов</w:t>
            </w:r>
          </w:p>
        </w:tc>
        <w:tc>
          <w:tcPr>
            <w:tcW w:w="7016" w:type="dxa"/>
          </w:tcPr>
          <w:p w:rsidR="008806F0" w:rsidRPr="006843F3" w:rsidRDefault="008806F0" w:rsidP="00BA47BC">
            <w:pPr>
              <w:rPr>
                <w:lang w:val="kk-KZ"/>
              </w:rPr>
            </w:pPr>
            <w:r w:rsidRPr="006843F3">
              <w:t>Выполнения всех требований курса</w:t>
            </w:r>
          </w:p>
        </w:tc>
      </w:tr>
      <w:tr w:rsidR="008806F0" w:rsidRPr="006843F3" w:rsidTr="008806F0">
        <w:trPr>
          <w:trHeight w:val="277"/>
          <w:jc w:val="center"/>
        </w:trPr>
        <w:tc>
          <w:tcPr>
            <w:tcW w:w="2766" w:type="dxa"/>
          </w:tcPr>
          <w:p w:rsidR="008806F0" w:rsidRPr="006843F3" w:rsidRDefault="008806F0" w:rsidP="00BA47BC">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7016" w:type="dxa"/>
          </w:tcPr>
          <w:p w:rsidR="008806F0" w:rsidRPr="006843F3" w:rsidRDefault="008806F0" w:rsidP="00BA47BC">
            <w:pPr>
              <w:rPr>
                <w:lang w:val="kk-KZ"/>
              </w:rPr>
            </w:pPr>
            <w:r w:rsidRPr="006843F3">
              <w:rPr>
                <w:lang w:val="kk-KZ"/>
              </w:rPr>
              <w:t>1 семестр</w:t>
            </w:r>
          </w:p>
        </w:tc>
      </w:tr>
      <w:tr w:rsidR="00FB2853" w:rsidRPr="006843F3" w:rsidTr="008806F0">
        <w:trPr>
          <w:trHeight w:val="277"/>
          <w:jc w:val="center"/>
        </w:trPr>
        <w:tc>
          <w:tcPr>
            <w:tcW w:w="2766" w:type="dxa"/>
          </w:tcPr>
          <w:p w:rsidR="00FB2853" w:rsidRPr="006843F3" w:rsidRDefault="00FB2853" w:rsidP="00220B38">
            <w:pPr>
              <w:jc w:val="both"/>
            </w:pPr>
            <w:r w:rsidRPr="006843F3">
              <w:rPr>
                <w:bCs/>
              </w:rPr>
              <w:t>Литература</w:t>
            </w:r>
          </w:p>
        </w:tc>
        <w:tc>
          <w:tcPr>
            <w:tcW w:w="7016" w:type="dxa"/>
          </w:tcPr>
          <w:p w:rsidR="00FB2853" w:rsidRPr="006843F3" w:rsidRDefault="00FB2853" w:rsidP="00220B38">
            <w:pPr>
              <w:jc w:val="both"/>
            </w:pPr>
            <w:r w:rsidRPr="006843F3">
              <w:rPr>
                <w:lang w:val="kk-KZ"/>
              </w:rPr>
              <w:t>1. Смелягин А.И. Теория   механизмов и    машин:  Учебное  пособие.  -  М.: ИНФРА-М, 2007.- 263с.</w:t>
            </w:r>
          </w:p>
          <w:p w:rsidR="00FB2853" w:rsidRPr="006843F3" w:rsidRDefault="00FB2853" w:rsidP="00220B38">
            <w:pPr>
              <w:jc w:val="both"/>
              <w:rPr>
                <w:lang w:val="kk-KZ"/>
              </w:rPr>
            </w:pPr>
            <w:r w:rsidRPr="006843F3">
              <w:rPr>
                <w:lang w:val="kk-KZ"/>
              </w:rPr>
              <w:t xml:space="preserve">2. Теория механизмов и машин: электронное учебное пособие / ВКГТУ им. Д. Серикбаева; "Лаборатория Мультимедиа". - Усть-Каменогорск: ВКГУ, 2008 </w:t>
            </w:r>
          </w:p>
          <w:p w:rsidR="00FB2853" w:rsidRPr="006843F3" w:rsidRDefault="008806F0" w:rsidP="00220B38">
            <w:pPr>
              <w:jc w:val="both"/>
            </w:pPr>
            <w:r w:rsidRPr="006843F3">
              <w:rPr>
                <w:lang w:val="kk-KZ"/>
              </w:rPr>
              <w:t>3</w:t>
            </w:r>
            <w:r w:rsidR="00FB2853" w:rsidRPr="006843F3">
              <w:rPr>
                <w:lang w:val="kk-KZ"/>
              </w:rPr>
              <w:t>. Теория механизмов и машин. Курсовое проектирование: учебное пособие для студ. втузов, машиностроительных спец. / под ред. Г.А. Тимофеева, Н.В. Умнова . - М.: Изд-во МГТУ им. Н.Э. Баумана, 2010. - 154 с.: ил.</w:t>
            </w:r>
          </w:p>
        </w:tc>
      </w:tr>
      <w:tr w:rsidR="008806F0" w:rsidRPr="006843F3" w:rsidTr="008806F0">
        <w:trPr>
          <w:trHeight w:val="277"/>
          <w:jc w:val="center"/>
        </w:trPr>
        <w:tc>
          <w:tcPr>
            <w:tcW w:w="2766" w:type="dxa"/>
          </w:tcPr>
          <w:p w:rsidR="008806F0" w:rsidRPr="006843F3" w:rsidRDefault="008806F0" w:rsidP="00BA47BC">
            <w:pPr>
              <w:rPr>
                <w:lang w:val="kk-KZ"/>
              </w:rPr>
            </w:pPr>
            <w:r w:rsidRPr="006843F3">
              <w:rPr>
                <w:lang w:val="kk-KZ"/>
              </w:rPr>
              <w:t>Дата обновления</w:t>
            </w:r>
          </w:p>
        </w:tc>
        <w:tc>
          <w:tcPr>
            <w:tcW w:w="7016" w:type="dxa"/>
          </w:tcPr>
          <w:p w:rsidR="008806F0" w:rsidRPr="006843F3" w:rsidRDefault="00CC22E3" w:rsidP="00BA47BC">
            <w:pPr>
              <w:rPr>
                <w:lang w:val="kk-KZ"/>
              </w:rPr>
            </w:pPr>
            <w:r>
              <w:t>22.06.2018 г</w:t>
            </w:r>
            <w:r w:rsidR="008806F0" w:rsidRPr="006843F3">
              <w:t>г</w:t>
            </w:r>
            <w:r w:rsidR="008806F0" w:rsidRPr="006843F3">
              <w:rPr>
                <w:lang w:val="kk-KZ"/>
              </w:rPr>
              <w:t>.</w:t>
            </w:r>
          </w:p>
        </w:tc>
      </w:tr>
    </w:tbl>
    <w:p w:rsidR="00FB2853" w:rsidRPr="006843F3" w:rsidRDefault="00FB2853" w:rsidP="00ED4FF6">
      <w:pPr>
        <w:tabs>
          <w:tab w:val="left" w:pos="5475"/>
        </w:tabs>
        <w:jc w:val="center"/>
        <w:rPr>
          <w:b/>
        </w:rPr>
      </w:pPr>
    </w:p>
    <w:p w:rsidR="00623F4B" w:rsidRPr="006843F3" w:rsidRDefault="00623F4B" w:rsidP="00ED4FF6">
      <w:pPr>
        <w:tabs>
          <w:tab w:val="left" w:pos="5475"/>
        </w:tabs>
        <w:jc w:val="center"/>
        <w:rPr>
          <w:b/>
          <w:lang w:val="kk-KZ"/>
        </w:rPr>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49"/>
        <w:gridCol w:w="6998"/>
      </w:tblGrid>
      <w:tr w:rsidR="008806F0" w:rsidRPr="006843F3" w:rsidTr="008806F0">
        <w:trPr>
          <w:trHeight w:val="277"/>
          <w:jc w:val="center"/>
        </w:trPr>
        <w:tc>
          <w:tcPr>
            <w:tcW w:w="2749" w:type="dxa"/>
          </w:tcPr>
          <w:p w:rsidR="008806F0" w:rsidRPr="006843F3" w:rsidRDefault="008806F0" w:rsidP="00BA47BC">
            <w:r w:rsidRPr="006843F3">
              <w:t>Название модуля и шифр</w:t>
            </w:r>
          </w:p>
        </w:tc>
        <w:tc>
          <w:tcPr>
            <w:tcW w:w="6998" w:type="dxa"/>
          </w:tcPr>
          <w:p w:rsidR="008806F0" w:rsidRPr="006843F3" w:rsidRDefault="008806F0" w:rsidP="00BA47BC">
            <w:pPr>
              <w:tabs>
                <w:tab w:val="left" w:pos="2585"/>
              </w:tabs>
              <w:rPr>
                <w:b/>
                <w:lang w:val="kk-KZ"/>
              </w:rPr>
            </w:pPr>
            <w:r w:rsidRPr="006843F3">
              <w:rPr>
                <w:b/>
                <w:lang w:val="kk-KZ"/>
              </w:rPr>
              <w:t xml:space="preserve">Модуль: Основы механики и технология конструкционных материалов,  </w:t>
            </w:r>
          </w:p>
          <w:p w:rsidR="008806F0" w:rsidRPr="006843F3" w:rsidRDefault="008806F0" w:rsidP="00BA47BC">
            <w:pPr>
              <w:tabs>
                <w:tab w:val="left" w:pos="2585"/>
              </w:tabs>
              <w:rPr>
                <w:b/>
                <w:lang w:val="kk-KZ"/>
              </w:rPr>
            </w:pPr>
            <w:r w:rsidRPr="006843F3">
              <w:rPr>
                <w:b/>
                <w:lang w:val="kk-KZ"/>
              </w:rPr>
              <w:t xml:space="preserve"> МС 1 (Г)  </w:t>
            </w:r>
          </w:p>
          <w:p w:rsidR="008806F0" w:rsidRPr="006843F3" w:rsidRDefault="008806F0" w:rsidP="00BA47BC">
            <w:pPr>
              <w:tabs>
                <w:tab w:val="left" w:pos="2585"/>
              </w:tabs>
              <w:rPr>
                <w:lang w:val="kk-KZ"/>
              </w:rPr>
            </w:pPr>
            <w:r w:rsidRPr="006843F3">
              <w:rPr>
                <w:lang w:val="kk-KZ"/>
              </w:rPr>
              <w:t>Компонент: 8. Конструкционные материалы и термообработка</w:t>
            </w:r>
            <w:r w:rsidRPr="006843F3">
              <w:t xml:space="preserve">, </w:t>
            </w:r>
            <w:r w:rsidRPr="006843F3">
              <w:rPr>
                <w:lang w:val="en-US"/>
              </w:rPr>
              <w:t>KMT</w:t>
            </w:r>
            <w:r w:rsidRPr="006843F3">
              <w:t xml:space="preserve"> 2205</w:t>
            </w:r>
          </w:p>
        </w:tc>
      </w:tr>
      <w:tr w:rsidR="008806F0" w:rsidRPr="006843F3" w:rsidTr="008806F0">
        <w:trPr>
          <w:trHeight w:val="277"/>
          <w:jc w:val="center"/>
        </w:trPr>
        <w:tc>
          <w:tcPr>
            <w:tcW w:w="2749" w:type="dxa"/>
          </w:tcPr>
          <w:p w:rsidR="008806F0" w:rsidRPr="006843F3" w:rsidRDefault="008806F0" w:rsidP="00BA47BC">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6998" w:type="dxa"/>
          </w:tcPr>
          <w:p w:rsidR="008806F0" w:rsidRPr="006843F3" w:rsidRDefault="00C8577B" w:rsidP="00BA47BC">
            <w:pPr>
              <w:rPr>
                <w:lang w:val="kk-KZ"/>
              </w:rPr>
            </w:pPr>
            <w:r w:rsidRPr="006843F3">
              <w:rPr>
                <w:lang w:val="kk-KZ"/>
              </w:rPr>
              <w:t>Сейтказенова К.К.</w:t>
            </w:r>
          </w:p>
        </w:tc>
      </w:tr>
      <w:tr w:rsidR="008806F0" w:rsidRPr="006843F3" w:rsidTr="008806F0">
        <w:trPr>
          <w:trHeight w:val="277"/>
          <w:jc w:val="center"/>
        </w:trPr>
        <w:tc>
          <w:tcPr>
            <w:tcW w:w="2749" w:type="dxa"/>
          </w:tcPr>
          <w:p w:rsidR="008806F0" w:rsidRPr="006843F3" w:rsidRDefault="008806F0" w:rsidP="00BA47BC">
            <w:r w:rsidRPr="006843F3">
              <w:t>Тип модуля</w:t>
            </w:r>
          </w:p>
        </w:tc>
        <w:tc>
          <w:tcPr>
            <w:tcW w:w="6998" w:type="dxa"/>
          </w:tcPr>
          <w:p w:rsidR="008806F0" w:rsidRPr="006843F3" w:rsidRDefault="008806F0" w:rsidP="00BA47BC">
            <w:pPr>
              <w:jc w:val="both"/>
              <w:rPr>
                <w:color w:val="000000" w:themeColor="text1"/>
                <w:lang w:val="kk-KZ"/>
              </w:rPr>
            </w:pPr>
            <w:r w:rsidRPr="006843F3">
              <w:rPr>
                <w:color w:val="000000" w:themeColor="text1"/>
                <w:lang w:val="kk-KZ"/>
              </w:rPr>
              <w:t>Модуль специальности</w:t>
            </w:r>
          </w:p>
        </w:tc>
      </w:tr>
      <w:tr w:rsidR="008806F0" w:rsidRPr="006843F3" w:rsidTr="008806F0">
        <w:trPr>
          <w:trHeight w:val="277"/>
          <w:jc w:val="center"/>
        </w:trPr>
        <w:tc>
          <w:tcPr>
            <w:tcW w:w="2749" w:type="dxa"/>
          </w:tcPr>
          <w:p w:rsidR="008806F0" w:rsidRPr="006843F3" w:rsidRDefault="008806F0" w:rsidP="00BA47BC">
            <w:r w:rsidRPr="006843F3">
              <w:t>Уровень модуля</w:t>
            </w:r>
          </w:p>
        </w:tc>
        <w:tc>
          <w:tcPr>
            <w:tcW w:w="6998" w:type="dxa"/>
          </w:tcPr>
          <w:p w:rsidR="008806F0" w:rsidRPr="006843F3" w:rsidRDefault="00726496" w:rsidP="00BA47BC">
            <w:pPr>
              <w:jc w:val="both"/>
              <w:rPr>
                <w:color w:val="000000" w:themeColor="text1"/>
                <w:lang w:val="kk-KZ"/>
              </w:rPr>
            </w:pPr>
            <w:r>
              <w:rPr>
                <w:lang w:val="kk-KZ"/>
              </w:rPr>
              <w:t>Бакалавриат</w:t>
            </w:r>
          </w:p>
        </w:tc>
      </w:tr>
      <w:tr w:rsidR="008806F0" w:rsidRPr="006843F3" w:rsidTr="008806F0">
        <w:trPr>
          <w:trHeight w:val="277"/>
          <w:jc w:val="center"/>
        </w:trPr>
        <w:tc>
          <w:tcPr>
            <w:tcW w:w="2749" w:type="dxa"/>
          </w:tcPr>
          <w:p w:rsidR="008806F0" w:rsidRPr="006843F3" w:rsidRDefault="008806F0" w:rsidP="00BA47BC">
            <w:r w:rsidRPr="006843F3">
              <w:t>Количество часов в неделю</w:t>
            </w:r>
          </w:p>
        </w:tc>
        <w:tc>
          <w:tcPr>
            <w:tcW w:w="6998" w:type="dxa"/>
          </w:tcPr>
          <w:p w:rsidR="008806F0" w:rsidRPr="006843F3" w:rsidRDefault="008806F0" w:rsidP="00AB34BC">
            <w:pPr>
              <w:rPr>
                <w:lang w:val="kk-KZ"/>
              </w:rPr>
            </w:pPr>
            <w:r w:rsidRPr="006843F3">
              <w:rPr>
                <w:lang w:val="kk-KZ"/>
              </w:rPr>
              <w:t>Лекция-1, лаб</w:t>
            </w:r>
            <w:r w:rsidR="00AB34BC">
              <w:rPr>
                <w:lang w:val="kk-KZ"/>
              </w:rPr>
              <w:t>о</w:t>
            </w:r>
            <w:r w:rsidRPr="006843F3">
              <w:rPr>
                <w:lang w:val="kk-KZ"/>
              </w:rPr>
              <w:t>раторные-1, СРС-4</w:t>
            </w:r>
          </w:p>
        </w:tc>
      </w:tr>
      <w:tr w:rsidR="008806F0" w:rsidRPr="006843F3" w:rsidTr="008806F0">
        <w:trPr>
          <w:trHeight w:val="277"/>
          <w:jc w:val="center"/>
        </w:trPr>
        <w:tc>
          <w:tcPr>
            <w:tcW w:w="2749" w:type="dxa"/>
          </w:tcPr>
          <w:p w:rsidR="008806F0" w:rsidRPr="006843F3" w:rsidRDefault="008806F0" w:rsidP="00BA47BC">
            <w:r w:rsidRPr="006843F3">
              <w:t>Количество кредитов</w:t>
            </w:r>
          </w:p>
        </w:tc>
        <w:tc>
          <w:tcPr>
            <w:tcW w:w="6998" w:type="dxa"/>
          </w:tcPr>
          <w:p w:rsidR="008806F0" w:rsidRPr="006843F3" w:rsidRDefault="008806F0" w:rsidP="00BA47BC">
            <w:pPr>
              <w:rPr>
                <w:lang w:val="kk-KZ"/>
              </w:rPr>
            </w:pPr>
            <w:r w:rsidRPr="006843F3">
              <w:rPr>
                <w:lang w:val="en-US"/>
              </w:rPr>
              <w:t>KZ</w:t>
            </w:r>
            <w:r w:rsidRPr="006843F3">
              <w:rPr>
                <w:lang w:val="kk-KZ"/>
              </w:rPr>
              <w:t xml:space="preserve"> – 2,</w:t>
            </w:r>
            <w:r w:rsidRPr="006843F3">
              <w:rPr>
                <w:lang w:val="en-US"/>
              </w:rPr>
              <w:t>ECTS</w:t>
            </w:r>
            <w:r w:rsidR="00140641" w:rsidRPr="006843F3">
              <w:rPr>
                <w:lang w:val="kk-KZ"/>
              </w:rPr>
              <w:t xml:space="preserve"> -3</w:t>
            </w:r>
          </w:p>
        </w:tc>
      </w:tr>
      <w:tr w:rsidR="008806F0" w:rsidRPr="006843F3" w:rsidTr="008806F0">
        <w:trPr>
          <w:trHeight w:val="277"/>
          <w:jc w:val="center"/>
        </w:trPr>
        <w:tc>
          <w:tcPr>
            <w:tcW w:w="2749" w:type="dxa"/>
          </w:tcPr>
          <w:p w:rsidR="008806F0" w:rsidRPr="006843F3" w:rsidRDefault="008806F0" w:rsidP="00BA47BC">
            <w:r w:rsidRPr="006843F3">
              <w:t>Форма обучения</w:t>
            </w:r>
          </w:p>
        </w:tc>
        <w:tc>
          <w:tcPr>
            <w:tcW w:w="6998" w:type="dxa"/>
          </w:tcPr>
          <w:p w:rsidR="008806F0" w:rsidRPr="006843F3" w:rsidRDefault="008806F0" w:rsidP="00BA47BC">
            <w:pPr>
              <w:rPr>
                <w:lang w:val="kk-KZ"/>
              </w:rPr>
            </w:pPr>
            <w:r w:rsidRPr="006843F3">
              <w:rPr>
                <w:lang w:val="kk-KZ"/>
              </w:rPr>
              <w:t>Дневная</w:t>
            </w:r>
          </w:p>
        </w:tc>
      </w:tr>
      <w:tr w:rsidR="008806F0" w:rsidRPr="006843F3" w:rsidTr="008806F0">
        <w:trPr>
          <w:trHeight w:val="277"/>
          <w:jc w:val="center"/>
        </w:trPr>
        <w:tc>
          <w:tcPr>
            <w:tcW w:w="2749" w:type="dxa"/>
          </w:tcPr>
          <w:p w:rsidR="008806F0" w:rsidRPr="006843F3" w:rsidRDefault="008806F0" w:rsidP="00BA47BC">
            <w:r w:rsidRPr="006843F3">
              <w:t>Семестр</w:t>
            </w:r>
          </w:p>
        </w:tc>
        <w:tc>
          <w:tcPr>
            <w:tcW w:w="6998" w:type="dxa"/>
          </w:tcPr>
          <w:p w:rsidR="008806F0" w:rsidRPr="006843F3" w:rsidRDefault="008806F0" w:rsidP="00BA47BC">
            <w:pPr>
              <w:rPr>
                <w:lang w:val="kk-KZ"/>
              </w:rPr>
            </w:pPr>
            <w:r w:rsidRPr="006843F3">
              <w:rPr>
                <w:lang w:val="kk-KZ"/>
              </w:rPr>
              <w:t>4</w:t>
            </w:r>
          </w:p>
        </w:tc>
      </w:tr>
      <w:tr w:rsidR="008806F0" w:rsidRPr="006843F3" w:rsidTr="008806F0">
        <w:trPr>
          <w:trHeight w:val="277"/>
          <w:jc w:val="center"/>
        </w:trPr>
        <w:tc>
          <w:tcPr>
            <w:tcW w:w="2749" w:type="dxa"/>
          </w:tcPr>
          <w:p w:rsidR="008806F0" w:rsidRPr="006843F3" w:rsidRDefault="008806F0" w:rsidP="00BA47BC">
            <w:r w:rsidRPr="006843F3">
              <w:t>Количество обучающихся</w:t>
            </w:r>
          </w:p>
        </w:tc>
        <w:tc>
          <w:tcPr>
            <w:tcW w:w="6998" w:type="dxa"/>
          </w:tcPr>
          <w:p w:rsidR="008806F0" w:rsidRPr="006843F3" w:rsidRDefault="008806F0" w:rsidP="0042270D"/>
        </w:tc>
      </w:tr>
      <w:tr w:rsidR="008806F0" w:rsidRPr="006843F3" w:rsidTr="008806F0">
        <w:trPr>
          <w:trHeight w:val="277"/>
          <w:jc w:val="center"/>
        </w:trPr>
        <w:tc>
          <w:tcPr>
            <w:tcW w:w="2749" w:type="dxa"/>
          </w:tcPr>
          <w:p w:rsidR="008806F0" w:rsidRPr="006843F3" w:rsidRDefault="008806F0" w:rsidP="00BA47BC">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6998" w:type="dxa"/>
          </w:tcPr>
          <w:p w:rsidR="008806F0" w:rsidRPr="006843F3" w:rsidRDefault="008806F0" w:rsidP="00AB34BC">
            <w:pPr>
              <w:rPr>
                <w:lang w:val="kk-KZ"/>
              </w:rPr>
            </w:pPr>
            <w:r w:rsidRPr="006843F3">
              <w:t>«Физика», «Химия», «Высшая математика», «Инженерная</w:t>
            </w:r>
            <w:r w:rsidR="00AB34BC">
              <w:t xml:space="preserve"> и компьютерная </w:t>
            </w:r>
            <w:r w:rsidRPr="006843F3">
              <w:t xml:space="preserve"> графика», «Теоретическая механика», «Сопротивление материалов»,</w:t>
            </w:r>
            <w:r w:rsidR="00AB34BC">
              <w:t xml:space="preserve"> «Введение в технологию  машиностроения»</w:t>
            </w:r>
          </w:p>
        </w:tc>
      </w:tr>
      <w:tr w:rsidR="008806F0" w:rsidRPr="006843F3" w:rsidTr="008806F0">
        <w:trPr>
          <w:trHeight w:val="277"/>
          <w:jc w:val="center"/>
        </w:trPr>
        <w:tc>
          <w:tcPr>
            <w:tcW w:w="2749" w:type="dxa"/>
          </w:tcPr>
          <w:p w:rsidR="008806F0" w:rsidRPr="006843F3" w:rsidRDefault="008806F0" w:rsidP="00BA47BC">
            <w:pPr>
              <w:rPr>
                <w:lang w:val="kk-KZ"/>
              </w:rPr>
            </w:pPr>
            <w:r w:rsidRPr="006843F3">
              <w:t xml:space="preserve">Постреквизиты </w:t>
            </w:r>
            <w:r w:rsidRPr="006843F3">
              <w:rPr>
                <w:lang w:val="kk-KZ"/>
              </w:rPr>
              <w:t>компонента</w:t>
            </w:r>
          </w:p>
        </w:tc>
        <w:tc>
          <w:tcPr>
            <w:tcW w:w="6998" w:type="dxa"/>
          </w:tcPr>
          <w:p w:rsidR="008806F0" w:rsidRPr="006843F3" w:rsidRDefault="007C7DF4" w:rsidP="008806F0">
            <w:r>
              <w:rPr>
                <w:lang w:val="kk-KZ"/>
              </w:rPr>
              <w:t>Конструкционные материалы и термообработка, Технология машиностроения, Основы теории резание, Технологические процессы машиностроительного производства, Основы конструирование и детали машин</w:t>
            </w:r>
          </w:p>
        </w:tc>
      </w:tr>
      <w:tr w:rsidR="00FB2853" w:rsidRPr="006843F3" w:rsidTr="008806F0">
        <w:trPr>
          <w:trHeight w:val="277"/>
          <w:jc w:val="center"/>
        </w:trPr>
        <w:tc>
          <w:tcPr>
            <w:tcW w:w="2749" w:type="dxa"/>
          </w:tcPr>
          <w:p w:rsidR="0042270D" w:rsidRPr="006843F3" w:rsidRDefault="00722FB4" w:rsidP="0042270D">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6998" w:type="dxa"/>
          </w:tcPr>
          <w:p w:rsidR="0042270D" w:rsidRPr="006843F3" w:rsidRDefault="0042270D" w:rsidP="00FB2853">
            <w:pPr>
              <w:jc w:val="both"/>
            </w:pPr>
            <w:r w:rsidRPr="006843F3">
              <w:t>Вопросы строения, свойств и области применения основных конструкционных и инструментальных материалов. Критерии оценки и выбора     материалов. Конструкционные материалы и их классификация. Свойства материалов. Методы определения свойств материалов. Классификация и маркировка материалов. Основы классификации сталей и их маркировка. Разновидности чугунов: белый, серый, высокопрочный и ковкий. Твердые сплавы. Керамические инструментальные материалы.</w:t>
            </w:r>
          </w:p>
          <w:p w:rsidR="0042270D" w:rsidRPr="006843F3" w:rsidRDefault="0042270D" w:rsidP="00FB2853">
            <w:pPr>
              <w:jc w:val="both"/>
            </w:pPr>
            <w:r w:rsidRPr="006843F3">
              <w:lastRenderedPageBreak/>
              <w:t xml:space="preserve">Сверхтвердые инструментальные материалы. Цветные металлы и сплавы. Изготовление отливок.  Сущность обработки металлов давлением. Технология и разновидности сварочного производства.  Обработка металлов резанием. Строение металлов. Методы исследования металлов и сплавов. Атомно-кристаллическое строение металлов. Типы кристаллических решеток. Виды дефектов и их влияние на свойства металлов. Образование и рост кристаллических зародышей. Упругая деформация. Пластическая деформация моно- и поликристаллов. Механизм пластической деформации. Влияние  пластической деформации на структуру и свойства  (наклеп) металлов. Холодная и горячая деформация. Влияние нагрева на свойства деформированного материала. </w:t>
            </w:r>
          </w:p>
          <w:p w:rsidR="0042270D" w:rsidRPr="006843F3" w:rsidRDefault="0042270D" w:rsidP="00FB2853">
            <w:pPr>
              <w:jc w:val="both"/>
              <w:rPr>
                <w:lang w:val="kk-KZ"/>
              </w:rPr>
            </w:pPr>
            <w:r w:rsidRPr="006843F3">
              <w:t>Теория сплавов. Сплав, систем, компонент, фаза. Правило фаз. Виды диаграмм состояния. Диаграмма состояния  «железо-цементит», «железо-графит». Теория термической обработки стали. Превращение стали при нагреве. Диаграмма изотермического распада переохлажденного аустенита.</w:t>
            </w:r>
          </w:p>
          <w:p w:rsidR="0042270D" w:rsidRPr="006843F3" w:rsidRDefault="0042270D" w:rsidP="00FB2853">
            <w:pPr>
              <w:jc w:val="both"/>
            </w:pPr>
            <w:r w:rsidRPr="006843F3">
              <w:t>Технология термической обработки стали. Отжиг первого рода. Отжиг второго рода. Нормализация стали. Закалка стали. Закалочные среды, методы закалки. Отпуск стали. Улучшение стали. Поверхностная закалка,  ее виды и области применения.  Химико-термическая обработка. Цементация в твердом карбюризаторе. Газовая цементация. Нитроцементация стали. Конструкционные стали общего назначения. Конструкционные жаропрочные стали и сплавы. Инструментальные стали и сплавы. Твердые порошковые сплавы для инструмента. Цветные металлы и сплавы. Алюминий и его сплавы. Термическая обработка алюминиевых сплавов. Медь и ее сплавы. Термическая обработка сплавов на основе меди.</w:t>
            </w:r>
          </w:p>
          <w:p w:rsidR="0042270D" w:rsidRPr="006843F3" w:rsidRDefault="0042270D" w:rsidP="00FB2853">
            <w:pPr>
              <w:jc w:val="both"/>
              <w:rPr>
                <w:lang w:val="kk-KZ"/>
              </w:rPr>
            </w:pPr>
            <w:r w:rsidRPr="006843F3">
              <w:t>Технология новых металлических материалов. Композиционные материалы. Пористые и компактные порошковые материалы. Фильтры. Общие сведения о неметаллических материалах. Пластмассы.  Классификация полимерных материалов. Термопластичные полимерные материалы. Резиновые, неорганические и древесные материалы. Состав резины, строение и свойства. Неорганическое стекло. Кварцевое стекло. Безосколочное стекло. стеклокристаллические материалы.</w:t>
            </w:r>
          </w:p>
          <w:p w:rsidR="0042270D" w:rsidRPr="006843F3" w:rsidRDefault="0042270D" w:rsidP="00FB2853">
            <w:pPr>
              <w:jc w:val="both"/>
            </w:pPr>
            <w:r w:rsidRPr="006843F3">
              <w:t xml:space="preserve"> Лабораторные занятия.</w:t>
            </w:r>
          </w:p>
          <w:p w:rsidR="0042270D" w:rsidRPr="006843F3" w:rsidRDefault="0042270D" w:rsidP="00FB2853">
            <w:pPr>
              <w:jc w:val="both"/>
            </w:pPr>
            <w:r w:rsidRPr="006843F3">
              <w:t>Микроанализ металлов и сплавов.</w:t>
            </w:r>
          </w:p>
          <w:p w:rsidR="0042270D" w:rsidRPr="006843F3" w:rsidRDefault="0042270D" w:rsidP="00FB2853">
            <w:pPr>
              <w:jc w:val="both"/>
            </w:pPr>
            <w:r w:rsidRPr="006843F3">
              <w:t xml:space="preserve"> Микроструктурный анализ двойных сплавов. </w:t>
            </w:r>
          </w:p>
          <w:p w:rsidR="0042270D" w:rsidRPr="006843F3" w:rsidRDefault="0042270D" w:rsidP="00FB2853">
            <w:pPr>
              <w:jc w:val="both"/>
            </w:pPr>
            <w:r w:rsidRPr="006843F3">
              <w:t xml:space="preserve">Изучение процессов плавления и кристаллизации. </w:t>
            </w:r>
          </w:p>
          <w:p w:rsidR="0042270D" w:rsidRPr="006843F3" w:rsidRDefault="0042270D" w:rsidP="00FB2853">
            <w:pPr>
              <w:jc w:val="both"/>
            </w:pPr>
            <w:r w:rsidRPr="006843F3">
              <w:t xml:space="preserve">Изучение диаграммы «железо-углерод». </w:t>
            </w:r>
          </w:p>
          <w:p w:rsidR="0042270D" w:rsidRPr="006843F3" w:rsidRDefault="0042270D" w:rsidP="00FB2853">
            <w:pPr>
              <w:jc w:val="both"/>
            </w:pPr>
            <w:r w:rsidRPr="006843F3">
              <w:t>Определение твердости металлических образцов.</w:t>
            </w:r>
          </w:p>
          <w:p w:rsidR="0042270D" w:rsidRPr="006843F3" w:rsidRDefault="0042270D" w:rsidP="00FB2853">
            <w:pPr>
              <w:jc w:val="both"/>
            </w:pPr>
            <w:r w:rsidRPr="006843F3">
              <w:t>Изучение микроструктуры и твердости стали после термической обработки.</w:t>
            </w:r>
          </w:p>
          <w:p w:rsidR="0042270D" w:rsidRPr="006843F3" w:rsidRDefault="0042270D" w:rsidP="00FB2853">
            <w:pPr>
              <w:jc w:val="both"/>
            </w:pPr>
            <w:r w:rsidRPr="006843F3">
              <w:t>Изучение дефектных структур стали и способы их устранения.</w:t>
            </w:r>
          </w:p>
          <w:p w:rsidR="0042270D" w:rsidRPr="006843F3" w:rsidRDefault="0042270D" w:rsidP="00FB2853">
            <w:pPr>
              <w:jc w:val="both"/>
            </w:pPr>
            <w:r w:rsidRPr="006843F3">
              <w:t>Легированные конструкционные стали и методы их упрочнения</w:t>
            </w:r>
          </w:p>
          <w:p w:rsidR="0042270D" w:rsidRPr="006843F3" w:rsidRDefault="0042270D" w:rsidP="00FB2853">
            <w:pPr>
              <w:jc w:val="both"/>
            </w:pPr>
            <w:r w:rsidRPr="006843F3">
              <w:t>Технология термической обработки.</w:t>
            </w:r>
          </w:p>
          <w:p w:rsidR="0042270D" w:rsidRPr="006843F3" w:rsidRDefault="0042270D" w:rsidP="00FB2853">
            <w:pPr>
              <w:jc w:val="both"/>
              <w:rPr>
                <w:lang w:val="kk-KZ"/>
              </w:rPr>
            </w:pPr>
            <w:r w:rsidRPr="006843F3">
              <w:t>Технологи</w:t>
            </w:r>
            <w:r w:rsidR="00C8577B" w:rsidRPr="006843F3">
              <w:t>я химико-термической обработки.</w:t>
            </w:r>
          </w:p>
        </w:tc>
      </w:tr>
      <w:tr w:rsidR="00FB2853" w:rsidRPr="006843F3" w:rsidTr="008806F0">
        <w:trPr>
          <w:trHeight w:val="277"/>
          <w:jc w:val="center"/>
        </w:trPr>
        <w:tc>
          <w:tcPr>
            <w:tcW w:w="2749" w:type="dxa"/>
          </w:tcPr>
          <w:p w:rsidR="0042270D" w:rsidRPr="006843F3" w:rsidRDefault="0042270D" w:rsidP="0042270D">
            <w:r w:rsidRPr="006843F3">
              <w:lastRenderedPageBreak/>
              <w:t>Результаты обучения</w:t>
            </w:r>
          </w:p>
        </w:tc>
        <w:tc>
          <w:tcPr>
            <w:tcW w:w="6998" w:type="dxa"/>
          </w:tcPr>
          <w:p w:rsidR="0042270D" w:rsidRPr="006843F3" w:rsidRDefault="0042270D" w:rsidP="0042270D">
            <w:pPr>
              <w:rPr>
                <w:iCs/>
              </w:rPr>
            </w:pPr>
            <w:r w:rsidRPr="006843F3">
              <w:rPr>
                <w:iCs/>
              </w:rPr>
              <w:t xml:space="preserve">После того, как студенты завершили данный модуль, они  в состоянии: </w:t>
            </w:r>
          </w:p>
          <w:p w:rsidR="0042270D" w:rsidRPr="006843F3" w:rsidRDefault="0042270D" w:rsidP="0042270D">
            <w:r w:rsidRPr="006843F3">
              <w:t>1.Пользоваться оптическим микроскопом для изучения структуры материалов;</w:t>
            </w:r>
            <w:r w:rsidRPr="006843F3">
              <w:br/>
              <w:t>2.Правильно подобрать материал;</w:t>
            </w:r>
            <w:r w:rsidRPr="006843F3">
              <w:br/>
              <w:t>3.Назначить режим термической обработки;</w:t>
            </w:r>
            <w:r w:rsidRPr="006843F3">
              <w:br/>
              <w:t>4. Выбрать способ обработки материала;</w:t>
            </w:r>
            <w:r w:rsidRPr="006843F3">
              <w:br/>
              <w:t>5. Производить закалку и отпуск сталей различных марок;</w:t>
            </w:r>
            <w:r w:rsidRPr="006843F3">
              <w:br/>
              <w:t>6. Разработать технологию обработки заготовки с выбором оборудования и назначением технологических параметров обработки;</w:t>
            </w:r>
          </w:p>
          <w:p w:rsidR="0042270D" w:rsidRPr="006843F3" w:rsidRDefault="0042270D" w:rsidP="0042270D">
            <w:r w:rsidRPr="006843F3">
              <w:t>7. Оценивать и прогнозировать поведение материала и причин отказов деталей и инструментов под воздействием на них различных эксплуатационных факторов;</w:t>
            </w:r>
            <w:r w:rsidRPr="006843F3">
              <w:br/>
              <w:t>8.Работать с учебной, а при необходимости – научной и справочной литературой по материаловедению.</w:t>
            </w:r>
          </w:p>
        </w:tc>
      </w:tr>
      <w:tr w:rsidR="00FB2853" w:rsidRPr="006843F3" w:rsidTr="008806F0">
        <w:trPr>
          <w:trHeight w:val="277"/>
          <w:jc w:val="center"/>
        </w:trPr>
        <w:tc>
          <w:tcPr>
            <w:tcW w:w="2749" w:type="dxa"/>
          </w:tcPr>
          <w:p w:rsidR="0042270D" w:rsidRPr="006843F3" w:rsidRDefault="0042270D" w:rsidP="0042270D">
            <w:r w:rsidRPr="006843F3">
              <w:t>Форма итогового контроля</w:t>
            </w:r>
          </w:p>
        </w:tc>
        <w:tc>
          <w:tcPr>
            <w:tcW w:w="6998" w:type="dxa"/>
          </w:tcPr>
          <w:p w:rsidR="0042270D" w:rsidRPr="006843F3" w:rsidRDefault="00C8577B" w:rsidP="0042270D">
            <w:pPr>
              <w:rPr>
                <w:lang w:val="kk-KZ"/>
              </w:rPr>
            </w:pPr>
            <w:r w:rsidRPr="006843F3">
              <w:t xml:space="preserve">Экзамен  </w:t>
            </w:r>
          </w:p>
        </w:tc>
      </w:tr>
      <w:tr w:rsidR="00C8577B" w:rsidRPr="006843F3" w:rsidTr="008806F0">
        <w:trPr>
          <w:trHeight w:val="277"/>
          <w:jc w:val="center"/>
        </w:trPr>
        <w:tc>
          <w:tcPr>
            <w:tcW w:w="2749" w:type="dxa"/>
          </w:tcPr>
          <w:p w:rsidR="00C8577B" w:rsidRPr="006843F3" w:rsidRDefault="00C8577B" w:rsidP="00BA47BC">
            <w:r w:rsidRPr="006843F3">
              <w:t>Условия для получения кредитов</w:t>
            </w:r>
          </w:p>
        </w:tc>
        <w:tc>
          <w:tcPr>
            <w:tcW w:w="6998" w:type="dxa"/>
          </w:tcPr>
          <w:p w:rsidR="00C8577B" w:rsidRPr="006843F3" w:rsidRDefault="00C8577B" w:rsidP="00BA47BC">
            <w:pPr>
              <w:rPr>
                <w:lang w:val="kk-KZ"/>
              </w:rPr>
            </w:pPr>
            <w:r w:rsidRPr="006843F3">
              <w:t>Выполнения всех требований курса</w:t>
            </w:r>
          </w:p>
        </w:tc>
      </w:tr>
      <w:tr w:rsidR="00C8577B" w:rsidRPr="006843F3" w:rsidTr="008806F0">
        <w:trPr>
          <w:trHeight w:val="277"/>
          <w:jc w:val="center"/>
        </w:trPr>
        <w:tc>
          <w:tcPr>
            <w:tcW w:w="2749" w:type="dxa"/>
          </w:tcPr>
          <w:p w:rsidR="00C8577B" w:rsidRPr="006843F3" w:rsidRDefault="00C8577B" w:rsidP="00BA47BC">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6998" w:type="dxa"/>
          </w:tcPr>
          <w:p w:rsidR="00C8577B" w:rsidRPr="006843F3" w:rsidRDefault="00C8577B" w:rsidP="00BA47BC">
            <w:pPr>
              <w:rPr>
                <w:lang w:val="kk-KZ"/>
              </w:rPr>
            </w:pPr>
            <w:r w:rsidRPr="006843F3">
              <w:rPr>
                <w:lang w:val="kk-KZ"/>
              </w:rPr>
              <w:t>1 семестр</w:t>
            </w:r>
          </w:p>
        </w:tc>
      </w:tr>
      <w:tr w:rsidR="00FB2853" w:rsidRPr="006843F3" w:rsidTr="008806F0">
        <w:trPr>
          <w:trHeight w:val="3534"/>
          <w:jc w:val="center"/>
        </w:trPr>
        <w:tc>
          <w:tcPr>
            <w:tcW w:w="2749" w:type="dxa"/>
          </w:tcPr>
          <w:p w:rsidR="0042270D" w:rsidRPr="006843F3" w:rsidRDefault="0042270D" w:rsidP="0042270D">
            <w:r w:rsidRPr="006843F3">
              <w:lastRenderedPageBreak/>
              <w:t xml:space="preserve">Литература </w:t>
            </w:r>
          </w:p>
        </w:tc>
        <w:tc>
          <w:tcPr>
            <w:tcW w:w="6998" w:type="dxa"/>
          </w:tcPr>
          <w:p w:rsidR="0042270D" w:rsidRPr="006843F3" w:rsidRDefault="0042270D" w:rsidP="0042270D">
            <w:r w:rsidRPr="006843F3">
              <w:rPr>
                <w:iCs/>
              </w:rPr>
              <w:t>1.Комарова О.С</w:t>
            </w:r>
            <w:r w:rsidRPr="006843F3">
              <w:t>., Технология конструкционных материалов/ Под ред.   Комарова О.С. - Изд-во Новое знание, 2009. – 493с.</w:t>
            </w:r>
          </w:p>
          <w:p w:rsidR="0042270D" w:rsidRPr="006843F3" w:rsidRDefault="0042270D" w:rsidP="0042270D">
            <w:r w:rsidRPr="006843F3">
              <w:t>2.</w:t>
            </w:r>
            <w:r w:rsidRPr="006843F3">
              <w:rPr>
                <w:iCs/>
              </w:rPr>
              <w:t>Чумаченко Ю.Т.,</w:t>
            </w:r>
            <w:r w:rsidRPr="006843F3">
              <w:t xml:space="preserve"> Материаловедение для автомехаников/ Ю. Т. Чумаченко, Г. В. Чумаченко, А. И. Герасименко. - 3-е изд., доп. и перераб. - Ростов н/Д: Феникс, 2008. – 339 с.</w:t>
            </w:r>
            <w:r w:rsidRPr="006843F3">
              <w:br/>
              <w:t>3.</w:t>
            </w:r>
            <w:r w:rsidRPr="006843F3">
              <w:rPr>
                <w:iCs/>
              </w:rPr>
              <w:t>Колесов С.Н,.</w:t>
            </w:r>
            <w:r w:rsidRPr="006843F3">
              <w:t xml:space="preserve"> Материаловедение и технология конструкционных материалов: учеб. для вузов/ С. Н. Колесов, И. С. Колесов. - М.: Высшая школа, 2009. - 519 с.</w:t>
            </w:r>
          </w:p>
          <w:p w:rsidR="0042270D" w:rsidRPr="006843F3" w:rsidRDefault="0042270D" w:rsidP="0042270D">
            <w:r w:rsidRPr="006843F3">
              <w:t>4.Гуляев А.П., Гуляев А.А. Металловедение. - М.: ИД Альянс, 2011. – 544 с.</w:t>
            </w:r>
          </w:p>
          <w:p w:rsidR="0042270D" w:rsidRPr="006843F3" w:rsidRDefault="0042270D" w:rsidP="0042270D">
            <w:r w:rsidRPr="006843F3">
              <w:t>5. Металловедение. В 2 т. Т.1. Основы металловедения. – М.: МИСИС, 2009. – 496 с.</w:t>
            </w:r>
          </w:p>
          <w:p w:rsidR="0042270D" w:rsidRPr="006843F3" w:rsidRDefault="0042270D" w:rsidP="0042270D">
            <w:r w:rsidRPr="006843F3">
              <w:t>6. Фетисов Г.П., Карпман М.Г., Матюнин В.М. и др. Материаловедение и технология металлов.– М.: Высшая школа, 2008. – 877 с.</w:t>
            </w:r>
          </w:p>
          <w:p w:rsidR="0042270D" w:rsidRPr="006843F3" w:rsidRDefault="0042270D" w:rsidP="0042270D">
            <w:r w:rsidRPr="006843F3">
              <w:rPr>
                <w:rStyle w:val="bbu"/>
                <w:lang w:val="en-US"/>
              </w:rPr>
              <w:t>7</w:t>
            </w:r>
            <w:r w:rsidRPr="006843F3">
              <w:rPr>
                <w:lang w:val="en-US"/>
              </w:rPr>
              <w:t xml:space="preserve">. </w:t>
            </w:r>
            <w:hyperlink r:id="rId57" w:history="1">
              <w:r w:rsidRPr="006843F3">
                <w:rPr>
                  <w:rStyle w:val="ac"/>
                  <w:color w:val="auto"/>
                  <w:u w:val="none"/>
                  <w:lang w:val="en-US"/>
                </w:rPr>
                <w:t>Hancock G.J., Murray Th.M., Ellifritt D.S. Cold-Formed Steel Structures to the AISI Specification</w:t>
              </w:r>
            </w:hyperlink>
            <w:r w:rsidRPr="006843F3">
              <w:rPr>
                <w:lang w:val="en-US"/>
              </w:rPr>
              <w:t xml:space="preserve">. </w:t>
            </w:r>
            <w:r w:rsidRPr="006843F3">
              <w:t>Marcel Dekker Inc., 2001, 398 p.</w:t>
            </w:r>
          </w:p>
          <w:p w:rsidR="0042270D" w:rsidRPr="006843F3" w:rsidRDefault="0042270D" w:rsidP="0042270D">
            <w:r w:rsidRPr="006843F3">
              <w:t>8.Сейтказенова К.К. Материаловедение и технология конструкционных материалов. Учебник. Изд-во ЮКГУ им.М.Аузова, 2013г 198с.</w:t>
            </w:r>
          </w:p>
          <w:p w:rsidR="0042270D" w:rsidRPr="006843F3" w:rsidRDefault="0042270D" w:rsidP="0042270D">
            <w:r w:rsidRPr="006843F3">
              <w:t>9.  Сейтказенова К.К. Конспект лекций по технологии конструкционных материалов и термообработка. ЮКГУ им.М.Ауезова, 2010г. 98с.</w:t>
            </w:r>
          </w:p>
        </w:tc>
      </w:tr>
      <w:tr w:rsidR="00C8577B" w:rsidRPr="006843F3" w:rsidTr="008806F0">
        <w:trPr>
          <w:trHeight w:val="340"/>
          <w:jc w:val="center"/>
        </w:trPr>
        <w:tc>
          <w:tcPr>
            <w:tcW w:w="2749" w:type="dxa"/>
          </w:tcPr>
          <w:p w:rsidR="00C8577B" w:rsidRPr="006843F3" w:rsidRDefault="00C8577B" w:rsidP="00BA47BC">
            <w:pPr>
              <w:rPr>
                <w:lang w:val="kk-KZ"/>
              </w:rPr>
            </w:pPr>
            <w:r w:rsidRPr="006843F3">
              <w:rPr>
                <w:lang w:val="kk-KZ"/>
              </w:rPr>
              <w:t>Дата обновления</w:t>
            </w:r>
          </w:p>
        </w:tc>
        <w:tc>
          <w:tcPr>
            <w:tcW w:w="6998" w:type="dxa"/>
          </w:tcPr>
          <w:p w:rsidR="00C8577B" w:rsidRPr="006843F3" w:rsidRDefault="00CC22E3" w:rsidP="00BA47BC">
            <w:pPr>
              <w:rPr>
                <w:lang w:val="kk-KZ"/>
              </w:rPr>
            </w:pPr>
            <w:r>
              <w:t>22.06.2018 г</w:t>
            </w:r>
            <w:r w:rsidR="00C8577B" w:rsidRPr="006843F3">
              <w:t>г</w:t>
            </w:r>
            <w:r w:rsidR="00C8577B" w:rsidRPr="006843F3">
              <w:rPr>
                <w:lang w:val="kk-KZ"/>
              </w:rPr>
              <w:t>.</w:t>
            </w:r>
          </w:p>
        </w:tc>
      </w:tr>
    </w:tbl>
    <w:p w:rsidR="00AB4BE5" w:rsidRPr="006843F3" w:rsidRDefault="00AB4BE5" w:rsidP="00912A5E">
      <w:pPr>
        <w:jc w:val="center"/>
        <w:rPr>
          <w:b/>
          <w:color w:val="FF0000"/>
          <w:lang w:val="kk-KZ"/>
        </w:rPr>
      </w:pPr>
    </w:p>
    <w:p w:rsidR="00ED4FF6" w:rsidRPr="006843F3" w:rsidRDefault="00ED4FF6" w:rsidP="00912A5E">
      <w:pPr>
        <w:jc w:val="center"/>
        <w:rPr>
          <w:b/>
          <w:color w:val="FF0000"/>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9"/>
        <w:gridCol w:w="6998"/>
      </w:tblGrid>
      <w:tr w:rsidR="006E6861" w:rsidRPr="006843F3" w:rsidTr="006E6861">
        <w:trPr>
          <w:trHeight w:val="277"/>
          <w:jc w:val="center"/>
        </w:trPr>
        <w:tc>
          <w:tcPr>
            <w:tcW w:w="2749" w:type="dxa"/>
          </w:tcPr>
          <w:p w:rsidR="006E6861" w:rsidRPr="006843F3" w:rsidRDefault="006E6861" w:rsidP="00BA47BC">
            <w:r w:rsidRPr="006843F3">
              <w:t>Название модуля и шифр</w:t>
            </w:r>
          </w:p>
        </w:tc>
        <w:tc>
          <w:tcPr>
            <w:tcW w:w="6998" w:type="dxa"/>
          </w:tcPr>
          <w:p w:rsidR="006E6861" w:rsidRPr="006843F3" w:rsidRDefault="006E6861" w:rsidP="006E6861">
            <w:pPr>
              <w:tabs>
                <w:tab w:val="left" w:pos="2585"/>
              </w:tabs>
              <w:rPr>
                <w:b/>
                <w:lang w:val="kk-KZ"/>
              </w:rPr>
            </w:pPr>
            <w:r w:rsidRPr="006843F3">
              <w:rPr>
                <w:b/>
                <w:lang w:val="kk-KZ"/>
              </w:rPr>
              <w:t xml:space="preserve">Модуль: Основы технологии машиностроения, МС 2 (Г) </w:t>
            </w:r>
          </w:p>
          <w:p w:rsidR="006E6861" w:rsidRPr="006843F3" w:rsidRDefault="006E6861" w:rsidP="006E6861">
            <w:pPr>
              <w:tabs>
                <w:tab w:val="left" w:pos="2585"/>
              </w:tabs>
              <w:rPr>
                <w:lang w:val="kk-KZ"/>
              </w:rPr>
            </w:pPr>
            <w:r w:rsidRPr="006843F3">
              <w:rPr>
                <w:lang w:val="kk-KZ"/>
              </w:rPr>
              <w:t xml:space="preserve">Компонент: 1. Введение в технологию машиностроения, </w:t>
            </w:r>
            <w:r w:rsidRPr="006843F3">
              <w:rPr>
                <w:lang w:val="en-US"/>
              </w:rPr>
              <w:t>VTM</w:t>
            </w:r>
            <w:r w:rsidRPr="006843F3">
              <w:t xml:space="preserve"> 1216</w:t>
            </w:r>
          </w:p>
        </w:tc>
      </w:tr>
      <w:tr w:rsidR="006E6861" w:rsidRPr="006843F3" w:rsidTr="006E6861">
        <w:trPr>
          <w:trHeight w:val="277"/>
          <w:jc w:val="center"/>
        </w:trPr>
        <w:tc>
          <w:tcPr>
            <w:tcW w:w="2749" w:type="dxa"/>
          </w:tcPr>
          <w:p w:rsidR="006E6861" w:rsidRPr="006843F3" w:rsidRDefault="006E6861" w:rsidP="00BA47BC">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6998" w:type="dxa"/>
          </w:tcPr>
          <w:p w:rsidR="006E6861" w:rsidRPr="006843F3" w:rsidRDefault="006E6861" w:rsidP="00220B38">
            <w:pPr>
              <w:jc w:val="both"/>
              <w:rPr>
                <w:color w:val="000000" w:themeColor="text1"/>
                <w:lang w:val="kk-KZ"/>
              </w:rPr>
            </w:pPr>
            <w:r w:rsidRPr="006843F3">
              <w:rPr>
                <w:color w:val="000000" w:themeColor="text1"/>
                <w:lang w:val="kk-KZ"/>
              </w:rPr>
              <w:t>Ибрагимова З.А., Саржанова М.Ж.</w:t>
            </w:r>
          </w:p>
        </w:tc>
      </w:tr>
      <w:tr w:rsidR="006E6861" w:rsidRPr="006843F3" w:rsidTr="006E6861">
        <w:trPr>
          <w:trHeight w:val="277"/>
          <w:jc w:val="center"/>
        </w:trPr>
        <w:tc>
          <w:tcPr>
            <w:tcW w:w="2749" w:type="dxa"/>
          </w:tcPr>
          <w:p w:rsidR="006E6861" w:rsidRPr="006843F3" w:rsidRDefault="006E6861" w:rsidP="00BA47BC">
            <w:r w:rsidRPr="006843F3">
              <w:t>Тип модуля</w:t>
            </w:r>
          </w:p>
        </w:tc>
        <w:tc>
          <w:tcPr>
            <w:tcW w:w="6998" w:type="dxa"/>
          </w:tcPr>
          <w:p w:rsidR="006E6861" w:rsidRPr="006843F3" w:rsidRDefault="006E6861" w:rsidP="00BA47BC">
            <w:pPr>
              <w:jc w:val="both"/>
              <w:rPr>
                <w:color w:val="000000" w:themeColor="text1"/>
                <w:lang w:val="kk-KZ"/>
              </w:rPr>
            </w:pPr>
            <w:r w:rsidRPr="006843F3">
              <w:rPr>
                <w:color w:val="000000" w:themeColor="text1"/>
                <w:lang w:val="kk-KZ"/>
              </w:rPr>
              <w:t>Модуль специальности</w:t>
            </w:r>
          </w:p>
        </w:tc>
      </w:tr>
      <w:tr w:rsidR="006E6861" w:rsidRPr="006843F3" w:rsidTr="006E6861">
        <w:trPr>
          <w:trHeight w:val="277"/>
          <w:jc w:val="center"/>
        </w:trPr>
        <w:tc>
          <w:tcPr>
            <w:tcW w:w="2749" w:type="dxa"/>
          </w:tcPr>
          <w:p w:rsidR="006E6861" w:rsidRPr="006843F3" w:rsidRDefault="006E6861" w:rsidP="00BA47BC">
            <w:r w:rsidRPr="006843F3">
              <w:t>Уровень модуля</w:t>
            </w:r>
          </w:p>
        </w:tc>
        <w:tc>
          <w:tcPr>
            <w:tcW w:w="6998" w:type="dxa"/>
          </w:tcPr>
          <w:p w:rsidR="006E6861" w:rsidRPr="006843F3" w:rsidRDefault="00726496" w:rsidP="00BA47BC">
            <w:pPr>
              <w:jc w:val="both"/>
              <w:rPr>
                <w:color w:val="000000" w:themeColor="text1"/>
                <w:lang w:val="kk-KZ"/>
              </w:rPr>
            </w:pPr>
            <w:r>
              <w:rPr>
                <w:lang w:val="kk-KZ"/>
              </w:rPr>
              <w:t>Бакалавриат</w:t>
            </w:r>
          </w:p>
        </w:tc>
      </w:tr>
      <w:tr w:rsidR="006E6861" w:rsidRPr="006843F3" w:rsidTr="006E6861">
        <w:trPr>
          <w:trHeight w:val="277"/>
          <w:jc w:val="center"/>
        </w:trPr>
        <w:tc>
          <w:tcPr>
            <w:tcW w:w="2749" w:type="dxa"/>
          </w:tcPr>
          <w:p w:rsidR="006E6861" w:rsidRPr="006843F3" w:rsidRDefault="006E6861" w:rsidP="00BA47BC">
            <w:r w:rsidRPr="006843F3">
              <w:t>Количество часов в неделю</w:t>
            </w:r>
          </w:p>
        </w:tc>
        <w:tc>
          <w:tcPr>
            <w:tcW w:w="6998" w:type="dxa"/>
          </w:tcPr>
          <w:p w:rsidR="006E6861" w:rsidRPr="006843F3" w:rsidRDefault="006E6861" w:rsidP="00220B38">
            <w:pPr>
              <w:jc w:val="both"/>
              <w:rPr>
                <w:color w:val="000000" w:themeColor="text1"/>
                <w:lang w:val="kk-KZ"/>
              </w:rPr>
            </w:pPr>
            <w:r w:rsidRPr="006843F3">
              <w:rPr>
                <w:color w:val="000000" w:themeColor="text1"/>
                <w:lang w:val="kk-KZ"/>
              </w:rPr>
              <w:t>Лекция-3, СРС-6</w:t>
            </w:r>
          </w:p>
        </w:tc>
      </w:tr>
      <w:tr w:rsidR="006E6861" w:rsidRPr="006843F3" w:rsidTr="006E6861">
        <w:trPr>
          <w:trHeight w:val="277"/>
          <w:jc w:val="center"/>
        </w:trPr>
        <w:tc>
          <w:tcPr>
            <w:tcW w:w="2749" w:type="dxa"/>
          </w:tcPr>
          <w:p w:rsidR="006E6861" w:rsidRPr="006843F3" w:rsidRDefault="006E6861" w:rsidP="00BA47BC">
            <w:r w:rsidRPr="006843F3">
              <w:t>Количество кредитов</w:t>
            </w:r>
          </w:p>
        </w:tc>
        <w:tc>
          <w:tcPr>
            <w:tcW w:w="6998" w:type="dxa"/>
          </w:tcPr>
          <w:p w:rsidR="006E6861" w:rsidRPr="006843F3" w:rsidRDefault="006E6861" w:rsidP="006E6861">
            <w:pPr>
              <w:jc w:val="both"/>
              <w:rPr>
                <w:color w:val="000000" w:themeColor="text1"/>
                <w:lang w:val="kk-KZ"/>
              </w:rPr>
            </w:pPr>
            <w:r w:rsidRPr="006843F3">
              <w:rPr>
                <w:color w:val="000000" w:themeColor="text1"/>
                <w:lang w:val="en-US"/>
              </w:rPr>
              <w:t>KZ</w:t>
            </w:r>
            <w:r w:rsidRPr="006843F3">
              <w:rPr>
                <w:color w:val="000000" w:themeColor="text1"/>
                <w:lang w:val="kk-KZ"/>
              </w:rPr>
              <w:t>– 3,</w:t>
            </w:r>
            <w:r w:rsidRPr="006843F3">
              <w:rPr>
                <w:color w:val="000000" w:themeColor="text1"/>
                <w:lang w:val="en-US"/>
              </w:rPr>
              <w:t>ECTS</w:t>
            </w:r>
            <w:r w:rsidRPr="006843F3">
              <w:rPr>
                <w:color w:val="000000" w:themeColor="text1"/>
                <w:lang w:val="kk-KZ"/>
              </w:rPr>
              <w:t xml:space="preserve"> - 5</w:t>
            </w:r>
          </w:p>
        </w:tc>
      </w:tr>
      <w:tr w:rsidR="006E6861" w:rsidRPr="006843F3" w:rsidTr="006E6861">
        <w:trPr>
          <w:trHeight w:val="277"/>
          <w:jc w:val="center"/>
        </w:trPr>
        <w:tc>
          <w:tcPr>
            <w:tcW w:w="2749" w:type="dxa"/>
          </w:tcPr>
          <w:p w:rsidR="006E6861" w:rsidRPr="006843F3" w:rsidRDefault="006E6861" w:rsidP="00BA47BC">
            <w:r w:rsidRPr="006843F3">
              <w:t>Форма обучения</w:t>
            </w:r>
          </w:p>
        </w:tc>
        <w:tc>
          <w:tcPr>
            <w:tcW w:w="6998" w:type="dxa"/>
          </w:tcPr>
          <w:p w:rsidR="006E6861" w:rsidRPr="006843F3" w:rsidRDefault="006E6861" w:rsidP="00220B38">
            <w:pPr>
              <w:jc w:val="both"/>
              <w:rPr>
                <w:color w:val="000000" w:themeColor="text1"/>
                <w:lang w:val="kk-KZ"/>
              </w:rPr>
            </w:pPr>
            <w:r w:rsidRPr="006843F3">
              <w:rPr>
                <w:lang w:val="kk-KZ"/>
              </w:rPr>
              <w:t>Дневная</w:t>
            </w:r>
          </w:p>
        </w:tc>
      </w:tr>
      <w:tr w:rsidR="006E6861" w:rsidRPr="006843F3" w:rsidTr="006E6861">
        <w:trPr>
          <w:trHeight w:val="277"/>
          <w:jc w:val="center"/>
        </w:trPr>
        <w:tc>
          <w:tcPr>
            <w:tcW w:w="2749" w:type="dxa"/>
          </w:tcPr>
          <w:p w:rsidR="006E6861" w:rsidRPr="006843F3" w:rsidRDefault="006E6861" w:rsidP="00BA47BC">
            <w:r w:rsidRPr="006843F3">
              <w:t>Семестр</w:t>
            </w:r>
          </w:p>
        </w:tc>
        <w:tc>
          <w:tcPr>
            <w:tcW w:w="6998" w:type="dxa"/>
          </w:tcPr>
          <w:p w:rsidR="006E6861" w:rsidRPr="006843F3" w:rsidRDefault="006E6861" w:rsidP="00220B38">
            <w:pPr>
              <w:jc w:val="both"/>
              <w:rPr>
                <w:color w:val="000000" w:themeColor="text1"/>
                <w:lang w:val="kk-KZ"/>
              </w:rPr>
            </w:pPr>
            <w:r w:rsidRPr="006843F3">
              <w:rPr>
                <w:color w:val="000000" w:themeColor="text1"/>
                <w:lang w:val="kk-KZ"/>
              </w:rPr>
              <w:t>1</w:t>
            </w:r>
          </w:p>
        </w:tc>
      </w:tr>
      <w:tr w:rsidR="006E6861" w:rsidRPr="006843F3" w:rsidTr="006E6861">
        <w:trPr>
          <w:trHeight w:val="277"/>
          <w:jc w:val="center"/>
        </w:trPr>
        <w:tc>
          <w:tcPr>
            <w:tcW w:w="2749" w:type="dxa"/>
          </w:tcPr>
          <w:p w:rsidR="006E6861" w:rsidRPr="006843F3" w:rsidRDefault="006E6861" w:rsidP="00BA47BC">
            <w:r w:rsidRPr="006843F3">
              <w:t>Количество обучающихся</w:t>
            </w:r>
          </w:p>
        </w:tc>
        <w:tc>
          <w:tcPr>
            <w:tcW w:w="6998" w:type="dxa"/>
          </w:tcPr>
          <w:p w:rsidR="006E6861" w:rsidRPr="006843F3" w:rsidRDefault="006E6861" w:rsidP="00220B38">
            <w:pPr>
              <w:jc w:val="both"/>
              <w:rPr>
                <w:b/>
                <w:color w:val="000000" w:themeColor="text1"/>
              </w:rPr>
            </w:pPr>
          </w:p>
        </w:tc>
      </w:tr>
      <w:tr w:rsidR="006E6861" w:rsidRPr="006843F3" w:rsidTr="006E6861">
        <w:trPr>
          <w:trHeight w:val="277"/>
          <w:jc w:val="center"/>
        </w:trPr>
        <w:tc>
          <w:tcPr>
            <w:tcW w:w="2749" w:type="dxa"/>
          </w:tcPr>
          <w:p w:rsidR="006E6861" w:rsidRPr="006843F3" w:rsidRDefault="006E6861" w:rsidP="00BA47BC">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6998" w:type="dxa"/>
          </w:tcPr>
          <w:p w:rsidR="006E6861" w:rsidRPr="006843F3" w:rsidRDefault="006E6861" w:rsidP="00220B38">
            <w:pPr>
              <w:jc w:val="both"/>
              <w:rPr>
                <w:color w:val="000000" w:themeColor="text1"/>
              </w:rPr>
            </w:pPr>
            <w:r w:rsidRPr="006843F3">
              <w:rPr>
                <w:color w:val="000000" w:themeColor="text1"/>
              </w:rPr>
              <w:t xml:space="preserve">Все школьные предметы (Химия, Физика, Математика, Черчение)       </w:t>
            </w:r>
          </w:p>
        </w:tc>
      </w:tr>
      <w:tr w:rsidR="006E6861" w:rsidRPr="006843F3" w:rsidTr="006E6861">
        <w:trPr>
          <w:trHeight w:val="277"/>
          <w:jc w:val="center"/>
        </w:trPr>
        <w:tc>
          <w:tcPr>
            <w:tcW w:w="2749" w:type="dxa"/>
          </w:tcPr>
          <w:p w:rsidR="006E6861" w:rsidRPr="006843F3" w:rsidRDefault="006E6861" w:rsidP="00BA47BC">
            <w:pPr>
              <w:rPr>
                <w:lang w:val="kk-KZ"/>
              </w:rPr>
            </w:pPr>
            <w:r w:rsidRPr="006843F3">
              <w:t xml:space="preserve">Постреквизиты </w:t>
            </w:r>
            <w:r w:rsidRPr="006843F3">
              <w:rPr>
                <w:lang w:val="kk-KZ"/>
              </w:rPr>
              <w:t>компонента</w:t>
            </w:r>
          </w:p>
        </w:tc>
        <w:tc>
          <w:tcPr>
            <w:tcW w:w="6998" w:type="dxa"/>
          </w:tcPr>
          <w:p w:rsidR="006E6861" w:rsidRPr="006843F3" w:rsidRDefault="00577C48" w:rsidP="00577C48">
            <w:pPr>
              <w:jc w:val="both"/>
              <w:rPr>
                <w:lang w:val="kk-KZ"/>
              </w:rPr>
            </w:pPr>
            <w:r w:rsidRPr="006843F3">
              <w:rPr>
                <w:rFonts w:eastAsia="Times New Roman"/>
                <w:lang w:val="kk-KZ"/>
              </w:rPr>
              <w:t>Мастерские, Системы автоматизированного проектирования, Проектирование и производство металлорежущих инструментов, Компьютерное моделирование в машиностроении, Основы теории резания, Проектирование производств заготовок, Сварочное производство и технологические оборудования, Основы литейного производство и оборудование, Технология обработки материалов на станках.</w:t>
            </w:r>
          </w:p>
        </w:tc>
      </w:tr>
      <w:tr w:rsidR="00623F4B" w:rsidRPr="006843F3" w:rsidTr="006E6861">
        <w:trPr>
          <w:trHeight w:val="277"/>
          <w:jc w:val="center"/>
        </w:trPr>
        <w:tc>
          <w:tcPr>
            <w:tcW w:w="2749" w:type="dxa"/>
          </w:tcPr>
          <w:p w:rsidR="00623F4B" w:rsidRPr="006843F3" w:rsidRDefault="00722FB4" w:rsidP="00220B38">
            <w:pPr>
              <w:jc w:val="both"/>
              <w:rPr>
                <w:color w:val="000000" w:themeColor="text1"/>
              </w:rPr>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6998" w:type="dxa"/>
          </w:tcPr>
          <w:p w:rsidR="00623F4B" w:rsidRPr="006843F3" w:rsidRDefault="00623F4B" w:rsidP="00220B38">
            <w:pPr>
              <w:jc w:val="both"/>
              <w:rPr>
                <w:color w:val="000000" w:themeColor="text1"/>
                <w:lang w:val="kk-KZ"/>
              </w:rPr>
            </w:pPr>
            <w:r w:rsidRPr="006843F3">
              <w:rPr>
                <w:color w:val="000000" w:themeColor="text1"/>
                <w:lang w:val="kk-KZ"/>
              </w:rPr>
              <w:t>История развития промышленности и машиностроения. Основные направления развития техники и технологии машиностроения на современном этапе. Припуски на обработку и методы их определения. Заготовки деталей и общие требования к ним. Виды сопряжений деталей машин, методы и средства измерения поверхностей. Посадки и допуски посадки. Методы и средства измерения деталей машин. Конструкционные и инструментальные материалы, используемые в машиностроении. Основные металлорежущие универсальные и специальные инструменты. Технологические оснастки станков и зажимные приспособления. Обработка лезвийными инструментами: точение, строгание и долбление, фрезерование, протягивание и прошивание, сверление, зенкерование и развертывание. Автоматизация технологшических процессов. Техника безопасности труда и обеспечение безопасности жизнедеятельности предприятия.</w:t>
            </w:r>
          </w:p>
        </w:tc>
      </w:tr>
      <w:tr w:rsidR="00623F4B" w:rsidRPr="006843F3" w:rsidTr="006E6861">
        <w:trPr>
          <w:trHeight w:val="277"/>
          <w:jc w:val="center"/>
        </w:trPr>
        <w:tc>
          <w:tcPr>
            <w:tcW w:w="2749" w:type="dxa"/>
          </w:tcPr>
          <w:p w:rsidR="00623F4B" w:rsidRPr="006843F3" w:rsidRDefault="00623F4B" w:rsidP="00220B38">
            <w:pPr>
              <w:jc w:val="both"/>
              <w:rPr>
                <w:color w:val="000000" w:themeColor="text1"/>
              </w:rPr>
            </w:pPr>
            <w:r w:rsidRPr="006843F3">
              <w:rPr>
                <w:bCs/>
                <w:color w:val="000000" w:themeColor="text1"/>
              </w:rPr>
              <w:t>Результаты обучения</w:t>
            </w:r>
          </w:p>
        </w:tc>
        <w:tc>
          <w:tcPr>
            <w:tcW w:w="6998" w:type="dxa"/>
          </w:tcPr>
          <w:p w:rsidR="00623F4B" w:rsidRPr="006843F3" w:rsidRDefault="00623F4B" w:rsidP="00220B38">
            <w:pPr>
              <w:pStyle w:val="a8"/>
              <w:spacing w:after="0" w:line="240" w:lineRule="auto"/>
              <w:ind w:left="-108"/>
              <w:jc w:val="both"/>
              <w:rPr>
                <w:rFonts w:ascii="Times New Roman" w:hAnsi="Times New Roman"/>
                <w:color w:val="000000" w:themeColor="text1"/>
                <w:lang w:val="kk-KZ"/>
              </w:rPr>
            </w:pPr>
            <w:r w:rsidRPr="006843F3">
              <w:rPr>
                <w:rFonts w:ascii="Times New Roman" w:hAnsi="Times New Roman"/>
                <w:bCs/>
                <w:color w:val="000000" w:themeColor="text1"/>
                <w:lang w:val="kk-KZ"/>
              </w:rPr>
              <w:t>1.</w:t>
            </w:r>
            <w:r w:rsidRPr="006843F3">
              <w:rPr>
                <w:rFonts w:ascii="Times New Roman" w:hAnsi="Times New Roman"/>
                <w:bCs/>
                <w:color w:val="000000" w:themeColor="text1"/>
              </w:rPr>
              <w:t>Знания:</w:t>
            </w:r>
            <w:r w:rsidRPr="006843F3">
              <w:rPr>
                <w:rFonts w:ascii="Times New Roman" w:hAnsi="Times New Roman"/>
                <w:color w:val="000000" w:themeColor="text1"/>
              </w:rPr>
              <w:t>базовые знания в сфере машиностроения. Основные определения и термины;</w:t>
            </w:r>
          </w:p>
          <w:p w:rsidR="00577C48" w:rsidRPr="006843F3" w:rsidRDefault="00623F4B" w:rsidP="00220B38">
            <w:pPr>
              <w:pStyle w:val="a8"/>
              <w:spacing w:after="0" w:line="240" w:lineRule="auto"/>
              <w:ind w:left="-108"/>
              <w:jc w:val="both"/>
              <w:rPr>
                <w:rFonts w:ascii="Times New Roman" w:hAnsi="Times New Roman"/>
                <w:color w:val="000000" w:themeColor="text1"/>
                <w:lang w:val="kk-KZ"/>
              </w:rPr>
            </w:pPr>
            <w:r w:rsidRPr="006843F3">
              <w:rPr>
                <w:rFonts w:ascii="Times New Roman" w:hAnsi="Times New Roman"/>
                <w:color w:val="000000" w:themeColor="text1"/>
                <w:lang w:val="kk-KZ"/>
              </w:rPr>
              <w:t>2.</w:t>
            </w:r>
            <w:r w:rsidRPr="006843F3">
              <w:rPr>
                <w:rFonts w:ascii="Times New Roman" w:hAnsi="Times New Roman"/>
                <w:bCs/>
                <w:color w:val="000000" w:themeColor="text1"/>
              </w:rPr>
              <w:t>Умения:</w:t>
            </w:r>
            <w:r w:rsidRPr="006843F3">
              <w:rPr>
                <w:rFonts w:ascii="Times New Roman" w:hAnsi="Times New Roman"/>
                <w:color w:val="000000" w:themeColor="text1"/>
              </w:rPr>
              <w:t xml:space="preserve">определить виды и способы определения припусков. Уметь работать с измерительными инструментами. Определять марки конструкционных и инструментальных металлов.Определять виды и марки станоков, режущих инструментов и способов обработки.    </w:t>
            </w:r>
          </w:p>
          <w:p w:rsidR="00623F4B" w:rsidRPr="006843F3" w:rsidRDefault="00623F4B" w:rsidP="00220B38">
            <w:pPr>
              <w:pStyle w:val="a8"/>
              <w:spacing w:after="0" w:line="240" w:lineRule="auto"/>
              <w:ind w:left="-108"/>
              <w:jc w:val="both"/>
              <w:rPr>
                <w:rFonts w:ascii="Times New Roman" w:hAnsi="Times New Roman"/>
                <w:color w:val="000000" w:themeColor="text1"/>
              </w:rPr>
            </w:pPr>
            <w:r w:rsidRPr="006843F3">
              <w:rPr>
                <w:rFonts w:ascii="Times New Roman" w:hAnsi="Times New Roman"/>
                <w:color w:val="000000" w:themeColor="text1"/>
                <w:lang w:val="kk-KZ"/>
              </w:rPr>
              <w:t>3.</w:t>
            </w:r>
            <w:r w:rsidRPr="006843F3">
              <w:rPr>
                <w:rFonts w:ascii="Times New Roman" w:hAnsi="Times New Roman"/>
                <w:bCs/>
                <w:color w:val="000000" w:themeColor="text1"/>
              </w:rPr>
              <w:t>Навыки:</w:t>
            </w:r>
            <w:r w:rsidRPr="006843F3">
              <w:rPr>
                <w:rFonts w:ascii="Times New Roman" w:hAnsi="Times New Roman"/>
                <w:color w:val="000000" w:themeColor="text1"/>
              </w:rPr>
              <w:t xml:space="preserve"> после оканчания курса студент должен владеть достаточной информацией о технологии машиностроения.</w:t>
            </w:r>
          </w:p>
        </w:tc>
      </w:tr>
      <w:tr w:rsidR="00623F4B" w:rsidRPr="006843F3" w:rsidTr="006E6861">
        <w:trPr>
          <w:trHeight w:val="277"/>
          <w:jc w:val="center"/>
        </w:trPr>
        <w:tc>
          <w:tcPr>
            <w:tcW w:w="2749" w:type="dxa"/>
          </w:tcPr>
          <w:p w:rsidR="00623F4B" w:rsidRPr="006843F3" w:rsidRDefault="00623F4B" w:rsidP="00220B38">
            <w:pPr>
              <w:jc w:val="both"/>
              <w:rPr>
                <w:color w:val="000000" w:themeColor="text1"/>
              </w:rPr>
            </w:pPr>
            <w:r w:rsidRPr="006843F3">
              <w:rPr>
                <w:color w:val="000000" w:themeColor="text1"/>
              </w:rPr>
              <w:lastRenderedPageBreak/>
              <w:t>Форма итогового контроля</w:t>
            </w:r>
          </w:p>
        </w:tc>
        <w:tc>
          <w:tcPr>
            <w:tcW w:w="6998" w:type="dxa"/>
          </w:tcPr>
          <w:p w:rsidR="00623F4B" w:rsidRPr="006843F3" w:rsidRDefault="006E6861" w:rsidP="00220B38">
            <w:pPr>
              <w:jc w:val="both"/>
              <w:rPr>
                <w:color w:val="000000" w:themeColor="text1"/>
                <w:lang w:val="kk-KZ"/>
              </w:rPr>
            </w:pPr>
            <w:r w:rsidRPr="006843F3">
              <w:rPr>
                <w:color w:val="000000" w:themeColor="text1"/>
                <w:lang w:val="kk-KZ"/>
              </w:rPr>
              <w:t>Э</w:t>
            </w:r>
            <w:r w:rsidR="00623F4B" w:rsidRPr="006843F3">
              <w:rPr>
                <w:color w:val="000000" w:themeColor="text1"/>
                <w:lang w:val="kk-KZ"/>
              </w:rPr>
              <w:t>кзамен</w:t>
            </w:r>
          </w:p>
        </w:tc>
      </w:tr>
      <w:tr w:rsidR="006E6861" w:rsidRPr="006843F3" w:rsidTr="006E6861">
        <w:trPr>
          <w:trHeight w:val="277"/>
          <w:jc w:val="center"/>
        </w:trPr>
        <w:tc>
          <w:tcPr>
            <w:tcW w:w="2749" w:type="dxa"/>
          </w:tcPr>
          <w:p w:rsidR="006E6861" w:rsidRPr="006843F3" w:rsidRDefault="006E6861" w:rsidP="00BA47BC">
            <w:r w:rsidRPr="006843F3">
              <w:t>Условия для получения кредитов</w:t>
            </w:r>
          </w:p>
        </w:tc>
        <w:tc>
          <w:tcPr>
            <w:tcW w:w="6998" w:type="dxa"/>
          </w:tcPr>
          <w:p w:rsidR="006E6861" w:rsidRPr="006843F3" w:rsidRDefault="006E6861" w:rsidP="00BA47BC">
            <w:pPr>
              <w:rPr>
                <w:lang w:val="kk-KZ"/>
              </w:rPr>
            </w:pPr>
            <w:r w:rsidRPr="006843F3">
              <w:t>Выполнения всех требований курса</w:t>
            </w:r>
          </w:p>
        </w:tc>
      </w:tr>
      <w:tr w:rsidR="006E6861" w:rsidRPr="006843F3" w:rsidTr="006E6861">
        <w:trPr>
          <w:trHeight w:val="277"/>
          <w:jc w:val="center"/>
        </w:trPr>
        <w:tc>
          <w:tcPr>
            <w:tcW w:w="2749" w:type="dxa"/>
          </w:tcPr>
          <w:p w:rsidR="006E6861" w:rsidRPr="006843F3" w:rsidRDefault="006E6861" w:rsidP="00BA47BC">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6998" w:type="dxa"/>
          </w:tcPr>
          <w:p w:rsidR="006E6861" w:rsidRPr="006843F3" w:rsidRDefault="006E6861" w:rsidP="00BA47BC">
            <w:pPr>
              <w:rPr>
                <w:lang w:val="kk-KZ"/>
              </w:rPr>
            </w:pPr>
            <w:r w:rsidRPr="006843F3">
              <w:rPr>
                <w:lang w:val="kk-KZ"/>
              </w:rPr>
              <w:t>1 семестр</w:t>
            </w:r>
          </w:p>
        </w:tc>
      </w:tr>
      <w:tr w:rsidR="00623F4B" w:rsidRPr="006843F3" w:rsidTr="006E6861">
        <w:trPr>
          <w:trHeight w:val="277"/>
          <w:jc w:val="center"/>
        </w:trPr>
        <w:tc>
          <w:tcPr>
            <w:tcW w:w="2749" w:type="dxa"/>
          </w:tcPr>
          <w:p w:rsidR="00623F4B" w:rsidRPr="006843F3" w:rsidRDefault="00623F4B" w:rsidP="00220B38">
            <w:pPr>
              <w:jc w:val="both"/>
              <w:rPr>
                <w:color w:val="000000" w:themeColor="text1"/>
              </w:rPr>
            </w:pPr>
            <w:r w:rsidRPr="006843F3">
              <w:rPr>
                <w:bCs/>
                <w:color w:val="000000" w:themeColor="text1"/>
              </w:rPr>
              <w:t>Литература</w:t>
            </w:r>
          </w:p>
        </w:tc>
        <w:tc>
          <w:tcPr>
            <w:tcW w:w="6998" w:type="dxa"/>
          </w:tcPr>
          <w:tbl>
            <w:tblPr>
              <w:tblW w:w="19260" w:type="dxa"/>
              <w:tblLayout w:type="fixed"/>
              <w:tblLook w:val="04A0" w:firstRow="1" w:lastRow="0" w:firstColumn="1" w:lastColumn="0" w:noHBand="0" w:noVBand="1"/>
            </w:tblPr>
            <w:tblGrid>
              <w:gridCol w:w="19260"/>
            </w:tblGrid>
            <w:tr w:rsidR="00623F4B" w:rsidRPr="00E700A4" w:rsidTr="00220B38">
              <w:trPr>
                <w:trHeight w:val="638"/>
              </w:trPr>
              <w:tc>
                <w:tcPr>
                  <w:tcW w:w="19260" w:type="dxa"/>
                  <w:shd w:val="clear" w:color="auto" w:fill="auto"/>
                  <w:hideMark/>
                </w:tcPr>
                <w:p w:rsidR="00623F4B" w:rsidRPr="006843F3" w:rsidRDefault="00623F4B" w:rsidP="006E6861">
                  <w:pPr>
                    <w:rPr>
                      <w:rFonts w:eastAsia="Times New Roman"/>
                      <w:lang w:val="kk-KZ" w:eastAsia="kk-KZ"/>
                    </w:rPr>
                  </w:pPr>
                  <w:r w:rsidRPr="006843F3">
                    <w:rPr>
                      <w:rFonts w:eastAsia="Times New Roman"/>
                      <w:lang w:val="kk-KZ" w:eastAsia="kk-KZ"/>
                    </w:rPr>
                    <w:t xml:space="preserve">1. Ходжибергенов Д.Т., Жүсіпбеков Ә.Қ., Садықов Ж.А. </w:t>
                  </w:r>
                </w:p>
                <w:p w:rsidR="00623F4B" w:rsidRPr="006843F3" w:rsidRDefault="00623F4B" w:rsidP="006E6861">
                  <w:pPr>
                    <w:rPr>
                      <w:rFonts w:eastAsia="Times New Roman"/>
                      <w:lang w:val="kk-KZ" w:eastAsia="kk-KZ"/>
                    </w:rPr>
                  </w:pPr>
                  <w:r w:rsidRPr="006843F3">
                    <w:rPr>
                      <w:rFonts w:eastAsia="Times New Roman"/>
                      <w:lang w:val="kk-KZ" w:eastAsia="kk-KZ"/>
                    </w:rPr>
                    <w:t xml:space="preserve">"Машинажасау технологиясы" пәні бойынша зертханалық жұмысқа арналған. </w:t>
                  </w:r>
                </w:p>
                <w:p w:rsidR="00623F4B" w:rsidRPr="006843F3" w:rsidRDefault="00623F4B" w:rsidP="006E6861">
                  <w:pPr>
                    <w:rPr>
                      <w:rFonts w:eastAsia="Times New Roman"/>
                      <w:lang w:val="kk-KZ" w:eastAsia="kk-KZ"/>
                    </w:rPr>
                  </w:pPr>
                  <w:r w:rsidRPr="006843F3">
                    <w:rPr>
                      <w:rFonts w:eastAsia="Times New Roman"/>
                      <w:lang w:val="kk-KZ" w:eastAsia="kk-KZ"/>
                    </w:rPr>
                    <w:t>Әдістемелік нұсқау. Шымкент, ОҚМУ - 2011 - 64  с.</w:t>
                  </w:r>
                </w:p>
              </w:tc>
            </w:tr>
            <w:tr w:rsidR="00623F4B" w:rsidRPr="006843F3" w:rsidTr="00220B38">
              <w:trPr>
                <w:trHeight w:val="615"/>
              </w:trPr>
              <w:tc>
                <w:tcPr>
                  <w:tcW w:w="19260" w:type="dxa"/>
                  <w:shd w:val="clear" w:color="auto" w:fill="auto"/>
                  <w:vAlign w:val="center"/>
                  <w:hideMark/>
                </w:tcPr>
                <w:p w:rsidR="00623F4B" w:rsidRPr="006843F3" w:rsidRDefault="00623F4B" w:rsidP="006E6861">
                  <w:pPr>
                    <w:rPr>
                      <w:rFonts w:eastAsia="Times New Roman"/>
                      <w:lang w:val="kk-KZ" w:eastAsia="kk-KZ"/>
                    </w:rPr>
                  </w:pPr>
                  <w:r w:rsidRPr="006843F3">
                    <w:rPr>
                      <w:rFonts w:eastAsia="Times New Roman"/>
                      <w:lang w:val="kk-KZ" w:eastAsia="kk-KZ"/>
                    </w:rPr>
                    <w:t xml:space="preserve">2. Күмісбеков С.А. Тасыбаева Ш.Б. Машина жасаудың техникалық негіздері. </w:t>
                  </w:r>
                </w:p>
                <w:p w:rsidR="00623F4B" w:rsidRPr="006843F3" w:rsidRDefault="00623F4B" w:rsidP="006E6861">
                  <w:pPr>
                    <w:rPr>
                      <w:rFonts w:eastAsia="Times New Roman"/>
                      <w:lang w:val="kk-KZ" w:eastAsia="kk-KZ"/>
                    </w:rPr>
                  </w:pPr>
                  <w:r w:rsidRPr="006843F3">
                    <w:rPr>
                      <w:rFonts w:eastAsia="Times New Roman"/>
                      <w:lang w:val="kk-KZ" w:eastAsia="kk-KZ"/>
                    </w:rPr>
                    <w:t>Шымкент: Ер-нияз баспасы, 2010. - 150с.</w:t>
                  </w:r>
                </w:p>
              </w:tc>
            </w:tr>
            <w:tr w:rsidR="00623F4B" w:rsidRPr="006843F3" w:rsidTr="00220B38">
              <w:trPr>
                <w:trHeight w:val="487"/>
              </w:trPr>
              <w:tc>
                <w:tcPr>
                  <w:tcW w:w="19260" w:type="dxa"/>
                  <w:shd w:val="clear" w:color="auto" w:fill="auto"/>
                  <w:hideMark/>
                </w:tcPr>
                <w:p w:rsidR="00623F4B" w:rsidRPr="006843F3" w:rsidRDefault="00623F4B" w:rsidP="006E6861">
                  <w:pPr>
                    <w:rPr>
                      <w:rFonts w:eastAsia="Times New Roman"/>
                      <w:lang w:val="kk-KZ" w:eastAsia="kk-KZ"/>
                    </w:rPr>
                  </w:pPr>
                  <w:r w:rsidRPr="006843F3">
                    <w:rPr>
                      <w:rFonts w:eastAsia="Times New Roman"/>
                      <w:lang w:val="kk-KZ" w:eastAsia="kk-KZ"/>
                    </w:rPr>
                    <w:t>3. Аверьянова  И.О. Технология машиностроения. Высокоэнергетические и комбинированные методы обработки : Учебное пособие для студ. СПО; Рекомендовано УМЦ / И. О. Аверьянова , В. В. Клепиков. - М. : ФОРУМ, 2008. - 304 с</w:t>
                  </w:r>
                </w:p>
              </w:tc>
            </w:tr>
            <w:tr w:rsidR="00623F4B" w:rsidRPr="006843F3" w:rsidTr="00220B38">
              <w:trPr>
                <w:trHeight w:val="509"/>
              </w:trPr>
              <w:tc>
                <w:tcPr>
                  <w:tcW w:w="19260" w:type="dxa"/>
                  <w:shd w:val="clear" w:color="auto" w:fill="auto"/>
                  <w:hideMark/>
                </w:tcPr>
                <w:p w:rsidR="00623F4B" w:rsidRPr="006843F3" w:rsidRDefault="00623F4B" w:rsidP="006E6861">
                  <w:pPr>
                    <w:rPr>
                      <w:rFonts w:eastAsia="Times New Roman"/>
                      <w:lang w:val="kk-KZ" w:eastAsia="kk-KZ"/>
                    </w:rPr>
                  </w:pPr>
                  <w:r w:rsidRPr="006843F3">
                    <w:rPr>
                      <w:rFonts w:eastAsia="Times New Roman"/>
                      <w:lang w:val="kk-KZ" w:eastAsia="kk-KZ"/>
                    </w:rPr>
                    <w:t>4. Базров Б.М. Основы технологии машиностроения : Учебник для студ. вузов, обучающихся по спец. "Конструкторско-технологическое обеспечение машиностроительных производств"; Д</w:t>
                  </w:r>
                  <w:r w:rsidR="006E6861" w:rsidRPr="006843F3">
                    <w:rPr>
                      <w:rFonts w:eastAsia="Times New Roman"/>
                      <w:lang w:val="kk-KZ" w:eastAsia="kk-KZ"/>
                    </w:rPr>
                    <w:t xml:space="preserve">опущено МО РФ / Б. М. Базров. </w:t>
                  </w:r>
                  <w:r w:rsidRPr="006843F3">
                    <w:rPr>
                      <w:rFonts w:eastAsia="Times New Roman"/>
                      <w:lang w:val="kk-KZ" w:eastAsia="kk-KZ"/>
                    </w:rPr>
                    <w:t>2-е изд. - М. : Машиностроение, 2007. - 736 с. : ил. - (Для вузов)</w:t>
                  </w:r>
                </w:p>
              </w:tc>
            </w:tr>
            <w:tr w:rsidR="00623F4B" w:rsidRPr="006843F3" w:rsidTr="00220B38">
              <w:trPr>
                <w:trHeight w:val="558"/>
              </w:trPr>
              <w:tc>
                <w:tcPr>
                  <w:tcW w:w="19260" w:type="dxa"/>
                  <w:shd w:val="clear" w:color="auto" w:fill="auto"/>
                  <w:hideMark/>
                </w:tcPr>
                <w:p w:rsidR="00623F4B" w:rsidRPr="006843F3" w:rsidRDefault="00623F4B" w:rsidP="006E6861">
                  <w:pPr>
                    <w:rPr>
                      <w:rFonts w:eastAsia="Times New Roman"/>
                      <w:lang w:val="kk-KZ" w:eastAsia="kk-KZ"/>
                    </w:rPr>
                  </w:pPr>
                  <w:r w:rsidRPr="006843F3">
                    <w:rPr>
                      <w:rFonts w:eastAsia="Times New Roman"/>
                      <w:lang w:val="kk-KZ" w:eastAsia="kk-KZ"/>
                    </w:rPr>
                    <w:t xml:space="preserve">5. Анурьев В.И.Справочник конструктора- машиностроителя : в 3-х т. / В. И. Анурьев; </w:t>
                  </w:r>
                </w:p>
                <w:p w:rsidR="00623F4B" w:rsidRPr="006843F3" w:rsidRDefault="00623F4B" w:rsidP="006E6861">
                  <w:pPr>
                    <w:rPr>
                      <w:rFonts w:eastAsia="Times New Roman"/>
                      <w:lang w:val="kk-KZ" w:eastAsia="kk-KZ"/>
                    </w:rPr>
                  </w:pPr>
                  <w:r w:rsidRPr="006843F3">
                    <w:rPr>
                      <w:rFonts w:eastAsia="Times New Roman"/>
                      <w:lang w:val="kk-KZ" w:eastAsia="kk-KZ"/>
                    </w:rPr>
                    <w:t>под ред. И.Н. Жестковой. - 9-е изд., перераб. и доп. - М. : Машиностроение. - 2006Т.3 . - 928 с</w:t>
                  </w:r>
                </w:p>
              </w:tc>
            </w:tr>
            <w:tr w:rsidR="00623F4B" w:rsidRPr="006843F3" w:rsidTr="00220B38">
              <w:trPr>
                <w:trHeight w:val="566"/>
              </w:trPr>
              <w:tc>
                <w:tcPr>
                  <w:tcW w:w="19260" w:type="dxa"/>
                  <w:shd w:val="clear" w:color="auto" w:fill="auto"/>
                  <w:hideMark/>
                </w:tcPr>
                <w:p w:rsidR="00623F4B" w:rsidRPr="006843F3" w:rsidRDefault="00623F4B" w:rsidP="006E6861">
                  <w:pPr>
                    <w:rPr>
                      <w:rFonts w:eastAsia="Times New Roman"/>
                      <w:lang w:val="kk-KZ" w:eastAsia="kk-KZ"/>
                    </w:rPr>
                  </w:pPr>
                  <w:r w:rsidRPr="006843F3">
                    <w:rPr>
                      <w:rFonts w:eastAsia="Times New Roman"/>
                      <w:lang w:val="kk-KZ" w:eastAsia="kk-KZ"/>
                    </w:rPr>
                    <w:t>6. Ходжибергенов Д.Т. "Машинажасау" пәннің СӨЖ жұмыстарына арналған</w:t>
                  </w:r>
                </w:p>
                <w:p w:rsidR="00623F4B" w:rsidRPr="006843F3" w:rsidRDefault="00623F4B" w:rsidP="006E6861">
                  <w:pPr>
                    <w:rPr>
                      <w:rFonts w:eastAsia="Times New Roman"/>
                      <w:lang w:val="kk-KZ" w:eastAsia="kk-KZ"/>
                    </w:rPr>
                  </w:pPr>
                  <w:r w:rsidRPr="006843F3">
                    <w:rPr>
                      <w:rFonts w:eastAsia="Times New Roman"/>
                      <w:lang w:val="kk-KZ" w:eastAsia="kk-KZ"/>
                    </w:rPr>
                    <w:t xml:space="preserve"> әдістемелік нұсқау  Шымкент қаласы: ОҚМУ, 2013.- 32 б.</w:t>
                  </w:r>
                </w:p>
              </w:tc>
            </w:tr>
            <w:tr w:rsidR="00623F4B" w:rsidRPr="006843F3" w:rsidTr="00220B38">
              <w:trPr>
                <w:trHeight w:val="585"/>
              </w:trPr>
              <w:tc>
                <w:tcPr>
                  <w:tcW w:w="19260" w:type="dxa"/>
                  <w:shd w:val="clear" w:color="auto" w:fill="auto"/>
                  <w:hideMark/>
                </w:tcPr>
                <w:p w:rsidR="00623F4B" w:rsidRPr="006843F3" w:rsidRDefault="00623F4B" w:rsidP="006E6861">
                  <w:pPr>
                    <w:rPr>
                      <w:rFonts w:eastAsia="Times New Roman"/>
                      <w:lang w:val="kk-KZ" w:eastAsia="kk-KZ"/>
                    </w:rPr>
                  </w:pPr>
                  <w:r w:rsidRPr="006843F3">
                    <w:rPr>
                      <w:rFonts w:eastAsia="Times New Roman"/>
                      <w:lang w:val="kk-KZ" w:eastAsia="kk-KZ"/>
                    </w:rPr>
                    <w:t xml:space="preserve">7. Ходжибергенов Д.Т. "Машинажасау" пәннің КЕЙС жинағы Шымкент қаласы: </w:t>
                  </w:r>
                </w:p>
                <w:p w:rsidR="00623F4B" w:rsidRPr="006843F3" w:rsidRDefault="00623F4B" w:rsidP="006E6861">
                  <w:pPr>
                    <w:rPr>
                      <w:rFonts w:eastAsia="Times New Roman"/>
                      <w:lang w:val="kk-KZ" w:eastAsia="kk-KZ"/>
                    </w:rPr>
                  </w:pPr>
                  <w:r w:rsidRPr="006843F3">
                    <w:rPr>
                      <w:rFonts w:eastAsia="Times New Roman"/>
                      <w:lang w:val="kk-KZ" w:eastAsia="kk-KZ"/>
                    </w:rPr>
                    <w:t>ОҚМУ, 2013.- 32 б.</w:t>
                  </w:r>
                </w:p>
              </w:tc>
            </w:tr>
            <w:tr w:rsidR="00623F4B" w:rsidRPr="006843F3" w:rsidTr="00220B38">
              <w:trPr>
                <w:trHeight w:val="615"/>
              </w:trPr>
              <w:tc>
                <w:tcPr>
                  <w:tcW w:w="19260" w:type="dxa"/>
                  <w:shd w:val="clear" w:color="auto" w:fill="auto"/>
                  <w:vAlign w:val="center"/>
                  <w:hideMark/>
                </w:tcPr>
                <w:p w:rsidR="00623F4B" w:rsidRPr="006843F3" w:rsidRDefault="00623F4B" w:rsidP="006E6861">
                  <w:pPr>
                    <w:rPr>
                      <w:rFonts w:eastAsia="Times New Roman"/>
                      <w:lang w:val="kk-KZ" w:eastAsia="kk-KZ"/>
                    </w:rPr>
                  </w:pPr>
                  <w:r w:rsidRPr="006843F3">
                    <w:rPr>
                      <w:rFonts w:eastAsia="Times New Roman"/>
                      <w:lang w:val="kk-KZ" w:eastAsia="kk-KZ"/>
                    </w:rPr>
                    <w:t>8. Ходжибергенов Д.Т., Жусипбеков А.К., Садыков Ж.А. Технология машиностроения</w:t>
                  </w:r>
                </w:p>
                <w:p w:rsidR="00623F4B" w:rsidRPr="006843F3" w:rsidRDefault="00623F4B" w:rsidP="006E6861">
                  <w:pPr>
                    <w:rPr>
                      <w:rFonts w:eastAsia="Times New Roman"/>
                      <w:lang w:val="kk-KZ" w:eastAsia="kk-KZ"/>
                    </w:rPr>
                  </w:pPr>
                  <w:r w:rsidRPr="006843F3">
                    <w:rPr>
                      <w:rFonts w:eastAsia="Times New Roman"/>
                      <w:lang w:val="kk-KZ" w:eastAsia="kk-KZ"/>
                    </w:rPr>
                    <w:t>МУ для лабораторных работ. 2010, ЮКГУ, г.Шымкент</w:t>
                  </w:r>
                </w:p>
              </w:tc>
            </w:tr>
            <w:tr w:rsidR="00623F4B" w:rsidRPr="006843F3" w:rsidTr="00220B38">
              <w:trPr>
                <w:trHeight w:val="660"/>
              </w:trPr>
              <w:tc>
                <w:tcPr>
                  <w:tcW w:w="19260" w:type="dxa"/>
                  <w:shd w:val="clear" w:color="auto" w:fill="auto"/>
                  <w:vAlign w:val="center"/>
                  <w:hideMark/>
                </w:tcPr>
                <w:p w:rsidR="00623F4B" w:rsidRPr="006843F3" w:rsidRDefault="00623F4B" w:rsidP="006E6861">
                  <w:pPr>
                    <w:rPr>
                      <w:rFonts w:eastAsia="Times New Roman"/>
                      <w:lang w:val="kk-KZ" w:eastAsia="kk-KZ"/>
                    </w:rPr>
                  </w:pPr>
                  <w:r w:rsidRPr="006843F3">
                    <w:rPr>
                      <w:rFonts w:eastAsia="Times New Roman"/>
                      <w:lang w:val="kk-KZ" w:eastAsia="kk-KZ"/>
                    </w:rPr>
                    <w:t>9. Печерский В.Н. Методическое указание по выполнению СРС по дисциплине</w:t>
                  </w:r>
                </w:p>
                <w:p w:rsidR="00623F4B" w:rsidRPr="006843F3" w:rsidRDefault="00623F4B" w:rsidP="006E6861">
                  <w:pPr>
                    <w:rPr>
                      <w:rFonts w:eastAsia="Times New Roman"/>
                      <w:lang w:val="kk-KZ" w:eastAsia="kk-KZ"/>
                    </w:rPr>
                  </w:pPr>
                  <w:r w:rsidRPr="006843F3">
                    <w:rPr>
                      <w:rFonts w:eastAsia="Times New Roman"/>
                      <w:lang w:val="kk-KZ" w:eastAsia="kk-KZ"/>
                    </w:rPr>
                    <w:t xml:space="preserve"> "Технология машиностроение". г.Шымкент: ЮКГУ, 2013.- 32 с.</w:t>
                  </w:r>
                </w:p>
              </w:tc>
            </w:tr>
            <w:tr w:rsidR="00623F4B" w:rsidRPr="006843F3" w:rsidTr="00220B38">
              <w:trPr>
                <w:trHeight w:val="585"/>
              </w:trPr>
              <w:tc>
                <w:tcPr>
                  <w:tcW w:w="19260" w:type="dxa"/>
                  <w:shd w:val="clear" w:color="auto" w:fill="auto"/>
                  <w:vAlign w:val="center"/>
                  <w:hideMark/>
                </w:tcPr>
                <w:p w:rsidR="00623F4B" w:rsidRPr="006843F3" w:rsidRDefault="00623F4B" w:rsidP="006E6861">
                  <w:pPr>
                    <w:rPr>
                      <w:rFonts w:eastAsia="Times New Roman"/>
                      <w:lang w:val="kk-KZ" w:eastAsia="kk-KZ"/>
                    </w:rPr>
                  </w:pPr>
                  <w:r w:rsidRPr="006843F3">
                    <w:rPr>
                      <w:rFonts w:eastAsia="Times New Roman"/>
                      <w:lang w:val="kk-KZ" w:eastAsia="kk-KZ"/>
                    </w:rPr>
                    <w:t xml:space="preserve">10. Печерский В.Н. Методические указания  по изучению дисциплины </w:t>
                  </w:r>
                </w:p>
                <w:p w:rsidR="00623F4B" w:rsidRPr="006843F3" w:rsidRDefault="00623F4B" w:rsidP="006E6861">
                  <w:pPr>
                    <w:rPr>
                      <w:rFonts w:eastAsia="Times New Roman"/>
                      <w:lang w:val="kk-KZ" w:eastAsia="kk-KZ"/>
                    </w:rPr>
                  </w:pPr>
                  <w:r w:rsidRPr="006843F3">
                    <w:rPr>
                      <w:rFonts w:eastAsia="Times New Roman"/>
                      <w:lang w:val="kk-KZ" w:eastAsia="kk-KZ"/>
                    </w:rPr>
                    <w:t>«Технология машиностроения». - Шымкент: ЮКГУ им. М. Ауэзова, 2015. - 40с.</w:t>
                  </w:r>
                </w:p>
              </w:tc>
            </w:tr>
          </w:tbl>
          <w:p w:rsidR="00623F4B" w:rsidRPr="006843F3" w:rsidRDefault="00623F4B" w:rsidP="00220B38">
            <w:pPr>
              <w:widowControl w:val="0"/>
              <w:shd w:val="clear" w:color="auto" w:fill="FFFFFF"/>
              <w:tabs>
                <w:tab w:val="left" w:pos="252"/>
                <w:tab w:val="num" w:pos="426"/>
              </w:tabs>
              <w:autoSpaceDE w:val="0"/>
              <w:autoSpaceDN w:val="0"/>
              <w:adjustRightInd w:val="0"/>
              <w:jc w:val="both"/>
              <w:rPr>
                <w:color w:val="000000" w:themeColor="text1"/>
                <w:lang w:val="kk-KZ"/>
              </w:rPr>
            </w:pPr>
          </w:p>
        </w:tc>
      </w:tr>
      <w:tr w:rsidR="006E6861" w:rsidRPr="006843F3" w:rsidTr="006E6861">
        <w:trPr>
          <w:trHeight w:val="277"/>
          <w:jc w:val="center"/>
        </w:trPr>
        <w:tc>
          <w:tcPr>
            <w:tcW w:w="2749" w:type="dxa"/>
          </w:tcPr>
          <w:p w:rsidR="006E6861" w:rsidRPr="006843F3" w:rsidRDefault="006E6861" w:rsidP="00BA47BC">
            <w:pPr>
              <w:rPr>
                <w:lang w:val="kk-KZ"/>
              </w:rPr>
            </w:pPr>
            <w:r w:rsidRPr="006843F3">
              <w:rPr>
                <w:lang w:val="kk-KZ"/>
              </w:rPr>
              <w:t>Дата обновления</w:t>
            </w:r>
          </w:p>
        </w:tc>
        <w:tc>
          <w:tcPr>
            <w:tcW w:w="6998" w:type="dxa"/>
          </w:tcPr>
          <w:p w:rsidR="006E6861" w:rsidRPr="006843F3" w:rsidRDefault="00CC22E3" w:rsidP="00BA47BC">
            <w:pPr>
              <w:rPr>
                <w:lang w:val="kk-KZ"/>
              </w:rPr>
            </w:pPr>
            <w:r>
              <w:t>22.06.2018 г</w:t>
            </w:r>
            <w:r w:rsidR="006E6861" w:rsidRPr="006843F3">
              <w:t>г</w:t>
            </w:r>
            <w:r w:rsidR="006E6861" w:rsidRPr="006843F3">
              <w:rPr>
                <w:lang w:val="kk-KZ"/>
              </w:rPr>
              <w:t>.</w:t>
            </w:r>
          </w:p>
        </w:tc>
      </w:tr>
    </w:tbl>
    <w:p w:rsidR="00577C48" w:rsidRPr="006843F3" w:rsidRDefault="00577C48">
      <w:pPr>
        <w:rPr>
          <w:lang w:val="kk-KZ"/>
        </w:rPr>
      </w:pPr>
    </w:p>
    <w:p w:rsidR="00577C48" w:rsidRPr="006843F3" w:rsidRDefault="00577C48">
      <w:pPr>
        <w:rPr>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9"/>
        <w:gridCol w:w="6998"/>
      </w:tblGrid>
      <w:tr w:rsidR="00577C48" w:rsidRPr="006843F3" w:rsidTr="006E6861">
        <w:trPr>
          <w:trHeight w:val="277"/>
          <w:jc w:val="center"/>
        </w:trPr>
        <w:tc>
          <w:tcPr>
            <w:tcW w:w="2749" w:type="dxa"/>
          </w:tcPr>
          <w:p w:rsidR="00577C48" w:rsidRPr="006843F3" w:rsidRDefault="00577C48" w:rsidP="00BA47BC">
            <w:r w:rsidRPr="006843F3">
              <w:t>Название модуля и шифр</w:t>
            </w:r>
          </w:p>
        </w:tc>
        <w:tc>
          <w:tcPr>
            <w:tcW w:w="6998" w:type="dxa"/>
          </w:tcPr>
          <w:p w:rsidR="00577C48" w:rsidRPr="006843F3" w:rsidRDefault="00577C48" w:rsidP="00BA47BC">
            <w:pPr>
              <w:tabs>
                <w:tab w:val="left" w:pos="2585"/>
              </w:tabs>
              <w:rPr>
                <w:b/>
                <w:lang w:val="kk-KZ"/>
              </w:rPr>
            </w:pPr>
            <w:r w:rsidRPr="006843F3">
              <w:rPr>
                <w:b/>
                <w:lang w:val="kk-KZ"/>
              </w:rPr>
              <w:t xml:space="preserve">Модуль: Основы технологии машиностроения, МС 2 (Г) </w:t>
            </w:r>
          </w:p>
          <w:p w:rsidR="00577C48" w:rsidRPr="006843F3" w:rsidRDefault="00577C48" w:rsidP="00BA47BC">
            <w:pPr>
              <w:tabs>
                <w:tab w:val="left" w:pos="2585"/>
              </w:tabs>
              <w:rPr>
                <w:lang w:val="kk-KZ"/>
              </w:rPr>
            </w:pPr>
            <w:r w:rsidRPr="006843F3">
              <w:rPr>
                <w:lang w:val="kk-KZ"/>
              </w:rPr>
              <w:t>Компонент: 2. Интегрированное обучение предмету и языку</w:t>
            </w:r>
            <w:r w:rsidRPr="006843F3">
              <w:t xml:space="preserve">, </w:t>
            </w:r>
            <w:r w:rsidRPr="006843F3">
              <w:rPr>
                <w:lang w:val="en-US"/>
              </w:rPr>
              <w:t>IOPYa</w:t>
            </w:r>
            <w:r w:rsidRPr="006843F3">
              <w:t xml:space="preserve"> 1216</w:t>
            </w:r>
          </w:p>
        </w:tc>
      </w:tr>
      <w:tr w:rsidR="00577C48" w:rsidRPr="006843F3" w:rsidTr="006E6861">
        <w:trPr>
          <w:trHeight w:val="277"/>
          <w:jc w:val="center"/>
        </w:trPr>
        <w:tc>
          <w:tcPr>
            <w:tcW w:w="2749" w:type="dxa"/>
          </w:tcPr>
          <w:p w:rsidR="00577C48" w:rsidRPr="006843F3" w:rsidRDefault="00577C48" w:rsidP="00BA47BC">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6998" w:type="dxa"/>
          </w:tcPr>
          <w:p w:rsidR="00577C48" w:rsidRPr="006843F3" w:rsidRDefault="00577C48" w:rsidP="00BA47BC">
            <w:pPr>
              <w:jc w:val="both"/>
              <w:rPr>
                <w:color w:val="000000" w:themeColor="text1"/>
                <w:lang w:val="kk-KZ"/>
              </w:rPr>
            </w:pPr>
            <w:r w:rsidRPr="006843F3">
              <w:rPr>
                <w:color w:val="000000" w:themeColor="text1"/>
                <w:lang w:val="kk-KZ"/>
              </w:rPr>
              <w:t>Тлеуова Ж.М., Саржанова М.Ж.</w:t>
            </w:r>
          </w:p>
        </w:tc>
      </w:tr>
      <w:tr w:rsidR="00577C48" w:rsidRPr="006843F3" w:rsidTr="006E6861">
        <w:trPr>
          <w:trHeight w:val="277"/>
          <w:jc w:val="center"/>
        </w:trPr>
        <w:tc>
          <w:tcPr>
            <w:tcW w:w="2749" w:type="dxa"/>
          </w:tcPr>
          <w:p w:rsidR="00577C48" w:rsidRPr="006843F3" w:rsidRDefault="00577C48" w:rsidP="00BA47BC">
            <w:r w:rsidRPr="006843F3">
              <w:t>Тип модуля</w:t>
            </w:r>
          </w:p>
        </w:tc>
        <w:tc>
          <w:tcPr>
            <w:tcW w:w="6998" w:type="dxa"/>
          </w:tcPr>
          <w:p w:rsidR="00577C48" w:rsidRPr="006843F3" w:rsidRDefault="00577C48" w:rsidP="00BA47BC">
            <w:pPr>
              <w:jc w:val="both"/>
              <w:rPr>
                <w:color w:val="000000" w:themeColor="text1"/>
                <w:lang w:val="kk-KZ"/>
              </w:rPr>
            </w:pPr>
            <w:r w:rsidRPr="006843F3">
              <w:rPr>
                <w:color w:val="000000" w:themeColor="text1"/>
                <w:lang w:val="kk-KZ"/>
              </w:rPr>
              <w:t>Модуль специальности</w:t>
            </w:r>
          </w:p>
        </w:tc>
      </w:tr>
      <w:tr w:rsidR="00577C48" w:rsidRPr="006843F3" w:rsidTr="006E6861">
        <w:trPr>
          <w:trHeight w:val="277"/>
          <w:jc w:val="center"/>
        </w:trPr>
        <w:tc>
          <w:tcPr>
            <w:tcW w:w="2749" w:type="dxa"/>
          </w:tcPr>
          <w:p w:rsidR="00577C48" w:rsidRPr="006843F3" w:rsidRDefault="00577C48" w:rsidP="00BA47BC">
            <w:r w:rsidRPr="006843F3">
              <w:t>Уровень модуля</w:t>
            </w:r>
          </w:p>
        </w:tc>
        <w:tc>
          <w:tcPr>
            <w:tcW w:w="6998" w:type="dxa"/>
          </w:tcPr>
          <w:p w:rsidR="00577C48" w:rsidRPr="006843F3" w:rsidRDefault="00726496" w:rsidP="00BA47BC">
            <w:pPr>
              <w:jc w:val="both"/>
              <w:rPr>
                <w:color w:val="000000" w:themeColor="text1"/>
                <w:lang w:val="kk-KZ"/>
              </w:rPr>
            </w:pPr>
            <w:r>
              <w:rPr>
                <w:lang w:val="kk-KZ"/>
              </w:rPr>
              <w:t>Бакалавриат</w:t>
            </w:r>
          </w:p>
        </w:tc>
      </w:tr>
      <w:tr w:rsidR="00577C48" w:rsidRPr="006843F3" w:rsidTr="006E6861">
        <w:trPr>
          <w:trHeight w:val="277"/>
          <w:jc w:val="center"/>
        </w:trPr>
        <w:tc>
          <w:tcPr>
            <w:tcW w:w="2749" w:type="dxa"/>
          </w:tcPr>
          <w:p w:rsidR="00577C48" w:rsidRPr="006843F3" w:rsidRDefault="00577C48" w:rsidP="00BA47BC">
            <w:r w:rsidRPr="006843F3">
              <w:t>Количество часов в неделю</w:t>
            </w:r>
          </w:p>
        </w:tc>
        <w:tc>
          <w:tcPr>
            <w:tcW w:w="6998" w:type="dxa"/>
          </w:tcPr>
          <w:p w:rsidR="00577C48" w:rsidRPr="006843F3" w:rsidRDefault="00577C48" w:rsidP="00BA47BC">
            <w:pPr>
              <w:jc w:val="both"/>
              <w:rPr>
                <w:color w:val="000000" w:themeColor="text1"/>
                <w:lang w:val="kk-KZ"/>
              </w:rPr>
            </w:pPr>
            <w:r w:rsidRPr="006843F3">
              <w:rPr>
                <w:color w:val="000000" w:themeColor="text1"/>
                <w:lang w:val="kk-KZ"/>
              </w:rPr>
              <w:t>Практика-3, СРС-6</w:t>
            </w:r>
          </w:p>
        </w:tc>
      </w:tr>
      <w:tr w:rsidR="00577C48" w:rsidRPr="006843F3" w:rsidTr="006E6861">
        <w:trPr>
          <w:trHeight w:val="277"/>
          <w:jc w:val="center"/>
        </w:trPr>
        <w:tc>
          <w:tcPr>
            <w:tcW w:w="2749" w:type="dxa"/>
          </w:tcPr>
          <w:p w:rsidR="00577C48" w:rsidRPr="006843F3" w:rsidRDefault="00577C48" w:rsidP="00BA47BC">
            <w:r w:rsidRPr="006843F3">
              <w:t>Количество кредитов</w:t>
            </w:r>
          </w:p>
        </w:tc>
        <w:tc>
          <w:tcPr>
            <w:tcW w:w="6998" w:type="dxa"/>
          </w:tcPr>
          <w:p w:rsidR="00577C48" w:rsidRPr="006843F3" w:rsidRDefault="00577C48" w:rsidP="00BA47BC">
            <w:pPr>
              <w:jc w:val="both"/>
              <w:rPr>
                <w:color w:val="000000" w:themeColor="text1"/>
                <w:lang w:val="kk-KZ"/>
              </w:rPr>
            </w:pPr>
            <w:r w:rsidRPr="006843F3">
              <w:rPr>
                <w:color w:val="000000" w:themeColor="text1"/>
                <w:lang w:val="en-US"/>
              </w:rPr>
              <w:t>KZ</w:t>
            </w:r>
            <w:r w:rsidRPr="006843F3">
              <w:rPr>
                <w:color w:val="000000" w:themeColor="text1"/>
                <w:lang w:val="kk-KZ"/>
              </w:rPr>
              <w:t>– 3,</w:t>
            </w:r>
            <w:r w:rsidRPr="006843F3">
              <w:rPr>
                <w:color w:val="000000" w:themeColor="text1"/>
                <w:lang w:val="en-US"/>
              </w:rPr>
              <w:t>ECTS</w:t>
            </w:r>
            <w:r w:rsidRPr="006843F3">
              <w:rPr>
                <w:color w:val="000000" w:themeColor="text1"/>
                <w:lang w:val="kk-KZ"/>
              </w:rPr>
              <w:t xml:space="preserve"> - 5</w:t>
            </w:r>
          </w:p>
        </w:tc>
      </w:tr>
      <w:tr w:rsidR="00577C48" w:rsidRPr="006843F3" w:rsidTr="006E6861">
        <w:trPr>
          <w:trHeight w:val="277"/>
          <w:jc w:val="center"/>
        </w:trPr>
        <w:tc>
          <w:tcPr>
            <w:tcW w:w="2749" w:type="dxa"/>
          </w:tcPr>
          <w:p w:rsidR="00577C48" w:rsidRPr="006843F3" w:rsidRDefault="00577C48" w:rsidP="00BA47BC">
            <w:r w:rsidRPr="006843F3">
              <w:t>Форма обучения</w:t>
            </w:r>
          </w:p>
        </w:tc>
        <w:tc>
          <w:tcPr>
            <w:tcW w:w="6998" w:type="dxa"/>
          </w:tcPr>
          <w:p w:rsidR="00577C48" w:rsidRPr="006843F3" w:rsidRDefault="00577C48" w:rsidP="00BA47BC">
            <w:pPr>
              <w:jc w:val="both"/>
              <w:rPr>
                <w:color w:val="000000" w:themeColor="text1"/>
                <w:lang w:val="kk-KZ"/>
              </w:rPr>
            </w:pPr>
            <w:r w:rsidRPr="006843F3">
              <w:rPr>
                <w:lang w:val="kk-KZ"/>
              </w:rPr>
              <w:t>Дневная</w:t>
            </w:r>
          </w:p>
        </w:tc>
      </w:tr>
      <w:tr w:rsidR="00577C48" w:rsidRPr="006843F3" w:rsidTr="006E6861">
        <w:trPr>
          <w:trHeight w:val="277"/>
          <w:jc w:val="center"/>
        </w:trPr>
        <w:tc>
          <w:tcPr>
            <w:tcW w:w="2749" w:type="dxa"/>
          </w:tcPr>
          <w:p w:rsidR="00577C48" w:rsidRPr="006843F3" w:rsidRDefault="00577C48" w:rsidP="00BA47BC">
            <w:r w:rsidRPr="006843F3">
              <w:t>Семестр</w:t>
            </w:r>
          </w:p>
        </w:tc>
        <w:tc>
          <w:tcPr>
            <w:tcW w:w="6998" w:type="dxa"/>
          </w:tcPr>
          <w:p w:rsidR="00577C48" w:rsidRPr="006843F3" w:rsidRDefault="00577C48" w:rsidP="00BA47BC">
            <w:pPr>
              <w:jc w:val="both"/>
              <w:rPr>
                <w:color w:val="000000" w:themeColor="text1"/>
                <w:lang w:val="kk-KZ"/>
              </w:rPr>
            </w:pPr>
            <w:r w:rsidRPr="006843F3">
              <w:rPr>
                <w:color w:val="000000" w:themeColor="text1"/>
                <w:lang w:val="kk-KZ"/>
              </w:rPr>
              <w:t>1</w:t>
            </w:r>
          </w:p>
        </w:tc>
      </w:tr>
      <w:tr w:rsidR="00577C48" w:rsidRPr="006843F3" w:rsidTr="006E6861">
        <w:trPr>
          <w:trHeight w:val="277"/>
          <w:jc w:val="center"/>
        </w:trPr>
        <w:tc>
          <w:tcPr>
            <w:tcW w:w="2749" w:type="dxa"/>
          </w:tcPr>
          <w:p w:rsidR="00577C48" w:rsidRPr="006843F3" w:rsidRDefault="00577C48" w:rsidP="00BA47BC">
            <w:r w:rsidRPr="006843F3">
              <w:t>Количество обучающихся</w:t>
            </w:r>
          </w:p>
        </w:tc>
        <w:tc>
          <w:tcPr>
            <w:tcW w:w="6998" w:type="dxa"/>
          </w:tcPr>
          <w:p w:rsidR="00577C48" w:rsidRPr="006843F3" w:rsidRDefault="00577C48" w:rsidP="00BA47BC">
            <w:pPr>
              <w:jc w:val="both"/>
              <w:rPr>
                <w:b/>
                <w:color w:val="000000" w:themeColor="text1"/>
              </w:rPr>
            </w:pPr>
          </w:p>
        </w:tc>
      </w:tr>
      <w:tr w:rsidR="00577C48" w:rsidRPr="006843F3" w:rsidTr="006E6861">
        <w:trPr>
          <w:trHeight w:val="277"/>
          <w:jc w:val="center"/>
        </w:trPr>
        <w:tc>
          <w:tcPr>
            <w:tcW w:w="2749" w:type="dxa"/>
          </w:tcPr>
          <w:p w:rsidR="00577C48" w:rsidRPr="006843F3" w:rsidRDefault="00577C48" w:rsidP="00BA47BC">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6998" w:type="dxa"/>
          </w:tcPr>
          <w:p w:rsidR="00577C48" w:rsidRPr="006843F3" w:rsidRDefault="00577C48" w:rsidP="00BA47BC">
            <w:pPr>
              <w:jc w:val="both"/>
              <w:rPr>
                <w:color w:val="000000" w:themeColor="text1"/>
              </w:rPr>
            </w:pPr>
            <w:r w:rsidRPr="006843F3">
              <w:rPr>
                <w:color w:val="000000" w:themeColor="text1"/>
              </w:rPr>
              <w:t xml:space="preserve">Все школьные предметы (Химия, Физика, Математика, Черчение)       </w:t>
            </w:r>
          </w:p>
        </w:tc>
      </w:tr>
      <w:tr w:rsidR="00577C48" w:rsidRPr="006843F3" w:rsidTr="006E6861">
        <w:trPr>
          <w:trHeight w:val="277"/>
          <w:jc w:val="center"/>
        </w:trPr>
        <w:tc>
          <w:tcPr>
            <w:tcW w:w="2749" w:type="dxa"/>
          </w:tcPr>
          <w:p w:rsidR="00577C48" w:rsidRPr="006843F3" w:rsidRDefault="00577C48" w:rsidP="00BA47BC">
            <w:pPr>
              <w:rPr>
                <w:lang w:val="kk-KZ"/>
              </w:rPr>
            </w:pPr>
            <w:r w:rsidRPr="006843F3">
              <w:t xml:space="preserve">Постреквизиты </w:t>
            </w:r>
            <w:r w:rsidRPr="006843F3">
              <w:rPr>
                <w:lang w:val="kk-KZ"/>
              </w:rPr>
              <w:t>компонента</w:t>
            </w:r>
          </w:p>
        </w:tc>
        <w:tc>
          <w:tcPr>
            <w:tcW w:w="6998" w:type="dxa"/>
          </w:tcPr>
          <w:p w:rsidR="00577C48" w:rsidRPr="006843F3" w:rsidRDefault="00577C48" w:rsidP="00BA47BC">
            <w:pPr>
              <w:jc w:val="both"/>
              <w:rPr>
                <w:lang w:val="kk-KZ"/>
              </w:rPr>
            </w:pPr>
            <w:r w:rsidRPr="006843F3">
              <w:rPr>
                <w:rFonts w:eastAsia="Times New Roman"/>
                <w:lang w:val="kk-KZ"/>
              </w:rPr>
              <w:t>Мастерские, Системы автоматизированного проектирования, Проектирование и производство металлорежущих инструментов, Компьютерное моделирование в машиностроении, Основы теории резания, Проектирование производств заготовок, Сварочное производство и технологические оборудования, Основы литейного производство и оборудование, Технология обработки материалов на станках.</w:t>
            </w:r>
          </w:p>
        </w:tc>
      </w:tr>
      <w:tr w:rsidR="001C7A35" w:rsidRPr="006843F3" w:rsidTr="006E6861">
        <w:trPr>
          <w:trHeight w:val="277"/>
          <w:jc w:val="center"/>
        </w:trPr>
        <w:tc>
          <w:tcPr>
            <w:tcW w:w="2749" w:type="dxa"/>
          </w:tcPr>
          <w:p w:rsidR="001C7A35" w:rsidRPr="006843F3" w:rsidRDefault="00722FB4" w:rsidP="00220B38">
            <w:pPr>
              <w:jc w:val="both"/>
              <w:rPr>
                <w:color w:val="000000" w:themeColor="text1"/>
              </w:rPr>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6998" w:type="dxa"/>
          </w:tcPr>
          <w:p w:rsidR="001C7A35" w:rsidRPr="006843F3" w:rsidRDefault="001C7A35" w:rsidP="00220B38">
            <w:pPr>
              <w:jc w:val="both"/>
              <w:rPr>
                <w:color w:val="000000" w:themeColor="text1"/>
                <w:lang w:val="kk-KZ"/>
              </w:rPr>
            </w:pPr>
            <w:r w:rsidRPr="006843F3">
              <w:rPr>
                <w:color w:val="000000" w:themeColor="text1"/>
                <w:lang w:val="kk-KZ"/>
              </w:rPr>
              <w:t xml:space="preserve">История развития промышленности и машиностроения. Основные направления развития техники и технологии машиностроения на современном этапе. Припуски на обработку и методы их определения. Заготовки деталей и общие требования к ним. Виды сопряжений деталей машин, методы и средства измерения поверхностей. Посадки и допуски посадки. Методы и средства измерения деталей машин. Конструкционные и инструментальные материалы, используемые в машиностроении. Основные металлорежущие универсальные и специальные инструменты. Технологические оснастки станков и зажимные приспособления. Обработка лезвийными инструментами: </w:t>
            </w:r>
            <w:r w:rsidRPr="006843F3">
              <w:rPr>
                <w:color w:val="000000" w:themeColor="text1"/>
                <w:lang w:val="kk-KZ"/>
              </w:rPr>
              <w:lastRenderedPageBreak/>
              <w:t>точение, строгание и долбление, фрезерование, протягивание и прошивание, сверление, зенкерование и развертывание. Автоматизация технологшических процессов. Техника безопасности труда и обеспечение безопасности жизнедеятельности предприятия.</w:t>
            </w:r>
          </w:p>
        </w:tc>
      </w:tr>
      <w:tr w:rsidR="001C7A35" w:rsidRPr="006843F3" w:rsidTr="006E6861">
        <w:trPr>
          <w:trHeight w:val="277"/>
          <w:jc w:val="center"/>
        </w:trPr>
        <w:tc>
          <w:tcPr>
            <w:tcW w:w="2749" w:type="dxa"/>
          </w:tcPr>
          <w:p w:rsidR="001C7A35" w:rsidRPr="006843F3" w:rsidRDefault="001C7A35" w:rsidP="00220B38">
            <w:pPr>
              <w:jc w:val="both"/>
              <w:rPr>
                <w:color w:val="000000" w:themeColor="text1"/>
              </w:rPr>
            </w:pPr>
            <w:r w:rsidRPr="006843F3">
              <w:rPr>
                <w:bCs/>
                <w:color w:val="000000" w:themeColor="text1"/>
              </w:rPr>
              <w:lastRenderedPageBreak/>
              <w:t>Результаты обучения</w:t>
            </w:r>
          </w:p>
        </w:tc>
        <w:tc>
          <w:tcPr>
            <w:tcW w:w="6998" w:type="dxa"/>
          </w:tcPr>
          <w:p w:rsidR="001C7A35" w:rsidRPr="006843F3" w:rsidRDefault="001C7A35" w:rsidP="00220B38">
            <w:pPr>
              <w:pStyle w:val="a8"/>
              <w:spacing w:after="0" w:line="240" w:lineRule="auto"/>
              <w:ind w:left="-108"/>
              <w:jc w:val="both"/>
              <w:rPr>
                <w:rFonts w:ascii="Times New Roman" w:hAnsi="Times New Roman"/>
                <w:color w:val="000000" w:themeColor="text1"/>
                <w:lang w:val="kk-KZ"/>
              </w:rPr>
            </w:pPr>
            <w:r w:rsidRPr="006843F3">
              <w:rPr>
                <w:rFonts w:ascii="Times New Roman" w:hAnsi="Times New Roman"/>
                <w:bCs/>
                <w:color w:val="000000" w:themeColor="text1"/>
                <w:lang w:val="kk-KZ"/>
              </w:rPr>
              <w:t>1.</w:t>
            </w:r>
            <w:r w:rsidRPr="006843F3">
              <w:rPr>
                <w:rFonts w:ascii="Times New Roman" w:hAnsi="Times New Roman"/>
                <w:bCs/>
                <w:color w:val="000000" w:themeColor="text1"/>
              </w:rPr>
              <w:t>Знания:</w:t>
            </w:r>
            <w:r w:rsidRPr="006843F3">
              <w:rPr>
                <w:rFonts w:ascii="Times New Roman" w:hAnsi="Times New Roman"/>
                <w:color w:val="000000" w:themeColor="text1"/>
              </w:rPr>
              <w:t>базовые знания в сфере машиностроения. Основные определения и термины;</w:t>
            </w:r>
          </w:p>
          <w:p w:rsidR="00577C48" w:rsidRPr="006843F3" w:rsidRDefault="001C7A35" w:rsidP="00220B38">
            <w:pPr>
              <w:pStyle w:val="a8"/>
              <w:spacing w:after="0" w:line="240" w:lineRule="auto"/>
              <w:ind w:left="-108"/>
              <w:jc w:val="both"/>
              <w:rPr>
                <w:rFonts w:ascii="Times New Roman" w:hAnsi="Times New Roman"/>
                <w:color w:val="000000" w:themeColor="text1"/>
                <w:lang w:val="kk-KZ"/>
              </w:rPr>
            </w:pPr>
            <w:r w:rsidRPr="006843F3">
              <w:rPr>
                <w:rFonts w:ascii="Times New Roman" w:hAnsi="Times New Roman"/>
                <w:color w:val="000000" w:themeColor="text1"/>
                <w:lang w:val="kk-KZ"/>
              </w:rPr>
              <w:t>2.</w:t>
            </w:r>
            <w:r w:rsidRPr="006843F3">
              <w:rPr>
                <w:rFonts w:ascii="Times New Roman" w:hAnsi="Times New Roman"/>
                <w:bCs/>
                <w:color w:val="000000" w:themeColor="text1"/>
              </w:rPr>
              <w:t>Умения:</w:t>
            </w:r>
            <w:r w:rsidRPr="006843F3">
              <w:rPr>
                <w:rFonts w:ascii="Times New Roman" w:hAnsi="Times New Roman"/>
                <w:color w:val="000000" w:themeColor="text1"/>
              </w:rPr>
              <w:t xml:space="preserve">определить виды и способы определения припусков. Уметь работать с измерительными инструментами. Определять марки конструкционных и инструментальных металлов.Определять виды и марки станоков, режущих инструментов и способов обработки.      </w:t>
            </w:r>
          </w:p>
          <w:p w:rsidR="001C7A35" w:rsidRPr="006843F3" w:rsidRDefault="001C7A35" w:rsidP="00220B38">
            <w:pPr>
              <w:pStyle w:val="a8"/>
              <w:spacing w:after="0" w:line="240" w:lineRule="auto"/>
              <w:ind w:left="-108"/>
              <w:jc w:val="both"/>
              <w:rPr>
                <w:rFonts w:ascii="Times New Roman" w:hAnsi="Times New Roman"/>
                <w:color w:val="000000" w:themeColor="text1"/>
              </w:rPr>
            </w:pPr>
            <w:r w:rsidRPr="006843F3">
              <w:rPr>
                <w:rFonts w:ascii="Times New Roman" w:hAnsi="Times New Roman"/>
                <w:color w:val="000000" w:themeColor="text1"/>
                <w:lang w:val="kk-KZ"/>
              </w:rPr>
              <w:t>3.</w:t>
            </w:r>
            <w:r w:rsidRPr="006843F3">
              <w:rPr>
                <w:rFonts w:ascii="Times New Roman" w:hAnsi="Times New Roman"/>
                <w:bCs/>
                <w:color w:val="000000" w:themeColor="text1"/>
              </w:rPr>
              <w:t>Навыки:</w:t>
            </w:r>
            <w:r w:rsidRPr="006843F3">
              <w:rPr>
                <w:rFonts w:ascii="Times New Roman" w:hAnsi="Times New Roman"/>
                <w:color w:val="000000" w:themeColor="text1"/>
              </w:rPr>
              <w:t xml:space="preserve"> после оканчания курса студент должен владеть достаточной информацией о технологии машиностроения.</w:t>
            </w:r>
          </w:p>
        </w:tc>
      </w:tr>
      <w:tr w:rsidR="001C7A35" w:rsidRPr="006843F3" w:rsidTr="006E6861">
        <w:trPr>
          <w:trHeight w:val="277"/>
          <w:jc w:val="center"/>
        </w:trPr>
        <w:tc>
          <w:tcPr>
            <w:tcW w:w="2749" w:type="dxa"/>
          </w:tcPr>
          <w:p w:rsidR="001C7A35" w:rsidRPr="006843F3" w:rsidRDefault="001C7A35" w:rsidP="00220B38">
            <w:pPr>
              <w:jc w:val="both"/>
              <w:rPr>
                <w:color w:val="000000" w:themeColor="text1"/>
              </w:rPr>
            </w:pPr>
            <w:r w:rsidRPr="006843F3">
              <w:rPr>
                <w:color w:val="000000" w:themeColor="text1"/>
              </w:rPr>
              <w:t>Форма итогового контроля</w:t>
            </w:r>
          </w:p>
        </w:tc>
        <w:tc>
          <w:tcPr>
            <w:tcW w:w="6998" w:type="dxa"/>
          </w:tcPr>
          <w:p w:rsidR="001C7A35" w:rsidRPr="006843F3" w:rsidRDefault="001C7A35" w:rsidP="00220B38">
            <w:pPr>
              <w:jc w:val="both"/>
              <w:rPr>
                <w:color w:val="000000" w:themeColor="text1"/>
                <w:lang w:val="kk-KZ"/>
              </w:rPr>
            </w:pPr>
            <w:r w:rsidRPr="006843F3">
              <w:rPr>
                <w:color w:val="000000" w:themeColor="text1"/>
                <w:lang w:val="kk-KZ"/>
              </w:rPr>
              <w:t>экзамен</w:t>
            </w:r>
          </w:p>
        </w:tc>
      </w:tr>
      <w:tr w:rsidR="00577C48" w:rsidRPr="006843F3" w:rsidTr="006E6861">
        <w:trPr>
          <w:trHeight w:val="277"/>
          <w:jc w:val="center"/>
        </w:trPr>
        <w:tc>
          <w:tcPr>
            <w:tcW w:w="2749" w:type="dxa"/>
          </w:tcPr>
          <w:p w:rsidR="00577C48" w:rsidRPr="006843F3" w:rsidRDefault="00577C48" w:rsidP="00BA47BC">
            <w:r w:rsidRPr="006843F3">
              <w:t>Условия для получения кредитов</w:t>
            </w:r>
          </w:p>
        </w:tc>
        <w:tc>
          <w:tcPr>
            <w:tcW w:w="6998" w:type="dxa"/>
          </w:tcPr>
          <w:p w:rsidR="00577C48" w:rsidRPr="006843F3" w:rsidRDefault="00577C48" w:rsidP="00BA47BC">
            <w:pPr>
              <w:rPr>
                <w:lang w:val="kk-KZ"/>
              </w:rPr>
            </w:pPr>
            <w:r w:rsidRPr="006843F3">
              <w:t>Выполнения всех требований курса</w:t>
            </w:r>
          </w:p>
        </w:tc>
      </w:tr>
      <w:tr w:rsidR="00577C48" w:rsidRPr="006843F3" w:rsidTr="006E6861">
        <w:trPr>
          <w:trHeight w:val="277"/>
          <w:jc w:val="center"/>
        </w:trPr>
        <w:tc>
          <w:tcPr>
            <w:tcW w:w="2749" w:type="dxa"/>
          </w:tcPr>
          <w:p w:rsidR="00577C48" w:rsidRPr="006843F3" w:rsidRDefault="00577C48" w:rsidP="00BA47BC">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6998" w:type="dxa"/>
          </w:tcPr>
          <w:p w:rsidR="00577C48" w:rsidRPr="006843F3" w:rsidRDefault="00577C48" w:rsidP="00BA47BC">
            <w:pPr>
              <w:rPr>
                <w:lang w:val="kk-KZ"/>
              </w:rPr>
            </w:pPr>
            <w:r w:rsidRPr="006843F3">
              <w:rPr>
                <w:lang w:val="kk-KZ"/>
              </w:rPr>
              <w:t>1 семестр</w:t>
            </w:r>
          </w:p>
        </w:tc>
      </w:tr>
      <w:tr w:rsidR="001C7A35" w:rsidRPr="006843F3" w:rsidTr="006E6861">
        <w:trPr>
          <w:trHeight w:val="277"/>
          <w:jc w:val="center"/>
        </w:trPr>
        <w:tc>
          <w:tcPr>
            <w:tcW w:w="2749" w:type="dxa"/>
          </w:tcPr>
          <w:p w:rsidR="001C7A35" w:rsidRPr="006843F3" w:rsidRDefault="001C7A35" w:rsidP="00220B38">
            <w:pPr>
              <w:jc w:val="both"/>
              <w:rPr>
                <w:color w:val="000000" w:themeColor="text1"/>
              </w:rPr>
            </w:pPr>
            <w:r w:rsidRPr="006843F3">
              <w:rPr>
                <w:bCs/>
                <w:color w:val="000000" w:themeColor="text1"/>
              </w:rPr>
              <w:t>Литература</w:t>
            </w:r>
          </w:p>
        </w:tc>
        <w:tc>
          <w:tcPr>
            <w:tcW w:w="6998" w:type="dxa"/>
          </w:tcPr>
          <w:tbl>
            <w:tblPr>
              <w:tblW w:w="19260" w:type="dxa"/>
              <w:tblLayout w:type="fixed"/>
              <w:tblLook w:val="04A0" w:firstRow="1" w:lastRow="0" w:firstColumn="1" w:lastColumn="0" w:noHBand="0" w:noVBand="1"/>
            </w:tblPr>
            <w:tblGrid>
              <w:gridCol w:w="19260"/>
            </w:tblGrid>
            <w:tr w:rsidR="001C7A35" w:rsidRPr="00E700A4" w:rsidTr="00220B38">
              <w:trPr>
                <w:trHeight w:val="638"/>
              </w:trPr>
              <w:tc>
                <w:tcPr>
                  <w:tcW w:w="19260" w:type="dxa"/>
                  <w:shd w:val="clear" w:color="auto" w:fill="auto"/>
                  <w:hideMark/>
                </w:tcPr>
                <w:p w:rsidR="001C7A35" w:rsidRPr="006843F3" w:rsidRDefault="001C7A35" w:rsidP="00220B38">
                  <w:pPr>
                    <w:jc w:val="both"/>
                    <w:rPr>
                      <w:rFonts w:eastAsia="Times New Roman"/>
                      <w:lang w:val="kk-KZ" w:eastAsia="kk-KZ"/>
                    </w:rPr>
                  </w:pPr>
                  <w:r w:rsidRPr="006843F3">
                    <w:rPr>
                      <w:rFonts w:eastAsia="Times New Roman"/>
                      <w:lang w:val="kk-KZ" w:eastAsia="kk-KZ"/>
                    </w:rPr>
                    <w:t xml:space="preserve">1. Ходжибергенов Д.Т., Жүсіпбеков Ә.Қ., Садықов Ж.А. </w:t>
                  </w:r>
                </w:p>
                <w:p w:rsidR="001C7A35" w:rsidRPr="006843F3" w:rsidRDefault="001C7A35" w:rsidP="00220B38">
                  <w:pPr>
                    <w:jc w:val="both"/>
                    <w:rPr>
                      <w:rFonts w:eastAsia="Times New Roman"/>
                      <w:lang w:val="kk-KZ" w:eastAsia="kk-KZ"/>
                    </w:rPr>
                  </w:pPr>
                  <w:r w:rsidRPr="006843F3">
                    <w:rPr>
                      <w:rFonts w:eastAsia="Times New Roman"/>
                      <w:lang w:val="kk-KZ" w:eastAsia="kk-KZ"/>
                    </w:rPr>
                    <w:t xml:space="preserve">"Машинажасау технологиясы" пәні бойынша зертханалық жұмысқа арналған. </w:t>
                  </w:r>
                </w:p>
                <w:p w:rsidR="001C7A35" w:rsidRPr="006843F3" w:rsidRDefault="001C7A35" w:rsidP="00220B38">
                  <w:pPr>
                    <w:jc w:val="both"/>
                    <w:rPr>
                      <w:rFonts w:eastAsia="Times New Roman"/>
                      <w:lang w:val="kk-KZ" w:eastAsia="kk-KZ"/>
                    </w:rPr>
                  </w:pPr>
                  <w:r w:rsidRPr="006843F3">
                    <w:rPr>
                      <w:rFonts w:eastAsia="Times New Roman"/>
                      <w:lang w:val="kk-KZ" w:eastAsia="kk-KZ"/>
                    </w:rPr>
                    <w:t>Әдістемелік нұсқау. Шымкент, ОҚМУ - 2011 - 64  с.</w:t>
                  </w:r>
                </w:p>
              </w:tc>
            </w:tr>
            <w:tr w:rsidR="001C7A35" w:rsidRPr="006843F3" w:rsidTr="00220B38">
              <w:trPr>
                <w:trHeight w:val="615"/>
              </w:trPr>
              <w:tc>
                <w:tcPr>
                  <w:tcW w:w="19260" w:type="dxa"/>
                  <w:shd w:val="clear" w:color="auto" w:fill="auto"/>
                  <w:vAlign w:val="center"/>
                  <w:hideMark/>
                </w:tcPr>
                <w:p w:rsidR="001C7A35" w:rsidRPr="006843F3" w:rsidRDefault="001C7A35" w:rsidP="00220B38">
                  <w:pPr>
                    <w:jc w:val="both"/>
                    <w:rPr>
                      <w:rFonts w:eastAsia="Times New Roman"/>
                      <w:lang w:val="kk-KZ" w:eastAsia="kk-KZ"/>
                    </w:rPr>
                  </w:pPr>
                  <w:r w:rsidRPr="006843F3">
                    <w:rPr>
                      <w:rFonts w:eastAsia="Times New Roman"/>
                      <w:lang w:val="kk-KZ" w:eastAsia="kk-KZ"/>
                    </w:rPr>
                    <w:t xml:space="preserve">2. Күмісбеков С.А. Тасыбаева Ш.Б. Машина жасаудың техникалық негіздері. </w:t>
                  </w:r>
                </w:p>
                <w:p w:rsidR="001C7A35" w:rsidRPr="006843F3" w:rsidRDefault="001C7A35" w:rsidP="00220B38">
                  <w:pPr>
                    <w:jc w:val="both"/>
                    <w:rPr>
                      <w:rFonts w:eastAsia="Times New Roman"/>
                      <w:lang w:val="kk-KZ" w:eastAsia="kk-KZ"/>
                    </w:rPr>
                  </w:pPr>
                  <w:r w:rsidRPr="006843F3">
                    <w:rPr>
                      <w:rFonts w:eastAsia="Times New Roman"/>
                      <w:lang w:val="kk-KZ" w:eastAsia="kk-KZ"/>
                    </w:rPr>
                    <w:t>Шымкент: Ер-нияз баспасы, 2010. - 150с.</w:t>
                  </w:r>
                </w:p>
              </w:tc>
            </w:tr>
            <w:tr w:rsidR="001C7A35" w:rsidRPr="006843F3" w:rsidTr="00220B38">
              <w:trPr>
                <w:trHeight w:val="487"/>
              </w:trPr>
              <w:tc>
                <w:tcPr>
                  <w:tcW w:w="19260" w:type="dxa"/>
                  <w:shd w:val="clear" w:color="auto" w:fill="auto"/>
                  <w:hideMark/>
                </w:tcPr>
                <w:p w:rsidR="001C7A35" w:rsidRPr="006843F3" w:rsidRDefault="001C7A35" w:rsidP="00220B38">
                  <w:pPr>
                    <w:jc w:val="both"/>
                    <w:rPr>
                      <w:rFonts w:eastAsia="Times New Roman"/>
                      <w:lang w:val="kk-KZ" w:eastAsia="kk-KZ"/>
                    </w:rPr>
                  </w:pPr>
                  <w:r w:rsidRPr="006843F3">
                    <w:rPr>
                      <w:rFonts w:eastAsia="Times New Roman"/>
                      <w:lang w:val="kk-KZ" w:eastAsia="kk-KZ"/>
                    </w:rPr>
                    <w:t>3. Аверьянова  И.О. Технология машиностроения. Высокоэнергетические и комбинированные методы обработки : Учебное пособие для студ. СПО; Рекомендовано УМЦ / И. О. Аверьянова , В. В. Клепиков. - М. : ФОРУМ, 2008. - 304 с</w:t>
                  </w:r>
                </w:p>
              </w:tc>
            </w:tr>
            <w:tr w:rsidR="001C7A35" w:rsidRPr="006843F3" w:rsidTr="00220B38">
              <w:trPr>
                <w:trHeight w:val="509"/>
              </w:trPr>
              <w:tc>
                <w:tcPr>
                  <w:tcW w:w="19260" w:type="dxa"/>
                  <w:shd w:val="clear" w:color="auto" w:fill="auto"/>
                  <w:hideMark/>
                </w:tcPr>
                <w:p w:rsidR="001C7A35" w:rsidRPr="006843F3" w:rsidRDefault="001C7A35" w:rsidP="00220B38">
                  <w:pPr>
                    <w:jc w:val="both"/>
                    <w:rPr>
                      <w:rFonts w:eastAsia="Times New Roman"/>
                      <w:lang w:val="kk-KZ" w:eastAsia="kk-KZ"/>
                    </w:rPr>
                  </w:pPr>
                  <w:r w:rsidRPr="006843F3">
                    <w:rPr>
                      <w:rFonts w:eastAsia="Times New Roman"/>
                      <w:lang w:val="kk-KZ" w:eastAsia="kk-KZ"/>
                    </w:rPr>
                    <w:t>4. Базров Б.М. Основы технологии машиностроения : Учебник для студ. вузов, обучающихся по спец. "Конструкторско-технологическое обеспечение машиностроительных производств"; Допущено МО РФ / Б. М. Базров. - 2-е изд. - М. : Машиностроение, 2007. - 736 с. : ил. - (Для вузов)</w:t>
                  </w:r>
                </w:p>
              </w:tc>
            </w:tr>
            <w:tr w:rsidR="001C7A35" w:rsidRPr="006843F3" w:rsidTr="00220B38">
              <w:trPr>
                <w:trHeight w:val="558"/>
              </w:trPr>
              <w:tc>
                <w:tcPr>
                  <w:tcW w:w="19260" w:type="dxa"/>
                  <w:shd w:val="clear" w:color="auto" w:fill="auto"/>
                  <w:hideMark/>
                </w:tcPr>
                <w:p w:rsidR="001C7A35" w:rsidRPr="006843F3" w:rsidRDefault="001C7A35" w:rsidP="00220B38">
                  <w:pPr>
                    <w:jc w:val="both"/>
                    <w:rPr>
                      <w:rFonts w:eastAsia="Times New Roman"/>
                      <w:lang w:val="kk-KZ" w:eastAsia="kk-KZ"/>
                    </w:rPr>
                  </w:pPr>
                  <w:r w:rsidRPr="006843F3">
                    <w:rPr>
                      <w:rFonts w:eastAsia="Times New Roman"/>
                      <w:lang w:val="kk-KZ" w:eastAsia="kk-KZ"/>
                    </w:rPr>
                    <w:t xml:space="preserve">5. Анурьев В.И.Справочник конструктора- машиностроителя : в 3-х т. / В. И. Анурьев; </w:t>
                  </w:r>
                </w:p>
                <w:p w:rsidR="001C7A35" w:rsidRPr="006843F3" w:rsidRDefault="001C7A35" w:rsidP="00220B38">
                  <w:pPr>
                    <w:jc w:val="both"/>
                    <w:rPr>
                      <w:rFonts w:eastAsia="Times New Roman"/>
                      <w:lang w:val="kk-KZ" w:eastAsia="kk-KZ"/>
                    </w:rPr>
                  </w:pPr>
                  <w:r w:rsidRPr="006843F3">
                    <w:rPr>
                      <w:rFonts w:eastAsia="Times New Roman"/>
                      <w:lang w:val="kk-KZ" w:eastAsia="kk-KZ"/>
                    </w:rPr>
                    <w:t>под ред. И.Н. Жестковой. - 9-е изд., перераб. и доп. - М. : Машиностроение. - 2006Т.3 . - 928 с</w:t>
                  </w:r>
                </w:p>
              </w:tc>
            </w:tr>
            <w:tr w:rsidR="001C7A35" w:rsidRPr="006843F3" w:rsidTr="00220B38">
              <w:trPr>
                <w:trHeight w:val="566"/>
              </w:trPr>
              <w:tc>
                <w:tcPr>
                  <w:tcW w:w="19260" w:type="dxa"/>
                  <w:shd w:val="clear" w:color="auto" w:fill="auto"/>
                  <w:hideMark/>
                </w:tcPr>
                <w:p w:rsidR="001C7A35" w:rsidRPr="006843F3" w:rsidRDefault="001C7A35" w:rsidP="00220B38">
                  <w:pPr>
                    <w:jc w:val="both"/>
                    <w:rPr>
                      <w:rFonts w:eastAsia="Times New Roman"/>
                      <w:lang w:val="kk-KZ" w:eastAsia="kk-KZ"/>
                    </w:rPr>
                  </w:pPr>
                  <w:r w:rsidRPr="006843F3">
                    <w:rPr>
                      <w:rFonts w:eastAsia="Times New Roman"/>
                      <w:lang w:val="kk-KZ" w:eastAsia="kk-KZ"/>
                    </w:rPr>
                    <w:t>6. Ходжибергенов Д.Т. "Машинажасау" пәннің СӨЖ жұмыстарына арналған</w:t>
                  </w:r>
                </w:p>
                <w:p w:rsidR="001C7A35" w:rsidRPr="006843F3" w:rsidRDefault="001C7A35" w:rsidP="00220B38">
                  <w:pPr>
                    <w:jc w:val="both"/>
                    <w:rPr>
                      <w:rFonts w:eastAsia="Times New Roman"/>
                      <w:lang w:val="kk-KZ" w:eastAsia="kk-KZ"/>
                    </w:rPr>
                  </w:pPr>
                  <w:r w:rsidRPr="006843F3">
                    <w:rPr>
                      <w:rFonts w:eastAsia="Times New Roman"/>
                      <w:lang w:val="kk-KZ" w:eastAsia="kk-KZ"/>
                    </w:rPr>
                    <w:t xml:space="preserve"> әдістемелік нұсқау  Шымкент қаласы: ОҚМУ, 2013.- 32 б.</w:t>
                  </w:r>
                </w:p>
              </w:tc>
            </w:tr>
            <w:tr w:rsidR="001C7A35" w:rsidRPr="006843F3" w:rsidTr="00220B38">
              <w:trPr>
                <w:trHeight w:val="585"/>
              </w:trPr>
              <w:tc>
                <w:tcPr>
                  <w:tcW w:w="19260" w:type="dxa"/>
                  <w:shd w:val="clear" w:color="auto" w:fill="auto"/>
                  <w:hideMark/>
                </w:tcPr>
                <w:p w:rsidR="001C7A35" w:rsidRPr="006843F3" w:rsidRDefault="001C7A35" w:rsidP="00220B38">
                  <w:pPr>
                    <w:jc w:val="both"/>
                    <w:rPr>
                      <w:rFonts w:eastAsia="Times New Roman"/>
                      <w:lang w:val="kk-KZ" w:eastAsia="kk-KZ"/>
                    </w:rPr>
                  </w:pPr>
                  <w:r w:rsidRPr="006843F3">
                    <w:rPr>
                      <w:rFonts w:eastAsia="Times New Roman"/>
                      <w:lang w:val="kk-KZ" w:eastAsia="kk-KZ"/>
                    </w:rPr>
                    <w:t xml:space="preserve">7. Ходжибергенов Д.Т. "Машинажасау" пәннің КЕЙС жинағы Шымкент қаласы: </w:t>
                  </w:r>
                </w:p>
                <w:p w:rsidR="001C7A35" w:rsidRPr="006843F3" w:rsidRDefault="001C7A35" w:rsidP="00220B38">
                  <w:pPr>
                    <w:jc w:val="both"/>
                    <w:rPr>
                      <w:rFonts w:eastAsia="Times New Roman"/>
                      <w:lang w:val="kk-KZ" w:eastAsia="kk-KZ"/>
                    </w:rPr>
                  </w:pPr>
                  <w:r w:rsidRPr="006843F3">
                    <w:rPr>
                      <w:rFonts w:eastAsia="Times New Roman"/>
                      <w:lang w:val="kk-KZ" w:eastAsia="kk-KZ"/>
                    </w:rPr>
                    <w:t>ОҚМУ, 2013.- 32 б.</w:t>
                  </w:r>
                </w:p>
              </w:tc>
            </w:tr>
            <w:tr w:rsidR="001C7A35" w:rsidRPr="006843F3" w:rsidTr="00220B38">
              <w:trPr>
                <w:trHeight w:val="615"/>
              </w:trPr>
              <w:tc>
                <w:tcPr>
                  <w:tcW w:w="19260" w:type="dxa"/>
                  <w:shd w:val="clear" w:color="auto" w:fill="auto"/>
                  <w:vAlign w:val="center"/>
                  <w:hideMark/>
                </w:tcPr>
                <w:p w:rsidR="001C7A35" w:rsidRPr="006843F3" w:rsidRDefault="001C7A35" w:rsidP="00220B38">
                  <w:pPr>
                    <w:jc w:val="both"/>
                    <w:rPr>
                      <w:rFonts w:eastAsia="Times New Roman"/>
                      <w:lang w:val="kk-KZ" w:eastAsia="kk-KZ"/>
                    </w:rPr>
                  </w:pPr>
                  <w:r w:rsidRPr="006843F3">
                    <w:rPr>
                      <w:rFonts w:eastAsia="Times New Roman"/>
                      <w:lang w:val="kk-KZ" w:eastAsia="kk-KZ"/>
                    </w:rPr>
                    <w:t>8. Ходжибергенов Д.Т., Жусипбеков А.К., Садыков Ж.А. Технология машиностроения</w:t>
                  </w:r>
                </w:p>
                <w:p w:rsidR="001C7A35" w:rsidRPr="006843F3" w:rsidRDefault="001C7A35" w:rsidP="00220B38">
                  <w:pPr>
                    <w:jc w:val="both"/>
                    <w:rPr>
                      <w:rFonts w:eastAsia="Times New Roman"/>
                      <w:lang w:val="kk-KZ" w:eastAsia="kk-KZ"/>
                    </w:rPr>
                  </w:pPr>
                  <w:r w:rsidRPr="006843F3">
                    <w:rPr>
                      <w:rFonts w:eastAsia="Times New Roman"/>
                      <w:lang w:val="kk-KZ" w:eastAsia="kk-KZ"/>
                    </w:rPr>
                    <w:t>. МУ для лабораторных работ. 2010, ЮКГУ, г.Шымкент</w:t>
                  </w:r>
                </w:p>
              </w:tc>
            </w:tr>
            <w:tr w:rsidR="001C7A35" w:rsidRPr="006843F3" w:rsidTr="00220B38">
              <w:trPr>
                <w:trHeight w:val="660"/>
              </w:trPr>
              <w:tc>
                <w:tcPr>
                  <w:tcW w:w="19260" w:type="dxa"/>
                  <w:shd w:val="clear" w:color="auto" w:fill="auto"/>
                  <w:vAlign w:val="center"/>
                  <w:hideMark/>
                </w:tcPr>
                <w:p w:rsidR="001C7A35" w:rsidRPr="006843F3" w:rsidRDefault="001C7A35" w:rsidP="00220B38">
                  <w:pPr>
                    <w:jc w:val="both"/>
                    <w:rPr>
                      <w:rFonts w:eastAsia="Times New Roman"/>
                      <w:lang w:val="kk-KZ" w:eastAsia="kk-KZ"/>
                    </w:rPr>
                  </w:pPr>
                  <w:r w:rsidRPr="006843F3">
                    <w:rPr>
                      <w:rFonts w:eastAsia="Times New Roman"/>
                      <w:lang w:val="kk-KZ" w:eastAsia="kk-KZ"/>
                    </w:rPr>
                    <w:t>9. Печерский В.Н. Методическое указание по выполнению СРС по дисциплине</w:t>
                  </w:r>
                </w:p>
                <w:p w:rsidR="001C7A35" w:rsidRPr="006843F3" w:rsidRDefault="001C7A35" w:rsidP="00220B38">
                  <w:pPr>
                    <w:jc w:val="both"/>
                    <w:rPr>
                      <w:rFonts w:eastAsia="Times New Roman"/>
                      <w:lang w:val="kk-KZ" w:eastAsia="kk-KZ"/>
                    </w:rPr>
                  </w:pPr>
                  <w:r w:rsidRPr="006843F3">
                    <w:rPr>
                      <w:rFonts w:eastAsia="Times New Roman"/>
                      <w:lang w:val="kk-KZ" w:eastAsia="kk-KZ"/>
                    </w:rPr>
                    <w:t xml:space="preserve"> "Технология машиностроение". г.Шымкент: ЮКГУ, 2013.- 32 с.</w:t>
                  </w:r>
                </w:p>
              </w:tc>
            </w:tr>
            <w:tr w:rsidR="001C7A35" w:rsidRPr="006843F3" w:rsidTr="00220B38">
              <w:trPr>
                <w:trHeight w:val="585"/>
              </w:trPr>
              <w:tc>
                <w:tcPr>
                  <w:tcW w:w="19260" w:type="dxa"/>
                  <w:shd w:val="clear" w:color="auto" w:fill="auto"/>
                  <w:vAlign w:val="center"/>
                  <w:hideMark/>
                </w:tcPr>
                <w:p w:rsidR="001C7A35" w:rsidRPr="006843F3" w:rsidRDefault="001C7A35" w:rsidP="00220B38">
                  <w:pPr>
                    <w:jc w:val="both"/>
                    <w:rPr>
                      <w:rFonts w:eastAsia="Times New Roman"/>
                      <w:lang w:val="kk-KZ" w:eastAsia="kk-KZ"/>
                    </w:rPr>
                  </w:pPr>
                  <w:r w:rsidRPr="006843F3">
                    <w:rPr>
                      <w:rFonts w:eastAsia="Times New Roman"/>
                      <w:lang w:val="kk-KZ" w:eastAsia="kk-KZ"/>
                    </w:rPr>
                    <w:t xml:space="preserve">10. Печерский В.Н. Методические указания  по изучению дисциплины </w:t>
                  </w:r>
                </w:p>
                <w:p w:rsidR="001C7A35" w:rsidRPr="006843F3" w:rsidRDefault="001C7A35" w:rsidP="00220B38">
                  <w:pPr>
                    <w:jc w:val="both"/>
                    <w:rPr>
                      <w:rFonts w:eastAsia="Times New Roman"/>
                      <w:lang w:val="kk-KZ" w:eastAsia="kk-KZ"/>
                    </w:rPr>
                  </w:pPr>
                  <w:r w:rsidRPr="006843F3">
                    <w:rPr>
                      <w:rFonts w:eastAsia="Times New Roman"/>
                      <w:lang w:val="kk-KZ" w:eastAsia="kk-KZ"/>
                    </w:rPr>
                    <w:t>«Технология машиностроения». - Шымкент: ЮКГУ им. М. Ауэзова, 2015. - 40с.</w:t>
                  </w:r>
                </w:p>
              </w:tc>
            </w:tr>
          </w:tbl>
          <w:p w:rsidR="001C7A35" w:rsidRPr="006843F3" w:rsidRDefault="001C7A35" w:rsidP="00220B38">
            <w:pPr>
              <w:widowControl w:val="0"/>
              <w:shd w:val="clear" w:color="auto" w:fill="FFFFFF"/>
              <w:tabs>
                <w:tab w:val="left" w:pos="252"/>
                <w:tab w:val="num" w:pos="426"/>
              </w:tabs>
              <w:autoSpaceDE w:val="0"/>
              <w:autoSpaceDN w:val="0"/>
              <w:adjustRightInd w:val="0"/>
              <w:jc w:val="both"/>
              <w:rPr>
                <w:color w:val="000000" w:themeColor="text1"/>
                <w:lang w:val="kk-KZ"/>
              </w:rPr>
            </w:pPr>
          </w:p>
        </w:tc>
      </w:tr>
      <w:tr w:rsidR="00577C48" w:rsidRPr="006843F3" w:rsidTr="006E6861">
        <w:trPr>
          <w:trHeight w:val="277"/>
          <w:jc w:val="center"/>
        </w:trPr>
        <w:tc>
          <w:tcPr>
            <w:tcW w:w="2749" w:type="dxa"/>
          </w:tcPr>
          <w:p w:rsidR="00577C48" w:rsidRPr="006843F3" w:rsidRDefault="00577C48" w:rsidP="00BA47BC">
            <w:pPr>
              <w:rPr>
                <w:lang w:val="kk-KZ"/>
              </w:rPr>
            </w:pPr>
            <w:r w:rsidRPr="006843F3">
              <w:rPr>
                <w:lang w:val="kk-KZ"/>
              </w:rPr>
              <w:t>Дата обновления</w:t>
            </w:r>
          </w:p>
        </w:tc>
        <w:tc>
          <w:tcPr>
            <w:tcW w:w="6998" w:type="dxa"/>
          </w:tcPr>
          <w:p w:rsidR="00577C48" w:rsidRPr="006843F3" w:rsidRDefault="00CC22E3" w:rsidP="00BA47BC">
            <w:pPr>
              <w:rPr>
                <w:lang w:val="kk-KZ"/>
              </w:rPr>
            </w:pPr>
            <w:r>
              <w:t>22.06.2018 г</w:t>
            </w:r>
            <w:r w:rsidR="00577C48" w:rsidRPr="006843F3">
              <w:t>г</w:t>
            </w:r>
            <w:r w:rsidR="00577C48" w:rsidRPr="006843F3">
              <w:rPr>
                <w:lang w:val="kk-KZ"/>
              </w:rPr>
              <w:t>.</w:t>
            </w:r>
          </w:p>
        </w:tc>
      </w:tr>
    </w:tbl>
    <w:p w:rsidR="00C33AF4" w:rsidRPr="006843F3" w:rsidRDefault="00C33AF4" w:rsidP="00912A5E">
      <w:pPr>
        <w:jc w:val="center"/>
        <w:rPr>
          <w:b/>
          <w:color w:val="FF0000"/>
        </w:rPr>
      </w:pPr>
    </w:p>
    <w:p w:rsidR="00C33AF4" w:rsidRPr="006843F3" w:rsidRDefault="00C33AF4" w:rsidP="00912A5E">
      <w:pPr>
        <w:jc w:val="center"/>
        <w:rPr>
          <w:b/>
          <w:color w:val="FF0000"/>
        </w:rPr>
      </w:pPr>
    </w:p>
    <w:tbl>
      <w:tblPr>
        <w:tblW w:w="9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62"/>
        <w:gridCol w:w="7011"/>
      </w:tblGrid>
      <w:tr w:rsidR="00277D04" w:rsidRPr="006843F3" w:rsidTr="00277D04">
        <w:trPr>
          <w:trHeight w:val="277"/>
          <w:jc w:val="center"/>
        </w:trPr>
        <w:tc>
          <w:tcPr>
            <w:tcW w:w="2762" w:type="dxa"/>
          </w:tcPr>
          <w:p w:rsidR="00277D04" w:rsidRPr="006843F3" w:rsidRDefault="00277D04" w:rsidP="00BA47BC">
            <w:r w:rsidRPr="006843F3">
              <w:t>Название модуля и шифр</w:t>
            </w:r>
          </w:p>
        </w:tc>
        <w:tc>
          <w:tcPr>
            <w:tcW w:w="7011" w:type="dxa"/>
          </w:tcPr>
          <w:p w:rsidR="00277D04" w:rsidRPr="006843F3" w:rsidRDefault="00277D04" w:rsidP="00277D04">
            <w:pPr>
              <w:tabs>
                <w:tab w:val="left" w:pos="2585"/>
              </w:tabs>
              <w:rPr>
                <w:b/>
                <w:lang w:val="kk-KZ"/>
              </w:rPr>
            </w:pPr>
            <w:r w:rsidRPr="006843F3">
              <w:rPr>
                <w:b/>
                <w:lang w:val="kk-KZ"/>
              </w:rPr>
              <w:t xml:space="preserve">Модуль: Основы технологии машиностроения, МС 2 (Г) </w:t>
            </w:r>
          </w:p>
          <w:p w:rsidR="00277D04" w:rsidRPr="006843F3" w:rsidRDefault="00277D04" w:rsidP="00277D04">
            <w:pPr>
              <w:tabs>
                <w:tab w:val="left" w:pos="2585"/>
              </w:tabs>
              <w:rPr>
                <w:lang w:val="kk-KZ"/>
              </w:rPr>
            </w:pPr>
            <w:r w:rsidRPr="006843F3">
              <w:rPr>
                <w:lang w:val="kk-KZ"/>
              </w:rPr>
              <w:t>Компонент: 3. Технологические процессы машиностроительного производства</w:t>
            </w:r>
            <w:r w:rsidRPr="006843F3">
              <w:t xml:space="preserve">, </w:t>
            </w:r>
            <w:r w:rsidRPr="006843F3">
              <w:rPr>
                <w:lang w:val="en-US"/>
              </w:rPr>
              <w:t>TPMP</w:t>
            </w:r>
            <w:r w:rsidRPr="006843F3">
              <w:t xml:space="preserve"> 3301</w:t>
            </w:r>
          </w:p>
        </w:tc>
      </w:tr>
      <w:tr w:rsidR="00277D04" w:rsidRPr="006843F3" w:rsidTr="00277D04">
        <w:trPr>
          <w:trHeight w:val="277"/>
          <w:jc w:val="center"/>
        </w:trPr>
        <w:tc>
          <w:tcPr>
            <w:tcW w:w="2762" w:type="dxa"/>
          </w:tcPr>
          <w:p w:rsidR="00277D04" w:rsidRPr="006843F3" w:rsidRDefault="00277D04" w:rsidP="00BA47BC">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11" w:type="dxa"/>
          </w:tcPr>
          <w:p w:rsidR="00277D04" w:rsidRPr="006843F3" w:rsidRDefault="00277D04" w:rsidP="00220B38">
            <w:pPr>
              <w:rPr>
                <w:rFonts w:eastAsia="Times New Roman"/>
                <w:lang w:val="kk-KZ"/>
              </w:rPr>
            </w:pPr>
            <w:r w:rsidRPr="006843F3">
              <w:rPr>
                <w:rFonts w:eastAsia="Times New Roman"/>
                <w:lang w:val="kk-KZ"/>
              </w:rPr>
              <w:t>Сейтказенова К.К., Ибрагимова З.А.</w:t>
            </w:r>
          </w:p>
        </w:tc>
      </w:tr>
      <w:tr w:rsidR="00277D04" w:rsidRPr="006843F3" w:rsidTr="00277D04">
        <w:trPr>
          <w:trHeight w:val="277"/>
          <w:jc w:val="center"/>
        </w:trPr>
        <w:tc>
          <w:tcPr>
            <w:tcW w:w="2762" w:type="dxa"/>
          </w:tcPr>
          <w:p w:rsidR="00277D04" w:rsidRPr="006843F3" w:rsidRDefault="00277D04" w:rsidP="00BA47BC">
            <w:r w:rsidRPr="006843F3">
              <w:t>Тип модуля</w:t>
            </w:r>
          </w:p>
        </w:tc>
        <w:tc>
          <w:tcPr>
            <w:tcW w:w="7011" w:type="dxa"/>
          </w:tcPr>
          <w:p w:rsidR="00277D04" w:rsidRPr="006843F3" w:rsidRDefault="00277D04" w:rsidP="00BA47BC">
            <w:pPr>
              <w:jc w:val="both"/>
              <w:rPr>
                <w:color w:val="000000" w:themeColor="text1"/>
                <w:lang w:val="kk-KZ"/>
              </w:rPr>
            </w:pPr>
            <w:r w:rsidRPr="006843F3">
              <w:rPr>
                <w:color w:val="000000" w:themeColor="text1"/>
                <w:lang w:val="kk-KZ"/>
              </w:rPr>
              <w:t>Модуль специальности</w:t>
            </w:r>
          </w:p>
        </w:tc>
      </w:tr>
      <w:tr w:rsidR="00277D04" w:rsidRPr="006843F3" w:rsidTr="00277D04">
        <w:trPr>
          <w:trHeight w:val="277"/>
          <w:jc w:val="center"/>
        </w:trPr>
        <w:tc>
          <w:tcPr>
            <w:tcW w:w="2762" w:type="dxa"/>
          </w:tcPr>
          <w:p w:rsidR="00277D04" w:rsidRPr="006843F3" w:rsidRDefault="00277D04" w:rsidP="00BA47BC">
            <w:r w:rsidRPr="006843F3">
              <w:t>Уровень модуля</w:t>
            </w:r>
          </w:p>
        </w:tc>
        <w:tc>
          <w:tcPr>
            <w:tcW w:w="7011" w:type="dxa"/>
          </w:tcPr>
          <w:p w:rsidR="00277D04" w:rsidRPr="006843F3" w:rsidRDefault="00726496" w:rsidP="00BA47BC">
            <w:pPr>
              <w:jc w:val="both"/>
              <w:rPr>
                <w:color w:val="000000" w:themeColor="text1"/>
                <w:lang w:val="kk-KZ"/>
              </w:rPr>
            </w:pPr>
            <w:r>
              <w:rPr>
                <w:lang w:val="kk-KZ"/>
              </w:rPr>
              <w:t>Бакалавриат</w:t>
            </w:r>
          </w:p>
        </w:tc>
      </w:tr>
      <w:tr w:rsidR="00277D04" w:rsidRPr="006843F3" w:rsidTr="00277D04">
        <w:trPr>
          <w:trHeight w:val="277"/>
          <w:jc w:val="center"/>
        </w:trPr>
        <w:tc>
          <w:tcPr>
            <w:tcW w:w="2762" w:type="dxa"/>
          </w:tcPr>
          <w:p w:rsidR="00277D04" w:rsidRPr="006843F3" w:rsidRDefault="00277D04" w:rsidP="00BA47BC">
            <w:r w:rsidRPr="006843F3">
              <w:t>Количество часов в неделю</w:t>
            </w:r>
          </w:p>
        </w:tc>
        <w:tc>
          <w:tcPr>
            <w:tcW w:w="7011" w:type="dxa"/>
          </w:tcPr>
          <w:p w:rsidR="00277D04" w:rsidRPr="006843F3" w:rsidRDefault="00277D04" w:rsidP="00277D04">
            <w:pPr>
              <w:rPr>
                <w:rFonts w:eastAsia="Times New Roman"/>
                <w:lang w:val="kk-KZ"/>
              </w:rPr>
            </w:pPr>
            <w:r w:rsidRPr="006843F3">
              <w:rPr>
                <w:rFonts w:eastAsia="Times New Roman"/>
                <w:lang w:val="kk-KZ"/>
              </w:rPr>
              <w:t>Л</w:t>
            </w:r>
            <w:r w:rsidRPr="006843F3">
              <w:rPr>
                <w:rFonts w:eastAsia="Times New Roman"/>
              </w:rPr>
              <w:t>екци</w:t>
            </w:r>
            <w:r w:rsidRPr="006843F3">
              <w:rPr>
                <w:rFonts w:eastAsia="Times New Roman"/>
                <w:lang w:val="kk-KZ"/>
              </w:rPr>
              <w:t xml:space="preserve">я-1, </w:t>
            </w:r>
            <w:r w:rsidRPr="006843F3">
              <w:rPr>
                <w:rFonts w:eastAsia="Times New Roman"/>
              </w:rPr>
              <w:t>лабораторны</w:t>
            </w:r>
            <w:r w:rsidRPr="006843F3">
              <w:rPr>
                <w:rFonts w:eastAsia="Times New Roman"/>
                <w:lang w:val="kk-KZ"/>
              </w:rPr>
              <w:t xml:space="preserve">е-1, </w:t>
            </w:r>
            <w:r w:rsidRPr="006843F3">
              <w:rPr>
                <w:rFonts w:eastAsia="Times New Roman"/>
              </w:rPr>
              <w:t xml:space="preserve"> практи</w:t>
            </w:r>
            <w:r w:rsidRPr="006843F3">
              <w:rPr>
                <w:rFonts w:eastAsia="Times New Roman"/>
                <w:lang w:val="kk-KZ"/>
              </w:rPr>
              <w:t>ка-1</w:t>
            </w:r>
            <w:r w:rsidRPr="006843F3">
              <w:rPr>
                <w:rFonts w:eastAsia="Times New Roman"/>
              </w:rPr>
              <w:t>,  СР</w:t>
            </w:r>
            <w:r w:rsidRPr="006843F3">
              <w:rPr>
                <w:rFonts w:eastAsia="Times New Roman"/>
                <w:lang w:val="kk-KZ"/>
              </w:rPr>
              <w:t>С-6</w:t>
            </w:r>
          </w:p>
        </w:tc>
      </w:tr>
      <w:tr w:rsidR="00277D04" w:rsidRPr="006843F3" w:rsidTr="00277D04">
        <w:trPr>
          <w:trHeight w:val="277"/>
          <w:jc w:val="center"/>
        </w:trPr>
        <w:tc>
          <w:tcPr>
            <w:tcW w:w="2762" w:type="dxa"/>
          </w:tcPr>
          <w:p w:rsidR="00277D04" w:rsidRPr="006843F3" w:rsidRDefault="00277D04" w:rsidP="00BA47BC">
            <w:r w:rsidRPr="006843F3">
              <w:t>Количество кредитов</w:t>
            </w:r>
          </w:p>
        </w:tc>
        <w:tc>
          <w:tcPr>
            <w:tcW w:w="7011" w:type="dxa"/>
          </w:tcPr>
          <w:p w:rsidR="00277D04" w:rsidRPr="006843F3" w:rsidRDefault="00277D04" w:rsidP="00277D04">
            <w:pPr>
              <w:rPr>
                <w:rFonts w:eastAsia="Times New Roman"/>
              </w:rPr>
            </w:pPr>
            <w:r w:rsidRPr="006843F3">
              <w:rPr>
                <w:rFonts w:eastAsia="Times New Roman"/>
                <w:lang w:val="en-US"/>
              </w:rPr>
              <w:t>KZ</w:t>
            </w:r>
            <w:r w:rsidRPr="006843F3">
              <w:rPr>
                <w:rFonts w:eastAsia="Times New Roman"/>
                <w:lang w:val="kk-KZ"/>
              </w:rPr>
              <w:t xml:space="preserve"> –</w:t>
            </w:r>
            <w:r w:rsidRPr="006843F3">
              <w:rPr>
                <w:rFonts w:eastAsia="Times New Roman"/>
              </w:rPr>
              <w:t>3</w:t>
            </w:r>
            <w:r w:rsidRPr="006843F3">
              <w:rPr>
                <w:rFonts w:eastAsia="Times New Roman"/>
                <w:lang w:val="kk-KZ"/>
              </w:rPr>
              <w:t xml:space="preserve">, </w:t>
            </w:r>
            <w:r w:rsidRPr="006843F3">
              <w:rPr>
                <w:rFonts w:eastAsia="Times New Roman"/>
                <w:lang w:val="en-US"/>
              </w:rPr>
              <w:t xml:space="preserve">ECTS </w:t>
            </w:r>
            <w:r w:rsidRPr="006843F3">
              <w:rPr>
                <w:rFonts w:eastAsia="Times New Roman"/>
                <w:lang w:val="kk-KZ"/>
              </w:rPr>
              <w:t xml:space="preserve">- </w:t>
            </w:r>
            <w:r w:rsidRPr="006843F3">
              <w:rPr>
                <w:rFonts w:eastAsia="Times New Roman"/>
              </w:rPr>
              <w:t>5</w:t>
            </w:r>
          </w:p>
        </w:tc>
      </w:tr>
      <w:tr w:rsidR="00277D04" w:rsidRPr="006843F3" w:rsidTr="00277D04">
        <w:trPr>
          <w:trHeight w:val="277"/>
          <w:jc w:val="center"/>
        </w:trPr>
        <w:tc>
          <w:tcPr>
            <w:tcW w:w="2762" w:type="dxa"/>
          </w:tcPr>
          <w:p w:rsidR="00277D04" w:rsidRPr="006843F3" w:rsidRDefault="00277D04" w:rsidP="00BA47BC">
            <w:r w:rsidRPr="006843F3">
              <w:t>Форма обучения</w:t>
            </w:r>
          </w:p>
        </w:tc>
        <w:tc>
          <w:tcPr>
            <w:tcW w:w="7011" w:type="dxa"/>
          </w:tcPr>
          <w:p w:rsidR="00277D04" w:rsidRPr="006843F3" w:rsidRDefault="00277D04" w:rsidP="00220B38">
            <w:pPr>
              <w:rPr>
                <w:rFonts w:eastAsia="Times New Roman"/>
              </w:rPr>
            </w:pPr>
            <w:r w:rsidRPr="006843F3">
              <w:rPr>
                <w:rFonts w:eastAsia="Times New Roman"/>
              </w:rPr>
              <w:t>Очное, заочное, сокращенное</w:t>
            </w:r>
          </w:p>
        </w:tc>
      </w:tr>
      <w:tr w:rsidR="00277D04" w:rsidRPr="006843F3" w:rsidTr="00277D04">
        <w:trPr>
          <w:trHeight w:val="277"/>
          <w:jc w:val="center"/>
        </w:trPr>
        <w:tc>
          <w:tcPr>
            <w:tcW w:w="2762" w:type="dxa"/>
          </w:tcPr>
          <w:p w:rsidR="00277D04" w:rsidRPr="006843F3" w:rsidRDefault="00277D04" w:rsidP="00BA47BC">
            <w:r w:rsidRPr="006843F3">
              <w:t>Семестр</w:t>
            </w:r>
          </w:p>
        </w:tc>
        <w:tc>
          <w:tcPr>
            <w:tcW w:w="7011" w:type="dxa"/>
          </w:tcPr>
          <w:p w:rsidR="00277D04" w:rsidRPr="006843F3" w:rsidRDefault="00277D04" w:rsidP="00220B38">
            <w:pPr>
              <w:rPr>
                <w:rFonts w:eastAsia="Times New Roman"/>
              </w:rPr>
            </w:pPr>
            <w:r w:rsidRPr="006843F3">
              <w:rPr>
                <w:rFonts w:eastAsia="Times New Roman"/>
              </w:rPr>
              <w:t>6</w:t>
            </w:r>
          </w:p>
        </w:tc>
      </w:tr>
      <w:tr w:rsidR="00277D04" w:rsidRPr="006843F3" w:rsidTr="00277D04">
        <w:trPr>
          <w:trHeight w:val="277"/>
          <w:jc w:val="center"/>
        </w:trPr>
        <w:tc>
          <w:tcPr>
            <w:tcW w:w="2762" w:type="dxa"/>
          </w:tcPr>
          <w:p w:rsidR="00277D04" w:rsidRPr="006843F3" w:rsidRDefault="00277D04" w:rsidP="00BA47BC">
            <w:r w:rsidRPr="006843F3">
              <w:t>Количество обучающихся</w:t>
            </w:r>
          </w:p>
        </w:tc>
        <w:tc>
          <w:tcPr>
            <w:tcW w:w="7011" w:type="dxa"/>
          </w:tcPr>
          <w:p w:rsidR="00277D04" w:rsidRPr="006843F3" w:rsidRDefault="00277D04" w:rsidP="00220B38">
            <w:pPr>
              <w:rPr>
                <w:rFonts w:eastAsia="Times New Roman"/>
              </w:rPr>
            </w:pPr>
          </w:p>
        </w:tc>
      </w:tr>
      <w:tr w:rsidR="00277D04" w:rsidRPr="006843F3" w:rsidTr="00277D04">
        <w:trPr>
          <w:trHeight w:val="277"/>
          <w:jc w:val="center"/>
        </w:trPr>
        <w:tc>
          <w:tcPr>
            <w:tcW w:w="2762" w:type="dxa"/>
          </w:tcPr>
          <w:p w:rsidR="00277D04" w:rsidRPr="006843F3" w:rsidRDefault="00277D04" w:rsidP="00BA47BC">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7011" w:type="dxa"/>
          </w:tcPr>
          <w:p w:rsidR="00277D04" w:rsidRPr="007C7DF4" w:rsidRDefault="00277D04" w:rsidP="00220B38">
            <w:pPr>
              <w:rPr>
                <w:rFonts w:eastAsia="Times New Roman"/>
                <w:lang w:val="kk-KZ"/>
              </w:rPr>
            </w:pPr>
            <w:r w:rsidRPr="007C7DF4">
              <w:t xml:space="preserve">«Физика», «Химия», «Высшая математика», «Инженерная </w:t>
            </w:r>
            <w:r w:rsidR="00FB0143" w:rsidRPr="007C7DF4">
              <w:t xml:space="preserve">и компьютерная </w:t>
            </w:r>
            <w:r w:rsidRPr="007C7DF4">
              <w:t xml:space="preserve">графика», «Теоретическая механика», «Сопротивление материалов», «Теория механизмов и машин», «Конструкционные материалы и термообработка», </w:t>
            </w:r>
            <w:r w:rsidRPr="007C7DF4">
              <w:lastRenderedPageBreak/>
              <w:t>"Основы конструирования и детали машин", «Основы взаимозаменяемости»,   «Основы экономики».</w:t>
            </w:r>
          </w:p>
        </w:tc>
      </w:tr>
      <w:tr w:rsidR="00277D04" w:rsidRPr="006843F3" w:rsidTr="00277D04">
        <w:trPr>
          <w:trHeight w:val="277"/>
          <w:jc w:val="center"/>
        </w:trPr>
        <w:tc>
          <w:tcPr>
            <w:tcW w:w="2762" w:type="dxa"/>
          </w:tcPr>
          <w:p w:rsidR="00277D04" w:rsidRPr="006843F3" w:rsidRDefault="00277D04" w:rsidP="00BA47BC">
            <w:pPr>
              <w:rPr>
                <w:lang w:val="kk-KZ"/>
              </w:rPr>
            </w:pPr>
            <w:r w:rsidRPr="006843F3">
              <w:lastRenderedPageBreak/>
              <w:t xml:space="preserve">Постреквизиты </w:t>
            </w:r>
            <w:r w:rsidRPr="006843F3">
              <w:rPr>
                <w:lang w:val="kk-KZ"/>
              </w:rPr>
              <w:t>компонента</w:t>
            </w:r>
          </w:p>
        </w:tc>
        <w:tc>
          <w:tcPr>
            <w:tcW w:w="7011" w:type="dxa"/>
          </w:tcPr>
          <w:p w:rsidR="00277D04" w:rsidRPr="007C7DF4" w:rsidRDefault="00FB0143" w:rsidP="00220B38">
            <w:r w:rsidRPr="007C7DF4">
              <w:rPr>
                <w:rFonts w:eastAsia="Times New Roman"/>
                <w:lang w:val="kk-KZ"/>
              </w:rPr>
              <w:t xml:space="preserve">Технологическое оборудование машиностроительного производства, Проектирование литейных цехов,  Технологическое обеспечение качества продукции, </w:t>
            </w:r>
            <w:r w:rsidRPr="007C7DF4">
              <w:t>Преддипломная практика, Государственный экзамен по специальности, Дипломное проектирование</w:t>
            </w:r>
          </w:p>
        </w:tc>
      </w:tr>
      <w:tr w:rsidR="00C33AF4" w:rsidRPr="006843F3" w:rsidTr="00277D04">
        <w:trPr>
          <w:trHeight w:val="277"/>
          <w:jc w:val="center"/>
        </w:trPr>
        <w:tc>
          <w:tcPr>
            <w:tcW w:w="2762" w:type="dxa"/>
          </w:tcPr>
          <w:p w:rsidR="00C33AF4" w:rsidRPr="006843F3" w:rsidRDefault="00722FB4" w:rsidP="00220B38">
            <w:pPr>
              <w:rPr>
                <w:rFonts w:eastAsia="Times New Roman"/>
              </w:rPr>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11" w:type="dxa"/>
          </w:tcPr>
          <w:p w:rsidR="00C33AF4" w:rsidRPr="006843F3" w:rsidRDefault="00C33AF4" w:rsidP="00220B38">
            <w:pPr>
              <w:pStyle w:val="a3"/>
              <w:jc w:val="left"/>
              <w:rPr>
                <w:rFonts w:ascii="Times New Roman" w:hAnsi="Times New Roman"/>
                <w:i w:val="0"/>
                <w:color w:val="auto"/>
                <w:sz w:val="20"/>
                <w:lang w:val="kk-KZ"/>
              </w:rPr>
            </w:pPr>
            <w:r w:rsidRPr="006843F3">
              <w:rPr>
                <w:rFonts w:ascii="Times New Roman" w:hAnsi="Times New Roman"/>
                <w:i w:val="0"/>
                <w:color w:val="auto"/>
                <w:sz w:val="20"/>
                <w:lang w:val="kk-KZ"/>
              </w:rPr>
              <w:t xml:space="preserve">Технологические основы металлургического производства. </w:t>
            </w:r>
          </w:p>
          <w:p w:rsidR="00C33AF4" w:rsidRPr="006843F3" w:rsidRDefault="00C33AF4" w:rsidP="00220B38">
            <w:pPr>
              <w:jc w:val="both"/>
              <w:rPr>
                <w:lang w:val="kk-KZ"/>
              </w:rPr>
            </w:pPr>
            <w:r w:rsidRPr="006843F3">
              <w:rPr>
                <w:rFonts w:eastAsia="Times New Roman"/>
                <w:lang w:val="kk-KZ"/>
              </w:rPr>
              <w:t>Современное металлургическое производство чугуна. Железные руды и промышленная ценность месторождений. Флюсы, топливо и др. сырые материалы доменной плавки. Общее описание доменной печи. Основные физико-химические процессы получения чугуна в современных доменных печах. Производство стали в конвертерах. Металлургические процессы при выплавке стали в кислородном конвертере. Способы получения электростали в дуговых печах и тенденции улучшения технико-экономических показателей плавки. Непрерывная разливка стали. Способы производства цветных металлов</w:t>
            </w:r>
            <w:r w:rsidRPr="006843F3">
              <w:rPr>
                <w:lang w:val="kk-KZ"/>
              </w:rPr>
              <w:t xml:space="preserve">. </w:t>
            </w:r>
            <w:r w:rsidRPr="006843F3">
              <w:rPr>
                <w:rFonts w:eastAsia="Times New Roman"/>
                <w:lang w:val="kk-KZ"/>
              </w:rPr>
              <w:t>Порошковая металлургия. Методы получения металлических порошков и изделий из них. Формование и спекание металлических порошков. Физические основы обработки металлов давлением. Классификация видов обработки металлов давлением. Нагрев заготовок перед обработкой давлением и сопутствующие ему явления. Прокатка. Прессование. Волочение. Сущность процесса. Оборудование и инструмент. Ковка. Исходные заготовки и основные операции. Классификация способов штамповки. Механизация и автоматизация процессов горячей объемной штамповки. Листовая штамповка.Теоретические основы литейного производства. Литейные свойства сплавов: жидкотекучесть, усадка, ликвация, газопоглощение. Изготовление отливок в песчано-глинистых формах. Формовочные, стержневые материалы и смеси литниковая система и ее назначение. Сборка и заливка форм расплавленным металлом. Охлаждение, выбивка и очистка отливок. Контроль качества отливок</w:t>
            </w:r>
            <w:r w:rsidRPr="006843F3">
              <w:rPr>
                <w:lang w:val="kk-KZ"/>
              </w:rPr>
              <w:t xml:space="preserve">. Специальные способы литья. </w:t>
            </w:r>
            <w:r w:rsidRPr="006843F3">
              <w:rPr>
                <w:rFonts w:eastAsia="Times New Roman"/>
                <w:lang w:val="kk-KZ"/>
              </w:rPr>
              <w:t>Особенности технологии изготовления отливок из различных сплавов</w:t>
            </w:r>
          </w:p>
          <w:p w:rsidR="00C33AF4" w:rsidRPr="006843F3" w:rsidRDefault="00C33AF4" w:rsidP="00220B38">
            <w:pPr>
              <w:pStyle w:val="a3"/>
              <w:jc w:val="both"/>
              <w:rPr>
                <w:rFonts w:ascii="Times New Roman" w:hAnsi="Times New Roman"/>
                <w:i w:val="0"/>
                <w:color w:val="auto"/>
                <w:sz w:val="20"/>
                <w:lang w:val="kk-KZ"/>
              </w:rPr>
            </w:pPr>
            <w:r w:rsidRPr="006843F3">
              <w:rPr>
                <w:rFonts w:ascii="Times New Roman" w:hAnsi="Times New Roman"/>
                <w:i w:val="0"/>
                <w:color w:val="auto"/>
                <w:sz w:val="20"/>
                <w:lang w:val="kk-KZ"/>
              </w:rPr>
              <w:t xml:space="preserve">Технологические методы сварочного производства. </w:t>
            </w:r>
          </w:p>
          <w:p w:rsidR="00C33AF4" w:rsidRPr="006843F3" w:rsidRDefault="00C33AF4" w:rsidP="00220B38">
            <w:pPr>
              <w:jc w:val="both"/>
              <w:rPr>
                <w:lang w:val="kk-KZ"/>
              </w:rPr>
            </w:pPr>
            <w:r w:rsidRPr="006843F3">
              <w:rPr>
                <w:rFonts w:eastAsia="Times New Roman"/>
                <w:lang w:val="kk-KZ"/>
              </w:rPr>
              <w:t xml:space="preserve">Классификация способов сварки и области их применения. Дуговая сварка. Автоматическая сварка под слоем флюса. Сварка электронным лучом. Сварка лазером. Термомеханический класс сварки. </w:t>
            </w:r>
          </w:p>
          <w:p w:rsidR="00C33AF4" w:rsidRPr="006843F3" w:rsidRDefault="00C33AF4" w:rsidP="00220B38">
            <w:pPr>
              <w:jc w:val="both"/>
              <w:rPr>
                <w:lang w:val="kk-KZ"/>
              </w:rPr>
            </w:pPr>
            <w:r w:rsidRPr="006843F3">
              <w:rPr>
                <w:rFonts w:eastAsia="Times New Roman"/>
                <w:lang w:val="kk-KZ"/>
              </w:rPr>
              <w:t>Общие сведения о процессе резания металлов и металлорежущих станках. Способы обработки металлов резанием и основные элементы режима резания. Поверхности на обрабатываемой заготовке. Геометрия режущего инструмента. Материалы для инструментов. Классификация металлорежущих станков. Обработка заготовок на различных металлорежущих станках. Технологические процессы изготовления деталей на металлорежущих станках. Применяемое оборудование и инструмент.</w:t>
            </w:r>
          </w:p>
          <w:p w:rsidR="00C33AF4" w:rsidRPr="006843F3" w:rsidRDefault="00C33AF4" w:rsidP="00220B38">
            <w:pPr>
              <w:pStyle w:val="a3"/>
              <w:jc w:val="both"/>
              <w:rPr>
                <w:rFonts w:ascii="Times New Roman" w:hAnsi="Times New Roman"/>
                <w:i w:val="0"/>
                <w:color w:val="auto"/>
                <w:sz w:val="20"/>
                <w:lang w:val="kk-KZ"/>
              </w:rPr>
            </w:pPr>
            <w:r w:rsidRPr="006843F3">
              <w:rPr>
                <w:rFonts w:ascii="Times New Roman" w:hAnsi="Times New Roman"/>
                <w:i w:val="0"/>
                <w:color w:val="auto"/>
                <w:sz w:val="20"/>
                <w:lang w:val="kk-KZ"/>
              </w:rPr>
              <w:t>Технология производства заготовок  и деталей машин из неметаллических материалов. Технология изготовления изделий из пластмасс. Классификация способов производства изделий из пластмасс и их характеристика. Инструмент и оборудование. Области применения изделий из пластмасс в машиностроении.</w:t>
            </w:r>
            <w:r w:rsidRPr="006843F3">
              <w:rPr>
                <w:rFonts w:ascii="Times New Roman" w:hAnsi="Times New Roman"/>
                <w:i w:val="0"/>
                <w:color w:val="auto"/>
                <w:sz w:val="20"/>
              </w:rPr>
              <w:t xml:space="preserve"> Технология изготовления изделий из резины. Классификация резинотехнических изделий (РТИ). Способы изготовления изделий из резины и области их применения. </w:t>
            </w:r>
            <w:r w:rsidRPr="006843F3">
              <w:rPr>
                <w:rFonts w:ascii="Times New Roman" w:hAnsi="Times New Roman"/>
                <w:i w:val="0"/>
                <w:color w:val="auto"/>
                <w:sz w:val="20"/>
                <w:lang w:val="kk-KZ"/>
              </w:rPr>
              <w:t xml:space="preserve">Применяемое </w:t>
            </w:r>
            <w:r w:rsidRPr="006843F3">
              <w:rPr>
                <w:rFonts w:ascii="Times New Roman" w:hAnsi="Times New Roman"/>
                <w:i w:val="0"/>
                <w:color w:val="auto"/>
                <w:sz w:val="20"/>
              </w:rPr>
              <w:t>оборудование</w:t>
            </w:r>
            <w:r w:rsidRPr="006843F3">
              <w:rPr>
                <w:rFonts w:ascii="Times New Roman" w:hAnsi="Times New Roman"/>
                <w:i w:val="0"/>
                <w:color w:val="auto"/>
                <w:sz w:val="20"/>
                <w:lang w:val="kk-KZ"/>
              </w:rPr>
              <w:t xml:space="preserve"> и </w:t>
            </w:r>
            <w:r w:rsidRPr="006843F3">
              <w:rPr>
                <w:rFonts w:ascii="Times New Roman" w:hAnsi="Times New Roman"/>
                <w:i w:val="0"/>
                <w:color w:val="auto"/>
                <w:sz w:val="20"/>
              </w:rPr>
              <w:t>инструмент</w:t>
            </w:r>
            <w:r w:rsidRPr="006843F3">
              <w:rPr>
                <w:rFonts w:ascii="Times New Roman" w:hAnsi="Times New Roman"/>
                <w:i w:val="0"/>
                <w:color w:val="auto"/>
                <w:sz w:val="20"/>
                <w:lang w:val="kk-KZ"/>
              </w:rPr>
              <w:t>.</w:t>
            </w:r>
          </w:p>
          <w:p w:rsidR="00C33AF4" w:rsidRPr="006843F3" w:rsidRDefault="00C33AF4" w:rsidP="00220B38">
            <w:pPr>
              <w:pStyle w:val="a3"/>
              <w:jc w:val="both"/>
              <w:rPr>
                <w:rFonts w:ascii="Times New Roman" w:hAnsi="Times New Roman"/>
                <w:i w:val="0"/>
                <w:color w:val="auto"/>
                <w:sz w:val="20"/>
                <w:lang w:val="kk-KZ"/>
              </w:rPr>
            </w:pPr>
            <w:r w:rsidRPr="006843F3">
              <w:rPr>
                <w:rFonts w:ascii="Times New Roman" w:hAnsi="Times New Roman"/>
                <w:i w:val="0"/>
                <w:color w:val="auto"/>
                <w:sz w:val="20"/>
                <w:lang w:val="kk-KZ"/>
              </w:rPr>
              <w:t>Лабораторные занятия.</w:t>
            </w:r>
          </w:p>
          <w:p w:rsidR="00C33AF4" w:rsidRPr="006843F3" w:rsidRDefault="00C33AF4" w:rsidP="00AA2755">
            <w:pPr>
              <w:pStyle w:val="a3"/>
              <w:numPr>
                <w:ilvl w:val="0"/>
                <w:numId w:val="23"/>
              </w:numPr>
              <w:ind w:left="714" w:right="-79" w:hanging="357"/>
              <w:jc w:val="both"/>
              <w:rPr>
                <w:rFonts w:ascii="Times New Roman" w:hAnsi="Times New Roman"/>
                <w:i w:val="0"/>
                <w:color w:val="auto"/>
                <w:sz w:val="20"/>
              </w:rPr>
            </w:pPr>
            <w:r w:rsidRPr="006843F3">
              <w:rPr>
                <w:rFonts w:ascii="Times New Roman" w:hAnsi="Times New Roman"/>
                <w:i w:val="0"/>
                <w:color w:val="auto"/>
                <w:sz w:val="20"/>
              </w:rPr>
              <w:t>Изготовление разовой литейной формы.</w:t>
            </w:r>
          </w:p>
          <w:p w:rsidR="00C33AF4" w:rsidRPr="006843F3" w:rsidRDefault="00C33AF4" w:rsidP="00AA2755">
            <w:pPr>
              <w:pStyle w:val="a3"/>
              <w:numPr>
                <w:ilvl w:val="0"/>
                <w:numId w:val="23"/>
              </w:numPr>
              <w:ind w:left="714" w:right="-79" w:hanging="357"/>
              <w:jc w:val="both"/>
              <w:rPr>
                <w:rFonts w:ascii="Times New Roman" w:hAnsi="Times New Roman"/>
                <w:i w:val="0"/>
                <w:color w:val="auto"/>
                <w:sz w:val="20"/>
                <w:lang w:val="kk-KZ"/>
              </w:rPr>
            </w:pPr>
            <w:r w:rsidRPr="006843F3">
              <w:rPr>
                <w:rFonts w:ascii="Times New Roman" w:hAnsi="Times New Roman"/>
                <w:i w:val="0"/>
                <w:color w:val="auto"/>
                <w:sz w:val="20"/>
              </w:rPr>
              <w:t>Свободная ковка металлов и сплавов.</w:t>
            </w:r>
          </w:p>
          <w:p w:rsidR="00C33AF4" w:rsidRPr="006843F3" w:rsidRDefault="00C33AF4" w:rsidP="00AA2755">
            <w:pPr>
              <w:pStyle w:val="a3"/>
              <w:numPr>
                <w:ilvl w:val="0"/>
                <w:numId w:val="23"/>
              </w:numPr>
              <w:ind w:left="714" w:right="-79" w:hanging="357"/>
              <w:jc w:val="both"/>
              <w:rPr>
                <w:rFonts w:ascii="Times New Roman" w:hAnsi="Times New Roman"/>
                <w:i w:val="0"/>
                <w:color w:val="auto"/>
                <w:sz w:val="20"/>
                <w:lang w:val="kk-KZ"/>
              </w:rPr>
            </w:pPr>
            <w:r w:rsidRPr="006843F3">
              <w:rPr>
                <w:rFonts w:ascii="Times New Roman" w:hAnsi="Times New Roman"/>
                <w:i w:val="0"/>
                <w:color w:val="auto"/>
                <w:sz w:val="20"/>
                <w:lang w:val="kk-KZ"/>
              </w:rPr>
              <w:t>Оборудование и режимы электродуговой сварки.</w:t>
            </w:r>
          </w:p>
          <w:p w:rsidR="00C33AF4" w:rsidRPr="006843F3" w:rsidRDefault="00C33AF4" w:rsidP="00AA2755">
            <w:pPr>
              <w:pStyle w:val="a3"/>
              <w:numPr>
                <w:ilvl w:val="0"/>
                <w:numId w:val="23"/>
              </w:numPr>
              <w:ind w:right="-81"/>
              <w:jc w:val="both"/>
              <w:rPr>
                <w:rFonts w:ascii="Times New Roman" w:hAnsi="Times New Roman"/>
                <w:i w:val="0"/>
                <w:color w:val="auto"/>
                <w:sz w:val="20"/>
                <w:lang w:val="kk-KZ"/>
              </w:rPr>
            </w:pPr>
            <w:r w:rsidRPr="006843F3">
              <w:rPr>
                <w:rFonts w:ascii="Times New Roman" w:hAnsi="Times New Roman"/>
                <w:i w:val="0"/>
                <w:color w:val="auto"/>
                <w:sz w:val="20"/>
              </w:rPr>
              <w:t>Электроконтактная сварка.</w:t>
            </w:r>
          </w:p>
          <w:p w:rsidR="00C33AF4" w:rsidRPr="006843F3" w:rsidRDefault="00C33AF4" w:rsidP="00AA2755">
            <w:pPr>
              <w:pStyle w:val="a3"/>
              <w:numPr>
                <w:ilvl w:val="0"/>
                <w:numId w:val="23"/>
              </w:numPr>
              <w:ind w:right="-81"/>
              <w:jc w:val="both"/>
              <w:rPr>
                <w:rFonts w:ascii="Times New Roman" w:hAnsi="Times New Roman"/>
                <w:i w:val="0"/>
                <w:color w:val="auto"/>
                <w:sz w:val="20"/>
                <w:lang w:val="kk-KZ"/>
              </w:rPr>
            </w:pPr>
            <w:r w:rsidRPr="006843F3">
              <w:rPr>
                <w:rFonts w:ascii="Times New Roman" w:hAnsi="Times New Roman"/>
                <w:i w:val="0"/>
                <w:color w:val="auto"/>
                <w:sz w:val="20"/>
                <w:lang w:val="kk-KZ"/>
              </w:rPr>
              <w:t xml:space="preserve">Газовая </w:t>
            </w:r>
            <w:r w:rsidRPr="006843F3">
              <w:rPr>
                <w:rFonts w:ascii="Times New Roman" w:hAnsi="Times New Roman"/>
                <w:i w:val="0"/>
                <w:color w:val="auto"/>
                <w:sz w:val="20"/>
              </w:rPr>
              <w:t>сварк</w:t>
            </w:r>
            <w:r w:rsidRPr="006843F3">
              <w:rPr>
                <w:rFonts w:ascii="Times New Roman" w:hAnsi="Times New Roman"/>
                <w:i w:val="0"/>
                <w:color w:val="auto"/>
                <w:sz w:val="20"/>
                <w:lang w:val="kk-KZ"/>
              </w:rPr>
              <w:t>а и резка конструкционных материалов.</w:t>
            </w:r>
          </w:p>
          <w:p w:rsidR="00C33AF4" w:rsidRPr="006843F3" w:rsidRDefault="00C33AF4" w:rsidP="00AA2755">
            <w:pPr>
              <w:pStyle w:val="a3"/>
              <w:numPr>
                <w:ilvl w:val="0"/>
                <w:numId w:val="23"/>
              </w:numPr>
              <w:ind w:right="-81"/>
              <w:jc w:val="both"/>
              <w:rPr>
                <w:rFonts w:ascii="Times New Roman" w:hAnsi="Times New Roman"/>
                <w:i w:val="0"/>
                <w:color w:val="auto"/>
                <w:sz w:val="20"/>
                <w:lang w:val="kk-KZ"/>
              </w:rPr>
            </w:pPr>
            <w:r w:rsidRPr="006843F3">
              <w:rPr>
                <w:rFonts w:ascii="Times New Roman" w:hAnsi="Times New Roman"/>
                <w:i w:val="0"/>
                <w:color w:val="auto"/>
                <w:sz w:val="20"/>
              </w:rPr>
              <w:t>Газо</w:t>
            </w:r>
            <w:r w:rsidRPr="006843F3">
              <w:rPr>
                <w:rFonts w:ascii="Times New Roman" w:hAnsi="Times New Roman"/>
                <w:i w:val="0"/>
                <w:color w:val="auto"/>
                <w:sz w:val="20"/>
                <w:lang w:val="kk-KZ"/>
              </w:rPr>
              <w:t>пламеннаянапл</w:t>
            </w:r>
            <w:r w:rsidRPr="006843F3">
              <w:rPr>
                <w:rFonts w:ascii="Times New Roman" w:hAnsi="Times New Roman"/>
                <w:i w:val="0"/>
                <w:color w:val="auto"/>
                <w:sz w:val="20"/>
              </w:rPr>
              <w:t>а</w:t>
            </w:r>
            <w:r w:rsidRPr="006843F3">
              <w:rPr>
                <w:rFonts w:ascii="Times New Roman" w:hAnsi="Times New Roman"/>
                <w:i w:val="0"/>
                <w:color w:val="auto"/>
                <w:sz w:val="20"/>
                <w:lang w:val="kk-KZ"/>
              </w:rPr>
              <w:t>в</w:t>
            </w:r>
            <w:r w:rsidRPr="006843F3">
              <w:rPr>
                <w:rFonts w:ascii="Times New Roman" w:hAnsi="Times New Roman"/>
                <w:i w:val="0"/>
                <w:color w:val="auto"/>
                <w:sz w:val="20"/>
              </w:rPr>
              <w:t>ка.</w:t>
            </w:r>
          </w:p>
          <w:p w:rsidR="00C33AF4" w:rsidRPr="006843F3" w:rsidRDefault="00C33AF4" w:rsidP="00AA2755">
            <w:pPr>
              <w:pStyle w:val="a3"/>
              <w:numPr>
                <w:ilvl w:val="0"/>
                <w:numId w:val="23"/>
              </w:numPr>
              <w:ind w:right="-81"/>
              <w:jc w:val="both"/>
              <w:rPr>
                <w:rFonts w:ascii="Times New Roman" w:hAnsi="Times New Roman"/>
                <w:i w:val="0"/>
                <w:color w:val="auto"/>
                <w:sz w:val="20"/>
                <w:lang w:val="kk-KZ"/>
              </w:rPr>
            </w:pPr>
            <w:r w:rsidRPr="006843F3">
              <w:rPr>
                <w:rFonts w:ascii="Times New Roman" w:hAnsi="Times New Roman"/>
                <w:i w:val="0"/>
                <w:color w:val="auto"/>
                <w:sz w:val="20"/>
              </w:rPr>
              <w:t>Устройство токарно-винторезного станка 1К62. Виды токарных работ.</w:t>
            </w:r>
          </w:p>
          <w:p w:rsidR="00C33AF4" w:rsidRPr="006843F3" w:rsidRDefault="00C33AF4" w:rsidP="00AA2755">
            <w:pPr>
              <w:pStyle w:val="a3"/>
              <w:numPr>
                <w:ilvl w:val="0"/>
                <w:numId w:val="23"/>
              </w:numPr>
              <w:ind w:right="-81"/>
              <w:jc w:val="both"/>
              <w:rPr>
                <w:rFonts w:ascii="Times New Roman" w:hAnsi="Times New Roman"/>
                <w:i w:val="0"/>
                <w:color w:val="auto"/>
                <w:sz w:val="20"/>
                <w:lang w:val="kk-KZ"/>
              </w:rPr>
            </w:pPr>
            <w:r w:rsidRPr="006843F3">
              <w:rPr>
                <w:rFonts w:ascii="Times New Roman" w:hAnsi="Times New Roman"/>
                <w:i w:val="0"/>
                <w:color w:val="auto"/>
                <w:sz w:val="20"/>
                <w:lang w:val="kk-KZ"/>
              </w:rPr>
              <w:t>Устройство вертикально-сверлильного станка. Обработка осевым режущим инструментом.</w:t>
            </w:r>
          </w:p>
          <w:p w:rsidR="00C33AF4" w:rsidRPr="006843F3" w:rsidRDefault="00C33AF4" w:rsidP="00AA2755">
            <w:pPr>
              <w:pStyle w:val="a3"/>
              <w:numPr>
                <w:ilvl w:val="0"/>
                <w:numId w:val="23"/>
              </w:numPr>
              <w:ind w:right="-81"/>
              <w:jc w:val="both"/>
              <w:rPr>
                <w:rFonts w:ascii="Times New Roman" w:hAnsi="Times New Roman"/>
                <w:i w:val="0"/>
                <w:color w:val="auto"/>
                <w:sz w:val="20"/>
                <w:lang w:val="kk-KZ"/>
              </w:rPr>
            </w:pPr>
            <w:r w:rsidRPr="006843F3">
              <w:rPr>
                <w:rFonts w:ascii="Times New Roman" w:hAnsi="Times New Roman"/>
                <w:i w:val="0"/>
                <w:color w:val="auto"/>
                <w:sz w:val="20"/>
              </w:rPr>
              <w:t>Определение твердости металлов.</w:t>
            </w:r>
          </w:p>
          <w:p w:rsidR="00C33AF4" w:rsidRPr="006843F3" w:rsidRDefault="00C33AF4" w:rsidP="00220B38">
            <w:pPr>
              <w:pStyle w:val="a3"/>
              <w:jc w:val="both"/>
              <w:rPr>
                <w:rFonts w:ascii="Times New Roman" w:hAnsi="Times New Roman"/>
                <w:i w:val="0"/>
                <w:color w:val="auto"/>
                <w:sz w:val="20"/>
                <w:lang w:val="kk-KZ"/>
              </w:rPr>
            </w:pPr>
            <w:r w:rsidRPr="006843F3">
              <w:rPr>
                <w:rFonts w:ascii="Times New Roman" w:hAnsi="Times New Roman"/>
                <w:i w:val="0"/>
                <w:color w:val="auto"/>
                <w:sz w:val="20"/>
                <w:lang w:val="kk-KZ"/>
              </w:rPr>
              <w:t>Практические занятия</w:t>
            </w:r>
          </w:p>
          <w:p w:rsidR="00C33AF4" w:rsidRPr="006843F3" w:rsidRDefault="00C33AF4" w:rsidP="00AA2755">
            <w:pPr>
              <w:pStyle w:val="a3"/>
              <w:numPr>
                <w:ilvl w:val="0"/>
                <w:numId w:val="24"/>
              </w:numPr>
              <w:ind w:right="-81"/>
              <w:jc w:val="both"/>
              <w:rPr>
                <w:rFonts w:ascii="Times New Roman" w:hAnsi="Times New Roman"/>
                <w:i w:val="0"/>
                <w:color w:val="auto"/>
                <w:sz w:val="20"/>
              </w:rPr>
            </w:pPr>
            <w:r w:rsidRPr="006843F3">
              <w:rPr>
                <w:rFonts w:ascii="Times New Roman" w:hAnsi="Times New Roman"/>
                <w:i w:val="0"/>
                <w:color w:val="auto"/>
                <w:sz w:val="20"/>
              </w:rPr>
              <w:t>Расчет параметров доменной печи.</w:t>
            </w:r>
          </w:p>
          <w:p w:rsidR="00C33AF4" w:rsidRPr="006843F3" w:rsidRDefault="00C33AF4" w:rsidP="00AA2755">
            <w:pPr>
              <w:pStyle w:val="a3"/>
              <w:numPr>
                <w:ilvl w:val="0"/>
                <w:numId w:val="24"/>
              </w:numPr>
              <w:ind w:right="-81"/>
              <w:jc w:val="both"/>
              <w:rPr>
                <w:rFonts w:ascii="Times New Roman" w:hAnsi="Times New Roman"/>
                <w:i w:val="0"/>
                <w:color w:val="auto"/>
                <w:sz w:val="20"/>
                <w:lang w:val="kk-KZ"/>
              </w:rPr>
            </w:pPr>
            <w:r w:rsidRPr="006843F3">
              <w:rPr>
                <w:rFonts w:ascii="Times New Roman" w:hAnsi="Times New Roman"/>
                <w:i w:val="0"/>
                <w:color w:val="auto"/>
                <w:sz w:val="20"/>
              </w:rPr>
              <w:lastRenderedPageBreak/>
              <w:t>Расчет элементов  литниковой системы.</w:t>
            </w:r>
          </w:p>
          <w:p w:rsidR="00C33AF4" w:rsidRPr="006843F3" w:rsidRDefault="00C33AF4" w:rsidP="00AA2755">
            <w:pPr>
              <w:pStyle w:val="a3"/>
              <w:numPr>
                <w:ilvl w:val="0"/>
                <w:numId w:val="24"/>
              </w:numPr>
              <w:ind w:right="-81"/>
              <w:jc w:val="both"/>
              <w:rPr>
                <w:rFonts w:ascii="Times New Roman" w:hAnsi="Times New Roman"/>
                <w:i w:val="0"/>
                <w:color w:val="auto"/>
                <w:sz w:val="20"/>
                <w:lang w:val="kk-KZ"/>
              </w:rPr>
            </w:pPr>
            <w:r w:rsidRPr="006843F3">
              <w:rPr>
                <w:rFonts w:ascii="Times New Roman" w:hAnsi="Times New Roman"/>
                <w:i w:val="0"/>
                <w:color w:val="auto"/>
                <w:sz w:val="20"/>
              </w:rPr>
              <w:t>Расчет коэффициента деформации при обработке металлов давлением (ОМД).</w:t>
            </w:r>
          </w:p>
          <w:p w:rsidR="00C33AF4" w:rsidRPr="006843F3" w:rsidRDefault="00C33AF4" w:rsidP="00AA2755">
            <w:pPr>
              <w:pStyle w:val="a3"/>
              <w:numPr>
                <w:ilvl w:val="0"/>
                <w:numId w:val="24"/>
              </w:numPr>
              <w:ind w:right="-81"/>
              <w:jc w:val="both"/>
              <w:rPr>
                <w:rFonts w:ascii="Times New Roman" w:hAnsi="Times New Roman"/>
                <w:i w:val="0"/>
                <w:color w:val="auto"/>
                <w:sz w:val="20"/>
                <w:lang w:val="kk-KZ"/>
              </w:rPr>
            </w:pPr>
            <w:r w:rsidRPr="006843F3">
              <w:rPr>
                <w:rFonts w:ascii="Times New Roman" w:hAnsi="Times New Roman"/>
                <w:i w:val="0"/>
                <w:color w:val="auto"/>
                <w:sz w:val="20"/>
              </w:rPr>
              <w:t>Расчет  параметров заготовки при ОМД.</w:t>
            </w:r>
          </w:p>
          <w:p w:rsidR="00C33AF4" w:rsidRPr="006843F3" w:rsidRDefault="00C33AF4" w:rsidP="00AA2755">
            <w:pPr>
              <w:pStyle w:val="a3"/>
              <w:numPr>
                <w:ilvl w:val="0"/>
                <w:numId w:val="24"/>
              </w:numPr>
              <w:ind w:right="-81"/>
              <w:jc w:val="both"/>
              <w:rPr>
                <w:rFonts w:ascii="Times New Roman" w:hAnsi="Times New Roman"/>
                <w:i w:val="0"/>
                <w:color w:val="auto"/>
                <w:sz w:val="20"/>
                <w:lang w:val="kk-KZ"/>
              </w:rPr>
            </w:pPr>
            <w:r w:rsidRPr="006843F3">
              <w:rPr>
                <w:rFonts w:ascii="Times New Roman" w:hAnsi="Times New Roman"/>
                <w:i w:val="0"/>
                <w:color w:val="auto"/>
                <w:sz w:val="20"/>
              </w:rPr>
              <w:t>Выбор покрытия для электродов при дуговой сварке.</w:t>
            </w:r>
          </w:p>
          <w:p w:rsidR="00C33AF4" w:rsidRPr="006843F3" w:rsidRDefault="00C33AF4" w:rsidP="00AA2755">
            <w:pPr>
              <w:pStyle w:val="a3"/>
              <w:numPr>
                <w:ilvl w:val="0"/>
                <w:numId w:val="24"/>
              </w:numPr>
              <w:ind w:right="-81"/>
              <w:jc w:val="both"/>
              <w:rPr>
                <w:rFonts w:ascii="Times New Roman" w:hAnsi="Times New Roman"/>
                <w:i w:val="0"/>
                <w:color w:val="auto"/>
                <w:sz w:val="20"/>
                <w:lang w:val="kk-KZ"/>
              </w:rPr>
            </w:pPr>
            <w:r w:rsidRPr="006843F3">
              <w:rPr>
                <w:rFonts w:ascii="Times New Roman" w:hAnsi="Times New Roman"/>
                <w:i w:val="0"/>
                <w:color w:val="auto"/>
                <w:sz w:val="20"/>
              </w:rPr>
              <w:t>Инструмент, инструментальные материалы, геометрия режущего инструмента.</w:t>
            </w:r>
          </w:p>
          <w:p w:rsidR="00C33AF4" w:rsidRPr="006843F3" w:rsidRDefault="00C33AF4" w:rsidP="00AA2755">
            <w:pPr>
              <w:pStyle w:val="a3"/>
              <w:numPr>
                <w:ilvl w:val="0"/>
                <w:numId w:val="24"/>
              </w:numPr>
              <w:ind w:right="-81"/>
              <w:jc w:val="both"/>
              <w:rPr>
                <w:rFonts w:ascii="Times New Roman" w:hAnsi="Times New Roman"/>
                <w:i w:val="0"/>
                <w:color w:val="auto"/>
                <w:sz w:val="20"/>
                <w:lang w:val="kk-KZ"/>
              </w:rPr>
            </w:pPr>
            <w:r w:rsidRPr="006843F3">
              <w:rPr>
                <w:rFonts w:ascii="Times New Roman" w:hAnsi="Times New Roman"/>
                <w:i w:val="0"/>
                <w:color w:val="auto"/>
                <w:sz w:val="20"/>
              </w:rPr>
              <w:t>Расчет массы поковки при ковке.</w:t>
            </w:r>
          </w:p>
          <w:p w:rsidR="00C33AF4" w:rsidRPr="006843F3" w:rsidRDefault="00C33AF4" w:rsidP="00AA2755">
            <w:pPr>
              <w:pStyle w:val="a3"/>
              <w:numPr>
                <w:ilvl w:val="0"/>
                <w:numId w:val="24"/>
              </w:numPr>
              <w:ind w:right="-81"/>
              <w:jc w:val="both"/>
              <w:rPr>
                <w:rFonts w:ascii="Times New Roman" w:hAnsi="Times New Roman"/>
                <w:i w:val="0"/>
                <w:color w:val="auto"/>
                <w:sz w:val="20"/>
                <w:lang w:val="kk-KZ"/>
              </w:rPr>
            </w:pPr>
            <w:r w:rsidRPr="006843F3">
              <w:rPr>
                <w:rFonts w:ascii="Times New Roman" w:hAnsi="Times New Roman"/>
                <w:i w:val="0"/>
                <w:color w:val="auto"/>
                <w:sz w:val="20"/>
                <w:lang w:val="kk-KZ"/>
              </w:rPr>
              <w:t>Изучение огнеупорных материалов.</w:t>
            </w:r>
          </w:p>
          <w:p w:rsidR="00C33AF4" w:rsidRPr="006843F3" w:rsidRDefault="00C33AF4" w:rsidP="00AA2755">
            <w:pPr>
              <w:pStyle w:val="a3"/>
              <w:numPr>
                <w:ilvl w:val="0"/>
                <w:numId w:val="24"/>
              </w:numPr>
              <w:ind w:right="-81"/>
              <w:jc w:val="both"/>
              <w:rPr>
                <w:rFonts w:ascii="Times New Roman" w:hAnsi="Times New Roman"/>
                <w:i w:val="0"/>
                <w:color w:val="auto"/>
                <w:sz w:val="20"/>
                <w:lang w:val="kk-KZ"/>
              </w:rPr>
            </w:pPr>
            <w:r w:rsidRPr="006843F3">
              <w:rPr>
                <w:rFonts w:ascii="Times New Roman" w:hAnsi="Times New Roman"/>
                <w:i w:val="0"/>
                <w:color w:val="auto"/>
                <w:sz w:val="20"/>
              </w:rPr>
              <w:t>Проектирование отливки.</w:t>
            </w:r>
          </w:p>
          <w:p w:rsidR="00C33AF4" w:rsidRPr="006843F3" w:rsidRDefault="00C33AF4" w:rsidP="00AA2755">
            <w:pPr>
              <w:pStyle w:val="a3"/>
              <w:numPr>
                <w:ilvl w:val="0"/>
                <w:numId w:val="24"/>
              </w:numPr>
              <w:ind w:right="-81"/>
              <w:jc w:val="both"/>
              <w:rPr>
                <w:rFonts w:ascii="Times New Roman" w:hAnsi="Times New Roman"/>
                <w:i w:val="0"/>
                <w:color w:val="auto"/>
                <w:sz w:val="20"/>
                <w:lang w:val="kk-KZ"/>
              </w:rPr>
            </w:pPr>
            <w:r w:rsidRPr="006843F3">
              <w:rPr>
                <w:rFonts w:ascii="Times New Roman" w:hAnsi="Times New Roman"/>
                <w:i w:val="0"/>
                <w:color w:val="auto"/>
                <w:sz w:val="20"/>
              </w:rPr>
              <w:t>Проектирование поковки, штамповки</w:t>
            </w:r>
          </w:p>
        </w:tc>
      </w:tr>
      <w:tr w:rsidR="00C33AF4" w:rsidRPr="006843F3" w:rsidTr="00277D04">
        <w:trPr>
          <w:trHeight w:val="277"/>
          <w:jc w:val="center"/>
        </w:trPr>
        <w:tc>
          <w:tcPr>
            <w:tcW w:w="2762" w:type="dxa"/>
          </w:tcPr>
          <w:p w:rsidR="00C33AF4" w:rsidRPr="006843F3" w:rsidRDefault="00C33AF4" w:rsidP="00220B38">
            <w:pPr>
              <w:rPr>
                <w:rFonts w:eastAsia="Times New Roman"/>
              </w:rPr>
            </w:pPr>
            <w:r w:rsidRPr="006843F3">
              <w:rPr>
                <w:rFonts w:eastAsia="Times New Roman"/>
                <w:bCs/>
              </w:rPr>
              <w:lastRenderedPageBreak/>
              <w:t>Результаты обучения</w:t>
            </w:r>
          </w:p>
        </w:tc>
        <w:tc>
          <w:tcPr>
            <w:tcW w:w="7011" w:type="dxa"/>
          </w:tcPr>
          <w:p w:rsidR="00C33AF4" w:rsidRPr="006843F3" w:rsidRDefault="00C33AF4" w:rsidP="00220B38">
            <w:pPr>
              <w:rPr>
                <w:rFonts w:eastAsia="Times New Roman"/>
                <w:iCs/>
              </w:rPr>
            </w:pPr>
            <w:r w:rsidRPr="006843F3">
              <w:rPr>
                <w:rFonts w:eastAsia="Times New Roman"/>
                <w:iCs/>
              </w:rPr>
              <w:t xml:space="preserve">После того, как студенты завершили данный модуль, они  в состоянии: </w:t>
            </w:r>
          </w:p>
          <w:p w:rsidR="00C33AF4" w:rsidRPr="006843F3" w:rsidRDefault="00C33AF4" w:rsidP="00220B38">
            <w:pPr>
              <w:rPr>
                <w:rFonts w:eastAsia="Times New Roman"/>
                <w:iCs/>
              </w:rPr>
            </w:pPr>
            <w:r w:rsidRPr="006843F3">
              <w:rPr>
                <w:rFonts w:eastAsia="Times New Roman"/>
                <w:iCs/>
              </w:rPr>
              <w:t xml:space="preserve">1.Понимать </w:t>
            </w:r>
            <w:r w:rsidRPr="006843F3">
              <w:t>сущность процессов получения металлов и сплавов, особенности формообразования заготовок различными способами;</w:t>
            </w:r>
          </w:p>
          <w:p w:rsidR="00C33AF4" w:rsidRPr="006843F3" w:rsidRDefault="00C33AF4" w:rsidP="00220B38">
            <w:r w:rsidRPr="006843F3">
              <w:rPr>
                <w:bCs/>
                <w:iCs/>
              </w:rPr>
              <w:t xml:space="preserve">2.Сформулировать </w:t>
            </w:r>
            <w:r w:rsidRPr="006843F3">
              <w:t>принципы получения неразъемных соединений сваркой и пайкой, физические основы обработки заготовок резанием;</w:t>
            </w:r>
          </w:p>
          <w:p w:rsidR="00C33AF4" w:rsidRPr="006843F3" w:rsidRDefault="00C33AF4" w:rsidP="00220B38">
            <w:r w:rsidRPr="006843F3">
              <w:t>3.Выбирать технологию изготовления заготовки и ее механической обработки в зависимости от конструктивных особенностей деталей, материала и условий работы;</w:t>
            </w:r>
          </w:p>
          <w:p w:rsidR="00C33AF4" w:rsidRPr="006843F3" w:rsidRDefault="00C33AF4" w:rsidP="00220B38">
            <w:pPr>
              <w:rPr>
                <w:rFonts w:eastAsia="Times New Roman"/>
              </w:rPr>
            </w:pPr>
            <w:r w:rsidRPr="006843F3">
              <w:t>4. Правильно определить рациональный способ сварки конструкций;</w:t>
            </w:r>
            <w:r w:rsidRPr="006843F3">
              <w:br/>
              <w:t>5.И</w:t>
            </w:r>
            <w:r w:rsidRPr="006843F3">
              <w:rPr>
                <w:bCs/>
                <w:iCs/>
              </w:rPr>
              <w:t xml:space="preserve">меть представление </w:t>
            </w:r>
            <w:r w:rsidRPr="006843F3">
              <w:t>о перспективах развития литейного производства, получения заготовок способами обработки давлением, сварочного производства и обработка металлов на металлорежущих станках;</w:t>
            </w:r>
            <w:r w:rsidRPr="006843F3">
              <w:br/>
              <w:t>6.П</w:t>
            </w:r>
            <w:r w:rsidRPr="006843F3">
              <w:rPr>
                <w:bCs/>
                <w:iCs/>
              </w:rPr>
              <w:t>риобрести практические навыки</w:t>
            </w:r>
            <w:r w:rsidRPr="006843F3">
              <w:t>: по изготовлению разовых литейных форм и стержней, получению отливок в металлические формы, применению различных видов сварки.</w:t>
            </w:r>
          </w:p>
        </w:tc>
      </w:tr>
      <w:tr w:rsidR="00C33AF4" w:rsidRPr="006843F3" w:rsidTr="00277D04">
        <w:trPr>
          <w:trHeight w:val="277"/>
          <w:jc w:val="center"/>
        </w:trPr>
        <w:tc>
          <w:tcPr>
            <w:tcW w:w="2762" w:type="dxa"/>
          </w:tcPr>
          <w:p w:rsidR="00C33AF4" w:rsidRPr="006843F3" w:rsidRDefault="00C33AF4" w:rsidP="00220B38">
            <w:pPr>
              <w:rPr>
                <w:rFonts w:eastAsia="Times New Roman"/>
              </w:rPr>
            </w:pPr>
            <w:r w:rsidRPr="006843F3">
              <w:rPr>
                <w:rFonts w:eastAsia="Times New Roman"/>
              </w:rPr>
              <w:t>Форма итогового контроля</w:t>
            </w:r>
          </w:p>
        </w:tc>
        <w:tc>
          <w:tcPr>
            <w:tcW w:w="7011" w:type="dxa"/>
          </w:tcPr>
          <w:p w:rsidR="00C33AF4" w:rsidRPr="006843F3" w:rsidRDefault="00277D04" w:rsidP="00220B38">
            <w:pPr>
              <w:rPr>
                <w:rFonts w:eastAsia="Times New Roman"/>
                <w:lang w:val="kk-KZ"/>
              </w:rPr>
            </w:pPr>
            <w:r w:rsidRPr="006843F3">
              <w:rPr>
                <w:rFonts w:eastAsia="Times New Roman"/>
              </w:rPr>
              <w:t xml:space="preserve">Экзамен  </w:t>
            </w:r>
          </w:p>
        </w:tc>
      </w:tr>
      <w:tr w:rsidR="00277D04" w:rsidRPr="006843F3" w:rsidTr="00277D04">
        <w:trPr>
          <w:trHeight w:val="277"/>
          <w:jc w:val="center"/>
        </w:trPr>
        <w:tc>
          <w:tcPr>
            <w:tcW w:w="2762" w:type="dxa"/>
          </w:tcPr>
          <w:p w:rsidR="00277D04" w:rsidRPr="006843F3" w:rsidRDefault="00277D04" w:rsidP="00BA47BC">
            <w:r w:rsidRPr="006843F3">
              <w:t>Условия для получения кредитов</w:t>
            </w:r>
          </w:p>
        </w:tc>
        <w:tc>
          <w:tcPr>
            <w:tcW w:w="7011" w:type="dxa"/>
          </w:tcPr>
          <w:p w:rsidR="00277D04" w:rsidRPr="006843F3" w:rsidRDefault="00277D04" w:rsidP="00BA47BC">
            <w:pPr>
              <w:rPr>
                <w:lang w:val="kk-KZ"/>
              </w:rPr>
            </w:pPr>
            <w:r w:rsidRPr="006843F3">
              <w:t>Выполнения всех требований курса</w:t>
            </w:r>
          </w:p>
        </w:tc>
      </w:tr>
      <w:tr w:rsidR="00277D04" w:rsidRPr="006843F3" w:rsidTr="00277D04">
        <w:trPr>
          <w:trHeight w:val="277"/>
          <w:jc w:val="center"/>
        </w:trPr>
        <w:tc>
          <w:tcPr>
            <w:tcW w:w="2762" w:type="dxa"/>
          </w:tcPr>
          <w:p w:rsidR="00277D04" w:rsidRPr="006843F3" w:rsidRDefault="00277D04" w:rsidP="00BA47BC">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7011" w:type="dxa"/>
          </w:tcPr>
          <w:p w:rsidR="00277D04" w:rsidRPr="006843F3" w:rsidRDefault="00277D04" w:rsidP="00BA47BC">
            <w:pPr>
              <w:rPr>
                <w:lang w:val="kk-KZ"/>
              </w:rPr>
            </w:pPr>
            <w:r w:rsidRPr="006843F3">
              <w:rPr>
                <w:lang w:val="kk-KZ"/>
              </w:rPr>
              <w:t>1 семестр</w:t>
            </w:r>
          </w:p>
        </w:tc>
      </w:tr>
      <w:tr w:rsidR="00C33AF4" w:rsidRPr="006843F3" w:rsidTr="00277D04">
        <w:trPr>
          <w:trHeight w:val="982"/>
          <w:jc w:val="center"/>
        </w:trPr>
        <w:tc>
          <w:tcPr>
            <w:tcW w:w="2762" w:type="dxa"/>
          </w:tcPr>
          <w:p w:rsidR="00C33AF4" w:rsidRPr="006843F3" w:rsidRDefault="00C33AF4" w:rsidP="00220B38">
            <w:pPr>
              <w:rPr>
                <w:rFonts w:eastAsia="Times New Roman"/>
                <w:bCs/>
              </w:rPr>
            </w:pPr>
            <w:r w:rsidRPr="006843F3">
              <w:rPr>
                <w:rFonts w:eastAsia="Times New Roman"/>
                <w:bCs/>
              </w:rPr>
              <w:t xml:space="preserve">Литература </w:t>
            </w:r>
          </w:p>
        </w:tc>
        <w:tc>
          <w:tcPr>
            <w:tcW w:w="7011" w:type="dxa"/>
          </w:tcPr>
          <w:p w:rsidR="00C33AF4" w:rsidRPr="006843F3" w:rsidRDefault="00C33AF4" w:rsidP="00220B38">
            <w:pPr>
              <w:pStyle w:val="Default"/>
              <w:rPr>
                <w:rStyle w:val="bbu"/>
                <w:rFonts w:ascii="Times New Roman" w:hAnsi="Times New Roman" w:cs="Times New Roman"/>
                <w:color w:val="auto"/>
                <w:sz w:val="20"/>
                <w:szCs w:val="20"/>
              </w:rPr>
            </w:pPr>
            <w:r w:rsidRPr="006843F3">
              <w:rPr>
                <w:rFonts w:ascii="Times New Roman" w:hAnsi="Times New Roman" w:cs="Times New Roman"/>
                <w:color w:val="auto"/>
                <w:sz w:val="20"/>
                <w:szCs w:val="20"/>
              </w:rPr>
              <w:t>1. Схиртладзе, А.Г. Технологические процессы в машиностроении: учеб. для вузов/ А.Г. Схиртладзе. – М.: Высш.шк, 2007.</w:t>
            </w:r>
            <w:r w:rsidRPr="006843F3">
              <w:rPr>
                <w:rFonts w:ascii="Times New Roman" w:hAnsi="Times New Roman" w:cs="Times New Roman"/>
                <w:color w:val="auto"/>
                <w:sz w:val="20"/>
                <w:szCs w:val="20"/>
              </w:rPr>
              <w:br/>
              <w:t>2. Черепахин, А.А. Технология конструкционных материалов. Обработка резанием: учеб.пособие для вузов/А.А. Черепахин, В.А. Кузнецов. – М.: Академия, 2008. – 286 c.</w:t>
            </w:r>
            <w:r w:rsidRPr="006843F3">
              <w:rPr>
                <w:rFonts w:ascii="Times New Roman" w:hAnsi="Times New Roman" w:cs="Times New Roman"/>
                <w:color w:val="auto"/>
                <w:sz w:val="20"/>
                <w:szCs w:val="20"/>
              </w:rPr>
              <w:br/>
              <w:t>3. Технология конструкционных материалов: учеб. для вузов/ А.М. Дальский [и др.]. – М.: Машиностроение, 2003.</w:t>
            </w:r>
            <w:r w:rsidRPr="006843F3">
              <w:rPr>
                <w:rFonts w:ascii="Times New Roman" w:hAnsi="Times New Roman" w:cs="Times New Roman"/>
                <w:color w:val="auto"/>
                <w:sz w:val="20"/>
                <w:szCs w:val="20"/>
              </w:rPr>
              <w:br/>
              <w:t>4. Солнцев, Ю.П. Материаловедение: учебник для вузов/ Ю.П. Солнцев, Е.И. Пряхин; под ред. Ю.П. Солнцева. – Изд.4-е, перераб. и доп.– СПб.: Химиздат, 2007.</w:t>
            </w:r>
            <w:r w:rsidRPr="006843F3">
              <w:rPr>
                <w:rFonts w:ascii="Times New Roman" w:hAnsi="Times New Roman" w:cs="Times New Roman"/>
                <w:color w:val="auto"/>
                <w:sz w:val="20"/>
                <w:szCs w:val="20"/>
              </w:rPr>
              <w:br/>
              <w:t>5. Афонькин, М.Г. Производство заготовок в машиностроении/М.Г. Афонькин, В.Б. Звягин. – Изд.2-е, доп. и перераб. – СПб.: Политехника, 2007.</w:t>
            </w:r>
          </w:p>
          <w:p w:rsidR="00C33AF4" w:rsidRPr="006843F3" w:rsidRDefault="00C33AF4" w:rsidP="00220B38">
            <w:pPr>
              <w:pStyle w:val="Default"/>
              <w:rPr>
                <w:rFonts w:ascii="Times New Roman" w:hAnsi="Times New Roman" w:cs="Times New Roman"/>
                <w:color w:val="auto"/>
                <w:sz w:val="20"/>
                <w:szCs w:val="20"/>
                <w:lang w:val="en-US"/>
              </w:rPr>
            </w:pPr>
            <w:r w:rsidRPr="006843F3">
              <w:rPr>
                <w:rStyle w:val="bbu"/>
                <w:rFonts w:ascii="Times New Roman" w:hAnsi="Times New Roman" w:cs="Times New Roman"/>
                <w:color w:val="auto"/>
                <w:sz w:val="20"/>
                <w:szCs w:val="20"/>
                <w:lang w:val="en-US"/>
              </w:rPr>
              <w:t>6</w:t>
            </w:r>
            <w:r w:rsidRPr="006843F3">
              <w:rPr>
                <w:rFonts w:ascii="Times New Roman" w:hAnsi="Times New Roman" w:cs="Times New Roman"/>
                <w:color w:val="auto"/>
                <w:sz w:val="20"/>
                <w:szCs w:val="20"/>
                <w:lang w:val="en-US"/>
              </w:rPr>
              <w:t xml:space="preserve">.R.Brooks, A. Howe, A. Kennedy, S.  McWilliam, P. Shayler, Ph.Shipway.  An Introduction to Mechanical Engineering. Part 1,2. </w:t>
            </w:r>
            <w:r w:rsidRPr="006843F3">
              <w:rPr>
                <w:rFonts w:ascii="Times New Roman" w:hAnsi="Times New Roman" w:cs="Times New Roman"/>
                <w:bCs/>
                <w:color w:val="auto"/>
                <w:sz w:val="20"/>
                <w:szCs w:val="20"/>
              </w:rPr>
              <w:t>Издательство</w:t>
            </w:r>
            <w:r w:rsidRPr="006843F3">
              <w:rPr>
                <w:rFonts w:ascii="Times New Roman" w:hAnsi="Times New Roman" w:cs="Times New Roman"/>
                <w:color w:val="auto"/>
                <w:sz w:val="20"/>
                <w:szCs w:val="20"/>
                <w:lang w:val="en-US"/>
              </w:rPr>
              <w:t xml:space="preserve">: CRC Press  2009. </w:t>
            </w:r>
            <w:r w:rsidRPr="006843F3">
              <w:rPr>
                <w:rFonts w:ascii="Times New Roman" w:hAnsi="Times New Roman" w:cs="Times New Roman"/>
                <w:bCs/>
                <w:color w:val="auto"/>
                <w:sz w:val="20"/>
                <w:szCs w:val="20"/>
              </w:rPr>
              <w:t>Формат</w:t>
            </w:r>
            <w:r w:rsidRPr="006843F3">
              <w:rPr>
                <w:rFonts w:ascii="Times New Roman" w:hAnsi="Times New Roman" w:cs="Times New Roman"/>
                <w:color w:val="auto"/>
                <w:sz w:val="20"/>
                <w:szCs w:val="20"/>
                <w:lang w:val="en-US"/>
              </w:rPr>
              <w:t>:pdf</w:t>
            </w:r>
          </w:p>
          <w:p w:rsidR="00C33AF4" w:rsidRPr="006843F3" w:rsidRDefault="00C33AF4" w:rsidP="00220B38">
            <w:pPr>
              <w:pStyle w:val="2"/>
              <w:spacing w:line="240" w:lineRule="auto"/>
              <w:rPr>
                <w:rFonts w:ascii="Times New Roman" w:hAnsi="Times New Roman"/>
                <w:sz w:val="20"/>
                <w:szCs w:val="20"/>
                <w:lang w:val="en-US"/>
              </w:rPr>
            </w:pPr>
            <w:r w:rsidRPr="006843F3">
              <w:rPr>
                <w:rFonts w:ascii="Times New Roman" w:eastAsia="Times New Roman" w:hAnsi="Times New Roman"/>
                <w:sz w:val="20"/>
                <w:szCs w:val="20"/>
                <w:lang w:val="en-US"/>
              </w:rPr>
              <w:t xml:space="preserve"> 7.</w:t>
            </w:r>
            <w:hyperlink r:id="rId58" w:history="1">
              <w:r w:rsidRPr="006843F3">
                <w:rPr>
                  <w:rStyle w:val="ac"/>
                  <w:rFonts w:ascii="Times New Roman" w:hAnsi="Times New Roman"/>
                  <w:color w:val="auto"/>
                  <w:sz w:val="20"/>
                  <w:szCs w:val="20"/>
                  <w:u w:val="none"/>
                  <w:lang w:val="en-US"/>
                </w:rPr>
                <w:t>Banabic D. Sheet Metal Forming Processes. Constitutive Modelling and Numerical Simulation</w:t>
              </w:r>
            </w:hyperlink>
            <w:r w:rsidRPr="006843F3">
              <w:rPr>
                <w:rFonts w:ascii="Times New Roman" w:hAnsi="Times New Roman"/>
                <w:sz w:val="20"/>
                <w:szCs w:val="20"/>
                <w:lang w:val="en-US"/>
              </w:rPr>
              <w:t>. Berlin - Heidelberg: Springer-Verlag, 2010. - 318 p.</w:t>
            </w:r>
          </w:p>
          <w:p w:rsidR="00C33AF4" w:rsidRPr="006843F3" w:rsidRDefault="00C33AF4" w:rsidP="00220B38">
            <w:pPr>
              <w:pStyle w:val="2"/>
              <w:spacing w:line="240" w:lineRule="auto"/>
              <w:rPr>
                <w:rFonts w:ascii="Times New Roman" w:hAnsi="Times New Roman"/>
                <w:sz w:val="20"/>
                <w:szCs w:val="20"/>
              </w:rPr>
            </w:pPr>
            <w:r w:rsidRPr="006843F3">
              <w:rPr>
                <w:rFonts w:ascii="Times New Roman" w:eastAsia="Times New Roman" w:hAnsi="Times New Roman"/>
                <w:sz w:val="20"/>
                <w:szCs w:val="20"/>
                <w:lang w:val="en-US"/>
              </w:rPr>
              <w:t xml:space="preserve"> 8.</w:t>
            </w:r>
            <w:hyperlink r:id="rId59" w:history="1">
              <w:r w:rsidRPr="006843F3">
                <w:rPr>
                  <w:rStyle w:val="ac"/>
                  <w:rFonts w:ascii="Times New Roman" w:hAnsi="Times New Roman"/>
                  <w:color w:val="auto"/>
                  <w:sz w:val="20"/>
                  <w:szCs w:val="20"/>
                  <w:u w:val="none"/>
                  <w:lang w:val="en-US"/>
                </w:rPr>
                <w:t>Hancock G.J., Murray Th.M., Ellifritt D.S. Cold-Formed Steel Structures to the AISI Specification</w:t>
              </w:r>
            </w:hyperlink>
            <w:r w:rsidRPr="006843F3">
              <w:rPr>
                <w:rFonts w:ascii="Times New Roman" w:hAnsi="Times New Roman"/>
                <w:sz w:val="20"/>
                <w:szCs w:val="20"/>
                <w:lang w:val="en-US"/>
              </w:rPr>
              <w:t xml:space="preserve">. </w:t>
            </w:r>
            <w:r w:rsidRPr="006843F3">
              <w:rPr>
                <w:rFonts w:ascii="Times New Roman" w:hAnsi="Times New Roman"/>
                <w:sz w:val="20"/>
                <w:szCs w:val="20"/>
              </w:rPr>
              <w:t>Marcel Dekker Inc., 2001, 398 p.</w:t>
            </w:r>
          </w:p>
          <w:p w:rsidR="00C33AF4" w:rsidRPr="006843F3" w:rsidRDefault="00C33AF4" w:rsidP="00220B38">
            <w:pPr>
              <w:rPr>
                <w:rFonts w:eastAsia="Times New Roman"/>
              </w:rPr>
            </w:pPr>
            <w:r w:rsidRPr="006843F3">
              <w:t>9.  Сейтказенова К.К. Конспект лекций по обработке металлов давлением. ЮКГУ им.М.Ауезова, 2010г. 98с.</w:t>
            </w:r>
          </w:p>
        </w:tc>
      </w:tr>
      <w:tr w:rsidR="00277D04" w:rsidRPr="006843F3" w:rsidTr="00277D04">
        <w:trPr>
          <w:trHeight w:val="130"/>
          <w:jc w:val="center"/>
        </w:trPr>
        <w:tc>
          <w:tcPr>
            <w:tcW w:w="2762" w:type="dxa"/>
          </w:tcPr>
          <w:p w:rsidR="00277D04" w:rsidRPr="006843F3" w:rsidRDefault="00277D04" w:rsidP="00BA47BC">
            <w:pPr>
              <w:rPr>
                <w:lang w:val="kk-KZ"/>
              </w:rPr>
            </w:pPr>
            <w:r w:rsidRPr="006843F3">
              <w:rPr>
                <w:lang w:val="kk-KZ"/>
              </w:rPr>
              <w:t>Дата обновления</w:t>
            </w:r>
          </w:p>
        </w:tc>
        <w:tc>
          <w:tcPr>
            <w:tcW w:w="7011" w:type="dxa"/>
          </w:tcPr>
          <w:p w:rsidR="00277D04" w:rsidRPr="006843F3" w:rsidRDefault="00CC22E3" w:rsidP="00BA47BC">
            <w:pPr>
              <w:rPr>
                <w:lang w:val="kk-KZ"/>
              </w:rPr>
            </w:pPr>
            <w:r>
              <w:t>22.06.2018 г</w:t>
            </w:r>
            <w:r w:rsidR="00277D04" w:rsidRPr="006843F3">
              <w:t>г</w:t>
            </w:r>
            <w:r w:rsidR="00277D04" w:rsidRPr="006843F3">
              <w:rPr>
                <w:lang w:val="kk-KZ"/>
              </w:rPr>
              <w:t>.</w:t>
            </w:r>
          </w:p>
        </w:tc>
      </w:tr>
    </w:tbl>
    <w:p w:rsidR="00813F79" w:rsidRPr="006843F3" w:rsidRDefault="00813F79" w:rsidP="00912A5E">
      <w:pPr>
        <w:jc w:val="center"/>
        <w:rPr>
          <w:b/>
          <w:color w:val="FF0000"/>
        </w:rPr>
      </w:pPr>
    </w:p>
    <w:p w:rsidR="00813F79" w:rsidRPr="006843F3" w:rsidRDefault="00813F79" w:rsidP="00912A5E">
      <w:pPr>
        <w:jc w:val="center"/>
        <w:rPr>
          <w:b/>
          <w:color w:val="FF0000"/>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66"/>
        <w:gridCol w:w="7015"/>
      </w:tblGrid>
      <w:tr w:rsidR="00BA47BC" w:rsidRPr="006843F3" w:rsidTr="00277D04">
        <w:trPr>
          <w:trHeight w:val="277"/>
          <w:jc w:val="center"/>
        </w:trPr>
        <w:tc>
          <w:tcPr>
            <w:tcW w:w="2766"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BA47BC">
            <w:r w:rsidRPr="006843F3">
              <w:t>Название модуля и шифр</w:t>
            </w:r>
          </w:p>
        </w:tc>
        <w:tc>
          <w:tcPr>
            <w:tcW w:w="7015"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BA47BC">
            <w:pPr>
              <w:tabs>
                <w:tab w:val="left" w:pos="2585"/>
              </w:tabs>
              <w:rPr>
                <w:b/>
                <w:lang w:val="kk-KZ"/>
              </w:rPr>
            </w:pPr>
            <w:r w:rsidRPr="006843F3">
              <w:rPr>
                <w:b/>
                <w:lang w:val="kk-KZ"/>
              </w:rPr>
              <w:t xml:space="preserve">Модуль: Основы технологии машиностроения, МС 2 (Г) </w:t>
            </w:r>
          </w:p>
          <w:p w:rsidR="00BA47BC" w:rsidRPr="006843F3" w:rsidRDefault="00BA47BC" w:rsidP="00BA47BC">
            <w:pPr>
              <w:tabs>
                <w:tab w:val="left" w:pos="2585"/>
              </w:tabs>
              <w:rPr>
                <w:lang w:val="kk-KZ"/>
              </w:rPr>
            </w:pPr>
            <w:r w:rsidRPr="006843F3">
              <w:rPr>
                <w:lang w:val="kk-KZ"/>
              </w:rPr>
              <w:t>Компонент: 4. Технология машиностроения</w:t>
            </w:r>
            <w:r w:rsidRPr="006843F3">
              <w:t xml:space="preserve">, </w:t>
            </w:r>
            <w:r w:rsidRPr="006843F3">
              <w:rPr>
                <w:lang w:val="en-US"/>
              </w:rPr>
              <w:t>TM</w:t>
            </w:r>
            <w:r w:rsidRPr="006843F3">
              <w:t xml:space="preserve"> 3217</w:t>
            </w:r>
          </w:p>
        </w:tc>
      </w:tr>
      <w:tr w:rsidR="00BA47BC" w:rsidRPr="006843F3" w:rsidTr="00277D04">
        <w:trPr>
          <w:trHeight w:val="277"/>
          <w:jc w:val="center"/>
        </w:trPr>
        <w:tc>
          <w:tcPr>
            <w:tcW w:w="2766"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BA47BC">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15"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220B38">
            <w:r w:rsidRPr="006843F3">
              <w:rPr>
                <w:lang w:val="kk-KZ"/>
              </w:rPr>
              <w:t>Печерский В.Н., Ибрагимова З.А.</w:t>
            </w:r>
          </w:p>
        </w:tc>
      </w:tr>
      <w:tr w:rsidR="00BA47BC" w:rsidRPr="006843F3" w:rsidTr="00277D04">
        <w:trPr>
          <w:trHeight w:val="277"/>
          <w:jc w:val="center"/>
        </w:trPr>
        <w:tc>
          <w:tcPr>
            <w:tcW w:w="2766"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BA47BC">
            <w:r w:rsidRPr="006843F3">
              <w:t>Тип модуля</w:t>
            </w:r>
          </w:p>
        </w:tc>
        <w:tc>
          <w:tcPr>
            <w:tcW w:w="7015"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220B38">
            <w:r w:rsidRPr="006843F3">
              <w:t>Модуль специальности</w:t>
            </w:r>
          </w:p>
        </w:tc>
      </w:tr>
      <w:tr w:rsidR="00BA47BC" w:rsidRPr="006843F3" w:rsidTr="00277D04">
        <w:trPr>
          <w:trHeight w:val="277"/>
          <w:jc w:val="center"/>
        </w:trPr>
        <w:tc>
          <w:tcPr>
            <w:tcW w:w="2766"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BA47BC">
            <w:r w:rsidRPr="006843F3">
              <w:t>Уровень модуля</w:t>
            </w:r>
          </w:p>
        </w:tc>
        <w:tc>
          <w:tcPr>
            <w:tcW w:w="7015" w:type="dxa"/>
            <w:tcBorders>
              <w:top w:val="single" w:sz="4" w:space="0" w:color="000000"/>
              <w:left w:val="single" w:sz="4" w:space="0" w:color="000000"/>
              <w:bottom w:val="single" w:sz="4" w:space="0" w:color="000000"/>
              <w:right w:val="single" w:sz="4" w:space="0" w:color="000000"/>
            </w:tcBorders>
            <w:hideMark/>
          </w:tcPr>
          <w:p w:rsidR="00BA47BC" w:rsidRPr="006843F3" w:rsidRDefault="00726496" w:rsidP="00220B38">
            <w:r>
              <w:rPr>
                <w:lang w:val="kk-KZ"/>
              </w:rPr>
              <w:t>Бакалавриат</w:t>
            </w:r>
          </w:p>
        </w:tc>
      </w:tr>
      <w:tr w:rsidR="00BA47BC" w:rsidRPr="006843F3" w:rsidTr="00277D04">
        <w:trPr>
          <w:trHeight w:val="277"/>
          <w:jc w:val="center"/>
        </w:trPr>
        <w:tc>
          <w:tcPr>
            <w:tcW w:w="2766"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BA47BC">
            <w:r w:rsidRPr="006843F3">
              <w:lastRenderedPageBreak/>
              <w:t>Количество часов в неделю</w:t>
            </w:r>
          </w:p>
        </w:tc>
        <w:tc>
          <w:tcPr>
            <w:tcW w:w="7015"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BA47BC">
            <w:pPr>
              <w:rPr>
                <w:lang w:val="kk-KZ"/>
              </w:rPr>
            </w:pPr>
            <w:r w:rsidRPr="006843F3">
              <w:rPr>
                <w:lang w:val="kk-KZ"/>
              </w:rPr>
              <w:t>Л</w:t>
            </w:r>
            <w:r w:rsidRPr="006843F3">
              <w:t>екци</w:t>
            </w:r>
            <w:r w:rsidRPr="006843F3">
              <w:rPr>
                <w:lang w:val="kk-KZ"/>
              </w:rPr>
              <w:t>я-2,</w:t>
            </w:r>
            <w:r w:rsidRPr="006843F3">
              <w:t xml:space="preserve"> лабораторны</w:t>
            </w:r>
            <w:r w:rsidRPr="006843F3">
              <w:rPr>
                <w:lang w:val="kk-KZ"/>
              </w:rPr>
              <w:t>е-2</w:t>
            </w:r>
            <w:r w:rsidRPr="006843F3">
              <w:t>,  СР</w:t>
            </w:r>
            <w:r w:rsidRPr="006843F3">
              <w:rPr>
                <w:lang w:val="kk-KZ"/>
              </w:rPr>
              <w:t>С-8</w:t>
            </w:r>
          </w:p>
        </w:tc>
      </w:tr>
      <w:tr w:rsidR="00BA47BC" w:rsidRPr="006843F3" w:rsidTr="00277D04">
        <w:trPr>
          <w:trHeight w:val="277"/>
          <w:jc w:val="center"/>
        </w:trPr>
        <w:tc>
          <w:tcPr>
            <w:tcW w:w="2766"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BA47BC">
            <w:r w:rsidRPr="006843F3">
              <w:t>Количество кредитов</w:t>
            </w:r>
          </w:p>
        </w:tc>
        <w:tc>
          <w:tcPr>
            <w:tcW w:w="7015"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BA47BC">
            <w:pPr>
              <w:rPr>
                <w:lang w:val="en-US"/>
              </w:rPr>
            </w:pPr>
            <w:r w:rsidRPr="006843F3">
              <w:rPr>
                <w:lang w:val="en-US"/>
              </w:rPr>
              <w:t>KZ –4</w:t>
            </w:r>
            <w:r w:rsidRPr="006843F3">
              <w:rPr>
                <w:lang w:val="kk-KZ"/>
              </w:rPr>
              <w:t xml:space="preserve">, </w:t>
            </w:r>
            <w:r w:rsidRPr="006843F3">
              <w:rPr>
                <w:lang w:val="en-US"/>
              </w:rPr>
              <w:t>ECTS -</w:t>
            </w:r>
            <w:r w:rsidRPr="006843F3">
              <w:rPr>
                <w:lang w:val="kk-KZ"/>
              </w:rPr>
              <w:t xml:space="preserve"> 6</w:t>
            </w:r>
          </w:p>
        </w:tc>
      </w:tr>
      <w:tr w:rsidR="00BA47BC" w:rsidRPr="006843F3" w:rsidTr="00277D04">
        <w:trPr>
          <w:trHeight w:val="277"/>
          <w:jc w:val="center"/>
        </w:trPr>
        <w:tc>
          <w:tcPr>
            <w:tcW w:w="2766"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BA47BC">
            <w:r w:rsidRPr="006843F3">
              <w:t>Форма обучения</w:t>
            </w:r>
          </w:p>
        </w:tc>
        <w:tc>
          <w:tcPr>
            <w:tcW w:w="7015"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220B38">
            <w:r w:rsidRPr="006843F3">
              <w:t>Очная, заочная, сокращенная</w:t>
            </w:r>
          </w:p>
        </w:tc>
      </w:tr>
      <w:tr w:rsidR="00BA47BC" w:rsidRPr="006843F3" w:rsidTr="00277D04">
        <w:trPr>
          <w:trHeight w:val="277"/>
          <w:jc w:val="center"/>
        </w:trPr>
        <w:tc>
          <w:tcPr>
            <w:tcW w:w="2766"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BA47BC">
            <w:r w:rsidRPr="006843F3">
              <w:t>Семестр</w:t>
            </w:r>
          </w:p>
        </w:tc>
        <w:tc>
          <w:tcPr>
            <w:tcW w:w="7015"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220B38">
            <w:pPr>
              <w:rPr>
                <w:lang w:val="en-US"/>
              </w:rPr>
            </w:pPr>
            <w:r w:rsidRPr="006843F3">
              <w:rPr>
                <w:lang w:val="kk-KZ"/>
              </w:rPr>
              <w:t xml:space="preserve"> 6</w:t>
            </w:r>
          </w:p>
        </w:tc>
      </w:tr>
      <w:tr w:rsidR="00BA47BC" w:rsidRPr="006843F3" w:rsidTr="00277D04">
        <w:trPr>
          <w:trHeight w:val="277"/>
          <w:jc w:val="center"/>
        </w:trPr>
        <w:tc>
          <w:tcPr>
            <w:tcW w:w="2766"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BA47BC">
            <w:r w:rsidRPr="006843F3">
              <w:t>Количество обучающихся</w:t>
            </w:r>
          </w:p>
        </w:tc>
        <w:tc>
          <w:tcPr>
            <w:tcW w:w="7015"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220B38"/>
        </w:tc>
      </w:tr>
      <w:tr w:rsidR="00BA47BC" w:rsidRPr="006843F3" w:rsidTr="00277D04">
        <w:trPr>
          <w:trHeight w:val="277"/>
          <w:jc w:val="center"/>
        </w:trPr>
        <w:tc>
          <w:tcPr>
            <w:tcW w:w="2766"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BA47BC">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7015"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220B38">
            <w:r w:rsidRPr="006843F3">
              <w:t xml:space="preserve">«Теоретическая механика», «Сопротивление материалов», «Теория механизмов и машин», «Конструкционные материалы и термообработка», "Основы конструирования и детали машин", «Основы взаимозаменяемости». </w:t>
            </w:r>
          </w:p>
        </w:tc>
      </w:tr>
      <w:tr w:rsidR="00BA47BC" w:rsidRPr="006843F3" w:rsidTr="00277D04">
        <w:trPr>
          <w:trHeight w:val="277"/>
          <w:jc w:val="center"/>
        </w:trPr>
        <w:tc>
          <w:tcPr>
            <w:tcW w:w="2766" w:type="dxa"/>
            <w:tcBorders>
              <w:top w:val="single" w:sz="4" w:space="0" w:color="000000"/>
              <w:left w:val="single" w:sz="4" w:space="0" w:color="000000"/>
              <w:bottom w:val="single" w:sz="4" w:space="0" w:color="000000"/>
              <w:right w:val="single" w:sz="4" w:space="0" w:color="000000"/>
            </w:tcBorders>
          </w:tcPr>
          <w:p w:rsidR="00BA47BC" w:rsidRPr="006843F3" w:rsidRDefault="00BA47BC" w:rsidP="00BA47BC">
            <w:pPr>
              <w:rPr>
                <w:lang w:val="kk-KZ"/>
              </w:rPr>
            </w:pPr>
            <w:r w:rsidRPr="006843F3">
              <w:t xml:space="preserve">Постреквизиты </w:t>
            </w:r>
            <w:r w:rsidRPr="006843F3">
              <w:rPr>
                <w:lang w:val="kk-KZ"/>
              </w:rPr>
              <w:t>компонента</w:t>
            </w:r>
          </w:p>
        </w:tc>
        <w:tc>
          <w:tcPr>
            <w:tcW w:w="7015" w:type="dxa"/>
            <w:tcBorders>
              <w:top w:val="single" w:sz="4" w:space="0" w:color="000000"/>
              <w:left w:val="single" w:sz="4" w:space="0" w:color="000000"/>
              <w:bottom w:val="single" w:sz="4" w:space="0" w:color="000000"/>
              <w:right w:val="single" w:sz="4" w:space="0" w:color="000000"/>
            </w:tcBorders>
          </w:tcPr>
          <w:p w:rsidR="00BA47BC" w:rsidRPr="006843F3" w:rsidRDefault="00BA47BC" w:rsidP="007C7DF4">
            <w:r w:rsidRPr="006843F3">
              <w:rPr>
                <w:rFonts w:eastAsia="Times New Roman"/>
                <w:lang w:val="kk-KZ"/>
              </w:rPr>
              <w:t xml:space="preserve">Системы автоматизированного проектирования, </w:t>
            </w:r>
            <w:r w:rsidR="007C7DF4">
              <w:rPr>
                <w:rFonts w:eastAsia="Times New Roman"/>
                <w:lang w:val="kk-KZ"/>
              </w:rPr>
              <w:t>Основы проектирования механосборочных цехов, Проектирование технологических оснастки, Технологическое оборудование машиностроительного производство</w:t>
            </w:r>
          </w:p>
        </w:tc>
      </w:tr>
      <w:tr w:rsidR="00813F79" w:rsidRPr="006843F3" w:rsidTr="00277D04">
        <w:trPr>
          <w:trHeight w:val="277"/>
          <w:jc w:val="center"/>
        </w:trPr>
        <w:tc>
          <w:tcPr>
            <w:tcW w:w="2766" w:type="dxa"/>
            <w:tcBorders>
              <w:top w:val="single" w:sz="4" w:space="0" w:color="000000"/>
              <w:left w:val="single" w:sz="4" w:space="0" w:color="000000"/>
              <w:bottom w:val="single" w:sz="4" w:space="0" w:color="000000"/>
              <w:right w:val="single" w:sz="4" w:space="0" w:color="000000"/>
            </w:tcBorders>
            <w:hideMark/>
          </w:tcPr>
          <w:p w:rsidR="00813F79" w:rsidRPr="006843F3" w:rsidRDefault="00BE1071" w:rsidP="00220B38">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15" w:type="dxa"/>
            <w:tcBorders>
              <w:top w:val="single" w:sz="4" w:space="0" w:color="000000"/>
              <w:left w:val="single" w:sz="4" w:space="0" w:color="000000"/>
              <w:bottom w:val="single" w:sz="4" w:space="0" w:color="000000"/>
              <w:right w:val="single" w:sz="4" w:space="0" w:color="000000"/>
            </w:tcBorders>
            <w:hideMark/>
          </w:tcPr>
          <w:p w:rsidR="00813F79" w:rsidRPr="006843F3" w:rsidRDefault="00813F79" w:rsidP="00BA47BC">
            <w:pPr>
              <w:rPr>
                <w:lang w:val="kk-KZ"/>
              </w:rPr>
            </w:pPr>
            <w:r w:rsidRPr="006843F3">
              <w:rPr>
                <w:lang w:val="kk-KZ"/>
              </w:rPr>
              <w:t xml:space="preserve">Основные направления развития техники и технологии машиностроения на современном этапе.  Заготовки деталей и общие требования к ним. Припуски на обработку и методы их определения. Конструкционные и инструментальные материалы, используемые в машиностроении. Основные металлорежущие универсальные и специальные станки и инструменты. </w:t>
            </w:r>
          </w:p>
          <w:p w:rsidR="00813F79" w:rsidRPr="006843F3" w:rsidRDefault="00813F79" w:rsidP="00BA47BC">
            <w:pPr>
              <w:rPr>
                <w:lang w:val="kk-KZ"/>
              </w:rPr>
            </w:pPr>
            <w:r w:rsidRPr="006843F3">
              <w:rPr>
                <w:lang w:val="kk-KZ"/>
              </w:rPr>
              <w:t>Основные положения и понятия технологии машиностроения. Теория базирования и теория размерных цепей как средство достижения качества изделия. Закономерности и связи, проявляющиеся в процессе проектирования и создания машины. Метод разработки технологического процесса изготовления машины, обеспечивающий достижение её качества, требуемую производительность и экономическую эффективность. Принципы построения производственного процесса изготовления машины. Технология сборки. Разработка технологического процесса изготовления деталей.</w:t>
            </w:r>
          </w:p>
          <w:p w:rsidR="00813F79" w:rsidRPr="006843F3" w:rsidRDefault="00813F79" w:rsidP="00BA47BC">
            <w:r w:rsidRPr="006843F3">
              <w:rPr>
                <w:lang w:val="kk-KZ"/>
              </w:rPr>
              <w:t xml:space="preserve">Технологическая оснастка станков и зажимные приспособления.  Обработка лезвийными инструментами: точение, строгание и долбление, фрезерование, протягивание и прошивание, сверление, зенкерование и развертывание. Автоматизация технологшических процессов. Техника безопасности труда и обеспечение безопасности жизнедеятельности предприятия. </w:t>
            </w:r>
            <w:r w:rsidRPr="006843F3">
              <w:t xml:space="preserve">Влияние смазывающе-охлаждающих жидкостей (СОЖ) на процесс обработкая. Вибрация при обработкаи металлов. Станок-приспособление-инструмент-деталь (СПИД). Влияние различных факторов на температуру обработки при точении.  </w:t>
            </w:r>
          </w:p>
          <w:p w:rsidR="00813F79" w:rsidRPr="006843F3" w:rsidRDefault="00813F79" w:rsidP="00BA47BC">
            <w:r w:rsidRPr="006843F3">
              <w:t xml:space="preserve">Лабораторные занятия </w:t>
            </w:r>
          </w:p>
          <w:p w:rsidR="00813F79" w:rsidRPr="006843F3" w:rsidRDefault="00813F79" w:rsidP="00BA47BC">
            <w:pPr>
              <w:shd w:val="clear" w:color="auto" w:fill="FFFFFF"/>
              <w:tabs>
                <w:tab w:val="left" w:pos="-142"/>
              </w:tabs>
              <w:autoSpaceDE w:val="0"/>
              <w:autoSpaceDN w:val="0"/>
              <w:adjustRightInd w:val="0"/>
              <w:rPr>
                <w:lang w:val="kk-KZ"/>
              </w:rPr>
            </w:pPr>
            <w:r w:rsidRPr="006843F3">
              <w:rPr>
                <w:lang w:val="kk-KZ"/>
              </w:rPr>
              <w:t>1. Расчет сил зажима и зажимных устройств для различных условий  механической обработки.</w:t>
            </w:r>
          </w:p>
          <w:p w:rsidR="00813F79" w:rsidRPr="006843F3" w:rsidRDefault="00813F79" w:rsidP="00BA47BC">
            <w:pPr>
              <w:shd w:val="clear" w:color="auto" w:fill="FFFFFF"/>
              <w:tabs>
                <w:tab w:val="left" w:pos="-142"/>
              </w:tabs>
              <w:autoSpaceDE w:val="0"/>
              <w:autoSpaceDN w:val="0"/>
              <w:adjustRightInd w:val="0"/>
            </w:pPr>
            <w:r w:rsidRPr="006843F3">
              <w:t>2. Определение погрешности формы при обтачивании в центрах за две установки.</w:t>
            </w:r>
          </w:p>
          <w:p w:rsidR="00813F79" w:rsidRPr="006843F3" w:rsidRDefault="00813F79" w:rsidP="00BA47BC">
            <w:pPr>
              <w:shd w:val="clear" w:color="auto" w:fill="FFFFFF"/>
              <w:tabs>
                <w:tab w:val="left" w:pos="-142"/>
              </w:tabs>
              <w:autoSpaceDE w:val="0"/>
              <w:autoSpaceDN w:val="0"/>
              <w:adjustRightInd w:val="0"/>
              <w:rPr>
                <w:lang w:val="kk-KZ"/>
              </w:rPr>
            </w:pPr>
            <w:r w:rsidRPr="006843F3">
              <w:rPr>
                <w:lang w:val="kk-KZ"/>
              </w:rPr>
              <w:t>3. Упругие деформации технологической системы под влиянием сил резания.</w:t>
            </w:r>
          </w:p>
          <w:p w:rsidR="00813F79" w:rsidRPr="006843F3" w:rsidRDefault="00813F79" w:rsidP="00BA47BC">
            <w:pPr>
              <w:tabs>
                <w:tab w:val="left" w:pos="-142"/>
                <w:tab w:val="left" w:pos="180"/>
              </w:tabs>
            </w:pPr>
            <w:r w:rsidRPr="006843F3">
              <w:rPr>
                <w:lang w:val="kk-KZ"/>
              </w:rPr>
              <w:t xml:space="preserve">4.  </w:t>
            </w:r>
            <w:r w:rsidRPr="006843F3">
              <w:t>Определение жесткости технологической системы при обработке деталей методом прямой и обратной подач.</w:t>
            </w:r>
          </w:p>
          <w:p w:rsidR="00813F79" w:rsidRPr="006843F3" w:rsidRDefault="00813F79" w:rsidP="00BA47BC">
            <w:pPr>
              <w:tabs>
                <w:tab w:val="left" w:pos="-142"/>
                <w:tab w:val="left" w:pos="180"/>
              </w:tabs>
            </w:pPr>
            <w:r w:rsidRPr="006843F3">
              <w:rPr>
                <w:lang w:val="kk-KZ"/>
              </w:rPr>
              <w:t>5.  Изучение  влияния  жесткости  элементов технологической системы на точность обработки.</w:t>
            </w:r>
          </w:p>
          <w:p w:rsidR="00813F79" w:rsidRPr="006843F3" w:rsidRDefault="00813F79" w:rsidP="00BA47BC">
            <w:r w:rsidRPr="006843F3">
              <w:rPr>
                <w:lang w:val="kk-KZ"/>
              </w:rPr>
              <w:t xml:space="preserve">6. </w:t>
            </w:r>
            <w:r w:rsidRPr="006843F3">
              <w:t>Исследование порядка нормирования работ, выполняемых на металлорежущих станках.</w:t>
            </w:r>
          </w:p>
          <w:p w:rsidR="00813F79" w:rsidRPr="006843F3" w:rsidRDefault="00813F79" w:rsidP="00BA47BC">
            <w:pPr>
              <w:shd w:val="clear" w:color="auto" w:fill="FFFFFF"/>
              <w:tabs>
                <w:tab w:val="left" w:pos="-142"/>
              </w:tabs>
              <w:autoSpaceDE w:val="0"/>
              <w:autoSpaceDN w:val="0"/>
              <w:adjustRightInd w:val="0"/>
              <w:rPr>
                <w:lang w:val="kk-KZ"/>
              </w:rPr>
            </w:pPr>
            <w:r w:rsidRPr="006843F3">
              <w:rPr>
                <w:lang w:val="kk-KZ"/>
              </w:rPr>
              <w:t xml:space="preserve">7. </w:t>
            </w:r>
            <w:r w:rsidRPr="006843F3">
              <w:rPr>
                <w:spacing w:val="-14"/>
              </w:rPr>
              <w:t>Обработка отверстий и торцевых поверхностей на токарных, карусельных и расточных станках.</w:t>
            </w:r>
          </w:p>
          <w:p w:rsidR="00813F79" w:rsidRPr="006843F3" w:rsidRDefault="00813F79" w:rsidP="00BA47BC">
            <w:pPr>
              <w:tabs>
                <w:tab w:val="left" w:pos="-142"/>
                <w:tab w:val="left" w:pos="180"/>
              </w:tabs>
              <w:rPr>
                <w:lang w:val="kk-KZ"/>
              </w:rPr>
            </w:pPr>
            <w:r w:rsidRPr="006843F3">
              <w:rPr>
                <w:lang w:val="kk-KZ"/>
              </w:rPr>
              <w:t xml:space="preserve">8.  </w:t>
            </w:r>
            <w:r w:rsidRPr="006843F3">
              <w:t>Определение точности и чистоты поверхности при обработке наружных поверхностей  протяжкой.</w:t>
            </w:r>
          </w:p>
          <w:p w:rsidR="00813F79" w:rsidRPr="006843F3" w:rsidRDefault="00813F79" w:rsidP="00BA47BC">
            <w:pPr>
              <w:tabs>
                <w:tab w:val="left" w:pos="-142"/>
                <w:tab w:val="left" w:pos="180"/>
              </w:tabs>
              <w:rPr>
                <w:lang w:val="kk-KZ"/>
              </w:rPr>
            </w:pPr>
            <w:r w:rsidRPr="006843F3">
              <w:rPr>
                <w:lang w:val="kk-KZ"/>
              </w:rPr>
              <w:t>9.</w:t>
            </w:r>
            <w:r w:rsidRPr="006843F3">
              <w:rPr>
                <w:spacing w:val="-14"/>
              </w:rPr>
              <w:t>Изучение методов обработки отверстий на карусельных и расточных станках.</w:t>
            </w:r>
          </w:p>
          <w:p w:rsidR="00813F79" w:rsidRPr="006843F3" w:rsidRDefault="00813F79" w:rsidP="00BA47BC">
            <w:pPr>
              <w:tabs>
                <w:tab w:val="left" w:pos="-142"/>
                <w:tab w:val="left" w:pos="180"/>
              </w:tabs>
              <w:rPr>
                <w:lang w:val="kk-KZ"/>
              </w:rPr>
            </w:pPr>
            <w:r w:rsidRPr="006843F3">
              <w:rPr>
                <w:lang w:val="kk-KZ"/>
              </w:rPr>
              <w:t>10.</w:t>
            </w:r>
            <w:r w:rsidRPr="006843F3">
              <w:rPr>
                <w:spacing w:val="-14"/>
              </w:rPr>
              <w:t>Изучение методов обработки торцевых поверхностей на токарных, карусельных и расточных станках.</w:t>
            </w:r>
          </w:p>
          <w:p w:rsidR="00813F79" w:rsidRPr="006843F3" w:rsidRDefault="00813F79" w:rsidP="00BA47BC">
            <w:pPr>
              <w:tabs>
                <w:tab w:val="left" w:pos="-142"/>
                <w:tab w:val="left" w:pos="180"/>
              </w:tabs>
            </w:pPr>
            <w:r w:rsidRPr="006843F3">
              <w:rPr>
                <w:lang w:val="kk-KZ"/>
              </w:rPr>
              <w:t xml:space="preserve">11. </w:t>
            </w:r>
            <w:r w:rsidRPr="006843F3">
              <w:t>Основные методы обработки зубьев цилиндрических и конических колес.</w:t>
            </w:r>
          </w:p>
          <w:p w:rsidR="00813F79" w:rsidRPr="006843F3" w:rsidRDefault="00813F79" w:rsidP="00BA47BC">
            <w:pPr>
              <w:tabs>
                <w:tab w:val="left" w:pos="-142"/>
                <w:tab w:val="left" w:pos="180"/>
                <w:tab w:val="left" w:pos="317"/>
              </w:tabs>
              <w:rPr>
                <w:lang w:val="kk-KZ"/>
              </w:rPr>
            </w:pPr>
            <w:r w:rsidRPr="006843F3">
              <w:rPr>
                <w:lang w:val="kk-KZ"/>
              </w:rPr>
              <w:t>12. Разработка маршрутных технологических процессов</w:t>
            </w:r>
            <w:r w:rsidRPr="006843F3">
              <w:t xml:space="preserve"> сборочных операций</w:t>
            </w:r>
            <w:r w:rsidRPr="006843F3">
              <w:rPr>
                <w:lang w:val="kk-KZ"/>
              </w:rPr>
              <w:t>.</w:t>
            </w:r>
          </w:p>
          <w:p w:rsidR="00813F79" w:rsidRPr="006843F3" w:rsidRDefault="00813F79" w:rsidP="00BA47BC">
            <w:pPr>
              <w:tabs>
                <w:tab w:val="left" w:pos="-142"/>
                <w:tab w:val="left" w:pos="180"/>
              </w:tabs>
              <w:rPr>
                <w:lang w:val="kk-KZ"/>
              </w:rPr>
            </w:pPr>
            <w:r w:rsidRPr="006843F3">
              <w:rPr>
                <w:lang w:val="kk-KZ"/>
              </w:rPr>
              <w:t>13. Разработка карты сборки изделия.</w:t>
            </w:r>
          </w:p>
          <w:p w:rsidR="00813F79" w:rsidRPr="006843F3" w:rsidRDefault="00813F79" w:rsidP="00BA47BC">
            <w:pPr>
              <w:tabs>
                <w:tab w:val="left" w:pos="-142"/>
                <w:tab w:val="left" w:pos="180"/>
              </w:tabs>
            </w:pPr>
            <w:r w:rsidRPr="006843F3">
              <w:rPr>
                <w:lang w:val="kk-KZ"/>
              </w:rPr>
              <w:t>14. Расчет погрешности установки заготовок в приспособлениях.</w:t>
            </w:r>
          </w:p>
          <w:p w:rsidR="00813F79" w:rsidRPr="006843F3" w:rsidRDefault="00813F79" w:rsidP="00BA47BC">
            <w:pPr>
              <w:shd w:val="clear" w:color="auto" w:fill="FFFFFF"/>
              <w:tabs>
                <w:tab w:val="left" w:pos="-142"/>
              </w:tabs>
              <w:autoSpaceDE w:val="0"/>
              <w:autoSpaceDN w:val="0"/>
              <w:adjustRightInd w:val="0"/>
            </w:pPr>
            <w:r w:rsidRPr="006843F3">
              <w:rPr>
                <w:lang w:val="kk-KZ"/>
              </w:rPr>
              <w:t xml:space="preserve">15. Расчет точности приспособления. </w:t>
            </w:r>
          </w:p>
        </w:tc>
      </w:tr>
      <w:tr w:rsidR="00813F79" w:rsidRPr="006843F3" w:rsidTr="00277D04">
        <w:trPr>
          <w:trHeight w:val="277"/>
          <w:jc w:val="center"/>
        </w:trPr>
        <w:tc>
          <w:tcPr>
            <w:tcW w:w="2766" w:type="dxa"/>
            <w:tcBorders>
              <w:top w:val="single" w:sz="4" w:space="0" w:color="000000"/>
              <w:left w:val="single" w:sz="4" w:space="0" w:color="000000"/>
              <w:bottom w:val="single" w:sz="4" w:space="0" w:color="000000"/>
              <w:right w:val="single" w:sz="4" w:space="0" w:color="000000"/>
            </w:tcBorders>
            <w:hideMark/>
          </w:tcPr>
          <w:p w:rsidR="00813F79" w:rsidRPr="006843F3" w:rsidRDefault="00813F79" w:rsidP="00220B38">
            <w:r w:rsidRPr="006843F3">
              <w:rPr>
                <w:bCs/>
              </w:rPr>
              <w:t>Результаты обучения</w:t>
            </w:r>
          </w:p>
        </w:tc>
        <w:tc>
          <w:tcPr>
            <w:tcW w:w="7015" w:type="dxa"/>
            <w:tcBorders>
              <w:top w:val="single" w:sz="4" w:space="0" w:color="000000"/>
              <w:left w:val="single" w:sz="4" w:space="0" w:color="000000"/>
              <w:bottom w:val="single" w:sz="4" w:space="0" w:color="000000"/>
              <w:right w:val="single" w:sz="4" w:space="0" w:color="000000"/>
            </w:tcBorders>
            <w:hideMark/>
          </w:tcPr>
          <w:p w:rsidR="00813F79" w:rsidRPr="006843F3" w:rsidRDefault="00813F79" w:rsidP="00BA47BC">
            <w:pPr>
              <w:tabs>
                <w:tab w:val="left" w:pos="292"/>
              </w:tabs>
              <w:rPr>
                <w:iCs/>
              </w:rPr>
            </w:pPr>
            <w:r w:rsidRPr="006843F3">
              <w:rPr>
                <w:iCs/>
              </w:rPr>
              <w:t>После того, как студенты завершили данный модуль, они  в состоянии:</w:t>
            </w:r>
          </w:p>
          <w:p w:rsidR="00813F79" w:rsidRPr="006843F3" w:rsidRDefault="00813F79" w:rsidP="00AA2755">
            <w:pPr>
              <w:numPr>
                <w:ilvl w:val="0"/>
                <w:numId w:val="25"/>
              </w:numPr>
              <w:tabs>
                <w:tab w:val="left" w:pos="459"/>
              </w:tabs>
              <w:ind w:left="317"/>
              <w:rPr>
                <w:iCs/>
              </w:rPr>
            </w:pPr>
            <w:r w:rsidRPr="006843F3">
              <w:rPr>
                <w:iCs/>
              </w:rPr>
              <w:t>Владеть  навыками планирования инженерной деятельности.</w:t>
            </w:r>
          </w:p>
          <w:p w:rsidR="00813F79" w:rsidRPr="006843F3" w:rsidRDefault="00813F79" w:rsidP="00AA2755">
            <w:pPr>
              <w:numPr>
                <w:ilvl w:val="0"/>
                <w:numId w:val="25"/>
              </w:numPr>
              <w:tabs>
                <w:tab w:val="left" w:pos="292"/>
              </w:tabs>
              <w:ind w:left="0" w:right="-1" w:firstLine="0"/>
            </w:pPr>
            <w:r w:rsidRPr="006843F3">
              <w:rPr>
                <w:iCs/>
              </w:rPr>
              <w:t xml:space="preserve">Назначать </w:t>
            </w:r>
            <w:r w:rsidRPr="006843F3">
              <w:t xml:space="preserve">технологические режимы обработки материалов на станках. </w:t>
            </w:r>
          </w:p>
          <w:p w:rsidR="00813F79" w:rsidRPr="006843F3" w:rsidRDefault="00813F79" w:rsidP="00AA2755">
            <w:pPr>
              <w:numPr>
                <w:ilvl w:val="0"/>
                <w:numId w:val="25"/>
              </w:numPr>
              <w:tabs>
                <w:tab w:val="left" w:pos="292"/>
              </w:tabs>
              <w:ind w:left="0" w:right="-1" w:firstLine="0"/>
            </w:pPr>
            <w:r w:rsidRPr="006843F3">
              <w:t xml:space="preserve">Уметь работать на станках режущими инструментами, измерительными </w:t>
            </w:r>
            <w:r w:rsidRPr="006843F3">
              <w:lastRenderedPageBreak/>
              <w:t>приборами.</w:t>
            </w:r>
          </w:p>
          <w:p w:rsidR="00813F79" w:rsidRPr="006843F3" w:rsidRDefault="00813F79" w:rsidP="00AA2755">
            <w:pPr>
              <w:numPr>
                <w:ilvl w:val="0"/>
                <w:numId w:val="25"/>
              </w:numPr>
              <w:tabs>
                <w:tab w:val="left" w:pos="292"/>
              </w:tabs>
              <w:ind w:left="0" w:right="-1" w:firstLine="0"/>
            </w:pPr>
            <w:r w:rsidRPr="006843F3">
              <w:t xml:space="preserve">Выбирать современное оборудование. </w:t>
            </w:r>
          </w:p>
          <w:p w:rsidR="00813F79" w:rsidRPr="006843F3" w:rsidRDefault="00813F79" w:rsidP="00AA2755">
            <w:pPr>
              <w:numPr>
                <w:ilvl w:val="0"/>
                <w:numId w:val="25"/>
              </w:numPr>
              <w:tabs>
                <w:tab w:val="left" w:pos="292"/>
              </w:tabs>
              <w:ind w:left="0" w:right="-1" w:firstLine="0"/>
            </w:pPr>
            <w:r w:rsidRPr="006843F3">
              <w:t>Производить нормирование процессов.</w:t>
            </w:r>
          </w:p>
          <w:p w:rsidR="00813F79" w:rsidRPr="006843F3" w:rsidRDefault="00813F79" w:rsidP="00AA2755">
            <w:pPr>
              <w:numPr>
                <w:ilvl w:val="0"/>
                <w:numId w:val="25"/>
              </w:numPr>
              <w:tabs>
                <w:tab w:val="left" w:pos="292"/>
              </w:tabs>
              <w:ind w:left="0" w:right="-1" w:firstLine="0"/>
            </w:pPr>
            <w:r w:rsidRPr="006843F3">
              <w:t>Использовать  типовые технологические процессы.</w:t>
            </w:r>
          </w:p>
          <w:p w:rsidR="00813F79" w:rsidRPr="006843F3" w:rsidRDefault="00813F79" w:rsidP="00AA2755">
            <w:pPr>
              <w:numPr>
                <w:ilvl w:val="0"/>
                <w:numId w:val="25"/>
              </w:numPr>
              <w:tabs>
                <w:tab w:val="left" w:pos="292"/>
              </w:tabs>
              <w:ind w:left="0" w:right="-1" w:firstLine="0"/>
            </w:pPr>
            <w:r w:rsidRPr="006843F3">
              <w:t>Использовать методы анализа производственных процессов.</w:t>
            </w:r>
          </w:p>
          <w:p w:rsidR="00813F79" w:rsidRPr="006843F3" w:rsidRDefault="00813F79" w:rsidP="00AA2755">
            <w:pPr>
              <w:numPr>
                <w:ilvl w:val="0"/>
                <w:numId w:val="25"/>
              </w:numPr>
              <w:tabs>
                <w:tab w:val="left" w:pos="292"/>
              </w:tabs>
              <w:ind w:left="0" w:right="-1" w:firstLine="0"/>
            </w:pPr>
            <w:r w:rsidRPr="006843F3">
              <w:rPr>
                <w:lang w:val="kk-KZ"/>
              </w:rPr>
              <w:t>Прогнозировать будущие потребности в станках и изделиях машиностроения.</w:t>
            </w:r>
          </w:p>
          <w:p w:rsidR="00813F79" w:rsidRPr="006843F3" w:rsidRDefault="00813F79" w:rsidP="00AA2755">
            <w:pPr>
              <w:numPr>
                <w:ilvl w:val="0"/>
                <w:numId w:val="25"/>
              </w:numPr>
              <w:tabs>
                <w:tab w:val="left" w:pos="292"/>
              </w:tabs>
              <w:ind w:left="0" w:firstLine="0"/>
              <w:rPr>
                <w:iCs/>
              </w:rPr>
            </w:pPr>
            <w:r w:rsidRPr="006843F3">
              <w:rPr>
                <w:lang w:val="kk-KZ"/>
              </w:rPr>
              <w:t>Уметь определять параметры режимов обработки на станках.</w:t>
            </w:r>
          </w:p>
          <w:p w:rsidR="00813F79" w:rsidRPr="006843F3" w:rsidRDefault="00813F79" w:rsidP="00AA2755">
            <w:pPr>
              <w:numPr>
                <w:ilvl w:val="0"/>
                <w:numId w:val="25"/>
              </w:numPr>
              <w:tabs>
                <w:tab w:val="left" w:pos="317"/>
              </w:tabs>
              <w:ind w:left="0" w:firstLine="0"/>
              <w:rPr>
                <w:iCs/>
              </w:rPr>
            </w:pPr>
            <w:r w:rsidRPr="006843F3">
              <w:rPr>
                <w:iCs/>
              </w:rPr>
              <w:t>Обосновать выбранные технологические решения.</w:t>
            </w:r>
          </w:p>
        </w:tc>
      </w:tr>
      <w:tr w:rsidR="00813F79" w:rsidRPr="006843F3" w:rsidTr="00277D04">
        <w:trPr>
          <w:trHeight w:val="277"/>
          <w:jc w:val="center"/>
        </w:trPr>
        <w:tc>
          <w:tcPr>
            <w:tcW w:w="2766" w:type="dxa"/>
            <w:tcBorders>
              <w:top w:val="single" w:sz="4" w:space="0" w:color="000000"/>
              <w:left w:val="single" w:sz="4" w:space="0" w:color="000000"/>
              <w:bottom w:val="single" w:sz="4" w:space="0" w:color="000000"/>
              <w:right w:val="single" w:sz="4" w:space="0" w:color="000000"/>
            </w:tcBorders>
            <w:hideMark/>
          </w:tcPr>
          <w:p w:rsidR="00813F79" w:rsidRPr="006843F3" w:rsidRDefault="00813F79" w:rsidP="00220B38">
            <w:r w:rsidRPr="006843F3">
              <w:lastRenderedPageBreak/>
              <w:t>Форма итогового контроля</w:t>
            </w:r>
          </w:p>
        </w:tc>
        <w:tc>
          <w:tcPr>
            <w:tcW w:w="7015" w:type="dxa"/>
            <w:tcBorders>
              <w:top w:val="single" w:sz="4" w:space="0" w:color="000000"/>
              <w:left w:val="single" w:sz="4" w:space="0" w:color="000000"/>
              <w:bottom w:val="single" w:sz="4" w:space="0" w:color="000000"/>
              <w:right w:val="single" w:sz="4" w:space="0" w:color="000000"/>
            </w:tcBorders>
            <w:hideMark/>
          </w:tcPr>
          <w:p w:rsidR="00813F79" w:rsidRPr="006843F3" w:rsidRDefault="00813F79" w:rsidP="00BA47BC">
            <w:r w:rsidRPr="006843F3">
              <w:t xml:space="preserve">Экзамен </w:t>
            </w:r>
          </w:p>
        </w:tc>
      </w:tr>
      <w:tr w:rsidR="00BA47BC" w:rsidRPr="006843F3" w:rsidTr="00277D04">
        <w:trPr>
          <w:trHeight w:val="277"/>
          <w:jc w:val="center"/>
        </w:trPr>
        <w:tc>
          <w:tcPr>
            <w:tcW w:w="2766"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BA47BC">
            <w:r w:rsidRPr="006843F3">
              <w:t>Условия для получения кредитов</w:t>
            </w:r>
          </w:p>
        </w:tc>
        <w:tc>
          <w:tcPr>
            <w:tcW w:w="7015"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BA47BC">
            <w:pPr>
              <w:rPr>
                <w:lang w:val="kk-KZ"/>
              </w:rPr>
            </w:pPr>
            <w:r w:rsidRPr="006843F3">
              <w:t>Выполнения всех требований курса</w:t>
            </w:r>
          </w:p>
        </w:tc>
      </w:tr>
      <w:tr w:rsidR="00BA47BC" w:rsidRPr="006843F3" w:rsidTr="00277D04">
        <w:trPr>
          <w:trHeight w:val="277"/>
          <w:jc w:val="center"/>
        </w:trPr>
        <w:tc>
          <w:tcPr>
            <w:tcW w:w="2766"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BA47BC">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7015"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BA47BC">
            <w:pPr>
              <w:rPr>
                <w:lang w:val="kk-KZ"/>
              </w:rPr>
            </w:pPr>
            <w:r w:rsidRPr="006843F3">
              <w:rPr>
                <w:lang w:val="kk-KZ"/>
              </w:rPr>
              <w:t>1 семестр</w:t>
            </w:r>
          </w:p>
        </w:tc>
      </w:tr>
      <w:tr w:rsidR="00813F79" w:rsidRPr="006843F3" w:rsidTr="00277D04">
        <w:trPr>
          <w:trHeight w:val="277"/>
          <w:jc w:val="center"/>
        </w:trPr>
        <w:tc>
          <w:tcPr>
            <w:tcW w:w="2766" w:type="dxa"/>
            <w:tcBorders>
              <w:top w:val="single" w:sz="4" w:space="0" w:color="000000"/>
              <w:left w:val="single" w:sz="4" w:space="0" w:color="000000"/>
              <w:bottom w:val="single" w:sz="4" w:space="0" w:color="000000"/>
              <w:right w:val="single" w:sz="4" w:space="0" w:color="000000"/>
            </w:tcBorders>
            <w:hideMark/>
          </w:tcPr>
          <w:p w:rsidR="00813F79" w:rsidRPr="006843F3" w:rsidRDefault="00813F79" w:rsidP="00220B38">
            <w:pPr>
              <w:rPr>
                <w:bCs/>
              </w:rPr>
            </w:pPr>
            <w:r w:rsidRPr="006843F3">
              <w:rPr>
                <w:bCs/>
              </w:rPr>
              <w:t>Литература</w:t>
            </w:r>
          </w:p>
        </w:tc>
        <w:tc>
          <w:tcPr>
            <w:tcW w:w="7015" w:type="dxa"/>
            <w:tcBorders>
              <w:top w:val="single" w:sz="4" w:space="0" w:color="000000"/>
              <w:left w:val="single" w:sz="4" w:space="0" w:color="000000"/>
              <w:bottom w:val="single" w:sz="4" w:space="0" w:color="000000"/>
              <w:right w:val="single" w:sz="4" w:space="0" w:color="000000"/>
            </w:tcBorders>
            <w:hideMark/>
          </w:tcPr>
          <w:p w:rsidR="00813F79" w:rsidRPr="006843F3" w:rsidRDefault="00813F79" w:rsidP="00220B38">
            <w:pPr>
              <w:rPr>
                <w:lang w:eastAsia="ko-KR"/>
              </w:rPr>
            </w:pPr>
            <w:r w:rsidRPr="006843F3">
              <w:t xml:space="preserve">1. </w:t>
            </w:r>
            <w:r w:rsidRPr="006843F3">
              <w:rPr>
                <w:lang w:val="kk-KZ" w:eastAsia="ko-KR"/>
              </w:rPr>
              <w:t>Технология машиностроения.</w:t>
            </w:r>
            <w:r w:rsidRPr="006843F3">
              <w:rPr>
                <w:lang w:eastAsia="ko-KR"/>
              </w:rPr>
              <w:t xml:space="preserve"> Учебник и практикум для СПО. </w:t>
            </w:r>
            <w:r w:rsidRPr="006843F3">
              <w:rPr>
                <w:shd w:val="clear" w:color="auto" w:fill="FFFFFF"/>
              </w:rPr>
              <w:t>/ А.В. Тотай [и др.]; под общ. ред. А.В. Тотая. — М.: Издательство Юрайт, 2017. — 239 с.</w:t>
            </w:r>
          </w:p>
          <w:p w:rsidR="00813F79" w:rsidRPr="006843F3" w:rsidRDefault="00813F79" w:rsidP="00220B38">
            <w:r w:rsidRPr="006843F3">
              <w:t>2. Базров Б.М. Основы технологии машиностроения : Учебник для студ. вузов, обучающихся по спец. "Конструкторско-технологическое обеспечение машиностроительных производств"; Допущено МО РФ / Б. М. Базров. - 2-е изд. - М. : Машиностроение, 2007. - 736 с.</w:t>
            </w:r>
          </w:p>
          <w:p w:rsidR="00813F79" w:rsidRPr="006843F3" w:rsidRDefault="00813F79" w:rsidP="00220B38">
            <w:pPr>
              <w:rPr>
                <w:lang w:val="en-US"/>
              </w:rPr>
            </w:pPr>
            <w:r w:rsidRPr="006843F3">
              <w:t>3. Анурьев В.И.Справочник конструктора- машиностроителя : в 3-х т. / В. И. Анурьев; под ред. И.Н. Жестковой. - 9-е изд., перераб. и доп. - М. : Машиностроение. – 2006. Т</w:t>
            </w:r>
            <w:r w:rsidRPr="006843F3">
              <w:rPr>
                <w:lang w:val="en-US"/>
              </w:rPr>
              <w:t xml:space="preserve">.3 . - 928 </w:t>
            </w:r>
            <w:r w:rsidRPr="006843F3">
              <w:t>с</w:t>
            </w:r>
            <w:r w:rsidRPr="006843F3">
              <w:rPr>
                <w:lang w:val="en-US"/>
              </w:rPr>
              <w:t>.</w:t>
            </w:r>
          </w:p>
          <w:p w:rsidR="00813F79" w:rsidRPr="006843F3" w:rsidRDefault="00813F79" w:rsidP="00220B38">
            <w:pPr>
              <w:rPr>
                <w:lang w:val="en-US"/>
              </w:rPr>
            </w:pPr>
            <w:r w:rsidRPr="006843F3">
              <w:rPr>
                <w:lang w:val="en-US"/>
              </w:rPr>
              <w:t xml:space="preserve">4. </w:t>
            </w:r>
            <w:r w:rsidRPr="006843F3">
              <w:rPr>
                <w:bCs/>
                <w:iCs/>
                <w:shd w:val="clear" w:color="auto" w:fill="FFFFFF"/>
                <w:lang w:val="en-US"/>
              </w:rPr>
              <w:t>Proceedings of the Institution of Mechanical Engineers, Part C: Journal of Mechanical Engineering Science</w:t>
            </w:r>
            <w:r w:rsidRPr="006843F3">
              <w:rPr>
                <w:rStyle w:val="apple-converted-space"/>
                <w:shd w:val="clear" w:color="auto" w:fill="FFFFFF"/>
                <w:lang w:val="en-US"/>
              </w:rPr>
              <w:t>.</w:t>
            </w:r>
          </w:p>
          <w:p w:rsidR="00813F79" w:rsidRPr="006843F3" w:rsidRDefault="00813F79" w:rsidP="00220B38">
            <w:pPr>
              <w:tabs>
                <w:tab w:val="left" w:pos="-142"/>
                <w:tab w:val="left" w:pos="0"/>
                <w:tab w:val="left" w:pos="284"/>
              </w:tabs>
              <w:ind w:right="169"/>
              <w:jc w:val="both"/>
              <w:rPr>
                <w:lang w:eastAsia="ko-KR"/>
              </w:rPr>
            </w:pPr>
            <w:r w:rsidRPr="006843F3">
              <w:t>5. Печерский В.Н., Аринова Д.Б.</w:t>
            </w:r>
            <w:r w:rsidRPr="006843F3">
              <w:rPr>
                <w:lang w:eastAsia="ko-KR"/>
              </w:rPr>
              <w:t xml:space="preserve">Методические указания к выполнению лабораторных работ для студентов специальности 5В071200-Машиностроение по дисциплине «Технология машиностроения». - Шымкент: ЮКГУ им. М. Ауэзова, </w:t>
            </w:r>
            <w:r w:rsidRPr="006843F3">
              <w:rPr>
                <w:lang w:val="kk-KZ" w:eastAsia="ko-KR"/>
              </w:rPr>
              <w:t>2014</w:t>
            </w:r>
            <w:r w:rsidRPr="006843F3">
              <w:rPr>
                <w:lang w:eastAsia="ko-KR"/>
              </w:rPr>
              <w:t xml:space="preserve">. </w:t>
            </w:r>
            <w:r w:rsidRPr="006843F3">
              <w:rPr>
                <w:lang w:val="kk-KZ" w:eastAsia="ko-KR"/>
              </w:rPr>
              <w:t>-</w:t>
            </w:r>
            <w:r w:rsidRPr="006843F3">
              <w:rPr>
                <w:lang w:eastAsia="ko-KR"/>
              </w:rPr>
              <w:t xml:space="preserve"> 59с.</w:t>
            </w:r>
          </w:p>
          <w:p w:rsidR="00813F79" w:rsidRPr="006843F3" w:rsidRDefault="00813F79" w:rsidP="00220B38">
            <w:r w:rsidRPr="006843F3">
              <w:t xml:space="preserve">6. Печерский В.Н. </w:t>
            </w:r>
            <w:r w:rsidRPr="006843F3">
              <w:rPr>
                <w:lang w:eastAsia="ko-KR"/>
              </w:rPr>
              <w:t xml:space="preserve">Методические указания  по изучению дисциплины «Технология машиностроения». - Шымкент: ЮКГУ им. М. Ауэзова, </w:t>
            </w:r>
            <w:r w:rsidRPr="006843F3">
              <w:rPr>
                <w:lang w:val="kk-KZ" w:eastAsia="ko-KR"/>
              </w:rPr>
              <w:t>2015</w:t>
            </w:r>
            <w:r w:rsidRPr="006843F3">
              <w:rPr>
                <w:lang w:eastAsia="ko-KR"/>
              </w:rPr>
              <w:t xml:space="preserve">. </w:t>
            </w:r>
            <w:r w:rsidRPr="006843F3">
              <w:rPr>
                <w:lang w:val="kk-KZ" w:eastAsia="ko-KR"/>
              </w:rPr>
              <w:t>-</w:t>
            </w:r>
            <w:r w:rsidRPr="006843F3">
              <w:rPr>
                <w:lang w:eastAsia="ko-KR"/>
              </w:rPr>
              <w:t xml:space="preserve"> 40с.</w:t>
            </w:r>
          </w:p>
        </w:tc>
      </w:tr>
      <w:tr w:rsidR="00BA47BC" w:rsidRPr="006843F3" w:rsidTr="00BA47BC">
        <w:trPr>
          <w:trHeight w:val="176"/>
          <w:jc w:val="center"/>
        </w:trPr>
        <w:tc>
          <w:tcPr>
            <w:tcW w:w="2766" w:type="dxa"/>
            <w:tcBorders>
              <w:top w:val="single" w:sz="4" w:space="0" w:color="000000"/>
              <w:left w:val="single" w:sz="4" w:space="0" w:color="000000"/>
              <w:bottom w:val="single" w:sz="4" w:space="0" w:color="000000"/>
              <w:right w:val="single" w:sz="4" w:space="0" w:color="000000"/>
            </w:tcBorders>
            <w:hideMark/>
          </w:tcPr>
          <w:p w:rsidR="00BA47BC" w:rsidRPr="006843F3" w:rsidRDefault="00BA47BC" w:rsidP="00BA47BC">
            <w:pPr>
              <w:rPr>
                <w:lang w:val="kk-KZ"/>
              </w:rPr>
            </w:pPr>
            <w:r w:rsidRPr="006843F3">
              <w:rPr>
                <w:lang w:val="kk-KZ"/>
              </w:rPr>
              <w:t>Дата обновления</w:t>
            </w:r>
          </w:p>
        </w:tc>
        <w:tc>
          <w:tcPr>
            <w:tcW w:w="7015" w:type="dxa"/>
            <w:tcBorders>
              <w:top w:val="single" w:sz="4" w:space="0" w:color="000000"/>
              <w:left w:val="single" w:sz="4" w:space="0" w:color="000000"/>
              <w:bottom w:val="single" w:sz="4" w:space="0" w:color="000000"/>
              <w:right w:val="single" w:sz="4" w:space="0" w:color="000000"/>
            </w:tcBorders>
            <w:hideMark/>
          </w:tcPr>
          <w:p w:rsidR="00BA47BC" w:rsidRPr="006843F3" w:rsidRDefault="00CC22E3" w:rsidP="00BA47BC">
            <w:pPr>
              <w:rPr>
                <w:lang w:val="kk-KZ"/>
              </w:rPr>
            </w:pPr>
            <w:r>
              <w:t>22.06.2018 г</w:t>
            </w:r>
            <w:r w:rsidR="00BA47BC" w:rsidRPr="006843F3">
              <w:t>г</w:t>
            </w:r>
            <w:r w:rsidR="00BA47BC" w:rsidRPr="006843F3">
              <w:rPr>
                <w:lang w:val="kk-KZ"/>
              </w:rPr>
              <w:t>.</w:t>
            </w:r>
          </w:p>
        </w:tc>
      </w:tr>
    </w:tbl>
    <w:p w:rsidR="00813F79" w:rsidRPr="006843F3" w:rsidRDefault="00813F79" w:rsidP="00912A5E">
      <w:pPr>
        <w:jc w:val="center"/>
        <w:rPr>
          <w:b/>
          <w:color w:val="FF0000"/>
        </w:rPr>
      </w:pPr>
    </w:p>
    <w:p w:rsidR="00813F79" w:rsidRPr="006843F3" w:rsidRDefault="00813F79" w:rsidP="00912A5E">
      <w:pPr>
        <w:jc w:val="center"/>
        <w:rPr>
          <w:b/>
          <w:color w:val="FF0000"/>
        </w:rPr>
      </w:pPr>
    </w:p>
    <w:tbl>
      <w:tblPr>
        <w:tblW w:w="9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61"/>
        <w:gridCol w:w="7011"/>
      </w:tblGrid>
      <w:tr w:rsidR="00927898" w:rsidRPr="006843F3" w:rsidTr="00927898">
        <w:trPr>
          <w:trHeight w:val="277"/>
          <w:jc w:val="center"/>
        </w:trPr>
        <w:tc>
          <w:tcPr>
            <w:tcW w:w="2761" w:type="dxa"/>
          </w:tcPr>
          <w:p w:rsidR="00927898" w:rsidRPr="006843F3" w:rsidRDefault="00927898" w:rsidP="00E41777">
            <w:r w:rsidRPr="006843F3">
              <w:t>Название модуля и шифр</w:t>
            </w:r>
          </w:p>
        </w:tc>
        <w:tc>
          <w:tcPr>
            <w:tcW w:w="7011" w:type="dxa"/>
          </w:tcPr>
          <w:p w:rsidR="00927898" w:rsidRPr="006843F3" w:rsidRDefault="00927898" w:rsidP="00927898">
            <w:pPr>
              <w:tabs>
                <w:tab w:val="left" w:pos="2585"/>
              </w:tabs>
              <w:rPr>
                <w:b/>
                <w:lang w:val="kk-KZ"/>
              </w:rPr>
            </w:pPr>
            <w:r w:rsidRPr="006843F3">
              <w:rPr>
                <w:b/>
                <w:lang w:val="kk-KZ"/>
              </w:rPr>
              <w:t xml:space="preserve">Модуль: Основы технологии машиностроения, МС 2 (Г) </w:t>
            </w:r>
          </w:p>
          <w:p w:rsidR="00927898" w:rsidRPr="006843F3" w:rsidRDefault="00927898" w:rsidP="00927898">
            <w:pPr>
              <w:tabs>
                <w:tab w:val="left" w:pos="2585"/>
              </w:tabs>
              <w:rPr>
                <w:lang w:val="kk-KZ"/>
              </w:rPr>
            </w:pPr>
            <w:r w:rsidRPr="006843F3">
              <w:rPr>
                <w:lang w:val="kk-KZ"/>
              </w:rPr>
              <w:t>Компонент: 5. Специализированная технология машиностроения,</w:t>
            </w:r>
            <w:r w:rsidRPr="006843F3">
              <w:rPr>
                <w:lang w:val="en-US"/>
              </w:rPr>
              <w:t>STM</w:t>
            </w:r>
            <w:r w:rsidRPr="006843F3">
              <w:t xml:space="preserve"> 3217</w:t>
            </w:r>
          </w:p>
        </w:tc>
      </w:tr>
      <w:tr w:rsidR="00927898" w:rsidRPr="006843F3" w:rsidTr="00927898">
        <w:trPr>
          <w:trHeight w:val="277"/>
          <w:jc w:val="center"/>
        </w:trPr>
        <w:tc>
          <w:tcPr>
            <w:tcW w:w="2761" w:type="dxa"/>
          </w:tcPr>
          <w:p w:rsidR="00927898" w:rsidRPr="006843F3" w:rsidRDefault="00927898" w:rsidP="00E41777">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11" w:type="dxa"/>
          </w:tcPr>
          <w:p w:rsidR="00927898" w:rsidRPr="006843F3" w:rsidRDefault="00927898" w:rsidP="00E41777">
            <w:r w:rsidRPr="006843F3">
              <w:rPr>
                <w:lang w:val="kk-KZ"/>
              </w:rPr>
              <w:t>Печерский В.Н., Ибрагимова З.А.</w:t>
            </w:r>
          </w:p>
        </w:tc>
      </w:tr>
      <w:tr w:rsidR="00927898" w:rsidRPr="006843F3" w:rsidTr="00927898">
        <w:trPr>
          <w:trHeight w:val="277"/>
          <w:jc w:val="center"/>
        </w:trPr>
        <w:tc>
          <w:tcPr>
            <w:tcW w:w="2761" w:type="dxa"/>
          </w:tcPr>
          <w:p w:rsidR="00927898" w:rsidRPr="006843F3" w:rsidRDefault="00927898" w:rsidP="00E41777">
            <w:r w:rsidRPr="006843F3">
              <w:t>Тип модуля</w:t>
            </w:r>
          </w:p>
        </w:tc>
        <w:tc>
          <w:tcPr>
            <w:tcW w:w="7011" w:type="dxa"/>
          </w:tcPr>
          <w:p w:rsidR="00927898" w:rsidRPr="006843F3" w:rsidRDefault="00927898" w:rsidP="00E41777">
            <w:r w:rsidRPr="006843F3">
              <w:t>Модуль специальности</w:t>
            </w:r>
          </w:p>
        </w:tc>
      </w:tr>
      <w:tr w:rsidR="00927898" w:rsidRPr="006843F3" w:rsidTr="00927898">
        <w:trPr>
          <w:trHeight w:val="277"/>
          <w:jc w:val="center"/>
        </w:trPr>
        <w:tc>
          <w:tcPr>
            <w:tcW w:w="2761" w:type="dxa"/>
          </w:tcPr>
          <w:p w:rsidR="00927898" w:rsidRPr="006843F3" w:rsidRDefault="00927898" w:rsidP="00E41777">
            <w:r w:rsidRPr="006843F3">
              <w:t>Уровень модуля</w:t>
            </w:r>
          </w:p>
        </w:tc>
        <w:tc>
          <w:tcPr>
            <w:tcW w:w="7011" w:type="dxa"/>
          </w:tcPr>
          <w:p w:rsidR="00927898" w:rsidRPr="006843F3" w:rsidRDefault="00726496" w:rsidP="00E41777">
            <w:r>
              <w:rPr>
                <w:lang w:val="kk-KZ"/>
              </w:rPr>
              <w:t>Бакалавриат</w:t>
            </w:r>
          </w:p>
        </w:tc>
      </w:tr>
      <w:tr w:rsidR="00927898" w:rsidRPr="006843F3" w:rsidTr="00927898">
        <w:trPr>
          <w:trHeight w:val="277"/>
          <w:jc w:val="center"/>
        </w:trPr>
        <w:tc>
          <w:tcPr>
            <w:tcW w:w="2761" w:type="dxa"/>
          </w:tcPr>
          <w:p w:rsidR="00927898" w:rsidRPr="006843F3" w:rsidRDefault="00927898" w:rsidP="00E41777">
            <w:r w:rsidRPr="006843F3">
              <w:t>Количество часов в неделю</w:t>
            </w:r>
          </w:p>
        </w:tc>
        <w:tc>
          <w:tcPr>
            <w:tcW w:w="7011" w:type="dxa"/>
          </w:tcPr>
          <w:p w:rsidR="00927898" w:rsidRPr="006843F3" w:rsidRDefault="00927898" w:rsidP="00E41777">
            <w:pPr>
              <w:rPr>
                <w:lang w:val="kk-KZ"/>
              </w:rPr>
            </w:pPr>
            <w:r w:rsidRPr="006843F3">
              <w:rPr>
                <w:lang w:val="kk-KZ"/>
              </w:rPr>
              <w:t>Л</w:t>
            </w:r>
            <w:r w:rsidRPr="006843F3">
              <w:t>екци</w:t>
            </w:r>
            <w:r w:rsidRPr="006843F3">
              <w:rPr>
                <w:lang w:val="kk-KZ"/>
              </w:rPr>
              <w:t>я-2,</w:t>
            </w:r>
            <w:r w:rsidRPr="006843F3">
              <w:t xml:space="preserve"> лабораторны</w:t>
            </w:r>
            <w:r w:rsidRPr="006843F3">
              <w:rPr>
                <w:lang w:val="kk-KZ"/>
              </w:rPr>
              <w:t>е-2</w:t>
            </w:r>
            <w:r w:rsidRPr="006843F3">
              <w:t>,  СР</w:t>
            </w:r>
            <w:r w:rsidRPr="006843F3">
              <w:rPr>
                <w:lang w:val="kk-KZ"/>
              </w:rPr>
              <w:t>С-8</w:t>
            </w:r>
          </w:p>
        </w:tc>
      </w:tr>
      <w:tr w:rsidR="00927898" w:rsidRPr="006843F3" w:rsidTr="00927898">
        <w:trPr>
          <w:trHeight w:val="277"/>
          <w:jc w:val="center"/>
        </w:trPr>
        <w:tc>
          <w:tcPr>
            <w:tcW w:w="2761" w:type="dxa"/>
          </w:tcPr>
          <w:p w:rsidR="00927898" w:rsidRPr="006843F3" w:rsidRDefault="00927898" w:rsidP="00E41777">
            <w:r w:rsidRPr="006843F3">
              <w:t>Количество кредитов</w:t>
            </w:r>
          </w:p>
        </w:tc>
        <w:tc>
          <w:tcPr>
            <w:tcW w:w="7011" w:type="dxa"/>
          </w:tcPr>
          <w:p w:rsidR="00927898" w:rsidRPr="006843F3" w:rsidRDefault="00927898" w:rsidP="00E41777">
            <w:pPr>
              <w:rPr>
                <w:lang w:val="en-US"/>
              </w:rPr>
            </w:pPr>
            <w:r w:rsidRPr="006843F3">
              <w:rPr>
                <w:lang w:val="en-US"/>
              </w:rPr>
              <w:t>KZ –4</w:t>
            </w:r>
            <w:r w:rsidRPr="006843F3">
              <w:rPr>
                <w:lang w:val="kk-KZ"/>
              </w:rPr>
              <w:t xml:space="preserve">, </w:t>
            </w:r>
            <w:r w:rsidRPr="006843F3">
              <w:rPr>
                <w:lang w:val="en-US"/>
              </w:rPr>
              <w:t>ECTS -</w:t>
            </w:r>
            <w:r w:rsidRPr="006843F3">
              <w:rPr>
                <w:lang w:val="kk-KZ"/>
              </w:rPr>
              <w:t xml:space="preserve"> 6</w:t>
            </w:r>
          </w:p>
        </w:tc>
      </w:tr>
      <w:tr w:rsidR="00927898" w:rsidRPr="006843F3" w:rsidTr="00927898">
        <w:trPr>
          <w:trHeight w:val="277"/>
          <w:jc w:val="center"/>
        </w:trPr>
        <w:tc>
          <w:tcPr>
            <w:tcW w:w="2761" w:type="dxa"/>
          </w:tcPr>
          <w:p w:rsidR="00927898" w:rsidRPr="006843F3" w:rsidRDefault="00927898" w:rsidP="00E41777">
            <w:r w:rsidRPr="006843F3">
              <w:t>Форма обучения</w:t>
            </w:r>
          </w:p>
        </w:tc>
        <w:tc>
          <w:tcPr>
            <w:tcW w:w="7011" w:type="dxa"/>
          </w:tcPr>
          <w:p w:rsidR="00927898" w:rsidRPr="006843F3" w:rsidRDefault="00927898" w:rsidP="00E41777">
            <w:r w:rsidRPr="006843F3">
              <w:t>Очная, заочная, сокращенная</w:t>
            </w:r>
          </w:p>
        </w:tc>
      </w:tr>
      <w:tr w:rsidR="00927898" w:rsidRPr="006843F3" w:rsidTr="00927898">
        <w:trPr>
          <w:trHeight w:val="277"/>
          <w:jc w:val="center"/>
        </w:trPr>
        <w:tc>
          <w:tcPr>
            <w:tcW w:w="2761" w:type="dxa"/>
          </w:tcPr>
          <w:p w:rsidR="00927898" w:rsidRPr="006843F3" w:rsidRDefault="00927898" w:rsidP="00E41777">
            <w:r w:rsidRPr="006843F3">
              <w:t>Семестр</w:t>
            </w:r>
          </w:p>
        </w:tc>
        <w:tc>
          <w:tcPr>
            <w:tcW w:w="7011" w:type="dxa"/>
          </w:tcPr>
          <w:p w:rsidR="00927898" w:rsidRPr="006843F3" w:rsidRDefault="00927898" w:rsidP="00E41777">
            <w:pPr>
              <w:rPr>
                <w:lang w:val="en-US"/>
              </w:rPr>
            </w:pPr>
            <w:r w:rsidRPr="006843F3">
              <w:rPr>
                <w:lang w:val="kk-KZ"/>
              </w:rPr>
              <w:t xml:space="preserve"> 6</w:t>
            </w:r>
          </w:p>
        </w:tc>
      </w:tr>
      <w:tr w:rsidR="00927898" w:rsidRPr="006843F3" w:rsidTr="00927898">
        <w:trPr>
          <w:trHeight w:val="277"/>
          <w:jc w:val="center"/>
        </w:trPr>
        <w:tc>
          <w:tcPr>
            <w:tcW w:w="2761" w:type="dxa"/>
          </w:tcPr>
          <w:p w:rsidR="00927898" w:rsidRPr="006843F3" w:rsidRDefault="00927898" w:rsidP="00E41777">
            <w:r w:rsidRPr="006843F3">
              <w:t>Количество обучающихся</w:t>
            </w:r>
          </w:p>
        </w:tc>
        <w:tc>
          <w:tcPr>
            <w:tcW w:w="7011" w:type="dxa"/>
          </w:tcPr>
          <w:p w:rsidR="00927898" w:rsidRPr="006843F3" w:rsidRDefault="00927898" w:rsidP="00220B38">
            <w:pPr>
              <w:rPr>
                <w:lang w:val="kk-KZ"/>
              </w:rPr>
            </w:pPr>
          </w:p>
        </w:tc>
      </w:tr>
      <w:tr w:rsidR="00927898" w:rsidRPr="006843F3" w:rsidTr="00927898">
        <w:trPr>
          <w:trHeight w:val="277"/>
          <w:jc w:val="center"/>
        </w:trPr>
        <w:tc>
          <w:tcPr>
            <w:tcW w:w="2761" w:type="dxa"/>
          </w:tcPr>
          <w:p w:rsidR="00927898" w:rsidRPr="006843F3" w:rsidRDefault="00927898" w:rsidP="00E41777">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7011" w:type="dxa"/>
          </w:tcPr>
          <w:p w:rsidR="00927898" w:rsidRPr="006843F3" w:rsidRDefault="00927898" w:rsidP="00220B38">
            <w:r w:rsidRPr="006843F3">
              <w:t xml:space="preserve">«Физика», «Теоретическая механика», «Сопротивление материалов», «Теория механизмов и машин», «Конструкционные материалы и термообработка», "Основы конструирования и детали машин", «Основы взаимозаменяемости», «Основы экономики». </w:t>
            </w:r>
          </w:p>
        </w:tc>
      </w:tr>
      <w:tr w:rsidR="00927898" w:rsidRPr="006843F3" w:rsidTr="00927898">
        <w:trPr>
          <w:trHeight w:val="277"/>
          <w:jc w:val="center"/>
        </w:trPr>
        <w:tc>
          <w:tcPr>
            <w:tcW w:w="2761" w:type="dxa"/>
          </w:tcPr>
          <w:p w:rsidR="00927898" w:rsidRPr="006843F3" w:rsidRDefault="00927898" w:rsidP="00E41777">
            <w:pPr>
              <w:rPr>
                <w:lang w:val="kk-KZ"/>
              </w:rPr>
            </w:pPr>
            <w:r w:rsidRPr="006843F3">
              <w:t xml:space="preserve">Постреквизиты </w:t>
            </w:r>
            <w:r w:rsidRPr="006843F3">
              <w:rPr>
                <w:lang w:val="kk-KZ"/>
              </w:rPr>
              <w:t>компонента</w:t>
            </w:r>
          </w:p>
        </w:tc>
        <w:tc>
          <w:tcPr>
            <w:tcW w:w="7011" w:type="dxa"/>
          </w:tcPr>
          <w:p w:rsidR="00927898" w:rsidRPr="006843F3" w:rsidRDefault="007C7DF4" w:rsidP="00220B38">
            <w:r w:rsidRPr="006843F3">
              <w:rPr>
                <w:rFonts w:eastAsia="Times New Roman"/>
                <w:lang w:val="kk-KZ"/>
              </w:rPr>
              <w:t xml:space="preserve">Системы автоматизированного проектирования, </w:t>
            </w:r>
            <w:r>
              <w:rPr>
                <w:rFonts w:eastAsia="Times New Roman"/>
                <w:lang w:val="kk-KZ"/>
              </w:rPr>
              <w:t>Основы проектирования механосборочных цехов, Проектирование технологических оснастки, Технологическое оборудование машиностроительного производство</w:t>
            </w:r>
          </w:p>
        </w:tc>
      </w:tr>
      <w:tr w:rsidR="00813F79" w:rsidRPr="006843F3" w:rsidTr="00927898">
        <w:trPr>
          <w:trHeight w:val="277"/>
          <w:jc w:val="center"/>
        </w:trPr>
        <w:tc>
          <w:tcPr>
            <w:tcW w:w="2761" w:type="dxa"/>
          </w:tcPr>
          <w:p w:rsidR="00813F79" w:rsidRPr="006843F3" w:rsidRDefault="00BE1071" w:rsidP="00220B38">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11" w:type="dxa"/>
          </w:tcPr>
          <w:p w:rsidR="00813F79" w:rsidRPr="006843F3" w:rsidRDefault="00813F79" w:rsidP="007C7DF4">
            <w:pPr>
              <w:tabs>
                <w:tab w:val="left" w:pos="1134"/>
                <w:tab w:val="left" w:pos="6390"/>
              </w:tabs>
              <w:suppressAutoHyphens/>
              <w:ind w:firstLine="459"/>
              <w:jc w:val="both"/>
            </w:pPr>
            <w:r w:rsidRPr="006843F3">
              <w:rPr>
                <w:lang w:val="kk-KZ"/>
              </w:rPr>
              <w:t xml:space="preserve">Основные направления развития техники и технологии машиностроения на современном этапе. Понятие «Техническая система». </w:t>
            </w:r>
            <w:r w:rsidRPr="006843F3">
              <w:rPr>
                <w:rFonts w:eastAsia="TimesNewRoman"/>
                <w:bCs/>
              </w:rPr>
              <w:t>Производственный процесс изготовления машины.</w:t>
            </w:r>
            <w:r w:rsidRPr="006843F3">
              <w:rPr>
                <w:rFonts w:eastAsia="TimesNewRoman"/>
              </w:rPr>
              <w:t xml:space="preserve"> Основы производственного процесса и его составляющие. </w:t>
            </w:r>
            <w:r w:rsidRPr="006843F3">
              <w:rPr>
                <w:rFonts w:eastAsia="TimesNewRoman"/>
                <w:bCs/>
                <w:iCs/>
              </w:rPr>
              <w:t>Производственный состав машиностроительного завода.</w:t>
            </w:r>
            <w:r w:rsidRPr="006843F3">
              <w:rPr>
                <w:rFonts w:eastAsia="TimesNewRoman"/>
                <w:bCs/>
              </w:rPr>
              <w:t xml:space="preserve"> Служебное назначение машины. Качество машины. Конструкционные материалы. </w:t>
            </w:r>
            <w:r w:rsidRPr="006843F3">
              <w:rPr>
                <w:rFonts w:eastAsia="TimesNewRoman"/>
              </w:rPr>
              <w:t xml:space="preserve">Кристаллизация и строение металлов и сплавов, способы их термической обработки, превращения, протекающие в сплавах при их нагреве и охлаждении. Основы металлургического и литейного процесса.Обработка </w:t>
            </w:r>
            <w:r w:rsidRPr="006843F3">
              <w:rPr>
                <w:rFonts w:eastAsia="TimesNewRoman"/>
              </w:rPr>
              <w:lastRenderedPageBreak/>
              <w:t xml:space="preserve">металлов давлением. </w:t>
            </w:r>
            <w:r w:rsidRPr="006843F3">
              <w:t xml:space="preserve">Объёмная штамповка </w:t>
            </w:r>
            <w:r w:rsidRPr="006843F3">
              <w:rPr>
                <w:bCs/>
              </w:rPr>
              <w:t xml:space="preserve">Выдавливание и высадка Холодная листовая штамповка. </w:t>
            </w:r>
            <w:r w:rsidRPr="006843F3">
              <w:rPr>
                <w:rFonts w:eastAsia="TimesNewRoman"/>
              </w:rPr>
              <w:t xml:space="preserve">Вопросы сварочного производства, процессы пайки и получение неразъемных клеевых соединений. Физические основы сварки, ее способы, различные виды оборудования. </w:t>
            </w:r>
            <w:r w:rsidRPr="006843F3">
              <w:t xml:space="preserve">Плазменный нагрев. Плавление вещества. Сварка и наплавка. Напыление. Технология светолучевой обработки материалов. </w:t>
            </w:r>
          </w:p>
          <w:p w:rsidR="00813F79" w:rsidRPr="006843F3" w:rsidRDefault="00813F79" w:rsidP="00927898">
            <w:pPr>
              <w:tabs>
                <w:tab w:val="left" w:pos="1134"/>
                <w:tab w:val="left" w:pos="6390"/>
              </w:tabs>
              <w:suppressAutoHyphens/>
              <w:ind w:firstLine="709"/>
              <w:jc w:val="both"/>
              <w:rPr>
                <w:lang w:val="kk-KZ"/>
              </w:rPr>
            </w:pPr>
            <w:r w:rsidRPr="006843F3">
              <w:rPr>
                <w:rFonts w:eastAsia="TimesNewRoman"/>
              </w:rPr>
              <w:t xml:space="preserve">Основные процессы, протекающие при обработке металлов резанием. </w:t>
            </w:r>
            <w:r w:rsidRPr="006843F3">
              <w:rPr>
                <w:rFonts w:eastAsia="TimesNewRoman"/>
                <w:bCs/>
              </w:rPr>
              <w:t xml:space="preserve">Точность деталей. Точность обработки. </w:t>
            </w:r>
            <w:r w:rsidRPr="006843F3">
              <w:rPr>
                <w:lang w:val="kk-KZ"/>
              </w:rPr>
              <w:t xml:space="preserve">Закономерности и связи, проявляющиеся в процессе проектирования и создания машины. Метод разработки технологического процесса изготовления машины, обеспечивающий достижение её качества, требуемую производительность и экономическую эффективность. Принципы построения производственного процесса изготовления машины. Технология сборки. Разработка технологического процесса изготовления деталей. Технологическая оснастка станков и зажимные приспособления.  Обработка лезвийными инструментами: точение, строгание и долбление, фрезерование, протягивание и прошивание, сверление, зенкерование и развертывание. Автоматизация технологических процессов. Техника безопасности труда и обеспечение безопасности жизнедеятельности предприятия. </w:t>
            </w:r>
          </w:p>
          <w:p w:rsidR="00813F79" w:rsidRPr="006843F3" w:rsidRDefault="00813F79" w:rsidP="00220B38">
            <w:r w:rsidRPr="006843F3">
              <w:t xml:space="preserve">Лабораторные занятия </w:t>
            </w:r>
          </w:p>
          <w:p w:rsidR="00813F79" w:rsidRPr="006843F3" w:rsidRDefault="00813F79" w:rsidP="00220B38">
            <w:pPr>
              <w:shd w:val="clear" w:color="auto" w:fill="FFFFFF"/>
              <w:tabs>
                <w:tab w:val="left" w:pos="-142"/>
              </w:tabs>
              <w:autoSpaceDE w:val="0"/>
              <w:autoSpaceDN w:val="0"/>
              <w:adjustRightInd w:val="0"/>
              <w:jc w:val="both"/>
              <w:rPr>
                <w:lang w:val="kk-KZ"/>
              </w:rPr>
            </w:pPr>
            <w:r w:rsidRPr="006843F3">
              <w:rPr>
                <w:lang w:val="kk-KZ"/>
              </w:rPr>
              <w:t>1. Расчет сил зажима и зажимных устройств для различных условий  механической обработки.</w:t>
            </w:r>
          </w:p>
          <w:p w:rsidR="00813F79" w:rsidRPr="006843F3" w:rsidRDefault="00813F79" w:rsidP="00220B38">
            <w:pPr>
              <w:shd w:val="clear" w:color="auto" w:fill="FFFFFF"/>
              <w:tabs>
                <w:tab w:val="left" w:pos="-142"/>
              </w:tabs>
              <w:autoSpaceDE w:val="0"/>
              <w:autoSpaceDN w:val="0"/>
              <w:adjustRightInd w:val="0"/>
              <w:jc w:val="both"/>
            </w:pPr>
            <w:r w:rsidRPr="006843F3">
              <w:t>2. Определение погрешности формы при обтачивании в центрах за две установки.</w:t>
            </w:r>
          </w:p>
          <w:p w:rsidR="00813F79" w:rsidRPr="006843F3" w:rsidRDefault="00813F79" w:rsidP="00220B38">
            <w:pPr>
              <w:shd w:val="clear" w:color="auto" w:fill="FFFFFF"/>
              <w:tabs>
                <w:tab w:val="left" w:pos="-142"/>
              </w:tabs>
              <w:autoSpaceDE w:val="0"/>
              <w:autoSpaceDN w:val="0"/>
              <w:adjustRightInd w:val="0"/>
              <w:jc w:val="both"/>
              <w:rPr>
                <w:lang w:val="kk-KZ"/>
              </w:rPr>
            </w:pPr>
            <w:r w:rsidRPr="006843F3">
              <w:rPr>
                <w:lang w:val="kk-KZ"/>
              </w:rPr>
              <w:t>3. Упругие деформации технологической системы под влиянием сил резания.</w:t>
            </w:r>
          </w:p>
          <w:p w:rsidR="00813F79" w:rsidRPr="006843F3" w:rsidRDefault="00813F79" w:rsidP="00220B38">
            <w:pPr>
              <w:tabs>
                <w:tab w:val="left" w:pos="-142"/>
                <w:tab w:val="left" w:pos="180"/>
              </w:tabs>
              <w:jc w:val="both"/>
            </w:pPr>
            <w:r w:rsidRPr="006843F3">
              <w:rPr>
                <w:lang w:val="kk-KZ"/>
              </w:rPr>
              <w:t xml:space="preserve">4.  </w:t>
            </w:r>
            <w:r w:rsidRPr="006843F3">
              <w:t>Определение жесткости технологической системы при обработке деталей методом прямой и обратной подач.</w:t>
            </w:r>
          </w:p>
          <w:p w:rsidR="00813F79" w:rsidRPr="006843F3" w:rsidRDefault="00813F79" w:rsidP="00220B38">
            <w:pPr>
              <w:tabs>
                <w:tab w:val="left" w:pos="-142"/>
                <w:tab w:val="left" w:pos="180"/>
              </w:tabs>
              <w:jc w:val="both"/>
            </w:pPr>
            <w:r w:rsidRPr="006843F3">
              <w:rPr>
                <w:lang w:val="kk-KZ"/>
              </w:rPr>
              <w:t>5.  Изучение  влияния  жесткости  элементов технологической системы на точность обработки.</w:t>
            </w:r>
          </w:p>
          <w:p w:rsidR="00813F79" w:rsidRPr="006843F3" w:rsidRDefault="00813F79" w:rsidP="00220B38">
            <w:pPr>
              <w:jc w:val="both"/>
            </w:pPr>
            <w:r w:rsidRPr="006843F3">
              <w:rPr>
                <w:lang w:val="kk-KZ"/>
              </w:rPr>
              <w:t xml:space="preserve">6. </w:t>
            </w:r>
            <w:r w:rsidRPr="006843F3">
              <w:t>Исследование порядка нормирования работ, выполняемых на металлорежущих станках.</w:t>
            </w:r>
          </w:p>
          <w:p w:rsidR="00813F79" w:rsidRPr="006843F3" w:rsidRDefault="00813F79" w:rsidP="00220B38">
            <w:pPr>
              <w:shd w:val="clear" w:color="auto" w:fill="FFFFFF"/>
              <w:tabs>
                <w:tab w:val="left" w:pos="-142"/>
              </w:tabs>
              <w:autoSpaceDE w:val="0"/>
              <w:autoSpaceDN w:val="0"/>
              <w:adjustRightInd w:val="0"/>
              <w:jc w:val="both"/>
              <w:rPr>
                <w:lang w:val="kk-KZ"/>
              </w:rPr>
            </w:pPr>
            <w:r w:rsidRPr="006843F3">
              <w:rPr>
                <w:lang w:val="kk-KZ"/>
              </w:rPr>
              <w:t xml:space="preserve">7. </w:t>
            </w:r>
            <w:r w:rsidRPr="006843F3">
              <w:rPr>
                <w:spacing w:val="-14"/>
              </w:rPr>
              <w:t>Обработка отверстий и торцевых поверхностей на токарных, карусельных и расточных станках.</w:t>
            </w:r>
          </w:p>
          <w:p w:rsidR="00813F79" w:rsidRPr="006843F3" w:rsidRDefault="00813F79" w:rsidP="00220B38">
            <w:pPr>
              <w:tabs>
                <w:tab w:val="left" w:pos="-142"/>
                <w:tab w:val="left" w:pos="180"/>
              </w:tabs>
              <w:jc w:val="both"/>
              <w:rPr>
                <w:lang w:val="kk-KZ"/>
              </w:rPr>
            </w:pPr>
            <w:r w:rsidRPr="006843F3">
              <w:rPr>
                <w:lang w:val="kk-KZ"/>
              </w:rPr>
              <w:t xml:space="preserve">8.  </w:t>
            </w:r>
            <w:r w:rsidRPr="006843F3">
              <w:t>Определение точности и чистоты поверхности при обработке наружных поверхностей  протяжкой.</w:t>
            </w:r>
          </w:p>
          <w:p w:rsidR="00813F79" w:rsidRPr="006843F3" w:rsidRDefault="00813F79" w:rsidP="00220B38">
            <w:pPr>
              <w:tabs>
                <w:tab w:val="left" w:pos="-142"/>
                <w:tab w:val="left" w:pos="180"/>
              </w:tabs>
              <w:jc w:val="both"/>
              <w:rPr>
                <w:lang w:val="kk-KZ"/>
              </w:rPr>
            </w:pPr>
            <w:r w:rsidRPr="006843F3">
              <w:rPr>
                <w:lang w:val="kk-KZ"/>
              </w:rPr>
              <w:t>9.</w:t>
            </w:r>
            <w:r w:rsidRPr="006843F3">
              <w:rPr>
                <w:spacing w:val="-14"/>
              </w:rPr>
              <w:t>Изучение методов обработки отверстий на карусельных и расточных станках.</w:t>
            </w:r>
          </w:p>
          <w:p w:rsidR="00813F79" w:rsidRPr="006843F3" w:rsidRDefault="00813F79" w:rsidP="00220B38">
            <w:pPr>
              <w:tabs>
                <w:tab w:val="left" w:pos="-142"/>
                <w:tab w:val="left" w:pos="180"/>
              </w:tabs>
              <w:jc w:val="both"/>
              <w:rPr>
                <w:lang w:val="kk-KZ"/>
              </w:rPr>
            </w:pPr>
            <w:r w:rsidRPr="006843F3">
              <w:rPr>
                <w:lang w:val="kk-KZ"/>
              </w:rPr>
              <w:t>10.</w:t>
            </w:r>
            <w:r w:rsidRPr="006843F3">
              <w:rPr>
                <w:spacing w:val="-14"/>
              </w:rPr>
              <w:t>Изучение методов обработки торцевых поверхностей на токарных, карусельных и расточных станках.</w:t>
            </w:r>
          </w:p>
          <w:p w:rsidR="00813F79" w:rsidRPr="006843F3" w:rsidRDefault="00813F79" w:rsidP="00220B38">
            <w:pPr>
              <w:tabs>
                <w:tab w:val="left" w:pos="-142"/>
                <w:tab w:val="left" w:pos="180"/>
              </w:tabs>
              <w:jc w:val="both"/>
            </w:pPr>
            <w:r w:rsidRPr="006843F3">
              <w:rPr>
                <w:lang w:val="kk-KZ"/>
              </w:rPr>
              <w:t xml:space="preserve">11. </w:t>
            </w:r>
            <w:r w:rsidRPr="006843F3">
              <w:t>Основные методы обработки зубьев цилиндрических и конических колес.</w:t>
            </w:r>
          </w:p>
          <w:p w:rsidR="00813F79" w:rsidRPr="006843F3" w:rsidRDefault="00813F79" w:rsidP="00220B38">
            <w:pPr>
              <w:tabs>
                <w:tab w:val="left" w:pos="-142"/>
                <w:tab w:val="left" w:pos="180"/>
                <w:tab w:val="left" w:pos="317"/>
              </w:tabs>
              <w:jc w:val="both"/>
              <w:rPr>
                <w:lang w:val="kk-KZ"/>
              </w:rPr>
            </w:pPr>
            <w:r w:rsidRPr="006843F3">
              <w:rPr>
                <w:lang w:val="kk-KZ"/>
              </w:rPr>
              <w:t>12. Разработка маршрутных технологических процессов</w:t>
            </w:r>
            <w:r w:rsidRPr="006843F3">
              <w:t xml:space="preserve"> для станков с программным управлением.</w:t>
            </w:r>
          </w:p>
          <w:p w:rsidR="00813F79" w:rsidRPr="006843F3" w:rsidRDefault="00813F79" w:rsidP="00220B38">
            <w:pPr>
              <w:tabs>
                <w:tab w:val="left" w:pos="-142"/>
                <w:tab w:val="left" w:pos="180"/>
              </w:tabs>
              <w:jc w:val="both"/>
              <w:rPr>
                <w:lang w:val="kk-KZ"/>
              </w:rPr>
            </w:pPr>
            <w:r w:rsidRPr="006843F3">
              <w:rPr>
                <w:lang w:val="kk-KZ"/>
              </w:rPr>
              <w:t>13. Определение сил зажима рабочего органа манипулятора.</w:t>
            </w:r>
          </w:p>
          <w:p w:rsidR="00813F79" w:rsidRPr="006843F3" w:rsidRDefault="00813F79" w:rsidP="00220B38">
            <w:pPr>
              <w:tabs>
                <w:tab w:val="left" w:pos="-142"/>
                <w:tab w:val="left" w:pos="180"/>
              </w:tabs>
              <w:jc w:val="both"/>
            </w:pPr>
            <w:r w:rsidRPr="006843F3">
              <w:rPr>
                <w:lang w:val="kk-KZ"/>
              </w:rPr>
              <w:t>14. Расчет погрешности установки детали манипулятором.</w:t>
            </w:r>
          </w:p>
          <w:p w:rsidR="00813F79" w:rsidRPr="006843F3" w:rsidRDefault="00813F79" w:rsidP="00220B38">
            <w:pPr>
              <w:rPr>
                <w:lang w:val="kk-KZ"/>
              </w:rPr>
            </w:pPr>
            <w:r w:rsidRPr="006843F3">
              <w:rPr>
                <w:lang w:val="kk-KZ"/>
              </w:rPr>
              <w:t>15. Определение точности установки детали в станке с ЧПУ.</w:t>
            </w:r>
          </w:p>
        </w:tc>
      </w:tr>
      <w:tr w:rsidR="00813F79" w:rsidRPr="006843F3" w:rsidTr="00927898">
        <w:trPr>
          <w:trHeight w:val="277"/>
          <w:jc w:val="center"/>
        </w:trPr>
        <w:tc>
          <w:tcPr>
            <w:tcW w:w="2761" w:type="dxa"/>
          </w:tcPr>
          <w:p w:rsidR="00813F79" w:rsidRPr="006843F3" w:rsidRDefault="00813F79" w:rsidP="00220B38">
            <w:r w:rsidRPr="006843F3">
              <w:rPr>
                <w:bCs/>
              </w:rPr>
              <w:lastRenderedPageBreak/>
              <w:t>Результаты обучения</w:t>
            </w:r>
          </w:p>
        </w:tc>
        <w:tc>
          <w:tcPr>
            <w:tcW w:w="7011" w:type="dxa"/>
          </w:tcPr>
          <w:p w:rsidR="00813F79" w:rsidRPr="006843F3" w:rsidRDefault="00813F79" w:rsidP="00220B38">
            <w:pPr>
              <w:tabs>
                <w:tab w:val="left" w:pos="292"/>
              </w:tabs>
              <w:rPr>
                <w:iCs/>
              </w:rPr>
            </w:pPr>
            <w:r w:rsidRPr="006843F3">
              <w:rPr>
                <w:iCs/>
              </w:rPr>
              <w:t>После того, как студенты завершили данный модуль, они  в состоянии:</w:t>
            </w:r>
          </w:p>
          <w:p w:rsidR="00813F79" w:rsidRPr="006843F3" w:rsidRDefault="00813F79" w:rsidP="00220B38">
            <w:pPr>
              <w:tabs>
                <w:tab w:val="left" w:pos="292"/>
              </w:tabs>
              <w:rPr>
                <w:iCs/>
              </w:rPr>
            </w:pPr>
            <w:r w:rsidRPr="006843F3">
              <w:rPr>
                <w:iCs/>
              </w:rPr>
              <w:t>1. Знать особенности современных технологических процессов изготовления машин.</w:t>
            </w:r>
          </w:p>
          <w:p w:rsidR="00813F79" w:rsidRPr="006843F3" w:rsidRDefault="00813F79" w:rsidP="00220B38">
            <w:pPr>
              <w:tabs>
                <w:tab w:val="left" w:pos="292"/>
              </w:tabs>
              <w:ind w:right="-1"/>
            </w:pPr>
            <w:r w:rsidRPr="006843F3">
              <w:rPr>
                <w:iCs/>
              </w:rPr>
              <w:t>2. Выбирать оптимальные методы обработки конкретных изделий машиностроения.</w:t>
            </w:r>
          </w:p>
          <w:p w:rsidR="00813F79" w:rsidRPr="006843F3" w:rsidRDefault="00813F79" w:rsidP="00220B38">
            <w:pPr>
              <w:tabs>
                <w:tab w:val="left" w:pos="292"/>
              </w:tabs>
              <w:ind w:right="-1"/>
            </w:pPr>
            <w:r w:rsidRPr="006843F3">
              <w:t>3. Анализировать преимущества современного оборудования.</w:t>
            </w:r>
          </w:p>
          <w:p w:rsidR="00813F79" w:rsidRPr="006843F3" w:rsidRDefault="00813F79" w:rsidP="00220B38">
            <w:pPr>
              <w:tabs>
                <w:tab w:val="left" w:pos="292"/>
              </w:tabs>
              <w:ind w:right="-1"/>
            </w:pPr>
            <w:r w:rsidRPr="006843F3">
              <w:t>4. Владеть методами оценки точности изготовления детали..</w:t>
            </w:r>
          </w:p>
          <w:p w:rsidR="00813F79" w:rsidRPr="006843F3" w:rsidRDefault="00813F79" w:rsidP="00220B38">
            <w:pPr>
              <w:tabs>
                <w:tab w:val="left" w:pos="292"/>
              </w:tabs>
              <w:ind w:right="-1"/>
              <w:jc w:val="both"/>
            </w:pPr>
            <w:r w:rsidRPr="006843F3">
              <w:t>5. Использовать  преимущества серийного и массового производства.</w:t>
            </w:r>
          </w:p>
          <w:p w:rsidR="00813F79" w:rsidRPr="006843F3" w:rsidRDefault="00813F79" w:rsidP="00220B38">
            <w:pPr>
              <w:tabs>
                <w:tab w:val="left" w:pos="292"/>
              </w:tabs>
              <w:ind w:right="-1"/>
              <w:jc w:val="both"/>
            </w:pPr>
            <w:r w:rsidRPr="006843F3">
              <w:t>6. Оценивать точность и качество выпускаемых изделий.</w:t>
            </w:r>
          </w:p>
        </w:tc>
      </w:tr>
      <w:tr w:rsidR="00813F79" w:rsidRPr="006843F3" w:rsidTr="00927898">
        <w:trPr>
          <w:trHeight w:val="277"/>
          <w:jc w:val="center"/>
        </w:trPr>
        <w:tc>
          <w:tcPr>
            <w:tcW w:w="2761" w:type="dxa"/>
          </w:tcPr>
          <w:p w:rsidR="00813F79" w:rsidRPr="006843F3" w:rsidRDefault="00813F79" w:rsidP="00220B38">
            <w:r w:rsidRPr="006843F3">
              <w:t>Форма итогового контроля</w:t>
            </w:r>
          </w:p>
        </w:tc>
        <w:tc>
          <w:tcPr>
            <w:tcW w:w="7011" w:type="dxa"/>
          </w:tcPr>
          <w:p w:rsidR="00813F79" w:rsidRPr="006843F3" w:rsidRDefault="00813F79" w:rsidP="00927898">
            <w:r w:rsidRPr="006843F3">
              <w:t xml:space="preserve">Экзамен </w:t>
            </w:r>
          </w:p>
        </w:tc>
      </w:tr>
      <w:tr w:rsidR="00927898" w:rsidRPr="006843F3" w:rsidTr="00927898">
        <w:trPr>
          <w:trHeight w:val="277"/>
          <w:jc w:val="center"/>
        </w:trPr>
        <w:tc>
          <w:tcPr>
            <w:tcW w:w="2761" w:type="dxa"/>
          </w:tcPr>
          <w:p w:rsidR="00927898" w:rsidRPr="006843F3" w:rsidRDefault="00927898" w:rsidP="00E41777">
            <w:r w:rsidRPr="006843F3">
              <w:t>Условия для получения кредитов</w:t>
            </w:r>
          </w:p>
        </w:tc>
        <w:tc>
          <w:tcPr>
            <w:tcW w:w="7011" w:type="dxa"/>
          </w:tcPr>
          <w:p w:rsidR="00927898" w:rsidRPr="006843F3" w:rsidRDefault="00927898" w:rsidP="00E41777">
            <w:pPr>
              <w:rPr>
                <w:lang w:val="kk-KZ"/>
              </w:rPr>
            </w:pPr>
            <w:r w:rsidRPr="006843F3">
              <w:t>Выполнения всех требований курса</w:t>
            </w:r>
          </w:p>
        </w:tc>
      </w:tr>
      <w:tr w:rsidR="00927898" w:rsidRPr="006843F3" w:rsidTr="00927898">
        <w:trPr>
          <w:trHeight w:val="277"/>
          <w:jc w:val="center"/>
        </w:trPr>
        <w:tc>
          <w:tcPr>
            <w:tcW w:w="2761" w:type="dxa"/>
          </w:tcPr>
          <w:p w:rsidR="00927898" w:rsidRPr="006843F3" w:rsidRDefault="00927898" w:rsidP="00E41777">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7011" w:type="dxa"/>
          </w:tcPr>
          <w:p w:rsidR="00927898" w:rsidRPr="006843F3" w:rsidRDefault="00927898" w:rsidP="00E41777">
            <w:pPr>
              <w:rPr>
                <w:lang w:val="kk-KZ"/>
              </w:rPr>
            </w:pPr>
            <w:r w:rsidRPr="006843F3">
              <w:rPr>
                <w:lang w:val="kk-KZ"/>
              </w:rPr>
              <w:t>1 семестр</w:t>
            </w:r>
          </w:p>
        </w:tc>
      </w:tr>
      <w:tr w:rsidR="00813F79" w:rsidRPr="00E700A4" w:rsidTr="00927898">
        <w:trPr>
          <w:trHeight w:val="277"/>
          <w:jc w:val="center"/>
        </w:trPr>
        <w:tc>
          <w:tcPr>
            <w:tcW w:w="2761" w:type="dxa"/>
          </w:tcPr>
          <w:p w:rsidR="00813F79" w:rsidRPr="006843F3" w:rsidRDefault="00813F79" w:rsidP="00220B38">
            <w:pPr>
              <w:rPr>
                <w:bCs/>
              </w:rPr>
            </w:pPr>
            <w:r w:rsidRPr="006843F3">
              <w:rPr>
                <w:bCs/>
              </w:rPr>
              <w:t>Литература</w:t>
            </w:r>
          </w:p>
        </w:tc>
        <w:tc>
          <w:tcPr>
            <w:tcW w:w="7011" w:type="dxa"/>
          </w:tcPr>
          <w:p w:rsidR="00813F79" w:rsidRPr="006843F3" w:rsidRDefault="00813F79" w:rsidP="00220B38">
            <w:pPr>
              <w:rPr>
                <w:lang w:eastAsia="ko-KR"/>
              </w:rPr>
            </w:pPr>
            <w:r w:rsidRPr="006843F3">
              <w:t xml:space="preserve">1. </w:t>
            </w:r>
            <w:r w:rsidRPr="006843F3">
              <w:rPr>
                <w:lang w:val="kk-KZ" w:eastAsia="ko-KR"/>
              </w:rPr>
              <w:t>Маталин  А.А.   Технология машиностроения. СПб</w:t>
            </w:r>
            <w:r w:rsidRPr="006843F3">
              <w:rPr>
                <w:lang w:eastAsia="ko-KR"/>
              </w:rPr>
              <w:t>.: Лань, 2016. – 512 с.</w:t>
            </w:r>
          </w:p>
          <w:p w:rsidR="00813F79" w:rsidRPr="006843F3" w:rsidRDefault="00813F79" w:rsidP="00220B38">
            <w:r w:rsidRPr="006843F3">
              <w:t xml:space="preserve">2. Аверьянова  И.О. Технология машиностроения. Высокоэнергетические и комбинированные методы обработки : Учебное пособие для студ. СПО; Рекомендовано УМЦ / И. О. Аверьянова , В. В. Клепиков. - М. : ФОРУМ, </w:t>
            </w:r>
            <w:r w:rsidRPr="006843F3">
              <w:lastRenderedPageBreak/>
              <w:t>2008. - 304 с.</w:t>
            </w:r>
          </w:p>
          <w:p w:rsidR="00813F79" w:rsidRPr="006843F3" w:rsidRDefault="00813F79" w:rsidP="00220B38">
            <w:pPr>
              <w:pStyle w:val="1"/>
              <w:shd w:val="clear" w:color="auto" w:fill="FFFFFF"/>
              <w:jc w:val="left"/>
              <w:rPr>
                <w:rFonts w:ascii="Times New Roman" w:hAnsi="Times New Roman"/>
                <w:b w:val="0"/>
                <w:lang w:val="ru-RU"/>
              </w:rPr>
            </w:pPr>
            <w:r w:rsidRPr="006843F3">
              <w:rPr>
                <w:rFonts w:ascii="Times New Roman" w:hAnsi="Times New Roman"/>
                <w:b w:val="0"/>
                <w:lang w:val="ru-RU"/>
              </w:rPr>
              <w:t xml:space="preserve">3. </w:t>
            </w:r>
            <w:r w:rsidRPr="006843F3">
              <w:rPr>
                <w:rFonts w:ascii="Times New Roman" w:hAnsi="Times New Roman"/>
                <w:b w:val="0"/>
                <w:shd w:val="clear" w:color="auto" w:fill="FFFFFF"/>
                <w:lang w:val="ru-RU"/>
              </w:rPr>
              <w:t>Зуев А.С.</w:t>
            </w:r>
            <w:r w:rsidRPr="006843F3">
              <w:rPr>
                <w:rFonts w:ascii="Times New Roman" w:hAnsi="Times New Roman"/>
                <w:b w:val="0"/>
                <w:lang w:val="ru-RU"/>
              </w:rPr>
              <w:t>Технология машиностроения: Учебное пособие Изд. 2-е, испр., доп.</w:t>
            </w:r>
            <w:r w:rsidRPr="006843F3">
              <w:rPr>
                <w:rFonts w:ascii="Times New Roman" w:hAnsi="Times New Roman"/>
                <w:b w:val="0"/>
                <w:shd w:val="clear" w:color="auto" w:fill="FFFFFF"/>
                <w:lang w:val="ru-RU"/>
              </w:rPr>
              <w:t xml:space="preserve"> СПб: Лань, 2003. </w:t>
            </w:r>
            <w:r w:rsidRPr="006843F3">
              <w:rPr>
                <w:rFonts w:ascii="Times New Roman" w:hAnsi="Times New Roman"/>
                <w:b w:val="0"/>
                <w:lang w:val="ru-RU"/>
              </w:rPr>
              <w:t>– 496 с.</w:t>
            </w:r>
            <w:r w:rsidRPr="006843F3">
              <w:rPr>
                <w:rStyle w:val="apple-converted-space"/>
                <w:rFonts w:ascii="Times New Roman" w:eastAsia="MS Mincho" w:hAnsi="Times New Roman"/>
                <w:b w:val="0"/>
              </w:rPr>
              <w:t> </w:t>
            </w:r>
          </w:p>
          <w:p w:rsidR="00813F79" w:rsidRPr="006843F3" w:rsidRDefault="00813F79" w:rsidP="00220B38">
            <w:r w:rsidRPr="006843F3">
              <w:t>4. Ходжибергенов Д.Т., Жүсіпбеков Ә.Қ., Садықов Ж.А. "Машинажасау технологиясы" пәні бойынша зертханалық жұмысқа арналған. Әдістемелік нұсқау. Шымкент, ОҚМУ - 2011 - 64  с.</w:t>
            </w:r>
          </w:p>
          <w:p w:rsidR="00813F79" w:rsidRPr="006843F3" w:rsidRDefault="00813F79" w:rsidP="00220B38">
            <w:r w:rsidRPr="006843F3">
              <w:t>5. Күмісбеков С.А. Тасыбаева Ш.Б. Машина жасаудың техникалық негіздері. Шымкент: Ер-нияз баспасы, 2010. - 150с.</w:t>
            </w:r>
          </w:p>
          <w:p w:rsidR="00813F79" w:rsidRPr="006843F3" w:rsidRDefault="00813F79" w:rsidP="00220B38">
            <w:r w:rsidRPr="006843F3">
              <w:t>6. Ходжибергенов Д.Т. "Машинажасау" пәннің СӨЖ жұмыстарына арналған әдістемелік нұсқау  Шымкент қаласы: ОҚМУ, 2013.- 32 б.</w:t>
            </w:r>
          </w:p>
          <w:p w:rsidR="00813F79" w:rsidRPr="006843F3" w:rsidRDefault="00813F79" w:rsidP="00220B38">
            <w:r w:rsidRPr="006843F3">
              <w:t xml:space="preserve">7. Воеводин Е.П, Ходжибергенов Д.Т., Жусипбеков А.К., Садыков Ж.А. Технология машиностроения. Учебное пособие. Шымкент:  </w:t>
            </w:r>
            <w:r w:rsidRPr="006843F3">
              <w:rPr>
                <w:lang w:eastAsia="ko-KR"/>
              </w:rPr>
              <w:t>ЮКГУ им. М. Ауэзова</w:t>
            </w:r>
            <w:r w:rsidRPr="006843F3">
              <w:t xml:space="preserve"> .2010.- 173 с.</w:t>
            </w:r>
          </w:p>
          <w:p w:rsidR="00813F79" w:rsidRPr="006843F3" w:rsidRDefault="00813F79" w:rsidP="00220B38">
            <w:r w:rsidRPr="006843F3">
              <w:t xml:space="preserve">8. Печерский В.Н. Методическое указание по выполнению СРС по дисциплине "Технология машиностроение". </w:t>
            </w:r>
            <w:r w:rsidRPr="006843F3">
              <w:rPr>
                <w:lang w:eastAsia="ko-KR"/>
              </w:rPr>
              <w:t>ЮКГУ им. М. Ауэзова</w:t>
            </w:r>
            <w:r w:rsidRPr="006843F3">
              <w:t>, 2013.- 32 с.</w:t>
            </w:r>
          </w:p>
          <w:p w:rsidR="00813F79" w:rsidRPr="006843F3" w:rsidRDefault="00813F79" w:rsidP="00220B38">
            <w:pPr>
              <w:rPr>
                <w:lang w:val="en-US" w:eastAsia="ko-KR"/>
              </w:rPr>
            </w:pPr>
            <w:r w:rsidRPr="006843F3">
              <w:t xml:space="preserve">9. . Печерский В.Н. </w:t>
            </w:r>
            <w:r w:rsidRPr="006843F3">
              <w:rPr>
                <w:lang w:eastAsia="ko-KR"/>
              </w:rPr>
              <w:t>Методические указания  по изучению дисциплины «Технология машиностроения». - Шымкент: ЮКГУ им. М</w:t>
            </w:r>
            <w:r w:rsidRPr="006843F3">
              <w:rPr>
                <w:lang w:val="en-US" w:eastAsia="ko-KR"/>
              </w:rPr>
              <w:t xml:space="preserve">. </w:t>
            </w:r>
            <w:r w:rsidRPr="006843F3">
              <w:rPr>
                <w:lang w:eastAsia="ko-KR"/>
              </w:rPr>
              <w:t>Ауэзова</w:t>
            </w:r>
            <w:r w:rsidRPr="006843F3">
              <w:rPr>
                <w:lang w:val="en-US" w:eastAsia="ko-KR"/>
              </w:rPr>
              <w:t xml:space="preserve">, </w:t>
            </w:r>
            <w:r w:rsidRPr="006843F3">
              <w:rPr>
                <w:lang w:val="kk-KZ" w:eastAsia="ko-KR"/>
              </w:rPr>
              <w:t>2015</w:t>
            </w:r>
            <w:r w:rsidRPr="006843F3">
              <w:rPr>
                <w:lang w:val="en-US" w:eastAsia="ko-KR"/>
              </w:rPr>
              <w:t xml:space="preserve">. </w:t>
            </w:r>
            <w:r w:rsidRPr="006843F3">
              <w:rPr>
                <w:lang w:val="kk-KZ" w:eastAsia="ko-KR"/>
              </w:rPr>
              <w:t>-</w:t>
            </w:r>
            <w:r w:rsidRPr="006843F3">
              <w:rPr>
                <w:lang w:val="en-US" w:eastAsia="ko-KR"/>
              </w:rPr>
              <w:t xml:space="preserve"> 40</w:t>
            </w:r>
            <w:r w:rsidRPr="006843F3">
              <w:rPr>
                <w:lang w:eastAsia="ko-KR"/>
              </w:rPr>
              <w:t>с</w:t>
            </w:r>
            <w:r w:rsidRPr="006843F3">
              <w:rPr>
                <w:lang w:val="en-US" w:eastAsia="ko-KR"/>
              </w:rPr>
              <w:t>.</w:t>
            </w:r>
          </w:p>
          <w:p w:rsidR="00813F79" w:rsidRPr="006843F3" w:rsidRDefault="00813F79" w:rsidP="00220B38">
            <w:pPr>
              <w:rPr>
                <w:lang w:val="en-US" w:eastAsia="ko-KR"/>
              </w:rPr>
            </w:pPr>
            <w:r w:rsidRPr="006843F3">
              <w:rPr>
                <w:lang w:val="en-US" w:eastAsia="ko-KR"/>
              </w:rPr>
              <w:t xml:space="preserve">10. </w:t>
            </w:r>
            <w:r w:rsidRPr="006843F3">
              <w:rPr>
                <w:lang w:val="en-US"/>
              </w:rPr>
              <w:t xml:space="preserve">R.Brooks, A. Howe, A. Kennedy, S.  McWilliam, P. Shayler, Ph.Shipway.  An Introduction to Mechanical Engineering. Part 1,2. </w:t>
            </w:r>
            <w:r w:rsidRPr="006843F3">
              <w:rPr>
                <w:bCs/>
              </w:rPr>
              <w:t>Издательство</w:t>
            </w:r>
            <w:r w:rsidRPr="006843F3">
              <w:rPr>
                <w:lang w:val="en-US"/>
              </w:rPr>
              <w:t>: CRC Press  2009. - 640 p.</w:t>
            </w:r>
          </w:p>
        </w:tc>
      </w:tr>
      <w:tr w:rsidR="00927898" w:rsidRPr="006843F3" w:rsidTr="00927898">
        <w:trPr>
          <w:trHeight w:val="340"/>
          <w:jc w:val="center"/>
        </w:trPr>
        <w:tc>
          <w:tcPr>
            <w:tcW w:w="2761" w:type="dxa"/>
          </w:tcPr>
          <w:p w:rsidR="00927898" w:rsidRPr="006843F3" w:rsidRDefault="00927898" w:rsidP="00E41777">
            <w:pPr>
              <w:rPr>
                <w:lang w:val="kk-KZ"/>
              </w:rPr>
            </w:pPr>
            <w:r w:rsidRPr="006843F3">
              <w:rPr>
                <w:lang w:val="kk-KZ"/>
              </w:rPr>
              <w:lastRenderedPageBreak/>
              <w:t>Дата обновления</w:t>
            </w:r>
          </w:p>
        </w:tc>
        <w:tc>
          <w:tcPr>
            <w:tcW w:w="7011" w:type="dxa"/>
          </w:tcPr>
          <w:p w:rsidR="00927898" w:rsidRPr="006843F3" w:rsidRDefault="00CC22E3" w:rsidP="00E41777">
            <w:pPr>
              <w:rPr>
                <w:lang w:val="kk-KZ"/>
              </w:rPr>
            </w:pPr>
            <w:r>
              <w:t>22.06.2018 г</w:t>
            </w:r>
            <w:r w:rsidR="00927898" w:rsidRPr="006843F3">
              <w:t>г</w:t>
            </w:r>
            <w:r w:rsidR="00927898" w:rsidRPr="006843F3">
              <w:rPr>
                <w:lang w:val="kk-KZ"/>
              </w:rPr>
              <w:t>.</w:t>
            </w:r>
          </w:p>
        </w:tc>
      </w:tr>
    </w:tbl>
    <w:p w:rsidR="00813F79" w:rsidRPr="006843F3" w:rsidRDefault="00813F79" w:rsidP="00912A5E">
      <w:pPr>
        <w:jc w:val="center"/>
        <w:rPr>
          <w:b/>
          <w:color w:val="FF0000"/>
        </w:rPr>
      </w:pPr>
    </w:p>
    <w:p w:rsidR="00813F79" w:rsidRPr="006843F3" w:rsidRDefault="00813F79" w:rsidP="00912A5E">
      <w:pPr>
        <w:jc w:val="center"/>
        <w:rPr>
          <w:b/>
          <w:color w:val="FF0000"/>
        </w:rPr>
      </w:pPr>
    </w:p>
    <w:tbl>
      <w:tblPr>
        <w:tblW w:w="9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57"/>
        <w:gridCol w:w="7006"/>
      </w:tblGrid>
      <w:tr w:rsidR="00927898" w:rsidRPr="006843F3" w:rsidTr="00927898">
        <w:trPr>
          <w:trHeight w:val="277"/>
          <w:jc w:val="center"/>
        </w:trPr>
        <w:tc>
          <w:tcPr>
            <w:tcW w:w="2757" w:type="dxa"/>
          </w:tcPr>
          <w:p w:rsidR="00927898" w:rsidRPr="006843F3" w:rsidRDefault="00927898" w:rsidP="00E41777">
            <w:r w:rsidRPr="006843F3">
              <w:t>Название модуля и шифр</w:t>
            </w:r>
          </w:p>
        </w:tc>
        <w:tc>
          <w:tcPr>
            <w:tcW w:w="7006" w:type="dxa"/>
          </w:tcPr>
          <w:p w:rsidR="00927898" w:rsidRPr="006843F3" w:rsidRDefault="00927898" w:rsidP="00927898">
            <w:pPr>
              <w:tabs>
                <w:tab w:val="left" w:pos="2585"/>
              </w:tabs>
              <w:rPr>
                <w:b/>
                <w:lang w:val="kk-KZ"/>
              </w:rPr>
            </w:pPr>
            <w:r w:rsidRPr="006843F3">
              <w:rPr>
                <w:b/>
                <w:lang w:val="kk-KZ"/>
              </w:rPr>
              <w:t xml:space="preserve">Модуль: Основы технологии машиностроения, МС 2 (Г) </w:t>
            </w:r>
          </w:p>
          <w:p w:rsidR="00927898" w:rsidRPr="006843F3" w:rsidRDefault="00927898" w:rsidP="00220B38">
            <w:pPr>
              <w:tabs>
                <w:tab w:val="left" w:pos="2585"/>
              </w:tabs>
              <w:rPr>
                <w:lang w:val="kk-KZ"/>
              </w:rPr>
            </w:pPr>
            <w:r w:rsidRPr="006843F3">
              <w:rPr>
                <w:lang w:val="kk-KZ"/>
              </w:rPr>
              <w:t>Компонент: 6. Технология обработки на станкахс ЧПУ</w:t>
            </w:r>
            <w:r w:rsidRPr="006843F3">
              <w:t xml:space="preserve">, </w:t>
            </w:r>
            <w:r w:rsidRPr="006843F3">
              <w:rPr>
                <w:lang w:val="en-US"/>
              </w:rPr>
              <w:t>TOSCh</w:t>
            </w:r>
            <w:r w:rsidRPr="006843F3">
              <w:t xml:space="preserve"> 4303</w:t>
            </w:r>
          </w:p>
        </w:tc>
      </w:tr>
      <w:tr w:rsidR="00927898" w:rsidRPr="006843F3" w:rsidTr="00927898">
        <w:trPr>
          <w:trHeight w:val="277"/>
          <w:jc w:val="center"/>
        </w:trPr>
        <w:tc>
          <w:tcPr>
            <w:tcW w:w="2757" w:type="dxa"/>
          </w:tcPr>
          <w:p w:rsidR="00927898" w:rsidRPr="006843F3" w:rsidRDefault="00927898" w:rsidP="00E41777">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06" w:type="dxa"/>
          </w:tcPr>
          <w:p w:rsidR="00927898" w:rsidRPr="006843F3" w:rsidRDefault="00927898" w:rsidP="00220B38">
            <w:r w:rsidRPr="006843F3">
              <w:rPr>
                <w:lang w:val="kk-KZ"/>
              </w:rPr>
              <w:t>Молдагалиев А.Б.</w:t>
            </w:r>
          </w:p>
        </w:tc>
      </w:tr>
      <w:tr w:rsidR="00927898" w:rsidRPr="006843F3" w:rsidTr="00927898">
        <w:trPr>
          <w:trHeight w:val="277"/>
          <w:jc w:val="center"/>
        </w:trPr>
        <w:tc>
          <w:tcPr>
            <w:tcW w:w="2757" w:type="dxa"/>
          </w:tcPr>
          <w:p w:rsidR="00927898" w:rsidRPr="006843F3" w:rsidRDefault="00927898" w:rsidP="00E41777">
            <w:r w:rsidRPr="006843F3">
              <w:t>Тип модуля</w:t>
            </w:r>
          </w:p>
        </w:tc>
        <w:tc>
          <w:tcPr>
            <w:tcW w:w="7006" w:type="dxa"/>
          </w:tcPr>
          <w:p w:rsidR="00927898" w:rsidRPr="006843F3" w:rsidRDefault="00927898" w:rsidP="00220B38">
            <w:r w:rsidRPr="006843F3">
              <w:t>Модуль специальности</w:t>
            </w:r>
          </w:p>
        </w:tc>
      </w:tr>
      <w:tr w:rsidR="00927898" w:rsidRPr="006843F3" w:rsidTr="00927898">
        <w:trPr>
          <w:trHeight w:val="277"/>
          <w:jc w:val="center"/>
        </w:trPr>
        <w:tc>
          <w:tcPr>
            <w:tcW w:w="2757" w:type="dxa"/>
          </w:tcPr>
          <w:p w:rsidR="00927898" w:rsidRPr="006843F3" w:rsidRDefault="00927898" w:rsidP="00E41777">
            <w:r w:rsidRPr="006843F3">
              <w:t>Уровень модуля</w:t>
            </w:r>
          </w:p>
        </w:tc>
        <w:tc>
          <w:tcPr>
            <w:tcW w:w="7006" w:type="dxa"/>
          </w:tcPr>
          <w:p w:rsidR="00927898" w:rsidRPr="006843F3" w:rsidRDefault="00726496" w:rsidP="00220B38">
            <w:r>
              <w:rPr>
                <w:lang w:val="kk-KZ"/>
              </w:rPr>
              <w:t>Бакалавриат</w:t>
            </w:r>
          </w:p>
        </w:tc>
      </w:tr>
      <w:tr w:rsidR="00927898" w:rsidRPr="006843F3" w:rsidTr="00927898">
        <w:trPr>
          <w:trHeight w:val="277"/>
          <w:jc w:val="center"/>
        </w:trPr>
        <w:tc>
          <w:tcPr>
            <w:tcW w:w="2757" w:type="dxa"/>
          </w:tcPr>
          <w:p w:rsidR="00927898" w:rsidRPr="006843F3" w:rsidRDefault="00927898" w:rsidP="00E41777">
            <w:r w:rsidRPr="006843F3">
              <w:t>Количество часов в неделю</w:t>
            </w:r>
          </w:p>
        </w:tc>
        <w:tc>
          <w:tcPr>
            <w:tcW w:w="7006" w:type="dxa"/>
          </w:tcPr>
          <w:p w:rsidR="00927898" w:rsidRPr="006843F3" w:rsidRDefault="00927898" w:rsidP="00220B38">
            <w:pPr>
              <w:rPr>
                <w:lang w:val="kk-KZ"/>
              </w:rPr>
            </w:pPr>
            <w:r w:rsidRPr="006843F3">
              <w:rPr>
                <w:lang w:val="kk-KZ"/>
              </w:rPr>
              <w:t>Лекция-1, лабараторные-2, СРС-6</w:t>
            </w:r>
          </w:p>
        </w:tc>
      </w:tr>
      <w:tr w:rsidR="00927898" w:rsidRPr="006843F3" w:rsidTr="00927898">
        <w:trPr>
          <w:trHeight w:val="277"/>
          <w:jc w:val="center"/>
        </w:trPr>
        <w:tc>
          <w:tcPr>
            <w:tcW w:w="2757" w:type="dxa"/>
          </w:tcPr>
          <w:p w:rsidR="00927898" w:rsidRPr="006843F3" w:rsidRDefault="00927898" w:rsidP="00E41777">
            <w:r w:rsidRPr="006843F3">
              <w:t>Количество кредитов</w:t>
            </w:r>
          </w:p>
        </w:tc>
        <w:tc>
          <w:tcPr>
            <w:tcW w:w="7006" w:type="dxa"/>
          </w:tcPr>
          <w:p w:rsidR="00927898" w:rsidRPr="006843F3" w:rsidRDefault="00927898" w:rsidP="00927898">
            <w:pPr>
              <w:rPr>
                <w:lang w:val="kk-KZ"/>
              </w:rPr>
            </w:pPr>
            <w:r w:rsidRPr="006843F3">
              <w:rPr>
                <w:lang w:val="en-US"/>
              </w:rPr>
              <w:t>KZ</w:t>
            </w:r>
            <w:r w:rsidRPr="006843F3">
              <w:t xml:space="preserve"> –</w:t>
            </w:r>
            <w:r w:rsidRPr="006843F3">
              <w:rPr>
                <w:lang w:val="kk-KZ"/>
              </w:rPr>
              <w:t xml:space="preserve"> 3, </w:t>
            </w:r>
            <w:r w:rsidRPr="006843F3">
              <w:rPr>
                <w:lang w:val="en-US"/>
              </w:rPr>
              <w:t>ECTS</w:t>
            </w:r>
            <w:r w:rsidRPr="006843F3">
              <w:t xml:space="preserve"> -</w:t>
            </w:r>
            <w:r w:rsidRPr="006843F3">
              <w:rPr>
                <w:lang w:val="kk-KZ"/>
              </w:rPr>
              <w:t xml:space="preserve"> 5</w:t>
            </w:r>
          </w:p>
        </w:tc>
      </w:tr>
      <w:tr w:rsidR="00927898" w:rsidRPr="006843F3" w:rsidTr="00927898">
        <w:trPr>
          <w:trHeight w:val="277"/>
          <w:jc w:val="center"/>
        </w:trPr>
        <w:tc>
          <w:tcPr>
            <w:tcW w:w="2757" w:type="dxa"/>
          </w:tcPr>
          <w:p w:rsidR="00927898" w:rsidRPr="006843F3" w:rsidRDefault="00927898" w:rsidP="00E41777">
            <w:r w:rsidRPr="006843F3">
              <w:t>Форма обучения</w:t>
            </w:r>
          </w:p>
        </w:tc>
        <w:tc>
          <w:tcPr>
            <w:tcW w:w="7006" w:type="dxa"/>
          </w:tcPr>
          <w:p w:rsidR="00927898" w:rsidRPr="006843F3" w:rsidRDefault="006039C5" w:rsidP="00220B38">
            <w:pPr>
              <w:rPr>
                <w:lang w:val="kk-KZ"/>
              </w:rPr>
            </w:pPr>
            <w:r w:rsidRPr="006843F3">
              <w:rPr>
                <w:lang w:val="kk-KZ"/>
              </w:rPr>
              <w:t>Дневная</w:t>
            </w:r>
          </w:p>
        </w:tc>
      </w:tr>
      <w:tr w:rsidR="00927898" w:rsidRPr="006843F3" w:rsidTr="00927898">
        <w:trPr>
          <w:trHeight w:val="277"/>
          <w:jc w:val="center"/>
        </w:trPr>
        <w:tc>
          <w:tcPr>
            <w:tcW w:w="2757" w:type="dxa"/>
          </w:tcPr>
          <w:p w:rsidR="00927898" w:rsidRPr="006843F3" w:rsidRDefault="00927898" w:rsidP="00E41777">
            <w:r w:rsidRPr="006843F3">
              <w:t>Семестр</w:t>
            </w:r>
          </w:p>
        </w:tc>
        <w:tc>
          <w:tcPr>
            <w:tcW w:w="7006" w:type="dxa"/>
          </w:tcPr>
          <w:p w:rsidR="00927898" w:rsidRPr="006843F3" w:rsidRDefault="006039C5" w:rsidP="00220B38">
            <w:pPr>
              <w:rPr>
                <w:lang w:val="kk-KZ"/>
              </w:rPr>
            </w:pPr>
            <w:r w:rsidRPr="006843F3">
              <w:rPr>
                <w:lang w:val="kk-KZ"/>
              </w:rPr>
              <w:t>7</w:t>
            </w:r>
          </w:p>
        </w:tc>
      </w:tr>
      <w:tr w:rsidR="00927898" w:rsidRPr="006843F3" w:rsidTr="00927898">
        <w:trPr>
          <w:trHeight w:val="277"/>
          <w:jc w:val="center"/>
        </w:trPr>
        <w:tc>
          <w:tcPr>
            <w:tcW w:w="2757" w:type="dxa"/>
          </w:tcPr>
          <w:p w:rsidR="00927898" w:rsidRPr="006843F3" w:rsidRDefault="00927898" w:rsidP="00E41777">
            <w:r w:rsidRPr="006843F3">
              <w:t>Количество обучающихся</w:t>
            </w:r>
          </w:p>
        </w:tc>
        <w:tc>
          <w:tcPr>
            <w:tcW w:w="7006" w:type="dxa"/>
          </w:tcPr>
          <w:p w:rsidR="00927898" w:rsidRPr="006843F3" w:rsidRDefault="00927898" w:rsidP="00220B38"/>
        </w:tc>
      </w:tr>
      <w:tr w:rsidR="00927898" w:rsidRPr="006843F3" w:rsidTr="00927898">
        <w:trPr>
          <w:trHeight w:val="277"/>
          <w:jc w:val="center"/>
        </w:trPr>
        <w:tc>
          <w:tcPr>
            <w:tcW w:w="2757" w:type="dxa"/>
          </w:tcPr>
          <w:p w:rsidR="00927898" w:rsidRPr="006843F3" w:rsidRDefault="00927898" w:rsidP="00E41777">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7006" w:type="dxa"/>
          </w:tcPr>
          <w:p w:rsidR="00927898" w:rsidRPr="006843F3" w:rsidRDefault="006039C5" w:rsidP="007C7DF4">
            <w:r w:rsidRPr="006843F3">
              <w:t>"</w:t>
            </w:r>
            <w:r w:rsidRPr="007C7DF4">
              <w:t xml:space="preserve">Теоретическая механика", "Сопротивление материалов", "Теория механизмов и машин", «Материаловедение и ТКМ», "Основы конструирование деталей машин", «Основы взаимозаменяемости" </w:t>
            </w:r>
          </w:p>
        </w:tc>
      </w:tr>
      <w:tr w:rsidR="006039C5" w:rsidRPr="006843F3" w:rsidTr="00927898">
        <w:trPr>
          <w:trHeight w:val="277"/>
          <w:jc w:val="center"/>
        </w:trPr>
        <w:tc>
          <w:tcPr>
            <w:tcW w:w="2757" w:type="dxa"/>
          </w:tcPr>
          <w:p w:rsidR="006039C5" w:rsidRPr="006843F3" w:rsidRDefault="006039C5" w:rsidP="00E41777">
            <w:pPr>
              <w:jc w:val="both"/>
              <w:rPr>
                <w:rFonts w:ascii="Times New Roman Kaz" w:eastAsia="Times New Roman" w:hAnsi="Times New Roman Kaz"/>
              </w:rPr>
            </w:pPr>
            <w:r w:rsidRPr="006843F3">
              <w:t xml:space="preserve">Постреквизиты </w:t>
            </w:r>
            <w:r w:rsidRPr="006843F3">
              <w:rPr>
                <w:lang w:val="kk-KZ"/>
              </w:rPr>
              <w:t>компонента</w:t>
            </w:r>
          </w:p>
        </w:tc>
        <w:tc>
          <w:tcPr>
            <w:tcW w:w="7006" w:type="dxa"/>
          </w:tcPr>
          <w:p w:rsidR="006039C5" w:rsidRPr="007C7DF4" w:rsidRDefault="007C7DF4" w:rsidP="007C7DF4">
            <w:pPr>
              <w:rPr>
                <w:rFonts w:eastAsia="Times New Roman"/>
                <w:lang w:val="kk-KZ"/>
              </w:rPr>
            </w:pPr>
            <w:r w:rsidRPr="007C7DF4">
              <w:t xml:space="preserve">Преддипломная практика, </w:t>
            </w:r>
            <w:r w:rsidRPr="007C7DF4">
              <w:rPr>
                <w:lang w:val="kk-KZ"/>
              </w:rPr>
              <w:t xml:space="preserve">Государственный экзамен по специальности, </w:t>
            </w:r>
            <w:r w:rsidRPr="007C7DF4">
              <w:t>Дипломн</w:t>
            </w:r>
            <w:r w:rsidRPr="007C7DF4">
              <w:rPr>
                <w:lang w:val="kk-KZ"/>
              </w:rPr>
              <w:t>ое проектирование</w:t>
            </w:r>
          </w:p>
        </w:tc>
      </w:tr>
      <w:tr w:rsidR="007857BB" w:rsidRPr="006843F3" w:rsidTr="00927898">
        <w:trPr>
          <w:trHeight w:val="277"/>
          <w:jc w:val="center"/>
        </w:trPr>
        <w:tc>
          <w:tcPr>
            <w:tcW w:w="2757" w:type="dxa"/>
          </w:tcPr>
          <w:p w:rsidR="007857BB" w:rsidRPr="006843F3" w:rsidRDefault="00BE1071" w:rsidP="00220B38">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06" w:type="dxa"/>
          </w:tcPr>
          <w:p w:rsidR="007857BB" w:rsidRPr="006843F3" w:rsidRDefault="007857BB" w:rsidP="009D0E39">
            <w:r w:rsidRPr="006843F3">
              <w:t>Лекции: Общие сведения о станках с ЧПУ. Особенности обработки деталей на станках с ЧПУ. Режущий инструмент для станков с ЧПУ. Обработка на станках с ЧПУ. Выбор режимов резания. Особенности назначения режимов резания для обработки на станках с ЧПУ. Зависимость скорости резания от износа и экономической стойкости инструмента. Хрупкое разрушение. Составление программ обработки деталей на станках с ЧПУ. Программа многопроходной обработки, конической поверхности, фаски, сферической поверхности, резьбы.</w:t>
            </w:r>
          </w:p>
          <w:p w:rsidR="007857BB" w:rsidRPr="006843F3" w:rsidRDefault="007857BB" w:rsidP="009D0E39">
            <w:pPr>
              <w:widowControl w:val="0"/>
              <w:shd w:val="clear" w:color="auto" w:fill="FFFFFF"/>
              <w:tabs>
                <w:tab w:val="left" w:pos="367"/>
              </w:tabs>
              <w:suppressAutoHyphens/>
              <w:autoSpaceDE w:val="0"/>
              <w:autoSpaceDN w:val="0"/>
              <w:adjustRightInd w:val="0"/>
            </w:pPr>
            <w:r w:rsidRPr="006843F3">
              <w:t>Практические занятия: Обработка на токарных станках с ЧПУ. Режущий инструмент. Оснастка и вспомогательный инструмент. Обработка на фрезерных станках с ЧПУ. Режущий инструмент и оснастка. Обработка на сверлильных и расточных станках с ЧПУ. Обработка на многооперационных станках. Пути совершенствования станков с ЧПУ. Типы систем программного управления. Системы координат и направления движения исполнительных органов. Виды программоносителей. Подготовка управляющих программ и их запись. Адреса команд, используемых в УП. Системы циклового программного управления. Системы числового программного управления. Электроприводы главного движения. Датчики положения. Виды датчиков. Языки программирования. Значения буквенных адресов в УП. Шаговые двигатели и их применение.</w:t>
            </w:r>
          </w:p>
          <w:p w:rsidR="007857BB" w:rsidRPr="006843F3" w:rsidRDefault="007857BB" w:rsidP="009D0E39">
            <w:r w:rsidRPr="006843F3">
              <w:t xml:space="preserve">Лабораторные работы: </w:t>
            </w:r>
            <w:r w:rsidRPr="006843F3">
              <w:rPr>
                <w:bCs/>
                <w:spacing w:val="-1"/>
              </w:rPr>
              <w:t>И</w:t>
            </w:r>
            <w:r w:rsidRPr="006843F3">
              <w:rPr>
                <w:bCs/>
                <w:spacing w:val="2"/>
              </w:rPr>
              <w:t>зуч</w:t>
            </w:r>
            <w:r w:rsidRPr="006843F3">
              <w:rPr>
                <w:bCs/>
                <w:spacing w:val="1"/>
              </w:rPr>
              <w:t>е</w:t>
            </w:r>
            <w:r w:rsidRPr="006843F3">
              <w:rPr>
                <w:bCs/>
                <w:spacing w:val="-1"/>
              </w:rPr>
              <w:t>н</w:t>
            </w:r>
            <w:r w:rsidRPr="006843F3">
              <w:rPr>
                <w:bCs/>
              </w:rPr>
              <w:t>ие к</w:t>
            </w:r>
            <w:r w:rsidRPr="006843F3">
              <w:rPr>
                <w:bCs/>
                <w:spacing w:val="-1"/>
              </w:rPr>
              <w:t>он</w:t>
            </w:r>
            <w:r w:rsidRPr="006843F3">
              <w:rPr>
                <w:bCs/>
                <w:spacing w:val="1"/>
              </w:rPr>
              <w:t>ст</w:t>
            </w:r>
            <w:r w:rsidRPr="006843F3">
              <w:rPr>
                <w:bCs/>
                <w:spacing w:val="3"/>
              </w:rPr>
              <w:t>р</w:t>
            </w:r>
            <w:r w:rsidRPr="006843F3">
              <w:rPr>
                <w:bCs/>
                <w:spacing w:val="2"/>
              </w:rPr>
              <w:t>у</w:t>
            </w:r>
            <w:r w:rsidRPr="006843F3">
              <w:rPr>
                <w:bCs/>
              </w:rPr>
              <w:t>к</w:t>
            </w:r>
            <w:r w:rsidRPr="006843F3">
              <w:rPr>
                <w:bCs/>
                <w:spacing w:val="-1"/>
              </w:rPr>
              <w:t>ц</w:t>
            </w:r>
            <w:r w:rsidRPr="006843F3">
              <w:rPr>
                <w:bCs/>
                <w:spacing w:val="4"/>
              </w:rPr>
              <w:t>и</w:t>
            </w:r>
            <w:r w:rsidRPr="006843F3">
              <w:rPr>
                <w:bCs/>
              </w:rPr>
              <w:t>и и к</w:t>
            </w:r>
            <w:r w:rsidRPr="006843F3">
              <w:rPr>
                <w:bCs/>
                <w:spacing w:val="-1"/>
              </w:rPr>
              <w:t>и</w:t>
            </w:r>
            <w:r w:rsidRPr="006843F3">
              <w:rPr>
                <w:bCs/>
                <w:spacing w:val="4"/>
              </w:rPr>
              <w:t>н</w:t>
            </w:r>
            <w:r w:rsidRPr="006843F3">
              <w:rPr>
                <w:bCs/>
                <w:spacing w:val="1"/>
              </w:rPr>
              <w:t>е</w:t>
            </w:r>
            <w:r w:rsidRPr="006843F3">
              <w:rPr>
                <w:bCs/>
                <w:spacing w:val="6"/>
              </w:rPr>
              <w:t>м</w:t>
            </w:r>
            <w:r w:rsidRPr="006843F3">
              <w:rPr>
                <w:bCs/>
                <w:spacing w:val="1"/>
              </w:rPr>
              <w:t>ат</w:t>
            </w:r>
            <w:r w:rsidRPr="006843F3">
              <w:rPr>
                <w:bCs/>
                <w:spacing w:val="-1"/>
              </w:rPr>
              <w:t>и</w:t>
            </w:r>
            <w:r w:rsidRPr="006843F3">
              <w:rPr>
                <w:bCs/>
              </w:rPr>
              <w:t xml:space="preserve">ки </w:t>
            </w:r>
            <w:r w:rsidRPr="006843F3">
              <w:rPr>
                <w:bCs/>
                <w:spacing w:val="1"/>
              </w:rPr>
              <w:t>т</w:t>
            </w:r>
            <w:r w:rsidRPr="006843F3">
              <w:rPr>
                <w:bCs/>
                <w:spacing w:val="-1"/>
              </w:rPr>
              <w:t>о</w:t>
            </w:r>
            <w:r w:rsidRPr="006843F3">
              <w:rPr>
                <w:bCs/>
              </w:rPr>
              <w:t>к</w:t>
            </w:r>
            <w:r w:rsidRPr="006843F3">
              <w:rPr>
                <w:bCs/>
                <w:spacing w:val="1"/>
              </w:rPr>
              <w:t>а</w:t>
            </w:r>
            <w:r w:rsidRPr="006843F3">
              <w:rPr>
                <w:bCs/>
                <w:spacing w:val="3"/>
              </w:rPr>
              <w:t>р</w:t>
            </w:r>
            <w:r w:rsidRPr="006843F3">
              <w:rPr>
                <w:bCs/>
                <w:spacing w:val="-1"/>
              </w:rPr>
              <w:t>но</w:t>
            </w:r>
            <w:r w:rsidRPr="006843F3">
              <w:rPr>
                <w:bCs/>
              </w:rPr>
              <w:t xml:space="preserve">го </w:t>
            </w:r>
            <w:r w:rsidRPr="006843F3">
              <w:rPr>
                <w:bCs/>
                <w:spacing w:val="1"/>
              </w:rPr>
              <w:t>ста</w:t>
            </w:r>
            <w:r w:rsidRPr="006843F3">
              <w:rPr>
                <w:bCs/>
                <w:spacing w:val="-1"/>
              </w:rPr>
              <w:t>н</w:t>
            </w:r>
            <w:r w:rsidRPr="006843F3">
              <w:rPr>
                <w:bCs/>
                <w:spacing w:val="5"/>
              </w:rPr>
              <w:t>к</w:t>
            </w:r>
            <w:r w:rsidRPr="006843F3">
              <w:rPr>
                <w:bCs/>
              </w:rPr>
              <w:t xml:space="preserve">а </w:t>
            </w:r>
            <w:r w:rsidRPr="006843F3">
              <w:rPr>
                <w:bCs/>
              </w:rPr>
              <w:lastRenderedPageBreak/>
              <w:t>с к</w:t>
            </w:r>
            <w:r w:rsidRPr="006843F3">
              <w:rPr>
                <w:bCs/>
                <w:spacing w:val="-1"/>
              </w:rPr>
              <w:t>о</w:t>
            </w:r>
            <w:r w:rsidRPr="006843F3">
              <w:rPr>
                <w:bCs/>
                <w:spacing w:val="6"/>
              </w:rPr>
              <w:t>м</w:t>
            </w:r>
            <w:r w:rsidRPr="006843F3">
              <w:rPr>
                <w:bCs/>
                <w:spacing w:val="-1"/>
              </w:rPr>
              <w:t>пью</w:t>
            </w:r>
            <w:r w:rsidRPr="006843F3">
              <w:rPr>
                <w:bCs/>
                <w:spacing w:val="1"/>
              </w:rPr>
              <w:t>те</w:t>
            </w:r>
            <w:r w:rsidRPr="006843F3">
              <w:rPr>
                <w:bCs/>
                <w:spacing w:val="3"/>
              </w:rPr>
              <w:t>р</w:t>
            </w:r>
            <w:r w:rsidRPr="006843F3">
              <w:rPr>
                <w:bCs/>
                <w:spacing w:val="-1"/>
              </w:rPr>
              <w:t>н</w:t>
            </w:r>
            <w:r w:rsidRPr="006843F3">
              <w:rPr>
                <w:bCs/>
                <w:spacing w:val="4"/>
              </w:rPr>
              <w:t>о</w:t>
            </w:r>
            <w:r w:rsidRPr="006843F3">
              <w:rPr>
                <w:bCs/>
              </w:rPr>
              <w:t xml:space="preserve">й </w:t>
            </w:r>
            <w:r w:rsidRPr="006843F3">
              <w:rPr>
                <w:bCs/>
                <w:spacing w:val="1"/>
              </w:rPr>
              <w:t>с</w:t>
            </w:r>
            <w:r w:rsidRPr="006843F3">
              <w:rPr>
                <w:bCs/>
                <w:spacing w:val="-1"/>
              </w:rPr>
              <w:t>и</w:t>
            </w:r>
            <w:r w:rsidRPr="006843F3">
              <w:rPr>
                <w:bCs/>
                <w:spacing w:val="1"/>
              </w:rPr>
              <w:t>сте</w:t>
            </w:r>
            <w:r w:rsidRPr="006843F3">
              <w:rPr>
                <w:bCs/>
                <w:spacing w:val="6"/>
              </w:rPr>
              <w:t>м</w:t>
            </w:r>
            <w:r w:rsidRPr="006843F3">
              <w:rPr>
                <w:bCs/>
              </w:rPr>
              <w:t xml:space="preserve">ой </w:t>
            </w:r>
            <w:r w:rsidRPr="006843F3">
              <w:rPr>
                <w:bCs/>
                <w:spacing w:val="2"/>
              </w:rPr>
              <w:t>Ч</w:t>
            </w:r>
            <w:r w:rsidRPr="006843F3">
              <w:rPr>
                <w:bCs/>
                <w:spacing w:val="-1"/>
              </w:rPr>
              <w:t>П</w:t>
            </w:r>
            <w:r w:rsidRPr="006843F3">
              <w:rPr>
                <w:bCs/>
              </w:rPr>
              <w:t>У</w:t>
            </w:r>
            <w:r w:rsidRPr="006843F3">
              <w:t xml:space="preserve">. </w:t>
            </w:r>
            <w:r w:rsidRPr="006843F3">
              <w:rPr>
                <w:bCs/>
                <w:spacing w:val="3"/>
              </w:rPr>
              <w:t>Р</w:t>
            </w:r>
            <w:r w:rsidRPr="006843F3">
              <w:rPr>
                <w:bCs/>
                <w:spacing w:val="1"/>
              </w:rPr>
              <w:t>е</w:t>
            </w:r>
            <w:r w:rsidRPr="006843F3">
              <w:rPr>
                <w:bCs/>
                <w:spacing w:val="-2"/>
              </w:rPr>
              <w:t>ж</w:t>
            </w:r>
            <w:r w:rsidRPr="006843F3">
              <w:rPr>
                <w:bCs/>
                <w:spacing w:val="2"/>
              </w:rPr>
              <w:t>у</w:t>
            </w:r>
            <w:r w:rsidRPr="006843F3">
              <w:rPr>
                <w:bCs/>
                <w:spacing w:val="-3"/>
              </w:rPr>
              <w:t>щ</w:t>
            </w:r>
            <w:r w:rsidRPr="006843F3">
              <w:rPr>
                <w:bCs/>
                <w:spacing w:val="4"/>
              </w:rPr>
              <w:t>и</w:t>
            </w:r>
            <w:r w:rsidRPr="006843F3">
              <w:rPr>
                <w:bCs/>
              </w:rPr>
              <w:t>й</w:t>
            </w:r>
            <w:r w:rsidRPr="006843F3">
              <w:rPr>
                <w:bCs/>
                <w:spacing w:val="-1"/>
              </w:rPr>
              <w:t>ин</w:t>
            </w:r>
            <w:r w:rsidRPr="006843F3">
              <w:rPr>
                <w:bCs/>
                <w:spacing w:val="1"/>
              </w:rPr>
              <w:t>ст</w:t>
            </w:r>
            <w:r w:rsidRPr="006843F3">
              <w:rPr>
                <w:bCs/>
                <w:spacing w:val="3"/>
              </w:rPr>
              <w:t>р</w:t>
            </w:r>
            <w:r w:rsidRPr="006843F3">
              <w:rPr>
                <w:bCs/>
                <w:spacing w:val="2"/>
              </w:rPr>
              <w:t>у</w:t>
            </w:r>
            <w:r w:rsidRPr="006843F3">
              <w:rPr>
                <w:bCs/>
                <w:spacing w:val="6"/>
              </w:rPr>
              <w:t>м</w:t>
            </w:r>
            <w:r w:rsidRPr="006843F3">
              <w:rPr>
                <w:bCs/>
                <w:spacing w:val="1"/>
              </w:rPr>
              <w:t>е</w:t>
            </w:r>
            <w:r w:rsidRPr="006843F3">
              <w:rPr>
                <w:bCs/>
                <w:spacing w:val="-1"/>
              </w:rPr>
              <w:t>н</w:t>
            </w:r>
            <w:r w:rsidRPr="006843F3">
              <w:rPr>
                <w:bCs/>
              </w:rPr>
              <w:t>т</w:t>
            </w:r>
            <w:r w:rsidRPr="006843F3">
              <w:rPr>
                <w:bCs/>
                <w:spacing w:val="1"/>
              </w:rPr>
              <w:t>с</w:t>
            </w:r>
            <w:r w:rsidRPr="006843F3">
              <w:rPr>
                <w:bCs/>
              </w:rPr>
              <w:t>о</w:t>
            </w:r>
            <w:r w:rsidRPr="006843F3">
              <w:rPr>
                <w:bCs/>
                <w:spacing w:val="-4"/>
              </w:rPr>
              <w:t>с</w:t>
            </w:r>
            <w:r w:rsidRPr="006843F3">
              <w:rPr>
                <w:bCs/>
                <w:spacing w:val="1"/>
              </w:rPr>
              <w:t>ме</w:t>
            </w:r>
            <w:r w:rsidRPr="006843F3">
              <w:rPr>
                <w:bCs/>
                <w:spacing w:val="-1"/>
              </w:rPr>
              <w:t>н</w:t>
            </w:r>
            <w:r w:rsidRPr="006843F3">
              <w:rPr>
                <w:bCs/>
                <w:spacing w:val="1"/>
              </w:rPr>
              <w:t>н</w:t>
            </w:r>
            <w:r w:rsidRPr="006843F3">
              <w:rPr>
                <w:bCs/>
              </w:rPr>
              <w:t>ы</w:t>
            </w:r>
            <w:r w:rsidRPr="006843F3">
              <w:rPr>
                <w:bCs/>
                <w:spacing w:val="6"/>
              </w:rPr>
              <w:t>м</w:t>
            </w:r>
            <w:r w:rsidRPr="006843F3">
              <w:rPr>
                <w:bCs/>
              </w:rPr>
              <w:t>и</w:t>
            </w:r>
            <w:r w:rsidRPr="006843F3">
              <w:rPr>
                <w:bCs/>
                <w:spacing w:val="6"/>
              </w:rPr>
              <w:t>м</w:t>
            </w:r>
            <w:r w:rsidRPr="006843F3">
              <w:rPr>
                <w:bCs/>
                <w:spacing w:val="-1"/>
              </w:rPr>
              <w:t>но</w:t>
            </w:r>
            <w:r w:rsidRPr="006843F3">
              <w:rPr>
                <w:bCs/>
              </w:rPr>
              <w:t>г</w:t>
            </w:r>
            <w:r w:rsidRPr="006843F3">
              <w:rPr>
                <w:bCs/>
                <w:spacing w:val="-1"/>
              </w:rPr>
              <w:t>о</w:t>
            </w:r>
            <w:r w:rsidRPr="006843F3">
              <w:rPr>
                <w:bCs/>
              </w:rPr>
              <w:t>г</w:t>
            </w:r>
            <w:r w:rsidRPr="006843F3">
              <w:rPr>
                <w:bCs/>
                <w:spacing w:val="3"/>
              </w:rPr>
              <w:t>р</w:t>
            </w:r>
            <w:r w:rsidRPr="006843F3">
              <w:rPr>
                <w:bCs/>
                <w:spacing w:val="1"/>
              </w:rPr>
              <w:t>а</w:t>
            </w:r>
            <w:r w:rsidRPr="006843F3">
              <w:rPr>
                <w:bCs/>
                <w:spacing w:val="-1"/>
              </w:rPr>
              <w:t>нн</w:t>
            </w:r>
            <w:r w:rsidRPr="006843F3">
              <w:rPr>
                <w:bCs/>
              </w:rPr>
              <w:t>ы</w:t>
            </w:r>
            <w:r w:rsidRPr="006843F3">
              <w:rPr>
                <w:bCs/>
                <w:spacing w:val="6"/>
              </w:rPr>
              <w:t>м</w:t>
            </w:r>
            <w:r w:rsidRPr="006843F3">
              <w:rPr>
                <w:bCs/>
              </w:rPr>
              <w:t xml:space="preserve">и </w:t>
            </w:r>
            <w:r w:rsidRPr="006843F3">
              <w:rPr>
                <w:bCs/>
                <w:spacing w:val="-1"/>
              </w:rPr>
              <w:t>пл</w:t>
            </w:r>
            <w:r w:rsidRPr="006843F3">
              <w:rPr>
                <w:bCs/>
                <w:spacing w:val="1"/>
              </w:rPr>
              <w:t>аст</w:t>
            </w:r>
            <w:r w:rsidRPr="006843F3">
              <w:rPr>
                <w:bCs/>
                <w:spacing w:val="4"/>
              </w:rPr>
              <w:t>и</w:t>
            </w:r>
            <w:r w:rsidRPr="006843F3">
              <w:rPr>
                <w:bCs/>
                <w:spacing w:val="-1"/>
              </w:rPr>
              <w:t>н</w:t>
            </w:r>
            <w:r w:rsidRPr="006843F3">
              <w:rPr>
                <w:bCs/>
                <w:spacing w:val="1"/>
              </w:rPr>
              <w:t>а</w:t>
            </w:r>
            <w:r w:rsidRPr="006843F3">
              <w:rPr>
                <w:bCs/>
                <w:spacing w:val="6"/>
              </w:rPr>
              <w:t>м</w:t>
            </w:r>
            <w:r w:rsidRPr="006843F3">
              <w:rPr>
                <w:bCs/>
              </w:rPr>
              <w:t>и</w:t>
            </w:r>
            <w:r w:rsidRPr="006843F3">
              <w:rPr>
                <w:bCs/>
                <w:spacing w:val="-1"/>
              </w:rPr>
              <w:t>(</w:t>
            </w:r>
            <w:r w:rsidRPr="006843F3">
              <w:rPr>
                <w:bCs/>
                <w:spacing w:val="1"/>
              </w:rPr>
              <w:t>С</w:t>
            </w:r>
            <w:r w:rsidRPr="006843F3">
              <w:rPr>
                <w:bCs/>
                <w:spacing w:val="6"/>
              </w:rPr>
              <w:t>М</w:t>
            </w:r>
            <w:r w:rsidRPr="006843F3">
              <w:rPr>
                <w:bCs/>
                <w:spacing w:val="-1"/>
              </w:rPr>
              <w:t>П)</w:t>
            </w:r>
            <w:r w:rsidRPr="006843F3">
              <w:rPr>
                <w:bCs/>
              </w:rPr>
              <w:t>,</w:t>
            </w:r>
            <w:r w:rsidRPr="006843F3">
              <w:rPr>
                <w:bCs/>
                <w:spacing w:val="-1"/>
              </w:rPr>
              <w:t>и</w:t>
            </w:r>
            <w:r w:rsidRPr="006843F3">
              <w:rPr>
                <w:bCs/>
                <w:spacing w:val="1"/>
              </w:rPr>
              <w:t>с</w:t>
            </w:r>
            <w:r w:rsidRPr="006843F3">
              <w:rPr>
                <w:bCs/>
                <w:spacing w:val="-1"/>
              </w:rPr>
              <w:t>по</w:t>
            </w:r>
            <w:r w:rsidRPr="006843F3">
              <w:rPr>
                <w:bCs/>
                <w:spacing w:val="4"/>
              </w:rPr>
              <w:t>л</w:t>
            </w:r>
            <w:r w:rsidRPr="006843F3">
              <w:rPr>
                <w:bCs/>
                <w:spacing w:val="-1"/>
              </w:rPr>
              <w:t>ь</w:t>
            </w:r>
            <w:r w:rsidRPr="006843F3">
              <w:rPr>
                <w:bCs/>
                <w:spacing w:val="2"/>
              </w:rPr>
              <w:t>зу</w:t>
            </w:r>
            <w:r w:rsidRPr="006843F3">
              <w:rPr>
                <w:bCs/>
                <w:spacing w:val="1"/>
              </w:rPr>
              <w:t>е</w:t>
            </w:r>
            <w:r w:rsidRPr="006843F3">
              <w:rPr>
                <w:bCs/>
                <w:spacing w:val="6"/>
              </w:rPr>
              <w:t>м</w:t>
            </w:r>
            <w:r w:rsidRPr="006843F3">
              <w:rPr>
                <w:bCs/>
                <w:spacing w:val="-4"/>
              </w:rPr>
              <w:t>ы</w:t>
            </w:r>
            <w:r w:rsidRPr="006843F3">
              <w:rPr>
                <w:bCs/>
                <w:spacing w:val="6"/>
              </w:rPr>
              <w:t>м</w:t>
            </w:r>
            <w:r w:rsidRPr="006843F3">
              <w:rPr>
                <w:bCs/>
              </w:rPr>
              <w:t>и</w:t>
            </w:r>
            <w:r w:rsidRPr="006843F3">
              <w:rPr>
                <w:bCs/>
                <w:spacing w:val="-1"/>
              </w:rPr>
              <w:t>н</w:t>
            </w:r>
            <w:r w:rsidRPr="006843F3">
              <w:rPr>
                <w:bCs/>
              </w:rPr>
              <w:t>а</w:t>
            </w:r>
            <w:r w:rsidRPr="006843F3">
              <w:rPr>
                <w:bCs/>
                <w:spacing w:val="1"/>
              </w:rPr>
              <w:t>т</w:t>
            </w:r>
            <w:r w:rsidRPr="006843F3">
              <w:rPr>
                <w:bCs/>
                <w:spacing w:val="-1"/>
              </w:rPr>
              <w:t>о</w:t>
            </w:r>
            <w:r w:rsidRPr="006843F3">
              <w:rPr>
                <w:bCs/>
              </w:rPr>
              <w:t>к</w:t>
            </w:r>
            <w:r w:rsidRPr="006843F3">
              <w:rPr>
                <w:bCs/>
                <w:spacing w:val="1"/>
              </w:rPr>
              <w:t>а</w:t>
            </w:r>
            <w:r w:rsidRPr="006843F3">
              <w:rPr>
                <w:bCs/>
                <w:spacing w:val="3"/>
              </w:rPr>
              <w:t>р</w:t>
            </w:r>
            <w:r w:rsidRPr="006843F3">
              <w:rPr>
                <w:bCs/>
                <w:spacing w:val="-1"/>
              </w:rPr>
              <w:t>но</w:t>
            </w:r>
            <w:r w:rsidRPr="006843F3">
              <w:rPr>
                <w:bCs/>
              </w:rPr>
              <w:t>м</w:t>
            </w:r>
            <w:r w:rsidRPr="006843F3">
              <w:rPr>
                <w:bCs/>
                <w:spacing w:val="1"/>
              </w:rPr>
              <w:t>ста</w:t>
            </w:r>
            <w:r w:rsidRPr="006843F3">
              <w:rPr>
                <w:bCs/>
                <w:spacing w:val="-1"/>
              </w:rPr>
              <w:t>н</w:t>
            </w:r>
            <w:r w:rsidRPr="006843F3">
              <w:rPr>
                <w:bCs/>
              </w:rPr>
              <w:t>ке</w:t>
            </w:r>
            <w:r w:rsidRPr="006843F3">
              <w:t xml:space="preserve">.  </w:t>
            </w:r>
            <w:r w:rsidRPr="006843F3">
              <w:rPr>
                <w:bCs/>
                <w:spacing w:val="-1"/>
              </w:rPr>
              <w:t>И</w:t>
            </w:r>
            <w:r w:rsidRPr="006843F3">
              <w:rPr>
                <w:bCs/>
                <w:spacing w:val="2"/>
              </w:rPr>
              <w:t>зуч</w:t>
            </w:r>
            <w:r w:rsidRPr="006843F3">
              <w:rPr>
                <w:bCs/>
                <w:spacing w:val="1"/>
              </w:rPr>
              <w:t>е</w:t>
            </w:r>
            <w:r w:rsidRPr="006843F3">
              <w:rPr>
                <w:bCs/>
                <w:spacing w:val="-1"/>
              </w:rPr>
              <w:t>ни</w:t>
            </w:r>
            <w:r w:rsidRPr="006843F3">
              <w:rPr>
                <w:bCs/>
              </w:rPr>
              <w:t>ю</w:t>
            </w:r>
            <w:r w:rsidRPr="006843F3">
              <w:rPr>
                <w:bCs/>
                <w:spacing w:val="1"/>
              </w:rPr>
              <w:t>с</w:t>
            </w:r>
            <w:r w:rsidRPr="006843F3">
              <w:rPr>
                <w:bCs/>
                <w:spacing w:val="-1"/>
              </w:rPr>
              <w:t>и</w:t>
            </w:r>
            <w:r w:rsidRPr="006843F3">
              <w:rPr>
                <w:bCs/>
                <w:spacing w:val="1"/>
              </w:rPr>
              <w:t>сте</w:t>
            </w:r>
            <w:r w:rsidRPr="006843F3">
              <w:rPr>
                <w:bCs/>
                <w:spacing w:val="6"/>
              </w:rPr>
              <w:t>м</w:t>
            </w:r>
            <w:r w:rsidRPr="006843F3">
              <w:rPr>
                <w:bCs/>
              </w:rPr>
              <w:t>ы</w:t>
            </w:r>
            <w:r w:rsidRPr="006843F3">
              <w:rPr>
                <w:bCs/>
                <w:spacing w:val="2"/>
              </w:rPr>
              <w:t>у</w:t>
            </w:r>
            <w:r w:rsidRPr="006843F3">
              <w:rPr>
                <w:bCs/>
                <w:spacing w:val="-1"/>
              </w:rPr>
              <w:t>п</w:t>
            </w:r>
            <w:r w:rsidRPr="006843F3">
              <w:rPr>
                <w:bCs/>
                <w:spacing w:val="3"/>
              </w:rPr>
              <w:t>р</w:t>
            </w:r>
            <w:r w:rsidRPr="006843F3">
              <w:rPr>
                <w:bCs/>
                <w:spacing w:val="2"/>
              </w:rPr>
              <w:t>а</w:t>
            </w:r>
            <w:r w:rsidRPr="006843F3">
              <w:rPr>
                <w:bCs/>
                <w:spacing w:val="1"/>
              </w:rPr>
              <w:t>в</w:t>
            </w:r>
            <w:r w:rsidRPr="006843F3">
              <w:rPr>
                <w:bCs/>
                <w:spacing w:val="-1"/>
              </w:rPr>
              <w:t>л</w:t>
            </w:r>
            <w:r w:rsidRPr="006843F3">
              <w:rPr>
                <w:bCs/>
                <w:spacing w:val="1"/>
              </w:rPr>
              <w:t>е</w:t>
            </w:r>
            <w:r w:rsidRPr="006843F3">
              <w:rPr>
                <w:bCs/>
                <w:spacing w:val="-1"/>
              </w:rPr>
              <w:t>ни</w:t>
            </w:r>
            <w:r w:rsidRPr="006843F3">
              <w:rPr>
                <w:bCs/>
              </w:rPr>
              <w:t>я</w:t>
            </w:r>
            <w:r w:rsidRPr="006843F3">
              <w:rPr>
                <w:bCs/>
                <w:spacing w:val="1"/>
              </w:rPr>
              <w:t>т</w:t>
            </w:r>
            <w:r w:rsidRPr="006843F3">
              <w:rPr>
                <w:bCs/>
                <w:spacing w:val="-1"/>
              </w:rPr>
              <w:t>о</w:t>
            </w:r>
            <w:r w:rsidRPr="006843F3">
              <w:rPr>
                <w:bCs/>
              </w:rPr>
              <w:t>к</w:t>
            </w:r>
            <w:r w:rsidRPr="006843F3">
              <w:rPr>
                <w:bCs/>
                <w:spacing w:val="1"/>
              </w:rPr>
              <w:t>а</w:t>
            </w:r>
            <w:r w:rsidRPr="006843F3">
              <w:rPr>
                <w:bCs/>
                <w:spacing w:val="3"/>
              </w:rPr>
              <w:t>р</w:t>
            </w:r>
            <w:r w:rsidRPr="006843F3">
              <w:rPr>
                <w:bCs/>
                <w:spacing w:val="-1"/>
              </w:rPr>
              <w:t>н</w:t>
            </w:r>
            <w:r w:rsidRPr="006843F3">
              <w:rPr>
                <w:bCs/>
                <w:spacing w:val="4"/>
              </w:rPr>
              <w:t>о</w:t>
            </w:r>
            <w:r w:rsidRPr="006843F3">
              <w:rPr>
                <w:bCs/>
              </w:rPr>
              <w:t>го</w:t>
            </w:r>
            <w:r w:rsidRPr="006843F3">
              <w:rPr>
                <w:bCs/>
                <w:spacing w:val="1"/>
              </w:rPr>
              <w:t>ста</w:t>
            </w:r>
            <w:r w:rsidRPr="006843F3">
              <w:rPr>
                <w:bCs/>
                <w:spacing w:val="-1"/>
              </w:rPr>
              <w:t>н</w:t>
            </w:r>
            <w:r w:rsidRPr="006843F3">
              <w:rPr>
                <w:bCs/>
              </w:rPr>
              <w:t xml:space="preserve">кас </w:t>
            </w:r>
            <w:r w:rsidRPr="006843F3">
              <w:rPr>
                <w:bCs/>
                <w:spacing w:val="2"/>
              </w:rPr>
              <w:t>Ч</w:t>
            </w:r>
            <w:r w:rsidRPr="006843F3">
              <w:rPr>
                <w:bCs/>
                <w:spacing w:val="-1"/>
              </w:rPr>
              <w:t>П</w:t>
            </w:r>
            <w:r w:rsidRPr="006843F3">
              <w:rPr>
                <w:bCs/>
              </w:rPr>
              <w:t>У и</w:t>
            </w:r>
            <w:r w:rsidRPr="006843F3">
              <w:rPr>
                <w:bCs/>
                <w:spacing w:val="2"/>
              </w:rPr>
              <w:t>у</w:t>
            </w:r>
            <w:r w:rsidRPr="006843F3">
              <w:rPr>
                <w:bCs/>
                <w:spacing w:val="-1"/>
              </w:rPr>
              <w:t>п</w:t>
            </w:r>
            <w:r w:rsidRPr="006843F3">
              <w:rPr>
                <w:bCs/>
                <w:spacing w:val="3"/>
              </w:rPr>
              <w:t>р</w:t>
            </w:r>
            <w:r w:rsidRPr="006843F3">
              <w:rPr>
                <w:bCs/>
                <w:spacing w:val="1"/>
              </w:rPr>
              <w:t>ав</w:t>
            </w:r>
            <w:r w:rsidRPr="006843F3">
              <w:rPr>
                <w:bCs/>
                <w:spacing w:val="-1"/>
              </w:rPr>
              <w:t>л</w:t>
            </w:r>
            <w:r w:rsidRPr="006843F3">
              <w:rPr>
                <w:bCs/>
                <w:spacing w:val="1"/>
              </w:rPr>
              <w:t>я</w:t>
            </w:r>
            <w:r w:rsidRPr="006843F3">
              <w:rPr>
                <w:bCs/>
                <w:spacing w:val="3"/>
              </w:rPr>
              <w:t>ю</w:t>
            </w:r>
            <w:r w:rsidRPr="006843F3">
              <w:rPr>
                <w:bCs/>
                <w:spacing w:val="-3"/>
              </w:rPr>
              <w:t>щ</w:t>
            </w:r>
            <w:r w:rsidRPr="006843F3">
              <w:rPr>
                <w:bCs/>
                <w:spacing w:val="1"/>
              </w:rPr>
              <w:t>е</w:t>
            </w:r>
            <w:r w:rsidRPr="006843F3">
              <w:rPr>
                <w:bCs/>
              </w:rPr>
              <w:t>й</w:t>
            </w:r>
            <w:r w:rsidRPr="006843F3">
              <w:rPr>
                <w:bCs/>
                <w:spacing w:val="-1"/>
              </w:rPr>
              <w:t>п</w:t>
            </w:r>
            <w:r w:rsidRPr="006843F3">
              <w:rPr>
                <w:bCs/>
                <w:spacing w:val="3"/>
              </w:rPr>
              <w:t>р</w:t>
            </w:r>
            <w:r w:rsidRPr="006843F3">
              <w:rPr>
                <w:bCs/>
                <w:spacing w:val="-1"/>
              </w:rPr>
              <w:t>о</w:t>
            </w:r>
            <w:r w:rsidRPr="006843F3">
              <w:rPr>
                <w:bCs/>
              </w:rPr>
              <w:t>г</w:t>
            </w:r>
            <w:r w:rsidRPr="006843F3">
              <w:rPr>
                <w:bCs/>
                <w:spacing w:val="3"/>
              </w:rPr>
              <w:t>р</w:t>
            </w:r>
            <w:r w:rsidRPr="006843F3">
              <w:rPr>
                <w:bCs/>
                <w:spacing w:val="1"/>
              </w:rPr>
              <w:t>а</w:t>
            </w:r>
            <w:r w:rsidRPr="006843F3">
              <w:rPr>
                <w:bCs/>
                <w:spacing w:val="6"/>
              </w:rPr>
              <w:t>м</w:t>
            </w:r>
            <w:r w:rsidRPr="006843F3">
              <w:rPr>
                <w:bCs/>
                <w:spacing w:val="7"/>
              </w:rPr>
              <w:t>м</w:t>
            </w:r>
            <w:r w:rsidRPr="006843F3">
              <w:rPr>
                <w:bCs/>
              </w:rPr>
              <w:t>ы</w:t>
            </w:r>
            <w:r w:rsidRPr="006843F3">
              <w:rPr>
                <w:bCs/>
                <w:spacing w:val="-1"/>
              </w:rPr>
              <w:t>S</w:t>
            </w:r>
            <w:r w:rsidRPr="006843F3">
              <w:rPr>
                <w:bCs/>
                <w:spacing w:val="1"/>
              </w:rPr>
              <w:t>TE</w:t>
            </w:r>
            <w:r w:rsidRPr="006843F3">
              <w:rPr>
                <w:bCs/>
                <w:spacing w:val="3"/>
              </w:rPr>
              <w:t>PP</w:t>
            </w:r>
            <w:r w:rsidRPr="006843F3">
              <w:rPr>
                <w:bCs/>
                <w:spacing w:val="1"/>
              </w:rPr>
              <w:t>E</w:t>
            </w:r>
            <w:r w:rsidRPr="006843F3">
              <w:rPr>
                <w:bCs/>
              </w:rPr>
              <w:t>R</w:t>
            </w:r>
            <w:r w:rsidRPr="006843F3">
              <w:rPr>
                <w:lang w:val="kk-KZ"/>
              </w:rPr>
              <w:t xml:space="preserve">. </w:t>
            </w:r>
            <w:r w:rsidRPr="006843F3">
              <w:rPr>
                <w:bCs/>
                <w:spacing w:val="-1"/>
              </w:rPr>
              <w:t>И</w:t>
            </w:r>
            <w:r w:rsidRPr="006843F3">
              <w:rPr>
                <w:bCs/>
                <w:spacing w:val="2"/>
              </w:rPr>
              <w:t>зуч</w:t>
            </w:r>
            <w:r w:rsidRPr="006843F3">
              <w:rPr>
                <w:bCs/>
                <w:spacing w:val="1"/>
              </w:rPr>
              <w:t>е</w:t>
            </w:r>
            <w:r w:rsidRPr="006843F3">
              <w:rPr>
                <w:bCs/>
                <w:spacing w:val="-1"/>
              </w:rPr>
              <w:t>н</w:t>
            </w:r>
            <w:r w:rsidRPr="006843F3">
              <w:rPr>
                <w:bCs/>
              </w:rPr>
              <w:t>ие</w:t>
            </w:r>
            <w:r w:rsidRPr="006843F3">
              <w:rPr>
                <w:bCs/>
                <w:spacing w:val="3"/>
              </w:rPr>
              <w:t>р</w:t>
            </w:r>
            <w:r w:rsidRPr="006843F3">
              <w:rPr>
                <w:bCs/>
                <w:spacing w:val="1"/>
              </w:rPr>
              <w:t>а</w:t>
            </w:r>
            <w:r w:rsidRPr="006843F3">
              <w:rPr>
                <w:bCs/>
                <w:spacing w:val="2"/>
              </w:rPr>
              <w:t>з</w:t>
            </w:r>
            <w:r w:rsidRPr="006843F3">
              <w:rPr>
                <w:bCs/>
                <w:spacing w:val="-1"/>
              </w:rPr>
              <w:t>ли</w:t>
            </w:r>
            <w:r w:rsidRPr="006843F3">
              <w:rPr>
                <w:bCs/>
                <w:spacing w:val="2"/>
              </w:rPr>
              <w:t>ч</w:t>
            </w:r>
            <w:r w:rsidRPr="006843F3">
              <w:rPr>
                <w:bCs/>
                <w:spacing w:val="-1"/>
              </w:rPr>
              <w:t>н</w:t>
            </w:r>
            <w:r w:rsidRPr="006843F3">
              <w:rPr>
                <w:bCs/>
              </w:rPr>
              <w:t>ых</w:t>
            </w:r>
            <w:r w:rsidRPr="006843F3">
              <w:rPr>
                <w:bCs/>
                <w:spacing w:val="1"/>
              </w:rPr>
              <w:t>с</w:t>
            </w:r>
            <w:r w:rsidRPr="006843F3">
              <w:rPr>
                <w:bCs/>
                <w:spacing w:val="-1"/>
              </w:rPr>
              <w:t>и</w:t>
            </w:r>
            <w:r w:rsidRPr="006843F3">
              <w:rPr>
                <w:bCs/>
                <w:spacing w:val="1"/>
              </w:rPr>
              <w:t>сте</w:t>
            </w:r>
            <w:r w:rsidRPr="006843F3">
              <w:rPr>
                <w:bCs/>
              </w:rPr>
              <w:t>мк</w:t>
            </w:r>
            <w:r w:rsidRPr="006843F3">
              <w:rPr>
                <w:bCs/>
                <w:spacing w:val="-1"/>
              </w:rPr>
              <w:t>о</w:t>
            </w:r>
            <w:r w:rsidRPr="006843F3">
              <w:rPr>
                <w:bCs/>
              </w:rPr>
              <w:t>о</w:t>
            </w:r>
            <w:r w:rsidRPr="006843F3">
              <w:rPr>
                <w:bCs/>
                <w:spacing w:val="3"/>
              </w:rPr>
              <w:t>р</w:t>
            </w:r>
            <w:r w:rsidRPr="006843F3">
              <w:rPr>
                <w:bCs/>
              </w:rPr>
              <w:t>д</w:t>
            </w:r>
            <w:r w:rsidRPr="006843F3">
              <w:rPr>
                <w:bCs/>
                <w:spacing w:val="4"/>
              </w:rPr>
              <w:t>и</w:t>
            </w:r>
            <w:r w:rsidRPr="006843F3">
              <w:rPr>
                <w:bCs/>
                <w:spacing w:val="-1"/>
              </w:rPr>
              <w:t>н</w:t>
            </w:r>
            <w:r w:rsidRPr="006843F3">
              <w:rPr>
                <w:bCs/>
                <w:spacing w:val="1"/>
              </w:rPr>
              <w:t>ат</w:t>
            </w:r>
            <w:r w:rsidRPr="006843F3">
              <w:rPr>
                <w:bCs/>
              </w:rPr>
              <w:t>,</w:t>
            </w:r>
            <w:r w:rsidRPr="006843F3">
              <w:rPr>
                <w:bCs/>
                <w:spacing w:val="-1"/>
              </w:rPr>
              <w:t>п</w:t>
            </w:r>
            <w:r w:rsidRPr="006843F3">
              <w:rPr>
                <w:bCs/>
                <w:spacing w:val="3"/>
              </w:rPr>
              <w:t>р</w:t>
            </w:r>
            <w:r w:rsidRPr="006843F3">
              <w:rPr>
                <w:bCs/>
                <w:spacing w:val="-1"/>
              </w:rPr>
              <w:t>и</w:t>
            </w:r>
            <w:r w:rsidRPr="006843F3">
              <w:rPr>
                <w:bCs/>
                <w:spacing w:val="6"/>
              </w:rPr>
              <w:t>м</w:t>
            </w:r>
            <w:r w:rsidRPr="006843F3">
              <w:rPr>
                <w:bCs/>
                <w:spacing w:val="1"/>
              </w:rPr>
              <w:t>е</w:t>
            </w:r>
            <w:r w:rsidRPr="006843F3">
              <w:rPr>
                <w:bCs/>
                <w:spacing w:val="-1"/>
              </w:rPr>
              <w:t>н</w:t>
            </w:r>
            <w:r w:rsidRPr="006843F3">
              <w:rPr>
                <w:bCs/>
                <w:spacing w:val="1"/>
              </w:rPr>
              <w:t>я</w:t>
            </w:r>
            <w:r w:rsidRPr="006843F3">
              <w:rPr>
                <w:bCs/>
                <w:spacing w:val="-3"/>
              </w:rPr>
              <w:t>е</w:t>
            </w:r>
            <w:r w:rsidRPr="006843F3">
              <w:rPr>
                <w:bCs/>
                <w:spacing w:val="6"/>
              </w:rPr>
              <w:t>м</w:t>
            </w:r>
            <w:r w:rsidRPr="006843F3">
              <w:rPr>
                <w:bCs/>
              </w:rPr>
              <w:t>ых</w:t>
            </w:r>
            <w:r w:rsidRPr="006843F3">
              <w:rPr>
                <w:bCs/>
                <w:spacing w:val="-1"/>
              </w:rPr>
              <w:t>н</w:t>
            </w:r>
            <w:r w:rsidRPr="006843F3">
              <w:rPr>
                <w:bCs/>
              </w:rPr>
              <w:t xml:space="preserve">а </w:t>
            </w:r>
            <w:r w:rsidRPr="006843F3">
              <w:rPr>
                <w:bCs/>
                <w:spacing w:val="1"/>
              </w:rPr>
              <w:t>ста</w:t>
            </w:r>
            <w:r w:rsidRPr="006843F3">
              <w:rPr>
                <w:bCs/>
                <w:spacing w:val="-1"/>
              </w:rPr>
              <w:t>н</w:t>
            </w:r>
            <w:r w:rsidRPr="006843F3">
              <w:rPr>
                <w:bCs/>
              </w:rPr>
              <w:t>к</w:t>
            </w:r>
            <w:r w:rsidRPr="006843F3">
              <w:rPr>
                <w:bCs/>
                <w:spacing w:val="1"/>
              </w:rPr>
              <w:t>е</w:t>
            </w:r>
            <w:r w:rsidRPr="006843F3">
              <w:rPr>
                <w:bCs/>
              </w:rPr>
              <w:t>.</w:t>
            </w:r>
            <w:r w:rsidRPr="006843F3">
              <w:rPr>
                <w:bCs/>
                <w:spacing w:val="1"/>
              </w:rPr>
              <w:t>С</w:t>
            </w:r>
            <w:r w:rsidRPr="006843F3">
              <w:rPr>
                <w:bCs/>
                <w:spacing w:val="-1"/>
              </w:rPr>
              <w:t>и</w:t>
            </w:r>
            <w:r w:rsidRPr="006843F3">
              <w:rPr>
                <w:bCs/>
                <w:spacing w:val="1"/>
              </w:rPr>
              <w:t>сте</w:t>
            </w:r>
            <w:r w:rsidRPr="006843F3">
              <w:rPr>
                <w:bCs/>
                <w:spacing w:val="6"/>
              </w:rPr>
              <w:t>м</w:t>
            </w:r>
            <w:r w:rsidRPr="006843F3">
              <w:rPr>
                <w:bCs/>
              </w:rPr>
              <w:t>ак</w:t>
            </w:r>
            <w:r w:rsidRPr="006843F3">
              <w:rPr>
                <w:bCs/>
                <w:spacing w:val="-1"/>
              </w:rPr>
              <w:t>оо</w:t>
            </w:r>
            <w:r w:rsidRPr="006843F3">
              <w:rPr>
                <w:bCs/>
                <w:spacing w:val="3"/>
              </w:rPr>
              <w:t>р</w:t>
            </w:r>
            <w:r w:rsidRPr="006843F3">
              <w:rPr>
                <w:bCs/>
              </w:rPr>
              <w:t>д</w:t>
            </w:r>
            <w:r w:rsidRPr="006843F3">
              <w:rPr>
                <w:bCs/>
                <w:spacing w:val="-1"/>
              </w:rPr>
              <w:t>ин</w:t>
            </w:r>
            <w:r w:rsidRPr="006843F3">
              <w:rPr>
                <w:bCs/>
                <w:spacing w:val="1"/>
              </w:rPr>
              <w:t>а</w:t>
            </w:r>
            <w:r w:rsidRPr="006843F3">
              <w:rPr>
                <w:bCs/>
              </w:rPr>
              <w:t>т</w:t>
            </w:r>
            <w:r w:rsidRPr="006843F3">
              <w:rPr>
                <w:bCs/>
                <w:spacing w:val="1"/>
              </w:rPr>
              <w:t>ст</w:t>
            </w:r>
            <w:r w:rsidRPr="006843F3">
              <w:rPr>
                <w:bCs/>
                <w:spacing w:val="2"/>
              </w:rPr>
              <w:t>а</w:t>
            </w:r>
            <w:r w:rsidRPr="006843F3">
              <w:rPr>
                <w:bCs/>
                <w:spacing w:val="-1"/>
              </w:rPr>
              <w:t>н</w:t>
            </w:r>
            <w:r w:rsidRPr="006843F3">
              <w:rPr>
                <w:bCs/>
              </w:rPr>
              <w:t>ка</w:t>
            </w:r>
            <w:r w:rsidRPr="006843F3">
              <w:rPr>
                <w:bCs/>
                <w:spacing w:val="-1"/>
              </w:rPr>
              <w:t>(</w:t>
            </w:r>
            <w:r w:rsidRPr="006843F3">
              <w:rPr>
                <w:bCs/>
                <w:spacing w:val="1"/>
              </w:rPr>
              <w:t>с</w:t>
            </w:r>
            <w:r w:rsidRPr="006843F3">
              <w:rPr>
                <w:bCs/>
              </w:rPr>
              <w:t>к</w:t>
            </w:r>
            <w:r w:rsidRPr="006843F3">
              <w:rPr>
                <w:bCs/>
                <w:spacing w:val="5"/>
              </w:rPr>
              <w:t>с</w:t>
            </w:r>
            <w:r w:rsidRPr="006843F3">
              <w:rPr>
                <w:bCs/>
                <w:spacing w:val="-2"/>
              </w:rPr>
              <w:t>)</w:t>
            </w:r>
            <w:r w:rsidRPr="006843F3">
              <w:rPr>
                <w:bCs/>
              </w:rPr>
              <w:t>.</w:t>
            </w:r>
            <w:r w:rsidRPr="006843F3">
              <w:rPr>
                <w:bCs/>
                <w:spacing w:val="1"/>
              </w:rPr>
              <w:t>С</w:t>
            </w:r>
            <w:r w:rsidRPr="006843F3">
              <w:rPr>
                <w:bCs/>
                <w:spacing w:val="-1"/>
              </w:rPr>
              <w:t>и</w:t>
            </w:r>
            <w:r w:rsidRPr="006843F3">
              <w:rPr>
                <w:bCs/>
                <w:spacing w:val="1"/>
              </w:rPr>
              <w:t>сте</w:t>
            </w:r>
            <w:r w:rsidRPr="006843F3">
              <w:rPr>
                <w:bCs/>
                <w:spacing w:val="6"/>
              </w:rPr>
              <w:t>м</w:t>
            </w:r>
            <w:r w:rsidRPr="006843F3">
              <w:rPr>
                <w:bCs/>
              </w:rPr>
              <w:t>ак</w:t>
            </w:r>
            <w:r w:rsidRPr="006843F3">
              <w:rPr>
                <w:bCs/>
                <w:spacing w:val="-1"/>
              </w:rPr>
              <w:t>оо</w:t>
            </w:r>
            <w:r w:rsidRPr="006843F3">
              <w:rPr>
                <w:bCs/>
                <w:spacing w:val="3"/>
              </w:rPr>
              <w:t>р</w:t>
            </w:r>
            <w:r w:rsidRPr="006843F3">
              <w:rPr>
                <w:bCs/>
              </w:rPr>
              <w:t>д</w:t>
            </w:r>
            <w:r w:rsidRPr="006843F3">
              <w:rPr>
                <w:bCs/>
                <w:spacing w:val="-1"/>
              </w:rPr>
              <w:t>ин</w:t>
            </w:r>
            <w:r w:rsidRPr="006843F3">
              <w:rPr>
                <w:bCs/>
                <w:spacing w:val="1"/>
              </w:rPr>
              <w:t>а</w:t>
            </w:r>
            <w:r w:rsidRPr="006843F3">
              <w:rPr>
                <w:bCs/>
              </w:rPr>
              <w:t>тд</w:t>
            </w:r>
            <w:r w:rsidRPr="006843F3">
              <w:rPr>
                <w:bCs/>
                <w:spacing w:val="1"/>
              </w:rPr>
              <w:t>е</w:t>
            </w:r>
            <w:r w:rsidRPr="006843F3">
              <w:rPr>
                <w:bCs/>
                <w:spacing w:val="3"/>
              </w:rPr>
              <w:t>т</w:t>
            </w:r>
            <w:r w:rsidRPr="006843F3">
              <w:rPr>
                <w:bCs/>
                <w:spacing w:val="1"/>
              </w:rPr>
              <w:t>а</w:t>
            </w:r>
            <w:r w:rsidRPr="006843F3">
              <w:rPr>
                <w:bCs/>
                <w:spacing w:val="-1"/>
              </w:rPr>
              <w:t>л</w:t>
            </w:r>
            <w:r w:rsidRPr="006843F3">
              <w:rPr>
                <w:bCs/>
              </w:rPr>
              <w:t>и</w:t>
            </w:r>
            <w:r w:rsidRPr="006843F3">
              <w:rPr>
                <w:bCs/>
                <w:spacing w:val="3"/>
              </w:rPr>
              <w:t>(</w:t>
            </w:r>
            <w:r w:rsidRPr="006843F3">
              <w:rPr>
                <w:bCs/>
                <w:spacing w:val="1"/>
              </w:rPr>
              <w:t>с</w:t>
            </w:r>
            <w:r w:rsidRPr="006843F3">
              <w:rPr>
                <w:bCs/>
              </w:rPr>
              <w:t>кд)</w:t>
            </w:r>
            <w:r w:rsidRPr="006843F3">
              <w:t>.</w:t>
            </w:r>
          </w:p>
          <w:p w:rsidR="007857BB" w:rsidRPr="006843F3" w:rsidRDefault="007857BB" w:rsidP="009D0E39">
            <w:r w:rsidRPr="006843F3">
              <w:rPr>
                <w:bCs/>
                <w:spacing w:val="-1"/>
              </w:rPr>
              <w:t>И</w:t>
            </w:r>
            <w:r w:rsidRPr="006843F3">
              <w:rPr>
                <w:bCs/>
                <w:spacing w:val="2"/>
              </w:rPr>
              <w:t>зуч</w:t>
            </w:r>
            <w:r w:rsidRPr="006843F3">
              <w:rPr>
                <w:bCs/>
                <w:spacing w:val="1"/>
              </w:rPr>
              <w:t>е</w:t>
            </w:r>
            <w:r w:rsidRPr="006843F3">
              <w:rPr>
                <w:bCs/>
                <w:spacing w:val="-1"/>
              </w:rPr>
              <w:t>н</w:t>
            </w:r>
            <w:r w:rsidRPr="006843F3">
              <w:rPr>
                <w:bCs/>
              </w:rPr>
              <w:t>ие</w:t>
            </w:r>
            <w:r w:rsidRPr="006843F3">
              <w:rPr>
                <w:bCs/>
                <w:spacing w:val="1"/>
              </w:rPr>
              <w:t>в</w:t>
            </w:r>
            <w:r w:rsidRPr="006843F3">
              <w:rPr>
                <w:bCs/>
                <w:spacing w:val="2"/>
              </w:rPr>
              <w:t>з</w:t>
            </w:r>
            <w:r w:rsidRPr="006843F3">
              <w:rPr>
                <w:bCs/>
                <w:spacing w:val="1"/>
              </w:rPr>
              <w:t>а</w:t>
            </w:r>
            <w:r w:rsidRPr="006843F3">
              <w:rPr>
                <w:bCs/>
                <w:spacing w:val="-1"/>
              </w:rPr>
              <w:t>и</w:t>
            </w:r>
            <w:r w:rsidRPr="006843F3">
              <w:rPr>
                <w:bCs/>
                <w:spacing w:val="6"/>
              </w:rPr>
              <w:t>м</w:t>
            </w:r>
            <w:r w:rsidRPr="006843F3">
              <w:rPr>
                <w:bCs/>
                <w:spacing w:val="-1"/>
              </w:rPr>
              <w:t>о</w:t>
            </w:r>
            <w:r w:rsidRPr="006843F3">
              <w:rPr>
                <w:bCs/>
                <w:spacing w:val="1"/>
              </w:rPr>
              <w:t>свя</w:t>
            </w:r>
            <w:r w:rsidRPr="006843F3">
              <w:rPr>
                <w:bCs/>
                <w:spacing w:val="2"/>
              </w:rPr>
              <w:t>з</w:t>
            </w:r>
            <w:r w:rsidRPr="006843F3">
              <w:rPr>
                <w:bCs/>
              </w:rPr>
              <w:t>и</w:t>
            </w:r>
            <w:r w:rsidRPr="006843F3">
              <w:rPr>
                <w:bCs/>
                <w:spacing w:val="1"/>
              </w:rPr>
              <w:t>с</w:t>
            </w:r>
            <w:r w:rsidRPr="006843F3">
              <w:rPr>
                <w:bCs/>
                <w:spacing w:val="-1"/>
              </w:rPr>
              <w:t>и</w:t>
            </w:r>
            <w:r w:rsidRPr="006843F3">
              <w:rPr>
                <w:bCs/>
                <w:spacing w:val="1"/>
              </w:rPr>
              <w:t>сте</w:t>
            </w:r>
            <w:r w:rsidRPr="006843F3">
              <w:rPr>
                <w:bCs/>
              </w:rPr>
              <w:t>мк</w:t>
            </w:r>
            <w:r w:rsidRPr="006843F3">
              <w:rPr>
                <w:bCs/>
                <w:spacing w:val="-1"/>
              </w:rPr>
              <w:t>оо</w:t>
            </w:r>
            <w:r w:rsidRPr="006843F3">
              <w:rPr>
                <w:bCs/>
                <w:spacing w:val="3"/>
              </w:rPr>
              <w:t>р</w:t>
            </w:r>
            <w:r w:rsidRPr="006843F3">
              <w:rPr>
                <w:bCs/>
              </w:rPr>
              <w:t>д</w:t>
            </w:r>
            <w:r w:rsidRPr="006843F3">
              <w:rPr>
                <w:bCs/>
                <w:spacing w:val="-1"/>
              </w:rPr>
              <w:t>ин</w:t>
            </w:r>
            <w:r w:rsidRPr="006843F3">
              <w:rPr>
                <w:bCs/>
                <w:spacing w:val="1"/>
              </w:rPr>
              <w:t>а</w:t>
            </w:r>
            <w:r w:rsidRPr="006843F3">
              <w:rPr>
                <w:bCs/>
              </w:rPr>
              <w:t>т</w:t>
            </w:r>
            <w:r w:rsidRPr="006843F3">
              <w:rPr>
                <w:bCs/>
                <w:spacing w:val="1"/>
              </w:rPr>
              <w:t>С</w:t>
            </w:r>
            <w:r w:rsidRPr="006843F3">
              <w:rPr>
                <w:bCs/>
              </w:rPr>
              <w:t>К</w:t>
            </w:r>
            <w:r w:rsidRPr="006843F3">
              <w:rPr>
                <w:bCs/>
                <w:spacing w:val="1"/>
              </w:rPr>
              <w:t>С</w:t>
            </w:r>
            <w:r w:rsidRPr="006843F3">
              <w:rPr>
                <w:bCs/>
              </w:rPr>
              <w:t>,</w:t>
            </w:r>
            <w:r w:rsidRPr="006843F3">
              <w:rPr>
                <w:bCs/>
                <w:spacing w:val="1"/>
              </w:rPr>
              <w:t>С</w:t>
            </w:r>
            <w:r w:rsidRPr="006843F3">
              <w:rPr>
                <w:bCs/>
              </w:rPr>
              <w:t xml:space="preserve">КДи </w:t>
            </w:r>
            <w:r w:rsidRPr="006843F3">
              <w:rPr>
                <w:bCs/>
                <w:spacing w:val="-1"/>
              </w:rPr>
              <w:t>б</w:t>
            </w:r>
            <w:r w:rsidRPr="006843F3">
              <w:rPr>
                <w:bCs/>
                <w:spacing w:val="1"/>
              </w:rPr>
              <w:t>а</w:t>
            </w:r>
            <w:r w:rsidRPr="006843F3">
              <w:rPr>
                <w:bCs/>
                <w:spacing w:val="2"/>
              </w:rPr>
              <w:t>з</w:t>
            </w:r>
            <w:r w:rsidRPr="006843F3">
              <w:rPr>
                <w:bCs/>
                <w:spacing w:val="-1"/>
              </w:rPr>
              <w:t>о</w:t>
            </w:r>
            <w:r w:rsidRPr="006843F3">
              <w:rPr>
                <w:bCs/>
                <w:spacing w:val="1"/>
              </w:rPr>
              <w:t>в</w:t>
            </w:r>
            <w:r w:rsidRPr="006843F3">
              <w:rPr>
                <w:bCs/>
                <w:spacing w:val="-1"/>
              </w:rPr>
              <w:t>о</w:t>
            </w:r>
            <w:r w:rsidRPr="006843F3">
              <w:rPr>
                <w:bCs/>
              </w:rPr>
              <w:t>й</w:t>
            </w:r>
            <w:r w:rsidRPr="006843F3">
              <w:rPr>
                <w:bCs/>
                <w:spacing w:val="1"/>
              </w:rPr>
              <w:t>т</w:t>
            </w:r>
            <w:r w:rsidRPr="006843F3">
              <w:rPr>
                <w:bCs/>
                <w:spacing w:val="-1"/>
              </w:rPr>
              <w:t>о</w:t>
            </w:r>
            <w:r w:rsidRPr="006843F3">
              <w:rPr>
                <w:bCs/>
                <w:spacing w:val="2"/>
              </w:rPr>
              <w:t>ч</w:t>
            </w:r>
            <w:r w:rsidRPr="006843F3">
              <w:rPr>
                <w:bCs/>
                <w:spacing w:val="4"/>
              </w:rPr>
              <w:t>к</w:t>
            </w:r>
            <w:r w:rsidRPr="006843F3">
              <w:rPr>
                <w:bCs/>
              </w:rPr>
              <w:t>и</w:t>
            </w:r>
            <w:r w:rsidRPr="006843F3">
              <w:rPr>
                <w:bCs/>
                <w:spacing w:val="1"/>
              </w:rPr>
              <w:t>т</w:t>
            </w:r>
            <w:r w:rsidRPr="006843F3">
              <w:rPr>
                <w:bCs/>
                <w:spacing w:val="-1"/>
              </w:rPr>
              <w:t>о</w:t>
            </w:r>
            <w:r w:rsidRPr="006843F3">
              <w:rPr>
                <w:bCs/>
              </w:rPr>
              <w:t>к</w:t>
            </w:r>
            <w:r w:rsidRPr="006843F3">
              <w:rPr>
                <w:bCs/>
                <w:spacing w:val="1"/>
              </w:rPr>
              <w:t>а</w:t>
            </w:r>
            <w:r w:rsidRPr="006843F3">
              <w:rPr>
                <w:bCs/>
                <w:spacing w:val="3"/>
              </w:rPr>
              <w:t>р</w:t>
            </w:r>
            <w:r w:rsidRPr="006843F3">
              <w:rPr>
                <w:bCs/>
              </w:rPr>
              <w:t>н</w:t>
            </w:r>
            <w:r w:rsidRPr="006843F3">
              <w:rPr>
                <w:bCs/>
                <w:spacing w:val="4"/>
              </w:rPr>
              <w:t>о</w:t>
            </w:r>
            <w:r w:rsidRPr="006843F3">
              <w:rPr>
                <w:bCs/>
              </w:rPr>
              <w:t>го</w:t>
            </w:r>
            <w:r w:rsidRPr="006843F3">
              <w:rPr>
                <w:bCs/>
                <w:spacing w:val="1"/>
              </w:rPr>
              <w:t>ста</w:t>
            </w:r>
            <w:r w:rsidRPr="006843F3">
              <w:rPr>
                <w:bCs/>
                <w:spacing w:val="-1"/>
              </w:rPr>
              <w:t>н</w:t>
            </w:r>
            <w:r w:rsidRPr="006843F3">
              <w:rPr>
                <w:bCs/>
              </w:rPr>
              <w:t>к</w:t>
            </w:r>
            <w:r w:rsidRPr="006843F3">
              <w:rPr>
                <w:lang w:val="kk-KZ"/>
              </w:rPr>
              <w:t>.</w:t>
            </w:r>
            <w:r w:rsidRPr="006843F3">
              <w:rPr>
                <w:bCs/>
              </w:rPr>
              <w:t>К</w:t>
            </w:r>
            <w:r w:rsidRPr="006843F3">
              <w:rPr>
                <w:bCs/>
                <w:spacing w:val="-5"/>
              </w:rPr>
              <w:t>о</w:t>
            </w:r>
            <w:r w:rsidRPr="006843F3">
              <w:rPr>
                <w:bCs/>
                <w:spacing w:val="7"/>
              </w:rPr>
              <w:t>м</w:t>
            </w:r>
            <w:r w:rsidRPr="006843F3">
              <w:rPr>
                <w:bCs/>
                <w:spacing w:val="-2"/>
              </w:rPr>
              <w:t>п</w:t>
            </w:r>
            <w:r w:rsidRPr="006843F3">
              <w:rPr>
                <w:bCs/>
                <w:spacing w:val="2"/>
              </w:rPr>
              <w:t>л</w:t>
            </w:r>
            <w:r w:rsidRPr="006843F3">
              <w:rPr>
                <w:bCs/>
                <w:spacing w:val="1"/>
              </w:rPr>
              <w:t>е</w:t>
            </w:r>
            <w:r w:rsidRPr="006843F3">
              <w:rPr>
                <w:bCs/>
                <w:spacing w:val="-2"/>
              </w:rPr>
              <w:t>к</w:t>
            </w:r>
            <w:r w:rsidRPr="006843F3">
              <w:rPr>
                <w:bCs/>
                <w:spacing w:val="1"/>
              </w:rPr>
              <w:t>с</w:t>
            </w:r>
            <w:r w:rsidRPr="006843F3">
              <w:rPr>
                <w:bCs/>
                <w:spacing w:val="3"/>
              </w:rPr>
              <w:t>н</w:t>
            </w:r>
            <w:r w:rsidRPr="006843F3">
              <w:rPr>
                <w:bCs/>
              </w:rPr>
              <w:t>ая</w:t>
            </w:r>
            <w:r w:rsidRPr="006843F3">
              <w:rPr>
                <w:bCs/>
                <w:spacing w:val="3"/>
              </w:rPr>
              <w:t>н</w:t>
            </w:r>
            <w:r w:rsidRPr="006843F3">
              <w:rPr>
                <w:bCs/>
              </w:rPr>
              <w:t>а</w:t>
            </w:r>
            <w:r w:rsidRPr="006843F3">
              <w:rPr>
                <w:bCs/>
                <w:spacing w:val="2"/>
              </w:rPr>
              <w:t>л</w:t>
            </w:r>
            <w:r w:rsidRPr="006843F3">
              <w:rPr>
                <w:bCs/>
              </w:rPr>
              <w:t>а</w:t>
            </w:r>
            <w:r w:rsidRPr="006843F3">
              <w:rPr>
                <w:bCs/>
                <w:spacing w:val="3"/>
              </w:rPr>
              <w:t>д</w:t>
            </w:r>
            <w:r w:rsidRPr="006843F3">
              <w:rPr>
                <w:bCs/>
                <w:spacing w:val="-2"/>
              </w:rPr>
              <w:t>к</w:t>
            </w:r>
            <w:r w:rsidRPr="006843F3">
              <w:rPr>
                <w:bCs/>
              </w:rPr>
              <w:t>а</w:t>
            </w:r>
            <w:r w:rsidRPr="006843F3">
              <w:rPr>
                <w:bCs/>
                <w:spacing w:val="2"/>
              </w:rPr>
              <w:t>т</w:t>
            </w:r>
            <w:r w:rsidRPr="006843F3">
              <w:rPr>
                <w:bCs/>
              </w:rPr>
              <w:t>о</w:t>
            </w:r>
            <w:r w:rsidRPr="006843F3">
              <w:rPr>
                <w:bCs/>
                <w:spacing w:val="-2"/>
              </w:rPr>
              <w:t>к</w:t>
            </w:r>
            <w:r w:rsidRPr="006843F3">
              <w:rPr>
                <w:bCs/>
              </w:rPr>
              <w:t>а</w:t>
            </w:r>
            <w:r w:rsidRPr="006843F3">
              <w:rPr>
                <w:bCs/>
                <w:spacing w:val="3"/>
              </w:rPr>
              <w:t>рн</w:t>
            </w:r>
            <w:r w:rsidRPr="006843F3">
              <w:rPr>
                <w:bCs/>
              </w:rPr>
              <w:t>о</w:t>
            </w:r>
            <w:r w:rsidRPr="006843F3">
              <w:rPr>
                <w:bCs/>
                <w:spacing w:val="3"/>
              </w:rPr>
              <w:t>г</w:t>
            </w:r>
            <w:r w:rsidRPr="006843F3">
              <w:rPr>
                <w:bCs/>
              </w:rPr>
              <w:t>о</w:t>
            </w:r>
            <w:r w:rsidRPr="006843F3">
              <w:rPr>
                <w:bCs/>
                <w:spacing w:val="1"/>
              </w:rPr>
              <w:t>с</w:t>
            </w:r>
            <w:r w:rsidRPr="006843F3">
              <w:rPr>
                <w:bCs/>
                <w:spacing w:val="-2"/>
              </w:rPr>
              <w:t>т</w:t>
            </w:r>
            <w:r w:rsidRPr="006843F3">
              <w:rPr>
                <w:bCs/>
                <w:spacing w:val="5"/>
              </w:rPr>
              <w:t>а</w:t>
            </w:r>
            <w:r w:rsidRPr="006843F3">
              <w:rPr>
                <w:bCs/>
                <w:spacing w:val="3"/>
              </w:rPr>
              <w:t>н</w:t>
            </w:r>
            <w:r w:rsidRPr="006843F3">
              <w:rPr>
                <w:bCs/>
                <w:spacing w:val="-2"/>
              </w:rPr>
              <w:t>к</w:t>
            </w:r>
            <w:r w:rsidRPr="006843F3">
              <w:rPr>
                <w:bCs/>
              </w:rPr>
              <w:t>ас</w:t>
            </w:r>
            <w:r w:rsidRPr="006843F3">
              <w:rPr>
                <w:bCs/>
                <w:spacing w:val="2"/>
              </w:rPr>
              <w:t xml:space="preserve"> Ч</w:t>
            </w:r>
            <w:r w:rsidRPr="006843F3">
              <w:rPr>
                <w:bCs/>
                <w:spacing w:val="-1"/>
              </w:rPr>
              <w:t>П</w:t>
            </w:r>
            <w:r w:rsidRPr="006843F3">
              <w:rPr>
                <w:bCs/>
                <w:spacing w:val="4"/>
              </w:rPr>
              <w:t>У</w:t>
            </w:r>
            <w:r w:rsidRPr="006843F3">
              <w:rPr>
                <w:bCs/>
              </w:rPr>
              <w:t>.На</w:t>
            </w:r>
            <w:r w:rsidRPr="006843F3">
              <w:rPr>
                <w:bCs/>
                <w:spacing w:val="1"/>
              </w:rPr>
              <w:t>с</w:t>
            </w:r>
            <w:r w:rsidRPr="006843F3">
              <w:rPr>
                <w:bCs/>
                <w:spacing w:val="-2"/>
              </w:rPr>
              <w:t>т</w:t>
            </w:r>
            <w:r w:rsidRPr="006843F3">
              <w:rPr>
                <w:bCs/>
                <w:spacing w:val="3"/>
              </w:rPr>
              <w:t>р</w:t>
            </w:r>
            <w:r w:rsidRPr="006843F3">
              <w:rPr>
                <w:bCs/>
                <w:spacing w:val="-5"/>
              </w:rPr>
              <w:t>о</w:t>
            </w:r>
            <w:r w:rsidRPr="006843F3">
              <w:rPr>
                <w:bCs/>
                <w:spacing w:val="3"/>
              </w:rPr>
              <w:t>й</w:t>
            </w:r>
            <w:r w:rsidRPr="006843F3">
              <w:rPr>
                <w:bCs/>
                <w:spacing w:val="-2"/>
              </w:rPr>
              <w:t>к</w:t>
            </w:r>
            <w:r w:rsidRPr="006843F3">
              <w:rPr>
                <w:bCs/>
              </w:rPr>
              <w:t>а</w:t>
            </w:r>
            <w:r w:rsidRPr="006843F3">
              <w:rPr>
                <w:bCs/>
                <w:spacing w:val="1"/>
              </w:rPr>
              <w:t>с</w:t>
            </w:r>
            <w:r w:rsidRPr="006843F3">
              <w:rPr>
                <w:bCs/>
                <w:spacing w:val="-2"/>
              </w:rPr>
              <w:t>и</w:t>
            </w:r>
            <w:r w:rsidRPr="006843F3">
              <w:rPr>
                <w:bCs/>
                <w:spacing w:val="6"/>
              </w:rPr>
              <w:t>с</w:t>
            </w:r>
            <w:r w:rsidRPr="006843F3">
              <w:rPr>
                <w:bCs/>
                <w:spacing w:val="-2"/>
              </w:rPr>
              <w:t>т</w:t>
            </w:r>
            <w:r w:rsidRPr="006843F3">
              <w:rPr>
                <w:bCs/>
                <w:spacing w:val="1"/>
              </w:rPr>
              <w:t>е</w:t>
            </w:r>
            <w:r w:rsidRPr="006843F3">
              <w:rPr>
                <w:bCs/>
                <w:spacing w:val="2"/>
              </w:rPr>
              <w:t>м</w:t>
            </w:r>
            <w:r w:rsidRPr="006843F3">
              <w:rPr>
                <w:bCs/>
              </w:rPr>
              <w:t xml:space="preserve">ы </w:t>
            </w:r>
            <w:r w:rsidRPr="006843F3">
              <w:rPr>
                <w:bCs/>
                <w:spacing w:val="3"/>
              </w:rPr>
              <w:t>к</w:t>
            </w:r>
            <w:r w:rsidRPr="006843F3">
              <w:rPr>
                <w:bCs/>
              </w:rPr>
              <w:t>о</w:t>
            </w:r>
            <w:r w:rsidRPr="006843F3">
              <w:rPr>
                <w:bCs/>
                <w:spacing w:val="-5"/>
              </w:rPr>
              <w:t>о</w:t>
            </w:r>
            <w:r w:rsidRPr="006843F3">
              <w:rPr>
                <w:bCs/>
                <w:spacing w:val="3"/>
              </w:rPr>
              <w:t>р</w:t>
            </w:r>
            <w:r w:rsidRPr="006843F3">
              <w:rPr>
                <w:bCs/>
                <w:spacing w:val="-2"/>
              </w:rPr>
              <w:t>д</w:t>
            </w:r>
            <w:r w:rsidRPr="006843F3">
              <w:rPr>
                <w:bCs/>
                <w:spacing w:val="3"/>
              </w:rPr>
              <w:t>и</w:t>
            </w:r>
            <w:r w:rsidRPr="006843F3">
              <w:rPr>
                <w:bCs/>
                <w:spacing w:val="-2"/>
              </w:rPr>
              <w:t>н</w:t>
            </w:r>
            <w:r w:rsidRPr="006843F3">
              <w:rPr>
                <w:bCs/>
                <w:spacing w:val="5"/>
              </w:rPr>
              <w:t>а</w:t>
            </w:r>
            <w:r w:rsidRPr="006843F3">
              <w:rPr>
                <w:bCs/>
              </w:rPr>
              <w:t>т</w:t>
            </w:r>
            <w:r w:rsidRPr="006843F3">
              <w:rPr>
                <w:bCs/>
                <w:spacing w:val="-2"/>
              </w:rPr>
              <w:t>д</w:t>
            </w:r>
            <w:r w:rsidRPr="006843F3">
              <w:rPr>
                <w:bCs/>
                <w:spacing w:val="6"/>
              </w:rPr>
              <w:t>е</w:t>
            </w:r>
            <w:r w:rsidRPr="006843F3">
              <w:rPr>
                <w:bCs/>
                <w:spacing w:val="-2"/>
              </w:rPr>
              <w:t>т</w:t>
            </w:r>
            <w:r w:rsidRPr="006843F3">
              <w:rPr>
                <w:bCs/>
              </w:rPr>
              <w:t>а</w:t>
            </w:r>
            <w:r w:rsidRPr="006843F3">
              <w:rPr>
                <w:bCs/>
                <w:spacing w:val="2"/>
              </w:rPr>
              <w:t>л</w:t>
            </w:r>
            <w:r w:rsidRPr="006843F3">
              <w:rPr>
                <w:bCs/>
              </w:rPr>
              <w:t>и</w:t>
            </w:r>
            <w:r w:rsidRPr="006843F3">
              <w:rPr>
                <w:bCs/>
                <w:spacing w:val="-1"/>
              </w:rPr>
              <w:t>(</w:t>
            </w:r>
            <w:r w:rsidRPr="006843F3">
              <w:rPr>
                <w:bCs/>
                <w:spacing w:val="1"/>
              </w:rPr>
              <w:t>С</w:t>
            </w:r>
            <w:r w:rsidRPr="006843F3">
              <w:rPr>
                <w:bCs/>
                <w:spacing w:val="4"/>
              </w:rPr>
              <w:t>К</w:t>
            </w:r>
            <w:r w:rsidRPr="006843F3">
              <w:rPr>
                <w:bCs/>
              </w:rPr>
              <w:t>Д).</w:t>
            </w:r>
            <w:r w:rsidRPr="006843F3">
              <w:rPr>
                <w:bCs/>
                <w:spacing w:val="-1"/>
              </w:rPr>
              <w:t>Из</w:t>
            </w:r>
            <w:r w:rsidRPr="006843F3">
              <w:rPr>
                <w:bCs/>
                <w:spacing w:val="2"/>
              </w:rPr>
              <w:t>м</w:t>
            </w:r>
            <w:r w:rsidRPr="006843F3">
              <w:rPr>
                <w:bCs/>
                <w:spacing w:val="1"/>
              </w:rPr>
              <w:t>е</w:t>
            </w:r>
            <w:r w:rsidRPr="006843F3">
              <w:rPr>
                <w:bCs/>
                <w:spacing w:val="-1"/>
              </w:rPr>
              <w:t>р</w:t>
            </w:r>
            <w:r w:rsidRPr="006843F3">
              <w:rPr>
                <w:bCs/>
                <w:spacing w:val="1"/>
              </w:rPr>
              <w:t>е</w:t>
            </w:r>
            <w:r w:rsidRPr="006843F3">
              <w:rPr>
                <w:bCs/>
                <w:spacing w:val="3"/>
              </w:rPr>
              <w:t>н</w:t>
            </w:r>
            <w:r w:rsidRPr="006843F3">
              <w:rPr>
                <w:bCs/>
                <w:spacing w:val="-2"/>
              </w:rPr>
              <w:t>и</w:t>
            </w:r>
            <w:r w:rsidRPr="006843F3">
              <w:rPr>
                <w:bCs/>
              </w:rPr>
              <w:t>еиу</w:t>
            </w:r>
            <w:r w:rsidRPr="006843F3">
              <w:rPr>
                <w:bCs/>
                <w:spacing w:val="1"/>
              </w:rPr>
              <w:t>с</w:t>
            </w:r>
            <w:r w:rsidRPr="006843F3">
              <w:rPr>
                <w:bCs/>
                <w:spacing w:val="-2"/>
              </w:rPr>
              <w:t>т</w:t>
            </w:r>
            <w:r w:rsidRPr="006843F3">
              <w:rPr>
                <w:bCs/>
                <w:spacing w:val="5"/>
              </w:rPr>
              <w:t>а</w:t>
            </w:r>
            <w:r w:rsidRPr="006843F3">
              <w:rPr>
                <w:bCs/>
                <w:spacing w:val="3"/>
              </w:rPr>
              <w:t>н</w:t>
            </w:r>
            <w:r w:rsidRPr="006843F3">
              <w:rPr>
                <w:bCs/>
                <w:spacing w:val="-5"/>
              </w:rPr>
              <w:t>о</w:t>
            </w:r>
            <w:r w:rsidRPr="006843F3">
              <w:rPr>
                <w:bCs/>
                <w:spacing w:val="3"/>
              </w:rPr>
              <w:t>в</w:t>
            </w:r>
            <w:r w:rsidRPr="006843F3">
              <w:rPr>
                <w:bCs/>
                <w:spacing w:val="-2"/>
              </w:rPr>
              <w:t>к</w:t>
            </w:r>
            <w:r w:rsidRPr="006843F3">
              <w:rPr>
                <w:bCs/>
              </w:rPr>
              <w:t>а</w:t>
            </w:r>
            <w:r w:rsidRPr="006843F3">
              <w:rPr>
                <w:bCs/>
                <w:spacing w:val="3"/>
              </w:rPr>
              <w:t>в</w:t>
            </w:r>
            <w:r w:rsidRPr="006843F3">
              <w:rPr>
                <w:bCs/>
                <w:spacing w:val="-1"/>
              </w:rPr>
              <w:t>ы</w:t>
            </w:r>
            <w:r w:rsidRPr="006843F3">
              <w:rPr>
                <w:bCs/>
                <w:spacing w:val="2"/>
              </w:rPr>
              <w:t>л</w:t>
            </w:r>
            <w:r w:rsidRPr="006843F3">
              <w:rPr>
                <w:bCs/>
                <w:spacing w:val="1"/>
              </w:rPr>
              <w:t>е</w:t>
            </w:r>
            <w:r w:rsidRPr="006843F3">
              <w:rPr>
                <w:bCs/>
                <w:spacing w:val="2"/>
              </w:rPr>
              <w:t>т</w:t>
            </w:r>
            <w:r w:rsidRPr="006843F3">
              <w:rPr>
                <w:bCs/>
              </w:rPr>
              <w:t>ов</w:t>
            </w:r>
            <w:r w:rsidRPr="006843F3">
              <w:rPr>
                <w:bCs/>
                <w:spacing w:val="-1"/>
              </w:rPr>
              <w:t>р</w:t>
            </w:r>
            <w:r w:rsidRPr="006843F3">
              <w:rPr>
                <w:bCs/>
                <w:spacing w:val="1"/>
              </w:rPr>
              <w:t>е</w:t>
            </w:r>
            <w:r w:rsidRPr="006843F3">
              <w:rPr>
                <w:bCs/>
              </w:rPr>
              <w:t>ж</w:t>
            </w:r>
            <w:r w:rsidRPr="006843F3">
              <w:rPr>
                <w:bCs/>
                <w:spacing w:val="5"/>
              </w:rPr>
              <w:t>у</w:t>
            </w:r>
            <w:r w:rsidRPr="006843F3">
              <w:rPr>
                <w:bCs/>
                <w:spacing w:val="-4"/>
              </w:rPr>
              <w:t>щ</w:t>
            </w:r>
            <w:r w:rsidRPr="006843F3">
              <w:rPr>
                <w:bCs/>
                <w:spacing w:val="6"/>
              </w:rPr>
              <w:t>е</w:t>
            </w:r>
            <w:r w:rsidRPr="006843F3">
              <w:rPr>
                <w:bCs/>
                <w:spacing w:val="3"/>
              </w:rPr>
              <w:t>г</w:t>
            </w:r>
            <w:r w:rsidRPr="006843F3">
              <w:rPr>
                <w:bCs/>
              </w:rPr>
              <w:t xml:space="preserve">о </w:t>
            </w:r>
            <w:r w:rsidRPr="006843F3">
              <w:rPr>
                <w:bCs/>
                <w:spacing w:val="-2"/>
              </w:rPr>
              <w:t>ин</w:t>
            </w:r>
            <w:r w:rsidRPr="006843F3">
              <w:rPr>
                <w:bCs/>
                <w:spacing w:val="6"/>
              </w:rPr>
              <w:t>с</w:t>
            </w:r>
            <w:r w:rsidRPr="006843F3">
              <w:rPr>
                <w:bCs/>
                <w:spacing w:val="-2"/>
              </w:rPr>
              <w:t>т</w:t>
            </w:r>
            <w:r w:rsidRPr="006843F3">
              <w:rPr>
                <w:bCs/>
                <w:spacing w:val="-1"/>
              </w:rPr>
              <w:t>р</w:t>
            </w:r>
            <w:r w:rsidRPr="006843F3">
              <w:rPr>
                <w:bCs/>
              </w:rPr>
              <w:t>у</w:t>
            </w:r>
            <w:r w:rsidRPr="006843F3">
              <w:rPr>
                <w:bCs/>
                <w:spacing w:val="2"/>
              </w:rPr>
              <w:t>м</w:t>
            </w:r>
            <w:r w:rsidRPr="006843F3">
              <w:rPr>
                <w:bCs/>
                <w:spacing w:val="6"/>
              </w:rPr>
              <w:t>е</w:t>
            </w:r>
            <w:r w:rsidRPr="006843F3">
              <w:rPr>
                <w:bCs/>
                <w:spacing w:val="-2"/>
              </w:rPr>
              <w:t>нт</w:t>
            </w:r>
            <w:r w:rsidRPr="006843F3">
              <w:rPr>
                <w:bCs/>
              </w:rPr>
              <w:t>а</w:t>
            </w:r>
            <w:r w:rsidRPr="006843F3">
              <w:rPr>
                <w:bCs/>
                <w:spacing w:val="-1"/>
              </w:rPr>
              <w:t>(</w:t>
            </w:r>
            <w:r w:rsidRPr="006843F3">
              <w:rPr>
                <w:bCs/>
                <w:spacing w:val="3"/>
              </w:rPr>
              <w:t>Р</w:t>
            </w:r>
            <w:r w:rsidRPr="006843F3">
              <w:rPr>
                <w:bCs/>
                <w:spacing w:val="4"/>
              </w:rPr>
              <w:t>И</w:t>
            </w:r>
            <w:r w:rsidRPr="006843F3">
              <w:rPr>
                <w:bCs/>
                <w:spacing w:val="-1"/>
              </w:rPr>
              <w:t>)</w:t>
            </w:r>
            <w:r w:rsidRPr="006843F3">
              <w:rPr>
                <w:bCs/>
              </w:rPr>
              <w:t>.На</w:t>
            </w:r>
            <w:r w:rsidRPr="006843F3">
              <w:rPr>
                <w:bCs/>
                <w:spacing w:val="1"/>
              </w:rPr>
              <w:t>с</w:t>
            </w:r>
            <w:r w:rsidRPr="006843F3">
              <w:rPr>
                <w:bCs/>
                <w:spacing w:val="-2"/>
              </w:rPr>
              <w:t>т</w:t>
            </w:r>
            <w:r w:rsidRPr="006843F3">
              <w:rPr>
                <w:bCs/>
                <w:spacing w:val="3"/>
              </w:rPr>
              <w:t>р</w:t>
            </w:r>
            <w:r w:rsidRPr="006843F3">
              <w:rPr>
                <w:bCs/>
              </w:rPr>
              <w:t>о</w:t>
            </w:r>
            <w:r w:rsidRPr="006843F3">
              <w:rPr>
                <w:bCs/>
                <w:spacing w:val="3"/>
              </w:rPr>
              <w:t>й</w:t>
            </w:r>
            <w:r w:rsidRPr="006843F3">
              <w:rPr>
                <w:bCs/>
                <w:spacing w:val="-2"/>
              </w:rPr>
              <w:t>к</w:t>
            </w:r>
            <w:r w:rsidRPr="006843F3">
              <w:rPr>
                <w:bCs/>
              </w:rPr>
              <w:t>а</w:t>
            </w:r>
            <w:r w:rsidRPr="006843F3">
              <w:rPr>
                <w:bCs/>
                <w:spacing w:val="-2"/>
              </w:rPr>
              <w:t>п</w:t>
            </w:r>
            <w:r w:rsidRPr="006843F3">
              <w:rPr>
                <w:bCs/>
                <w:spacing w:val="5"/>
              </w:rPr>
              <w:t>а</w:t>
            </w:r>
            <w:r w:rsidRPr="006843F3">
              <w:rPr>
                <w:bCs/>
                <w:spacing w:val="-1"/>
              </w:rPr>
              <w:t>р</w:t>
            </w:r>
            <w:r w:rsidRPr="006843F3">
              <w:rPr>
                <w:bCs/>
              </w:rPr>
              <w:t>а</w:t>
            </w:r>
            <w:r w:rsidRPr="006843F3">
              <w:rPr>
                <w:bCs/>
                <w:spacing w:val="2"/>
              </w:rPr>
              <w:t>м</w:t>
            </w:r>
            <w:r w:rsidRPr="006843F3">
              <w:rPr>
                <w:bCs/>
                <w:spacing w:val="6"/>
              </w:rPr>
              <w:t>е</w:t>
            </w:r>
            <w:r w:rsidRPr="006843F3">
              <w:rPr>
                <w:bCs/>
                <w:spacing w:val="-2"/>
              </w:rPr>
              <w:t>т</w:t>
            </w:r>
            <w:r w:rsidRPr="006843F3">
              <w:rPr>
                <w:bCs/>
                <w:spacing w:val="3"/>
              </w:rPr>
              <w:t>р</w:t>
            </w:r>
            <w:r w:rsidRPr="006843F3">
              <w:rPr>
                <w:bCs/>
              </w:rPr>
              <w:t>ов</w:t>
            </w:r>
            <w:r w:rsidRPr="006843F3">
              <w:rPr>
                <w:bCs/>
                <w:spacing w:val="-1"/>
              </w:rPr>
              <w:t>з</w:t>
            </w:r>
            <w:r w:rsidRPr="006843F3">
              <w:rPr>
                <w:bCs/>
              </w:rPr>
              <w:t>а</w:t>
            </w:r>
            <w:r w:rsidRPr="006843F3">
              <w:rPr>
                <w:bCs/>
                <w:spacing w:val="3"/>
              </w:rPr>
              <w:t>г</w:t>
            </w:r>
            <w:r w:rsidRPr="006843F3">
              <w:rPr>
                <w:bCs/>
              </w:rPr>
              <w:t>о</w:t>
            </w:r>
            <w:r w:rsidRPr="006843F3">
              <w:rPr>
                <w:bCs/>
                <w:spacing w:val="2"/>
              </w:rPr>
              <w:t>т</w:t>
            </w:r>
            <w:r w:rsidRPr="006843F3">
              <w:rPr>
                <w:bCs/>
              </w:rPr>
              <w:t>о</w:t>
            </w:r>
            <w:r w:rsidRPr="006843F3">
              <w:rPr>
                <w:bCs/>
                <w:spacing w:val="-1"/>
              </w:rPr>
              <w:t>в</w:t>
            </w:r>
            <w:r w:rsidRPr="006843F3">
              <w:rPr>
                <w:bCs/>
                <w:spacing w:val="3"/>
              </w:rPr>
              <w:t>к</w:t>
            </w:r>
            <w:r w:rsidRPr="006843F3">
              <w:rPr>
                <w:bCs/>
              </w:rPr>
              <w:t>и</w:t>
            </w:r>
            <w:r w:rsidRPr="006843F3">
              <w:rPr>
                <w:lang w:val="kk-KZ"/>
              </w:rPr>
              <w:t>.</w:t>
            </w:r>
            <w:r w:rsidRPr="006843F3">
              <w:rPr>
                <w:bCs/>
                <w:spacing w:val="-1"/>
              </w:rPr>
              <w:t>И</w:t>
            </w:r>
            <w:r w:rsidRPr="006843F3">
              <w:rPr>
                <w:bCs/>
                <w:spacing w:val="2"/>
              </w:rPr>
              <w:t>зуч</w:t>
            </w:r>
            <w:r w:rsidRPr="006843F3">
              <w:rPr>
                <w:bCs/>
                <w:spacing w:val="1"/>
              </w:rPr>
              <w:t>е</w:t>
            </w:r>
            <w:r w:rsidRPr="006843F3">
              <w:rPr>
                <w:bCs/>
                <w:spacing w:val="-1"/>
              </w:rPr>
              <w:t>ни</w:t>
            </w:r>
            <w:r w:rsidRPr="006843F3">
              <w:rPr>
                <w:bCs/>
              </w:rPr>
              <w:t xml:space="preserve">ю </w:t>
            </w:r>
            <w:r w:rsidRPr="006843F3">
              <w:rPr>
                <w:bCs/>
                <w:spacing w:val="1"/>
              </w:rPr>
              <w:t>с</w:t>
            </w:r>
            <w:r w:rsidRPr="006843F3">
              <w:rPr>
                <w:bCs/>
                <w:spacing w:val="-1"/>
              </w:rPr>
              <w:t>и</w:t>
            </w:r>
            <w:r w:rsidRPr="006843F3">
              <w:rPr>
                <w:bCs/>
                <w:spacing w:val="1"/>
              </w:rPr>
              <w:t>сте</w:t>
            </w:r>
            <w:r w:rsidRPr="006843F3">
              <w:rPr>
                <w:bCs/>
                <w:spacing w:val="6"/>
              </w:rPr>
              <w:t>м</w:t>
            </w:r>
            <w:r w:rsidRPr="006843F3">
              <w:rPr>
                <w:bCs/>
              </w:rPr>
              <w:t>ык</w:t>
            </w:r>
            <w:r w:rsidRPr="006843F3">
              <w:rPr>
                <w:bCs/>
                <w:spacing w:val="-1"/>
              </w:rPr>
              <w:t>о</w:t>
            </w:r>
            <w:r w:rsidRPr="006843F3">
              <w:rPr>
                <w:bCs/>
                <w:spacing w:val="6"/>
              </w:rPr>
              <w:t>м</w:t>
            </w:r>
            <w:r w:rsidRPr="006843F3">
              <w:rPr>
                <w:bCs/>
                <w:spacing w:val="2"/>
              </w:rPr>
              <w:t>а</w:t>
            </w:r>
            <w:r w:rsidRPr="006843F3">
              <w:rPr>
                <w:bCs/>
                <w:spacing w:val="-1"/>
              </w:rPr>
              <w:t>н</w:t>
            </w:r>
            <w:r w:rsidRPr="006843F3">
              <w:rPr>
                <w:bCs/>
              </w:rPr>
              <w:t>д</w:t>
            </w:r>
            <w:r w:rsidRPr="006843F3">
              <w:rPr>
                <w:bCs/>
                <w:spacing w:val="1"/>
              </w:rPr>
              <w:t>ста</w:t>
            </w:r>
            <w:r w:rsidRPr="006843F3">
              <w:rPr>
                <w:bCs/>
                <w:spacing w:val="-1"/>
              </w:rPr>
              <w:t>н</w:t>
            </w:r>
            <w:r w:rsidRPr="006843F3">
              <w:rPr>
                <w:bCs/>
              </w:rPr>
              <w:t>ка</w:t>
            </w:r>
            <w:r w:rsidRPr="006843F3">
              <w:rPr>
                <w:bCs/>
                <w:spacing w:val="-2"/>
              </w:rPr>
              <w:t>(</w:t>
            </w:r>
            <w:r w:rsidRPr="006843F3">
              <w:rPr>
                <w:bCs/>
                <w:spacing w:val="-1"/>
              </w:rPr>
              <w:t>и</w:t>
            </w:r>
            <w:r w:rsidRPr="006843F3">
              <w:rPr>
                <w:bCs/>
                <w:spacing w:val="2"/>
              </w:rPr>
              <w:t>зуч</w:t>
            </w:r>
            <w:r w:rsidRPr="006843F3">
              <w:rPr>
                <w:bCs/>
                <w:spacing w:val="1"/>
              </w:rPr>
              <w:t>е</w:t>
            </w:r>
            <w:r w:rsidRPr="006843F3">
              <w:rPr>
                <w:bCs/>
                <w:spacing w:val="-1"/>
              </w:rPr>
              <w:t>ни</w:t>
            </w:r>
            <w:r w:rsidRPr="006843F3">
              <w:rPr>
                <w:bCs/>
              </w:rPr>
              <w:t>е</w:t>
            </w:r>
            <w:r w:rsidRPr="006843F3">
              <w:rPr>
                <w:bCs/>
                <w:spacing w:val="1"/>
              </w:rPr>
              <w:t>ста</w:t>
            </w:r>
            <w:r w:rsidRPr="006843F3">
              <w:rPr>
                <w:bCs/>
                <w:spacing w:val="-1"/>
              </w:rPr>
              <w:t>н</w:t>
            </w:r>
            <w:r w:rsidRPr="006843F3">
              <w:rPr>
                <w:bCs/>
              </w:rPr>
              <w:t>д</w:t>
            </w:r>
            <w:r w:rsidRPr="006843F3">
              <w:rPr>
                <w:bCs/>
                <w:spacing w:val="1"/>
              </w:rPr>
              <w:t>а</w:t>
            </w:r>
            <w:r w:rsidRPr="006843F3">
              <w:rPr>
                <w:bCs/>
                <w:spacing w:val="3"/>
              </w:rPr>
              <w:t>р</w:t>
            </w:r>
            <w:r w:rsidRPr="006843F3">
              <w:rPr>
                <w:bCs/>
                <w:spacing w:val="1"/>
              </w:rPr>
              <w:t>т</w:t>
            </w:r>
            <w:r w:rsidRPr="006843F3">
              <w:rPr>
                <w:bCs/>
                <w:spacing w:val="-1"/>
              </w:rPr>
              <w:t>н</w:t>
            </w:r>
            <w:r w:rsidRPr="006843F3">
              <w:rPr>
                <w:bCs/>
              </w:rPr>
              <w:t>ых</w:t>
            </w:r>
            <w:r w:rsidRPr="006843F3">
              <w:rPr>
                <w:bCs/>
                <w:spacing w:val="-1"/>
              </w:rPr>
              <w:t>G</w:t>
            </w:r>
            <w:r w:rsidRPr="006843F3">
              <w:rPr>
                <w:bCs/>
                <w:spacing w:val="2"/>
              </w:rPr>
              <w:t>,</w:t>
            </w:r>
            <w:r w:rsidRPr="006843F3">
              <w:rPr>
                <w:bCs/>
              </w:rPr>
              <w:t>M  к</w:t>
            </w:r>
            <w:r w:rsidRPr="006843F3">
              <w:rPr>
                <w:bCs/>
                <w:spacing w:val="-1"/>
              </w:rPr>
              <w:t>о</w:t>
            </w:r>
            <w:r w:rsidRPr="006843F3">
              <w:rPr>
                <w:bCs/>
              </w:rPr>
              <w:t>д</w:t>
            </w:r>
            <w:r w:rsidRPr="006843F3">
              <w:rPr>
                <w:bCs/>
                <w:spacing w:val="-1"/>
              </w:rPr>
              <w:t>о</w:t>
            </w:r>
            <w:r w:rsidRPr="006843F3">
              <w:rPr>
                <w:bCs/>
                <w:spacing w:val="1"/>
              </w:rPr>
              <w:t>в</w:t>
            </w:r>
            <w:r w:rsidRPr="006843F3">
              <w:rPr>
                <w:bCs/>
              </w:rPr>
              <w:t>)</w:t>
            </w:r>
            <w:r w:rsidRPr="006843F3">
              <w:rPr>
                <w:lang w:val="kk-KZ"/>
              </w:rPr>
              <w:t>.</w:t>
            </w:r>
            <w:r w:rsidRPr="006843F3">
              <w:rPr>
                <w:bCs/>
                <w:spacing w:val="-1"/>
              </w:rPr>
              <w:t>Н</w:t>
            </w:r>
            <w:r w:rsidRPr="006843F3">
              <w:rPr>
                <w:bCs/>
                <w:spacing w:val="1"/>
              </w:rPr>
              <w:t>а</w:t>
            </w:r>
            <w:r w:rsidRPr="006843F3">
              <w:rPr>
                <w:bCs/>
                <w:spacing w:val="-1"/>
              </w:rPr>
              <w:t>пи</w:t>
            </w:r>
            <w:r w:rsidRPr="006843F3">
              <w:rPr>
                <w:bCs/>
                <w:spacing w:val="1"/>
              </w:rPr>
              <w:t>с</w:t>
            </w:r>
            <w:r w:rsidRPr="006843F3">
              <w:rPr>
                <w:bCs/>
                <w:spacing w:val="5"/>
              </w:rPr>
              <w:t>а</w:t>
            </w:r>
            <w:r w:rsidRPr="006843F3">
              <w:rPr>
                <w:bCs/>
                <w:spacing w:val="-1"/>
              </w:rPr>
              <w:t>ни</w:t>
            </w:r>
            <w:r w:rsidRPr="006843F3">
              <w:rPr>
                <w:bCs/>
              </w:rPr>
              <w:t>е</w:t>
            </w:r>
            <w:r w:rsidRPr="006843F3">
              <w:rPr>
                <w:bCs/>
                <w:spacing w:val="2"/>
              </w:rPr>
              <w:t>у</w:t>
            </w:r>
            <w:r w:rsidRPr="006843F3">
              <w:rPr>
                <w:bCs/>
                <w:spacing w:val="-1"/>
              </w:rPr>
              <w:t>п</w:t>
            </w:r>
            <w:r w:rsidRPr="006843F3">
              <w:rPr>
                <w:bCs/>
                <w:spacing w:val="3"/>
              </w:rPr>
              <w:t>р</w:t>
            </w:r>
            <w:r w:rsidRPr="006843F3">
              <w:rPr>
                <w:bCs/>
                <w:spacing w:val="1"/>
              </w:rPr>
              <w:t>ав</w:t>
            </w:r>
            <w:r w:rsidRPr="006843F3">
              <w:rPr>
                <w:bCs/>
                <w:spacing w:val="-1"/>
              </w:rPr>
              <w:t>л</w:t>
            </w:r>
            <w:r w:rsidRPr="006843F3">
              <w:rPr>
                <w:bCs/>
                <w:spacing w:val="5"/>
              </w:rPr>
              <w:t>я</w:t>
            </w:r>
            <w:r w:rsidRPr="006843F3">
              <w:rPr>
                <w:bCs/>
                <w:spacing w:val="3"/>
              </w:rPr>
              <w:t>ю</w:t>
            </w:r>
            <w:r w:rsidRPr="006843F3">
              <w:rPr>
                <w:bCs/>
                <w:spacing w:val="-3"/>
              </w:rPr>
              <w:t>щ</w:t>
            </w:r>
            <w:r w:rsidRPr="006843F3">
              <w:rPr>
                <w:bCs/>
                <w:spacing w:val="1"/>
              </w:rPr>
              <w:t>е</w:t>
            </w:r>
            <w:r w:rsidRPr="006843F3">
              <w:rPr>
                <w:bCs/>
              </w:rPr>
              <w:t>й</w:t>
            </w:r>
            <w:r w:rsidRPr="006843F3">
              <w:rPr>
                <w:bCs/>
                <w:spacing w:val="-1"/>
              </w:rPr>
              <w:t>п</w:t>
            </w:r>
            <w:r w:rsidRPr="006843F3">
              <w:rPr>
                <w:bCs/>
                <w:spacing w:val="7"/>
              </w:rPr>
              <w:t>р</w:t>
            </w:r>
            <w:r w:rsidRPr="006843F3">
              <w:rPr>
                <w:bCs/>
                <w:spacing w:val="-1"/>
              </w:rPr>
              <w:t>о</w:t>
            </w:r>
            <w:r w:rsidRPr="006843F3">
              <w:rPr>
                <w:bCs/>
              </w:rPr>
              <w:t>г</w:t>
            </w:r>
            <w:r w:rsidRPr="006843F3">
              <w:rPr>
                <w:bCs/>
                <w:spacing w:val="3"/>
              </w:rPr>
              <w:t>р</w:t>
            </w:r>
            <w:r w:rsidRPr="006843F3">
              <w:rPr>
                <w:bCs/>
                <w:spacing w:val="1"/>
              </w:rPr>
              <w:t>ам</w:t>
            </w:r>
            <w:r w:rsidRPr="006843F3">
              <w:rPr>
                <w:bCs/>
                <w:spacing w:val="7"/>
              </w:rPr>
              <w:t>м</w:t>
            </w:r>
            <w:r w:rsidRPr="006843F3">
              <w:rPr>
                <w:bCs/>
              </w:rPr>
              <w:t>ы</w:t>
            </w:r>
            <w:r w:rsidRPr="006843F3">
              <w:rPr>
                <w:bCs/>
                <w:spacing w:val="-1"/>
              </w:rPr>
              <w:t>(</w:t>
            </w:r>
            <w:r w:rsidRPr="006843F3">
              <w:rPr>
                <w:bCs/>
                <w:spacing w:val="2"/>
              </w:rPr>
              <w:t>У</w:t>
            </w:r>
            <w:r w:rsidRPr="006843F3">
              <w:rPr>
                <w:bCs/>
                <w:spacing w:val="-1"/>
              </w:rPr>
              <w:t>П</w:t>
            </w:r>
            <w:r w:rsidRPr="006843F3">
              <w:rPr>
                <w:bCs/>
              </w:rPr>
              <w:t>)д</w:t>
            </w:r>
            <w:r w:rsidRPr="006843F3">
              <w:rPr>
                <w:bCs/>
                <w:spacing w:val="-1"/>
              </w:rPr>
              <w:t>л</w:t>
            </w:r>
            <w:r w:rsidRPr="006843F3">
              <w:rPr>
                <w:bCs/>
              </w:rPr>
              <w:t>я</w:t>
            </w:r>
            <w:r w:rsidRPr="006843F3">
              <w:rPr>
                <w:bCs/>
                <w:spacing w:val="3"/>
              </w:rPr>
              <w:t>р</w:t>
            </w:r>
            <w:r w:rsidRPr="006843F3">
              <w:rPr>
                <w:bCs/>
                <w:spacing w:val="1"/>
              </w:rPr>
              <w:t>а</w:t>
            </w:r>
            <w:r w:rsidRPr="006843F3">
              <w:rPr>
                <w:bCs/>
                <w:spacing w:val="-1"/>
              </w:rPr>
              <w:t>бо</w:t>
            </w:r>
            <w:r w:rsidRPr="006843F3">
              <w:rPr>
                <w:bCs/>
                <w:spacing w:val="1"/>
              </w:rPr>
              <w:t>т</w:t>
            </w:r>
            <w:r w:rsidRPr="006843F3">
              <w:rPr>
                <w:bCs/>
              </w:rPr>
              <w:t xml:space="preserve">ы </w:t>
            </w:r>
            <w:r w:rsidRPr="006843F3">
              <w:rPr>
                <w:bCs/>
                <w:spacing w:val="1"/>
              </w:rPr>
              <w:t>ста</w:t>
            </w:r>
            <w:r w:rsidRPr="006843F3">
              <w:rPr>
                <w:bCs/>
                <w:spacing w:val="-1"/>
              </w:rPr>
              <w:t>н</w:t>
            </w:r>
            <w:r w:rsidRPr="006843F3">
              <w:rPr>
                <w:bCs/>
              </w:rPr>
              <w:t xml:space="preserve">кас </w:t>
            </w:r>
            <w:r w:rsidRPr="006843F3">
              <w:rPr>
                <w:bCs/>
                <w:spacing w:val="-1"/>
              </w:rPr>
              <w:t>п</w:t>
            </w:r>
            <w:r w:rsidRPr="006843F3">
              <w:rPr>
                <w:bCs/>
                <w:spacing w:val="3"/>
              </w:rPr>
              <w:t>р</w:t>
            </w:r>
            <w:r w:rsidRPr="006843F3">
              <w:rPr>
                <w:bCs/>
                <w:spacing w:val="-1"/>
              </w:rPr>
              <w:t>и</w:t>
            </w:r>
            <w:r w:rsidRPr="006843F3">
              <w:rPr>
                <w:bCs/>
                <w:spacing w:val="6"/>
              </w:rPr>
              <w:t>м</w:t>
            </w:r>
            <w:r w:rsidRPr="006843F3">
              <w:rPr>
                <w:bCs/>
                <w:spacing w:val="1"/>
              </w:rPr>
              <w:t>е</w:t>
            </w:r>
            <w:r w:rsidRPr="006843F3">
              <w:rPr>
                <w:bCs/>
                <w:spacing w:val="-1"/>
              </w:rPr>
              <w:t>н</w:t>
            </w:r>
            <w:r w:rsidRPr="006843F3">
              <w:rPr>
                <w:bCs/>
                <w:spacing w:val="1"/>
              </w:rPr>
              <w:t>е</w:t>
            </w:r>
            <w:r w:rsidRPr="006843F3">
              <w:rPr>
                <w:bCs/>
                <w:spacing w:val="-1"/>
              </w:rPr>
              <w:t>ни</w:t>
            </w:r>
            <w:r w:rsidRPr="006843F3">
              <w:rPr>
                <w:bCs/>
                <w:spacing w:val="1"/>
              </w:rPr>
              <w:t>е</w:t>
            </w:r>
            <w:r w:rsidRPr="006843F3">
              <w:rPr>
                <w:bCs/>
              </w:rPr>
              <w:t>м</w:t>
            </w:r>
            <w:r w:rsidRPr="006843F3">
              <w:rPr>
                <w:bCs/>
                <w:spacing w:val="-1"/>
              </w:rPr>
              <w:t>G</w:t>
            </w:r>
            <w:r w:rsidRPr="006843F3">
              <w:rPr>
                <w:bCs/>
                <w:spacing w:val="2"/>
              </w:rPr>
              <w:t>,</w:t>
            </w:r>
            <w:r w:rsidRPr="006843F3">
              <w:rPr>
                <w:bCs/>
              </w:rPr>
              <w:t xml:space="preserve">M  </w:t>
            </w:r>
            <w:r w:rsidRPr="006843F3">
              <w:rPr>
                <w:bCs/>
                <w:spacing w:val="-5"/>
              </w:rPr>
              <w:t>к</w:t>
            </w:r>
            <w:r w:rsidRPr="006843F3">
              <w:rPr>
                <w:bCs/>
                <w:spacing w:val="-1"/>
              </w:rPr>
              <w:t>о</w:t>
            </w:r>
            <w:r w:rsidRPr="006843F3">
              <w:rPr>
                <w:bCs/>
              </w:rPr>
              <w:t>д</w:t>
            </w:r>
            <w:r w:rsidRPr="006843F3">
              <w:rPr>
                <w:bCs/>
                <w:spacing w:val="-1"/>
              </w:rPr>
              <w:t>о</w:t>
            </w:r>
            <w:r w:rsidRPr="006843F3">
              <w:rPr>
                <w:bCs/>
              </w:rPr>
              <w:t>в</w:t>
            </w:r>
            <w:r w:rsidRPr="006843F3">
              <w:rPr>
                <w:lang w:val="kk-KZ"/>
              </w:rPr>
              <w:t>.</w:t>
            </w:r>
            <w:r w:rsidRPr="006843F3">
              <w:rPr>
                <w:bCs/>
                <w:spacing w:val="-1"/>
              </w:rPr>
              <w:t>И</w:t>
            </w:r>
            <w:r w:rsidRPr="006843F3">
              <w:rPr>
                <w:bCs/>
                <w:spacing w:val="2"/>
              </w:rPr>
              <w:t>зуч</w:t>
            </w:r>
            <w:r w:rsidRPr="006843F3">
              <w:rPr>
                <w:bCs/>
                <w:spacing w:val="1"/>
              </w:rPr>
              <w:t>е</w:t>
            </w:r>
            <w:r w:rsidRPr="006843F3">
              <w:rPr>
                <w:bCs/>
                <w:spacing w:val="-1"/>
              </w:rPr>
              <w:t>н</w:t>
            </w:r>
            <w:r w:rsidRPr="006843F3">
              <w:rPr>
                <w:bCs/>
              </w:rPr>
              <w:t>ие</w:t>
            </w:r>
            <w:r w:rsidRPr="006843F3">
              <w:rPr>
                <w:bCs/>
                <w:spacing w:val="-1"/>
              </w:rPr>
              <w:t>п</w:t>
            </w:r>
            <w:r w:rsidRPr="006843F3">
              <w:rPr>
                <w:bCs/>
                <w:spacing w:val="3"/>
              </w:rPr>
              <w:t>р</w:t>
            </w:r>
            <w:r w:rsidRPr="006843F3">
              <w:rPr>
                <w:bCs/>
                <w:spacing w:val="-1"/>
              </w:rPr>
              <w:t>о</w:t>
            </w:r>
            <w:r w:rsidRPr="006843F3">
              <w:rPr>
                <w:bCs/>
              </w:rPr>
              <w:t>г</w:t>
            </w:r>
            <w:r w:rsidRPr="006843F3">
              <w:rPr>
                <w:bCs/>
                <w:spacing w:val="3"/>
              </w:rPr>
              <w:t>р</w:t>
            </w:r>
            <w:r w:rsidRPr="006843F3">
              <w:rPr>
                <w:bCs/>
                <w:spacing w:val="1"/>
              </w:rPr>
              <w:t>ам</w:t>
            </w:r>
            <w:r w:rsidRPr="006843F3">
              <w:rPr>
                <w:bCs/>
                <w:spacing w:val="6"/>
              </w:rPr>
              <w:t>м</w:t>
            </w:r>
            <w:r w:rsidRPr="006843F3">
              <w:rPr>
                <w:bCs/>
                <w:spacing w:val="-1"/>
              </w:rPr>
              <w:t>н</w:t>
            </w:r>
            <w:r w:rsidRPr="006843F3">
              <w:rPr>
                <w:bCs/>
              </w:rPr>
              <w:t>ых</w:t>
            </w:r>
            <w:r w:rsidRPr="006843F3">
              <w:rPr>
                <w:bCs/>
                <w:spacing w:val="1"/>
              </w:rPr>
              <w:t>в</w:t>
            </w:r>
            <w:r w:rsidRPr="006843F3">
              <w:rPr>
                <w:bCs/>
                <w:spacing w:val="-1"/>
              </w:rPr>
              <w:t>о</w:t>
            </w:r>
            <w:r w:rsidRPr="006843F3">
              <w:rPr>
                <w:bCs/>
                <w:spacing w:val="2"/>
              </w:rPr>
              <w:t>з</w:t>
            </w:r>
            <w:r w:rsidRPr="006843F3">
              <w:rPr>
                <w:bCs/>
                <w:spacing w:val="6"/>
              </w:rPr>
              <w:t>м</w:t>
            </w:r>
            <w:r w:rsidRPr="006843F3">
              <w:rPr>
                <w:bCs/>
                <w:spacing w:val="-1"/>
              </w:rPr>
              <w:t>о</w:t>
            </w:r>
            <w:r w:rsidRPr="006843F3">
              <w:rPr>
                <w:bCs/>
                <w:spacing w:val="-2"/>
              </w:rPr>
              <w:t>ж</w:t>
            </w:r>
            <w:r w:rsidRPr="006843F3">
              <w:rPr>
                <w:bCs/>
                <w:spacing w:val="-1"/>
              </w:rPr>
              <w:t>н</w:t>
            </w:r>
            <w:r w:rsidRPr="006843F3">
              <w:rPr>
                <w:bCs/>
                <w:spacing w:val="1"/>
              </w:rPr>
              <w:t>осте</w:t>
            </w:r>
            <w:r w:rsidRPr="006843F3">
              <w:rPr>
                <w:bCs/>
              </w:rPr>
              <w:t>й</w:t>
            </w:r>
            <w:r w:rsidRPr="006843F3">
              <w:rPr>
                <w:bCs/>
                <w:spacing w:val="1"/>
              </w:rPr>
              <w:t>ста</w:t>
            </w:r>
            <w:r w:rsidRPr="006843F3">
              <w:rPr>
                <w:bCs/>
                <w:spacing w:val="-1"/>
              </w:rPr>
              <w:t>н</w:t>
            </w:r>
            <w:r w:rsidRPr="006843F3">
              <w:rPr>
                <w:bCs/>
                <w:spacing w:val="4"/>
              </w:rPr>
              <w:t>к</w:t>
            </w:r>
            <w:r w:rsidRPr="006843F3">
              <w:rPr>
                <w:bCs/>
              </w:rPr>
              <w:t xml:space="preserve">ас </w:t>
            </w:r>
            <w:r w:rsidRPr="006843F3">
              <w:rPr>
                <w:bCs/>
                <w:spacing w:val="-1"/>
              </w:rPr>
              <w:t>и</w:t>
            </w:r>
            <w:r w:rsidRPr="006843F3">
              <w:rPr>
                <w:bCs/>
                <w:spacing w:val="1"/>
              </w:rPr>
              <w:t>с</w:t>
            </w:r>
            <w:r w:rsidRPr="006843F3">
              <w:rPr>
                <w:bCs/>
                <w:spacing w:val="-1"/>
              </w:rPr>
              <w:t>п</w:t>
            </w:r>
            <w:r w:rsidRPr="006843F3">
              <w:rPr>
                <w:bCs/>
                <w:spacing w:val="4"/>
              </w:rPr>
              <w:t>о</w:t>
            </w:r>
            <w:r w:rsidRPr="006843F3">
              <w:rPr>
                <w:bCs/>
                <w:spacing w:val="-1"/>
              </w:rPr>
              <w:t>ль</w:t>
            </w:r>
            <w:r w:rsidRPr="006843F3">
              <w:rPr>
                <w:bCs/>
                <w:spacing w:val="2"/>
              </w:rPr>
              <w:t>з</w:t>
            </w:r>
            <w:r w:rsidRPr="006843F3">
              <w:rPr>
                <w:bCs/>
                <w:spacing w:val="-1"/>
              </w:rPr>
              <w:t>о</w:t>
            </w:r>
            <w:r w:rsidRPr="006843F3">
              <w:rPr>
                <w:bCs/>
                <w:spacing w:val="1"/>
              </w:rPr>
              <w:t>в</w:t>
            </w:r>
            <w:r w:rsidRPr="006843F3">
              <w:rPr>
                <w:bCs/>
                <w:spacing w:val="5"/>
              </w:rPr>
              <w:t>а</w:t>
            </w:r>
            <w:r w:rsidRPr="006843F3">
              <w:rPr>
                <w:bCs/>
                <w:spacing w:val="-1"/>
              </w:rPr>
              <w:t>ни</w:t>
            </w:r>
            <w:r w:rsidRPr="006843F3">
              <w:rPr>
                <w:bCs/>
                <w:spacing w:val="1"/>
              </w:rPr>
              <w:t>е</w:t>
            </w:r>
            <w:r w:rsidRPr="006843F3">
              <w:rPr>
                <w:bCs/>
              </w:rPr>
              <w:t>м</w:t>
            </w:r>
            <w:r w:rsidRPr="006843F3">
              <w:rPr>
                <w:bCs/>
                <w:spacing w:val="-21"/>
              </w:rPr>
              <w:t xml:space="preserve"> G</w:t>
            </w:r>
            <w:r w:rsidRPr="006843F3">
              <w:rPr>
                <w:bCs/>
              </w:rPr>
              <w:t>к</w:t>
            </w:r>
            <w:r w:rsidRPr="006843F3">
              <w:rPr>
                <w:bCs/>
                <w:spacing w:val="-1"/>
              </w:rPr>
              <w:t>о</w:t>
            </w:r>
            <w:r w:rsidRPr="006843F3">
              <w:rPr>
                <w:bCs/>
              </w:rPr>
              <w:t>да.</w:t>
            </w:r>
            <w:r w:rsidRPr="006843F3">
              <w:rPr>
                <w:bCs/>
                <w:spacing w:val="-1"/>
              </w:rPr>
              <w:t>Ли</w:t>
            </w:r>
            <w:r w:rsidRPr="006843F3">
              <w:rPr>
                <w:bCs/>
                <w:spacing w:val="4"/>
              </w:rPr>
              <w:t>н</w:t>
            </w:r>
            <w:r w:rsidRPr="006843F3">
              <w:rPr>
                <w:bCs/>
                <w:spacing w:val="1"/>
              </w:rPr>
              <w:t>е</w:t>
            </w:r>
            <w:r w:rsidRPr="006843F3">
              <w:rPr>
                <w:bCs/>
                <w:spacing w:val="-1"/>
              </w:rPr>
              <w:t>йн</w:t>
            </w:r>
            <w:r w:rsidRPr="006843F3">
              <w:rPr>
                <w:bCs/>
                <w:spacing w:val="1"/>
              </w:rPr>
              <w:t>а</w:t>
            </w:r>
            <w:r w:rsidRPr="006843F3">
              <w:rPr>
                <w:bCs/>
              </w:rPr>
              <w:t>я</w:t>
            </w:r>
            <w:r w:rsidRPr="006843F3">
              <w:rPr>
                <w:bCs/>
                <w:spacing w:val="-1"/>
              </w:rPr>
              <w:t>ин</w:t>
            </w:r>
            <w:r w:rsidRPr="006843F3">
              <w:rPr>
                <w:bCs/>
                <w:spacing w:val="1"/>
              </w:rPr>
              <w:t>те</w:t>
            </w:r>
            <w:r w:rsidRPr="006843F3">
              <w:rPr>
                <w:bCs/>
                <w:spacing w:val="3"/>
              </w:rPr>
              <w:t>р</w:t>
            </w:r>
            <w:r w:rsidRPr="006843F3">
              <w:rPr>
                <w:bCs/>
                <w:spacing w:val="-1"/>
              </w:rPr>
              <w:t>п</w:t>
            </w:r>
            <w:r w:rsidRPr="006843F3">
              <w:rPr>
                <w:bCs/>
                <w:spacing w:val="4"/>
              </w:rPr>
              <w:t>о</w:t>
            </w:r>
            <w:r w:rsidRPr="006843F3">
              <w:rPr>
                <w:bCs/>
                <w:spacing w:val="-1"/>
              </w:rPr>
              <w:t>л</w:t>
            </w:r>
            <w:r w:rsidRPr="006843F3">
              <w:rPr>
                <w:bCs/>
                <w:spacing w:val="1"/>
              </w:rPr>
              <w:t>я</w:t>
            </w:r>
            <w:r w:rsidRPr="006843F3">
              <w:rPr>
                <w:bCs/>
                <w:spacing w:val="4"/>
              </w:rPr>
              <w:t>ц</w:t>
            </w:r>
            <w:r w:rsidRPr="006843F3">
              <w:rPr>
                <w:bCs/>
                <w:spacing w:val="-1"/>
              </w:rPr>
              <w:t>и</w:t>
            </w:r>
            <w:r w:rsidRPr="006843F3">
              <w:rPr>
                <w:bCs/>
                <w:spacing w:val="1"/>
              </w:rPr>
              <w:t>я</w:t>
            </w:r>
            <w:r w:rsidRPr="006843F3">
              <w:rPr>
                <w:bCs/>
              </w:rPr>
              <w:t>. К</w:t>
            </w:r>
            <w:r w:rsidRPr="006843F3">
              <w:rPr>
                <w:bCs/>
                <w:spacing w:val="3"/>
              </w:rPr>
              <w:t>р</w:t>
            </w:r>
            <w:r w:rsidRPr="006843F3">
              <w:rPr>
                <w:bCs/>
                <w:spacing w:val="2"/>
              </w:rPr>
              <w:t>у</w:t>
            </w:r>
            <w:r w:rsidRPr="006843F3">
              <w:rPr>
                <w:bCs/>
              </w:rPr>
              <w:t>г</w:t>
            </w:r>
            <w:r w:rsidRPr="006843F3">
              <w:rPr>
                <w:bCs/>
                <w:spacing w:val="-1"/>
              </w:rPr>
              <w:t>о</w:t>
            </w:r>
            <w:r w:rsidRPr="006843F3">
              <w:rPr>
                <w:bCs/>
                <w:spacing w:val="1"/>
              </w:rPr>
              <w:t>ва</w:t>
            </w:r>
            <w:r w:rsidRPr="006843F3">
              <w:rPr>
                <w:bCs/>
              </w:rPr>
              <w:t>я</w:t>
            </w:r>
            <w:r w:rsidRPr="006843F3">
              <w:rPr>
                <w:bCs/>
                <w:spacing w:val="-1"/>
              </w:rPr>
              <w:t>ин</w:t>
            </w:r>
            <w:r w:rsidRPr="006843F3">
              <w:rPr>
                <w:bCs/>
                <w:spacing w:val="1"/>
              </w:rPr>
              <w:t>те</w:t>
            </w:r>
            <w:r w:rsidRPr="006843F3">
              <w:rPr>
                <w:bCs/>
                <w:spacing w:val="3"/>
              </w:rPr>
              <w:t>р</w:t>
            </w:r>
            <w:r w:rsidRPr="006843F3">
              <w:rPr>
                <w:bCs/>
                <w:spacing w:val="-1"/>
              </w:rPr>
              <w:t>пол</w:t>
            </w:r>
            <w:r w:rsidRPr="006843F3">
              <w:rPr>
                <w:bCs/>
                <w:spacing w:val="5"/>
              </w:rPr>
              <w:t>я</w:t>
            </w:r>
            <w:r w:rsidRPr="006843F3">
              <w:rPr>
                <w:bCs/>
                <w:spacing w:val="-1"/>
              </w:rPr>
              <w:t>ци</w:t>
            </w:r>
            <w:r w:rsidRPr="006843F3">
              <w:rPr>
                <w:bCs/>
                <w:spacing w:val="2"/>
              </w:rPr>
              <w:t>я</w:t>
            </w:r>
            <w:r w:rsidRPr="006843F3">
              <w:rPr>
                <w:bCs/>
              </w:rPr>
              <w:t>.</w:t>
            </w:r>
            <w:r w:rsidRPr="006843F3">
              <w:rPr>
                <w:bCs/>
                <w:spacing w:val="1"/>
              </w:rPr>
              <w:t xml:space="preserve"> С</w:t>
            </w:r>
            <w:r w:rsidRPr="006843F3">
              <w:rPr>
                <w:bCs/>
                <w:spacing w:val="-1"/>
              </w:rPr>
              <w:t>пл</w:t>
            </w:r>
            <w:r w:rsidRPr="006843F3">
              <w:rPr>
                <w:bCs/>
                <w:spacing w:val="1"/>
              </w:rPr>
              <w:t>а</w:t>
            </w:r>
            <w:r w:rsidRPr="006843F3">
              <w:rPr>
                <w:bCs/>
                <w:spacing w:val="4"/>
              </w:rPr>
              <w:t>й</w:t>
            </w:r>
            <w:r w:rsidRPr="006843F3">
              <w:rPr>
                <w:bCs/>
                <w:spacing w:val="-1"/>
              </w:rPr>
              <w:t>но</w:t>
            </w:r>
            <w:r w:rsidRPr="006843F3">
              <w:rPr>
                <w:bCs/>
                <w:spacing w:val="1"/>
              </w:rPr>
              <w:t>ва</w:t>
            </w:r>
            <w:r w:rsidRPr="006843F3">
              <w:rPr>
                <w:bCs/>
              </w:rPr>
              <w:t>я</w:t>
            </w:r>
            <w:r w:rsidRPr="006843F3">
              <w:rPr>
                <w:bCs/>
                <w:spacing w:val="4"/>
              </w:rPr>
              <w:t>и</w:t>
            </w:r>
            <w:r w:rsidRPr="006843F3">
              <w:rPr>
                <w:bCs/>
                <w:spacing w:val="-1"/>
              </w:rPr>
              <w:t>н</w:t>
            </w:r>
            <w:r w:rsidRPr="006843F3">
              <w:rPr>
                <w:bCs/>
                <w:spacing w:val="1"/>
              </w:rPr>
              <w:t>те</w:t>
            </w:r>
            <w:r w:rsidRPr="006843F3">
              <w:rPr>
                <w:bCs/>
                <w:spacing w:val="3"/>
              </w:rPr>
              <w:t>р</w:t>
            </w:r>
            <w:r w:rsidRPr="006843F3">
              <w:rPr>
                <w:bCs/>
                <w:spacing w:val="-1"/>
              </w:rPr>
              <w:t>пол</w:t>
            </w:r>
            <w:r w:rsidRPr="006843F3">
              <w:rPr>
                <w:bCs/>
                <w:spacing w:val="5"/>
              </w:rPr>
              <w:t>я</w:t>
            </w:r>
            <w:r w:rsidRPr="006843F3">
              <w:rPr>
                <w:bCs/>
              </w:rPr>
              <w:t>ц</w:t>
            </w:r>
            <w:r w:rsidRPr="006843F3">
              <w:rPr>
                <w:bCs/>
                <w:spacing w:val="-1"/>
              </w:rPr>
              <w:t>и</w:t>
            </w:r>
            <w:r w:rsidRPr="006843F3">
              <w:rPr>
                <w:bCs/>
                <w:spacing w:val="1"/>
              </w:rPr>
              <w:t>я</w:t>
            </w:r>
            <w:r w:rsidRPr="006843F3">
              <w:rPr>
                <w:lang w:val="kk-KZ"/>
              </w:rPr>
              <w:t>.</w:t>
            </w:r>
            <w:r w:rsidRPr="006843F3">
              <w:rPr>
                <w:bCs/>
                <w:spacing w:val="-1"/>
              </w:rPr>
              <w:t>И</w:t>
            </w:r>
            <w:r w:rsidRPr="006843F3">
              <w:rPr>
                <w:bCs/>
                <w:spacing w:val="2"/>
              </w:rPr>
              <w:t>зуч</w:t>
            </w:r>
            <w:r w:rsidRPr="006843F3">
              <w:rPr>
                <w:bCs/>
                <w:spacing w:val="1"/>
              </w:rPr>
              <w:t>е</w:t>
            </w:r>
            <w:r w:rsidRPr="006843F3">
              <w:rPr>
                <w:bCs/>
                <w:spacing w:val="-1"/>
              </w:rPr>
              <w:t>н</w:t>
            </w:r>
            <w:r w:rsidRPr="006843F3">
              <w:rPr>
                <w:bCs/>
              </w:rPr>
              <w:t>иеи</w:t>
            </w:r>
            <w:r w:rsidRPr="006843F3">
              <w:rPr>
                <w:bCs/>
                <w:spacing w:val="-1"/>
              </w:rPr>
              <w:t xml:space="preserve"> п</w:t>
            </w:r>
            <w:r w:rsidRPr="006843F3">
              <w:rPr>
                <w:bCs/>
                <w:spacing w:val="3"/>
              </w:rPr>
              <w:t>р</w:t>
            </w:r>
            <w:r w:rsidRPr="006843F3">
              <w:rPr>
                <w:bCs/>
                <w:spacing w:val="-1"/>
              </w:rPr>
              <w:t>и</w:t>
            </w:r>
            <w:r w:rsidRPr="006843F3">
              <w:rPr>
                <w:bCs/>
                <w:spacing w:val="6"/>
              </w:rPr>
              <w:t>м</w:t>
            </w:r>
            <w:r w:rsidRPr="006843F3">
              <w:rPr>
                <w:bCs/>
                <w:spacing w:val="1"/>
              </w:rPr>
              <w:t>е</w:t>
            </w:r>
            <w:r w:rsidRPr="006843F3">
              <w:rPr>
                <w:bCs/>
                <w:spacing w:val="-1"/>
              </w:rPr>
              <w:t>н</w:t>
            </w:r>
            <w:r w:rsidRPr="006843F3">
              <w:rPr>
                <w:bCs/>
                <w:spacing w:val="1"/>
              </w:rPr>
              <w:t>е</w:t>
            </w:r>
            <w:r w:rsidRPr="006843F3">
              <w:rPr>
                <w:bCs/>
                <w:spacing w:val="-1"/>
              </w:rPr>
              <w:t>н</w:t>
            </w:r>
            <w:r w:rsidRPr="006843F3">
              <w:rPr>
                <w:bCs/>
              </w:rPr>
              <w:t>ие</w:t>
            </w:r>
            <w:r w:rsidRPr="006843F3">
              <w:rPr>
                <w:bCs/>
                <w:spacing w:val="1"/>
              </w:rPr>
              <w:t>с</w:t>
            </w:r>
            <w:r w:rsidRPr="006843F3">
              <w:rPr>
                <w:bCs/>
                <w:spacing w:val="-1"/>
              </w:rPr>
              <w:t>и</w:t>
            </w:r>
            <w:r w:rsidRPr="006843F3">
              <w:rPr>
                <w:bCs/>
                <w:spacing w:val="1"/>
              </w:rPr>
              <w:t>сте</w:t>
            </w:r>
            <w:r w:rsidRPr="006843F3">
              <w:rPr>
                <w:bCs/>
                <w:spacing w:val="6"/>
              </w:rPr>
              <w:t>м</w:t>
            </w:r>
            <w:r w:rsidRPr="006843F3">
              <w:rPr>
                <w:bCs/>
              </w:rPr>
              <w:t>ы</w:t>
            </w:r>
            <w:r w:rsidRPr="006843F3">
              <w:rPr>
                <w:bCs/>
                <w:spacing w:val="1"/>
              </w:rPr>
              <w:t>авт</w:t>
            </w:r>
            <w:r w:rsidRPr="006843F3">
              <w:rPr>
                <w:bCs/>
                <w:spacing w:val="-5"/>
              </w:rPr>
              <w:t>о</w:t>
            </w:r>
            <w:r w:rsidRPr="006843F3">
              <w:rPr>
                <w:bCs/>
                <w:spacing w:val="6"/>
              </w:rPr>
              <w:t>м</w:t>
            </w:r>
            <w:r w:rsidRPr="006843F3">
              <w:rPr>
                <w:bCs/>
                <w:spacing w:val="1"/>
              </w:rPr>
              <w:t>ат</w:t>
            </w:r>
            <w:r w:rsidRPr="006843F3">
              <w:rPr>
                <w:bCs/>
                <w:spacing w:val="-1"/>
              </w:rPr>
              <w:t>и</w:t>
            </w:r>
            <w:r w:rsidRPr="006843F3">
              <w:rPr>
                <w:bCs/>
                <w:spacing w:val="2"/>
              </w:rPr>
              <w:t>з</w:t>
            </w:r>
            <w:r w:rsidRPr="006843F3">
              <w:rPr>
                <w:bCs/>
                <w:spacing w:val="-1"/>
              </w:rPr>
              <w:t>и</w:t>
            </w:r>
            <w:r w:rsidRPr="006843F3">
              <w:rPr>
                <w:bCs/>
                <w:spacing w:val="3"/>
              </w:rPr>
              <w:t>р</w:t>
            </w:r>
            <w:r w:rsidRPr="006843F3">
              <w:rPr>
                <w:bCs/>
                <w:spacing w:val="1"/>
              </w:rPr>
              <w:t>ова</w:t>
            </w:r>
            <w:r w:rsidRPr="006843F3">
              <w:rPr>
                <w:bCs/>
                <w:spacing w:val="-1"/>
              </w:rPr>
              <w:t>нно</w:t>
            </w:r>
            <w:r w:rsidRPr="006843F3">
              <w:rPr>
                <w:bCs/>
              </w:rPr>
              <w:t xml:space="preserve">го </w:t>
            </w:r>
            <w:r w:rsidRPr="006843F3">
              <w:rPr>
                <w:bCs/>
                <w:spacing w:val="-1"/>
              </w:rPr>
              <w:t>п</w:t>
            </w:r>
            <w:r w:rsidRPr="006843F3">
              <w:rPr>
                <w:bCs/>
                <w:spacing w:val="3"/>
              </w:rPr>
              <w:t>р</w:t>
            </w:r>
            <w:r w:rsidRPr="006843F3">
              <w:rPr>
                <w:bCs/>
                <w:spacing w:val="-1"/>
              </w:rPr>
              <w:t>о</w:t>
            </w:r>
            <w:r w:rsidRPr="006843F3">
              <w:rPr>
                <w:bCs/>
                <w:spacing w:val="1"/>
              </w:rPr>
              <w:t>е</w:t>
            </w:r>
            <w:r w:rsidRPr="006843F3">
              <w:rPr>
                <w:bCs/>
              </w:rPr>
              <w:t>к</w:t>
            </w:r>
            <w:r w:rsidRPr="006843F3">
              <w:rPr>
                <w:bCs/>
                <w:spacing w:val="1"/>
              </w:rPr>
              <w:t>т</w:t>
            </w:r>
            <w:r w:rsidRPr="006843F3">
              <w:rPr>
                <w:bCs/>
                <w:spacing w:val="-1"/>
              </w:rPr>
              <w:t>и</w:t>
            </w:r>
            <w:r w:rsidRPr="006843F3">
              <w:rPr>
                <w:bCs/>
                <w:spacing w:val="3"/>
              </w:rPr>
              <w:t>р</w:t>
            </w:r>
            <w:r w:rsidRPr="006843F3">
              <w:rPr>
                <w:bCs/>
                <w:spacing w:val="-1"/>
              </w:rPr>
              <w:t>о</w:t>
            </w:r>
            <w:r w:rsidRPr="006843F3">
              <w:rPr>
                <w:bCs/>
                <w:spacing w:val="1"/>
              </w:rPr>
              <w:t>ва</w:t>
            </w:r>
            <w:r w:rsidRPr="006843F3">
              <w:rPr>
                <w:bCs/>
                <w:spacing w:val="4"/>
              </w:rPr>
              <w:t>н</w:t>
            </w:r>
            <w:r w:rsidRPr="006843F3">
              <w:rPr>
                <w:bCs/>
                <w:spacing w:val="-1"/>
              </w:rPr>
              <w:t>и</w:t>
            </w:r>
            <w:r w:rsidRPr="006843F3">
              <w:rPr>
                <w:bCs/>
              </w:rPr>
              <w:t>я</w:t>
            </w:r>
            <w:r w:rsidRPr="006843F3">
              <w:rPr>
                <w:bCs/>
                <w:spacing w:val="-1"/>
              </w:rPr>
              <w:t>(</w:t>
            </w:r>
            <w:r w:rsidRPr="006843F3">
              <w:rPr>
                <w:bCs/>
                <w:spacing w:val="1"/>
              </w:rPr>
              <w:t>СА</w:t>
            </w:r>
            <w:r w:rsidRPr="006843F3">
              <w:rPr>
                <w:bCs/>
                <w:spacing w:val="-1"/>
              </w:rPr>
              <w:t>П</w:t>
            </w:r>
            <w:r w:rsidRPr="006843F3">
              <w:rPr>
                <w:bCs/>
                <w:spacing w:val="3"/>
              </w:rPr>
              <w:t>Р</w:t>
            </w:r>
            <w:r w:rsidRPr="006843F3">
              <w:rPr>
                <w:bCs/>
              </w:rPr>
              <w:t>)</w:t>
            </w:r>
            <w:r w:rsidRPr="006843F3">
              <w:rPr>
                <w:bCs/>
                <w:spacing w:val="5"/>
              </w:rPr>
              <w:t>д</w:t>
            </w:r>
            <w:r w:rsidRPr="006843F3">
              <w:rPr>
                <w:bCs/>
                <w:spacing w:val="-1"/>
              </w:rPr>
              <w:t>л</w:t>
            </w:r>
            <w:r w:rsidRPr="006843F3">
              <w:rPr>
                <w:bCs/>
              </w:rPr>
              <w:t>я</w:t>
            </w:r>
            <w:r w:rsidRPr="006843F3">
              <w:rPr>
                <w:bCs/>
                <w:spacing w:val="1"/>
              </w:rPr>
              <w:t>ста</w:t>
            </w:r>
            <w:r w:rsidRPr="006843F3">
              <w:rPr>
                <w:bCs/>
                <w:spacing w:val="-1"/>
              </w:rPr>
              <w:t>н</w:t>
            </w:r>
            <w:r w:rsidRPr="006843F3">
              <w:rPr>
                <w:bCs/>
              </w:rPr>
              <w:t>к</w:t>
            </w:r>
            <w:r w:rsidRPr="006843F3">
              <w:rPr>
                <w:bCs/>
                <w:spacing w:val="-1"/>
              </w:rPr>
              <w:t>о</w:t>
            </w:r>
            <w:r w:rsidRPr="006843F3">
              <w:rPr>
                <w:bCs/>
              </w:rPr>
              <w:t xml:space="preserve">вс </w:t>
            </w:r>
            <w:r w:rsidRPr="006843F3">
              <w:rPr>
                <w:bCs/>
                <w:spacing w:val="2"/>
              </w:rPr>
              <w:t>Ч</w:t>
            </w:r>
            <w:r w:rsidRPr="006843F3">
              <w:rPr>
                <w:bCs/>
                <w:spacing w:val="-1"/>
              </w:rPr>
              <w:t>П</w:t>
            </w:r>
            <w:r w:rsidRPr="006843F3">
              <w:rPr>
                <w:bCs/>
              </w:rPr>
              <w:t>У</w:t>
            </w:r>
            <w:r w:rsidRPr="006843F3">
              <w:rPr>
                <w:lang w:val="kk-KZ"/>
              </w:rPr>
              <w:t xml:space="preserve">. </w:t>
            </w:r>
            <w:r w:rsidRPr="006843F3">
              <w:rPr>
                <w:bCs/>
                <w:spacing w:val="-1"/>
              </w:rPr>
              <w:t>П</w:t>
            </w:r>
            <w:r w:rsidRPr="006843F3">
              <w:rPr>
                <w:bCs/>
                <w:spacing w:val="3"/>
              </w:rPr>
              <w:t>р</w:t>
            </w:r>
            <w:r w:rsidRPr="006843F3">
              <w:rPr>
                <w:bCs/>
                <w:spacing w:val="-1"/>
              </w:rPr>
              <w:t>и</w:t>
            </w:r>
            <w:r w:rsidRPr="006843F3">
              <w:rPr>
                <w:bCs/>
                <w:spacing w:val="6"/>
              </w:rPr>
              <w:t>м</w:t>
            </w:r>
            <w:r w:rsidRPr="006843F3">
              <w:rPr>
                <w:bCs/>
                <w:spacing w:val="1"/>
              </w:rPr>
              <w:t>е</w:t>
            </w:r>
            <w:r w:rsidRPr="006843F3">
              <w:rPr>
                <w:bCs/>
                <w:spacing w:val="-1"/>
              </w:rPr>
              <w:t>н</w:t>
            </w:r>
            <w:r w:rsidRPr="006843F3">
              <w:rPr>
                <w:bCs/>
                <w:spacing w:val="1"/>
              </w:rPr>
              <w:t>е</w:t>
            </w:r>
            <w:r w:rsidRPr="006843F3">
              <w:rPr>
                <w:bCs/>
                <w:spacing w:val="-1"/>
              </w:rPr>
              <w:t>н</w:t>
            </w:r>
            <w:r w:rsidRPr="006843F3">
              <w:rPr>
                <w:bCs/>
              </w:rPr>
              <w:t>и</w:t>
            </w:r>
            <w:r w:rsidRPr="006843F3">
              <w:rPr>
                <w:bCs/>
                <w:spacing w:val="2"/>
              </w:rPr>
              <w:t xml:space="preserve">е </w:t>
            </w:r>
            <w:r w:rsidRPr="006843F3">
              <w:rPr>
                <w:bCs/>
                <w:spacing w:val="1"/>
              </w:rPr>
              <w:t>CA</w:t>
            </w:r>
            <w:r w:rsidRPr="006843F3">
              <w:rPr>
                <w:bCs/>
              </w:rPr>
              <w:t>M</w:t>
            </w:r>
            <w:r w:rsidRPr="006843F3">
              <w:rPr>
                <w:bCs/>
                <w:spacing w:val="6"/>
              </w:rPr>
              <w:t>м</w:t>
            </w:r>
            <w:r w:rsidRPr="006843F3">
              <w:rPr>
                <w:bCs/>
                <w:spacing w:val="-1"/>
              </w:rPr>
              <w:t>о</w:t>
            </w:r>
            <w:r w:rsidRPr="006843F3">
              <w:rPr>
                <w:bCs/>
              </w:rPr>
              <w:t>д</w:t>
            </w:r>
            <w:r w:rsidRPr="006843F3">
              <w:rPr>
                <w:bCs/>
                <w:spacing w:val="2"/>
              </w:rPr>
              <w:t>у</w:t>
            </w:r>
            <w:r w:rsidRPr="006843F3">
              <w:rPr>
                <w:bCs/>
                <w:spacing w:val="-1"/>
              </w:rPr>
              <w:t>л</w:t>
            </w:r>
            <w:r w:rsidRPr="006843F3">
              <w:rPr>
                <w:bCs/>
              </w:rPr>
              <w:t>я</w:t>
            </w:r>
            <w:r w:rsidRPr="006843F3">
              <w:rPr>
                <w:bCs/>
                <w:spacing w:val="1"/>
              </w:rPr>
              <w:t>с</w:t>
            </w:r>
            <w:r w:rsidRPr="006843F3">
              <w:rPr>
                <w:bCs/>
                <w:spacing w:val="-1"/>
              </w:rPr>
              <w:t>и</w:t>
            </w:r>
            <w:r w:rsidRPr="006843F3">
              <w:rPr>
                <w:bCs/>
                <w:spacing w:val="1"/>
              </w:rPr>
              <w:t>сте</w:t>
            </w:r>
            <w:r w:rsidRPr="006843F3">
              <w:rPr>
                <w:bCs/>
                <w:spacing w:val="6"/>
              </w:rPr>
              <w:t>м</w:t>
            </w:r>
            <w:r w:rsidRPr="006843F3">
              <w:rPr>
                <w:bCs/>
              </w:rPr>
              <w:t>ы</w:t>
            </w:r>
            <w:r w:rsidRPr="006843F3">
              <w:rPr>
                <w:bCs/>
                <w:spacing w:val="1"/>
              </w:rPr>
              <w:t>СА</w:t>
            </w:r>
            <w:r w:rsidRPr="006843F3">
              <w:rPr>
                <w:bCs/>
                <w:spacing w:val="-1"/>
              </w:rPr>
              <w:t>П</w:t>
            </w:r>
            <w:r w:rsidRPr="006843F3">
              <w:rPr>
                <w:bCs/>
              </w:rPr>
              <w:t>Рд</w:t>
            </w:r>
            <w:r w:rsidRPr="006843F3">
              <w:rPr>
                <w:bCs/>
                <w:spacing w:val="-1"/>
              </w:rPr>
              <w:t>л</w:t>
            </w:r>
            <w:r w:rsidRPr="006843F3">
              <w:rPr>
                <w:bCs/>
              </w:rPr>
              <w:t>я</w:t>
            </w:r>
            <w:r w:rsidRPr="006843F3">
              <w:rPr>
                <w:bCs/>
                <w:spacing w:val="1"/>
              </w:rPr>
              <w:t>авт</w:t>
            </w:r>
            <w:r w:rsidRPr="006843F3">
              <w:rPr>
                <w:bCs/>
                <w:spacing w:val="-1"/>
              </w:rPr>
              <w:t>о</w:t>
            </w:r>
            <w:r w:rsidRPr="006843F3">
              <w:rPr>
                <w:bCs/>
                <w:spacing w:val="6"/>
              </w:rPr>
              <w:t>м</w:t>
            </w:r>
            <w:r w:rsidRPr="006843F3">
              <w:rPr>
                <w:bCs/>
                <w:spacing w:val="1"/>
              </w:rPr>
              <w:t>ат</w:t>
            </w:r>
            <w:r w:rsidRPr="006843F3">
              <w:rPr>
                <w:bCs/>
              </w:rPr>
              <w:t>и</w:t>
            </w:r>
            <w:r w:rsidRPr="006843F3">
              <w:rPr>
                <w:bCs/>
                <w:spacing w:val="2"/>
              </w:rPr>
              <w:t>з</w:t>
            </w:r>
            <w:r w:rsidRPr="006843F3">
              <w:rPr>
                <w:bCs/>
                <w:spacing w:val="-1"/>
              </w:rPr>
              <w:t>и</w:t>
            </w:r>
            <w:r w:rsidRPr="006843F3">
              <w:rPr>
                <w:bCs/>
                <w:spacing w:val="3"/>
              </w:rPr>
              <w:t>р</w:t>
            </w:r>
            <w:r w:rsidRPr="006843F3">
              <w:rPr>
                <w:bCs/>
                <w:spacing w:val="-1"/>
              </w:rPr>
              <w:t>о</w:t>
            </w:r>
            <w:r w:rsidRPr="006843F3">
              <w:rPr>
                <w:bCs/>
                <w:spacing w:val="1"/>
              </w:rPr>
              <w:t>ва</w:t>
            </w:r>
            <w:r w:rsidRPr="006843F3">
              <w:rPr>
                <w:bCs/>
                <w:spacing w:val="-1"/>
              </w:rPr>
              <w:t>нно</w:t>
            </w:r>
            <w:r w:rsidRPr="006843F3">
              <w:rPr>
                <w:bCs/>
              </w:rPr>
              <w:t>го</w:t>
            </w:r>
            <w:r w:rsidRPr="006843F3">
              <w:rPr>
                <w:bCs/>
                <w:spacing w:val="1"/>
              </w:rPr>
              <w:t>ф</w:t>
            </w:r>
            <w:r w:rsidRPr="006843F3">
              <w:rPr>
                <w:bCs/>
                <w:spacing w:val="-1"/>
              </w:rPr>
              <w:t>о</w:t>
            </w:r>
            <w:r w:rsidRPr="006843F3">
              <w:rPr>
                <w:bCs/>
                <w:spacing w:val="3"/>
              </w:rPr>
              <w:t>р</w:t>
            </w:r>
            <w:r w:rsidRPr="006843F3">
              <w:rPr>
                <w:bCs/>
                <w:spacing w:val="1"/>
              </w:rPr>
              <w:t>м</w:t>
            </w:r>
            <w:r w:rsidRPr="006843F3">
              <w:rPr>
                <w:bCs/>
                <w:spacing w:val="-1"/>
              </w:rPr>
              <w:t>и</w:t>
            </w:r>
            <w:r w:rsidRPr="006843F3">
              <w:rPr>
                <w:bCs/>
                <w:spacing w:val="3"/>
              </w:rPr>
              <w:t>р</w:t>
            </w:r>
            <w:r w:rsidRPr="006843F3">
              <w:rPr>
                <w:bCs/>
                <w:spacing w:val="-1"/>
              </w:rPr>
              <w:t>о</w:t>
            </w:r>
            <w:r w:rsidRPr="006843F3">
              <w:rPr>
                <w:bCs/>
                <w:spacing w:val="1"/>
              </w:rPr>
              <w:t>ва</w:t>
            </w:r>
            <w:r w:rsidRPr="006843F3">
              <w:rPr>
                <w:bCs/>
                <w:spacing w:val="-1"/>
              </w:rPr>
              <w:t>ни</w:t>
            </w:r>
            <w:r w:rsidRPr="006843F3">
              <w:rPr>
                <w:bCs/>
              </w:rPr>
              <w:t>я</w:t>
            </w:r>
            <w:r w:rsidRPr="006843F3">
              <w:rPr>
                <w:bCs/>
                <w:spacing w:val="2"/>
              </w:rPr>
              <w:t>У</w:t>
            </w:r>
            <w:r w:rsidRPr="006843F3">
              <w:rPr>
                <w:bCs/>
              </w:rPr>
              <w:t>П.</w:t>
            </w:r>
            <w:r w:rsidRPr="006843F3">
              <w:rPr>
                <w:bCs/>
                <w:spacing w:val="3"/>
              </w:rPr>
              <w:t>Р</w:t>
            </w:r>
            <w:r w:rsidRPr="006843F3">
              <w:rPr>
                <w:bCs/>
                <w:spacing w:val="1"/>
              </w:rPr>
              <w:t>а</w:t>
            </w:r>
            <w:r w:rsidRPr="006843F3">
              <w:rPr>
                <w:bCs/>
                <w:spacing w:val="-1"/>
              </w:rPr>
              <w:t>бо</w:t>
            </w:r>
            <w:r w:rsidRPr="006843F3">
              <w:rPr>
                <w:bCs/>
                <w:spacing w:val="1"/>
              </w:rPr>
              <w:t>т</w:t>
            </w:r>
            <w:r w:rsidRPr="006843F3">
              <w:rPr>
                <w:bCs/>
              </w:rPr>
              <w:t>ав</w:t>
            </w:r>
            <w:r w:rsidRPr="006843F3">
              <w:rPr>
                <w:bCs/>
                <w:spacing w:val="1"/>
              </w:rPr>
              <w:t>с</w:t>
            </w:r>
            <w:r w:rsidRPr="006843F3">
              <w:rPr>
                <w:bCs/>
                <w:spacing w:val="-1"/>
              </w:rPr>
              <w:t>и</w:t>
            </w:r>
            <w:r w:rsidRPr="006843F3">
              <w:rPr>
                <w:bCs/>
                <w:spacing w:val="1"/>
              </w:rPr>
              <w:t>сте</w:t>
            </w:r>
            <w:r w:rsidRPr="006843F3">
              <w:rPr>
                <w:bCs/>
                <w:spacing w:val="6"/>
              </w:rPr>
              <w:t>м</w:t>
            </w:r>
            <w:r w:rsidRPr="006843F3">
              <w:rPr>
                <w:bCs/>
              </w:rPr>
              <w:t>е</w:t>
            </w:r>
            <w:r w:rsidRPr="006843F3">
              <w:rPr>
                <w:bCs/>
                <w:spacing w:val="1"/>
              </w:rPr>
              <w:t>AD</w:t>
            </w:r>
            <w:r w:rsidRPr="006843F3">
              <w:rPr>
                <w:bCs/>
                <w:spacing w:val="-3"/>
              </w:rPr>
              <w:t>E</w:t>
            </w:r>
            <w:r w:rsidRPr="006843F3">
              <w:rPr>
                <w:bCs/>
              </w:rPr>
              <w:t>M</w:t>
            </w:r>
            <w:r w:rsidRPr="006843F3">
              <w:rPr>
                <w:lang w:val="kk-KZ"/>
              </w:rPr>
              <w:t>.</w:t>
            </w:r>
            <w:r w:rsidRPr="006843F3">
              <w:rPr>
                <w:bCs/>
                <w:spacing w:val="-1"/>
              </w:rPr>
              <w:t>И</w:t>
            </w:r>
            <w:r w:rsidRPr="006843F3">
              <w:rPr>
                <w:bCs/>
                <w:spacing w:val="2"/>
              </w:rPr>
              <w:t>зуч</w:t>
            </w:r>
            <w:r w:rsidRPr="006843F3">
              <w:rPr>
                <w:bCs/>
                <w:spacing w:val="1"/>
              </w:rPr>
              <w:t>е</w:t>
            </w:r>
            <w:r w:rsidRPr="006843F3">
              <w:rPr>
                <w:bCs/>
                <w:spacing w:val="-1"/>
              </w:rPr>
              <w:t>н</w:t>
            </w:r>
            <w:r w:rsidRPr="006843F3">
              <w:rPr>
                <w:bCs/>
              </w:rPr>
              <w:t>иеи</w:t>
            </w:r>
            <w:r w:rsidRPr="006843F3">
              <w:rPr>
                <w:bCs/>
                <w:spacing w:val="-1"/>
              </w:rPr>
              <w:t xml:space="preserve"> п</w:t>
            </w:r>
            <w:r w:rsidRPr="006843F3">
              <w:rPr>
                <w:bCs/>
                <w:spacing w:val="3"/>
              </w:rPr>
              <w:t>р</w:t>
            </w:r>
            <w:r w:rsidRPr="006843F3">
              <w:rPr>
                <w:bCs/>
                <w:spacing w:val="-1"/>
              </w:rPr>
              <w:t>и</w:t>
            </w:r>
            <w:r w:rsidRPr="006843F3">
              <w:rPr>
                <w:bCs/>
                <w:spacing w:val="6"/>
              </w:rPr>
              <w:t>м</w:t>
            </w:r>
            <w:r w:rsidRPr="006843F3">
              <w:rPr>
                <w:bCs/>
                <w:spacing w:val="1"/>
              </w:rPr>
              <w:t>е</w:t>
            </w:r>
            <w:r w:rsidRPr="006843F3">
              <w:rPr>
                <w:bCs/>
                <w:spacing w:val="-1"/>
              </w:rPr>
              <w:t>н</w:t>
            </w:r>
            <w:r w:rsidRPr="006843F3">
              <w:rPr>
                <w:bCs/>
                <w:spacing w:val="1"/>
              </w:rPr>
              <w:t>е</w:t>
            </w:r>
            <w:r w:rsidRPr="006843F3">
              <w:rPr>
                <w:bCs/>
                <w:spacing w:val="-1"/>
              </w:rPr>
              <w:t>н</w:t>
            </w:r>
            <w:r w:rsidRPr="006843F3">
              <w:rPr>
                <w:bCs/>
              </w:rPr>
              <w:t>ие</w:t>
            </w:r>
            <w:r w:rsidRPr="006843F3">
              <w:rPr>
                <w:bCs/>
                <w:spacing w:val="-1"/>
              </w:rPr>
              <w:t>по</w:t>
            </w:r>
            <w:r w:rsidRPr="006843F3">
              <w:rPr>
                <w:bCs/>
                <w:spacing w:val="1"/>
              </w:rPr>
              <w:t>ст</w:t>
            </w:r>
            <w:r w:rsidRPr="006843F3">
              <w:rPr>
                <w:bCs/>
                <w:spacing w:val="-1"/>
              </w:rPr>
              <w:t>п</w:t>
            </w:r>
            <w:r w:rsidRPr="006843F3">
              <w:rPr>
                <w:bCs/>
                <w:spacing w:val="3"/>
              </w:rPr>
              <w:t>р</w:t>
            </w:r>
            <w:r w:rsidRPr="006843F3">
              <w:rPr>
                <w:bCs/>
                <w:spacing w:val="-1"/>
              </w:rPr>
              <w:t>оц</w:t>
            </w:r>
            <w:r w:rsidRPr="006843F3">
              <w:rPr>
                <w:bCs/>
                <w:spacing w:val="1"/>
              </w:rPr>
              <w:t>есс</w:t>
            </w:r>
            <w:r w:rsidRPr="006843F3">
              <w:rPr>
                <w:bCs/>
                <w:spacing w:val="-1"/>
              </w:rPr>
              <w:t>о</w:t>
            </w:r>
            <w:r w:rsidRPr="006843F3">
              <w:rPr>
                <w:bCs/>
                <w:spacing w:val="3"/>
              </w:rPr>
              <w:t>р</w:t>
            </w:r>
            <w:r w:rsidRPr="006843F3">
              <w:rPr>
                <w:bCs/>
              </w:rPr>
              <w:t>ад</w:t>
            </w:r>
            <w:r w:rsidRPr="006843F3">
              <w:rPr>
                <w:bCs/>
                <w:spacing w:val="-1"/>
              </w:rPr>
              <w:t>л</w:t>
            </w:r>
            <w:r w:rsidRPr="006843F3">
              <w:rPr>
                <w:bCs/>
              </w:rPr>
              <w:t>я</w:t>
            </w:r>
            <w:r w:rsidRPr="006843F3">
              <w:rPr>
                <w:bCs/>
                <w:spacing w:val="1"/>
              </w:rPr>
              <w:t>к</w:t>
            </w:r>
            <w:r w:rsidRPr="006843F3">
              <w:rPr>
                <w:bCs/>
                <w:spacing w:val="4"/>
              </w:rPr>
              <w:t>о</w:t>
            </w:r>
            <w:r w:rsidRPr="006843F3">
              <w:rPr>
                <w:bCs/>
                <w:spacing w:val="-1"/>
              </w:rPr>
              <w:t>н</w:t>
            </w:r>
            <w:r w:rsidRPr="006843F3">
              <w:rPr>
                <w:bCs/>
              </w:rPr>
              <w:t>к</w:t>
            </w:r>
            <w:r w:rsidRPr="006843F3">
              <w:rPr>
                <w:bCs/>
                <w:spacing w:val="2"/>
              </w:rPr>
              <w:t>р</w:t>
            </w:r>
            <w:r w:rsidRPr="006843F3">
              <w:rPr>
                <w:bCs/>
                <w:spacing w:val="1"/>
              </w:rPr>
              <w:t>ет</w:t>
            </w:r>
            <w:r w:rsidRPr="006843F3">
              <w:rPr>
                <w:bCs/>
                <w:spacing w:val="-1"/>
              </w:rPr>
              <w:t>н</w:t>
            </w:r>
            <w:r w:rsidRPr="006843F3">
              <w:rPr>
                <w:bCs/>
                <w:spacing w:val="4"/>
              </w:rPr>
              <w:t>о</w:t>
            </w:r>
            <w:r w:rsidRPr="006843F3">
              <w:rPr>
                <w:bCs/>
              </w:rPr>
              <w:t xml:space="preserve">й </w:t>
            </w:r>
            <w:r w:rsidRPr="006843F3">
              <w:rPr>
                <w:bCs/>
                <w:spacing w:val="1"/>
              </w:rPr>
              <w:t>с</w:t>
            </w:r>
            <w:r w:rsidRPr="006843F3">
              <w:rPr>
                <w:bCs/>
                <w:spacing w:val="-1"/>
              </w:rPr>
              <w:t>и</w:t>
            </w:r>
            <w:r w:rsidRPr="006843F3">
              <w:rPr>
                <w:bCs/>
                <w:spacing w:val="1"/>
              </w:rPr>
              <w:t>сте</w:t>
            </w:r>
            <w:r w:rsidRPr="006843F3">
              <w:rPr>
                <w:bCs/>
                <w:spacing w:val="6"/>
              </w:rPr>
              <w:t>м</w:t>
            </w:r>
            <w:r w:rsidRPr="006843F3">
              <w:rPr>
                <w:bCs/>
              </w:rPr>
              <w:t>ы</w:t>
            </w:r>
            <w:r w:rsidRPr="006843F3">
              <w:rPr>
                <w:bCs/>
                <w:spacing w:val="2"/>
              </w:rPr>
              <w:t>у</w:t>
            </w:r>
            <w:r w:rsidRPr="006843F3">
              <w:rPr>
                <w:bCs/>
                <w:spacing w:val="-1"/>
              </w:rPr>
              <w:t>п</w:t>
            </w:r>
            <w:r w:rsidRPr="006843F3">
              <w:rPr>
                <w:bCs/>
                <w:spacing w:val="3"/>
              </w:rPr>
              <w:t>р</w:t>
            </w:r>
            <w:r w:rsidRPr="006843F3">
              <w:rPr>
                <w:bCs/>
                <w:spacing w:val="1"/>
              </w:rPr>
              <w:t>ав</w:t>
            </w:r>
            <w:r w:rsidRPr="006843F3">
              <w:rPr>
                <w:bCs/>
                <w:spacing w:val="-1"/>
              </w:rPr>
              <w:t>л</w:t>
            </w:r>
            <w:r w:rsidRPr="006843F3">
              <w:rPr>
                <w:bCs/>
                <w:spacing w:val="1"/>
              </w:rPr>
              <w:t>е</w:t>
            </w:r>
            <w:r w:rsidRPr="006843F3">
              <w:rPr>
                <w:bCs/>
                <w:spacing w:val="-1"/>
              </w:rPr>
              <w:t>ни</w:t>
            </w:r>
            <w:r w:rsidRPr="006843F3">
              <w:rPr>
                <w:bCs/>
              </w:rPr>
              <w:t>я</w:t>
            </w:r>
            <w:r w:rsidRPr="006843F3">
              <w:rPr>
                <w:bCs/>
                <w:spacing w:val="2"/>
              </w:rPr>
              <w:t>с</w:t>
            </w:r>
            <w:r w:rsidRPr="006843F3">
              <w:rPr>
                <w:bCs/>
                <w:spacing w:val="1"/>
              </w:rPr>
              <w:t>та</w:t>
            </w:r>
            <w:r w:rsidRPr="006843F3">
              <w:rPr>
                <w:bCs/>
                <w:spacing w:val="-1"/>
              </w:rPr>
              <w:t>н</w:t>
            </w:r>
            <w:r w:rsidRPr="006843F3">
              <w:rPr>
                <w:bCs/>
              </w:rPr>
              <w:t>ка</w:t>
            </w:r>
            <w:r w:rsidRPr="006843F3">
              <w:rPr>
                <w:lang w:val="kk-KZ"/>
              </w:rPr>
              <w:t>.</w:t>
            </w:r>
            <w:r w:rsidRPr="006843F3">
              <w:rPr>
                <w:bCs/>
                <w:spacing w:val="-1"/>
              </w:rPr>
              <w:t>Н</w:t>
            </w:r>
            <w:r w:rsidRPr="006843F3">
              <w:rPr>
                <w:bCs/>
                <w:spacing w:val="1"/>
              </w:rPr>
              <w:t>а</w:t>
            </w:r>
            <w:r w:rsidRPr="006843F3">
              <w:rPr>
                <w:bCs/>
                <w:spacing w:val="-1"/>
              </w:rPr>
              <w:t>пи</w:t>
            </w:r>
            <w:r w:rsidRPr="006843F3">
              <w:rPr>
                <w:bCs/>
                <w:spacing w:val="1"/>
              </w:rPr>
              <w:t>с</w:t>
            </w:r>
            <w:r w:rsidRPr="006843F3">
              <w:rPr>
                <w:bCs/>
                <w:spacing w:val="5"/>
              </w:rPr>
              <w:t>а</w:t>
            </w:r>
            <w:r w:rsidRPr="006843F3">
              <w:rPr>
                <w:bCs/>
                <w:spacing w:val="-1"/>
              </w:rPr>
              <w:t>ни</w:t>
            </w:r>
            <w:r w:rsidRPr="006843F3">
              <w:rPr>
                <w:bCs/>
              </w:rPr>
              <w:t>е</w:t>
            </w:r>
            <w:r w:rsidRPr="006843F3">
              <w:rPr>
                <w:bCs/>
                <w:spacing w:val="2"/>
              </w:rPr>
              <w:t>у</w:t>
            </w:r>
            <w:r w:rsidRPr="006843F3">
              <w:rPr>
                <w:bCs/>
              </w:rPr>
              <w:t>п</w:t>
            </w:r>
            <w:r w:rsidRPr="006843F3">
              <w:rPr>
                <w:bCs/>
                <w:spacing w:val="-1"/>
              </w:rPr>
              <w:t>п</w:t>
            </w:r>
            <w:r w:rsidRPr="006843F3">
              <w:rPr>
                <w:bCs/>
                <w:spacing w:val="3"/>
              </w:rPr>
              <w:t>р</w:t>
            </w:r>
            <w:r w:rsidRPr="006843F3">
              <w:rPr>
                <w:bCs/>
              </w:rPr>
              <w:t>и</w:t>
            </w:r>
            <w:r w:rsidRPr="006843F3">
              <w:rPr>
                <w:bCs/>
                <w:spacing w:val="-1"/>
              </w:rPr>
              <w:t>по</w:t>
            </w:r>
            <w:r w:rsidRPr="006843F3">
              <w:rPr>
                <w:bCs/>
                <w:spacing w:val="6"/>
              </w:rPr>
              <w:t>м</w:t>
            </w:r>
            <w:r w:rsidRPr="006843F3">
              <w:rPr>
                <w:bCs/>
                <w:spacing w:val="4"/>
              </w:rPr>
              <w:t>о</w:t>
            </w:r>
            <w:r w:rsidRPr="006843F3">
              <w:rPr>
                <w:bCs/>
                <w:spacing w:val="-3"/>
              </w:rPr>
              <w:t>щ</w:t>
            </w:r>
            <w:r w:rsidRPr="006843F3">
              <w:rPr>
                <w:bCs/>
              </w:rPr>
              <w:t>и</w:t>
            </w:r>
            <w:r w:rsidRPr="006843F3">
              <w:rPr>
                <w:bCs/>
                <w:spacing w:val="5"/>
              </w:rPr>
              <w:t>С</w:t>
            </w:r>
            <w:r w:rsidRPr="006843F3">
              <w:rPr>
                <w:bCs/>
                <w:spacing w:val="1"/>
              </w:rPr>
              <w:t>А</w:t>
            </w:r>
            <w:r w:rsidRPr="006843F3">
              <w:rPr>
                <w:bCs/>
                <w:spacing w:val="-1"/>
              </w:rPr>
              <w:t>П</w:t>
            </w:r>
            <w:r w:rsidRPr="006843F3">
              <w:rPr>
                <w:bCs/>
                <w:spacing w:val="3"/>
              </w:rPr>
              <w:t>Р</w:t>
            </w:r>
            <w:r w:rsidRPr="006843F3">
              <w:rPr>
                <w:bCs/>
              </w:rPr>
              <w:t>.</w:t>
            </w:r>
            <w:r w:rsidRPr="006843F3">
              <w:rPr>
                <w:bCs/>
                <w:spacing w:val="-1"/>
              </w:rPr>
              <w:t>О</w:t>
            </w:r>
            <w:r w:rsidRPr="006843F3">
              <w:rPr>
                <w:bCs/>
                <w:spacing w:val="1"/>
              </w:rPr>
              <w:t>т</w:t>
            </w:r>
            <w:r w:rsidRPr="006843F3">
              <w:rPr>
                <w:bCs/>
                <w:spacing w:val="-1"/>
              </w:rPr>
              <w:t>л</w:t>
            </w:r>
            <w:r w:rsidRPr="006843F3">
              <w:rPr>
                <w:bCs/>
                <w:spacing w:val="1"/>
              </w:rPr>
              <w:t>а</w:t>
            </w:r>
            <w:r w:rsidRPr="006843F3">
              <w:rPr>
                <w:bCs/>
              </w:rPr>
              <w:t>дка</w:t>
            </w:r>
            <w:r w:rsidRPr="006843F3">
              <w:rPr>
                <w:bCs/>
                <w:spacing w:val="2"/>
              </w:rPr>
              <w:t>У</w:t>
            </w:r>
            <w:r w:rsidRPr="006843F3">
              <w:rPr>
                <w:bCs/>
              </w:rPr>
              <w:t>Пв</w:t>
            </w:r>
            <w:r w:rsidRPr="006843F3">
              <w:rPr>
                <w:bCs/>
                <w:spacing w:val="3"/>
              </w:rPr>
              <w:t>р</w:t>
            </w:r>
            <w:r w:rsidRPr="006843F3">
              <w:rPr>
                <w:bCs/>
                <w:spacing w:val="1"/>
              </w:rPr>
              <w:t>е</w:t>
            </w:r>
            <w:r w:rsidRPr="006843F3">
              <w:rPr>
                <w:bCs/>
                <w:spacing w:val="-2"/>
              </w:rPr>
              <w:t>ж</w:t>
            </w:r>
            <w:r w:rsidRPr="006843F3">
              <w:rPr>
                <w:bCs/>
                <w:spacing w:val="-1"/>
              </w:rPr>
              <w:t>и</w:t>
            </w:r>
            <w:r w:rsidRPr="006843F3">
              <w:rPr>
                <w:bCs/>
                <w:spacing w:val="7"/>
              </w:rPr>
              <w:t>м</w:t>
            </w:r>
            <w:r w:rsidRPr="006843F3">
              <w:rPr>
                <w:bCs/>
              </w:rPr>
              <w:t xml:space="preserve">е </w:t>
            </w:r>
            <w:r w:rsidRPr="006843F3">
              <w:rPr>
                <w:bCs/>
                <w:spacing w:val="-1"/>
              </w:rPr>
              <w:t>и</w:t>
            </w:r>
            <w:r w:rsidRPr="006843F3">
              <w:rPr>
                <w:bCs/>
                <w:spacing w:val="6"/>
              </w:rPr>
              <w:t>м</w:t>
            </w:r>
            <w:r w:rsidRPr="006843F3">
              <w:rPr>
                <w:bCs/>
                <w:spacing w:val="-1"/>
              </w:rPr>
              <w:t>и</w:t>
            </w:r>
            <w:r w:rsidRPr="006843F3">
              <w:rPr>
                <w:bCs/>
                <w:spacing w:val="1"/>
              </w:rPr>
              <w:t>тат</w:t>
            </w:r>
            <w:r w:rsidRPr="006843F3">
              <w:rPr>
                <w:bCs/>
                <w:spacing w:val="-1"/>
              </w:rPr>
              <w:t>о</w:t>
            </w:r>
            <w:r w:rsidRPr="006843F3">
              <w:rPr>
                <w:bCs/>
                <w:spacing w:val="3"/>
              </w:rPr>
              <w:t>р</w:t>
            </w:r>
            <w:r w:rsidRPr="006843F3">
              <w:rPr>
                <w:bCs/>
              </w:rPr>
              <w:t>а</w:t>
            </w:r>
            <w:r w:rsidRPr="006843F3">
              <w:rPr>
                <w:shd w:val="clear" w:color="auto" w:fill="FFFFFF"/>
              </w:rPr>
              <w:t>.</w:t>
            </w:r>
          </w:p>
          <w:p w:rsidR="007857BB" w:rsidRPr="006843F3" w:rsidRDefault="007857BB" w:rsidP="009D0E39">
            <w:pPr>
              <w:widowControl w:val="0"/>
              <w:shd w:val="clear" w:color="auto" w:fill="FFFFFF"/>
              <w:tabs>
                <w:tab w:val="left" w:pos="367"/>
              </w:tabs>
              <w:suppressAutoHyphens/>
              <w:autoSpaceDE w:val="0"/>
              <w:autoSpaceDN w:val="0"/>
              <w:adjustRightInd w:val="0"/>
            </w:pPr>
            <w:r w:rsidRPr="006843F3">
              <w:rPr>
                <w:bCs/>
              </w:rPr>
              <w:t>К</w:t>
            </w:r>
            <w:r w:rsidRPr="006843F3">
              <w:rPr>
                <w:bCs/>
                <w:spacing w:val="-1"/>
              </w:rPr>
              <w:t>он</w:t>
            </w:r>
            <w:r w:rsidRPr="006843F3">
              <w:rPr>
                <w:bCs/>
                <w:spacing w:val="1"/>
              </w:rPr>
              <w:t>т</w:t>
            </w:r>
            <w:r w:rsidRPr="006843F3">
              <w:rPr>
                <w:bCs/>
                <w:spacing w:val="3"/>
              </w:rPr>
              <w:t>р</w:t>
            </w:r>
            <w:r w:rsidRPr="006843F3">
              <w:rPr>
                <w:bCs/>
                <w:spacing w:val="-1"/>
              </w:rPr>
              <w:t>о</w:t>
            </w:r>
            <w:r w:rsidRPr="006843F3">
              <w:rPr>
                <w:bCs/>
                <w:spacing w:val="4"/>
              </w:rPr>
              <w:t>л</w:t>
            </w:r>
            <w:r w:rsidRPr="006843F3">
              <w:rPr>
                <w:bCs/>
              </w:rPr>
              <w:t>ь</w:t>
            </w:r>
            <w:r w:rsidRPr="006843F3">
              <w:rPr>
                <w:bCs/>
                <w:spacing w:val="-1"/>
              </w:rPr>
              <w:t>п</w:t>
            </w:r>
            <w:r w:rsidRPr="006843F3">
              <w:rPr>
                <w:bCs/>
                <w:spacing w:val="3"/>
              </w:rPr>
              <w:t>р</w:t>
            </w:r>
            <w:r w:rsidRPr="006843F3">
              <w:rPr>
                <w:bCs/>
                <w:spacing w:val="-1"/>
              </w:rPr>
              <w:t>оц</w:t>
            </w:r>
            <w:r w:rsidRPr="006843F3">
              <w:rPr>
                <w:bCs/>
                <w:spacing w:val="1"/>
              </w:rPr>
              <w:t>есс</w:t>
            </w:r>
            <w:r w:rsidRPr="006843F3">
              <w:rPr>
                <w:bCs/>
              </w:rPr>
              <w:t>а</w:t>
            </w:r>
            <w:r w:rsidRPr="006843F3">
              <w:rPr>
                <w:bCs/>
                <w:spacing w:val="3"/>
              </w:rPr>
              <w:t>р</w:t>
            </w:r>
            <w:r w:rsidRPr="006843F3">
              <w:rPr>
                <w:bCs/>
                <w:spacing w:val="1"/>
              </w:rPr>
              <w:t>е</w:t>
            </w:r>
            <w:r w:rsidRPr="006843F3">
              <w:rPr>
                <w:bCs/>
                <w:spacing w:val="2"/>
              </w:rPr>
              <w:t>з</w:t>
            </w:r>
            <w:r w:rsidRPr="006843F3">
              <w:rPr>
                <w:bCs/>
                <w:spacing w:val="1"/>
              </w:rPr>
              <w:t>а</w:t>
            </w:r>
            <w:r w:rsidRPr="006843F3">
              <w:rPr>
                <w:bCs/>
                <w:spacing w:val="-1"/>
              </w:rPr>
              <w:t>ни</w:t>
            </w:r>
            <w:r w:rsidRPr="006843F3">
              <w:rPr>
                <w:bCs/>
              </w:rPr>
              <w:t>я</w:t>
            </w:r>
            <w:r w:rsidRPr="006843F3">
              <w:rPr>
                <w:bCs/>
                <w:spacing w:val="-1"/>
              </w:rPr>
              <w:t>п</w:t>
            </w:r>
            <w:r w:rsidRPr="006843F3">
              <w:rPr>
                <w:bCs/>
              </w:rPr>
              <w:t>о</w:t>
            </w:r>
            <w:r w:rsidRPr="006843F3">
              <w:rPr>
                <w:bCs/>
                <w:spacing w:val="-1"/>
              </w:rPr>
              <w:t xml:space="preserve"> по</w:t>
            </w:r>
            <w:r w:rsidRPr="006843F3">
              <w:rPr>
                <w:bCs/>
              </w:rPr>
              <w:t>д</w:t>
            </w:r>
            <w:r w:rsidRPr="006843F3">
              <w:rPr>
                <w:bCs/>
                <w:spacing w:val="1"/>
              </w:rPr>
              <w:t>а</w:t>
            </w:r>
            <w:r w:rsidRPr="006843F3">
              <w:rPr>
                <w:bCs/>
                <w:spacing w:val="2"/>
              </w:rPr>
              <w:t>ч</w:t>
            </w:r>
            <w:r w:rsidRPr="006843F3">
              <w:rPr>
                <w:bCs/>
                <w:spacing w:val="1"/>
              </w:rPr>
              <w:t>е</w:t>
            </w:r>
            <w:r w:rsidRPr="006843F3">
              <w:rPr>
                <w:bCs/>
              </w:rPr>
              <w:t>,д</w:t>
            </w:r>
            <w:r w:rsidRPr="006843F3">
              <w:rPr>
                <w:bCs/>
                <w:spacing w:val="-1"/>
              </w:rPr>
              <w:t>оп</w:t>
            </w:r>
            <w:r w:rsidRPr="006843F3">
              <w:rPr>
                <w:bCs/>
                <w:spacing w:val="2"/>
              </w:rPr>
              <w:t>у</w:t>
            </w:r>
            <w:r w:rsidRPr="006843F3">
              <w:rPr>
                <w:bCs/>
                <w:spacing w:val="1"/>
              </w:rPr>
              <w:t>ст</w:t>
            </w:r>
            <w:r w:rsidRPr="006843F3">
              <w:rPr>
                <w:bCs/>
                <w:spacing w:val="-1"/>
              </w:rPr>
              <w:t>и</w:t>
            </w:r>
            <w:r w:rsidRPr="006843F3">
              <w:rPr>
                <w:bCs/>
                <w:spacing w:val="6"/>
              </w:rPr>
              <w:t>м</w:t>
            </w:r>
            <w:r w:rsidRPr="006843F3">
              <w:rPr>
                <w:bCs/>
                <w:spacing w:val="-1"/>
              </w:rPr>
              <w:t>о</w:t>
            </w:r>
            <w:r w:rsidRPr="006843F3">
              <w:rPr>
                <w:bCs/>
              </w:rPr>
              <w:t xml:space="preserve">й </w:t>
            </w:r>
            <w:r w:rsidRPr="006843F3">
              <w:rPr>
                <w:bCs/>
                <w:spacing w:val="-2"/>
              </w:rPr>
              <w:t>ж</w:t>
            </w:r>
            <w:r w:rsidRPr="006843F3">
              <w:rPr>
                <w:bCs/>
                <w:spacing w:val="1"/>
              </w:rPr>
              <w:t>ест</w:t>
            </w:r>
            <w:r w:rsidRPr="006843F3">
              <w:rPr>
                <w:bCs/>
              </w:rPr>
              <w:t>к</w:t>
            </w:r>
            <w:r w:rsidRPr="006843F3">
              <w:rPr>
                <w:bCs/>
                <w:spacing w:val="-1"/>
              </w:rPr>
              <w:t>о</w:t>
            </w:r>
            <w:r w:rsidRPr="006843F3">
              <w:rPr>
                <w:bCs/>
                <w:spacing w:val="1"/>
              </w:rPr>
              <w:t>с</w:t>
            </w:r>
            <w:r w:rsidRPr="006843F3">
              <w:rPr>
                <w:bCs/>
                <w:spacing w:val="6"/>
              </w:rPr>
              <w:t>т</w:t>
            </w:r>
            <w:r w:rsidRPr="006843F3">
              <w:rPr>
                <w:bCs/>
                <w:spacing w:val="3"/>
              </w:rPr>
              <w:t>ь</w:t>
            </w:r>
            <w:r w:rsidRPr="006843F3">
              <w:rPr>
                <w:bCs/>
              </w:rPr>
              <w:t>юд</w:t>
            </w:r>
            <w:r w:rsidRPr="006843F3">
              <w:rPr>
                <w:bCs/>
                <w:spacing w:val="1"/>
              </w:rPr>
              <w:t>е</w:t>
            </w:r>
            <w:r w:rsidRPr="006843F3">
              <w:rPr>
                <w:bCs/>
                <w:spacing w:val="3"/>
              </w:rPr>
              <w:t>р</w:t>
            </w:r>
            <w:r w:rsidRPr="006843F3">
              <w:rPr>
                <w:bCs/>
                <w:spacing w:val="-2"/>
              </w:rPr>
              <w:t>ж</w:t>
            </w:r>
            <w:r w:rsidRPr="006843F3">
              <w:rPr>
                <w:bCs/>
                <w:spacing w:val="1"/>
              </w:rPr>
              <w:t>ав</w:t>
            </w:r>
            <w:r w:rsidRPr="006843F3">
              <w:rPr>
                <w:bCs/>
              </w:rPr>
              <w:t>к</w:t>
            </w:r>
            <w:r w:rsidRPr="006843F3">
              <w:rPr>
                <w:bCs/>
                <w:spacing w:val="4"/>
              </w:rPr>
              <w:t>и</w:t>
            </w:r>
            <w:r w:rsidRPr="006843F3">
              <w:rPr>
                <w:bCs/>
              </w:rPr>
              <w:t>;</w:t>
            </w:r>
            <w:r w:rsidRPr="006843F3">
              <w:rPr>
                <w:bCs/>
                <w:spacing w:val="-1"/>
              </w:rPr>
              <w:t>п</w:t>
            </w:r>
            <w:r w:rsidRPr="006843F3">
              <w:rPr>
                <w:bCs/>
              </w:rPr>
              <w:t>о</w:t>
            </w:r>
            <w:r w:rsidRPr="006843F3">
              <w:rPr>
                <w:bCs/>
                <w:spacing w:val="4"/>
              </w:rPr>
              <w:t>п</w:t>
            </w:r>
            <w:r w:rsidRPr="006843F3">
              <w:rPr>
                <w:bCs/>
                <w:spacing w:val="-1"/>
              </w:rPr>
              <w:t>о</w:t>
            </w:r>
            <w:r w:rsidRPr="006843F3">
              <w:rPr>
                <w:bCs/>
              </w:rPr>
              <w:t>д</w:t>
            </w:r>
            <w:r w:rsidRPr="006843F3">
              <w:rPr>
                <w:bCs/>
                <w:spacing w:val="1"/>
              </w:rPr>
              <w:t>а</w:t>
            </w:r>
            <w:r w:rsidRPr="006843F3">
              <w:rPr>
                <w:bCs/>
                <w:spacing w:val="2"/>
              </w:rPr>
              <w:t>ч</w:t>
            </w:r>
            <w:r w:rsidRPr="006843F3">
              <w:rPr>
                <w:bCs/>
                <w:spacing w:val="1"/>
              </w:rPr>
              <w:t>е</w:t>
            </w:r>
            <w:r w:rsidRPr="006843F3">
              <w:rPr>
                <w:shd w:val="clear" w:color="auto" w:fill="FFFFFF"/>
              </w:rPr>
              <w:t>.</w:t>
            </w:r>
          </w:p>
        </w:tc>
      </w:tr>
      <w:tr w:rsidR="007857BB" w:rsidRPr="006843F3" w:rsidTr="00927898">
        <w:trPr>
          <w:trHeight w:val="277"/>
          <w:jc w:val="center"/>
        </w:trPr>
        <w:tc>
          <w:tcPr>
            <w:tcW w:w="2757" w:type="dxa"/>
          </w:tcPr>
          <w:p w:rsidR="007857BB" w:rsidRPr="006843F3" w:rsidRDefault="007857BB" w:rsidP="00220B38">
            <w:r w:rsidRPr="006843F3">
              <w:rPr>
                <w:bCs/>
              </w:rPr>
              <w:lastRenderedPageBreak/>
              <w:t>Результаты обучения</w:t>
            </w:r>
          </w:p>
        </w:tc>
        <w:tc>
          <w:tcPr>
            <w:tcW w:w="7006" w:type="dxa"/>
          </w:tcPr>
          <w:p w:rsidR="007857BB" w:rsidRPr="006843F3" w:rsidRDefault="007857BB" w:rsidP="00220B38">
            <w:pPr>
              <w:tabs>
                <w:tab w:val="left" w:pos="292"/>
              </w:tabs>
              <w:rPr>
                <w:iCs/>
              </w:rPr>
            </w:pPr>
            <w:r w:rsidRPr="006843F3">
              <w:rPr>
                <w:iCs/>
              </w:rPr>
              <w:t>После того, как студенты завершили данный модуль, они  в состоянии:</w:t>
            </w:r>
          </w:p>
          <w:p w:rsidR="007857BB" w:rsidRPr="006843F3" w:rsidRDefault="007857BB" w:rsidP="003217E4">
            <w:pPr>
              <w:numPr>
                <w:ilvl w:val="0"/>
                <w:numId w:val="7"/>
              </w:numPr>
              <w:tabs>
                <w:tab w:val="left" w:pos="292"/>
              </w:tabs>
              <w:ind w:left="0" w:firstLine="0"/>
              <w:rPr>
                <w:iCs/>
              </w:rPr>
            </w:pPr>
            <w:r w:rsidRPr="006843F3">
              <w:rPr>
                <w:iCs/>
              </w:rPr>
              <w:t>Владеть  навыками планирования инженерной деятельности.</w:t>
            </w:r>
          </w:p>
          <w:p w:rsidR="007857BB" w:rsidRPr="006843F3" w:rsidRDefault="007857BB" w:rsidP="003217E4">
            <w:pPr>
              <w:numPr>
                <w:ilvl w:val="0"/>
                <w:numId w:val="7"/>
              </w:numPr>
              <w:tabs>
                <w:tab w:val="left" w:pos="292"/>
              </w:tabs>
              <w:ind w:left="0" w:firstLine="0"/>
              <w:rPr>
                <w:iCs/>
              </w:rPr>
            </w:pPr>
            <w:r w:rsidRPr="006843F3">
              <w:rPr>
                <w:iCs/>
              </w:rPr>
              <w:t xml:space="preserve">Знать </w:t>
            </w:r>
            <w:r w:rsidRPr="006843F3">
              <w:t>технологию и технику обработки материалов, должен иметь представление о перспективах развития и навыках проведения комплексного анализа состояния машиностроительной отрасли.</w:t>
            </w:r>
          </w:p>
          <w:p w:rsidR="007857BB" w:rsidRPr="006843F3" w:rsidRDefault="007857BB" w:rsidP="003217E4">
            <w:pPr>
              <w:numPr>
                <w:ilvl w:val="0"/>
                <w:numId w:val="7"/>
              </w:numPr>
              <w:tabs>
                <w:tab w:val="left" w:pos="292"/>
              </w:tabs>
              <w:ind w:left="0" w:firstLine="0"/>
              <w:rPr>
                <w:iCs/>
              </w:rPr>
            </w:pPr>
            <w:r w:rsidRPr="006843F3">
              <w:rPr>
                <w:iCs/>
              </w:rPr>
              <w:t xml:space="preserve">Разбираться в особенностях материалов и технологических процессов; </w:t>
            </w:r>
          </w:p>
          <w:p w:rsidR="007857BB" w:rsidRPr="006843F3" w:rsidRDefault="007857BB" w:rsidP="003217E4">
            <w:pPr>
              <w:numPr>
                <w:ilvl w:val="0"/>
                <w:numId w:val="7"/>
              </w:numPr>
              <w:tabs>
                <w:tab w:val="left" w:pos="292"/>
              </w:tabs>
              <w:ind w:left="0" w:firstLine="0"/>
              <w:rPr>
                <w:iCs/>
              </w:rPr>
            </w:pPr>
            <w:r w:rsidRPr="006843F3">
              <w:rPr>
                <w:iCs/>
              </w:rPr>
              <w:t xml:space="preserve">Самостоятельно выбирать требуемые материалы и технологии на практике; </w:t>
            </w:r>
          </w:p>
          <w:p w:rsidR="007857BB" w:rsidRPr="006843F3" w:rsidRDefault="007857BB" w:rsidP="003217E4">
            <w:pPr>
              <w:numPr>
                <w:ilvl w:val="0"/>
                <w:numId w:val="7"/>
              </w:numPr>
              <w:tabs>
                <w:tab w:val="left" w:pos="292"/>
              </w:tabs>
              <w:ind w:left="0" w:firstLine="0"/>
              <w:rPr>
                <w:bCs/>
              </w:rPr>
            </w:pPr>
            <w:r w:rsidRPr="006843F3">
              <w:rPr>
                <w:iCs/>
              </w:rPr>
              <w:t>Анализировать выбранные технологические решения.</w:t>
            </w:r>
          </w:p>
        </w:tc>
      </w:tr>
      <w:tr w:rsidR="007857BB" w:rsidRPr="006843F3" w:rsidTr="00927898">
        <w:trPr>
          <w:trHeight w:val="277"/>
          <w:jc w:val="center"/>
        </w:trPr>
        <w:tc>
          <w:tcPr>
            <w:tcW w:w="2757" w:type="dxa"/>
          </w:tcPr>
          <w:p w:rsidR="007857BB" w:rsidRPr="006843F3" w:rsidRDefault="007857BB" w:rsidP="00220B38">
            <w:r w:rsidRPr="006843F3">
              <w:t>Форма итогового контроля</w:t>
            </w:r>
          </w:p>
        </w:tc>
        <w:tc>
          <w:tcPr>
            <w:tcW w:w="7006" w:type="dxa"/>
          </w:tcPr>
          <w:p w:rsidR="007857BB" w:rsidRPr="006843F3" w:rsidRDefault="007857BB" w:rsidP="00220B38">
            <w:r w:rsidRPr="006843F3">
              <w:t>Экзамен</w:t>
            </w:r>
          </w:p>
        </w:tc>
      </w:tr>
      <w:tr w:rsidR="006039C5" w:rsidRPr="006843F3" w:rsidTr="00927898">
        <w:trPr>
          <w:trHeight w:val="277"/>
          <w:jc w:val="center"/>
        </w:trPr>
        <w:tc>
          <w:tcPr>
            <w:tcW w:w="2757" w:type="dxa"/>
          </w:tcPr>
          <w:p w:rsidR="006039C5" w:rsidRPr="006843F3" w:rsidRDefault="006039C5" w:rsidP="00E41777">
            <w:r w:rsidRPr="006843F3">
              <w:t>Условия для получения кредитов</w:t>
            </w:r>
          </w:p>
        </w:tc>
        <w:tc>
          <w:tcPr>
            <w:tcW w:w="7006" w:type="dxa"/>
          </w:tcPr>
          <w:p w:rsidR="006039C5" w:rsidRPr="006843F3" w:rsidRDefault="006039C5" w:rsidP="00E41777">
            <w:pPr>
              <w:rPr>
                <w:lang w:val="kk-KZ"/>
              </w:rPr>
            </w:pPr>
            <w:r w:rsidRPr="006843F3">
              <w:t>Выполнения всех требований курса</w:t>
            </w:r>
          </w:p>
        </w:tc>
      </w:tr>
      <w:tr w:rsidR="006039C5" w:rsidRPr="006843F3" w:rsidTr="00927898">
        <w:trPr>
          <w:trHeight w:val="277"/>
          <w:jc w:val="center"/>
        </w:trPr>
        <w:tc>
          <w:tcPr>
            <w:tcW w:w="2757" w:type="dxa"/>
          </w:tcPr>
          <w:p w:rsidR="006039C5" w:rsidRPr="006843F3" w:rsidRDefault="006039C5" w:rsidP="00E41777">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7006" w:type="dxa"/>
          </w:tcPr>
          <w:p w:rsidR="006039C5" w:rsidRPr="006843F3" w:rsidRDefault="006039C5" w:rsidP="00E41777">
            <w:pPr>
              <w:rPr>
                <w:lang w:val="kk-KZ"/>
              </w:rPr>
            </w:pPr>
            <w:r w:rsidRPr="006843F3">
              <w:rPr>
                <w:lang w:val="kk-KZ"/>
              </w:rPr>
              <w:t>1 семестр</w:t>
            </w:r>
          </w:p>
        </w:tc>
      </w:tr>
      <w:tr w:rsidR="007857BB" w:rsidRPr="006843F3" w:rsidTr="00927898">
        <w:trPr>
          <w:trHeight w:val="277"/>
          <w:jc w:val="center"/>
        </w:trPr>
        <w:tc>
          <w:tcPr>
            <w:tcW w:w="2757" w:type="dxa"/>
          </w:tcPr>
          <w:p w:rsidR="007857BB" w:rsidRPr="006843F3" w:rsidRDefault="007857BB" w:rsidP="00220B38">
            <w:r w:rsidRPr="006843F3">
              <w:t xml:space="preserve">Литература </w:t>
            </w:r>
          </w:p>
        </w:tc>
        <w:tc>
          <w:tcPr>
            <w:tcW w:w="7006" w:type="dxa"/>
          </w:tcPr>
          <w:p w:rsidR="007857BB" w:rsidRPr="006843F3" w:rsidRDefault="007857BB" w:rsidP="00AA2755">
            <w:pPr>
              <w:widowControl w:val="0"/>
              <w:numPr>
                <w:ilvl w:val="0"/>
                <w:numId w:val="26"/>
              </w:numPr>
              <w:shd w:val="clear" w:color="auto" w:fill="FFFFFF"/>
              <w:tabs>
                <w:tab w:val="num" w:pos="317"/>
              </w:tabs>
              <w:suppressAutoHyphens/>
              <w:autoSpaceDE w:val="0"/>
              <w:autoSpaceDN w:val="0"/>
              <w:adjustRightInd w:val="0"/>
              <w:ind w:left="0" w:firstLine="0"/>
            </w:pPr>
            <w:r w:rsidRPr="006843F3">
              <w:t>Багдасарова, Т.А. Токарь-универсал / Т.А. Багдасарова. - М.: «Академия», 2007. - 288 с.</w:t>
            </w:r>
          </w:p>
          <w:p w:rsidR="007857BB" w:rsidRPr="006843F3" w:rsidRDefault="007857BB" w:rsidP="00AA2755">
            <w:pPr>
              <w:numPr>
                <w:ilvl w:val="0"/>
                <w:numId w:val="26"/>
              </w:numPr>
              <w:shd w:val="clear" w:color="auto" w:fill="FFFFFF"/>
              <w:tabs>
                <w:tab w:val="num" w:pos="317"/>
                <w:tab w:val="left" w:pos="9498"/>
              </w:tabs>
              <w:suppressAutoHyphens/>
              <w:ind w:left="0" w:firstLine="0"/>
            </w:pPr>
            <w:r w:rsidRPr="006843F3">
              <w:t xml:space="preserve">Босинзон, М.А. Современные системы ЧПУ и их эксплуатация / М.А. Босинзон. - М.: «Академия», 2009. – 192 с. </w:t>
            </w:r>
          </w:p>
          <w:p w:rsidR="007857BB" w:rsidRPr="006843F3" w:rsidRDefault="007857BB" w:rsidP="00AA2755">
            <w:pPr>
              <w:widowControl w:val="0"/>
              <w:numPr>
                <w:ilvl w:val="0"/>
                <w:numId w:val="26"/>
              </w:numPr>
              <w:shd w:val="clear" w:color="auto" w:fill="FFFFFF"/>
              <w:tabs>
                <w:tab w:val="left" w:pos="245"/>
                <w:tab w:val="num" w:pos="317"/>
              </w:tabs>
              <w:suppressAutoHyphens/>
              <w:autoSpaceDE w:val="0"/>
              <w:autoSpaceDN w:val="0"/>
              <w:adjustRightInd w:val="0"/>
              <w:ind w:left="0" w:firstLine="0"/>
            </w:pPr>
            <w:r w:rsidRPr="006843F3">
              <w:t>Виноградов, В.М. Технология машиностроения / В.М.Виноградов. - М.: «Академия», 2006. – 176 с.</w:t>
            </w:r>
          </w:p>
          <w:p w:rsidR="007857BB" w:rsidRPr="006843F3" w:rsidRDefault="007857BB" w:rsidP="00AA2755">
            <w:pPr>
              <w:numPr>
                <w:ilvl w:val="0"/>
                <w:numId w:val="26"/>
              </w:numPr>
              <w:shd w:val="clear" w:color="auto" w:fill="FFFFFF"/>
              <w:tabs>
                <w:tab w:val="num" w:pos="317"/>
                <w:tab w:val="left" w:pos="9498"/>
              </w:tabs>
              <w:suppressAutoHyphens/>
              <w:ind w:left="0" w:firstLine="0"/>
            </w:pPr>
            <w:r w:rsidRPr="006843F3">
              <w:t>Фельдштейн, Е.Э. Обработка деталей на станках с ЧПУ / Е.Э. Фельдщтейн. – Минск: «Новое знание», 2008.- 299 с.</w:t>
            </w:r>
          </w:p>
          <w:p w:rsidR="007857BB" w:rsidRPr="006843F3" w:rsidRDefault="007857BB" w:rsidP="00AA2755">
            <w:pPr>
              <w:widowControl w:val="0"/>
              <w:numPr>
                <w:ilvl w:val="0"/>
                <w:numId w:val="26"/>
              </w:numPr>
              <w:shd w:val="clear" w:color="auto" w:fill="FFFFFF"/>
              <w:tabs>
                <w:tab w:val="left" w:pos="245"/>
              </w:tabs>
              <w:autoSpaceDE w:val="0"/>
              <w:autoSpaceDN w:val="0"/>
              <w:adjustRightInd w:val="0"/>
              <w:ind w:left="0" w:firstLine="0"/>
            </w:pPr>
            <w:r w:rsidRPr="006843F3">
              <w:t xml:space="preserve">Шишмарев, В.Ю. Автоматизация технологических процессов / В.Ю.Шишмарев. -  М.: «Академия», 2007. -352 с. </w:t>
            </w:r>
          </w:p>
          <w:p w:rsidR="007857BB" w:rsidRPr="006843F3" w:rsidRDefault="007857BB" w:rsidP="00AA2755">
            <w:pPr>
              <w:widowControl w:val="0"/>
              <w:numPr>
                <w:ilvl w:val="0"/>
                <w:numId w:val="26"/>
              </w:numPr>
              <w:shd w:val="clear" w:color="auto" w:fill="FFFFFF"/>
              <w:tabs>
                <w:tab w:val="left" w:pos="245"/>
              </w:tabs>
              <w:autoSpaceDE w:val="0"/>
              <w:autoSpaceDN w:val="0"/>
              <w:adjustRightInd w:val="0"/>
              <w:ind w:left="0" w:firstLine="0"/>
            </w:pPr>
            <w:r w:rsidRPr="006843F3">
              <w:t>Шишмарев, В.Ю. Автоматизация производственных процессов в машиностроении / В.Ю. Шишмарев.- М.: «Академия», 2007. – 368 с.</w:t>
            </w:r>
          </w:p>
          <w:p w:rsidR="007857BB" w:rsidRPr="006843F3" w:rsidRDefault="007857BB" w:rsidP="006039C5">
            <w:r w:rsidRPr="006843F3">
              <w:t>Дополнительная:</w:t>
            </w:r>
          </w:p>
          <w:p w:rsidR="007857BB" w:rsidRPr="006843F3" w:rsidRDefault="007857BB" w:rsidP="00AA2755">
            <w:pPr>
              <w:widowControl w:val="0"/>
              <w:numPr>
                <w:ilvl w:val="0"/>
                <w:numId w:val="26"/>
              </w:numPr>
              <w:shd w:val="clear" w:color="auto" w:fill="FFFFFF"/>
              <w:tabs>
                <w:tab w:val="left" w:pos="245"/>
                <w:tab w:val="num" w:pos="317"/>
              </w:tabs>
              <w:autoSpaceDE w:val="0"/>
              <w:autoSpaceDN w:val="0"/>
              <w:adjustRightInd w:val="0"/>
              <w:ind w:left="34" w:hanging="34"/>
            </w:pPr>
            <w:r w:rsidRPr="006843F3">
              <w:t>Грачев, Л.Н. Конструкция и наладка станков с программным управлением и роботизированных комплексов/ Л.Н.Грачев, В.Л.Косовский, А.Н.Ковшов. – М.: Высшая школа, 1987. – 271 с.</w:t>
            </w:r>
          </w:p>
          <w:p w:rsidR="007857BB" w:rsidRPr="006843F3" w:rsidRDefault="007857BB" w:rsidP="00AA2755">
            <w:pPr>
              <w:numPr>
                <w:ilvl w:val="0"/>
                <w:numId w:val="26"/>
              </w:numPr>
              <w:shd w:val="clear" w:color="auto" w:fill="FFFFFF"/>
              <w:tabs>
                <w:tab w:val="num" w:pos="317"/>
                <w:tab w:val="left" w:pos="9498"/>
              </w:tabs>
              <w:suppressAutoHyphens/>
              <w:ind w:left="0" w:firstLine="0"/>
            </w:pPr>
            <w:r w:rsidRPr="006843F3">
              <w:t>Схиртладзе, А.Г. Работа оператора на станках с программным управлением/ А.Г.Схиртладзе. - М.: «Академия», 2000. -175 с.</w:t>
            </w:r>
          </w:p>
          <w:p w:rsidR="007857BB" w:rsidRPr="006843F3" w:rsidRDefault="007857BB" w:rsidP="00AA2755">
            <w:pPr>
              <w:widowControl w:val="0"/>
              <w:numPr>
                <w:ilvl w:val="0"/>
                <w:numId w:val="26"/>
              </w:numPr>
              <w:shd w:val="clear" w:color="auto" w:fill="FFFFFF"/>
              <w:tabs>
                <w:tab w:val="left" w:pos="245"/>
                <w:tab w:val="left" w:pos="8626"/>
              </w:tabs>
              <w:autoSpaceDE w:val="0"/>
              <w:autoSpaceDN w:val="0"/>
              <w:adjustRightInd w:val="0"/>
              <w:ind w:left="0" w:firstLine="0"/>
            </w:pPr>
            <w:r w:rsidRPr="006843F3">
              <w:t>Черпаков, Б.И. Металлорежущие станки / Б.И.Черпаков, Т.А. Альперович. - М.: «Академия»,  2003. – 368  с.</w:t>
            </w:r>
          </w:p>
          <w:p w:rsidR="007857BB" w:rsidRPr="006843F3" w:rsidRDefault="007857BB" w:rsidP="00AA2755">
            <w:pPr>
              <w:pStyle w:val="a8"/>
              <w:widowControl w:val="0"/>
              <w:numPr>
                <w:ilvl w:val="0"/>
                <w:numId w:val="26"/>
              </w:numPr>
              <w:shd w:val="clear" w:color="auto" w:fill="FFFFFF"/>
              <w:tabs>
                <w:tab w:val="num" w:pos="175"/>
              </w:tabs>
              <w:autoSpaceDE w:val="0"/>
              <w:autoSpaceDN w:val="0"/>
              <w:adjustRightInd w:val="0"/>
              <w:spacing w:after="0" w:line="240" w:lineRule="auto"/>
              <w:ind w:left="34" w:firstLine="0"/>
              <w:contextualSpacing w:val="0"/>
              <w:rPr>
                <w:rFonts w:ascii="Times New Roman" w:hAnsi="Times New Roman"/>
                <w:lang w:val="kk-KZ"/>
              </w:rPr>
            </w:pPr>
            <w:r w:rsidRPr="006843F3">
              <w:rPr>
                <w:rFonts w:ascii="Times New Roman" w:hAnsi="Times New Roman"/>
              </w:rPr>
              <w:t>Шандаров, Б.В. Автоматизация производства (металлообработка) / Б.В. Шандров, А.А. Шапарин, А.Д.Чудаков. - М.: «Академия» , 2004. – 256 с.</w:t>
            </w:r>
          </w:p>
        </w:tc>
      </w:tr>
      <w:tr w:rsidR="006039C5" w:rsidRPr="006843F3" w:rsidTr="00927898">
        <w:trPr>
          <w:trHeight w:val="340"/>
          <w:jc w:val="center"/>
        </w:trPr>
        <w:tc>
          <w:tcPr>
            <w:tcW w:w="2757" w:type="dxa"/>
          </w:tcPr>
          <w:p w:rsidR="006039C5" w:rsidRPr="006843F3" w:rsidRDefault="006039C5" w:rsidP="00E41777">
            <w:pPr>
              <w:rPr>
                <w:lang w:val="kk-KZ"/>
              </w:rPr>
            </w:pPr>
            <w:r w:rsidRPr="006843F3">
              <w:rPr>
                <w:lang w:val="kk-KZ"/>
              </w:rPr>
              <w:t>Дата обновления</w:t>
            </w:r>
          </w:p>
        </w:tc>
        <w:tc>
          <w:tcPr>
            <w:tcW w:w="7006" w:type="dxa"/>
          </w:tcPr>
          <w:p w:rsidR="006039C5" w:rsidRPr="006843F3" w:rsidRDefault="00CC22E3" w:rsidP="00E41777">
            <w:pPr>
              <w:rPr>
                <w:lang w:val="kk-KZ"/>
              </w:rPr>
            </w:pPr>
            <w:r>
              <w:t>22.06.2018 г</w:t>
            </w:r>
            <w:r w:rsidR="006039C5" w:rsidRPr="006843F3">
              <w:t>г</w:t>
            </w:r>
            <w:r w:rsidR="006039C5" w:rsidRPr="006843F3">
              <w:rPr>
                <w:lang w:val="kk-KZ"/>
              </w:rPr>
              <w:t>.</w:t>
            </w:r>
          </w:p>
        </w:tc>
      </w:tr>
    </w:tbl>
    <w:p w:rsidR="007857BB" w:rsidRPr="006843F3" w:rsidRDefault="007857BB" w:rsidP="007857BB">
      <w:pPr>
        <w:jc w:val="center"/>
        <w:rPr>
          <w:b/>
          <w:color w:val="FF0000"/>
        </w:rPr>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49"/>
        <w:gridCol w:w="6998"/>
      </w:tblGrid>
      <w:tr w:rsidR="006039C5" w:rsidRPr="006843F3" w:rsidTr="006039C5">
        <w:trPr>
          <w:trHeight w:val="277"/>
          <w:jc w:val="center"/>
        </w:trPr>
        <w:tc>
          <w:tcPr>
            <w:tcW w:w="2749" w:type="dxa"/>
          </w:tcPr>
          <w:p w:rsidR="006039C5" w:rsidRPr="006843F3" w:rsidRDefault="006039C5" w:rsidP="00E41777">
            <w:r w:rsidRPr="006843F3">
              <w:lastRenderedPageBreak/>
              <w:t>Название модуля и шифр</w:t>
            </w:r>
          </w:p>
        </w:tc>
        <w:tc>
          <w:tcPr>
            <w:tcW w:w="6998" w:type="dxa"/>
          </w:tcPr>
          <w:p w:rsidR="006039C5" w:rsidRPr="006843F3" w:rsidRDefault="006039C5" w:rsidP="00E41777">
            <w:pPr>
              <w:tabs>
                <w:tab w:val="left" w:pos="2585"/>
              </w:tabs>
              <w:rPr>
                <w:b/>
                <w:lang w:val="kk-KZ"/>
              </w:rPr>
            </w:pPr>
            <w:r w:rsidRPr="006843F3">
              <w:rPr>
                <w:b/>
                <w:lang w:val="kk-KZ"/>
              </w:rPr>
              <w:t xml:space="preserve">Модуль: Основы технологии машиностроения, МС 2 (Г) </w:t>
            </w:r>
          </w:p>
          <w:p w:rsidR="006039C5" w:rsidRPr="006843F3" w:rsidRDefault="006039C5" w:rsidP="00E41777">
            <w:pPr>
              <w:tabs>
                <w:tab w:val="left" w:pos="2585"/>
              </w:tabs>
            </w:pPr>
            <w:r w:rsidRPr="006843F3">
              <w:rPr>
                <w:lang w:val="kk-KZ"/>
              </w:rPr>
              <w:t>Компонент: 7. Устройство станков с ЧПУ</w:t>
            </w:r>
            <w:r w:rsidRPr="006843F3">
              <w:t xml:space="preserve">, </w:t>
            </w:r>
            <w:r w:rsidRPr="006843F3">
              <w:rPr>
                <w:lang w:val="en-US"/>
              </w:rPr>
              <w:t>USChP</w:t>
            </w:r>
            <w:r w:rsidRPr="006843F3">
              <w:t xml:space="preserve"> 4303</w:t>
            </w:r>
          </w:p>
        </w:tc>
      </w:tr>
      <w:tr w:rsidR="006039C5" w:rsidRPr="006843F3" w:rsidTr="006039C5">
        <w:trPr>
          <w:trHeight w:val="277"/>
          <w:jc w:val="center"/>
        </w:trPr>
        <w:tc>
          <w:tcPr>
            <w:tcW w:w="2749" w:type="dxa"/>
          </w:tcPr>
          <w:p w:rsidR="006039C5" w:rsidRPr="006843F3" w:rsidRDefault="006039C5" w:rsidP="00E41777">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6998" w:type="dxa"/>
          </w:tcPr>
          <w:p w:rsidR="006039C5" w:rsidRPr="006843F3" w:rsidRDefault="006039C5" w:rsidP="00E41777">
            <w:r w:rsidRPr="006843F3">
              <w:rPr>
                <w:lang w:val="kk-KZ"/>
              </w:rPr>
              <w:t>Молдагалиев А.Б.</w:t>
            </w:r>
          </w:p>
        </w:tc>
      </w:tr>
      <w:tr w:rsidR="006039C5" w:rsidRPr="006843F3" w:rsidTr="006039C5">
        <w:trPr>
          <w:trHeight w:val="277"/>
          <w:jc w:val="center"/>
        </w:trPr>
        <w:tc>
          <w:tcPr>
            <w:tcW w:w="2749" w:type="dxa"/>
          </w:tcPr>
          <w:p w:rsidR="006039C5" w:rsidRPr="006843F3" w:rsidRDefault="006039C5" w:rsidP="00E41777">
            <w:r w:rsidRPr="006843F3">
              <w:t>Тип модуля</w:t>
            </w:r>
          </w:p>
        </w:tc>
        <w:tc>
          <w:tcPr>
            <w:tcW w:w="6998" w:type="dxa"/>
          </w:tcPr>
          <w:p w:rsidR="006039C5" w:rsidRPr="006843F3" w:rsidRDefault="006039C5" w:rsidP="00E41777">
            <w:r w:rsidRPr="006843F3">
              <w:t>Модуль специальности</w:t>
            </w:r>
          </w:p>
        </w:tc>
      </w:tr>
      <w:tr w:rsidR="006039C5" w:rsidRPr="006843F3" w:rsidTr="006039C5">
        <w:trPr>
          <w:trHeight w:val="277"/>
          <w:jc w:val="center"/>
        </w:trPr>
        <w:tc>
          <w:tcPr>
            <w:tcW w:w="2749" w:type="dxa"/>
          </w:tcPr>
          <w:p w:rsidR="006039C5" w:rsidRPr="006843F3" w:rsidRDefault="006039C5" w:rsidP="00E41777">
            <w:r w:rsidRPr="006843F3">
              <w:t>Уровень модуля</w:t>
            </w:r>
          </w:p>
        </w:tc>
        <w:tc>
          <w:tcPr>
            <w:tcW w:w="6998" w:type="dxa"/>
          </w:tcPr>
          <w:p w:rsidR="006039C5" w:rsidRPr="006843F3" w:rsidRDefault="00726496" w:rsidP="00E41777">
            <w:r>
              <w:rPr>
                <w:lang w:val="kk-KZ"/>
              </w:rPr>
              <w:t>Бакалавриат</w:t>
            </w:r>
          </w:p>
        </w:tc>
      </w:tr>
      <w:tr w:rsidR="006039C5" w:rsidRPr="006843F3" w:rsidTr="006039C5">
        <w:trPr>
          <w:trHeight w:val="277"/>
          <w:jc w:val="center"/>
        </w:trPr>
        <w:tc>
          <w:tcPr>
            <w:tcW w:w="2749" w:type="dxa"/>
          </w:tcPr>
          <w:p w:rsidR="006039C5" w:rsidRPr="006843F3" w:rsidRDefault="006039C5" w:rsidP="00E41777">
            <w:r w:rsidRPr="006843F3">
              <w:t>Количество часов в неделю</w:t>
            </w:r>
          </w:p>
        </w:tc>
        <w:tc>
          <w:tcPr>
            <w:tcW w:w="6998" w:type="dxa"/>
          </w:tcPr>
          <w:p w:rsidR="006039C5" w:rsidRPr="006843F3" w:rsidRDefault="006039C5" w:rsidP="00E41777">
            <w:pPr>
              <w:rPr>
                <w:lang w:val="kk-KZ"/>
              </w:rPr>
            </w:pPr>
            <w:r w:rsidRPr="006843F3">
              <w:rPr>
                <w:lang w:val="kk-KZ"/>
              </w:rPr>
              <w:t>Лекция-1, лабараторные-2, СРС-6</w:t>
            </w:r>
          </w:p>
        </w:tc>
      </w:tr>
      <w:tr w:rsidR="006039C5" w:rsidRPr="006843F3" w:rsidTr="006039C5">
        <w:trPr>
          <w:trHeight w:val="277"/>
          <w:jc w:val="center"/>
        </w:trPr>
        <w:tc>
          <w:tcPr>
            <w:tcW w:w="2749" w:type="dxa"/>
          </w:tcPr>
          <w:p w:rsidR="006039C5" w:rsidRPr="006843F3" w:rsidRDefault="006039C5" w:rsidP="00E41777">
            <w:r w:rsidRPr="006843F3">
              <w:t>Количество кредитов</w:t>
            </w:r>
          </w:p>
        </w:tc>
        <w:tc>
          <w:tcPr>
            <w:tcW w:w="6998" w:type="dxa"/>
          </w:tcPr>
          <w:p w:rsidR="006039C5" w:rsidRPr="006843F3" w:rsidRDefault="006039C5" w:rsidP="00E41777">
            <w:pPr>
              <w:rPr>
                <w:lang w:val="kk-KZ"/>
              </w:rPr>
            </w:pPr>
            <w:r w:rsidRPr="006843F3">
              <w:rPr>
                <w:lang w:val="en-US"/>
              </w:rPr>
              <w:t>KZ</w:t>
            </w:r>
            <w:r w:rsidRPr="006843F3">
              <w:t xml:space="preserve"> –</w:t>
            </w:r>
            <w:r w:rsidRPr="006843F3">
              <w:rPr>
                <w:lang w:val="kk-KZ"/>
              </w:rPr>
              <w:t xml:space="preserve"> 3, </w:t>
            </w:r>
            <w:r w:rsidRPr="006843F3">
              <w:rPr>
                <w:lang w:val="en-US"/>
              </w:rPr>
              <w:t>ECTS</w:t>
            </w:r>
            <w:r w:rsidRPr="006843F3">
              <w:t xml:space="preserve"> -</w:t>
            </w:r>
            <w:r w:rsidRPr="006843F3">
              <w:rPr>
                <w:lang w:val="kk-KZ"/>
              </w:rPr>
              <w:t xml:space="preserve"> 5</w:t>
            </w:r>
          </w:p>
        </w:tc>
      </w:tr>
      <w:tr w:rsidR="006039C5" w:rsidRPr="006843F3" w:rsidTr="006039C5">
        <w:trPr>
          <w:trHeight w:val="277"/>
          <w:jc w:val="center"/>
        </w:trPr>
        <w:tc>
          <w:tcPr>
            <w:tcW w:w="2749" w:type="dxa"/>
          </w:tcPr>
          <w:p w:rsidR="006039C5" w:rsidRPr="006843F3" w:rsidRDefault="006039C5" w:rsidP="00E41777">
            <w:r w:rsidRPr="006843F3">
              <w:t>Форма обучения</w:t>
            </w:r>
          </w:p>
        </w:tc>
        <w:tc>
          <w:tcPr>
            <w:tcW w:w="6998" w:type="dxa"/>
          </w:tcPr>
          <w:p w:rsidR="006039C5" w:rsidRPr="006843F3" w:rsidRDefault="006039C5" w:rsidP="00E41777">
            <w:pPr>
              <w:rPr>
                <w:lang w:val="kk-KZ"/>
              </w:rPr>
            </w:pPr>
            <w:r w:rsidRPr="006843F3">
              <w:rPr>
                <w:lang w:val="kk-KZ"/>
              </w:rPr>
              <w:t>Дневная</w:t>
            </w:r>
          </w:p>
        </w:tc>
      </w:tr>
      <w:tr w:rsidR="006039C5" w:rsidRPr="006843F3" w:rsidTr="006039C5">
        <w:trPr>
          <w:trHeight w:val="277"/>
          <w:jc w:val="center"/>
        </w:trPr>
        <w:tc>
          <w:tcPr>
            <w:tcW w:w="2749" w:type="dxa"/>
          </w:tcPr>
          <w:p w:rsidR="006039C5" w:rsidRPr="006843F3" w:rsidRDefault="006039C5" w:rsidP="00E41777">
            <w:r w:rsidRPr="006843F3">
              <w:t>Семестр</w:t>
            </w:r>
          </w:p>
        </w:tc>
        <w:tc>
          <w:tcPr>
            <w:tcW w:w="6998" w:type="dxa"/>
          </w:tcPr>
          <w:p w:rsidR="006039C5" w:rsidRPr="006843F3" w:rsidRDefault="006039C5" w:rsidP="00E41777">
            <w:pPr>
              <w:rPr>
                <w:lang w:val="kk-KZ"/>
              </w:rPr>
            </w:pPr>
            <w:r w:rsidRPr="006843F3">
              <w:rPr>
                <w:lang w:val="kk-KZ"/>
              </w:rPr>
              <w:t>7</w:t>
            </w:r>
          </w:p>
        </w:tc>
      </w:tr>
      <w:tr w:rsidR="006039C5" w:rsidRPr="006843F3" w:rsidTr="006039C5">
        <w:trPr>
          <w:trHeight w:val="277"/>
          <w:jc w:val="center"/>
        </w:trPr>
        <w:tc>
          <w:tcPr>
            <w:tcW w:w="2749" w:type="dxa"/>
          </w:tcPr>
          <w:p w:rsidR="006039C5" w:rsidRPr="006843F3" w:rsidRDefault="006039C5" w:rsidP="00E41777">
            <w:r w:rsidRPr="006843F3">
              <w:t>Количество обучающихся</w:t>
            </w:r>
          </w:p>
        </w:tc>
        <w:tc>
          <w:tcPr>
            <w:tcW w:w="6998" w:type="dxa"/>
          </w:tcPr>
          <w:p w:rsidR="006039C5" w:rsidRPr="006843F3" w:rsidRDefault="006039C5" w:rsidP="00E41777"/>
        </w:tc>
      </w:tr>
      <w:tr w:rsidR="007C7DF4" w:rsidRPr="006843F3" w:rsidTr="006039C5">
        <w:trPr>
          <w:trHeight w:val="277"/>
          <w:jc w:val="center"/>
        </w:trPr>
        <w:tc>
          <w:tcPr>
            <w:tcW w:w="2749" w:type="dxa"/>
          </w:tcPr>
          <w:p w:rsidR="007C7DF4" w:rsidRPr="006843F3" w:rsidRDefault="007C7DF4" w:rsidP="00E41777">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6998" w:type="dxa"/>
          </w:tcPr>
          <w:p w:rsidR="007C7DF4" w:rsidRPr="006843F3" w:rsidRDefault="007C7DF4" w:rsidP="00954106">
            <w:r w:rsidRPr="006843F3">
              <w:t>"</w:t>
            </w:r>
            <w:r w:rsidRPr="007C7DF4">
              <w:t xml:space="preserve">Теоретическая механика", "Сопротивление материалов", "Теория механизмов и машин", «Материаловедение и ТКМ», "Основы конструирование деталей машин", «Основы взаимозаменяемости" </w:t>
            </w:r>
          </w:p>
        </w:tc>
      </w:tr>
      <w:tr w:rsidR="007C7DF4" w:rsidRPr="006843F3" w:rsidTr="006039C5">
        <w:trPr>
          <w:trHeight w:val="277"/>
          <w:jc w:val="center"/>
        </w:trPr>
        <w:tc>
          <w:tcPr>
            <w:tcW w:w="2749" w:type="dxa"/>
          </w:tcPr>
          <w:p w:rsidR="007C7DF4" w:rsidRPr="006843F3" w:rsidRDefault="007C7DF4" w:rsidP="00E41777">
            <w:pPr>
              <w:jc w:val="both"/>
              <w:rPr>
                <w:rFonts w:ascii="Times New Roman Kaz" w:eastAsia="Times New Roman" w:hAnsi="Times New Roman Kaz"/>
              </w:rPr>
            </w:pPr>
            <w:r w:rsidRPr="006843F3">
              <w:t xml:space="preserve">Постреквизиты </w:t>
            </w:r>
            <w:r w:rsidRPr="006843F3">
              <w:rPr>
                <w:lang w:val="kk-KZ"/>
              </w:rPr>
              <w:t>компонента</w:t>
            </w:r>
          </w:p>
        </w:tc>
        <w:tc>
          <w:tcPr>
            <w:tcW w:w="6998" w:type="dxa"/>
          </w:tcPr>
          <w:p w:rsidR="007C7DF4" w:rsidRPr="007C7DF4" w:rsidRDefault="007C7DF4" w:rsidP="00954106">
            <w:pPr>
              <w:rPr>
                <w:rFonts w:eastAsia="Times New Roman"/>
                <w:lang w:val="kk-KZ"/>
              </w:rPr>
            </w:pPr>
            <w:r w:rsidRPr="007C7DF4">
              <w:t xml:space="preserve">Преддипломная практика, </w:t>
            </w:r>
            <w:r w:rsidRPr="007C7DF4">
              <w:rPr>
                <w:lang w:val="kk-KZ"/>
              </w:rPr>
              <w:t xml:space="preserve">Государственный экзамен по специальности, </w:t>
            </w:r>
            <w:r w:rsidRPr="007C7DF4">
              <w:t>Дипломн</w:t>
            </w:r>
            <w:r w:rsidRPr="007C7DF4">
              <w:rPr>
                <w:lang w:val="kk-KZ"/>
              </w:rPr>
              <w:t>ое проектирование</w:t>
            </w:r>
          </w:p>
        </w:tc>
      </w:tr>
      <w:tr w:rsidR="007857BB" w:rsidRPr="006843F3" w:rsidTr="006039C5">
        <w:trPr>
          <w:trHeight w:val="277"/>
          <w:jc w:val="center"/>
        </w:trPr>
        <w:tc>
          <w:tcPr>
            <w:tcW w:w="2749" w:type="dxa"/>
          </w:tcPr>
          <w:p w:rsidR="007857BB" w:rsidRPr="006843F3" w:rsidRDefault="00BE1071" w:rsidP="00220B38">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6998" w:type="dxa"/>
          </w:tcPr>
          <w:p w:rsidR="007857BB" w:rsidRPr="006843F3" w:rsidRDefault="007857BB" w:rsidP="009D0E39">
            <w:r w:rsidRPr="006843F3">
              <w:t xml:space="preserve">Общие сведения о станках с ЧПУ. Устройство и назначение  станков с ЧПУ. Режущий инструмент для станков с ЧПУ. Основные узлы станков с ЧПУ. Выбор режимов резания. Особенности назначения режимов резания для обработки на станках с ЧПУ. Зависимость скорости резания от износа и экономической стойкости инструмента. Хрупкое разрушение. Составление программ обработки деталей на станках с ЧПУ. Программа многопроходной обработки, конической поверхности, фаски, сферической поверхности, резьбы. </w:t>
            </w:r>
          </w:p>
          <w:p w:rsidR="007857BB" w:rsidRPr="006843F3" w:rsidRDefault="007857BB" w:rsidP="009D0E39">
            <w:pPr>
              <w:widowControl w:val="0"/>
              <w:shd w:val="clear" w:color="auto" w:fill="FFFFFF"/>
              <w:tabs>
                <w:tab w:val="left" w:pos="367"/>
              </w:tabs>
              <w:suppressAutoHyphens/>
              <w:autoSpaceDE w:val="0"/>
              <w:autoSpaceDN w:val="0"/>
              <w:adjustRightInd w:val="0"/>
            </w:pPr>
            <w:r w:rsidRPr="006843F3">
              <w:t>Практические занятия: Режущий инструмент. Оснастка и вспомогательный инструмент. Обработка на фрезерных станках с ЧПУ. Режущий инструмент и оснастка. Обработка на сверлильных и расточных станках с ЧПУ. Обработка на многооперационных станках. Пути совершенствования станков с ЧПУ. Типы систем программного управления. Системы координат и направления движения исполнительных органов. Виды программоносителей. Подготовка управляющих программ и их запись. Адреса команд, используемых в УП. Системы циклового программного управления. Системы числового программного управления. Электроприводы главного движения. Датчики положения. Виды датчиков. Языки программирования. Значения буквенных адресов в УП. Шаговые двигатели и их применение.</w:t>
            </w:r>
          </w:p>
          <w:p w:rsidR="007857BB" w:rsidRPr="006843F3" w:rsidRDefault="007857BB" w:rsidP="009D0E39">
            <w:r w:rsidRPr="006843F3">
              <w:t xml:space="preserve">Лабораторные работы: </w:t>
            </w:r>
            <w:r w:rsidRPr="006843F3">
              <w:rPr>
                <w:bCs/>
                <w:spacing w:val="-1"/>
              </w:rPr>
              <w:t>И</w:t>
            </w:r>
            <w:r w:rsidRPr="006843F3">
              <w:rPr>
                <w:bCs/>
                <w:spacing w:val="2"/>
              </w:rPr>
              <w:t>зуч</w:t>
            </w:r>
            <w:r w:rsidRPr="006843F3">
              <w:rPr>
                <w:bCs/>
                <w:spacing w:val="1"/>
              </w:rPr>
              <w:t>е</w:t>
            </w:r>
            <w:r w:rsidRPr="006843F3">
              <w:rPr>
                <w:bCs/>
                <w:spacing w:val="-1"/>
              </w:rPr>
              <w:t>н</w:t>
            </w:r>
            <w:r w:rsidRPr="006843F3">
              <w:rPr>
                <w:bCs/>
              </w:rPr>
              <w:t>ие к</w:t>
            </w:r>
            <w:r w:rsidRPr="006843F3">
              <w:rPr>
                <w:bCs/>
                <w:spacing w:val="-1"/>
              </w:rPr>
              <w:t>он</w:t>
            </w:r>
            <w:r w:rsidRPr="006843F3">
              <w:rPr>
                <w:bCs/>
                <w:spacing w:val="1"/>
              </w:rPr>
              <w:t>ст</w:t>
            </w:r>
            <w:r w:rsidRPr="006843F3">
              <w:rPr>
                <w:bCs/>
                <w:spacing w:val="3"/>
              </w:rPr>
              <w:t>р</w:t>
            </w:r>
            <w:r w:rsidRPr="006843F3">
              <w:rPr>
                <w:bCs/>
                <w:spacing w:val="2"/>
              </w:rPr>
              <w:t>у</w:t>
            </w:r>
            <w:r w:rsidRPr="006843F3">
              <w:rPr>
                <w:bCs/>
              </w:rPr>
              <w:t>к</w:t>
            </w:r>
            <w:r w:rsidRPr="006843F3">
              <w:rPr>
                <w:bCs/>
                <w:spacing w:val="-1"/>
              </w:rPr>
              <w:t>ц</w:t>
            </w:r>
            <w:r w:rsidRPr="006843F3">
              <w:rPr>
                <w:bCs/>
                <w:spacing w:val="4"/>
              </w:rPr>
              <w:t>и</w:t>
            </w:r>
            <w:r w:rsidRPr="006843F3">
              <w:rPr>
                <w:bCs/>
              </w:rPr>
              <w:t>и и к</w:t>
            </w:r>
            <w:r w:rsidRPr="006843F3">
              <w:rPr>
                <w:bCs/>
                <w:spacing w:val="-1"/>
              </w:rPr>
              <w:t>и</w:t>
            </w:r>
            <w:r w:rsidRPr="006843F3">
              <w:rPr>
                <w:bCs/>
                <w:spacing w:val="4"/>
              </w:rPr>
              <w:t>н</w:t>
            </w:r>
            <w:r w:rsidRPr="006843F3">
              <w:rPr>
                <w:bCs/>
                <w:spacing w:val="1"/>
              </w:rPr>
              <w:t>е</w:t>
            </w:r>
            <w:r w:rsidRPr="006843F3">
              <w:rPr>
                <w:bCs/>
                <w:spacing w:val="6"/>
              </w:rPr>
              <w:t>м</w:t>
            </w:r>
            <w:r w:rsidRPr="006843F3">
              <w:rPr>
                <w:bCs/>
                <w:spacing w:val="1"/>
              </w:rPr>
              <w:t>ат</w:t>
            </w:r>
            <w:r w:rsidRPr="006843F3">
              <w:rPr>
                <w:bCs/>
                <w:spacing w:val="-1"/>
              </w:rPr>
              <w:t>и</w:t>
            </w:r>
            <w:r w:rsidRPr="006843F3">
              <w:rPr>
                <w:bCs/>
              </w:rPr>
              <w:t xml:space="preserve">ки </w:t>
            </w:r>
            <w:r w:rsidRPr="006843F3">
              <w:rPr>
                <w:bCs/>
                <w:spacing w:val="1"/>
              </w:rPr>
              <w:t>т</w:t>
            </w:r>
            <w:r w:rsidRPr="006843F3">
              <w:rPr>
                <w:bCs/>
                <w:spacing w:val="-1"/>
              </w:rPr>
              <w:t>о</w:t>
            </w:r>
            <w:r w:rsidRPr="006843F3">
              <w:rPr>
                <w:bCs/>
              </w:rPr>
              <w:t>к</w:t>
            </w:r>
            <w:r w:rsidRPr="006843F3">
              <w:rPr>
                <w:bCs/>
                <w:spacing w:val="1"/>
              </w:rPr>
              <w:t>а</w:t>
            </w:r>
            <w:r w:rsidRPr="006843F3">
              <w:rPr>
                <w:bCs/>
                <w:spacing w:val="3"/>
              </w:rPr>
              <w:t>р</w:t>
            </w:r>
            <w:r w:rsidRPr="006843F3">
              <w:rPr>
                <w:bCs/>
                <w:spacing w:val="-1"/>
              </w:rPr>
              <w:t>но</w:t>
            </w:r>
            <w:r w:rsidRPr="006843F3">
              <w:rPr>
                <w:bCs/>
              </w:rPr>
              <w:t xml:space="preserve">го </w:t>
            </w:r>
            <w:r w:rsidRPr="006843F3">
              <w:rPr>
                <w:bCs/>
                <w:spacing w:val="1"/>
              </w:rPr>
              <w:t>ста</w:t>
            </w:r>
            <w:r w:rsidRPr="006843F3">
              <w:rPr>
                <w:bCs/>
                <w:spacing w:val="-1"/>
              </w:rPr>
              <w:t>н</w:t>
            </w:r>
            <w:r w:rsidRPr="006843F3">
              <w:rPr>
                <w:bCs/>
                <w:spacing w:val="5"/>
              </w:rPr>
              <w:t>к</w:t>
            </w:r>
            <w:r w:rsidRPr="006843F3">
              <w:rPr>
                <w:bCs/>
              </w:rPr>
              <w:t>а с к</w:t>
            </w:r>
            <w:r w:rsidRPr="006843F3">
              <w:rPr>
                <w:bCs/>
                <w:spacing w:val="-1"/>
              </w:rPr>
              <w:t>о</w:t>
            </w:r>
            <w:r w:rsidRPr="006843F3">
              <w:rPr>
                <w:bCs/>
                <w:spacing w:val="6"/>
              </w:rPr>
              <w:t>м</w:t>
            </w:r>
            <w:r w:rsidRPr="006843F3">
              <w:rPr>
                <w:bCs/>
                <w:spacing w:val="-1"/>
              </w:rPr>
              <w:t>пью</w:t>
            </w:r>
            <w:r w:rsidRPr="006843F3">
              <w:rPr>
                <w:bCs/>
                <w:spacing w:val="1"/>
              </w:rPr>
              <w:t>те</w:t>
            </w:r>
            <w:r w:rsidRPr="006843F3">
              <w:rPr>
                <w:bCs/>
                <w:spacing w:val="3"/>
              </w:rPr>
              <w:t>р</w:t>
            </w:r>
            <w:r w:rsidRPr="006843F3">
              <w:rPr>
                <w:bCs/>
                <w:spacing w:val="-1"/>
              </w:rPr>
              <w:t>н</w:t>
            </w:r>
            <w:r w:rsidRPr="006843F3">
              <w:rPr>
                <w:bCs/>
                <w:spacing w:val="4"/>
              </w:rPr>
              <w:t>о</w:t>
            </w:r>
            <w:r w:rsidRPr="006843F3">
              <w:rPr>
                <w:bCs/>
              </w:rPr>
              <w:t xml:space="preserve">й </w:t>
            </w:r>
            <w:r w:rsidRPr="006843F3">
              <w:rPr>
                <w:bCs/>
                <w:spacing w:val="1"/>
              </w:rPr>
              <w:t>с</w:t>
            </w:r>
            <w:r w:rsidRPr="006843F3">
              <w:rPr>
                <w:bCs/>
                <w:spacing w:val="-1"/>
              </w:rPr>
              <w:t>и</w:t>
            </w:r>
            <w:r w:rsidRPr="006843F3">
              <w:rPr>
                <w:bCs/>
                <w:spacing w:val="1"/>
              </w:rPr>
              <w:t>сте</w:t>
            </w:r>
            <w:r w:rsidRPr="006843F3">
              <w:rPr>
                <w:bCs/>
                <w:spacing w:val="6"/>
              </w:rPr>
              <w:t>м</w:t>
            </w:r>
            <w:r w:rsidRPr="006843F3">
              <w:rPr>
                <w:bCs/>
              </w:rPr>
              <w:t xml:space="preserve">ой </w:t>
            </w:r>
            <w:r w:rsidRPr="006843F3">
              <w:rPr>
                <w:bCs/>
                <w:spacing w:val="2"/>
              </w:rPr>
              <w:t>Ч</w:t>
            </w:r>
            <w:r w:rsidRPr="006843F3">
              <w:rPr>
                <w:bCs/>
                <w:spacing w:val="-1"/>
              </w:rPr>
              <w:t>П</w:t>
            </w:r>
            <w:r w:rsidRPr="006843F3">
              <w:rPr>
                <w:bCs/>
              </w:rPr>
              <w:t>У</w:t>
            </w:r>
            <w:r w:rsidRPr="006843F3">
              <w:t xml:space="preserve">. </w:t>
            </w:r>
            <w:r w:rsidRPr="006843F3">
              <w:rPr>
                <w:bCs/>
                <w:spacing w:val="3"/>
              </w:rPr>
              <w:t>Р</w:t>
            </w:r>
            <w:r w:rsidRPr="006843F3">
              <w:rPr>
                <w:bCs/>
                <w:spacing w:val="1"/>
              </w:rPr>
              <w:t>е</w:t>
            </w:r>
            <w:r w:rsidRPr="006843F3">
              <w:rPr>
                <w:bCs/>
                <w:spacing w:val="-2"/>
              </w:rPr>
              <w:t>ж</w:t>
            </w:r>
            <w:r w:rsidRPr="006843F3">
              <w:rPr>
                <w:bCs/>
                <w:spacing w:val="2"/>
              </w:rPr>
              <w:t>у</w:t>
            </w:r>
            <w:r w:rsidRPr="006843F3">
              <w:rPr>
                <w:bCs/>
                <w:spacing w:val="-3"/>
              </w:rPr>
              <w:t>щ</w:t>
            </w:r>
            <w:r w:rsidRPr="006843F3">
              <w:rPr>
                <w:bCs/>
                <w:spacing w:val="4"/>
              </w:rPr>
              <w:t>и</w:t>
            </w:r>
            <w:r w:rsidRPr="006843F3">
              <w:rPr>
                <w:bCs/>
              </w:rPr>
              <w:t>й</w:t>
            </w:r>
            <w:r w:rsidRPr="006843F3">
              <w:rPr>
                <w:bCs/>
                <w:spacing w:val="-1"/>
              </w:rPr>
              <w:t>ин</w:t>
            </w:r>
            <w:r w:rsidRPr="006843F3">
              <w:rPr>
                <w:bCs/>
                <w:spacing w:val="1"/>
              </w:rPr>
              <w:t>ст</w:t>
            </w:r>
            <w:r w:rsidRPr="006843F3">
              <w:rPr>
                <w:bCs/>
                <w:spacing w:val="3"/>
              </w:rPr>
              <w:t>р</w:t>
            </w:r>
            <w:r w:rsidRPr="006843F3">
              <w:rPr>
                <w:bCs/>
                <w:spacing w:val="2"/>
              </w:rPr>
              <w:t>у</w:t>
            </w:r>
            <w:r w:rsidRPr="006843F3">
              <w:rPr>
                <w:bCs/>
                <w:spacing w:val="6"/>
              </w:rPr>
              <w:t>м</w:t>
            </w:r>
            <w:r w:rsidRPr="006843F3">
              <w:rPr>
                <w:bCs/>
                <w:spacing w:val="1"/>
              </w:rPr>
              <w:t>е</w:t>
            </w:r>
            <w:r w:rsidRPr="006843F3">
              <w:rPr>
                <w:bCs/>
                <w:spacing w:val="-1"/>
              </w:rPr>
              <w:t>н</w:t>
            </w:r>
            <w:r w:rsidRPr="006843F3">
              <w:rPr>
                <w:bCs/>
              </w:rPr>
              <w:t>т</w:t>
            </w:r>
            <w:r w:rsidRPr="006843F3">
              <w:rPr>
                <w:bCs/>
                <w:spacing w:val="1"/>
              </w:rPr>
              <w:t>с</w:t>
            </w:r>
            <w:r w:rsidRPr="006843F3">
              <w:rPr>
                <w:bCs/>
              </w:rPr>
              <w:t>о</w:t>
            </w:r>
            <w:r w:rsidRPr="006843F3">
              <w:rPr>
                <w:bCs/>
                <w:spacing w:val="-4"/>
              </w:rPr>
              <w:t>с</w:t>
            </w:r>
            <w:r w:rsidRPr="006843F3">
              <w:rPr>
                <w:bCs/>
                <w:spacing w:val="1"/>
              </w:rPr>
              <w:t>ме</w:t>
            </w:r>
            <w:r w:rsidRPr="006843F3">
              <w:rPr>
                <w:bCs/>
                <w:spacing w:val="-1"/>
              </w:rPr>
              <w:t>н</w:t>
            </w:r>
            <w:r w:rsidRPr="006843F3">
              <w:rPr>
                <w:bCs/>
                <w:spacing w:val="1"/>
              </w:rPr>
              <w:t>н</w:t>
            </w:r>
            <w:r w:rsidRPr="006843F3">
              <w:rPr>
                <w:bCs/>
              </w:rPr>
              <w:t>ы</w:t>
            </w:r>
            <w:r w:rsidRPr="006843F3">
              <w:rPr>
                <w:bCs/>
                <w:spacing w:val="6"/>
              </w:rPr>
              <w:t>м</w:t>
            </w:r>
            <w:r w:rsidRPr="006843F3">
              <w:rPr>
                <w:bCs/>
              </w:rPr>
              <w:t>и</w:t>
            </w:r>
            <w:r w:rsidRPr="006843F3">
              <w:rPr>
                <w:bCs/>
                <w:spacing w:val="6"/>
              </w:rPr>
              <w:t>м</w:t>
            </w:r>
            <w:r w:rsidRPr="006843F3">
              <w:rPr>
                <w:bCs/>
                <w:spacing w:val="-1"/>
              </w:rPr>
              <w:t>но</w:t>
            </w:r>
            <w:r w:rsidRPr="006843F3">
              <w:rPr>
                <w:bCs/>
              </w:rPr>
              <w:t>г</w:t>
            </w:r>
            <w:r w:rsidRPr="006843F3">
              <w:rPr>
                <w:bCs/>
                <w:spacing w:val="-1"/>
              </w:rPr>
              <w:t>о</w:t>
            </w:r>
            <w:r w:rsidRPr="006843F3">
              <w:rPr>
                <w:bCs/>
              </w:rPr>
              <w:t>г</w:t>
            </w:r>
            <w:r w:rsidRPr="006843F3">
              <w:rPr>
                <w:bCs/>
                <w:spacing w:val="3"/>
              </w:rPr>
              <w:t>р</w:t>
            </w:r>
            <w:r w:rsidRPr="006843F3">
              <w:rPr>
                <w:bCs/>
                <w:spacing w:val="1"/>
              </w:rPr>
              <w:t>а</w:t>
            </w:r>
            <w:r w:rsidRPr="006843F3">
              <w:rPr>
                <w:bCs/>
                <w:spacing w:val="-1"/>
              </w:rPr>
              <w:t>нн</w:t>
            </w:r>
            <w:r w:rsidRPr="006843F3">
              <w:rPr>
                <w:bCs/>
              </w:rPr>
              <w:t>ы</w:t>
            </w:r>
            <w:r w:rsidRPr="006843F3">
              <w:rPr>
                <w:bCs/>
                <w:spacing w:val="6"/>
              </w:rPr>
              <w:t>м</w:t>
            </w:r>
            <w:r w:rsidRPr="006843F3">
              <w:rPr>
                <w:bCs/>
              </w:rPr>
              <w:t xml:space="preserve">и </w:t>
            </w:r>
            <w:r w:rsidRPr="006843F3">
              <w:rPr>
                <w:bCs/>
                <w:spacing w:val="-1"/>
              </w:rPr>
              <w:t>пл</w:t>
            </w:r>
            <w:r w:rsidRPr="006843F3">
              <w:rPr>
                <w:bCs/>
                <w:spacing w:val="1"/>
              </w:rPr>
              <w:t>аст</w:t>
            </w:r>
            <w:r w:rsidRPr="006843F3">
              <w:rPr>
                <w:bCs/>
                <w:spacing w:val="4"/>
              </w:rPr>
              <w:t>и</w:t>
            </w:r>
            <w:r w:rsidRPr="006843F3">
              <w:rPr>
                <w:bCs/>
                <w:spacing w:val="-1"/>
              </w:rPr>
              <w:t>н</w:t>
            </w:r>
            <w:r w:rsidRPr="006843F3">
              <w:rPr>
                <w:bCs/>
                <w:spacing w:val="1"/>
              </w:rPr>
              <w:t>а</w:t>
            </w:r>
            <w:r w:rsidRPr="006843F3">
              <w:rPr>
                <w:bCs/>
                <w:spacing w:val="6"/>
              </w:rPr>
              <w:t>м</w:t>
            </w:r>
            <w:r w:rsidRPr="006843F3">
              <w:rPr>
                <w:bCs/>
              </w:rPr>
              <w:t>и</w:t>
            </w:r>
            <w:r w:rsidRPr="006843F3">
              <w:rPr>
                <w:bCs/>
                <w:spacing w:val="-1"/>
              </w:rPr>
              <w:t>(</w:t>
            </w:r>
            <w:r w:rsidRPr="006843F3">
              <w:rPr>
                <w:bCs/>
                <w:spacing w:val="1"/>
              </w:rPr>
              <w:t>С</w:t>
            </w:r>
            <w:r w:rsidRPr="006843F3">
              <w:rPr>
                <w:bCs/>
                <w:spacing w:val="6"/>
              </w:rPr>
              <w:t>М</w:t>
            </w:r>
            <w:r w:rsidRPr="006843F3">
              <w:rPr>
                <w:bCs/>
                <w:spacing w:val="-1"/>
              </w:rPr>
              <w:t>П)</w:t>
            </w:r>
            <w:r w:rsidRPr="006843F3">
              <w:rPr>
                <w:bCs/>
              </w:rPr>
              <w:t>,</w:t>
            </w:r>
            <w:r w:rsidRPr="006843F3">
              <w:rPr>
                <w:bCs/>
                <w:spacing w:val="-1"/>
              </w:rPr>
              <w:t>и</w:t>
            </w:r>
            <w:r w:rsidRPr="006843F3">
              <w:rPr>
                <w:bCs/>
                <w:spacing w:val="1"/>
              </w:rPr>
              <w:t>с</w:t>
            </w:r>
            <w:r w:rsidRPr="006843F3">
              <w:rPr>
                <w:bCs/>
                <w:spacing w:val="-1"/>
              </w:rPr>
              <w:t>по</w:t>
            </w:r>
            <w:r w:rsidRPr="006843F3">
              <w:rPr>
                <w:bCs/>
                <w:spacing w:val="4"/>
              </w:rPr>
              <w:t>л</w:t>
            </w:r>
            <w:r w:rsidRPr="006843F3">
              <w:rPr>
                <w:bCs/>
                <w:spacing w:val="-1"/>
              </w:rPr>
              <w:t>ь</w:t>
            </w:r>
            <w:r w:rsidRPr="006843F3">
              <w:rPr>
                <w:bCs/>
                <w:spacing w:val="2"/>
              </w:rPr>
              <w:t>зу</w:t>
            </w:r>
            <w:r w:rsidRPr="006843F3">
              <w:rPr>
                <w:bCs/>
                <w:spacing w:val="1"/>
              </w:rPr>
              <w:t>е</w:t>
            </w:r>
            <w:r w:rsidRPr="006843F3">
              <w:rPr>
                <w:bCs/>
                <w:spacing w:val="6"/>
              </w:rPr>
              <w:t>м</w:t>
            </w:r>
            <w:r w:rsidRPr="006843F3">
              <w:rPr>
                <w:bCs/>
                <w:spacing w:val="-4"/>
              </w:rPr>
              <w:t>ы</w:t>
            </w:r>
            <w:r w:rsidRPr="006843F3">
              <w:rPr>
                <w:bCs/>
                <w:spacing w:val="6"/>
              </w:rPr>
              <w:t>м</w:t>
            </w:r>
            <w:r w:rsidRPr="006843F3">
              <w:rPr>
                <w:bCs/>
              </w:rPr>
              <w:t>и</w:t>
            </w:r>
            <w:r w:rsidRPr="006843F3">
              <w:rPr>
                <w:bCs/>
                <w:spacing w:val="-1"/>
              </w:rPr>
              <w:t>н</w:t>
            </w:r>
            <w:r w:rsidRPr="006843F3">
              <w:rPr>
                <w:bCs/>
              </w:rPr>
              <w:t>а</w:t>
            </w:r>
            <w:r w:rsidRPr="006843F3">
              <w:rPr>
                <w:bCs/>
                <w:spacing w:val="1"/>
              </w:rPr>
              <w:t>т</w:t>
            </w:r>
            <w:r w:rsidRPr="006843F3">
              <w:rPr>
                <w:bCs/>
                <w:spacing w:val="-1"/>
              </w:rPr>
              <w:t>о</w:t>
            </w:r>
            <w:r w:rsidRPr="006843F3">
              <w:rPr>
                <w:bCs/>
              </w:rPr>
              <w:t>к</w:t>
            </w:r>
            <w:r w:rsidRPr="006843F3">
              <w:rPr>
                <w:bCs/>
                <w:spacing w:val="1"/>
              </w:rPr>
              <w:t>а</w:t>
            </w:r>
            <w:r w:rsidRPr="006843F3">
              <w:rPr>
                <w:bCs/>
                <w:spacing w:val="3"/>
              </w:rPr>
              <w:t>р</w:t>
            </w:r>
            <w:r w:rsidRPr="006843F3">
              <w:rPr>
                <w:bCs/>
                <w:spacing w:val="-1"/>
              </w:rPr>
              <w:t>но</w:t>
            </w:r>
            <w:r w:rsidRPr="006843F3">
              <w:rPr>
                <w:bCs/>
              </w:rPr>
              <w:t>м</w:t>
            </w:r>
            <w:r w:rsidRPr="006843F3">
              <w:rPr>
                <w:bCs/>
                <w:spacing w:val="1"/>
              </w:rPr>
              <w:t>ста</w:t>
            </w:r>
            <w:r w:rsidRPr="006843F3">
              <w:rPr>
                <w:bCs/>
                <w:spacing w:val="-1"/>
              </w:rPr>
              <w:t>н</w:t>
            </w:r>
            <w:r w:rsidRPr="006843F3">
              <w:rPr>
                <w:bCs/>
              </w:rPr>
              <w:t>ке</w:t>
            </w:r>
            <w:r w:rsidRPr="006843F3">
              <w:t xml:space="preserve">.  </w:t>
            </w:r>
            <w:r w:rsidRPr="006843F3">
              <w:rPr>
                <w:bCs/>
                <w:spacing w:val="-1"/>
              </w:rPr>
              <w:t>И</w:t>
            </w:r>
            <w:r w:rsidRPr="006843F3">
              <w:rPr>
                <w:bCs/>
                <w:spacing w:val="2"/>
              </w:rPr>
              <w:t>зуч</w:t>
            </w:r>
            <w:r w:rsidRPr="006843F3">
              <w:rPr>
                <w:bCs/>
                <w:spacing w:val="1"/>
              </w:rPr>
              <w:t>е</w:t>
            </w:r>
            <w:r w:rsidRPr="006843F3">
              <w:rPr>
                <w:bCs/>
                <w:spacing w:val="-1"/>
              </w:rPr>
              <w:t>ни</w:t>
            </w:r>
            <w:r w:rsidRPr="006843F3">
              <w:rPr>
                <w:bCs/>
              </w:rPr>
              <w:t>ю</w:t>
            </w:r>
            <w:r w:rsidRPr="006843F3">
              <w:rPr>
                <w:bCs/>
                <w:spacing w:val="1"/>
              </w:rPr>
              <w:t>с</w:t>
            </w:r>
            <w:r w:rsidRPr="006843F3">
              <w:rPr>
                <w:bCs/>
                <w:spacing w:val="-1"/>
              </w:rPr>
              <w:t>и</w:t>
            </w:r>
            <w:r w:rsidRPr="006843F3">
              <w:rPr>
                <w:bCs/>
                <w:spacing w:val="1"/>
              </w:rPr>
              <w:t>сте</w:t>
            </w:r>
            <w:r w:rsidRPr="006843F3">
              <w:rPr>
                <w:bCs/>
                <w:spacing w:val="6"/>
              </w:rPr>
              <w:t>м</w:t>
            </w:r>
            <w:r w:rsidRPr="006843F3">
              <w:rPr>
                <w:bCs/>
              </w:rPr>
              <w:t>ы</w:t>
            </w:r>
            <w:r w:rsidRPr="006843F3">
              <w:rPr>
                <w:bCs/>
                <w:spacing w:val="2"/>
              </w:rPr>
              <w:t>у</w:t>
            </w:r>
            <w:r w:rsidRPr="006843F3">
              <w:rPr>
                <w:bCs/>
                <w:spacing w:val="-1"/>
              </w:rPr>
              <w:t>п</w:t>
            </w:r>
            <w:r w:rsidRPr="006843F3">
              <w:rPr>
                <w:bCs/>
                <w:spacing w:val="3"/>
              </w:rPr>
              <w:t>р</w:t>
            </w:r>
            <w:r w:rsidRPr="006843F3">
              <w:rPr>
                <w:bCs/>
                <w:spacing w:val="2"/>
              </w:rPr>
              <w:t>а</w:t>
            </w:r>
            <w:r w:rsidRPr="006843F3">
              <w:rPr>
                <w:bCs/>
                <w:spacing w:val="1"/>
              </w:rPr>
              <w:t>в</w:t>
            </w:r>
            <w:r w:rsidRPr="006843F3">
              <w:rPr>
                <w:bCs/>
                <w:spacing w:val="-1"/>
              </w:rPr>
              <w:t>л</w:t>
            </w:r>
            <w:r w:rsidRPr="006843F3">
              <w:rPr>
                <w:bCs/>
                <w:spacing w:val="1"/>
              </w:rPr>
              <w:t>е</w:t>
            </w:r>
            <w:r w:rsidRPr="006843F3">
              <w:rPr>
                <w:bCs/>
                <w:spacing w:val="-1"/>
              </w:rPr>
              <w:t>ни</w:t>
            </w:r>
            <w:r w:rsidRPr="006843F3">
              <w:rPr>
                <w:bCs/>
              </w:rPr>
              <w:t>я</w:t>
            </w:r>
            <w:r w:rsidRPr="006843F3">
              <w:rPr>
                <w:bCs/>
                <w:spacing w:val="1"/>
              </w:rPr>
              <w:t>т</w:t>
            </w:r>
            <w:r w:rsidRPr="006843F3">
              <w:rPr>
                <w:bCs/>
                <w:spacing w:val="-1"/>
              </w:rPr>
              <w:t>о</w:t>
            </w:r>
            <w:r w:rsidRPr="006843F3">
              <w:rPr>
                <w:bCs/>
              </w:rPr>
              <w:t>к</w:t>
            </w:r>
            <w:r w:rsidRPr="006843F3">
              <w:rPr>
                <w:bCs/>
                <w:spacing w:val="1"/>
              </w:rPr>
              <w:t>а</w:t>
            </w:r>
            <w:r w:rsidRPr="006843F3">
              <w:rPr>
                <w:bCs/>
                <w:spacing w:val="3"/>
              </w:rPr>
              <w:t>р</w:t>
            </w:r>
            <w:r w:rsidRPr="006843F3">
              <w:rPr>
                <w:bCs/>
                <w:spacing w:val="-1"/>
              </w:rPr>
              <w:t>н</w:t>
            </w:r>
            <w:r w:rsidRPr="006843F3">
              <w:rPr>
                <w:bCs/>
                <w:spacing w:val="4"/>
              </w:rPr>
              <w:t>о</w:t>
            </w:r>
            <w:r w:rsidRPr="006843F3">
              <w:rPr>
                <w:bCs/>
              </w:rPr>
              <w:t>го</w:t>
            </w:r>
            <w:r w:rsidRPr="006843F3">
              <w:rPr>
                <w:bCs/>
                <w:spacing w:val="1"/>
              </w:rPr>
              <w:t>ста</w:t>
            </w:r>
            <w:r w:rsidRPr="006843F3">
              <w:rPr>
                <w:bCs/>
                <w:spacing w:val="-1"/>
              </w:rPr>
              <w:t>н</w:t>
            </w:r>
            <w:r w:rsidRPr="006843F3">
              <w:rPr>
                <w:bCs/>
              </w:rPr>
              <w:t xml:space="preserve">кас </w:t>
            </w:r>
            <w:r w:rsidRPr="006843F3">
              <w:rPr>
                <w:bCs/>
                <w:spacing w:val="2"/>
              </w:rPr>
              <w:t>Ч</w:t>
            </w:r>
            <w:r w:rsidRPr="006843F3">
              <w:rPr>
                <w:bCs/>
                <w:spacing w:val="-1"/>
              </w:rPr>
              <w:t>П</w:t>
            </w:r>
            <w:r w:rsidRPr="006843F3">
              <w:rPr>
                <w:bCs/>
              </w:rPr>
              <w:t>У и</w:t>
            </w:r>
            <w:r w:rsidRPr="006843F3">
              <w:rPr>
                <w:bCs/>
                <w:spacing w:val="2"/>
              </w:rPr>
              <w:t>у</w:t>
            </w:r>
            <w:r w:rsidRPr="006843F3">
              <w:rPr>
                <w:bCs/>
                <w:spacing w:val="-1"/>
              </w:rPr>
              <w:t>п</w:t>
            </w:r>
            <w:r w:rsidRPr="006843F3">
              <w:rPr>
                <w:bCs/>
                <w:spacing w:val="3"/>
              </w:rPr>
              <w:t>р</w:t>
            </w:r>
            <w:r w:rsidRPr="006843F3">
              <w:rPr>
                <w:bCs/>
                <w:spacing w:val="1"/>
              </w:rPr>
              <w:t>ав</w:t>
            </w:r>
            <w:r w:rsidRPr="006843F3">
              <w:rPr>
                <w:bCs/>
                <w:spacing w:val="-1"/>
              </w:rPr>
              <w:t>л</w:t>
            </w:r>
            <w:r w:rsidRPr="006843F3">
              <w:rPr>
                <w:bCs/>
                <w:spacing w:val="1"/>
              </w:rPr>
              <w:t>я</w:t>
            </w:r>
            <w:r w:rsidRPr="006843F3">
              <w:rPr>
                <w:bCs/>
                <w:spacing w:val="3"/>
              </w:rPr>
              <w:t>ю</w:t>
            </w:r>
            <w:r w:rsidRPr="006843F3">
              <w:rPr>
                <w:bCs/>
                <w:spacing w:val="-3"/>
              </w:rPr>
              <w:t>щ</w:t>
            </w:r>
            <w:r w:rsidRPr="006843F3">
              <w:rPr>
                <w:bCs/>
                <w:spacing w:val="1"/>
              </w:rPr>
              <w:t>е</w:t>
            </w:r>
            <w:r w:rsidRPr="006843F3">
              <w:rPr>
                <w:bCs/>
              </w:rPr>
              <w:t>й</w:t>
            </w:r>
            <w:r w:rsidRPr="006843F3">
              <w:rPr>
                <w:bCs/>
                <w:spacing w:val="-1"/>
              </w:rPr>
              <w:t>п</w:t>
            </w:r>
            <w:r w:rsidRPr="006843F3">
              <w:rPr>
                <w:bCs/>
                <w:spacing w:val="3"/>
              </w:rPr>
              <w:t>р</w:t>
            </w:r>
            <w:r w:rsidRPr="006843F3">
              <w:rPr>
                <w:bCs/>
                <w:spacing w:val="-1"/>
              </w:rPr>
              <w:t>о</w:t>
            </w:r>
            <w:r w:rsidRPr="006843F3">
              <w:rPr>
                <w:bCs/>
              </w:rPr>
              <w:t>г</w:t>
            </w:r>
            <w:r w:rsidRPr="006843F3">
              <w:rPr>
                <w:bCs/>
                <w:spacing w:val="3"/>
              </w:rPr>
              <w:t>р</w:t>
            </w:r>
            <w:r w:rsidRPr="006843F3">
              <w:rPr>
                <w:bCs/>
                <w:spacing w:val="1"/>
              </w:rPr>
              <w:t>а</w:t>
            </w:r>
            <w:r w:rsidRPr="006843F3">
              <w:rPr>
                <w:bCs/>
                <w:spacing w:val="6"/>
              </w:rPr>
              <w:t>м</w:t>
            </w:r>
            <w:r w:rsidRPr="006843F3">
              <w:rPr>
                <w:bCs/>
                <w:spacing w:val="7"/>
              </w:rPr>
              <w:t>м</w:t>
            </w:r>
            <w:r w:rsidRPr="006843F3">
              <w:rPr>
                <w:bCs/>
              </w:rPr>
              <w:t>ы</w:t>
            </w:r>
            <w:r w:rsidRPr="006843F3">
              <w:rPr>
                <w:bCs/>
                <w:spacing w:val="-1"/>
              </w:rPr>
              <w:t>S</w:t>
            </w:r>
            <w:r w:rsidRPr="006843F3">
              <w:rPr>
                <w:bCs/>
                <w:spacing w:val="1"/>
              </w:rPr>
              <w:t>TE</w:t>
            </w:r>
            <w:r w:rsidRPr="006843F3">
              <w:rPr>
                <w:bCs/>
                <w:spacing w:val="3"/>
              </w:rPr>
              <w:t>PP</w:t>
            </w:r>
            <w:r w:rsidRPr="006843F3">
              <w:rPr>
                <w:bCs/>
                <w:spacing w:val="1"/>
              </w:rPr>
              <w:t>E</w:t>
            </w:r>
            <w:r w:rsidRPr="006843F3">
              <w:rPr>
                <w:bCs/>
              </w:rPr>
              <w:t>R</w:t>
            </w:r>
            <w:r w:rsidRPr="006843F3">
              <w:rPr>
                <w:lang w:val="kk-KZ"/>
              </w:rPr>
              <w:t xml:space="preserve">. </w:t>
            </w:r>
            <w:r w:rsidRPr="006843F3">
              <w:rPr>
                <w:bCs/>
                <w:spacing w:val="-1"/>
              </w:rPr>
              <w:t>И</w:t>
            </w:r>
            <w:r w:rsidRPr="006843F3">
              <w:rPr>
                <w:bCs/>
                <w:spacing w:val="2"/>
              </w:rPr>
              <w:t>зуч</w:t>
            </w:r>
            <w:r w:rsidRPr="006843F3">
              <w:rPr>
                <w:bCs/>
                <w:spacing w:val="1"/>
              </w:rPr>
              <w:t>е</w:t>
            </w:r>
            <w:r w:rsidRPr="006843F3">
              <w:rPr>
                <w:bCs/>
                <w:spacing w:val="-1"/>
              </w:rPr>
              <w:t>н</w:t>
            </w:r>
            <w:r w:rsidRPr="006843F3">
              <w:rPr>
                <w:bCs/>
              </w:rPr>
              <w:t>ие</w:t>
            </w:r>
            <w:r w:rsidRPr="006843F3">
              <w:rPr>
                <w:bCs/>
                <w:spacing w:val="3"/>
              </w:rPr>
              <w:t>р</w:t>
            </w:r>
            <w:r w:rsidRPr="006843F3">
              <w:rPr>
                <w:bCs/>
                <w:spacing w:val="1"/>
              </w:rPr>
              <w:t>а</w:t>
            </w:r>
            <w:r w:rsidRPr="006843F3">
              <w:rPr>
                <w:bCs/>
                <w:spacing w:val="2"/>
              </w:rPr>
              <w:t>з</w:t>
            </w:r>
            <w:r w:rsidRPr="006843F3">
              <w:rPr>
                <w:bCs/>
                <w:spacing w:val="-1"/>
              </w:rPr>
              <w:t>ли</w:t>
            </w:r>
            <w:r w:rsidRPr="006843F3">
              <w:rPr>
                <w:bCs/>
                <w:spacing w:val="2"/>
              </w:rPr>
              <w:t>ч</w:t>
            </w:r>
            <w:r w:rsidRPr="006843F3">
              <w:rPr>
                <w:bCs/>
                <w:spacing w:val="-1"/>
              </w:rPr>
              <w:t>н</w:t>
            </w:r>
            <w:r w:rsidRPr="006843F3">
              <w:rPr>
                <w:bCs/>
              </w:rPr>
              <w:t>ых</w:t>
            </w:r>
            <w:r w:rsidRPr="006843F3">
              <w:rPr>
                <w:bCs/>
                <w:spacing w:val="1"/>
              </w:rPr>
              <w:t>с</w:t>
            </w:r>
            <w:r w:rsidRPr="006843F3">
              <w:rPr>
                <w:bCs/>
                <w:spacing w:val="-1"/>
              </w:rPr>
              <w:t>и</w:t>
            </w:r>
            <w:r w:rsidRPr="006843F3">
              <w:rPr>
                <w:bCs/>
                <w:spacing w:val="1"/>
              </w:rPr>
              <w:t>сте</w:t>
            </w:r>
            <w:r w:rsidRPr="006843F3">
              <w:rPr>
                <w:bCs/>
              </w:rPr>
              <w:t>мк</w:t>
            </w:r>
            <w:r w:rsidRPr="006843F3">
              <w:rPr>
                <w:bCs/>
                <w:spacing w:val="-1"/>
              </w:rPr>
              <w:t>о</w:t>
            </w:r>
            <w:r w:rsidRPr="006843F3">
              <w:rPr>
                <w:bCs/>
              </w:rPr>
              <w:t>о</w:t>
            </w:r>
            <w:r w:rsidRPr="006843F3">
              <w:rPr>
                <w:bCs/>
                <w:spacing w:val="3"/>
              </w:rPr>
              <w:t>р</w:t>
            </w:r>
            <w:r w:rsidRPr="006843F3">
              <w:rPr>
                <w:bCs/>
              </w:rPr>
              <w:t>д</w:t>
            </w:r>
            <w:r w:rsidRPr="006843F3">
              <w:rPr>
                <w:bCs/>
                <w:spacing w:val="4"/>
              </w:rPr>
              <w:t>и</w:t>
            </w:r>
            <w:r w:rsidRPr="006843F3">
              <w:rPr>
                <w:bCs/>
                <w:spacing w:val="-1"/>
              </w:rPr>
              <w:t>н</w:t>
            </w:r>
            <w:r w:rsidRPr="006843F3">
              <w:rPr>
                <w:bCs/>
                <w:spacing w:val="1"/>
              </w:rPr>
              <w:t>ат</w:t>
            </w:r>
            <w:r w:rsidRPr="006843F3">
              <w:rPr>
                <w:bCs/>
              </w:rPr>
              <w:t>,</w:t>
            </w:r>
            <w:r w:rsidRPr="006843F3">
              <w:rPr>
                <w:bCs/>
                <w:spacing w:val="-1"/>
              </w:rPr>
              <w:t>п</w:t>
            </w:r>
            <w:r w:rsidRPr="006843F3">
              <w:rPr>
                <w:bCs/>
                <w:spacing w:val="3"/>
              </w:rPr>
              <w:t>р</w:t>
            </w:r>
            <w:r w:rsidRPr="006843F3">
              <w:rPr>
                <w:bCs/>
                <w:spacing w:val="-1"/>
              </w:rPr>
              <w:t>и</w:t>
            </w:r>
            <w:r w:rsidRPr="006843F3">
              <w:rPr>
                <w:bCs/>
                <w:spacing w:val="6"/>
              </w:rPr>
              <w:t>м</w:t>
            </w:r>
            <w:r w:rsidRPr="006843F3">
              <w:rPr>
                <w:bCs/>
                <w:spacing w:val="1"/>
              </w:rPr>
              <w:t>е</w:t>
            </w:r>
            <w:r w:rsidRPr="006843F3">
              <w:rPr>
                <w:bCs/>
                <w:spacing w:val="-1"/>
              </w:rPr>
              <w:t>н</w:t>
            </w:r>
            <w:r w:rsidRPr="006843F3">
              <w:rPr>
                <w:bCs/>
                <w:spacing w:val="1"/>
              </w:rPr>
              <w:t>я</w:t>
            </w:r>
            <w:r w:rsidRPr="006843F3">
              <w:rPr>
                <w:bCs/>
                <w:spacing w:val="-3"/>
              </w:rPr>
              <w:t>е</w:t>
            </w:r>
            <w:r w:rsidRPr="006843F3">
              <w:rPr>
                <w:bCs/>
                <w:spacing w:val="6"/>
              </w:rPr>
              <w:t>м</w:t>
            </w:r>
            <w:r w:rsidRPr="006843F3">
              <w:rPr>
                <w:bCs/>
              </w:rPr>
              <w:t>ых</w:t>
            </w:r>
            <w:r w:rsidRPr="006843F3">
              <w:rPr>
                <w:bCs/>
                <w:spacing w:val="-1"/>
              </w:rPr>
              <w:t>н</w:t>
            </w:r>
            <w:r w:rsidRPr="006843F3">
              <w:rPr>
                <w:bCs/>
              </w:rPr>
              <w:t xml:space="preserve">а </w:t>
            </w:r>
            <w:r w:rsidRPr="006843F3">
              <w:rPr>
                <w:bCs/>
                <w:spacing w:val="1"/>
              </w:rPr>
              <w:t>ста</w:t>
            </w:r>
            <w:r w:rsidRPr="006843F3">
              <w:rPr>
                <w:bCs/>
                <w:spacing w:val="-1"/>
              </w:rPr>
              <w:t>н</w:t>
            </w:r>
            <w:r w:rsidRPr="006843F3">
              <w:rPr>
                <w:bCs/>
              </w:rPr>
              <w:t>к</w:t>
            </w:r>
            <w:r w:rsidRPr="006843F3">
              <w:rPr>
                <w:bCs/>
                <w:spacing w:val="1"/>
              </w:rPr>
              <w:t>е</w:t>
            </w:r>
            <w:r w:rsidRPr="006843F3">
              <w:rPr>
                <w:bCs/>
              </w:rPr>
              <w:t>.</w:t>
            </w:r>
            <w:r w:rsidRPr="006843F3">
              <w:rPr>
                <w:bCs/>
                <w:spacing w:val="1"/>
              </w:rPr>
              <w:t>С</w:t>
            </w:r>
            <w:r w:rsidRPr="006843F3">
              <w:rPr>
                <w:bCs/>
                <w:spacing w:val="-1"/>
              </w:rPr>
              <w:t>и</w:t>
            </w:r>
            <w:r w:rsidRPr="006843F3">
              <w:rPr>
                <w:bCs/>
                <w:spacing w:val="1"/>
              </w:rPr>
              <w:t>сте</w:t>
            </w:r>
            <w:r w:rsidRPr="006843F3">
              <w:rPr>
                <w:bCs/>
                <w:spacing w:val="6"/>
              </w:rPr>
              <w:t>м</w:t>
            </w:r>
            <w:r w:rsidRPr="006843F3">
              <w:rPr>
                <w:bCs/>
              </w:rPr>
              <w:t>ак</w:t>
            </w:r>
            <w:r w:rsidRPr="006843F3">
              <w:rPr>
                <w:bCs/>
                <w:spacing w:val="-1"/>
              </w:rPr>
              <w:t>оо</w:t>
            </w:r>
            <w:r w:rsidRPr="006843F3">
              <w:rPr>
                <w:bCs/>
                <w:spacing w:val="3"/>
              </w:rPr>
              <w:t>р</w:t>
            </w:r>
            <w:r w:rsidRPr="006843F3">
              <w:rPr>
                <w:bCs/>
              </w:rPr>
              <w:t>д</w:t>
            </w:r>
            <w:r w:rsidRPr="006843F3">
              <w:rPr>
                <w:bCs/>
                <w:spacing w:val="-1"/>
              </w:rPr>
              <w:t>ин</w:t>
            </w:r>
            <w:r w:rsidRPr="006843F3">
              <w:rPr>
                <w:bCs/>
                <w:spacing w:val="1"/>
              </w:rPr>
              <w:t>а</w:t>
            </w:r>
            <w:r w:rsidRPr="006843F3">
              <w:rPr>
                <w:bCs/>
              </w:rPr>
              <w:t>т</w:t>
            </w:r>
            <w:r w:rsidRPr="006843F3">
              <w:rPr>
                <w:bCs/>
                <w:spacing w:val="1"/>
              </w:rPr>
              <w:t>ст</w:t>
            </w:r>
            <w:r w:rsidRPr="006843F3">
              <w:rPr>
                <w:bCs/>
                <w:spacing w:val="2"/>
              </w:rPr>
              <w:t>а</w:t>
            </w:r>
            <w:r w:rsidRPr="006843F3">
              <w:rPr>
                <w:bCs/>
                <w:spacing w:val="-1"/>
              </w:rPr>
              <w:t>н</w:t>
            </w:r>
            <w:r w:rsidRPr="006843F3">
              <w:rPr>
                <w:bCs/>
              </w:rPr>
              <w:t>ка</w:t>
            </w:r>
            <w:r w:rsidRPr="006843F3">
              <w:rPr>
                <w:bCs/>
                <w:spacing w:val="-1"/>
              </w:rPr>
              <w:t>(</w:t>
            </w:r>
            <w:r w:rsidRPr="006843F3">
              <w:rPr>
                <w:bCs/>
                <w:spacing w:val="1"/>
              </w:rPr>
              <w:t>с</w:t>
            </w:r>
            <w:r w:rsidRPr="006843F3">
              <w:rPr>
                <w:bCs/>
              </w:rPr>
              <w:t>к</w:t>
            </w:r>
            <w:r w:rsidRPr="006843F3">
              <w:rPr>
                <w:bCs/>
                <w:spacing w:val="5"/>
              </w:rPr>
              <w:t>с</w:t>
            </w:r>
            <w:r w:rsidRPr="006843F3">
              <w:rPr>
                <w:bCs/>
                <w:spacing w:val="-2"/>
              </w:rPr>
              <w:t>)</w:t>
            </w:r>
            <w:r w:rsidRPr="006843F3">
              <w:rPr>
                <w:bCs/>
              </w:rPr>
              <w:t>.</w:t>
            </w:r>
            <w:r w:rsidRPr="006843F3">
              <w:rPr>
                <w:bCs/>
                <w:spacing w:val="1"/>
              </w:rPr>
              <w:t>С</w:t>
            </w:r>
            <w:r w:rsidRPr="006843F3">
              <w:rPr>
                <w:bCs/>
                <w:spacing w:val="-1"/>
              </w:rPr>
              <w:t>и</w:t>
            </w:r>
            <w:r w:rsidRPr="006843F3">
              <w:rPr>
                <w:bCs/>
                <w:spacing w:val="1"/>
              </w:rPr>
              <w:t>сте</w:t>
            </w:r>
            <w:r w:rsidRPr="006843F3">
              <w:rPr>
                <w:bCs/>
                <w:spacing w:val="6"/>
              </w:rPr>
              <w:t>м</w:t>
            </w:r>
            <w:r w:rsidRPr="006843F3">
              <w:rPr>
                <w:bCs/>
              </w:rPr>
              <w:t>ак</w:t>
            </w:r>
            <w:r w:rsidRPr="006843F3">
              <w:rPr>
                <w:bCs/>
                <w:spacing w:val="-1"/>
              </w:rPr>
              <w:t>оо</w:t>
            </w:r>
            <w:r w:rsidRPr="006843F3">
              <w:rPr>
                <w:bCs/>
                <w:spacing w:val="3"/>
              </w:rPr>
              <w:t>р</w:t>
            </w:r>
            <w:r w:rsidRPr="006843F3">
              <w:rPr>
                <w:bCs/>
              </w:rPr>
              <w:t>д</w:t>
            </w:r>
            <w:r w:rsidRPr="006843F3">
              <w:rPr>
                <w:bCs/>
                <w:spacing w:val="-1"/>
              </w:rPr>
              <w:t>ин</w:t>
            </w:r>
            <w:r w:rsidRPr="006843F3">
              <w:rPr>
                <w:bCs/>
                <w:spacing w:val="1"/>
              </w:rPr>
              <w:t>а</w:t>
            </w:r>
            <w:r w:rsidRPr="006843F3">
              <w:rPr>
                <w:bCs/>
              </w:rPr>
              <w:t>тд</w:t>
            </w:r>
            <w:r w:rsidRPr="006843F3">
              <w:rPr>
                <w:bCs/>
                <w:spacing w:val="1"/>
              </w:rPr>
              <w:t>е</w:t>
            </w:r>
            <w:r w:rsidRPr="006843F3">
              <w:rPr>
                <w:bCs/>
                <w:spacing w:val="3"/>
              </w:rPr>
              <w:t>т</w:t>
            </w:r>
            <w:r w:rsidRPr="006843F3">
              <w:rPr>
                <w:bCs/>
                <w:spacing w:val="1"/>
              </w:rPr>
              <w:t>а</w:t>
            </w:r>
            <w:r w:rsidRPr="006843F3">
              <w:rPr>
                <w:bCs/>
                <w:spacing w:val="-1"/>
              </w:rPr>
              <w:t>л</w:t>
            </w:r>
            <w:r w:rsidRPr="006843F3">
              <w:rPr>
                <w:bCs/>
              </w:rPr>
              <w:t>и</w:t>
            </w:r>
            <w:r w:rsidRPr="006843F3">
              <w:rPr>
                <w:bCs/>
                <w:spacing w:val="3"/>
              </w:rPr>
              <w:t>(</w:t>
            </w:r>
            <w:r w:rsidRPr="006843F3">
              <w:rPr>
                <w:bCs/>
                <w:spacing w:val="1"/>
              </w:rPr>
              <w:t>с</w:t>
            </w:r>
            <w:r w:rsidRPr="006843F3">
              <w:rPr>
                <w:bCs/>
              </w:rPr>
              <w:t>кд)</w:t>
            </w:r>
            <w:r w:rsidRPr="006843F3">
              <w:t>.</w:t>
            </w:r>
          </w:p>
          <w:p w:rsidR="007857BB" w:rsidRPr="006843F3" w:rsidRDefault="007857BB" w:rsidP="009D0E39">
            <w:r w:rsidRPr="006843F3">
              <w:rPr>
                <w:bCs/>
                <w:spacing w:val="-1"/>
              </w:rPr>
              <w:t>И</w:t>
            </w:r>
            <w:r w:rsidRPr="006843F3">
              <w:rPr>
                <w:bCs/>
                <w:spacing w:val="2"/>
              </w:rPr>
              <w:t>зуч</w:t>
            </w:r>
            <w:r w:rsidRPr="006843F3">
              <w:rPr>
                <w:bCs/>
                <w:spacing w:val="1"/>
              </w:rPr>
              <w:t>е</w:t>
            </w:r>
            <w:r w:rsidRPr="006843F3">
              <w:rPr>
                <w:bCs/>
                <w:spacing w:val="-1"/>
              </w:rPr>
              <w:t>н</w:t>
            </w:r>
            <w:r w:rsidRPr="006843F3">
              <w:rPr>
                <w:bCs/>
              </w:rPr>
              <w:t>ие</w:t>
            </w:r>
            <w:r w:rsidRPr="006843F3">
              <w:rPr>
                <w:bCs/>
                <w:spacing w:val="1"/>
              </w:rPr>
              <w:t>в</w:t>
            </w:r>
            <w:r w:rsidRPr="006843F3">
              <w:rPr>
                <w:bCs/>
                <w:spacing w:val="2"/>
              </w:rPr>
              <w:t>з</w:t>
            </w:r>
            <w:r w:rsidRPr="006843F3">
              <w:rPr>
                <w:bCs/>
                <w:spacing w:val="1"/>
              </w:rPr>
              <w:t>а</w:t>
            </w:r>
            <w:r w:rsidRPr="006843F3">
              <w:rPr>
                <w:bCs/>
                <w:spacing w:val="-1"/>
              </w:rPr>
              <w:t>и</w:t>
            </w:r>
            <w:r w:rsidRPr="006843F3">
              <w:rPr>
                <w:bCs/>
                <w:spacing w:val="6"/>
              </w:rPr>
              <w:t>м</w:t>
            </w:r>
            <w:r w:rsidRPr="006843F3">
              <w:rPr>
                <w:bCs/>
                <w:spacing w:val="-1"/>
              </w:rPr>
              <w:t>о</w:t>
            </w:r>
            <w:r w:rsidRPr="006843F3">
              <w:rPr>
                <w:bCs/>
                <w:spacing w:val="1"/>
              </w:rPr>
              <w:t>свя</w:t>
            </w:r>
            <w:r w:rsidRPr="006843F3">
              <w:rPr>
                <w:bCs/>
                <w:spacing w:val="2"/>
              </w:rPr>
              <w:t>з</w:t>
            </w:r>
            <w:r w:rsidRPr="006843F3">
              <w:rPr>
                <w:bCs/>
              </w:rPr>
              <w:t>и</w:t>
            </w:r>
            <w:r w:rsidRPr="006843F3">
              <w:rPr>
                <w:bCs/>
                <w:spacing w:val="1"/>
              </w:rPr>
              <w:t>с</w:t>
            </w:r>
            <w:r w:rsidRPr="006843F3">
              <w:rPr>
                <w:bCs/>
                <w:spacing w:val="-1"/>
              </w:rPr>
              <w:t>и</w:t>
            </w:r>
            <w:r w:rsidRPr="006843F3">
              <w:rPr>
                <w:bCs/>
                <w:spacing w:val="1"/>
              </w:rPr>
              <w:t>сте</w:t>
            </w:r>
            <w:r w:rsidRPr="006843F3">
              <w:rPr>
                <w:bCs/>
              </w:rPr>
              <w:t>мк</w:t>
            </w:r>
            <w:r w:rsidRPr="006843F3">
              <w:rPr>
                <w:bCs/>
                <w:spacing w:val="-1"/>
              </w:rPr>
              <w:t>оо</w:t>
            </w:r>
            <w:r w:rsidRPr="006843F3">
              <w:rPr>
                <w:bCs/>
                <w:spacing w:val="3"/>
              </w:rPr>
              <w:t>р</w:t>
            </w:r>
            <w:r w:rsidRPr="006843F3">
              <w:rPr>
                <w:bCs/>
              </w:rPr>
              <w:t>д</w:t>
            </w:r>
            <w:r w:rsidRPr="006843F3">
              <w:rPr>
                <w:bCs/>
                <w:spacing w:val="-1"/>
              </w:rPr>
              <w:t>ин</w:t>
            </w:r>
            <w:r w:rsidRPr="006843F3">
              <w:rPr>
                <w:bCs/>
                <w:spacing w:val="1"/>
              </w:rPr>
              <w:t>а</w:t>
            </w:r>
            <w:r w:rsidRPr="006843F3">
              <w:rPr>
                <w:bCs/>
              </w:rPr>
              <w:t>т</w:t>
            </w:r>
            <w:r w:rsidRPr="006843F3">
              <w:rPr>
                <w:bCs/>
                <w:spacing w:val="1"/>
              </w:rPr>
              <w:t>С</w:t>
            </w:r>
            <w:r w:rsidRPr="006843F3">
              <w:rPr>
                <w:bCs/>
              </w:rPr>
              <w:t>К</w:t>
            </w:r>
            <w:r w:rsidRPr="006843F3">
              <w:rPr>
                <w:bCs/>
                <w:spacing w:val="1"/>
              </w:rPr>
              <w:t>С</w:t>
            </w:r>
            <w:r w:rsidRPr="006843F3">
              <w:rPr>
                <w:bCs/>
              </w:rPr>
              <w:t>,</w:t>
            </w:r>
            <w:r w:rsidRPr="006843F3">
              <w:rPr>
                <w:bCs/>
                <w:spacing w:val="1"/>
              </w:rPr>
              <w:t>С</w:t>
            </w:r>
            <w:r w:rsidRPr="006843F3">
              <w:rPr>
                <w:bCs/>
              </w:rPr>
              <w:t xml:space="preserve">КДи </w:t>
            </w:r>
            <w:r w:rsidRPr="006843F3">
              <w:rPr>
                <w:bCs/>
                <w:spacing w:val="-1"/>
              </w:rPr>
              <w:t>б</w:t>
            </w:r>
            <w:r w:rsidRPr="006843F3">
              <w:rPr>
                <w:bCs/>
                <w:spacing w:val="1"/>
              </w:rPr>
              <w:t>а</w:t>
            </w:r>
            <w:r w:rsidRPr="006843F3">
              <w:rPr>
                <w:bCs/>
                <w:spacing w:val="2"/>
              </w:rPr>
              <w:t>з</w:t>
            </w:r>
            <w:r w:rsidRPr="006843F3">
              <w:rPr>
                <w:bCs/>
                <w:spacing w:val="-1"/>
              </w:rPr>
              <w:t>о</w:t>
            </w:r>
            <w:r w:rsidRPr="006843F3">
              <w:rPr>
                <w:bCs/>
                <w:spacing w:val="1"/>
              </w:rPr>
              <w:t>в</w:t>
            </w:r>
            <w:r w:rsidRPr="006843F3">
              <w:rPr>
                <w:bCs/>
                <w:spacing w:val="-1"/>
              </w:rPr>
              <w:t>о</w:t>
            </w:r>
            <w:r w:rsidRPr="006843F3">
              <w:rPr>
                <w:bCs/>
              </w:rPr>
              <w:t>й</w:t>
            </w:r>
            <w:r w:rsidRPr="006843F3">
              <w:rPr>
                <w:bCs/>
                <w:spacing w:val="1"/>
              </w:rPr>
              <w:t>т</w:t>
            </w:r>
            <w:r w:rsidRPr="006843F3">
              <w:rPr>
                <w:bCs/>
                <w:spacing w:val="-1"/>
              </w:rPr>
              <w:t>о</w:t>
            </w:r>
            <w:r w:rsidRPr="006843F3">
              <w:rPr>
                <w:bCs/>
                <w:spacing w:val="2"/>
              </w:rPr>
              <w:t>ч</w:t>
            </w:r>
            <w:r w:rsidRPr="006843F3">
              <w:rPr>
                <w:bCs/>
                <w:spacing w:val="4"/>
              </w:rPr>
              <w:t>к</w:t>
            </w:r>
            <w:r w:rsidRPr="006843F3">
              <w:rPr>
                <w:bCs/>
              </w:rPr>
              <w:t>и</w:t>
            </w:r>
            <w:r w:rsidRPr="006843F3">
              <w:rPr>
                <w:bCs/>
                <w:spacing w:val="1"/>
              </w:rPr>
              <w:t>т</w:t>
            </w:r>
            <w:r w:rsidRPr="006843F3">
              <w:rPr>
                <w:bCs/>
                <w:spacing w:val="-1"/>
              </w:rPr>
              <w:t>о</w:t>
            </w:r>
            <w:r w:rsidRPr="006843F3">
              <w:rPr>
                <w:bCs/>
              </w:rPr>
              <w:t>к</w:t>
            </w:r>
            <w:r w:rsidRPr="006843F3">
              <w:rPr>
                <w:bCs/>
                <w:spacing w:val="1"/>
              </w:rPr>
              <w:t>а</w:t>
            </w:r>
            <w:r w:rsidRPr="006843F3">
              <w:rPr>
                <w:bCs/>
                <w:spacing w:val="3"/>
              </w:rPr>
              <w:t>р</w:t>
            </w:r>
            <w:r w:rsidRPr="006843F3">
              <w:rPr>
                <w:bCs/>
              </w:rPr>
              <w:t>н</w:t>
            </w:r>
            <w:r w:rsidRPr="006843F3">
              <w:rPr>
                <w:bCs/>
                <w:spacing w:val="4"/>
              </w:rPr>
              <w:t>о</w:t>
            </w:r>
            <w:r w:rsidRPr="006843F3">
              <w:rPr>
                <w:bCs/>
              </w:rPr>
              <w:t>го</w:t>
            </w:r>
            <w:r w:rsidRPr="006843F3">
              <w:rPr>
                <w:bCs/>
                <w:spacing w:val="1"/>
              </w:rPr>
              <w:t>ста</w:t>
            </w:r>
            <w:r w:rsidRPr="006843F3">
              <w:rPr>
                <w:bCs/>
                <w:spacing w:val="-1"/>
              </w:rPr>
              <w:t>н</w:t>
            </w:r>
            <w:r w:rsidRPr="006843F3">
              <w:rPr>
                <w:bCs/>
              </w:rPr>
              <w:t>к</w:t>
            </w:r>
            <w:r w:rsidRPr="006843F3">
              <w:rPr>
                <w:lang w:val="kk-KZ"/>
              </w:rPr>
              <w:t>.</w:t>
            </w:r>
            <w:r w:rsidRPr="006843F3">
              <w:rPr>
                <w:bCs/>
              </w:rPr>
              <w:t>К</w:t>
            </w:r>
            <w:r w:rsidRPr="006843F3">
              <w:rPr>
                <w:bCs/>
                <w:spacing w:val="-5"/>
              </w:rPr>
              <w:t>о</w:t>
            </w:r>
            <w:r w:rsidRPr="006843F3">
              <w:rPr>
                <w:bCs/>
                <w:spacing w:val="7"/>
              </w:rPr>
              <w:t>м</w:t>
            </w:r>
            <w:r w:rsidRPr="006843F3">
              <w:rPr>
                <w:bCs/>
                <w:spacing w:val="-2"/>
              </w:rPr>
              <w:t>п</w:t>
            </w:r>
            <w:r w:rsidRPr="006843F3">
              <w:rPr>
                <w:bCs/>
                <w:spacing w:val="2"/>
              </w:rPr>
              <w:t>л</w:t>
            </w:r>
            <w:r w:rsidRPr="006843F3">
              <w:rPr>
                <w:bCs/>
                <w:spacing w:val="1"/>
              </w:rPr>
              <w:t>е</w:t>
            </w:r>
            <w:r w:rsidRPr="006843F3">
              <w:rPr>
                <w:bCs/>
                <w:spacing w:val="-2"/>
              </w:rPr>
              <w:t>к</w:t>
            </w:r>
            <w:r w:rsidRPr="006843F3">
              <w:rPr>
                <w:bCs/>
                <w:spacing w:val="1"/>
              </w:rPr>
              <w:t>с</w:t>
            </w:r>
            <w:r w:rsidRPr="006843F3">
              <w:rPr>
                <w:bCs/>
                <w:spacing w:val="3"/>
              </w:rPr>
              <w:t>н</w:t>
            </w:r>
            <w:r w:rsidRPr="006843F3">
              <w:rPr>
                <w:bCs/>
              </w:rPr>
              <w:t>ая</w:t>
            </w:r>
            <w:r w:rsidRPr="006843F3">
              <w:rPr>
                <w:bCs/>
                <w:spacing w:val="3"/>
              </w:rPr>
              <w:t>н</w:t>
            </w:r>
            <w:r w:rsidRPr="006843F3">
              <w:rPr>
                <w:bCs/>
              </w:rPr>
              <w:t>а</w:t>
            </w:r>
            <w:r w:rsidRPr="006843F3">
              <w:rPr>
                <w:bCs/>
                <w:spacing w:val="2"/>
              </w:rPr>
              <w:t>л</w:t>
            </w:r>
            <w:r w:rsidRPr="006843F3">
              <w:rPr>
                <w:bCs/>
              </w:rPr>
              <w:t>а</w:t>
            </w:r>
            <w:r w:rsidRPr="006843F3">
              <w:rPr>
                <w:bCs/>
                <w:spacing w:val="3"/>
              </w:rPr>
              <w:t>д</w:t>
            </w:r>
            <w:r w:rsidRPr="006843F3">
              <w:rPr>
                <w:bCs/>
                <w:spacing w:val="-2"/>
              </w:rPr>
              <w:t>к</w:t>
            </w:r>
            <w:r w:rsidRPr="006843F3">
              <w:rPr>
                <w:bCs/>
              </w:rPr>
              <w:t>а</w:t>
            </w:r>
            <w:r w:rsidRPr="006843F3">
              <w:rPr>
                <w:bCs/>
                <w:spacing w:val="2"/>
              </w:rPr>
              <w:t>т</w:t>
            </w:r>
            <w:r w:rsidRPr="006843F3">
              <w:rPr>
                <w:bCs/>
              </w:rPr>
              <w:t>о</w:t>
            </w:r>
            <w:r w:rsidRPr="006843F3">
              <w:rPr>
                <w:bCs/>
                <w:spacing w:val="-2"/>
              </w:rPr>
              <w:t>к</w:t>
            </w:r>
            <w:r w:rsidRPr="006843F3">
              <w:rPr>
                <w:bCs/>
              </w:rPr>
              <w:t>а</w:t>
            </w:r>
            <w:r w:rsidRPr="006843F3">
              <w:rPr>
                <w:bCs/>
                <w:spacing w:val="3"/>
              </w:rPr>
              <w:t>рн</w:t>
            </w:r>
            <w:r w:rsidRPr="006843F3">
              <w:rPr>
                <w:bCs/>
              </w:rPr>
              <w:t>о</w:t>
            </w:r>
            <w:r w:rsidRPr="006843F3">
              <w:rPr>
                <w:bCs/>
                <w:spacing w:val="3"/>
              </w:rPr>
              <w:t>г</w:t>
            </w:r>
            <w:r w:rsidRPr="006843F3">
              <w:rPr>
                <w:bCs/>
              </w:rPr>
              <w:t>о</w:t>
            </w:r>
            <w:r w:rsidRPr="006843F3">
              <w:rPr>
                <w:bCs/>
                <w:spacing w:val="1"/>
              </w:rPr>
              <w:t>с</w:t>
            </w:r>
            <w:r w:rsidRPr="006843F3">
              <w:rPr>
                <w:bCs/>
                <w:spacing w:val="-2"/>
              </w:rPr>
              <w:t>т</w:t>
            </w:r>
            <w:r w:rsidRPr="006843F3">
              <w:rPr>
                <w:bCs/>
                <w:spacing w:val="5"/>
              </w:rPr>
              <w:t>а</w:t>
            </w:r>
            <w:r w:rsidRPr="006843F3">
              <w:rPr>
                <w:bCs/>
                <w:spacing w:val="3"/>
              </w:rPr>
              <w:t>н</w:t>
            </w:r>
            <w:r w:rsidRPr="006843F3">
              <w:rPr>
                <w:bCs/>
                <w:spacing w:val="-2"/>
              </w:rPr>
              <w:t>к</w:t>
            </w:r>
            <w:r w:rsidRPr="006843F3">
              <w:rPr>
                <w:bCs/>
              </w:rPr>
              <w:t>ас</w:t>
            </w:r>
            <w:r w:rsidRPr="006843F3">
              <w:rPr>
                <w:bCs/>
                <w:spacing w:val="2"/>
              </w:rPr>
              <w:t xml:space="preserve"> Ч</w:t>
            </w:r>
            <w:r w:rsidRPr="006843F3">
              <w:rPr>
                <w:bCs/>
                <w:spacing w:val="-1"/>
              </w:rPr>
              <w:t>П</w:t>
            </w:r>
            <w:r w:rsidRPr="006843F3">
              <w:rPr>
                <w:bCs/>
                <w:spacing w:val="4"/>
              </w:rPr>
              <w:t>У</w:t>
            </w:r>
            <w:r w:rsidRPr="006843F3">
              <w:rPr>
                <w:bCs/>
              </w:rPr>
              <w:t>.На</w:t>
            </w:r>
            <w:r w:rsidRPr="006843F3">
              <w:rPr>
                <w:bCs/>
                <w:spacing w:val="1"/>
              </w:rPr>
              <w:t>с</w:t>
            </w:r>
            <w:r w:rsidRPr="006843F3">
              <w:rPr>
                <w:bCs/>
                <w:spacing w:val="-2"/>
              </w:rPr>
              <w:t>т</w:t>
            </w:r>
            <w:r w:rsidRPr="006843F3">
              <w:rPr>
                <w:bCs/>
                <w:spacing w:val="3"/>
              </w:rPr>
              <w:t>р</w:t>
            </w:r>
            <w:r w:rsidRPr="006843F3">
              <w:rPr>
                <w:bCs/>
                <w:spacing w:val="-5"/>
              </w:rPr>
              <w:t>о</w:t>
            </w:r>
            <w:r w:rsidRPr="006843F3">
              <w:rPr>
                <w:bCs/>
                <w:spacing w:val="3"/>
              </w:rPr>
              <w:t>й</w:t>
            </w:r>
            <w:r w:rsidRPr="006843F3">
              <w:rPr>
                <w:bCs/>
                <w:spacing w:val="-2"/>
              </w:rPr>
              <w:t>к</w:t>
            </w:r>
            <w:r w:rsidRPr="006843F3">
              <w:rPr>
                <w:bCs/>
              </w:rPr>
              <w:t>а</w:t>
            </w:r>
            <w:r w:rsidRPr="006843F3">
              <w:rPr>
                <w:bCs/>
                <w:spacing w:val="1"/>
              </w:rPr>
              <w:t>с</w:t>
            </w:r>
            <w:r w:rsidRPr="006843F3">
              <w:rPr>
                <w:bCs/>
                <w:spacing w:val="-2"/>
              </w:rPr>
              <w:t>и</w:t>
            </w:r>
            <w:r w:rsidRPr="006843F3">
              <w:rPr>
                <w:bCs/>
                <w:spacing w:val="6"/>
              </w:rPr>
              <w:t>с</w:t>
            </w:r>
            <w:r w:rsidRPr="006843F3">
              <w:rPr>
                <w:bCs/>
                <w:spacing w:val="-2"/>
              </w:rPr>
              <w:t>т</w:t>
            </w:r>
            <w:r w:rsidRPr="006843F3">
              <w:rPr>
                <w:bCs/>
                <w:spacing w:val="1"/>
              </w:rPr>
              <w:t>е</w:t>
            </w:r>
            <w:r w:rsidRPr="006843F3">
              <w:rPr>
                <w:bCs/>
                <w:spacing w:val="2"/>
              </w:rPr>
              <w:t>м</w:t>
            </w:r>
            <w:r w:rsidRPr="006843F3">
              <w:rPr>
                <w:bCs/>
              </w:rPr>
              <w:t xml:space="preserve">ы </w:t>
            </w:r>
            <w:r w:rsidRPr="006843F3">
              <w:rPr>
                <w:bCs/>
                <w:spacing w:val="3"/>
              </w:rPr>
              <w:t>к</w:t>
            </w:r>
            <w:r w:rsidRPr="006843F3">
              <w:rPr>
                <w:bCs/>
              </w:rPr>
              <w:t>о</w:t>
            </w:r>
            <w:r w:rsidRPr="006843F3">
              <w:rPr>
                <w:bCs/>
                <w:spacing w:val="-5"/>
              </w:rPr>
              <w:t>о</w:t>
            </w:r>
            <w:r w:rsidRPr="006843F3">
              <w:rPr>
                <w:bCs/>
                <w:spacing w:val="3"/>
              </w:rPr>
              <w:t>р</w:t>
            </w:r>
            <w:r w:rsidRPr="006843F3">
              <w:rPr>
                <w:bCs/>
                <w:spacing w:val="-2"/>
              </w:rPr>
              <w:t>д</w:t>
            </w:r>
            <w:r w:rsidRPr="006843F3">
              <w:rPr>
                <w:bCs/>
                <w:spacing w:val="3"/>
              </w:rPr>
              <w:t>и</w:t>
            </w:r>
            <w:r w:rsidRPr="006843F3">
              <w:rPr>
                <w:bCs/>
                <w:spacing w:val="-2"/>
              </w:rPr>
              <w:t>н</w:t>
            </w:r>
            <w:r w:rsidRPr="006843F3">
              <w:rPr>
                <w:bCs/>
                <w:spacing w:val="5"/>
              </w:rPr>
              <w:t>а</w:t>
            </w:r>
            <w:r w:rsidRPr="006843F3">
              <w:rPr>
                <w:bCs/>
              </w:rPr>
              <w:t>т</w:t>
            </w:r>
            <w:r w:rsidRPr="006843F3">
              <w:rPr>
                <w:bCs/>
                <w:spacing w:val="-2"/>
              </w:rPr>
              <w:t>д</w:t>
            </w:r>
            <w:r w:rsidRPr="006843F3">
              <w:rPr>
                <w:bCs/>
                <w:spacing w:val="6"/>
              </w:rPr>
              <w:t>е</w:t>
            </w:r>
            <w:r w:rsidRPr="006843F3">
              <w:rPr>
                <w:bCs/>
                <w:spacing w:val="-2"/>
              </w:rPr>
              <w:t>т</w:t>
            </w:r>
            <w:r w:rsidRPr="006843F3">
              <w:rPr>
                <w:bCs/>
              </w:rPr>
              <w:t>а</w:t>
            </w:r>
            <w:r w:rsidRPr="006843F3">
              <w:rPr>
                <w:bCs/>
                <w:spacing w:val="2"/>
              </w:rPr>
              <w:t>л</w:t>
            </w:r>
            <w:r w:rsidRPr="006843F3">
              <w:rPr>
                <w:bCs/>
              </w:rPr>
              <w:t>и</w:t>
            </w:r>
            <w:r w:rsidRPr="006843F3">
              <w:rPr>
                <w:bCs/>
                <w:spacing w:val="-1"/>
              </w:rPr>
              <w:t>(</w:t>
            </w:r>
            <w:r w:rsidRPr="006843F3">
              <w:rPr>
                <w:bCs/>
                <w:spacing w:val="1"/>
              </w:rPr>
              <w:t>С</w:t>
            </w:r>
            <w:r w:rsidRPr="006843F3">
              <w:rPr>
                <w:bCs/>
                <w:spacing w:val="4"/>
              </w:rPr>
              <w:t>К</w:t>
            </w:r>
            <w:r w:rsidRPr="006843F3">
              <w:rPr>
                <w:bCs/>
              </w:rPr>
              <w:t>Д).</w:t>
            </w:r>
            <w:r w:rsidRPr="006843F3">
              <w:rPr>
                <w:bCs/>
                <w:spacing w:val="-1"/>
              </w:rPr>
              <w:t>Из</w:t>
            </w:r>
            <w:r w:rsidRPr="006843F3">
              <w:rPr>
                <w:bCs/>
                <w:spacing w:val="2"/>
              </w:rPr>
              <w:t>м</w:t>
            </w:r>
            <w:r w:rsidRPr="006843F3">
              <w:rPr>
                <w:bCs/>
                <w:spacing w:val="1"/>
              </w:rPr>
              <w:t>е</w:t>
            </w:r>
            <w:r w:rsidRPr="006843F3">
              <w:rPr>
                <w:bCs/>
                <w:spacing w:val="-1"/>
              </w:rPr>
              <w:t>р</w:t>
            </w:r>
            <w:r w:rsidRPr="006843F3">
              <w:rPr>
                <w:bCs/>
                <w:spacing w:val="1"/>
              </w:rPr>
              <w:t>е</w:t>
            </w:r>
            <w:r w:rsidRPr="006843F3">
              <w:rPr>
                <w:bCs/>
                <w:spacing w:val="3"/>
              </w:rPr>
              <w:t>н</w:t>
            </w:r>
            <w:r w:rsidRPr="006843F3">
              <w:rPr>
                <w:bCs/>
                <w:spacing w:val="-2"/>
              </w:rPr>
              <w:t>и</w:t>
            </w:r>
            <w:r w:rsidRPr="006843F3">
              <w:rPr>
                <w:bCs/>
              </w:rPr>
              <w:t>еиу</w:t>
            </w:r>
            <w:r w:rsidRPr="006843F3">
              <w:rPr>
                <w:bCs/>
                <w:spacing w:val="1"/>
              </w:rPr>
              <w:t>с</w:t>
            </w:r>
            <w:r w:rsidRPr="006843F3">
              <w:rPr>
                <w:bCs/>
                <w:spacing w:val="-2"/>
              </w:rPr>
              <w:t>т</w:t>
            </w:r>
            <w:r w:rsidRPr="006843F3">
              <w:rPr>
                <w:bCs/>
                <w:spacing w:val="5"/>
              </w:rPr>
              <w:t>а</w:t>
            </w:r>
            <w:r w:rsidRPr="006843F3">
              <w:rPr>
                <w:bCs/>
                <w:spacing w:val="3"/>
              </w:rPr>
              <w:t>н</w:t>
            </w:r>
            <w:r w:rsidRPr="006843F3">
              <w:rPr>
                <w:bCs/>
                <w:spacing w:val="-5"/>
              </w:rPr>
              <w:t>о</w:t>
            </w:r>
            <w:r w:rsidRPr="006843F3">
              <w:rPr>
                <w:bCs/>
                <w:spacing w:val="3"/>
              </w:rPr>
              <w:t>в</w:t>
            </w:r>
            <w:r w:rsidRPr="006843F3">
              <w:rPr>
                <w:bCs/>
                <w:spacing w:val="-2"/>
              </w:rPr>
              <w:t>к</w:t>
            </w:r>
            <w:r w:rsidRPr="006843F3">
              <w:rPr>
                <w:bCs/>
              </w:rPr>
              <w:t>а</w:t>
            </w:r>
            <w:r w:rsidRPr="006843F3">
              <w:rPr>
                <w:bCs/>
                <w:spacing w:val="3"/>
              </w:rPr>
              <w:t>в</w:t>
            </w:r>
            <w:r w:rsidRPr="006843F3">
              <w:rPr>
                <w:bCs/>
                <w:spacing w:val="-1"/>
              </w:rPr>
              <w:t>ы</w:t>
            </w:r>
            <w:r w:rsidRPr="006843F3">
              <w:rPr>
                <w:bCs/>
                <w:spacing w:val="2"/>
              </w:rPr>
              <w:t>л</w:t>
            </w:r>
            <w:r w:rsidRPr="006843F3">
              <w:rPr>
                <w:bCs/>
                <w:spacing w:val="1"/>
              </w:rPr>
              <w:t>е</w:t>
            </w:r>
            <w:r w:rsidRPr="006843F3">
              <w:rPr>
                <w:bCs/>
                <w:spacing w:val="2"/>
              </w:rPr>
              <w:t>т</w:t>
            </w:r>
            <w:r w:rsidRPr="006843F3">
              <w:rPr>
                <w:bCs/>
              </w:rPr>
              <w:t>ов</w:t>
            </w:r>
            <w:r w:rsidRPr="006843F3">
              <w:rPr>
                <w:bCs/>
                <w:spacing w:val="-1"/>
              </w:rPr>
              <w:t>р</w:t>
            </w:r>
            <w:r w:rsidRPr="006843F3">
              <w:rPr>
                <w:bCs/>
                <w:spacing w:val="1"/>
              </w:rPr>
              <w:t>е</w:t>
            </w:r>
            <w:r w:rsidRPr="006843F3">
              <w:rPr>
                <w:bCs/>
              </w:rPr>
              <w:t>ж</w:t>
            </w:r>
            <w:r w:rsidRPr="006843F3">
              <w:rPr>
                <w:bCs/>
                <w:spacing w:val="5"/>
              </w:rPr>
              <w:t>у</w:t>
            </w:r>
            <w:r w:rsidRPr="006843F3">
              <w:rPr>
                <w:bCs/>
                <w:spacing w:val="-4"/>
              </w:rPr>
              <w:t>щ</w:t>
            </w:r>
            <w:r w:rsidRPr="006843F3">
              <w:rPr>
                <w:bCs/>
                <w:spacing w:val="6"/>
              </w:rPr>
              <w:t>е</w:t>
            </w:r>
            <w:r w:rsidRPr="006843F3">
              <w:rPr>
                <w:bCs/>
                <w:spacing w:val="3"/>
              </w:rPr>
              <w:t>г</w:t>
            </w:r>
            <w:r w:rsidRPr="006843F3">
              <w:rPr>
                <w:bCs/>
              </w:rPr>
              <w:t xml:space="preserve">о </w:t>
            </w:r>
            <w:r w:rsidRPr="006843F3">
              <w:rPr>
                <w:bCs/>
                <w:spacing w:val="-2"/>
              </w:rPr>
              <w:t>ин</w:t>
            </w:r>
            <w:r w:rsidRPr="006843F3">
              <w:rPr>
                <w:bCs/>
                <w:spacing w:val="6"/>
              </w:rPr>
              <w:t>с</w:t>
            </w:r>
            <w:r w:rsidRPr="006843F3">
              <w:rPr>
                <w:bCs/>
                <w:spacing w:val="-2"/>
              </w:rPr>
              <w:t>т</w:t>
            </w:r>
            <w:r w:rsidRPr="006843F3">
              <w:rPr>
                <w:bCs/>
                <w:spacing w:val="-1"/>
              </w:rPr>
              <w:t>р</w:t>
            </w:r>
            <w:r w:rsidRPr="006843F3">
              <w:rPr>
                <w:bCs/>
              </w:rPr>
              <w:t>у</w:t>
            </w:r>
            <w:r w:rsidRPr="006843F3">
              <w:rPr>
                <w:bCs/>
                <w:spacing w:val="2"/>
              </w:rPr>
              <w:t>м</w:t>
            </w:r>
            <w:r w:rsidRPr="006843F3">
              <w:rPr>
                <w:bCs/>
                <w:spacing w:val="6"/>
              </w:rPr>
              <w:t>е</w:t>
            </w:r>
            <w:r w:rsidRPr="006843F3">
              <w:rPr>
                <w:bCs/>
                <w:spacing w:val="-2"/>
              </w:rPr>
              <w:t>нт</w:t>
            </w:r>
            <w:r w:rsidRPr="006843F3">
              <w:rPr>
                <w:bCs/>
              </w:rPr>
              <w:t>а</w:t>
            </w:r>
            <w:r w:rsidRPr="006843F3">
              <w:rPr>
                <w:bCs/>
                <w:spacing w:val="-1"/>
              </w:rPr>
              <w:t>(</w:t>
            </w:r>
            <w:r w:rsidRPr="006843F3">
              <w:rPr>
                <w:bCs/>
                <w:spacing w:val="3"/>
              </w:rPr>
              <w:t>Р</w:t>
            </w:r>
            <w:r w:rsidRPr="006843F3">
              <w:rPr>
                <w:bCs/>
                <w:spacing w:val="4"/>
              </w:rPr>
              <w:t>И</w:t>
            </w:r>
            <w:r w:rsidRPr="006843F3">
              <w:rPr>
                <w:bCs/>
                <w:spacing w:val="-1"/>
              </w:rPr>
              <w:t>)</w:t>
            </w:r>
            <w:r w:rsidRPr="006843F3">
              <w:rPr>
                <w:bCs/>
              </w:rPr>
              <w:t>.На</w:t>
            </w:r>
            <w:r w:rsidRPr="006843F3">
              <w:rPr>
                <w:bCs/>
                <w:spacing w:val="1"/>
              </w:rPr>
              <w:t>с</w:t>
            </w:r>
            <w:r w:rsidRPr="006843F3">
              <w:rPr>
                <w:bCs/>
                <w:spacing w:val="-2"/>
              </w:rPr>
              <w:t>т</w:t>
            </w:r>
            <w:r w:rsidRPr="006843F3">
              <w:rPr>
                <w:bCs/>
                <w:spacing w:val="3"/>
              </w:rPr>
              <w:t>р</w:t>
            </w:r>
            <w:r w:rsidRPr="006843F3">
              <w:rPr>
                <w:bCs/>
              </w:rPr>
              <w:t>о</w:t>
            </w:r>
            <w:r w:rsidRPr="006843F3">
              <w:rPr>
                <w:bCs/>
                <w:spacing w:val="3"/>
              </w:rPr>
              <w:t>й</w:t>
            </w:r>
            <w:r w:rsidRPr="006843F3">
              <w:rPr>
                <w:bCs/>
                <w:spacing w:val="-2"/>
              </w:rPr>
              <w:t>к</w:t>
            </w:r>
            <w:r w:rsidRPr="006843F3">
              <w:rPr>
                <w:bCs/>
              </w:rPr>
              <w:t>а</w:t>
            </w:r>
            <w:r w:rsidRPr="006843F3">
              <w:rPr>
                <w:bCs/>
                <w:spacing w:val="-2"/>
              </w:rPr>
              <w:t>п</w:t>
            </w:r>
            <w:r w:rsidRPr="006843F3">
              <w:rPr>
                <w:bCs/>
                <w:spacing w:val="5"/>
              </w:rPr>
              <w:t>а</w:t>
            </w:r>
            <w:r w:rsidRPr="006843F3">
              <w:rPr>
                <w:bCs/>
                <w:spacing w:val="-1"/>
              </w:rPr>
              <w:t>р</w:t>
            </w:r>
            <w:r w:rsidRPr="006843F3">
              <w:rPr>
                <w:bCs/>
              </w:rPr>
              <w:t>а</w:t>
            </w:r>
            <w:r w:rsidRPr="006843F3">
              <w:rPr>
                <w:bCs/>
                <w:spacing w:val="2"/>
              </w:rPr>
              <w:t>м</w:t>
            </w:r>
            <w:r w:rsidRPr="006843F3">
              <w:rPr>
                <w:bCs/>
                <w:spacing w:val="6"/>
              </w:rPr>
              <w:t>е</w:t>
            </w:r>
            <w:r w:rsidRPr="006843F3">
              <w:rPr>
                <w:bCs/>
                <w:spacing w:val="-2"/>
              </w:rPr>
              <w:t>т</w:t>
            </w:r>
            <w:r w:rsidRPr="006843F3">
              <w:rPr>
                <w:bCs/>
                <w:spacing w:val="3"/>
              </w:rPr>
              <w:t>р</w:t>
            </w:r>
            <w:r w:rsidRPr="006843F3">
              <w:rPr>
                <w:bCs/>
              </w:rPr>
              <w:t>ов</w:t>
            </w:r>
            <w:r w:rsidRPr="006843F3">
              <w:rPr>
                <w:bCs/>
                <w:spacing w:val="-1"/>
              </w:rPr>
              <w:t>з</w:t>
            </w:r>
            <w:r w:rsidRPr="006843F3">
              <w:rPr>
                <w:bCs/>
              </w:rPr>
              <w:t>а</w:t>
            </w:r>
            <w:r w:rsidRPr="006843F3">
              <w:rPr>
                <w:bCs/>
                <w:spacing w:val="3"/>
              </w:rPr>
              <w:t>г</w:t>
            </w:r>
            <w:r w:rsidRPr="006843F3">
              <w:rPr>
                <w:bCs/>
              </w:rPr>
              <w:t>о</w:t>
            </w:r>
            <w:r w:rsidRPr="006843F3">
              <w:rPr>
                <w:bCs/>
                <w:spacing w:val="2"/>
              </w:rPr>
              <w:t>т</w:t>
            </w:r>
            <w:r w:rsidRPr="006843F3">
              <w:rPr>
                <w:bCs/>
              </w:rPr>
              <w:t>о</w:t>
            </w:r>
            <w:r w:rsidRPr="006843F3">
              <w:rPr>
                <w:bCs/>
                <w:spacing w:val="-1"/>
              </w:rPr>
              <w:t>в</w:t>
            </w:r>
            <w:r w:rsidRPr="006843F3">
              <w:rPr>
                <w:bCs/>
                <w:spacing w:val="3"/>
              </w:rPr>
              <w:t>к</w:t>
            </w:r>
            <w:r w:rsidRPr="006843F3">
              <w:rPr>
                <w:bCs/>
              </w:rPr>
              <w:t>и</w:t>
            </w:r>
            <w:r w:rsidRPr="006843F3">
              <w:rPr>
                <w:lang w:val="kk-KZ"/>
              </w:rPr>
              <w:t>.</w:t>
            </w:r>
            <w:r w:rsidRPr="006843F3">
              <w:rPr>
                <w:bCs/>
                <w:spacing w:val="-1"/>
              </w:rPr>
              <w:t>И</w:t>
            </w:r>
            <w:r w:rsidRPr="006843F3">
              <w:rPr>
                <w:bCs/>
                <w:spacing w:val="2"/>
              </w:rPr>
              <w:t>зуч</w:t>
            </w:r>
            <w:r w:rsidRPr="006843F3">
              <w:rPr>
                <w:bCs/>
                <w:spacing w:val="1"/>
              </w:rPr>
              <w:t>е</w:t>
            </w:r>
            <w:r w:rsidRPr="006843F3">
              <w:rPr>
                <w:bCs/>
                <w:spacing w:val="-1"/>
              </w:rPr>
              <w:t>ни</w:t>
            </w:r>
            <w:r w:rsidRPr="006843F3">
              <w:rPr>
                <w:bCs/>
              </w:rPr>
              <w:t xml:space="preserve">ю </w:t>
            </w:r>
            <w:r w:rsidRPr="006843F3">
              <w:rPr>
                <w:bCs/>
                <w:spacing w:val="1"/>
              </w:rPr>
              <w:t>с</w:t>
            </w:r>
            <w:r w:rsidRPr="006843F3">
              <w:rPr>
                <w:bCs/>
                <w:spacing w:val="-1"/>
              </w:rPr>
              <w:t>и</w:t>
            </w:r>
            <w:r w:rsidRPr="006843F3">
              <w:rPr>
                <w:bCs/>
                <w:spacing w:val="1"/>
              </w:rPr>
              <w:t>сте</w:t>
            </w:r>
            <w:r w:rsidRPr="006843F3">
              <w:rPr>
                <w:bCs/>
                <w:spacing w:val="6"/>
              </w:rPr>
              <w:t>м</w:t>
            </w:r>
            <w:r w:rsidRPr="006843F3">
              <w:rPr>
                <w:bCs/>
              </w:rPr>
              <w:t>ык</w:t>
            </w:r>
            <w:r w:rsidRPr="006843F3">
              <w:rPr>
                <w:bCs/>
                <w:spacing w:val="-1"/>
              </w:rPr>
              <w:t>о</w:t>
            </w:r>
            <w:r w:rsidRPr="006843F3">
              <w:rPr>
                <w:bCs/>
                <w:spacing w:val="6"/>
              </w:rPr>
              <w:t>м</w:t>
            </w:r>
            <w:r w:rsidRPr="006843F3">
              <w:rPr>
                <w:bCs/>
                <w:spacing w:val="2"/>
              </w:rPr>
              <w:t>а</w:t>
            </w:r>
            <w:r w:rsidRPr="006843F3">
              <w:rPr>
                <w:bCs/>
                <w:spacing w:val="-1"/>
              </w:rPr>
              <w:t>н</w:t>
            </w:r>
            <w:r w:rsidRPr="006843F3">
              <w:rPr>
                <w:bCs/>
              </w:rPr>
              <w:t>д</w:t>
            </w:r>
            <w:r w:rsidRPr="006843F3">
              <w:rPr>
                <w:bCs/>
                <w:spacing w:val="1"/>
              </w:rPr>
              <w:t>ста</w:t>
            </w:r>
            <w:r w:rsidRPr="006843F3">
              <w:rPr>
                <w:bCs/>
                <w:spacing w:val="-1"/>
              </w:rPr>
              <w:t>н</w:t>
            </w:r>
            <w:r w:rsidRPr="006843F3">
              <w:rPr>
                <w:bCs/>
              </w:rPr>
              <w:t>ка</w:t>
            </w:r>
            <w:r w:rsidRPr="006843F3">
              <w:rPr>
                <w:bCs/>
                <w:spacing w:val="-2"/>
              </w:rPr>
              <w:t>(</w:t>
            </w:r>
            <w:r w:rsidRPr="006843F3">
              <w:rPr>
                <w:bCs/>
                <w:spacing w:val="-1"/>
              </w:rPr>
              <w:t>и</w:t>
            </w:r>
            <w:r w:rsidRPr="006843F3">
              <w:rPr>
                <w:bCs/>
                <w:spacing w:val="2"/>
              </w:rPr>
              <w:t>зуч</w:t>
            </w:r>
            <w:r w:rsidRPr="006843F3">
              <w:rPr>
                <w:bCs/>
                <w:spacing w:val="1"/>
              </w:rPr>
              <w:t>е</w:t>
            </w:r>
            <w:r w:rsidRPr="006843F3">
              <w:rPr>
                <w:bCs/>
                <w:spacing w:val="-1"/>
              </w:rPr>
              <w:t>ни</w:t>
            </w:r>
            <w:r w:rsidRPr="006843F3">
              <w:rPr>
                <w:bCs/>
              </w:rPr>
              <w:t>е</w:t>
            </w:r>
            <w:r w:rsidRPr="006843F3">
              <w:rPr>
                <w:bCs/>
                <w:spacing w:val="1"/>
              </w:rPr>
              <w:t>ста</w:t>
            </w:r>
            <w:r w:rsidRPr="006843F3">
              <w:rPr>
                <w:bCs/>
                <w:spacing w:val="-1"/>
              </w:rPr>
              <w:t>н</w:t>
            </w:r>
            <w:r w:rsidRPr="006843F3">
              <w:rPr>
                <w:bCs/>
              </w:rPr>
              <w:t>д</w:t>
            </w:r>
            <w:r w:rsidRPr="006843F3">
              <w:rPr>
                <w:bCs/>
                <w:spacing w:val="1"/>
              </w:rPr>
              <w:t>а</w:t>
            </w:r>
            <w:r w:rsidRPr="006843F3">
              <w:rPr>
                <w:bCs/>
                <w:spacing w:val="3"/>
              </w:rPr>
              <w:t>р</w:t>
            </w:r>
            <w:r w:rsidRPr="006843F3">
              <w:rPr>
                <w:bCs/>
                <w:spacing w:val="1"/>
              </w:rPr>
              <w:t>т</w:t>
            </w:r>
            <w:r w:rsidRPr="006843F3">
              <w:rPr>
                <w:bCs/>
                <w:spacing w:val="-1"/>
              </w:rPr>
              <w:t>н</w:t>
            </w:r>
            <w:r w:rsidRPr="006843F3">
              <w:rPr>
                <w:bCs/>
              </w:rPr>
              <w:t>ых</w:t>
            </w:r>
            <w:r w:rsidRPr="006843F3">
              <w:rPr>
                <w:bCs/>
                <w:spacing w:val="-1"/>
              </w:rPr>
              <w:t>G</w:t>
            </w:r>
            <w:r w:rsidRPr="006843F3">
              <w:rPr>
                <w:bCs/>
                <w:spacing w:val="2"/>
              </w:rPr>
              <w:t>,</w:t>
            </w:r>
            <w:r w:rsidRPr="006843F3">
              <w:rPr>
                <w:bCs/>
              </w:rPr>
              <w:t>M  к</w:t>
            </w:r>
            <w:r w:rsidRPr="006843F3">
              <w:rPr>
                <w:bCs/>
                <w:spacing w:val="-1"/>
              </w:rPr>
              <w:t>о</w:t>
            </w:r>
            <w:r w:rsidRPr="006843F3">
              <w:rPr>
                <w:bCs/>
              </w:rPr>
              <w:t>д</w:t>
            </w:r>
            <w:r w:rsidRPr="006843F3">
              <w:rPr>
                <w:bCs/>
                <w:spacing w:val="-1"/>
              </w:rPr>
              <w:t>о</w:t>
            </w:r>
            <w:r w:rsidRPr="006843F3">
              <w:rPr>
                <w:bCs/>
                <w:spacing w:val="1"/>
              </w:rPr>
              <w:t>в</w:t>
            </w:r>
            <w:r w:rsidRPr="006843F3">
              <w:rPr>
                <w:bCs/>
              </w:rPr>
              <w:t>)</w:t>
            </w:r>
            <w:r w:rsidRPr="006843F3">
              <w:rPr>
                <w:lang w:val="kk-KZ"/>
              </w:rPr>
              <w:t>.</w:t>
            </w:r>
            <w:r w:rsidRPr="006843F3">
              <w:rPr>
                <w:bCs/>
                <w:spacing w:val="-1"/>
              </w:rPr>
              <w:t>Н</w:t>
            </w:r>
            <w:r w:rsidRPr="006843F3">
              <w:rPr>
                <w:bCs/>
                <w:spacing w:val="1"/>
              </w:rPr>
              <w:t>а</w:t>
            </w:r>
            <w:r w:rsidRPr="006843F3">
              <w:rPr>
                <w:bCs/>
                <w:spacing w:val="-1"/>
              </w:rPr>
              <w:t>пи</w:t>
            </w:r>
            <w:r w:rsidRPr="006843F3">
              <w:rPr>
                <w:bCs/>
                <w:spacing w:val="1"/>
              </w:rPr>
              <w:t>с</w:t>
            </w:r>
            <w:r w:rsidRPr="006843F3">
              <w:rPr>
                <w:bCs/>
                <w:spacing w:val="5"/>
              </w:rPr>
              <w:t>а</w:t>
            </w:r>
            <w:r w:rsidRPr="006843F3">
              <w:rPr>
                <w:bCs/>
                <w:spacing w:val="-1"/>
              </w:rPr>
              <w:t>ни</w:t>
            </w:r>
            <w:r w:rsidRPr="006843F3">
              <w:rPr>
                <w:bCs/>
              </w:rPr>
              <w:t>е</w:t>
            </w:r>
            <w:r w:rsidRPr="006843F3">
              <w:rPr>
                <w:bCs/>
                <w:spacing w:val="2"/>
              </w:rPr>
              <w:t>у</w:t>
            </w:r>
            <w:r w:rsidRPr="006843F3">
              <w:rPr>
                <w:bCs/>
                <w:spacing w:val="-1"/>
              </w:rPr>
              <w:t>п</w:t>
            </w:r>
            <w:r w:rsidRPr="006843F3">
              <w:rPr>
                <w:bCs/>
                <w:spacing w:val="3"/>
              </w:rPr>
              <w:t>р</w:t>
            </w:r>
            <w:r w:rsidRPr="006843F3">
              <w:rPr>
                <w:bCs/>
                <w:spacing w:val="1"/>
              </w:rPr>
              <w:t>ав</w:t>
            </w:r>
            <w:r w:rsidRPr="006843F3">
              <w:rPr>
                <w:bCs/>
                <w:spacing w:val="-1"/>
              </w:rPr>
              <w:t>л</w:t>
            </w:r>
            <w:r w:rsidRPr="006843F3">
              <w:rPr>
                <w:bCs/>
                <w:spacing w:val="5"/>
              </w:rPr>
              <w:t>я</w:t>
            </w:r>
            <w:r w:rsidRPr="006843F3">
              <w:rPr>
                <w:bCs/>
                <w:spacing w:val="3"/>
              </w:rPr>
              <w:t>ю</w:t>
            </w:r>
            <w:r w:rsidRPr="006843F3">
              <w:rPr>
                <w:bCs/>
                <w:spacing w:val="-3"/>
              </w:rPr>
              <w:t>щ</w:t>
            </w:r>
            <w:r w:rsidRPr="006843F3">
              <w:rPr>
                <w:bCs/>
                <w:spacing w:val="1"/>
              </w:rPr>
              <w:t>е</w:t>
            </w:r>
            <w:r w:rsidRPr="006843F3">
              <w:rPr>
                <w:bCs/>
              </w:rPr>
              <w:t>й</w:t>
            </w:r>
            <w:r w:rsidRPr="006843F3">
              <w:rPr>
                <w:bCs/>
                <w:spacing w:val="-1"/>
              </w:rPr>
              <w:t>п</w:t>
            </w:r>
            <w:r w:rsidRPr="006843F3">
              <w:rPr>
                <w:bCs/>
                <w:spacing w:val="7"/>
              </w:rPr>
              <w:t>р</w:t>
            </w:r>
            <w:r w:rsidRPr="006843F3">
              <w:rPr>
                <w:bCs/>
                <w:spacing w:val="-1"/>
              </w:rPr>
              <w:t>о</w:t>
            </w:r>
            <w:r w:rsidRPr="006843F3">
              <w:rPr>
                <w:bCs/>
              </w:rPr>
              <w:t>г</w:t>
            </w:r>
            <w:r w:rsidRPr="006843F3">
              <w:rPr>
                <w:bCs/>
                <w:spacing w:val="3"/>
              </w:rPr>
              <w:t>р</w:t>
            </w:r>
            <w:r w:rsidRPr="006843F3">
              <w:rPr>
                <w:bCs/>
                <w:spacing w:val="1"/>
              </w:rPr>
              <w:t>ам</w:t>
            </w:r>
            <w:r w:rsidRPr="006843F3">
              <w:rPr>
                <w:bCs/>
                <w:spacing w:val="7"/>
              </w:rPr>
              <w:t>м</w:t>
            </w:r>
            <w:r w:rsidRPr="006843F3">
              <w:rPr>
                <w:bCs/>
              </w:rPr>
              <w:t>ы</w:t>
            </w:r>
            <w:r w:rsidRPr="006843F3">
              <w:rPr>
                <w:bCs/>
                <w:spacing w:val="-1"/>
              </w:rPr>
              <w:t>(</w:t>
            </w:r>
            <w:r w:rsidRPr="006843F3">
              <w:rPr>
                <w:bCs/>
                <w:spacing w:val="2"/>
              </w:rPr>
              <w:t>У</w:t>
            </w:r>
            <w:r w:rsidRPr="006843F3">
              <w:rPr>
                <w:bCs/>
                <w:spacing w:val="-1"/>
              </w:rPr>
              <w:t>П</w:t>
            </w:r>
            <w:r w:rsidRPr="006843F3">
              <w:rPr>
                <w:bCs/>
              </w:rPr>
              <w:t>)д</w:t>
            </w:r>
            <w:r w:rsidRPr="006843F3">
              <w:rPr>
                <w:bCs/>
                <w:spacing w:val="-1"/>
              </w:rPr>
              <w:t>л</w:t>
            </w:r>
            <w:r w:rsidRPr="006843F3">
              <w:rPr>
                <w:bCs/>
              </w:rPr>
              <w:t>я</w:t>
            </w:r>
            <w:r w:rsidRPr="006843F3">
              <w:rPr>
                <w:bCs/>
                <w:spacing w:val="3"/>
              </w:rPr>
              <w:t>р</w:t>
            </w:r>
            <w:r w:rsidRPr="006843F3">
              <w:rPr>
                <w:bCs/>
                <w:spacing w:val="1"/>
              </w:rPr>
              <w:t>а</w:t>
            </w:r>
            <w:r w:rsidRPr="006843F3">
              <w:rPr>
                <w:bCs/>
                <w:spacing w:val="-1"/>
              </w:rPr>
              <w:t>бо</w:t>
            </w:r>
            <w:r w:rsidRPr="006843F3">
              <w:rPr>
                <w:bCs/>
                <w:spacing w:val="1"/>
              </w:rPr>
              <w:t>т</w:t>
            </w:r>
            <w:r w:rsidRPr="006843F3">
              <w:rPr>
                <w:bCs/>
              </w:rPr>
              <w:t xml:space="preserve">ы </w:t>
            </w:r>
            <w:r w:rsidRPr="006843F3">
              <w:rPr>
                <w:bCs/>
                <w:spacing w:val="1"/>
              </w:rPr>
              <w:t>ста</w:t>
            </w:r>
            <w:r w:rsidRPr="006843F3">
              <w:rPr>
                <w:bCs/>
                <w:spacing w:val="-1"/>
              </w:rPr>
              <w:t>н</w:t>
            </w:r>
            <w:r w:rsidRPr="006843F3">
              <w:rPr>
                <w:bCs/>
              </w:rPr>
              <w:t xml:space="preserve">кас </w:t>
            </w:r>
            <w:r w:rsidRPr="006843F3">
              <w:rPr>
                <w:bCs/>
                <w:spacing w:val="-1"/>
              </w:rPr>
              <w:t>п</w:t>
            </w:r>
            <w:r w:rsidRPr="006843F3">
              <w:rPr>
                <w:bCs/>
                <w:spacing w:val="3"/>
              </w:rPr>
              <w:t>р</w:t>
            </w:r>
            <w:r w:rsidRPr="006843F3">
              <w:rPr>
                <w:bCs/>
                <w:spacing w:val="-1"/>
              </w:rPr>
              <w:t>и</w:t>
            </w:r>
            <w:r w:rsidRPr="006843F3">
              <w:rPr>
                <w:bCs/>
                <w:spacing w:val="6"/>
              </w:rPr>
              <w:t>м</w:t>
            </w:r>
            <w:r w:rsidRPr="006843F3">
              <w:rPr>
                <w:bCs/>
                <w:spacing w:val="1"/>
              </w:rPr>
              <w:t>е</w:t>
            </w:r>
            <w:r w:rsidRPr="006843F3">
              <w:rPr>
                <w:bCs/>
                <w:spacing w:val="-1"/>
              </w:rPr>
              <w:t>н</w:t>
            </w:r>
            <w:r w:rsidRPr="006843F3">
              <w:rPr>
                <w:bCs/>
                <w:spacing w:val="1"/>
              </w:rPr>
              <w:t>е</w:t>
            </w:r>
            <w:r w:rsidRPr="006843F3">
              <w:rPr>
                <w:bCs/>
                <w:spacing w:val="-1"/>
              </w:rPr>
              <w:t>ни</w:t>
            </w:r>
            <w:r w:rsidRPr="006843F3">
              <w:rPr>
                <w:bCs/>
                <w:spacing w:val="1"/>
              </w:rPr>
              <w:t>е</w:t>
            </w:r>
            <w:r w:rsidRPr="006843F3">
              <w:rPr>
                <w:bCs/>
              </w:rPr>
              <w:t>м</w:t>
            </w:r>
            <w:r w:rsidRPr="006843F3">
              <w:rPr>
                <w:bCs/>
                <w:spacing w:val="-1"/>
              </w:rPr>
              <w:t>G</w:t>
            </w:r>
            <w:r w:rsidRPr="006843F3">
              <w:rPr>
                <w:bCs/>
                <w:spacing w:val="2"/>
              </w:rPr>
              <w:t>,</w:t>
            </w:r>
            <w:r w:rsidRPr="006843F3">
              <w:rPr>
                <w:bCs/>
              </w:rPr>
              <w:t xml:space="preserve">M  </w:t>
            </w:r>
            <w:r w:rsidRPr="006843F3">
              <w:rPr>
                <w:bCs/>
                <w:spacing w:val="-5"/>
              </w:rPr>
              <w:t>к</w:t>
            </w:r>
            <w:r w:rsidRPr="006843F3">
              <w:rPr>
                <w:bCs/>
                <w:spacing w:val="-1"/>
              </w:rPr>
              <w:t>о</w:t>
            </w:r>
            <w:r w:rsidRPr="006843F3">
              <w:rPr>
                <w:bCs/>
              </w:rPr>
              <w:t>д</w:t>
            </w:r>
            <w:r w:rsidRPr="006843F3">
              <w:rPr>
                <w:bCs/>
                <w:spacing w:val="-1"/>
              </w:rPr>
              <w:t>о</w:t>
            </w:r>
            <w:r w:rsidRPr="006843F3">
              <w:rPr>
                <w:bCs/>
              </w:rPr>
              <w:t>в</w:t>
            </w:r>
            <w:r w:rsidRPr="006843F3">
              <w:rPr>
                <w:lang w:val="kk-KZ"/>
              </w:rPr>
              <w:t>.</w:t>
            </w:r>
            <w:r w:rsidRPr="006843F3">
              <w:rPr>
                <w:bCs/>
                <w:spacing w:val="-1"/>
              </w:rPr>
              <w:t>И</w:t>
            </w:r>
            <w:r w:rsidRPr="006843F3">
              <w:rPr>
                <w:bCs/>
                <w:spacing w:val="2"/>
              </w:rPr>
              <w:t>зуч</w:t>
            </w:r>
            <w:r w:rsidRPr="006843F3">
              <w:rPr>
                <w:bCs/>
                <w:spacing w:val="1"/>
              </w:rPr>
              <w:t>е</w:t>
            </w:r>
            <w:r w:rsidRPr="006843F3">
              <w:rPr>
                <w:bCs/>
                <w:spacing w:val="-1"/>
              </w:rPr>
              <w:t>н</w:t>
            </w:r>
            <w:r w:rsidRPr="006843F3">
              <w:rPr>
                <w:bCs/>
              </w:rPr>
              <w:t>ие</w:t>
            </w:r>
            <w:r w:rsidRPr="006843F3">
              <w:rPr>
                <w:bCs/>
                <w:spacing w:val="-1"/>
              </w:rPr>
              <w:t>п</w:t>
            </w:r>
            <w:r w:rsidRPr="006843F3">
              <w:rPr>
                <w:bCs/>
                <w:spacing w:val="3"/>
              </w:rPr>
              <w:t>р</w:t>
            </w:r>
            <w:r w:rsidRPr="006843F3">
              <w:rPr>
                <w:bCs/>
                <w:spacing w:val="-1"/>
              </w:rPr>
              <w:t>о</w:t>
            </w:r>
            <w:r w:rsidRPr="006843F3">
              <w:rPr>
                <w:bCs/>
              </w:rPr>
              <w:t>г</w:t>
            </w:r>
            <w:r w:rsidRPr="006843F3">
              <w:rPr>
                <w:bCs/>
                <w:spacing w:val="3"/>
              </w:rPr>
              <w:t>р</w:t>
            </w:r>
            <w:r w:rsidRPr="006843F3">
              <w:rPr>
                <w:bCs/>
                <w:spacing w:val="1"/>
              </w:rPr>
              <w:t>ам</w:t>
            </w:r>
            <w:r w:rsidRPr="006843F3">
              <w:rPr>
                <w:bCs/>
                <w:spacing w:val="6"/>
              </w:rPr>
              <w:t>м</w:t>
            </w:r>
            <w:r w:rsidRPr="006843F3">
              <w:rPr>
                <w:bCs/>
                <w:spacing w:val="-1"/>
              </w:rPr>
              <w:t>н</w:t>
            </w:r>
            <w:r w:rsidRPr="006843F3">
              <w:rPr>
                <w:bCs/>
              </w:rPr>
              <w:t>ых</w:t>
            </w:r>
            <w:r w:rsidRPr="006843F3">
              <w:rPr>
                <w:bCs/>
                <w:spacing w:val="1"/>
              </w:rPr>
              <w:t>в</w:t>
            </w:r>
            <w:r w:rsidRPr="006843F3">
              <w:rPr>
                <w:bCs/>
                <w:spacing w:val="-1"/>
              </w:rPr>
              <w:t>о</w:t>
            </w:r>
            <w:r w:rsidRPr="006843F3">
              <w:rPr>
                <w:bCs/>
                <w:spacing w:val="2"/>
              </w:rPr>
              <w:t>з</w:t>
            </w:r>
            <w:r w:rsidRPr="006843F3">
              <w:rPr>
                <w:bCs/>
                <w:spacing w:val="6"/>
              </w:rPr>
              <w:t>м</w:t>
            </w:r>
            <w:r w:rsidRPr="006843F3">
              <w:rPr>
                <w:bCs/>
                <w:spacing w:val="-1"/>
              </w:rPr>
              <w:t>о</w:t>
            </w:r>
            <w:r w:rsidRPr="006843F3">
              <w:rPr>
                <w:bCs/>
                <w:spacing w:val="-2"/>
              </w:rPr>
              <w:t>ж</w:t>
            </w:r>
            <w:r w:rsidRPr="006843F3">
              <w:rPr>
                <w:bCs/>
                <w:spacing w:val="-1"/>
              </w:rPr>
              <w:t>н</w:t>
            </w:r>
            <w:r w:rsidRPr="006843F3">
              <w:rPr>
                <w:bCs/>
                <w:spacing w:val="1"/>
              </w:rPr>
              <w:t>осте</w:t>
            </w:r>
            <w:r w:rsidRPr="006843F3">
              <w:rPr>
                <w:bCs/>
              </w:rPr>
              <w:t>й</w:t>
            </w:r>
            <w:r w:rsidRPr="006843F3">
              <w:rPr>
                <w:bCs/>
                <w:spacing w:val="1"/>
              </w:rPr>
              <w:t>ста</w:t>
            </w:r>
            <w:r w:rsidRPr="006843F3">
              <w:rPr>
                <w:bCs/>
                <w:spacing w:val="-1"/>
              </w:rPr>
              <w:t>н</w:t>
            </w:r>
            <w:r w:rsidRPr="006843F3">
              <w:rPr>
                <w:bCs/>
                <w:spacing w:val="4"/>
              </w:rPr>
              <w:t>к</w:t>
            </w:r>
            <w:r w:rsidRPr="006843F3">
              <w:rPr>
                <w:bCs/>
              </w:rPr>
              <w:t xml:space="preserve">ас </w:t>
            </w:r>
            <w:r w:rsidRPr="006843F3">
              <w:rPr>
                <w:bCs/>
                <w:spacing w:val="-1"/>
              </w:rPr>
              <w:t>и</w:t>
            </w:r>
            <w:r w:rsidRPr="006843F3">
              <w:rPr>
                <w:bCs/>
                <w:spacing w:val="1"/>
              </w:rPr>
              <w:t>с</w:t>
            </w:r>
            <w:r w:rsidRPr="006843F3">
              <w:rPr>
                <w:bCs/>
                <w:spacing w:val="-1"/>
              </w:rPr>
              <w:t>п</w:t>
            </w:r>
            <w:r w:rsidRPr="006843F3">
              <w:rPr>
                <w:bCs/>
                <w:spacing w:val="4"/>
              </w:rPr>
              <w:t>о</w:t>
            </w:r>
            <w:r w:rsidRPr="006843F3">
              <w:rPr>
                <w:bCs/>
                <w:spacing w:val="-1"/>
              </w:rPr>
              <w:t>ль</w:t>
            </w:r>
            <w:r w:rsidRPr="006843F3">
              <w:rPr>
                <w:bCs/>
                <w:spacing w:val="2"/>
              </w:rPr>
              <w:t>з</w:t>
            </w:r>
            <w:r w:rsidRPr="006843F3">
              <w:rPr>
                <w:bCs/>
                <w:spacing w:val="-1"/>
              </w:rPr>
              <w:t>о</w:t>
            </w:r>
            <w:r w:rsidRPr="006843F3">
              <w:rPr>
                <w:bCs/>
                <w:spacing w:val="1"/>
              </w:rPr>
              <w:t>в</w:t>
            </w:r>
            <w:r w:rsidRPr="006843F3">
              <w:rPr>
                <w:bCs/>
                <w:spacing w:val="5"/>
              </w:rPr>
              <w:t>а</w:t>
            </w:r>
            <w:r w:rsidRPr="006843F3">
              <w:rPr>
                <w:bCs/>
                <w:spacing w:val="-1"/>
              </w:rPr>
              <w:t>ни</w:t>
            </w:r>
            <w:r w:rsidRPr="006843F3">
              <w:rPr>
                <w:bCs/>
                <w:spacing w:val="1"/>
              </w:rPr>
              <w:t>е</w:t>
            </w:r>
            <w:r w:rsidRPr="006843F3">
              <w:rPr>
                <w:bCs/>
              </w:rPr>
              <w:t>м</w:t>
            </w:r>
            <w:r w:rsidRPr="006843F3">
              <w:rPr>
                <w:bCs/>
                <w:spacing w:val="-21"/>
              </w:rPr>
              <w:t xml:space="preserve"> G</w:t>
            </w:r>
            <w:r w:rsidRPr="006843F3">
              <w:rPr>
                <w:bCs/>
              </w:rPr>
              <w:t>к</w:t>
            </w:r>
            <w:r w:rsidRPr="006843F3">
              <w:rPr>
                <w:bCs/>
                <w:spacing w:val="-1"/>
              </w:rPr>
              <w:t>о</w:t>
            </w:r>
            <w:r w:rsidRPr="006843F3">
              <w:rPr>
                <w:bCs/>
              </w:rPr>
              <w:t>да.</w:t>
            </w:r>
            <w:r w:rsidRPr="006843F3">
              <w:rPr>
                <w:bCs/>
                <w:spacing w:val="-1"/>
              </w:rPr>
              <w:t>Ли</w:t>
            </w:r>
            <w:r w:rsidRPr="006843F3">
              <w:rPr>
                <w:bCs/>
                <w:spacing w:val="4"/>
              </w:rPr>
              <w:t>н</w:t>
            </w:r>
            <w:r w:rsidRPr="006843F3">
              <w:rPr>
                <w:bCs/>
                <w:spacing w:val="1"/>
              </w:rPr>
              <w:t>е</w:t>
            </w:r>
            <w:r w:rsidRPr="006843F3">
              <w:rPr>
                <w:bCs/>
                <w:spacing w:val="-1"/>
              </w:rPr>
              <w:t>йн</w:t>
            </w:r>
            <w:r w:rsidRPr="006843F3">
              <w:rPr>
                <w:bCs/>
                <w:spacing w:val="1"/>
              </w:rPr>
              <w:t>а</w:t>
            </w:r>
            <w:r w:rsidRPr="006843F3">
              <w:rPr>
                <w:bCs/>
              </w:rPr>
              <w:t>я</w:t>
            </w:r>
            <w:r w:rsidRPr="006843F3">
              <w:rPr>
                <w:bCs/>
                <w:spacing w:val="-1"/>
              </w:rPr>
              <w:t>ин</w:t>
            </w:r>
            <w:r w:rsidRPr="006843F3">
              <w:rPr>
                <w:bCs/>
                <w:spacing w:val="1"/>
              </w:rPr>
              <w:t>те</w:t>
            </w:r>
            <w:r w:rsidRPr="006843F3">
              <w:rPr>
                <w:bCs/>
                <w:spacing w:val="3"/>
              </w:rPr>
              <w:t>р</w:t>
            </w:r>
            <w:r w:rsidRPr="006843F3">
              <w:rPr>
                <w:bCs/>
                <w:spacing w:val="-1"/>
              </w:rPr>
              <w:t>п</w:t>
            </w:r>
            <w:r w:rsidRPr="006843F3">
              <w:rPr>
                <w:bCs/>
                <w:spacing w:val="4"/>
              </w:rPr>
              <w:t>о</w:t>
            </w:r>
            <w:r w:rsidRPr="006843F3">
              <w:rPr>
                <w:bCs/>
                <w:spacing w:val="-1"/>
              </w:rPr>
              <w:t>л</w:t>
            </w:r>
            <w:r w:rsidRPr="006843F3">
              <w:rPr>
                <w:bCs/>
                <w:spacing w:val="1"/>
              </w:rPr>
              <w:t>я</w:t>
            </w:r>
            <w:r w:rsidRPr="006843F3">
              <w:rPr>
                <w:bCs/>
                <w:spacing w:val="4"/>
              </w:rPr>
              <w:t>ц</w:t>
            </w:r>
            <w:r w:rsidRPr="006843F3">
              <w:rPr>
                <w:bCs/>
                <w:spacing w:val="-1"/>
              </w:rPr>
              <w:t>и</w:t>
            </w:r>
            <w:r w:rsidRPr="006843F3">
              <w:rPr>
                <w:bCs/>
                <w:spacing w:val="1"/>
              </w:rPr>
              <w:t>я</w:t>
            </w:r>
            <w:r w:rsidRPr="006843F3">
              <w:rPr>
                <w:bCs/>
              </w:rPr>
              <w:t>. К</w:t>
            </w:r>
            <w:r w:rsidRPr="006843F3">
              <w:rPr>
                <w:bCs/>
                <w:spacing w:val="3"/>
              </w:rPr>
              <w:t>р</w:t>
            </w:r>
            <w:r w:rsidRPr="006843F3">
              <w:rPr>
                <w:bCs/>
                <w:spacing w:val="2"/>
              </w:rPr>
              <w:t>у</w:t>
            </w:r>
            <w:r w:rsidRPr="006843F3">
              <w:rPr>
                <w:bCs/>
              </w:rPr>
              <w:t>г</w:t>
            </w:r>
            <w:r w:rsidRPr="006843F3">
              <w:rPr>
                <w:bCs/>
                <w:spacing w:val="-1"/>
              </w:rPr>
              <w:t>о</w:t>
            </w:r>
            <w:r w:rsidRPr="006843F3">
              <w:rPr>
                <w:bCs/>
                <w:spacing w:val="1"/>
              </w:rPr>
              <w:t>ва</w:t>
            </w:r>
            <w:r w:rsidRPr="006843F3">
              <w:rPr>
                <w:bCs/>
              </w:rPr>
              <w:t>я</w:t>
            </w:r>
            <w:r w:rsidRPr="006843F3">
              <w:rPr>
                <w:bCs/>
                <w:spacing w:val="-1"/>
              </w:rPr>
              <w:t>ин</w:t>
            </w:r>
            <w:r w:rsidRPr="006843F3">
              <w:rPr>
                <w:bCs/>
                <w:spacing w:val="1"/>
              </w:rPr>
              <w:t>те</w:t>
            </w:r>
            <w:r w:rsidRPr="006843F3">
              <w:rPr>
                <w:bCs/>
                <w:spacing w:val="3"/>
              </w:rPr>
              <w:t>р</w:t>
            </w:r>
            <w:r w:rsidRPr="006843F3">
              <w:rPr>
                <w:bCs/>
                <w:spacing w:val="-1"/>
              </w:rPr>
              <w:t>пол</w:t>
            </w:r>
            <w:r w:rsidRPr="006843F3">
              <w:rPr>
                <w:bCs/>
                <w:spacing w:val="5"/>
              </w:rPr>
              <w:t>я</w:t>
            </w:r>
            <w:r w:rsidRPr="006843F3">
              <w:rPr>
                <w:bCs/>
                <w:spacing w:val="-1"/>
              </w:rPr>
              <w:t>ци</w:t>
            </w:r>
            <w:r w:rsidRPr="006843F3">
              <w:rPr>
                <w:bCs/>
                <w:spacing w:val="2"/>
              </w:rPr>
              <w:t>я</w:t>
            </w:r>
            <w:r w:rsidRPr="006843F3">
              <w:rPr>
                <w:bCs/>
              </w:rPr>
              <w:t>.</w:t>
            </w:r>
            <w:r w:rsidRPr="006843F3">
              <w:rPr>
                <w:bCs/>
                <w:spacing w:val="1"/>
              </w:rPr>
              <w:t xml:space="preserve"> С</w:t>
            </w:r>
            <w:r w:rsidRPr="006843F3">
              <w:rPr>
                <w:bCs/>
                <w:spacing w:val="-1"/>
              </w:rPr>
              <w:t>пл</w:t>
            </w:r>
            <w:r w:rsidRPr="006843F3">
              <w:rPr>
                <w:bCs/>
                <w:spacing w:val="1"/>
              </w:rPr>
              <w:t>а</w:t>
            </w:r>
            <w:r w:rsidRPr="006843F3">
              <w:rPr>
                <w:bCs/>
                <w:spacing w:val="4"/>
              </w:rPr>
              <w:t>й</w:t>
            </w:r>
            <w:r w:rsidRPr="006843F3">
              <w:rPr>
                <w:bCs/>
                <w:spacing w:val="-1"/>
              </w:rPr>
              <w:t>но</w:t>
            </w:r>
            <w:r w:rsidRPr="006843F3">
              <w:rPr>
                <w:bCs/>
                <w:spacing w:val="1"/>
              </w:rPr>
              <w:t>ва</w:t>
            </w:r>
            <w:r w:rsidRPr="006843F3">
              <w:rPr>
                <w:bCs/>
              </w:rPr>
              <w:t>я</w:t>
            </w:r>
            <w:r w:rsidRPr="006843F3">
              <w:rPr>
                <w:bCs/>
                <w:spacing w:val="4"/>
              </w:rPr>
              <w:t>и</w:t>
            </w:r>
            <w:r w:rsidRPr="006843F3">
              <w:rPr>
                <w:bCs/>
                <w:spacing w:val="-1"/>
              </w:rPr>
              <w:t>н</w:t>
            </w:r>
            <w:r w:rsidRPr="006843F3">
              <w:rPr>
                <w:bCs/>
                <w:spacing w:val="1"/>
              </w:rPr>
              <w:t>те</w:t>
            </w:r>
            <w:r w:rsidRPr="006843F3">
              <w:rPr>
                <w:bCs/>
                <w:spacing w:val="3"/>
              </w:rPr>
              <w:t>р</w:t>
            </w:r>
            <w:r w:rsidRPr="006843F3">
              <w:rPr>
                <w:bCs/>
                <w:spacing w:val="-1"/>
              </w:rPr>
              <w:t>пол</w:t>
            </w:r>
            <w:r w:rsidRPr="006843F3">
              <w:rPr>
                <w:bCs/>
                <w:spacing w:val="5"/>
              </w:rPr>
              <w:t>я</w:t>
            </w:r>
            <w:r w:rsidRPr="006843F3">
              <w:rPr>
                <w:bCs/>
              </w:rPr>
              <w:t>ц</w:t>
            </w:r>
            <w:r w:rsidRPr="006843F3">
              <w:rPr>
                <w:bCs/>
                <w:spacing w:val="-1"/>
              </w:rPr>
              <w:t>и</w:t>
            </w:r>
            <w:r w:rsidRPr="006843F3">
              <w:rPr>
                <w:bCs/>
                <w:spacing w:val="1"/>
              </w:rPr>
              <w:t>я</w:t>
            </w:r>
            <w:r w:rsidRPr="006843F3">
              <w:rPr>
                <w:lang w:val="kk-KZ"/>
              </w:rPr>
              <w:t>.</w:t>
            </w:r>
            <w:r w:rsidRPr="006843F3">
              <w:rPr>
                <w:bCs/>
                <w:spacing w:val="-1"/>
              </w:rPr>
              <w:t>И</w:t>
            </w:r>
            <w:r w:rsidRPr="006843F3">
              <w:rPr>
                <w:bCs/>
                <w:spacing w:val="2"/>
              </w:rPr>
              <w:t>зуч</w:t>
            </w:r>
            <w:r w:rsidRPr="006843F3">
              <w:rPr>
                <w:bCs/>
                <w:spacing w:val="1"/>
              </w:rPr>
              <w:t>е</w:t>
            </w:r>
            <w:r w:rsidRPr="006843F3">
              <w:rPr>
                <w:bCs/>
                <w:spacing w:val="-1"/>
              </w:rPr>
              <w:t>н</w:t>
            </w:r>
            <w:r w:rsidRPr="006843F3">
              <w:rPr>
                <w:bCs/>
              </w:rPr>
              <w:t>иеи</w:t>
            </w:r>
            <w:r w:rsidRPr="006843F3">
              <w:rPr>
                <w:bCs/>
                <w:spacing w:val="-1"/>
              </w:rPr>
              <w:t xml:space="preserve"> п</w:t>
            </w:r>
            <w:r w:rsidRPr="006843F3">
              <w:rPr>
                <w:bCs/>
                <w:spacing w:val="3"/>
              </w:rPr>
              <w:t>р</w:t>
            </w:r>
            <w:r w:rsidRPr="006843F3">
              <w:rPr>
                <w:bCs/>
                <w:spacing w:val="-1"/>
              </w:rPr>
              <w:t>и</w:t>
            </w:r>
            <w:r w:rsidRPr="006843F3">
              <w:rPr>
                <w:bCs/>
                <w:spacing w:val="6"/>
              </w:rPr>
              <w:t>м</w:t>
            </w:r>
            <w:r w:rsidRPr="006843F3">
              <w:rPr>
                <w:bCs/>
                <w:spacing w:val="1"/>
              </w:rPr>
              <w:t>е</w:t>
            </w:r>
            <w:r w:rsidRPr="006843F3">
              <w:rPr>
                <w:bCs/>
                <w:spacing w:val="-1"/>
              </w:rPr>
              <w:t>н</w:t>
            </w:r>
            <w:r w:rsidRPr="006843F3">
              <w:rPr>
                <w:bCs/>
                <w:spacing w:val="1"/>
              </w:rPr>
              <w:t>е</w:t>
            </w:r>
            <w:r w:rsidRPr="006843F3">
              <w:rPr>
                <w:bCs/>
                <w:spacing w:val="-1"/>
              </w:rPr>
              <w:t>н</w:t>
            </w:r>
            <w:r w:rsidRPr="006843F3">
              <w:rPr>
                <w:bCs/>
              </w:rPr>
              <w:t>ие</w:t>
            </w:r>
            <w:r w:rsidRPr="006843F3">
              <w:rPr>
                <w:bCs/>
                <w:spacing w:val="1"/>
              </w:rPr>
              <w:t>с</w:t>
            </w:r>
            <w:r w:rsidRPr="006843F3">
              <w:rPr>
                <w:bCs/>
                <w:spacing w:val="-1"/>
              </w:rPr>
              <w:t>и</w:t>
            </w:r>
            <w:r w:rsidRPr="006843F3">
              <w:rPr>
                <w:bCs/>
                <w:spacing w:val="1"/>
              </w:rPr>
              <w:t>сте</w:t>
            </w:r>
            <w:r w:rsidRPr="006843F3">
              <w:rPr>
                <w:bCs/>
                <w:spacing w:val="6"/>
              </w:rPr>
              <w:t>м</w:t>
            </w:r>
            <w:r w:rsidRPr="006843F3">
              <w:rPr>
                <w:bCs/>
              </w:rPr>
              <w:t>ы</w:t>
            </w:r>
            <w:r w:rsidRPr="006843F3">
              <w:rPr>
                <w:bCs/>
                <w:spacing w:val="1"/>
              </w:rPr>
              <w:t>авт</w:t>
            </w:r>
            <w:r w:rsidRPr="006843F3">
              <w:rPr>
                <w:bCs/>
                <w:spacing w:val="-5"/>
              </w:rPr>
              <w:t>о</w:t>
            </w:r>
            <w:r w:rsidRPr="006843F3">
              <w:rPr>
                <w:bCs/>
                <w:spacing w:val="6"/>
              </w:rPr>
              <w:t>м</w:t>
            </w:r>
            <w:r w:rsidRPr="006843F3">
              <w:rPr>
                <w:bCs/>
                <w:spacing w:val="1"/>
              </w:rPr>
              <w:t>ат</w:t>
            </w:r>
            <w:r w:rsidRPr="006843F3">
              <w:rPr>
                <w:bCs/>
                <w:spacing w:val="-1"/>
              </w:rPr>
              <w:t>и</w:t>
            </w:r>
            <w:r w:rsidRPr="006843F3">
              <w:rPr>
                <w:bCs/>
                <w:spacing w:val="2"/>
              </w:rPr>
              <w:t>з</w:t>
            </w:r>
            <w:r w:rsidRPr="006843F3">
              <w:rPr>
                <w:bCs/>
                <w:spacing w:val="-1"/>
              </w:rPr>
              <w:t>и</w:t>
            </w:r>
            <w:r w:rsidRPr="006843F3">
              <w:rPr>
                <w:bCs/>
                <w:spacing w:val="3"/>
              </w:rPr>
              <w:t>р</w:t>
            </w:r>
            <w:r w:rsidRPr="006843F3">
              <w:rPr>
                <w:bCs/>
                <w:spacing w:val="1"/>
              </w:rPr>
              <w:t>ова</w:t>
            </w:r>
            <w:r w:rsidRPr="006843F3">
              <w:rPr>
                <w:bCs/>
                <w:spacing w:val="-1"/>
              </w:rPr>
              <w:t>нно</w:t>
            </w:r>
            <w:r w:rsidRPr="006843F3">
              <w:rPr>
                <w:bCs/>
              </w:rPr>
              <w:t xml:space="preserve">го </w:t>
            </w:r>
            <w:r w:rsidRPr="006843F3">
              <w:rPr>
                <w:bCs/>
                <w:spacing w:val="-1"/>
              </w:rPr>
              <w:t>п</w:t>
            </w:r>
            <w:r w:rsidRPr="006843F3">
              <w:rPr>
                <w:bCs/>
                <w:spacing w:val="3"/>
              </w:rPr>
              <w:t>р</w:t>
            </w:r>
            <w:r w:rsidRPr="006843F3">
              <w:rPr>
                <w:bCs/>
                <w:spacing w:val="-1"/>
              </w:rPr>
              <w:t>о</w:t>
            </w:r>
            <w:r w:rsidRPr="006843F3">
              <w:rPr>
                <w:bCs/>
                <w:spacing w:val="1"/>
              </w:rPr>
              <w:t>е</w:t>
            </w:r>
            <w:r w:rsidRPr="006843F3">
              <w:rPr>
                <w:bCs/>
              </w:rPr>
              <w:t>к</w:t>
            </w:r>
            <w:r w:rsidRPr="006843F3">
              <w:rPr>
                <w:bCs/>
                <w:spacing w:val="1"/>
              </w:rPr>
              <w:t>т</w:t>
            </w:r>
            <w:r w:rsidRPr="006843F3">
              <w:rPr>
                <w:bCs/>
                <w:spacing w:val="-1"/>
              </w:rPr>
              <w:t>и</w:t>
            </w:r>
            <w:r w:rsidRPr="006843F3">
              <w:rPr>
                <w:bCs/>
                <w:spacing w:val="3"/>
              </w:rPr>
              <w:t>р</w:t>
            </w:r>
            <w:r w:rsidRPr="006843F3">
              <w:rPr>
                <w:bCs/>
                <w:spacing w:val="-1"/>
              </w:rPr>
              <w:t>о</w:t>
            </w:r>
            <w:r w:rsidRPr="006843F3">
              <w:rPr>
                <w:bCs/>
                <w:spacing w:val="1"/>
              </w:rPr>
              <w:t>ва</w:t>
            </w:r>
            <w:r w:rsidRPr="006843F3">
              <w:rPr>
                <w:bCs/>
                <w:spacing w:val="4"/>
              </w:rPr>
              <w:t>н</w:t>
            </w:r>
            <w:r w:rsidRPr="006843F3">
              <w:rPr>
                <w:bCs/>
                <w:spacing w:val="-1"/>
              </w:rPr>
              <w:t>и</w:t>
            </w:r>
            <w:r w:rsidRPr="006843F3">
              <w:rPr>
                <w:bCs/>
              </w:rPr>
              <w:t>я</w:t>
            </w:r>
            <w:r w:rsidRPr="006843F3">
              <w:rPr>
                <w:bCs/>
                <w:spacing w:val="-1"/>
              </w:rPr>
              <w:t>(</w:t>
            </w:r>
            <w:r w:rsidRPr="006843F3">
              <w:rPr>
                <w:bCs/>
                <w:spacing w:val="1"/>
              </w:rPr>
              <w:t>СА</w:t>
            </w:r>
            <w:r w:rsidRPr="006843F3">
              <w:rPr>
                <w:bCs/>
                <w:spacing w:val="-1"/>
              </w:rPr>
              <w:t>П</w:t>
            </w:r>
            <w:r w:rsidRPr="006843F3">
              <w:rPr>
                <w:bCs/>
                <w:spacing w:val="3"/>
              </w:rPr>
              <w:t>Р</w:t>
            </w:r>
            <w:r w:rsidRPr="006843F3">
              <w:rPr>
                <w:bCs/>
              </w:rPr>
              <w:t>)</w:t>
            </w:r>
            <w:r w:rsidRPr="006843F3">
              <w:rPr>
                <w:bCs/>
                <w:spacing w:val="5"/>
              </w:rPr>
              <w:t>д</w:t>
            </w:r>
            <w:r w:rsidRPr="006843F3">
              <w:rPr>
                <w:bCs/>
                <w:spacing w:val="-1"/>
              </w:rPr>
              <w:t>л</w:t>
            </w:r>
            <w:r w:rsidRPr="006843F3">
              <w:rPr>
                <w:bCs/>
              </w:rPr>
              <w:t>я</w:t>
            </w:r>
            <w:r w:rsidRPr="006843F3">
              <w:rPr>
                <w:bCs/>
                <w:spacing w:val="1"/>
              </w:rPr>
              <w:t>ста</w:t>
            </w:r>
            <w:r w:rsidRPr="006843F3">
              <w:rPr>
                <w:bCs/>
                <w:spacing w:val="-1"/>
              </w:rPr>
              <w:t>н</w:t>
            </w:r>
            <w:r w:rsidRPr="006843F3">
              <w:rPr>
                <w:bCs/>
              </w:rPr>
              <w:t>к</w:t>
            </w:r>
            <w:r w:rsidRPr="006843F3">
              <w:rPr>
                <w:bCs/>
                <w:spacing w:val="-1"/>
              </w:rPr>
              <w:t>о</w:t>
            </w:r>
            <w:r w:rsidRPr="006843F3">
              <w:rPr>
                <w:bCs/>
              </w:rPr>
              <w:t xml:space="preserve">вс </w:t>
            </w:r>
            <w:r w:rsidRPr="006843F3">
              <w:rPr>
                <w:bCs/>
                <w:spacing w:val="2"/>
              </w:rPr>
              <w:t>Ч</w:t>
            </w:r>
            <w:r w:rsidRPr="006843F3">
              <w:rPr>
                <w:bCs/>
                <w:spacing w:val="-1"/>
              </w:rPr>
              <w:t>П</w:t>
            </w:r>
            <w:r w:rsidRPr="006843F3">
              <w:rPr>
                <w:bCs/>
              </w:rPr>
              <w:t>У</w:t>
            </w:r>
            <w:r w:rsidRPr="006843F3">
              <w:rPr>
                <w:lang w:val="kk-KZ"/>
              </w:rPr>
              <w:t xml:space="preserve">. </w:t>
            </w:r>
            <w:r w:rsidRPr="006843F3">
              <w:rPr>
                <w:bCs/>
                <w:spacing w:val="-1"/>
              </w:rPr>
              <w:t>П</w:t>
            </w:r>
            <w:r w:rsidRPr="006843F3">
              <w:rPr>
                <w:bCs/>
                <w:spacing w:val="3"/>
              </w:rPr>
              <w:t>р</w:t>
            </w:r>
            <w:r w:rsidRPr="006843F3">
              <w:rPr>
                <w:bCs/>
                <w:spacing w:val="-1"/>
              </w:rPr>
              <w:t>и</w:t>
            </w:r>
            <w:r w:rsidRPr="006843F3">
              <w:rPr>
                <w:bCs/>
                <w:spacing w:val="6"/>
              </w:rPr>
              <w:t>м</w:t>
            </w:r>
            <w:r w:rsidRPr="006843F3">
              <w:rPr>
                <w:bCs/>
                <w:spacing w:val="1"/>
              </w:rPr>
              <w:t>е</w:t>
            </w:r>
            <w:r w:rsidRPr="006843F3">
              <w:rPr>
                <w:bCs/>
                <w:spacing w:val="-1"/>
              </w:rPr>
              <w:t>н</w:t>
            </w:r>
            <w:r w:rsidRPr="006843F3">
              <w:rPr>
                <w:bCs/>
                <w:spacing w:val="1"/>
              </w:rPr>
              <w:t>е</w:t>
            </w:r>
            <w:r w:rsidRPr="006843F3">
              <w:rPr>
                <w:bCs/>
                <w:spacing w:val="-1"/>
              </w:rPr>
              <w:t>н</w:t>
            </w:r>
            <w:r w:rsidRPr="006843F3">
              <w:rPr>
                <w:bCs/>
              </w:rPr>
              <w:t>и</w:t>
            </w:r>
            <w:r w:rsidRPr="006843F3">
              <w:rPr>
                <w:bCs/>
                <w:spacing w:val="2"/>
              </w:rPr>
              <w:t xml:space="preserve">е </w:t>
            </w:r>
            <w:r w:rsidRPr="006843F3">
              <w:rPr>
                <w:bCs/>
                <w:spacing w:val="1"/>
              </w:rPr>
              <w:t>CA</w:t>
            </w:r>
            <w:r w:rsidRPr="006843F3">
              <w:rPr>
                <w:bCs/>
              </w:rPr>
              <w:t>M</w:t>
            </w:r>
            <w:r w:rsidRPr="006843F3">
              <w:rPr>
                <w:bCs/>
                <w:spacing w:val="6"/>
              </w:rPr>
              <w:t>м</w:t>
            </w:r>
            <w:r w:rsidRPr="006843F3">
              <w:rPr>
                <w:bCs/>
                <w:spacing w:val="-1"/>
              </w:rPr>
              <w:t>о</w:t>
            </w:r>
            <w:r w:rsidRPr="006843F3">
              <w:rPr>
                <w:bCs/>
              </w:rPr>
              <w:t>д</w:t>
            </w:r>
            <w:r w:rsidRPr="006843F3">
              <w:rPr>
                <w:bCs/>
                <w:spacing w:val="2"/>
              </w:rPr>
              <w:t>у</w:t>
            </w:r>
            <w:r w:rsidRPr="006843F3">
              <w:rPr>
                <w:bCs/>
                <w:spacing w:val="-1"/>
              </w:rPr>
              <w:t>л</w:t>
            </w:r>
            <w:r w:rsidRPr="006843F3">
              <w:rPr>
                <w:bCs/>
              </w:rPr>
              <w:t>я</w:t>
            </w:r>
            <w:r w:rsidRPr="006843F3">
              <w:rPr>
                <w:bCs/>
                <w:spacing w:val="1"/>
              </w:rPr>
              <w:t>с</w:t>
            </w:r>
            <w:r w:rsidRPr="006843F3">
              <w:rPr>
                <w:bCs/>
                <w:spacing w:val="-1"/>
              </w:rPr>
              <w:t>и</w:t>
            </w:r>
            <w:r w:rsidRPr="006843F3">
              <w:rPr>
                <w:bCs/>
                <w:spacing w:val="1"/>
              </w:rPr>
              <w:t>сте</w:t>
            </w:r>
            <w:r w:rsidRPr="006843F3">
              <w:rPr>
                <w:bCs/>
                <w:spacing w:val="6"/>
              </w:rPr>
              <w:t>м</w:t>
            </w:r>
            <w:r w:rsidRPr="006843F3">
              <w:rPr>
                <w:bCs/>
              </w:rPr>
              <w:t>ы</w:t>
            </w:r>
            <w:r w:rsidRPr="006843F3">
              <w:rPr>
                <w:bCs/>
                <w:spacing w:val="1"/>
              </w:rPr>
              <w:t>СА</w:t>
            </w:r>
            <w:r w:rsidRPr="006843F3">
              <w:rPr>
                <w:bCs/>
                <w:spacing w:val="-1"/>
              </w:rPr>
              <w:t>П</w:t>
            </w:r>
            <w:r w:rsidRPr="006843F3">
              <w:rPr>
                <w:bCs/>
              </w:rPr>
              <w:t>Рд</w:t>
            </w:r>
            <w:r w:rsidRPr="006843F3">
              <w:rPr>
                <w:bCs/>
                <w:spacing w:val="-1"/>
              </w:rPr>
              <w:t>л</w:t>
            </w:r>
            <w:r w:rsidRPr="006843F3">
              <w:rPr>
                <w:bCs/>
              </w:rPr>
              <w:t>я</w:t>
            </w:r>
            <w:r w:rsidRPr="006843F3">
              <w:rPr>
                <w:bCs/>
                <w:spacing w:val="1"/>
              </w:rPr>
              <w:t>авт</w:t>
            </w:r>
            <w:r w:rsidRPr="006843F3">
              <w:rPr>
                <w:bCs/>
                <w:spacing w:val="-1"/>
              </w:rPr>
              <w:t>о</w:t>
            </w:r>
            <w:r w:rsidRPr="006843F3">
              <w:rPr>
                <w:bCs/>
                <w:spacing w:val="6"/>
              </w:rPr>
              <w:t>м</w:t>
            </w:r>
            <w:r w:rsidRPr="006843F3">
              <w:rPr>
                <w:bCs/>
                <w:spacing w:val="1"/>
              </w:rPr>
              <w:t>ат</w:t>
            </w:r>
            <w:r w:rsidRPr="006843F3">
              <w:rPr>
                <w:bCs/>
              </w:rPr>
              <w:t>и</w:t>
            </w:r>
            <w:r w:rsidRPr="006843F3">
              <w:rPr>
                <w:bCs/>
                <w:spacing w:val="2"/>
              </w:rPr>
              <w:t>з</w:t>
            </w:r>
            <w:r w:rsidRPr="006843F3">
              <w:rPr>
                <w:bCs/>
                <w:spacing w:val="-1"/>
              </w:rPr>
              <w:t>и</w:t>
            </w:r>
            <w:r w:rsidRPr="006843F3">
              <w:rPr>
                <w:bCs/>
                <w:spacing w:val="3"/>
              </w:rPr>
              <w:t>р</w:t>
            </w:r>
            <w:r w:rsidRPr="006843F3">
              <w:rPr>
                <w:bCs/>
                <w:spacing w:val="-1"/>
              </w:rPr>
              <w:t>о</w:t>
            </w:r>
            <w:r w:rsidRPr="006843F3">
              <w:rPr>
                <w:bCs/>
                <w:spacing w:val="1"/>
              </w:rPr>
              <w:t>ва</w:t>
            </w:r>
            <w:r w:rsidRPr="006843F3">
              <w:rPr>
                <w:bCs/>
                <w:spacing w:val="-1"/>
              </w:rPr>
              <w:t>нно</w:t>
            </w:r>
            <w:r w:rsidRPr="006843F3">
              <w:rPr>
                <w:bCs/>
              </w:rPr>
              <w:t>го</w:t>
            </w:r>
            <w:r w:rsidRPr="006843F3">
              <w:rPr>
                <w:bCs/>
                <w:spacing w:val="1"/>
              </w:rPr>
              <w:t>ф</w:t>
            </w:r>
            <w:r w:rsidRPr="006843F3">
              <w:rPr>
                <w:bCs/>
                <w:spacing w:val="-1"/>
              </w:rPr>
              <w:t>о</w:t>
            </w:r>
            <w:r w:rsidRPr="006843F3">
              <w:rPr>
                <w:bCs/>
                <w:spacing w:val="3"/>
              </w:rPr>
              <w:t>р</w:t>
            </w:r>
            <w:r w:rsidRPr="006843F3">
              <w:rPr>
                <w:bCs/>
                <w:spacing w:val="1"/>
              </w:rPr>
              <w:t>м</w:t>
            </w:r>
            <w:r w:rsidRPr="006843F3">
              <w:rPr>
                <w:bCs/>
                <w:spacing w:val="-1"/>
              </w:rPr>
              <w:t>и</w:t>
            </w:r>
            <w:r w:rsidRPr="006843F3">
              <w:rPr>
                <w:bCs/>
                <w:spacing w:val="3"/>
              </w:rPr>
              <w:t>р</w:t>
            </w:r>
            <w:r w:rsidRPr="006843F3">
              <w:rPr>
                <w:bCs/>
                <w:spacing w:val="-1"/>
              </w:rPr>
              <w:t>о</w:t>
            </w:r>
            <w:r w:rsidRPr="006843F3">
              <w:rPr>
                <w:bCs/>
                <w:spacing w:val="1"/>
              </w:rPr>
              <w:t>ва</w:t>
            </w:r>
            <w:r w:rsidRPr="006843F3">
              <w:rPr>
                <w:bCs/>
                <w:spacing w:val="-1"/>
              </w:rPr>
              <w:t>ни</w:t>
            </w:r>
            <w:r w:rsidRPr="006843F3">
              <w:rPr>
                <w:bCs/>
              </w:rPr>
              <w:t>я</w:t>
            </w:r>
            <w:r w:rsidRPr="006843F3">
              <w:rPr>
                <w:bCs/>
                <w:spacing w:val="2"/>
              </w:rPr>
              <w:t>У</w:t>
            </w:r>
            <w:r w:rsidRPr="006843F3">
              <w:rPr>
                <w:bCs/>
              </w:rPr>
              <w:t>П.</w:t>
            </w:r>
            <w:r w:rsidRPr="006843F3">
              <w:rPr>
                <w:bCs/>
                <w:spacing w:val="3"/>
              </w:rPr>
              <w:t>Р</w:t>
            </w:r>
            <w:r w:rsidRPr="006843F3">
              <w:rPr>
                <w:bCs/>
                <w:spacing w:val="1"/>
              </w:rPr>
              <w:t>а</w:t>
            </w:r>
            <w:r w:rsidRPr="006843F3">
              <w:rPr>
                <w:bCs/>
                <w:spacing w:val="-1"/>
              </w:rPr>
              <w:t>бо</w:t>
            </w:r>
            <w:r w:rsidRPr="006843F3">
              <w:rPr>
                <w:bCs/>
                <w:spacing w:val="1"/>
              </w:rPr>
              <w:t>т</w:t>
            </w:r>
            <w:r w:rsidRPr="006843F3">
              <w:rPr>
                <w:bCs/>
              </w:rPr>
              <w:t>ав</w:t>
            </w:r>
            <w:r w:rsidRPr="006843F3">
              <w:rPr>
                <w:bCs/>
                <w:spacing w:val="1"/>
              </w:rPr>
              <w:t>с</w:t>
            </w:r>
            <w:r w:rsidRPr="006843F3">
              <w:rPr>
                <w:bCs/>
                <w:spacing w:val="-1"/>
              </w:rPr>
              <w:t>и</w:t>
            </w:r>
            <w:r w:rsidRPr="006843F3">
              <w:rPr>
                <w:bCs/>
                <w:spacing w:val="1"/>
              </w:rPr>
              <w:t>сте</w:t>
            </w:r>
            <w:r w:rsidRPr="006843F3">
              <w:rPr>
                <w:bCs/>
                <w:spacing w:val="6"/>
              </w:rPr>
              <w:t>м</w:t>
            </w:r>
            <w:r w:rsidRPr="006843F3">
              <w:rPr>
                <w:bCs/>
              </w:rPr>
              <w:t>е</w:t>
            </w:r>
            <w:r w:rsidRPr="006843F3">
              <w:rPr>
                <w:bCs/>
                <w:spacing w:val="1"/>
              </w:rPr>
              <w:t>AD</w:t>
            </w:r>
            <w:r w:rsidRPr="006843F3">
              <w:rPr>
                <w:bCs/>
                <w:spacing w:val="-3"/>
              </w:rPr>
              <w:t>E</w:t>
            </w:r>
            <w:r w:rsidRPr="006843F3">
              <w:rPr>
                <w:bCs/>
              </w:rPr>
              <w:t>M</w:t>
            </w:r>
            <w:r w:rsidRPr="006843F3">
              <w:rPr>
                <w:lang w:val="kk-KZ"/>
              </w:rPr>
              <w:t>.</w:t>
            </w:r>
            <w:r w:rsidRPr="006843F3">
              <w:rPr>
                <w:bCs/>
                <w:spacing w:val="-1"/>
              </w:rPr>
              <w:t>И</w:t>
            </w:r>
            <w:r w:rsidRPr="006843F3">
              <w:rPr>
                <w:bCs/>
                <w:spacing w:val="2"/>
              </w:rPr>
              <w:t>зуч</w:t>
            </w:r>
            <w:r w:rsidRPr="006843F3">
              <w:rPr>
                <w:bCs/>
                <w:spacing w:val="1"/>
              </w:rPr>
              <w:t>е</w:t>
            </w:r>
            <w:r w:rsidRPr="006843F3">
              <w:rPr>
                <w:bCs/>
                <w:spacing w:val="-1"/>
              </w:rPr>
              <w:t>н</w:t>
            </w:r>
            <w:r w:rsidRPr="006843F3">
              <w:rPr>
                <w:bCs/>
              </w:rPr>
              <w:t>иеи</w:t>
            </w:r>
            <w:r w:rsidRPr="006843F3">
              <w:rPr>
                <w:bCs/>
                <w:spacing w:val="-1"/>
              </w:rPr>
              <w:t xml:space="preserve"> п</w:t>
            </w:r>
            <w:r w:rsidRPr="006843F3">
              <w:rPr>
                <w:bCs/>
                <w:spacing w:val="3"/>
              </w:rPr>
              <w:t>р</w:t>
            </w:r>
            <w:r w:rsidRPr="006843F3">
              <w:rPr>
                <w:bCs/>
                <w:spacing w:val="-1"/>
              </w:rPr>
              <w:t>и</w:t>
            </w:r>
            <w:r w:rsidRPr="006843F3">
              <w:rPr>
                <w:bCs/>
                <w:spacing w:val="6"/>
              </w:rPr>
              <w:t>м</w:t>
            </w:r>
            <w:r w:rsidRPr="006843F3">
              <w:rPr>
                <w:bCs/>
                <w:spacing w:val="1"/>
              </w:rPr>
              <w:t>е</w:t>
            </w:r>
            <w:r w:rsidRPr="006843F3">
              <w:rPr>
                <w:bCs/>
                <w:spacing w:val="-1"/>
              </w:rPr>
              <w:t>н</w:t>
            </w:r>
            <w:r w:rsidRPr="006843F3">
              <w:rPr>
                <w:bCs/>
                <w:spacing w:val="1"/>
              </w:rPr>
              <w:t>е</w:t>
            </w:r>
            <w:r w:rsidRPr="006843F3">
              <w:rPr>
                <w:bCs/>
                <w:spacing w:val="-1"/>
              </w:rPr>
              <w:t>н</w:t>
            </w:r>
            <w:r w:rsidRPr="006843F3">
              <w:rPr>
                <w:bCs/>
              </w:rPr>
              <w:t>ие</w:t>
            </w:r>
            <w:r w:rsidRPr="006843F3">
              <w:rPr>
                <w:bCs/>
                <w:spacing w:val="-1"/>
              </w:rPr>
              <w:t>по</w:t>
            </w:r>
            <w:r w:rsidRPr="006843F3">
              <w:rPr>
                <w:bCs/>
                <w:spacing w:val="1"/>
              </w:rPr>
              <w:t>ст</w:t>
            </w:r>
            <w:r w:rsidRPr="006843F3">
              <w:rPr>
                <w:bCs/>
                <w:spacing w:val="-1"/>
              </w:rPr>
              <w:t>п</w:t>
            </w:r>
            <w:r w:rsidRPr="006843F3">
              <w:rPr>
                <w:bCs/>
                <w:spacing w:val="3"/>
              </w:rPr>
              <w:t>р</w:t>
            </w:r>
            <w:r w:rsidRPr="006843F3">
              <w:rPr>
                <w:bCs/>
                <w:spacing w:val="-1"/>
              </w:rPr>
              <w:t>оц</w:t>
            </w:r>
            <w:r w:rsidRPr="006843F3">
              <w:rPr>
                <w:bCs/>
                <w:spacing w:val="1"/>
              </w:rPr>
              <w:t>есс</w:t>
            </w:r>
            <w:r w:rsidRPr="006843F3">
              <w:rPr>
                <w:bCs/>
                <w:spacing w:val="-1"/>
              </w:rPr>
              <w:t>о</w:t>
            </w:r>
            <w:r w:rsidRPr="006843F3">
              <w:rPr>
                <w:bCs/>
                <w:spacing w:val="3"/>
              </w:rPr>
              <w:t>р</w:t>
            </w:r>
            <w:r w:rsidRPr="006843F3">
              <w:rPr>
                <w:bCs/>
              </w:rPr>
              <w:t>ад</w:t>
            </w:r>
            <w:r w:rsidRPr="006843F3">
              <w:rPr>
                <w:bCs/>
                <w:spacing w:val="-1"/>
              </w:rPr>
              <w:t>л</w:t>
            </w:r>
            <w:r w:rsidRPr="006843F3">
              <w:rPr>
                <w:bCs/>
              </w:rPr>
              <w:t>я</w:t>
            </w:r>
            <w:r w:rsidRPr="006843F3">
              <w:rPr>
                <w:bCs/>
                <w:spacing w:val="1"/>
              </w:rPr>
              <w:t>к</w:t>
            </w:r>
            <w:r w:rsidRPr="006843F3">
              <w:rPr>
                <w:bCs/>
                <w:spacing w:val="4"/>
              </w:rPr>
              <w:t>о</w:t>
            </w:r>
            <w:r w:rsidRPr="006843F3">
              <w:rPr>
                <w:bCs/>
                <w:spacing w:val="-1"/>
              </w:rPr>
              <w:t>н</w:t>
            </w:r>
            <w:r w:rsidRPr="006843F3">
              <w:rPr>
                <w:bCs/>
              </w:rPr>
              <w:t>к</w:t>
            </w:r>
            <w:r w:rsidRPr="006843F3">
              <w:rPr>
                <w:bCs/>
                <w:spacing w:val="2"/>
              </w:rPr>
              <w:t>р</w:t>
            </w:r>
            <w:r w:rsidRPr="006843F3">
              <w:rPr>
                <w:bCs/>
                <w:spacing w:val="1"/>
              </w:rPr>
              <w:t>ет</w:t>
            </w:r>
            <w:r w:rsidRPr="006843F3">
              <w:rPr>
                <w:bCs/>
                <w:spacing w:val="-1"/>
              </w:rPr>
              <w:t>н</w:t>
            </w:r>
            <w:r w:rsidRPr="006843F3">
              <w:rPr>
                <w:bCs/>
                <w:spacing w:val="4"/>
              </w:rPr>
              <w:t>о</w:t>
            </w:r>
            <w:r w:rsidRPr="006843F3">
              <w:rPr>
                <w:bCs/>
              </w:rPr>
              <w:t xml:space="preserve">й </w:t>
            </w:r>
            <w:r w:rsidRPr="006843F3">
              <w:rPr>
                <w:bCs/>
                <w:spacing w:val="1"/>
              </w:rPr>
              <w:t>с</w:t>
            </w:r>
            <w:r w:rsidRPr="006843F3">
              <w:rPr>
                <w:bCs/>
                <w:spacing w:val="-1"/>
              </w:rPr>
              <w:t>и</w:t>
            </w:r>
            <w:r w:rsidRPr="006843F3">
              <w:rPr>
                <w:bCs/>
                <w:spacing w:val="1"/>
              </w:rPr>
              <w:t>сте</w:t>
            </w:r>
            <w:r w:rsidRPr="006843F3">
              <w:rPr>
                <w:bCs/>
                <w:spacing w:val="6"/>
              </w:rPr>
              <w:t>м</w:t>
            </w:r>
            <w:r w:rsidRPr="006843F3">
              <w:rPr>
                <w:bCs/>
              </w:rPr>
              <w:t>ы</w:t>
            </w:r>
            <w:r w:rsidRPr="006843F3">
              <w:rPr>
                <w:bCs/>
                <w:spacing w:val="2"/>
              </w:rPr>
              <w:t>у</w:t>
            </w:r>
            <w:r w:rsidRPr="006843F3">
              <w:rPr>
                <w:bCs/>
                <w:spacing w:val="-1"/>
              </w:rPr>
              <w:t>п</w:t>
            </w:r>
            <w:r w:rsidRPr="006843F3">
              <w:rPr>
                <w:bCs/>
                <w:spacing w:val="3"/>
              </w:rPr>
              <w:t>р</w:t>
            </w:r>
            <w:r w:rsidRPr="006843F3">
              <w:rPr>
                <w:bCs/>
                <w:spacing w:val="1"/>
              </w:rPr>
              <w:t>ав</w:t>
            </w:r>
            <w:r w:rsidRPr="006843F3">
              <w:rPr>
                <w:bCs/>
                <w:spacing w:val="-1"/>
              </w:rPr>
              <w:t>л</w:t>
            </w:r>
            <w:r w:rsidRPr="006843F3">
              <w:rPr>
                <w:bCs/>
                <w:spacing w:val="1"/>
              </w:rPr>
              <w:t>е</w:t>
            </w:r>
            <w:r w:rsidRPr="006843F3">
              <w:rPr>
                <w:bCs/>
                <w:spacing w:val="-1"/>
              </w:rPr>
              <w:t>ни</w:t>
            </w:r>
            <w:r w:rsidRPr="006843F3">
              <w:rPr>
                <w:bCs/>
              </w:rPr>
              <w:t>я</w:t>
            </w:r>
            <w:r w:rsidRPr="006843F3">
              <w:rPr>
                <w:bCs/>
                <w:spacing w:val="2"/>
              </w:rPr>
              <w:t>с</w:t>
            </w:r>
            <w:r w:rsidRPr="006843F3">
              <w:rPr>
                <w:bCs/>
                <w:spacing w:val="1"/>
              </w:rPr>
              <w:t>та</w:t>
            </w:r>
            <w:r w:rsidRPr="006843F3">
              <w:rPr>
                <w:bCs/>
                <w:spacing w:val="-1"/>
              </w:rPr>
              <w:t>н</w:t>
            </w:r>
            <w:r w:rsidRPr="006843F3">
              <w:rPr>
                <w:bCs/>
              </w:rPr>
              <w:t>ка</w:t>
            </w:r>
            <w:r w:rsidRPr="006843F3">
              <w:rPr>
                <w:lang w:val="kk-KZ"/>
              </w:rPr>
              <w:t>.</w:t>
            </w:r>
            <w:r w:rsidRPr="006843F3">
              <w:rPr>
                <w:bCs/>
                <w:spacing w:val="-1"/>
              </w:rPr>
              <w:t>Н</w:t>
            </w:r>
            <w:r w:rsidRPr="006843F3">
              <w:rPr>
                <w:bCs/>
                <w:spacing w:val="1"/>
              </w:rPr>
              <w:t>а</w:t>
            </w:r>
            <w:r w:rsidRPr="006843F3">
              <w:rPr>
                <w:bCs/>
                <w:spacing w:val="-1"/>
              </w:rPr>
              <w:t>пи</w:t>
            </w:r>
            <w:r w:rsidRPr="006843F3">
              <w:rPr>
                <w:bCs/>
                <w:spacing w:val="1"/>
              </w:rPr>
              <w:t>с</w:t>
            </w:r>
            <w:r w:rsidRPr="006843F3">
              <w:rPr>
                <w:bCs/>
                <w:spacing w:val="5"/>
              </w:rPr>
              <w:t>а</w:t>
            </w:r>
            <w:r w:rsidRPr="006843F3">
              <w:rPr>
                <w:bCs/>
                <w:spacing w:val="-1"/>
              </w:rPr>
              <w:t>ни</w:t>
            </w:r>
            <w:r w:rsidRPr="006843F3">
              <w:rPr>
                <w:bCs/>
              </w:rPr>
              <w:t>е</w:t>
            </w:r>
            <w:r w:rsidRPr="006843F3">
              <w:rPr>
                <w:bCs/>
                <w:spacing w:val="2"/>
              </w:rPr>
              <w:t>у</w:t>
            </w:r>
            <w:r w:rsidRPr="006843F3">
              <w:rPr>
                <w:bCs/>
              </w:rPr>
              <w:t>п</w:t>
            </w:r>
            <w:r w:rsidRPr="006843F3">
              <w:rPr>
                <w:bCs/>
                <w:spacing w:val="-1"/>
              </w:rPr>
              <w:t>п</w:t>
            </w:r>
            <w:r w:rsidRPr="006843F3">
              <w:rPr>
                <w:bCs/>
                <w:spacing w:val="3"/>
              </w:rPr>
              <w:t>р</w:t>
            </w:r>
            <w:r w:rsidRPr="006843F3">
              <w:rPr>
                <w:bCs/>
              </w:rPr>
              <w:t>и</w:t>
            </w:r>
            <w:r w:rsidRPr="006843F3">
              <w:rPr>
                <w:bCs/>
                <w:spacing w:val="-1"/>
              </w:rPr>
              <w:t>по</w:t>
            </w:r>
            <w:r w:rsidRPr="006843F3">
              <w:rPr>
                <w:bCs/>
                <w:spacing w:val="6"/>
              </w:rPr>
              <w:t>м</w:t>
            </w:r>
            <w:r w:rsidRPr="006843F3">
              <w:rPr>
                <w:bCs/>
                <w:spacing w:val="4"/>
              </w:rPr>
              <w:t>о</w:t>
            </w:r>
            <w:r w:rsidRPr="006843F3">
              <w:rPr>
                <w:bCs/>
                <w:spacing w:val="-3"/>
              </w:rPr>
              <w:t>щ</w:t>
            </w:r>
            <w:r w:rsidRPr="006843F3">
              <w:rPr>
                <w:bCs/>
              </w:rPr>
              <w:t>и</w:t>
            </w:r>
            <w:r w:rsidRPr="006843F3">
              <w:rPr>
                <w:bCs/>
                <w:spacing w:val="5"/>
              </w:rPr>
              <w:t>С</w:t>
            </w:r>
            <w:r w:rsidRPr="006843F3">
              <w:rPr>
                <w:bCs/>
                <w:spacing w:val="1"/>
              </w:rPr>
              <w:t>А</w:t>
            </w:r>
            <w:r w:rsidRPr="006843F3">
              <w:rPr>
                <w:bCs/>
                <w:spacing w:val="-1"/>
              </w:rPr>
              <w:t>П</w:t>
            </w:r>
            <w:r w:rsidRPr="006843F3">
              <w:rPr>
                <w:bCs/>
                <w:spacing w:val="3"/>
              </w:rPr>
              <w:t>Р</w:t>
            </w:r>
            <w:r w:rsidRPr="006843F3">
              <w:rPr>
                <w:bCs/>
              </w:rPr>
              <w:t>.</w:t>
            </w:r>
            <w:r w:rsidRPr="006843F3">
              <w:rPr>
                <w:bCs/>
                <w:spacing w:val="-1"/>
              </w:rPr>
              <w:t>О</w:t>
            </w:r>
            <w:r w:rsidRPr="006843F3">
              <w:rPr>
                <w:bCs/>
                <w:spacing w:val="1"/>
              </w:rPr>
              <w:t>т</w:t>
            </w:r>
            <w:r w:rsidRPr="006843F3">
              <w:rPr>
                <w:bCs/>
                <w:spacing w:val="-1"/>
              </w:rPr>
              <w:t>л</w:t>
            </w:r>
            <w:r w:rsidRPr="006843F3">
              <w:rPr>
                <w:bCs/>
                <w:spacing w:val="1"/>
              </w:rPr>
              <w:t>а</w:t>
            </w:r>
            <w:r w:rsidRPr="006843F3">
              <w:rPr>
                <w:bCs/>
              </w:rPr>
              <w:t>дка</w:t>
            </w:r>
            <w:r w:rsidRPr="006843F3">
              <w:rPr>
                <w:bCs/>
                <w:spacing w:val="2"/>
              </w:rPr>
              <w:t>У</w:t>
            </w:r>
            <w:r w:rsidRPr="006843F3">
              <w:rPr>
                <w:bCs/>
              </w:rPr>
              <w:t>Пв</w:t>
            </w:r>
            <w:r w:rsidRPr="006843F3">
              <w:rPr>
                <w:bCs/>
                <w:spacing w:val="3"/>
              </w:rPr>
              <w:t>р</w:t>
            </w:r>
            <w:r w:rsidRPr="006843F3">
              <w:rPr>
                <w:bCs/>
                <w:spacing w:val="1"/>
              </w:rPr>
              <w:t>е</w:t>
            </w:r>
            <w:r w:rsidRPr="006843F3">
              <w:rPr>
                <w:bCs/>
                <w:spacing w:val="-2"/>
              </w:rPr>
              <w:t>ж</w:t>
            </w:r>
            <w:r w:rsidRPr="006843F3">
              <w:rPr>
                <w:bCs/>
                <w:spacing w:val="-1"/>
              </w:rPr>
              <w:t>и</w:t>
            </w:r>
            <w:r w:rsidRPr="006843F3">
              <w:rPr>
                <w:bCs/>
                <w:spacing w:val="7"/>
              </w:rPr>
              <w:t>м</w:t>
            </w:r>
            <w:r w:rsidRPr="006843F3">
              <w:rPr>
                <w:bCs/>
              </w:rPr>
              <w:t xml:space="preserve">е </w:t>
            </w:r>
            <w:r w:rsidRPr="006843F3">
              <w:rPr>
                <w:bCs/>
                <w:spacing w:val="-1"/>
              </w:rPr>
              <w:t>и</w:t>
            </w:r>
            <w:r w:rsidRPr="006843F3">
              <w:rPr>
                <w:bCs/>
                <w:spacing w:val="6"/>
              </w:rPr>
              <w:t>м</w:t>
            </w:r>
            <w:r w:rsidRPr="006843F3">
              <w:rPr>
                <w:bCs/>
                <w:spacing w:val="-1"/>
              </w:rPr>
              <w:t>и</w:t>
            </w:r>
            <w:r w:rsidRPr="006843F3">
              <w:rPr>
                <w:bCs/>
                <w:spacing w:val="1"/>
              </w:rPr>
              <w:t>тат</w:t>
            </w:r>
            <w:r w:rsidRPr="006843F3">
              <w:rPr>
                <w:bCs/>
                <w:spacing w:val="-1"/>
              </w:rPr>
              <w:t>о</w:t>
            </w:r>
            <w:r w:rsidRPr="006843F3">
              <w:rPr>
                <w:bCs/>
                <w:spacing w:val="3"/>
              </w:rPr>
              <w:t>р</w:t>
            </w:r>
            <w:r w:rsidRPr="006843F3">
              <w:rPr>
                <w:bCs/>
              </w:rPr>
              <w:t>а</w:t>
            </w:r>
            <w:r w:rsidRPr="006843F3">
              <w:rPr>
                <w:shd w:val="clear" w:color="auto" w:fill="FFFFFF"/>
              </w:rPr>
              <w:t>.</w:t>
            </w:r>
          </w:p>
          <w:p w:rsidR="007857BB" w:rsidRPr="006843F3" w:rsidRDefault="007857BB" w:rsidP="009D0E39">
            <w:pPr>
              <w:rPr>
                <w:lang w:val="kk-KZ"/>
              </w:rPr>
            </w:pPr>
            <w:r w:rsidRPr="006843F3">
              <w:rPr>
                <w:bCs/>
              </w:rPr>
              <w:t>К</w:t>
            </w:r>
            <w:r w:rsidRPr="006843F3">
              <w:rPr>
                <w:bCs/>
                <w:spacing w:val="-1"/>
              </w:rPr>
              <w:t>он</w:t>
            </w:r>
            <w:r w:rsidRPr="006843F3">
              <w:rPr>
                <w:bCs/>
                <w:spacing w:val="1"/>
              </w:rPr>
              <w:t>т</w:t>
            </w:r>
            <w:r w:rsidRPr="006843F3">
              <w:rPr>
                <w:bCs/>
                <w:spacing w:val="3"/>
              </w:rPr>
              <w:t>р</w:t>
            </w:r>
            <w:r w:rsidRPr="006843F3">
              <w:rPr>
                <w:bCs/>
                <w:spacing w:val="-1"/>
              </w:rPr>
              <w:t>о</w:t>
            </w:r>
            <w:r w:rsidRPr="006843F3">
              <w:rPr>
                <w:bCs/>
                <w:spacing w:val="4"/>
              </w:rPr>
              <w:t>л</w:t>
            </w:r>
            <w:r w:rsidRPr="006843F3">
              <w:rPr>
                <w:bCs/>
              </w:rPr>
              <w:t>ь</w:t>
            </w:r>
            <w:r w:rsidRPr="006843F3">
              <w:rPr>
                <w:bCs/>
                <w:spacing w:val="-1"/>
              </w:rPr>
              <w:t>п</w:t>
            </w:r>
            <w:r w:rsidRPr="006843F3">
              <w:rPr>
                <w:bCs/>
                <w:spacing w:val="3"/>
              </w:rPr>
              <w:t>р</w:t>
            </w:r>
            <w:r w:rsidRPr="006843F3">
              <w:rPr>
                <w:bCs/>
                <w:spacing w:val="-1"/>
              </w:rPr>
              <w:t>оц</w:t>
            </w:r>
            <w:r w:rsidRPr="006843F3">
              <w:rPr>
                <w:bCs/>
                <w:spacing w:val="1"/>
              </w:rPr>
              <w:t>есс</w:t>
            </w:r>
            <w:r w:rsidRPr="006843F3">
              <w:rPr>
                <w:bCs/>
              </w:rPr>
              <w:t>а</w:t>
            </w:r>
            <w:r w:rsidRPr="006843F3">
              <w:rPr>
                <w:bCs/>
                <w:spacing w:val="3"/>
              </w:rPr>
              <w:t>р</w:t>
            </w:r>
            <w:r w:rsidRPr="006843F3">
              <w:rPr>
                <w:bCs/>
                <w:spacing w:val="1"/>
              </w:rPr>
              <w:t>е</w:t>
            </w:r>
            <w:r w:rsidRPr="006843F3">
              <w:rPr>
                <w:bCs/>
                <w:spacing w:val="2"/>
              </w:rPr>
              <w:t>з</w:t>
            </w:r>
            <w:r w:rsidRPr="006843F3">
              <w:rPr>
                <w:bCs/>
                <w:spacing w:val="1"/>
              </w:rPr>
              <w:t>а</w:t>
            </w:r>
            <w:r w:rsidRPr="006843F3">
              <w:rPr>
                <w:bCs/>
                <w:spacing w:val="-1"/>
              </w:rPr>
              <w:t>ни</w:t>
            </w:r>
            <w:r w:rsidRPr="006843F3">
              <w:rPr>
                <w:bCs/>
              </w:rPr>
              <w:t>я</w:t>
            </w:r>
            <w:r w:rsidRPr="006843F3">
              <w:rPr>
                <w:bCs/>
                <w:spacing w:val="-1"/>
              </w:rPr>
              <w:t>п</w:t>
            </w:r>
            <w:r w:rsidRPr="006843F3">
              <w:rPr>
                <w:bCs/>
              </w:rPr>
              <w:t>о</w:t>
            </w:r>
            <w:r w:rsidRPr="006843F3">
              <w:rPr>
                <w:bCs/>
                <w:spacing w:val="-1"/>
              </w:rPr>
              <w:t xml:space="preserve"> по</w:t>
            </w:r>
            <w:r w:rsidRPr="006843F3">
              <w:rPr>
                <w:bCs/>
              </w:rPr>
              <w:t>д</w:t>
            </w:r>
            <w:r w:rsidRPr="006843F3">
              <w:rPr>
                <w:bCs/>
                <w:spacing w:val="1"/>
              </w:rPr>
              <w:t>а</w:t>
            </w:r>
            <w:r w:rsidRPr="006843F3">
              <w:rPr>
                <w:bCs/>
                <w:spacing w:val="2"/>
              </w:rPr>
              <w:t>ч</w:t>
            </w:r>
            <w:r w:rsidRPr="006843F3">
              <w:rPr>
                <w:bCs/>
                <w:spacing w:val="1"/>
              </w:rPr>
              <w:t>е</w:t>
            </w:r>
            <w:r w:rsidRPr="006843F3">
              <w:rPr>
                <w:bCs/>
              </w:rPr>
              <w:t>,д</w:t>
            </w:r>
            <w:r w:rsidRPr="006843F3">
              <w:rPr>
                <w:bCs/>
                <w:spacing w:val="-1"/>
              </w:rPr>
              <w:t>оп</w:t>
            </w:r>
            <w:r w:rsidRPr="006843F3">
              <w:rPr>
                <w:bCs/>
                <w:spacing w:val="2"/>
              </w:rPr>
              <w:t>у</w:t>
            </w:r>
            <w:r w:rsidRPr="006843F3">
              <w:rPr>
                <w:bCs/>
                <w:spacing w:val="1"/>
              </w:rPr>
              <w:t>ст</w:t>
            </w:r>
            <w:r w:rsidRPr="006843F3">
              <w:rPr>
                <w:bCs/>
                <w:spacing w:val="-1"/>
              </w:rPr>
              <w:t>и</w:t>
            </w:r>
            <w:r w:rsidRPr="006843F3">
              <w:rPr>
                <w:bCs/>
                <w:spacing w:val="6"/>
              </w:rPr>
              <w:t>м</w:t>
            </w:r>
            <w:r w:rsidRPr="006843F3">
              <w:rPr>
                <w:bCs/>
                <w:spacing w:val="-1"/>
              </w:rPr>
              <w:t>о</w:t>
            </w:r>
            <w:r w:rsidRPr="006843F3">
              <w:rPr>
                <w:bCs/>
              </w:rPr>
              <w:t xml:space="preserve">й </w:t>
            </w:r>
            <w:r w:rsidRPr="006843F3">
              <w:rPr>
                <w:bCs/>
                <w:spacing w:val="-2"/>
              </w:rPr>
              <w:t>ж</w:t>
            </w:r>
            <w:r w:rsidRPr="006843F3">
              <w:rPr>
                <w:bCs/>
                <w:spacing w:val="1"/>
              </w:rPr>
              <w:t>ест</w:t>
            </w:r>
            <w:r w:rsidRPr="006843F3">
              <w:rPr>
                <w:bCs/>
              </w:rPr>
              <w:t>к</w:t>
            </w:r>
            <w:r w:rsidRPr="006843F3">
              <w:rPr>
                <w:bCs/>
                <w:spacing w:val="-1"/>
              </w:rPr>
              <w:t>о</w:t>
            </w:r>
            <w:r w:rsidRPr="006843F3">
              <w:rPr>
                <w:bCs/>
                <w:spacing w:val="1"/>
              </w:rPr>
              <w:t>с</w:t>
            </w:r>
            <w:r w:rsidRPr="006843F3">
              <w:rPr>
                <w:bCs/>
                <w:spacing w:val="6"/>
              </w:rPr>
              <w:t>т</w:t>
            </w:r>
            <w:r w:rsidRPr="006843F3">
              <w:rPr>
                <w:bCs/>
                <w:spacing w:val="3"/>
              </w:rPr>
              <w:t>ь</w:t>
            </w:r>
            <w:r w:rsidRPr="006843F3">
              <w:rPr>
                <w:bCs/>
              </w:rPr>
              <w:t>юд</w:t>
            </w:r>
            <w:r w:rsidRPr="006843F3">
              <w:rPr>
                <w:bCs/>
                <w:spacing w:val="1"/>
              </w:rPr>
              <w:t>е</w:t>
            </w:r>
            <w:r w:rsidRPr="006843F3">
              <w:rPr>
                <w:bCs/>
                <w:spacing w:val="3"/>
              </w:rPr>
              <w:t>р</w:t>
            </w:r>
            <w:r w:rsidRPr="006843F3">
              <w:rPr>
                <w:bCs/>
                <w:spacing w:val="-2"/>
              </w:rPr>
              <w:t>ж</w:t>
            </w:r>
            <w:r w:rsidRPr="006843F3">
              <w:rPr>
                <w:bCs/>
                <w:spacing w:val="1"/>
              </w:rPr>
              <w:t>ав</w:t>
            </w:r>
            <w:r w:rsidRPr="006843F3">
              <w:rPr>
                <w:bCs/>
              </w:rPr>
              <w:t>к</w:t>
            </w:r>
            <w:r w:rsidRPr="006843F3">
              <w:rPr>
                <w:bCs/>
                <w:spacing w:val="4"/>
              </w:rPr>
              <w:t>и</w:t>
            </w:r>
            <w:r w:rsidRPr="006843F3">
              <w:rPr>
                <w:bCs/>
              </w:rPr>
              <w:t>;</w:t>
            </w:r>
            <w:r w:rsidRPr="006843F3">
              <w:rPr>
                <w:bCs/>
                <w:spacing w:val="-1"/>
              </w:rPr>
              <w:t>п</w:t>
            </w:r>
            <w:r w:rsidRPr="006843F3">
              <w:rPr>
                <w:bCs/>
              </w:rPr>
              <w:t>о</w:t>
            </w:r>
            <w:r w:rsidRPr="006843F3">
              <w:rPr>
                <w:bCs/>
                <w:spacing w:val="4"/>
              </w:rPr>
              <w:t>п</w:t>
            </w:r>
            <w:r w:rsidRPr="006843F3">
              <w:rPr>
                <w:bCs/>
                <w:spacing w:val="-1"/>
              </w:rPr>
              <w:t>о</w:t>
            </w:r>
            <w:r w:rsidRPr="006843F3">
              <w:rPr>
                <w:bCs/>
              </w:rPr>
              <w:t>д</w:t>
            </w:r>
            <w:r w:rsidRPr="006843F3">
              <w:rPr>
                <w:bCs/>
                <w:spacing w:val="1"/>
              </w:rPr>
              <w:t>а</w:t>
            </w:r>
            <w:r w:rsidRPr="006843F3">
              <w:rPr>
                <w:bCs/>
                <w:spacing w:val="2"/>
              </w:rPr>
              <w:t>ч</w:t>
            </w:r>
            <w:r w:rsidRPr="006843F3">
              <w:rPr>
                <w:bCs/>
                <w:spacing w:val="1"/>
              </w:rPr>
              <w:t>е</w:t>
            </w:r>
            <w:r w:rsidRPr="006843F3">
              <w:rPr>
                <w:shd w:val="clear" w:color="auto" w:fill="FFFFFF"/>
              </w:rPr>
              <w:t>.</w:t>
            </w:r>
          </w:p>
        </w:tc>
      </w:tr>
      <w:tr w:rsidR="007857BB" w:rsidRPr="006843F3" w:rsidTr="006039C5">
        <w:trPr>
          <w:trHeight w:val="277"/>
          <w:jc w:val="center"/>
        </w:trPr>
        <w:tc>
          <w:tcPr>
            <w:tcW w:w="2749" w:type="dxa"/>
          </w:tcPr>
          <w:p w:rsidR="007857BB" w:rsidRPr="006843F3" w:rsidRDefault="007857BB" w:rsidP="00220B38">
            <w:r w:rsidRPr="006843F3">
              <w:rPr>
                <w:bCs/>
              </w:rPr>
              <w:lastRenderedPageBreak/>
              <w:t>Результаты обучения</w:t>
            </w:r>
          </w:p>
        </w:tc>
        <w:tc>
          <w:tcPr>
            <w:tcW w:w="6998" w:type="dxa"/>
          </w:tcPr>
          <w:p w:rsidR="007857BB" w:rsidRPr="006843F3" w:rsidRDefault="007857BB" w:rsidP="00220B38">
            <w:pPr>
              <w:tabs>
                <w:tab w:val="left" w:pos="292"/>
              </w:tabs>
              <w:rPr>
                <w:iCs/>
              </w:rPr>
            </w:pPr>
            <w:r w:rsidRPr="006843F3">
              <w:rPr>
                <w:iCs/>
              </w:rPr>
              <w:t>После того, как студенты завершили данный модуль, они  в состоянии:</w:t>
            </w:r>
          </w:p>
          <w:p w:rsidR="007857BB" w:rsidRPr="006843F3" w:rsidRDefault="007857BB" w:rsidP="00AA2755">
            <w:pPr>
              <w:numPr>
                <w:ilvl w:val="0"/>
                <w:numId w:val="27"/>
              </w:numPr>
              <w:tabs>
                <w:tab w:val="left" w:pos="292"/>
              </w:tabs>
              <w:ind w:left="0" w:firstLine="0"/>
              <w:rPr>
                <w:iCs/>
              </w:rPr>
            </w:pPr>
            <w:r w:rsidRPr="006843F3">
              <w:rPr>
                <w:iCs/>
              </w:rPr>
              <w:t>Владеть  навыками планирования инженерной деятельности.</w:t>
            </w:r>
          </w:p>
          <w:p w:rsidR="007857BB" w:rsidRPr="006843F3" w:rsidRDefault="007857BB" w:rsidP="00AA2755">
            <w:pPr>
              <w:numPr>
                <w:ilvl w:val="0"/>
                <w:numId w:val="27"/>
              </w:numPr>
              <w:tabs>
                <w:tab w:val="left" w:pos="292"/>
              </w:tabs>
              <w:ind w:left="0" w:firstLine="0"/>
              <w:rPr>
                <w:iCs/>
              </w:rPr>
            </w:pPr>
            <w:r w:rsidRPr="006843F3">
              <w:rPr>
                <w:iCs/>
              </w:rPr>
              <w:t xml:space="preserve">Знать </w:t>
            </w:r>
            <w:r w:rsidRPr="006843F3">
              <w:t>технологию и технику обработки материалов, должен иметь представление о перспективах развития и навыках проведения комплексного анализа состояния машиностроительной отрасли.</w:t>
            </w:r>
          </w:p>
          <w:p w:rsidR="007857BB" w:rsidRPr="006843F3" w:rsidRDefault="007857BB" w:rsidP="00AA2755">
            <w:pPr>
              <w:numPr>
                <w:ilvl w:val="0"/>
                <w:numId w:val="27"/>
              </w:numPr>
              <w:tabs>
                <w:tab w:val="left" w:pos="292"/>
              </w:tabs>
              <w:ind w:left="0" w:firstLine="0"/>
              <w:rPr>
                <w:iCs/>
              </w:rPr>
            </w:pPr>
            <w:r w:rsidRPr="006843F3">
              <w:rPr>
                <w:iCs/>
              </w:rPr>
              <w:t xml:space="preserve">Разбираться в особенностях материалов и технологических процессов; </w:t>
            </w:r>
          </w:p>
          <w:p w:rsidR="007857BB" w:rsidRPr="006843F3" w:rsidRDefault="007857BB" w:rsidP="00AA2755">
            <w:pPr>
              <w:numPr>
                <w:ilvl w:val="0"/>
                <w:numId w:val="27"/>
              </w:numPr>
              <w:tabs>
                <w:tab w:val="left" w:pos="292"/>
              </w:tabs>
              <w:ind w:left="0" w:firstLine="0"/>
              <w:rPr>
                <w:iCs/>
              </w:rPr>
            </w:pPr>
            <w:r w:rsidRPr="006843F3">
              <w:rPr>
                <w:iCs/>
              </w:rPr>
              <w:t xml:space="preserve">Самостоятельно выбирать требуемые материалы и технологии на практике; </w:t>
            </w:r>
          </w:p>
          <w:p w:rsidR="007857BB" w:rsidRPr="006843F3" w:rsidRDefault="007857BB" w:rsidP="00AA2755">
            <w:pPr>
              <w:numPr>
                <w:ilvl w:val="0"/>
                <w:numId w:val="27"/>
              </w:numPr>
              <w:tabs>
                <w:tab w:val="left" w:pos="292"/>
              </w:tabs>
              <w:ind w:left="0" w:firstLine="0"/>
              <w:rPr>
                <w:bCs/>
              </w:rPr>
            </w:pPr>
            <w:r w:rsidRPr="006843F3">
              <w:rPr>
                <w:iCs/>
              </w:rPr>
              <w:t>Анализировать выбранные технологические решения.</w:t>
            </w:r>
          </w:p>
        </w:tc>
      </w:tr>
      <w:tr w:rsidR="007857BB" w:rsidRPr="006843F3" w:rsidTr="006039C5">
        <w:trPr>
          <w:trHeight w:val="277"/>
          <w:jc w:val="center"/>
        </w:trPr>
        <w:tc>
          <w:tcPr>
            <w:tcW w:w="2749" w:type="dxa"/>
          </w:tcPr>
          <w:p w:rsidR="007857BB" w:rsidRPr="006843F3" w:rsidRDefault="007857BB" w:rsidP="00220B38">
            <w:r w:rsidRPr="006843F3">
              <w:t>Форма итогового контроля</w:t>
            </w:r>
          </w:p>
        </w:tc>
        <w:tc>
          <w:tcPr>
            <w:tcW w:w="6998" w:type="dxa"/>
          </w:tcPr>
          <w:p w:rsidR="007857BB" w:rsidRPr="006843F3" w:rsidRDefault="007857BB" w:rsidP="00220B38">
            <w:r w:rsidRPr="006843F3">
              <w:t>Экзамен</w:t>
            </w:r>
          </w:p>
        </w:tc>
      </w:tr>
      <w:tr w:rsidR="006039C5" w:rsidRPr="006843F3" w:rsidTr="006039C5">
        <w:trPr>
          <w:trHeight w:val="277"/>
          <w:jc w:val="center"/>
        </w:trPr>
        <w:tc>
          <w:tcPr>
            <w:tcW w:w="2749" w:type="dxa"/>
          </w:tcPr>
          <w:p w:rsidR="006039C5" w:rsidRPr="006843F3" w:rsidRDefault="006039C5" w:rsidP="00E41777">
            <w:r w:rsidRPr="006843F3">
              <w:t>Условия для получения кредитов</w:t>
            </w:r>
          </w:p>
        </w:tc>
        <w:tc>
          <w:tcPr>
            <w:tcW w:w="6998" w:type="dxa"/>
          </w:tcPr>
          <w:p w:rsidR="006039C5" w:rsidRPr="006843F3" w:rsidRDefault="006039C5" w:rsidP="00E41777">
            <w:pPr>
              <w:rPr>
                <w:lang w:val="kk-KZ"/>
              </w:rPr>
            </w:pPr>
            <w:r w:rsidRPr="006843F3">
              <w:t>Выполнения всех требований курса</w:t>
            </w:r>
          </w:p>
        </w:tc>
      </w:tr>
      <w:tr w:rsidR="006039C5" w:rsidRPr="006843F3" w:rsidTr="006039C5">
        <w:trPr>
          <w:trHeight w:val="277"/>
          <w:jc w:val="center"/>
        </w:trPr>
        <w:tc>
          <w:tcPr>
            <w:tcW w:w="2749" w:type="dxa"/>
          </w:tcPr>
          <w:p w:rsidR="006039C5" w:rsidRPr="006843F3" w:rsidRDefault="006039C5" w:rsidP="00E41777">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6998" w:type="dxa"/>
          </w:tcPr>
          <w:p w:rsidR="006039C5" w:rsidRPr="006843F3" w:rsidRDefault="006039C5" w:rsidP="00E41777">
            <w:pPr>
              <w:rPr>
                <w:lang w:val="kk-KZ"/>
              </w:rPr>
            </w:pPr>
            <w:r w:rsidRPr="006843F3">
              <w:rPr>
                <w:lang w:val="kk-KZ"/>
              </w:rPr>
              <w:t>1 семестр</w:t>
            </w:r>
          </w:p>
        </w:tc>
      </w:tr>
      <w:tr w:rsidR="007857BB" w:rsidRPr="006843F3" w:rsidTr="006039C5">
        <w:trPr>
          <w:trHeight w:val="277"/>
          <w:jc w:val="center"/>
        </w:trPr>
        <w:tc>
          <w:tcPr>
            <w:tcW w:w="2749" w:type="dxa"/>
          </w:tcPr>
          <w:p w:rsidR="007857BB" w:rsidRPr="006843F3" w:rsidRDefault="007857BB" w:rsidP="00220B38">
            <w:r w:rsidRPr="006843F3">
              <w:t xml:space="preserve">Литература </w:t>
            </w:r>
          </w:p>
        </w:tc>
        <w:tc>
          <w:tcPr>
            <w:tcW w:w="6998" w:type="dxa"/>
          </w:tcPr>
          <w:p w:rsidR="007857BB" w:rsidRPr="006843F3" w:rsidRDefault="006039C5" w:rsidP="006039C5">
            <w:pPr>
              <w:widowControl w:val="0"/>
              <w:shd w:val="clear" w:color="auto" w:fill="FFFFFF"/>
              <w:tabs>
                <w:tab w:val="left" w:pos="459"/>
              </w:tabs>
              <w:suppressAutoHyphens/>
              <w:autoSpaceDE w:val="0"/>
              <w:autoSpaceDN w:val="0"/>
              <w:adjustRightInd w:val="0"/>
              <w:ind w:left="34"/>
              <w:jc w:val="both"/>
            </w:pPr>
            <w:r w:rsidRPr="006843F3">
              <w:rPr>
                <w:lang w:val="kk-KZ"/>
              </w:rPr>
              <w:t>1.</w:t>
            </w:r>
            <w:r w:rsidR="007857BB" w:rsidRPr="006843F3">
              <w:t>Багдасарова, Т.А. Токарь-универсал / Т.А. Багдасарова. - М.: «Академия», 2007. - 288 с.</w:t>
            </w:r>
          </w:p>
          <w:p w:rsidR="007857BB" w:rsidRPr="006843F3" w:rsidRDefault="007857BB" w:rsidP="00AA2755">
            <w:pPr>
              <w:numPr>
                <w:ilvl w:val="1"/>
                <w:numId w:val="27"/>
              </w:numPr>
              <w:shd w:val="clear" w:color="auto" w:fill="FFFFFF"/>
              <w:tabs>
                <w:tab w:val="left" w:pos="317"/>
                <w:tab w:val="left" w:pos="9498"/>
              </w:tabs>
              <w:suppressAutoHyphens/>
              <w:ind w:left="34" w:firstLine="0"/>
              <w:jc w:val="both"/>
            </w:pPr>
            <w:r w:rsidRPr="006843F3">
              <w:t xml:space="preserve">Босинзон, М.А. Современные системы ЧПУ и их эксплуатация / М.А. Босинзон. - М.: «Академия», 2009. – 192 с. </w:t>
            </w:r>
          </w:p>
          <w:p w:rsidR="007857BB" w:rsidRPr="006843F3" w:rsidRDefault="007857BB" w:rsidP="00AA2755">
            <w:pPr>
              <w:widowControl w:val="0"/>
              <w:numPr>
                <w:ilvl w:val="1"/>
                <w:numId w:val="27"/>
              </w:numPr>
              <w:shd w:val="clear" w:color="auto" w:fill="FFFFFF"/>
              <w:tabs>
                <w:tab w:val="left" w:pos="245"/>
              </w:tabs>
              <w:suppressAutoHyphens/>
              <w:autoSpaceDE w:val="0"/>
              <w:autoSpaceDN w:val="0"/>
              <w:adjustRightInd w:val="0"/>
              <w:ind w:left="34" w:firstLine="0"/>
              <w:jc w:val="both"/>
            </w:pPr>
            <w:r w:rsidRPr="006843F3">
              <w:t>Виноградов, В.М. Технология машиностроения / В.М.Виноградов. - М.: «Академия», 2006. – 176 с.</w:t>
            </w:r>
          </w:p>
          <w:p w:rsidR="007857BB" w:rsidRPr="006843F3" w:rsidRDefault="007857BB" w:rsidP="00AA2755">
            <w:pPr>
              <w:numPr>
                <w:ilvl w:val="1"/>
                <w:numId w:val="27"/>
              </w:numPr>
              <w:shd w:val="clear" w:color="auto" w:fill="FFFFFF"/>
              <w:tabs>
                <w:tab w:val="left" w:pos="317"/>
                <w:tab w:val="left" w:pos="9498"/>
              </w:tabs>
              <w:suppressAutoHyphens/>
              <w:ind w:left="34" w:firstLine="0"/>
              <w:jc w:val="both"/>
            </w:pPr>
            <w:r w:rsidRPr="006843F3">
              <w:t>Фельдштейн, Е.Э. Обработка деталей на станках с ЧПУ / Е.Э. Фельдщтейн. – Минск: «Новое знание», 2008.- 299 с.</w:t>
            </w:r>
          </w:p>
          <w:p w:rsidR="007857BB" w:rsidRPr="006843F3" w:rsidRDefault="007857BB" w:rsidP="00AA2755">
            <w:pPr>
              <w:widowControl w:val="0"/>
              <w:numPr>
                <w:ilvl w:val="1"/>
                <w:numId w:val="27"/>
              </w:numPr>
              <w:shd w:val="clear" w:color="auto" w:fill="FFFFFF"/>
              <w:tabs>
                <w:tab w:val="left" w:pos="245"/>
              </w:tabs>
              <w:autoSpaceDE w:val="0"/>
              <w:autoSpaceDN w:val="0"/>
              <w:adjustRightInd w:val="0"/>
              <w:ind w:left="34" w:firstLine="0"/>
              <w:jc w:val="both"/>
            </w:pPr>
            <w:r w:rsidRPr="006843F3">
              <w:t xml:space="preserve">Шишмарев, В.Ю. Автоматизация технологических процессов / В.Ю.Шишмарев. -  М.: «Академия», 2007. -352 с. </w:t>
            </w:r>
          </w:p>
          <w:p w:rsidR="007857BB" w:rsidRPr="006843F3" w:rsidRDefault="007857BB" w:rsidP="00AA2755">
            <w:pPr>
              <w:widowControl w:val="0"/>
              <w:numPr>
                <w:ilvl w:val="1"/>
                <w:numId w:val="27"/>
              </w:numPr>
              <w:shd w:val="clear" w:color="auto" w:fill="FFFFFF"/>
              <w:tabs>
                <w:tab w:val="left" w:pos="245"/>
              </w:tabs>
              <w:autoSpaceDE w:val="0"/>
              <w:autoSpaceDN w:val="0"/>
              <w:adjustRightInd w:val="0"/>
              <w:ind w:left="34" w:firstLine="0"/>
              <w:jc w:val="both"/>
            </w:pPr>
            <w:r w:rsidRPr="006843F3">
              <w:t>Шишмарев, В.Ю. Автоматизация производственных процессов в машиностроении / В.Ю. Шишмарев.- М.: «Академия», 2007. – 368 с.</w:t>
            </w:r>
          </w:p>
          <w:p w:rsidR="007857BB" w:rsidRPr="006843F3" w:rsidRDefault="007857BB" w:rsidP="00220B38">
            <w:pPr>
              <w:tabs>
                <w:tab w:val="num" w:pos="34"/>
              </w:tabs>
              <w:ind w:left="34"/>
            </w:pPr>
            <w:r w:rsidRPr="006843F3">
              <w:t>Дополнительная:</w:t>
            </w:r>
          </w:p>
          <w:p w:rsidR="007857BB" w:rsidRPr="006843F3" w:rsidRDefault="007857BB" w:rsidP="00AA2755">
            <w:pPr>
              <w:widowControl w:val="0"/>
              <w:numPr>
                <w:ilvl w:val="1"/>
                <w:numId w:val="27"/>
              </w:numPr>
              <w:shd w:val="clear" w:color="auto" w:fill="FFFFFF"/>
              <w:tabs>
                <w:tab w:val="left" w:pos="245"/>
              </w:tabs>
              <w:autoSpaceDE w:val="0"/>
              <w:autoSpaceDN w:val="0"/>
              <w:adjustRightInd w:val="0"/>
              <w:ind w:left="34" w:firstLine="0"/>
              <w:jc w:val="both"/>
            </w:pPr>
            <w:r w:rsidRPr="006843F3">
              <w:t>Грачев, Л.Н. Конструкция и наладка станков с программным управлением и роботизированных комплексов/ Л.Н.Грачев, В.Л.Косовский, А.Н.Ковшов. – М.: Высшая школа, 1987. – 271 с.</w:t>
            </w:r>
          </w:p>
          <w:p w:rsidR="007857BB" w:rsidRPr="006843F3" w:rsidRDefault="007857BB" w:rsidP="00AA2755">
            <w:pPr>
              <w:numPr>
                <w:ilvl w:val="1"/>
                <w:numId w:val="27"/>
              </w:numPr>
              <w:shd w:val="clear" w:color="auto" w:fill="FFFFFF"/>
              <w:tabs>
                <w:tab w:val="left" w:pos="317"/>
                <w:tab w:val="left" w:pos="9498"/>
              </w:tabs>
              <w:suppressAutoHyphens/>
              <w:ind w:left="34" w:firstLine="0"/>
              <w:jc w:val="both"/>
            </w:pPr>
            <w:r w:rsidRPr="006843F3">
              <w:t>Схиртладзе, А.Г. Работа оператора на станках с программным управлением/ А.Г.Схиртладзе. - М.: «Академия», 2000. -175 с.</w:t>
            </w:r>
          </w:p>
          <w:p w:rsidR="007857BB" w:rsidRPr="006843F3" w:rsidRDefault="007857BB" w:rsidP="00AA2755">
            <w:pPr>
              <w:widowControl w:val="0"/>
              <w:numPr>
                <w:ilvl w:val="1"/>
                <w:numId w:val="27"/>
              </w:numPr>
              <w:shd w:val="clear" w:color="auto" w:fill="FFFFFF"/>
              <w:tabs>
                <w:tab w:val="left" w:pos="245"/>
                <w:tab w:val="left" w:pos="8626"/>
              </w:tabs>
              <w:autoSpaceDE w:val="0"/>
              <w:autoSpaceDN w:val="0"/>
              <w:adjustRightInd w:val="0"/>
              <w:ind w:left="34" w:firstLine="0"/>
              <w:jc w:val="both"/>
            </w:pPr>
            <w:r w:rsidRPr="006843F3">
              <w:t>Черпаков, Б.И. Металлорежущие станки / Б.И.Черпаков, Т.А. Альперович. - М.: «Академия»,  2003. – 368  с.</w:t>
            </w:r>
          </w:p>
          <w:p w:rsidR="007857BB" w:rsidRPr="006843F3" w:rsidRDefault="007857BB" w:rsidP="00AA2755">
            <w:pPr>
              <w:pStyle w:val="a8"/>
              <w:widowControl w:val="0"/>
              <w:numPr>
                <w:ilvl w:val="1"/>
                <w:numId w:val="27"/>
              </w:numPr>
              <w:shd w:val="clear" w:color="auto" w:fill="FFFFFF"/>
              <w:autoSpaceDE w:val="0"/>
              <w:autoSpaceDN w:val="0"/>
              <w:adjustRightInd w:val="0"/>
              <w:spacing w:after="0" w:line="240" w:lineRule="auto"/>
              <w:ind w:left="34" w:firstLine="0"/>
              <w:contextualSpacing w:val="0"/>
              <w:jc w:val="both"/>
              <w:rPr>
                <w:rFonts w:ascii="Times New Roman" w:hAnsi="Times New Roman"/>
                <w:lang w:val="kk-KZ"/>
              </w:rPr>
            </w:pPr>
            <w:r w:rsidRPr="006843F3">
              <w:rPr>
                <w:rFonts w:ascii="Times New Roman" w:hAnsi="Times New Roman"/>
              </w:rPr>
              <w:t>Шандаров, Б.В. Автоматизация производства (металлообработка) / Б.В. Шандров, А.А. Шапарин, А.Д.Чудаков. - М.: «Академия» , 2004. – 256 с.</w:t>
            </w:r>
          </w:p>
        </w:tc>
      </w:tr>
      <w:tr w:rsidR="006039C5" w:rsidRPr="006843F3" w:rsidTr="006039C5">
        <w:trPr>
          <w:trHeight w:val="340"/>
          <w:jc w:val="center"/>
        </w:trPr>
        <w:tc>
          <w:tcPr>
            <w:tcW w:w="2749" w:type="dxa"/>
          </w:tcPr>
          <w:p w:rsidR="006039C5" w:rsidRPr="006843F3" w:rsidRDefault="006039C5" w:rsidP="00E41777">
            <w:pPr>
              <w:rPr>
                <w:lang w:val="kk-KZ"/>
              </w:rPr>
            </w:pPr>
            <w:r w:rsidRPr="006843F3">
              <w:rPr>
                <w:lang w:val="kk-KZ"/>
              </w:rPr>
              <w:t>Дата обновления</w:t>
            </w:r>
          </w:p>
        </w:tc>
        <w:tc>
          <w:tcPr>
            <w:tcW w:w="6998" w:type="dxa"/>
          </w:tcPr>
          <w:p w:rsidR="006039C5" w:rsidRPr="006843F3" w:rsidRDefault="00CC22E3" w:rsidP="00E41777">
            <w:pPr>
              <w:rPr>
                <w:lang w:val="kk-KZ"/>
              </w:rPr>
            </w:pPr>
            <w:r>
              <w:t>22.06.2018 г</w:t>
            </w:r>
            <w:r w:rsidR="006039C5" w:rsidRPr="006843F3">
              <w:t>г</w:t>
            </w:r>
            <w:r w:rsidR="006039C5" w:rsidRPr="006843F3">
              <w:rPr>
                <w:lang w:val="kk-KZ"/>
              </w:rPr>
              <w:t>.</w:t>
            </w:r>
          </w:p>
        </w:tc>
      </w:tr>
    </w:tbl>
    <w:p w:rsidR="007857BB" w:rsidRPr="006843F3" w:rsidRDefault="007857BB" w:rsidP="007857BB">
      <w:pPr>
        <w:tabs>
          <w:tab w:val="left" w:pos="5475"/>
        </w:tabs>
        <w:jc w:val="center"/>
        <w:rPr>
          <w:b/>
          <w:lang w:val="kk-KZ"/>
        </w:rPr>
      </w:pPr>
    </w:p>
    <w:p w:rsidR="007857BB" w:rsidRPr="006843F3" w:rsidRDefault="007857BB" w:rsidP="00912A5E">
      <w:pPr>
        <w:jc w:val="center"/>
        <w:rPr>
          <w:b/>
          <w:color w:val="FF0000"/>
          <w:lang w:val="kk-KZ"/>
        </w:rPr>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49"/>
        <w:gridCol w:w="6998"/>
      </w:tblGrid>
      <w:tr w:rsidR="00965957" w:rsidRPr="006843F3" w:rsidTr="00A353C6">
        <w:trPr>
          <w:trHeight w:val="277"/>
          <w:jc w:val="center"/>
        </w:trPr>
        <w:tc>
          <w:tcPr>
            <w:tcW w:w="2749" w:type="dxa"/>
          </w:tcPr>
          <w:p w:rsidR="00965957" w:rsidRPr="006843F3" w:rsidRDefault="00965957" w:rsidP="00E41777">
            <w:r w:rsidRPr="006843F3">
              <w:t>Название модуля и шифр</w:t>
            </w:r>
          </w:p>
        </w:tc>
        <w:tc>
          <w:tcPr>
            <w:tcW w:w="6998" w:type="dxa"/>
          </w:tcPr>
          <w:p w:rsidR="00965957" w:rsidRPr="006843F3" w:rsidRDefault="00965957" w:rsidP="00A353C6">
            <w:pPr>
              <w:rPr>
                <w:b/>
                <w:lang w:val="kk-KZ"/>
              </w:rPr>
            </w:pPr>
            <w:r w:rsidRPr="006843F3">
              <w:rPr>
                <w:b/>
                <w:lang w:val="kk-KZ"/>
              </w:rPr>
              <w:t>Модуль: Мастерские и основы бизнес планирования, МС 3 (Г)</w:t>
            </w:r>
          </w:p>
          <w:p w:rsidR="00965957" w:rsidRPr="006843F3" w:rsidRDefault="005A1ED2" w:rsidP="00A353C6">
            <w:pPr>
              <w:rPr>
                <w:lang w:val="kk-KZ"/>
              </w:rPr>
            </w:pPr>
            <w:r w:rsidRPr="006843F3">
              <w:rPr>
                <w:lang w:val="kk-KZ"/>
              </w:rPr>
              <w:t>Компонент</w:t>
            </w:r>
            <w:r w:rsidR="00965957" w:rsidRPr="006843F3">
              <w:rPr>
                <w:lang w:val="kk-KZ"/>
              </w:rPr>
              <w:t xml:space="preserve">: 1. Мастерские, </w:t>
            </w:r>
            <w:r w:rsidR="00965957" w:rsidRPr="006843F3">
              <w:rPr>
                <w:lang w:val="en-US"/>
              </w:rPr>
              <w:t>Mas</w:t>
            </w:r>
            <w:r w:rsidR="00965957" w:rsidRPr="006843F3">
              <w:t xml:space="preserve"> 2218</w:t>
            </w:r>
          </w:p>
        </w:tc>
      </w:tr>
      <w:tr w:rsidR="00965957" w:rsidRPr="006843F3" w:rsidTr="00A353C6">
        <w:trPr>
          <w:trHeight w:val="277"/>
          <w:jc w:val="center"/>
        </w:trPr>
        <w:tc>
          <w:tcPr>
            <w:tcW w:w="2749" w:type="dxa"/>
          </w:tcPr>
          <w:p w:rsidR="00965957" w:rsidRPr="006843F3" w:rsidRDefault="00965957" w:rsidP="00E41777">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6998" w:type="dxa"/>
          </w:tcPr>
          <w:p w:rsidR="00965957" w:rsidRPr="006843F3" w:rsidRDefault="00965957" w:rsidP="00220B38">
            <w:r w:rsidRPr="006843F3">
              <w:rPr>
                <w:lang w:val="kk-KZ"/>
              </w:rPr>
              <w:t>Молдагалиев А.Б.</w:t>
            </w:r>
          </w:p>
        </w:tc>
      </w:tr>
      <w:tr w:rsidR="00965957" w:rsidRPr="006843F3" w:rsidTr="00A353C6">
        <w:trPr>
          <w:trHeight w:val="277"/>
          <w:jc w:val="center"/>
        </w:trPr>
        <w:tc>
          <w:tcPr>
            <w:tcW w:w="2749" w:type="dxa"/>
          </w:tcPr>
          <w:p w:rsidR="00965957" w:rsidRPr="006843F3" w:rsidRDefault="00965957" w:rsidP="00E41777">
            <w:r w:rsidRPr="006843F3">
              <w:t>Тип модуля</w:t>
            </w:r>
          </w:p>
        </w:tc>
        <w:tc>
          <w:tcPr>
            <w:tcW w:w="6998" w:type="dxa"/>
          </w:tcPr>
          <w:p w:rsidR="00965957" w:rsidRPr="006843F3" w:rsidRDefault="00965957" w:rsidP="00220B38">
            <w:r w:rsidRPr="006843F3">
              <w:t>Модуль специальности</w:t>
            </w:r>
          </w:p>
        </w:tc>
      </w:tr>
      <w:tr w:rsidR="00965957" w:rsidRPr="006843F3" w:rsidTr="00A353C6">
        <w:trPr>
          <w:trHeight w:val="277"/>
          <w:jc w:val="center"/>
        </w:trPr>
        <w:tc>
          <w:tcPr>
            <w:tcW w:w="2749" w:type="dxa"/>
          </w:tcPr>
          <w:p w:rsidR="00965957" w:rsidRPr="006843F3" w:rsidRDefault="00965957" w:rsidP="00E41777">
            <w:r w:rsidRPr="006843F3">
              <w:t>Уровень модуля</w:t>
            </w:r>
          </w:p>
        </w:tc>
        <w:tc>
          <w:tcPr>
            <w:tcW w:w="6998" w:type="dxa"/>
          </w:tcPr>
          <w:p w:rsidR="00965957" w:rsidRPr="006843F3" w:rsidRDefault="00726496" w:rsidP="00220B38">
            <w:r>
              <w:rPr>
                <w:lang w:val="kk-KZ"/>
              </w:rPr>
              <w:t>Бакалавриат</w:t>
            </w:r>
          </w:p>
        </w:tc>
      </w:tr>
      <w:tr w:rsidR="00965957" w:rsidRPr="006843F3" w:rsidTr="00A353C6">
        <w:trPr>
          <w:trHeight w:val="277"/>
          <w:jc w:val="center"/>
        </w:trPr>
        <w:tc>
          <w:tcPr>
            <w:tcW w:w="2749" w:type="dxa"/>
          </w:tcPr>
          <w:p w:rsidR="00965957" w:rsidRPr="006843F3" w:rsidRDefault="00965957" w:rsidP="00E41777">
            <w:r w:rsidRPr="006843F3">
              <w:t>Количество часов в неделю</w:t>
            </w:r>
          </w:p>
        </w:tc>
        <w:tc>
          <w:tcPr>
            <w:tcW w:w="6998" w:type="dxa"/>
          </w:tcPr>
          <w:p w:rsidR="00965957" w:rsidRPr="006843F3" w:rsidRDefault="00965957" w:rsidP="00A353C6">
            <w:pPr>
              <w:rPr>
                <w:lang w:val="kk-KZ"/>
              </w:rPr>
            </w:pPr>
            <w:r w:rsidRPr="006843F3">
              <w:t>Лаб</w:t>
            </w:r>
            <w:r w:rsidRPr="006843F3">
              <w:rPr>
                <w:lang w:val="kk-KZ"/>
              </w:rPr>
              <w:t xml:space="preserve">араторные </w:t>
            </w:r>
            <w:r w:rsidRPr="006843F3">
              <w:t xml:space="preserve"> – </w:t>
            </w:r>
            <w:r w:rsidRPr="006843F3">
              <w:rPr>
                <w:lang w:val="kk-KZ"/>
              </w:rPr>
              <w:t>3, СРС -6</w:t>
            </w:r>
          </w:p>
        </w:tc>
      </w:tr>
      <w:tr w:rsidR="00965957" w:rsidRPr="006843F3" w:rsidTr="00A353C6">
        <w:trPr>
          <w:trHeight w:val="277"/>
          <w:jc w:val="center"/>
        </w:trPr>
        <w:tc>
          <w:tcPr>
            <w:tcW w:w="2749" w:type="dxa"/>
          </w:tcPr>
          <w:p w:rsidR="00965957" w:rsidRPr="006843F3" w:rsidRDefault="00965957" w:rsidP="00E41777">
            <w:r w:rsidRPr="006843F3">
              <w:t>Количество кредитов</w:t>
            </w:r>
          </w:p>
        </w:tc>
        <w:tc>
          <w:tcPr>
            <w:tcW w:w="6998" w:type="dxa"/>
          </w:tcPr>
          <w:p w:rsidR="00965957" w:rsidRPr="006843F3" w:rsidRDefault="00965957" w:rsidP="00A353C6">
            <w:pPr>
              <w:rPr>
                <w:lang w:val="kk-KZ"/>
              </w:rPr>
            </w:pPr>
            <w:r w:rsidRPr="006843F3">
              <w:rPr>
                <w:lang w:val="en-US"/>
              </w:rPr>
              <w:t>KZ</w:t>
            </w:r>
            <w:r w:rsidRPr="006843F3">
              <w:t xml:space="preserve"> –</w:t>
            </w:r>
            <w:r w:rsidRPr="006843F3">
              <w:rPr>
                <w:lang w:val="kk-KZ"/>
              </w:rPr>
              <w:t xml:space="preserve"> 3, </w:t>
            </w:r>
            <w:r w:rsidRPr="006843F3">
              <w:rPr>
                <w:lang w:val="en-US"/>
              </w:rPr>
              <w:t>ECTS</w:t>
            </w:r>
            <w:r w:rsidRPr="006843F3">
              <w:t xml:space="preserve"> -</w:t>
            </w:r>
            <w:r w:rsidRPr="006843F3">
              <w:rPr>
                <w:lang w:val="kk-KZ"/>
              </w:rPr>
              <w:t xml:space="preserve"> 5</w:t>
            </w:r>
          </w:p>
        </w:tc>
      </w:tr>
      <w:tr w:rsidR="00965957" w:rsidRPr="006843F3" w:rsidTr="00A353C6">
        <w:trPr>
          <w:trHeight w:val="277"/>
          <w:jc w:val="center"/>
        </w:trPr>
        <w:tc>
          <w:tcPr>
            <w:tcW w:w="2749" w:type="dxa"/>
          </w:tcPr>
          <w:p w:rsidR="00965957" w:rsidRPr="006843F3" w:rsidRDefault="00965957" w:rsidP="00E41777">
            <w:r w:rsidRPr="006843F3">
              <w:t>Форма обучения</w:t>
            </w:r>
          </w:p>
        </w:tc>
        <w:tc>
          <w:tcPr>
            <w:tcW w:w="6998" w:type="dxa"/>
          </w:tcPr>
          <w:p w:rsidR="00965957" w:rsidRPr="006843F3" w:rsidRDefault="00965957" w:rsidP="00220B38">
            <w:pPr>
              <w:rPr>
                <w:lang w:val="kk-KZ"/>
              </w:rPr>
            </w:pPr>
            <w:r w:rsidRPr="006843F3">
              <w:rPr>
                <w:lang w:val="kk-KZ"/>
              </w:rPr>
              <w:t>Дневная</w:t>
            </w:r>
          </w:p>
        </w:tc>
      </w:tr>
      <w:tr w:rsidR="00965957" w:rsidRPr="006843F3" w:rsidTr="00A353C6">
        <w:trPr>
          <w:trHeight w:val="277"/>
          <w:jc w:val="center"/>
        </w:trPr>
        <w:tc>
          <w:tcPr>
            <w:tcW w:w="2749" w:type="dxa"/>
          </w:tcPr>
          <w:p w:rsidR="00965957" w:rsidRPr="006843F3" w:rsidRDefault="00965957" w:rsidP="00E41777">
            <w:r w:rsidRPr="006843F3">
              <w:t>Семестр</w:t>
            </w:r>
          </w:p>
        </w:tc>
        <w:tc>
          <w:tcPr>
            <w:tcW w:w="6998" w:type="dxa"/>
          </w:tcPr>
          <w:p w:rsidR="00965957" w:rsidRPr="006843F3" w:rsidRDefault="00965957" w:rsidP="00220B38">
            <w:pPr>
              <w:rPr>
                <w:lang w:val="kk-KZ"/>
              </w:rPr>
            </w:pPr>
            <w:r w:rsidRPr="006843F3">
              <w:rPr>
                <w:lang w:val="kk-KZ"/>
              </w:rPr>
              <w:t>4</w:t>
            </w:r>
          </w:p>
        </w:tc>
      </w:tr>
      <w:tr w:rsidR="00965957" w:rsidRPr="006843F3" w:rsidTr="00A353C6">
        <w:trPr>
          <w:trHeight w:val="277"/>
          <w:jc w:val="center"/>
        </w:trPr>
        <w:tc>
          <w:tcPr>
            <w:tcW w:w="2749" w:type="dxa"/>
          </w:tcPr>
          <w:p w:rsidR="00965957" w:rsidRPr="006843F3" w:rsidRDefault="00965957" w:rsidP="00E41777">
            <w:r w:rsidRPr="006843F3">
              <w:t>Количество обучающихся</w:t>
            </w:r>
          </w:p>
        </w:tc>
        <w:tc>
          <w:tcPr>
            <w:tcW w:w="6998" w:type="dxa"/>
          </w:tcPr>
          <w:p w:rsidR="00965957" w:rsidRPr="006843F3" w:rsidRDefault="00965957" w:rsidP="00220B38"/>
        </w:tc>
      </w:tr>
      <w:tr w:rsidR="00965957" w:rsidRPr="006843F3" w:rsidTr="00A353C6">
        <w:trPr>
          <w:trHeight w:val="277"/>
          <w:jc w:val="center"/>
        </w:trPr>
        <w:tc>
          <w:tcPr>
            <w:tcW w:w="2749" w:type="dxa"/>
          </w:tcPr>
          <w:p w:rsidR="00965957" w:rsidRPr="006843F3" w:rsidRDefault="00965957" w:rsidP="00E41777">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6998" w:type="dxa"/>
          </w:tcPr>
          <w:p w:rsidR="00965957" w:rsidRPr="00A916BE" w:rsidRDefault="00965957" w:rsidP="00A916BE">
            <w:pPr>
              <w:rPr>
                <w:rFonts w:eastAsia="Times New Roman"/>
                <w:lang w:val="kk-KZ"/>
              </w:rPr>
            </w:pPr>
            <w:r w:rsidRPr="00A916BE">
              <w:t xml:space="preserve">"Теоретическая механика", "Сопротивление материалов", "Теория механизмов и машин", «Материаловедение и ТКМ», «Основы взаимозаменяемости" </w:t>
            </w:r>
          </w:p>
        </w:tc>
      </w:tr>
      <w:tr w:rsidR="00965957" w:rsidRPr="006843F3" w:rsidTr="00A353C6">
        <w:trPr>
          <w:trHeight w:val="277"/>
          <w:jc w:val="center"/>
        </w:trPr>
        <w:tc>
          <w:tcPr>
            <w:tcW w:w="2749" w:type="dxa"/>
          </w:tcPr>
          <w:p w:rsidR="00965957" w:rsidRPr="006843F3" w:rsidRDefault="00965957" w:rsidP="00E41777">
            <w:pPr>
              <w:jc w:val="both"/>
              <w:rPr>
                <w:rFonts w:ascii="Times New Roman Kaz" w:eastAsia="Times New Roman" w:hAnsi="Times New Roman Kaz"/>
              </w:rPr>
            </w:pPr>
            <w:r w:rsidRPr="006843F3">
              <w:t xml:space="preserve">Постреквизиты </w:t>
            </w:r>
            <w:r w:rsidRPr="006843F3">
              <w:rPr>
                <w:lang w:val="kk-KZ"/>
              </w:rPr>
              <w:t>компонента</w:t>
            </w:r>
          </w:p>
        </w:tc>
        <w:tc>
          <w:tcPr>
            <w:tcW w:w="6998" w:type="dxa"/>
          </w:tcPr>
          <w:p w:rsidR="00965957" w:rsidRPr="00A916BE" w:rsidRDefault="00A916BE" w:rsidP="00E41777">
            <w:pPr>
              <w:rPr>
                <w:rFonts w:eastAsia="Times New Roman"/>
                <w:lang w:val="kk-KZ"/>
              </w:rPr>
            </w:pPr>
            <w:r w:rsidRPr="00A916BE">
              <w:t>Проектирование механосборочных цехов, Проектирование и производство заготовок, Преддипломная практика, Дипломн</w:t>
            </w:r>
            <w:r w:rsidRPr="00A916BE">
              <w:rPr>
                <w:lang w:val="kk-KZ"/>
              </w:rPr>
              <w:t>ое проектирование</w:t>
            </w:r>
          </w:p>
        </w:tc>
      </w:tr>
      <w:tr w:rsidR="007857BB" w:rsidRPr="006843F3" w:rsidTr="00A353C6">
        <w:trPr>
          <w:trHeight w:val="277"/>
          <w:jc w:val="center"/>
        </w:trPr>
        <w:tc>
          <w:tcPr>
            <w:tcW w:w="2749" w:type="dxa"/>
          </w:tcPr>
          <w:p w:rsidR="007857BB" w:rsidRPr="006843F3" w:rsidRDefault="00BE1071" w:rsidP="00220B38">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6998" w:type="dxa"/>
          </w:tcPr>
          <w:p w:rsidR="007857BB" w:rsidRPr="006843F3" w:rsidRDefault="007857BB" w:rsidP="00220B38">
            <w:pPr>
              <w:jc w:val="both"/>
              <w:rPr>
                <w:bCs/>
                <w:spacing w:val="-1"/>
              </w:rPr>
            </w:pPr>
            <w:r w:rsidRPr="006843F3">
              <w:t xml:space="preserve">Лабораторные работы: </w:t>
            </w:r>
            <w:r w:rsidRPr="006843F3">
              <w:rPr>
                <w:bCs/>
                <w:spacing w:val="-1"/>
              </w:rPr>
              <w:t xml:space="preserve">Сущность процесса резания металлов. Классификация станков. Классификация движений в металлорежущих станках. Основные части токарно-винторезного станка. Устройство токарно-винторезного станка. Установка и закрепление заготовок и инструментов на станке. Обработка наружных цилиндрических поверхностей. Токарные резцы, конструкция, классификация. Части, элементы и углы токарного резца. Обработка деталей, состоящих из двух ступеней. Классификация резцов по основным признакам. </w:t>
            </w:r>
            <w:r w:rsidRPr="006843F3">
              <w:rPr>
                <w:bCs/>
                <w:spacing w:val="-1"/>
              </w:rPr>
              <w:lastRenderedPageBreak/>
              <w:t>Режимы резания при точении. Образование и виды стружки. Припуск на обработку. Настойка станка на заданное число оборотов и заданную подачу. Лимб поперечной подачи. Шероховатость поверхности. Точность обработки. Измерительные инструменты. Влияние величины подачи на качество поверхности. Инструментальные материалы. Классификация резцов по материалу режущей части. Протачивание канавок и отрезание. Обработка конических поверхностей на токарно-винторезном станке. Контроль конических поверхностей. Приемы обработки конических поверхностей.Обработка фасонных поверхностей на токарно-винторезном станке. Контроль фасонных поверхностей. Приемы обработки фасонных поверхностей.Сверление и рассверливание отверстий на токарно- винторезном и вертикально-сверлильном станках. Основные части и элементы спирального сверла. Режимы резания при сверлении и рассверливании.Способы сверления и рассверливания заготовок на токарном</w:t>
            </w:r>
          </w:p>
          <w:p w:rsidR="007857BB" w:rsidRPr="006843F3" w:rsidRDefault="007857BB" w:rsidP="00220B38">
            <w:pPr>
              <w:widowControl w:val="0"/>
              <w:shd w:val="clear" w:color="auto" w:fill="FFFFFF"/>
              <w:tabs>
                <w:tab w:val="left" w:pos="367"/>
              </w:tabs>
              <w:suppressAutoHyphens/>
              <w:autoSpaceDE w:val="0"/>
              <w:autoSpaceDN w:val="0"/>
              <w:adjustRightInd w:val="0"/>
              <w:jc w:val="both"/>
            </w:pPr>
            <w:r w:rsidRPr="006843F3">
              <w:rPr>
                <w:bCs/>
                <w:spacing w:val="-1"/>
              </w:rPr>
              <w:t>станке.Растачивание отверстий. Расточные резцы. Зенкерование отверстий. Классификация, основные части и элементы зенкера. Развертывание отверстий. Классификация, основные части и элементы разверток. Способы растачивания внутренних поверхностей на токарном станке.Нарезание резьбы. Классификация и элементы резьб. Инструмент для нарезания внутренней и наружной резьбы. Накатывание резьбы. Нарезание наружной резьбы плашками. Методы повышения износостойкости инструментов. Особые методы механической обработки. Основные тенденции развития методов механической обработки.</w:t>
            </w:r>
          </w:p>
        </w:tc>
      </w:tr>
      <w:tr w:rsidR="007857BB" w:rsidRPr="006843F3" w:rsidTr="00A353C6">
        <w:trPr>
          <w:trHeight w:val="277"/>
          <w:jc w:val="center"/>
        </w:trPr>
        <w:tc>
          <w:tcPr>
            <w:tcW w:w="2749" w:type="dxa"/>
          </w:tcPr>
          <w:p w:rsidR="007857BB" w:rsidRPr="006843F3" w:rsidRDefault="007857BB" w:rsidP="00220B38">
            <w:r w:rsidRPr="006843F3">
              <w:rPr>
                <w:bCs/>
              </w:rPr>
              <w:lastRenderedPageBreak/>
              <w:t>Результаты обучения</w:t>
            </w:r>
          </w:p>
        </w:tc>
        <w:tc>
          <w:tcPr>
            <w:tcW w:w="6998" w:type="dxa"/>
          </w:tcPr>
          <w:p w:rsidR="007857BB" w:rsidRPr="006843F3" w:rsidRDefault="007857BB" w:rsidP="00220B38">
            <w:pPr>
              <w:tabs>
                <w:tab w:val="left" w:pos="292"/>
              </w:tabs>
              <w:rPr>
                <w:iCs/>
              </w:rPr>
            </w:pPr>
            <w:r w:rsidRPr="006843F3">
              <w:rPr>
                <w:iCs/>
              </w:rPr>
              <w:t>После того, как студенты завершили данный модуль, они  в состоянии:</w:t>
            </w:r>
          </w:p>
          <w:p w:rsidR="007857BB" w:rsidRPr="006843F3" w:rsidRDefault="007857BB" w:rsidP="00AA2755">
            <w:pPr>
              <w:numPr>
                <w:ilvl w:val="0"/>
                <w:numId w:val="28"/>
              </w:numPr>
              <w:tabs>
                <w:tab w:val="left" w:pos="292"/>
              </w:tabs>
              <w:ind w:left="34" w:firstLine="0"/>
              <w:rPr>
                <w:iCs/>
              </w:rPr>
            </w:pPr>
            <w:r w:rsidRPr="006843F3">
              <w:rPr>
                <w:iCs/>
              </w:rPr>
              <w:t>Владеть  навыками планирования инженерной деятельности.</w:t>
            </w:r>
          </w:p>
          <w:p w:rsidR="007857BB" w:rsidRPr="006843F3" w:rsidRDefault="007857BB" w:rsidP="00AA2755">
            <w:pPr>
              <w:numPr>
                <w:ilvl w:val="0"/>
                <w:numId w:val="28"/>
              </w:numPr>
              <w:tabs>
                <w:tab w:val="left" w:pos="292"/>
              </w:tabs>
              <w:ind w:left="34" w:firstLine="0"/>
              <w:rPr>
                <w:iCs/>
              </w:rPr>
            </w:pPr>
            <w:r w:rsidRPr="006843F3">
              <w:rPr>
                <w:iCs/>
              </w:rPr>
              <w:t xml:space="preserve">Знать </w:t>
            </w:r>
            <w:r w:rsidRPr="006843F3">
              <w:t>технологию и технику обработки материалов, должен иметь представление о перспективах развития и навыках проведения комплексного анализа состояния машиностроительной отрасли.</w:t>
            </w:r>
          </w:p>
          <w:p w:rsidR="007857BB" w:rsidRPr="006843F3" w:rsidRDefault="007857BB" w:rsidP="00AA2755">
            <w:pPr>
              <w:numPr>
                <w:ilvl w:val="0"/>
                <w:numId w:val="28"/>
              </w:numPr>
              <w:tabs>
                <w:tab w:val="left" w:pos="292"/>
              </w:tabs>
              <w:ind w:left="0" w:firstLine="0"/>
              <w:rPr>
                <w:iCs/>
              </w:rPr>
            </w:pPr>
            <w:r w:rsidRPr="006843F3">
              <w:rPr>
                <w:iCs/>
              </w:rPr>
              <w:t xml:space="preserve">Разбираться в особенностях материалов и технологических процессов; </w:t>
            </w:r>
          </w:p>
          <w:p w:rsidR="007857BB" w:rsidRPr="006843F3" w:rsidRDefault="007857BB" w:rsidP="00AA2755">
            <w:pPr>
              <w:numPr>
                <w:ilvl w:val="0"/>
                <w:numId w:val="28"/>
              </w:numPr>
              <w:tabs>
                <w:tab w:val="left" w:pos="292"/>
              </w:tabs>
              <w:ind w:left="0" w:firstLine="0"/>
              <w:rPr>
                <w:iCs/>
              </w:rPr>
            </w:pPr>
            <w:r w:rsidRPr="006843F3">
              <w:rPr>
                <w:iCs/>
              </w:rPr>
              <w:t xml:space="preserve">Самостоятельно выбирать требуемые материалы и технологии на практике; </w:t>
            </w:r>
          </w:p>
          <w:p w:rsidR="007857BB" w:rsidRPr="006843F3" w:rsidRDefault="007857BB" w:rsidP="00AA2755">
            <w:pPr>
              <w:numPr>
                <w:ilvl w:val="0"/>
                <w:numId w:val="28"/>
              </w:numPr>
              <w:tabs>
                <w:tab w:val="left" w:pos="292"/>
              </w:tabs>
              <w:ind w:left="0" w:firstLine="0"/>
              <w:rPr>
                <w:bCs/>
              </w:rPr>
            </w:pPr>
            <w:r w:rsidRPr="006843F3">
              <w:rPr>
                <w:iCs/>
              </w:rPr>
              <w:t>Анализировать выбранные технологические решения.</w:t>
            </w:r>
          </w:p>
        </w:tc>
      </w:tr>
      <w:tr w:rsidR="007857BB" w:rsidRPr="006843F3" w:rsidTr="00A353C6">
        <w:trPr>
          <w:trHeight w:val="277"/>
          <w:jc w:val="center"/>
        </w:trPr>
        <w:tc>
          <w:tcPr>
            <w:tcW w:w="2749" w:type="dxa"/>
          </w:tcPr>
          <w:p w:rsidR="007857BB" w:rsidRPr="006843F3" w:rsidRDefault="007857BB" w:rsidP="00220B38">
            <w:r w:rsidRPr="006843F3">
              <w:t>Форма итогового контроля</w:t>
            </w:r>
          </w:p>
        </w:tc>
        <w:tc>
          <w:tcPr>
            <w:tcW w:w="6998" w:type="dxa"/>
          </w:tcPr>
          <w:p w:rsidR="007857BB" w:rsidRPr="006843F3" w:rsidRDefault="007857BB" w:rsidP="00220B38">
            <w:r w:rsidRPr="006843F3">
              <w:t>Экзамен</w:t>
            </w:r>
          </w:p>
        </w:tc>
      </w:tr>
      <w:tr w:rsidR="00A353C6" w:rsidRPr="006843F3" w:rsidTr="00A353C6">
        <w:trPr>
          <w:trHeight w:val="277"/>
          <w:jc w:val="center"/>
        </w:trPr>
        <w:tc>
          <w:tcPr>
            <w:tcW w:w="2749" w:type="dxa"/>
          </w:tcPr>
          <w:p w:rsidR="00A353C6" w:rsidRPr="006843F3" w:rsidRDefault="00A353C6" w:rsidP="00E41777">
            <w:r w:rsidRPr="006843F3">
              <w:t>Условия для получения кредитов</w:t>
            </w:r>
          </w:p>
        </w:tc>
        <w:tc>
          <w:tcPr>
            <w:tcW w:w="6998" w:type="dxa"/>
          </w:tcPr>
          <w:p w:rsidR="00A353C6" w:rsidRPr="006843F3" w:rsidRDefault="00A353C6" w:rsidP="00E41777">
            <w:pPr>
              <w:rPr>
                <w:lang w:val="kk-KZ"/>
              </w:rPr>
            </w:pPr>
            <w:r w:rsidRPr="006843F3">
              <w:t>Выполнения всех требований курса</w:t>
            </w:r>
          </w:p>
        </w:tc>
      </w:tr>
      <w:tr w:rsidR="00A353C6" w:rsidRPr="006843F3" w:rsidTr="00A353C6">
        <w:trPr>
          <w:trHeight w:val="277"/>
          <w:jc w:val="center"/>
        </w:trPr>
        <w:tc>
          <w:tcPr>
            <w:tcW w:w="2749" w:type="dxa"/>
          </w:tcPr>
          <w:p w:rsidR="00A353C6" w:rsidRPr="006843F3" w:rsidRDefault="00A353C6" w:rsidP="00E41777">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6998" w:type="dxa"/>
          </w:tcPr>
          <w:p w:rsidR="00A353C6" w:rsidRPr="006843F3" w:rsidRDefault="00A353C6" w:rsidP="00E41777">
            <w:pPr>
              <w:rPr>
                <w:lang w:val="kk-KZ"/>
              </w:rPr>
            </w:pPr>
            <w:r w:rsidRPr="006843F3">
              <w:rPr>
                <w:lang w:val="kk-KZ"/>
              </w:rPr>
              <w:t>1 семестр</w:t>
            </w:r>
          </w:p>
        </w:tc>
      </w:tr>
      <w:tr w:rsidR="007857BB" w:rsidRPr="006843F3" w:rsidTr="00A353C6">
        <w:trPr>
          <w:trHeight w:val="277"/>
          <w:jc w:val="center"/>
        </w:trPr>
        <w:tc>
          <w:tcPr>
            <w:tcW w:w="2749" w:type="dxa"/>
          </w:tcPr>
          <w:p w:rsidR="007857BB" w:rsidRPr="006843F3" w:rsidRDefault="007857BB" w:rsidP="00220B38">
            <w:r w:rsidRPr="006843F3">
              <w:t xml:space="preserve">Литература </w:t>
            </w:r>
          </w:p>
        </w:tc>
        <w:tc>
          <w:tcPr>
            <w:tcW w:w="6998" w:type="dxa"/>
          </w:tcPr>
          <w:p w:rsidR="007857BB" w:rsidRPr="006843F3" w:rsidRDefault="007857BB" w:rsidP="00AA2755">
            <w:pPr>
              <w:numPr>
                <w:ilvl w:val="0"/>
                <w:numId w:val="29"/>
              </w:numPr>
              <w:shd w:val="clear" w:color="auto" w:fill="FFFFFF"/>
              <w:tabs>
                <w:tab w:val="left" w:pos="317"/>
                <w:tab w:val="left" w:pos="9498"/>
              </w:tabs>
              <w:suppressAutoHyphens/>
              <w:ind w:left="34" w:firstLine="0"/>
            </w:pPr>
            <w:r w:rsidRPr="006843F3">
              <w:t>Багдасарова, Т.А. Токарь-универсал / Т.А. Багдасарова. - М.: «Академия», 2007. - 288 с.</w:t>
            </w:r>
          </w:p>
          <w:p w:rsidR="007857BB" w:rsidRPr="006843F3" w:rsidRDefault="007857BB" w:rsidP="00AA2755">
            <w:pPr>
              <w:widowControl w:val="0"/>
              <w:numPr>
                <w:ilvl w:val="0"/>
                <w:numId w:val="29"/>
              </w:numPr>
              <w:shd w:val="clear" w:color="auto" w:fill="FFFFFF"/>
              <w:tabs>
                <w:tab w:val="left" w:pos="175"/>
                <w:tab w:val="left" w:pos="245"/>
                <w:tab w:val="num" w:pos="317"/>
              </w:tabs>
              <w:suppressAutoHyphens/>
              <w:autoSpaceDE w:val="0"/>
              <w:autoSpaceDN w:val="0"/>
              <w:adjustRightInd w:val="0"/>
              <w:ind w:left="34" w:firstLine="0"/>
            </w:pPr>
            <w:r w:rsidRPr="006843F3">
              <w:t>Виноградов, В.М. Технология машиностроения / В.М.Виноградов. - М.: «Академия», 2006. – 176 с.</w:t>
            </w:r>
          </w:p>
          <w:p w:rsidR="007857BB" w:rsidRPr="006843F3" w:rsidRDefault="007857BB" w:rsidP="00AA2755">
            <w:pPr>
              <w:numPr>
                <w:ilvl w:val="0"/>
                <w:numId w:val="29"/>
              </w:numPr>
              <w:shd w:val="clear" w:color="auto" w:fill="FFFFFF"/>
              <w:tabs>
                <w:tab w:val="left" w:pos="175"/>
                <w:tab w:val="num" w:pos="317"/>
                <w:tab w:val="left" w:pos="9498"/>
              </w:tabs>
              <w:suppressAutoHyphens/>
              <w:ind w:left="34" w:firstLine="0"/>
            </w:pPr>
            <w:r w:rsidRPr="006843F3">
              <w:t>Ящерицын, П. И. Теория резания: учебник / П. И. Ящерицын, Е. Э. Фельдшейн, М. А. Корниевич. – М. : Новое знание, 2007.</w:t>
            </w:r>
          </w:p>
          <w:p w:rsidR="007857BB" w:rsidRPr="006843F3" w:rsidRDefault="007857BB" w:rsidP="00AA2755">
            <w:pPr>
              <w:widowControl w:val="0"/>
              <w:numPr>
                <w:ilvl w:val="0"/>
                <w:numId w:val="29"/>
              </w:numPr>
              <w:shd w:val="clear" w:color="auto" w:fill="FFFFFF"/>
              <w:tabs>
                <w:tab w:val="left" w:pos="175"/>
                <w:tab w:val="left" w:pos="245"/>
              </w:tabs>
              <w:autoSpaceDE w:val="0"/>
              <w:autoSpaceDN w:val="0"/>
              <w:adjustRightInd w:val="0"/>
              <w:ind w:left="34" w:firstLine="0"/>
            </w:pPr>
            <w:r w:rsidRPr="006843F3">
              <w:t>Фельдштейн, Е.Э. Обработка деталей на ста</w:t>
            </w:r>
            <w:r w:rsidR="00A353C6" w:rsidRPr="006843F3">
              <w:t xml:space="preserve">нках с ЧПУ / Е.Э. Фельдщтейн. </w:t>
            </w:r>
            <w:r w:rsidRPr="006843F3">
              <w:t>Минск: «Новое знание», 2008.- 299 с.</w:t>
            </w:r>
          </w:p>
          <w:p w:rsidR="007857BB" w:rsidRPr="006843F3" w:rsidRDefault="007857BB" w:rsidP="00A353C6">
            <w:r w:rsidRPr="006843F3">
              <w:t>Дополнительная:</w:t>
            </w:r>
          </w:p>
          <w:p w:rsidR="007857BB" w:rsidRPr="006843F3" w:rsidRDefault="007857BB" w:rsidP="00AA2755">
            <w:pPr>
              <w:widowControl w:val="0"/>
              <w:numPr>
                <w:ilvl w:val="0"/>
                <w:numId w:val="29"/>
              </w:numPr>
              <w:shd w:val="clear" w:color="auto" w:fill="FFFFFF"/>
              <w:tabs>
                <w:tab w:val="num" w:pos="317"/>
              </w:tabs>
              <w:autoSpaceDE w:val="0"/>
              <w:autoSpaceDN w:val="0"/>
              <w:adjustRightInd w:val="0"/>
              <w:ind w:left="34" w:hanging="34"/>
            </w:pPr>
            <w:r w:rsidRPr="006843F3">
              <w:t>Дубинкин, Д. М. Технология конструкцион</w:t>
            </w:r>
            <w:r w:rsidR="00A353C6" w:rsidRPr="006843F3">
              <w:t xml:space="preserve">ных материалов: учеб. пособие </w:t>
            </w:r>
            <w:r w:rsidRPr="006843F3">
              <w:t>Д. М. Дубинкин, Г. М. Дубов, Л. В. Рыжикова. – Кемерово, 2010.</w:t>
            </w:r>
          </w:p>
          <w:p w:rsidR="007857BB" w:rsidRPr="006843F3" w:rsidRDefault="007857BB" w:rsidP="00AA2755">
            <w:pPr>
              <w:widowControl w:val="0"/>
              <w:numPr>
                <w:ilvl w:val="0"/>
                <w:numId w:val="29"/>
              </w:numPr>
              <w:shd w:val="clear" w:color="auto" w:fill="FFFFFF"/>
              <w:tabs>
                <w:tab w:val="num" w:pos="317"/>
              </w:tabs>
              <w:autoSpaceDE w:val="0"/>
              <w:autoSpaceDN w:val="0"/>
              <w:adjustRightInd w:val="0"/>
              <w:ind w:left="34" w:hanging="34"/>
            </w:pPr>
            <w:r w:rsidRPr="006843F3">
              <w:t>Третьяков, А. Ф. Технология конструкционных материалов /А. Ф. Третьяков. – М. : МГТУ им. Баумана, 2010.</w:t>
            </w:r>
          </w:p>
          <w:p w:rsidR="007857BB" w:rsidRPr="006843F3" w:rsidRDefault="007857BB" w:rsidP="00AA2755">
            <w:pPr>
              <w:numPr>
                <w:ilvl w:val="0"/>
                <w:numId w:val="29"/>
              </w:numPr>
              <w:shd w:val="clear" w:color="auto" w:fill="FFFFFF"/>
              <w:tabs>
                <w:tab w:val="num" w:pos="317"/>
                <w:tab w:val="left" w:pos="9498"/>
              </w:tabs>
              <w:suppressAutoHyphens/>
              <w:ind w:left="34" w:hanging="34"/>
            </w:pPr>
            <w:r w:rsidRPr="006843F3">
              <w:t>Схиртладзе, А.Г. Работа оператора на станках с программным управлением/ А.Г.Схиртладзе. - М.: «Академия», 2000. -175 с.</w:t>
            </w:r>
          </w:p>
          <w:p w:rsidR="007857BB" w:rsidRPr="006843F3" w:rsidRDefault="007857BB" w:rsidP="00AA2755">
            <w:pPr>
              <w:widowControl w:val="0"/>
              <w:numPr>
                <w:ilvl w:val="0"/>
                <w:numId w:val="29"/>
              </w:numPr>
              <w:shd w:val="clear" w:color="auto" w:fill="FFFFFF"/>
              <w:tabs>
                <w:tab w:val="num" w:pos="317"/>
                <w:tab w:val="left" w:pos="8626"/>
              </w:tabs>
              <w:autoSpaceDE w:val="0"/>
              <w:autoSpaceDN w:val="0"/>
              <w:adjustRightInd w:val="0"/>
              <w:ind w:left="34" w:hanging="34"/>
            </w:pPr>
            <w:r w:rsidRPr="006843F3">
              <w:t>Черпаков, Б.И. Металлорежущие станки / Б</w:t>
            </w:r>
            <w:r w:rsidR="00A353C6" w:rsidRPr="006843F3">
              <w:t xml:space="preserve">.И.Черпаков, Т.А. Альперович. </w:t>
            </w:r>
            <w:r w:rsidRPr="006843F3">
              <w:t>М.: «Академия»,  2003. – 368  с.</w:t>
            </w:r>
          </w:p>
          <w:p w:rsidR="007857BB" w:rsidRPr="006843F3" w:rsidRDefault="007857BB" w:rsidP="00AA2755">
            <w:pPr>
              <w:pStyle w:val="a8"/>
              <w:widowControl w:val="0"/>
              <w:numPr>
                <w:ilvl w:val="0"/>
                <w:numId w:val="29"/>
              </w:numPr>
              <w:shd w:val="clear" w:color="auto" w:fill="FFFFFF"/>
              <w:tabs>
                <w:tab w:val="num" w:pos="175"/>
                <w:tab w:val="num" w:pos="317"/>
              </w:tabs>
              <w:autoSpaceDE w:val="0"/>
              <w:autoSpaceDN w:val="0"/>
              <w:adjustRightInd w:val="0"/>
              <w:spacing w:after="0" w:line="240" w:lineRule="auto"/>
              <w:ind w:left="34" w:hanging="34"/>
              <w:contextualSpacing w:val="0"/>
              <w:rPr>
                <w:rFonts w:ascii="Times New Roman" w:hAnsi="Times New Roman"/>
                <w:lang w:val="kk-KZ"/>
              </w:rPr>
            </w:pPr>
            <w:r w:rsidRPr="006843F3">
              <w:rPr>
                <w:rFonts w:ascii="Times New Roman" w:hAnsi="Times New Roman"/>
              </w:rPr>
              <w:t>Шандаров, Б.В. Автоматизация производства (металлообработка) / Б.В. Шандров, А.А. Шапарин, А.Д.Чудаков. - М.: «Академия» , 2004. – 256 с.</w:t>
            </w:r>
          </w:p>
        </w:tc>
      </w:tr>
      <w:tr w:rsidR="00A353C6" w:rsidRPr="006843F3" w:rsidTr="00A353C6">
        <w:trPr>
          <w:trHeight w:val="340"/>
          <w:jc w:val="center"/>
        </w:trPr>
        <w:tc>
          <w:tcPr>
            <w:tcW w:w="2749" w:type="dxa"/>
          </w:tcPr>
          <w:p w:rsidR="00A353C6" w:rsidRPr="006843F3" w:rsidRDefault="00A353C6" w:rsidP="00E41777">
            <w:pPr>
              <w:rPr>
                <w:lang w:val="kk-KZ"/>
              </w:rPr>
            </w:pPr>
            <w:r w:rsidRPr="006843F3">
              <w:rPr>
                <w:lang w:val="kk-KZ"/>
              </w:rPr>
              <w:t>Дата обновления</w:t>
            </w:r>
          </w:p>
        </w:tc>
        <w:tc>
          <w:tcPr>
            <w:tcW w:w="6998" w:type="dxa"/>
          </w:tcPr>
          <w:p w:rsidR="00A353C6" w:rsidRPr="006843F3" w:rsidRDefault="00CC22E3" w:rsidP="00E41777">
            <w:pPr>
              <w:rPr>
                <w:lang w:val="kk-KZ"/>
              </w:rPr>
            </w:pPr>
            <w:r>
              <w:t>22.06.2018 г</w:t>
            </w:r>
            <w:r w:rsidR="00A353C6" w:rsidRPr="006843F3">
              <w:t>г</w:t>
            </w:r>
            <w:r w:rsidR="00A353C6" w:rsidRPr="006843F3">
              <w:rPr>
                <w:lang w:val="kk-KZ"/>
              </w:rPr>
              <w:t>.</w:t>
            </w:r>
          </w:p>
        </w:tc>
      </w:tr>
    </w:tbl>
    <w:p w:rsidR="007857BB" w:rsidRPr="006843F3" w:rsidRDefault="007857BB" w:rsidP="00912A5E">
      <w:pPr>
        <w:jc w:val="center"/>
        <w:rPr>
          <w:b/>
          <w:color w:val="FF0000"/>
          <w:lang w:val="kk-KZ"/>
        </w:rPr>
      </w:pPr>
    </w:p>
    <w:p w:rsidR="007857BB" w:rsidRPr="006843F3" w:rsidRDefault="007857BB" w:rsidP="00912A5E">
      <w:pPr>
        <w:jc w:val="center"/>
        <w:rPr>
          <w:b/>
          <w:color w:val="FF0000"/>
          <w:lang w:val="kk-KZ"/>
        </w:rPr>
      </w:pPr>
    </w:p>
    <w:p w:rsidR="007857BB" w:rsidRDefault="007857BB" w:rsidP="00912A5E">
      <w:pPr>
        <w:jc w:val="center"/>
        <w:rPr>
          <w:b/>
          <w:color w:val="FF0000"/>
          <w:lang w:val="kk-KZ"/>
        </w:rPr>
      </w:pPr>
    </w:p>
    <w:p w:rsidR="00A916BE" w:rsidRDefault="00A916BE" w:rsidP="00912A5E">
      <w:pPr>
        <w:jc w:val="center"/>
        <w:rPr>
          <w:b/>
          <w:color w:val="FF0000"/>
          <w:lang w:val="kk-KZ"/>
        </w:rPr>
      </w:pPr>
    </w:p>
    <w:p w:rsidR="00A916BE" w:rsidRPr="006843F3" w:rsidRDefault="00A916BE" w:rsidP="00912A5E">
      <w:pPr>
        <w:jc w:val="center"/>
        <w:rPr>
          <w:b/>
          <w:color w:val="FF0000"/>
          <w:lang w:val="kk-KZ"/>
        </w:rPr>
      </w:pPr>
    </w:p>
    <w:tbl>
      <w:tblPr>
        <w:tblW w:w="9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57"/>
        <w:gridCol w:w="7006"/>
      </w:tblGrid>
      <w:tr w:rsidR="005A1ED2" w:rsidRPr="006843F3" w:rsidTr="00A353C6">
        <w:trPr>
          <w:trHeight w:val="277"/>
          <w:jc w:val="center"/>
        </w:trPr>
        <w:tc>
          <w:tcPr>
            <w:tcW w:w="2757" w:type="dxa"/>
          </w:tcPr>
          <w:p w:rsidR="005A1ED2" w:rsidRPr="006843F3" w:rsidRDefault="005A1ED2" w:rsidP="00E41777">
            <w:r w:rsidRPr="006843F3">
              <w:lastRenderedPageBreak/>
              <w:t>Название модуля и шифр</w:t>
            </w:r>
          </w:p>
        </w:tc>
        <w:tc>
          <w:tcPr>
            <w:tcW w:w="7006" w:type="dxa"/>
          </w:tcPr>
          <w:p w:rsidR="005A1ED2" w:rsidRPr="006843F3" w:rsidRDefault="005A1ED2" w:rsidP="00E41777">
            <w:pPr>
              <w:rPr>
                <w:b/>
                <w:lang w:val="kk-KZ"/>
              </w:rPr>
            </w:pPr>
            <w:r w:rsidRPr="006843F3">
              <w:rPr>
                <w:b/>
                <w:lang w:val="kk-KZ"/>
              </w:rPr>
              <w:t>Модуль: Мастерские и основы бизнес планирования, МС 3 (Г)</w:t>
            </w:r>
          </w:p>
          <w:p w:rsidR="005A1ED2" w:rsidRPr="006843F3" w:rsidRDefault="005A1ED2" w:rsidP="00E41777">
            <w:pPr>
              <w:rPr>
                <w:lang w:val="kk-KZ"/>
              </w:rPr>
            </w:pPr>
            <w:r w:rsidRPr="006843F3">
              <w:rPr>
                <w:lang w:val="kk-KZ"/>
              </w:rPr>
              <w:t xml:space="preserve">Компонент: 2. Ремонтные мастерские, </w:t>
            </w:r>
            <w:r w:rsidRPr="006843F3">
              <w:rPr>
                <w:lang w:val="en-US"/>
              </w:rPr>
              <w:t>RM</w:t>
            </w:r>
            <w:r w:rsidRPr="006843F3">
              <w:t xml:space="preserve"> 2218</w:t>
            </w:r>
          </w:p>
        </w:tc>
      </w:tr>
      <w:tr w:rsidR="005A1ED2" w:rsidRPr="006843F3" w:rsidTr="00A353C6">
        <w:trPr>
          <w:trHeight w:val="277"/>
          <w:jc w:val="center"/>
        </w:trPr>
        <w:tc>
          <w:tcPr>
            <w:tcW w:w="2757" w:type="dxa"/>
          </w:tcPr>
          <w:p w:rsidR="005A1ED2" w:rsidRPr="006843F3" w:rsidRDefault="005A1ED2" w:rsidP="00E41777">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06" w:type="dxa"/>
          </w:tcPr>
          <w:p w:rsidR="005A1ED2" w:rsidRPr="006843F3" w:rsidRDefault="005A1ED2" w:rsidP="00E41777">
            <w:r w:rsidRPr="006843F3">
              <w:rPr>
                <w:lang w:val="kk-KZ"/>
              </w:rPr>
              <w:t>Молдагалиев А.Б.</w:t>
            </w:r>
          </w:p>
        </w:tc>
      </w:tr>
      <w:tr w:rsidR="005A1ED2" w:rsidRPr="006843F3" w:rsidTr="00A353C6">
        <w:trPr>
          <w:trHeight w:val="277"/>
          <w:jc w:val="center"/>
        </w:trPr>
        <w:tc>
          <w:tcPr>
            <w:tcW w:w="2757" w:type="dxa"/>
          </w:tcPr>
          <w:p w:rsidR="005A1ED2" w:rsidRPr="006843F3" w:rsidRDefault="005A1ED2" w:rsidP="00E41777">
            <w:r w:rsidRPr="006843F3">
              <w:t>Тип модуля</w:t>
            </w:r>
          </w:p>
        </w:tc>
        <w:tc>
          <w:tcPr>
            <w:tcW w:w="7006" w:type="dxa"/>
          </w:tcPr>
          <w:p w:rsidR="005A1ED2" w:rsidRPr="006843F3" w:rsidRDefault="005A1ED2" w:rsidP="00E41777">
            <w:r w:rsidRPr="006843F3">
              <w:t>Модуль специальности</w:t>
            </w:r>
          </w:p>
        </w:tc>
      </w:tr>
      <w:tr w:rsidR="005A1ED2" w:rsidRPr="006843F3" w:rsidTr="00A353C6">
        <w:trPr>
          <w:trHeight w:val="277"/>
          <w:jc w:val="center"/>
        </w:trPr>
        <w:tc>
          <w:tcPr>
            <w:tcW w:w="2757" w:type="dxa"/>
          </w:tcPr>
          <w:p w:rsidR="005A1ED2" w:rsidRPr="006843F3" w:rsidRDefault="005A1ED2" w:rsidP="00E41777">
            <w:r w:rsidRPr="006843F3">
              <w:t>Уровень модуля</w:t>
            </w:r>
          </w:p>
        </w:tc>
        <w:tc>
          <w:tcPr>
            <w:tcW w:w="7006" w:type="dxa"/>
          </w:tcPr>
          <w:p w:rsidR="005A1ED2" w:rsidRPr="006843F3" w:rsidRDefault="00726496" w:rsidP="00E41777">
            <w:r>
              <w:rPr>
                <w:lang w:val="kk-KZ"/>
              </w:rPr>
              <w:t>Бакалавриат</w:t>
            </w:r>
          </w:p>
        </w:tc>
      </w:tr>
      <w:tr w:rsidR="005A1ED2" w:rsidRPr="006843F3" w:rsidTr="00A353C6">
        <w:trPr>
          <w:trHeight w:val="277"/>
          <w:jc w:val="center"/>
        </w:trPr>
        <w:tc>
          <w:tcPr>
            <w:tcW w:w="2757" w:type="dxa"/>
          </w:tcPr>
          <w:p w:rsidR="005A1ED2" w:rsidRPr="006843F3" w:rsidRDefault="005A1ED2" w:rsidP="00E41777">
            <w:r w:rsidRPr="006843F3">
              <w:t>Количество часов в неделю</w:t>
            </w:r>
          </w:p>
        </w:tc>
        <w:tc>
          <w:tcPr>
            <w:tcW w:w="7006" w:type="dxa"/>
          </w:tcPr>
          <w:p w:rsidR="005A1ED2" w:rsidRPr="006843F3" w:rsidRDefault="005A1ED2" w:rsidP="00E41777">
            <w:pPr>
              <w:rPr>
                <w:lang w:val="kk-KZ"/>
              </w:rPr>
            </w:pPr>
            <w:r w:rsidRPr="006843F3">
              <w:t>Лаб</w:t>
            </w:r>
            <w:r w:rsidRPr="006843F3">
              <w:rPr>
                <w:lang w:val="kk-KZ"/>
              </w:rPr>
              <w:t xml:space="preserve">араторные </w:t>
            </w:r>
            <w:r w:rsidRPr="006843F3">
              <w:t xml:space="preserve"> – </w:t>
            </w:r>
            <w:r w:rsidRPr="006843F3">
              <w:rPr>
                <w:lang w:val="kk-KZ"/>
              </w:rPr>
              <w:t>3, СРС -6</w:t>
            </w:r>
          </w:p>
        </w:tc>
      </w:tr>
      <w:tr w:rsidR="005A1ED2" w:rsidRPr="006843F3" w:rsidTr="00A353C6">
        <w:trPr>
          <w:trHeight w:val="277"/>
          <w:jc w:val="center"/>
        </w:trPr>
        <w:tc>
          <w:tcPr>
            <w:tcW w:w="2757" w:type="dxa"/>
          </w:tcPr>
          <w:p w:rsidR="005A1ED2" w:rsidRPr="006843F3" w:rsidRDefault="005A1ED2" w:rsidP="00E41777">
            <w:r w:rsidRPr="006843F3">
              <w:t>Количество кредитов</w:t>
            </w:r>
          </w:p>
        </w:tc>
        <w:tc>
          <w:tcPr>
            <w:tcW w:w="7006" w:type="dxa"/>
          </w:tcPr>
          <w:p w:rsidR="005A1ED2" w:rsidRPr="006843F3" w:rsidRDefault="005A1ED2" w:rsidP="00E41777">
            <w:pPr>
              <w:rPr>
                <w:lang w:val="kk-KZ"/>
              </w:rPr>
            </w:pPr>
            <w:r w:rsidRPr="006843F3">
              <w:rPr>
                <w:lang w:val="en-US"/>
              </w:rPr>
              <w:t>KZ</w:t>
            </w:r>
            <w:r w:rsidRPr="006843F3">
              <w:t xml:space="preserve"> –</w:t>
            </w:r>
            <w:r w:rsidRPr="006843F3">
              <w:rPr>
                <w:lang w:val="kk-KZ"/>
              </w:rPr>
              <w:t xml:space="preserve"> 3, </w:t>
            </w:r>
            <w:r w:rsidRPr="006843F3">
              <w:rPr>
                <w:lang w:val="en-US"/>
              </w:rPr>
              <w:t>ECTS</w:t>
            </w:r>
            <w:r w:rsidRPr="006843F3">
              <w:t xml:space="preserve"> -</w:t>
            </w:r>
            <w:r w:rsidRPr="006843F3">
              <w:rPr>
                <w:lang w:val="kk-KZ"/>
              </w:rPr>
              <w:t xml:space="preserve"> 5</w:t>
            </w:r>
          </w:p>
        </w:tc>
      </w:tr>
      <w:tr w:rsidR="005A1ED2" w:rsidRPr="006843F3" w:rsidTr="00A353C6">
        <w:trPr>
          <w:trHeight w:val="277"/>
          <w:jc w:val="center"/>
        </w:trPr>
        <w:tc>
          <w:tcPr>
            <w:tcW w:w="2757" w:type="dxa"/>
          </w:tcPr>
          <w:p w:rsidR="005A1ED2" w:rsidRPr="006843F3" w:rsidRDefault="005A1ED2" w:rsidP="00E41777">
            <w:r w:rsidRPr="006843F3">
              <w:t>Форма обучения</w:t>
            </w:r>
          </w:p>
        </w:tc>
        <w:tc>
          <w:tcPr>
            <w:tcW w:w="7006" w:type="dxa"/>
          </w:tcPr>
          <w:p w:rsidR="005A1ED2" w:rsidRPr="006843F3" w:rsidRDefault="005A1ED2" w:rsidP="00E41777">
            <w:pPr>
              <w:rPr>
                <w:lang w:val="kk-KZ"/>
              </w:rPr>
            </w:pPr>
            <w:r w:rsidRPr="006843F3">
              <w:rPr>
                <w:lang w:val="kk-KZ"/>
              </w:rPr>
              <w:t>Дневная</w:t>
            </w:r>
          </w:p>
        </w:tc>
      </w:tr>
      <w:tr w:rsidR="005A1ED2" w:rsidRPr="006843F3" w:rsidTr="00A353C6">
        <w:trPr>
          <w:trHeight w:val="277"/>
          <w:jc w:val="center"/>
        </w:trPr>
        <w:tc>
          <w:tcPr>
            <w:tcW w:w="2757" w:type="dxa"/>
          </w:tcPr>
          <w:p w:rsidR="005A1ED2" w:rsidRPr="006843F3" w:rsidRDefault="005A1ED2" w:rsidP="00E41777">
            <w:r w:rsidRPr="006843F3">
              <w:t>Семестр</w:t>
            </w:r>
          </w:p>
        </w:tc>
        <w:tc>
          <w:tcPr>
            <w:tcW w:w="7006" w:type="dxa"/>
          </w:tcPr>
          <w:p w:rsidR="005A1ED2" w:rsidRPr="006843F3" w:rsidRDefault="005A1ED2" w:rsidP="00E41777">
            <w:pPr>
              <w:rPr>
                <w:lang w:val="kk-KZ"/>
              </w:rPr>
            </w:pPr>
            <w:r w:rsidRPr="006843F3">
              <w:rPr>
                <w:lang w:val="kk-KZ"/>
              </w:rPr>
              <w:t>4</w:t>
            </w:r>
          </w:p>
        </w:tc>
      </w:tr>
      <w:tr w:rsidR="005A1ED2" w:rsidRPr="006843F3" w:rsidTr="00A353C6">
        <w:trPr>
          <w:trHeight w:val="277"/>
          <w:jc w:val="center"/>
        </w:trPr>
        <w:tc>
          <w:tcPr>
            <w:tcW w:w="2757" w:type="dxa"/>
          </w:tcPr>
          <w:p w:rsidR="005A1ED2" w:rsidRPr="006843F3" w:rsidRDefault="005A1ED2" w:rsidP="00E41777">
            <w:r w:rsidRPr="006843F3">
              <w:t>Количество обучающихся</w:t>
            </w:r>
          </w:p>
        </w:tc>
        <w:tc>
          <w:tcPr>
            <w:tcW w:w="7006" w:type="dxa"/>
          </w:tcPr>
          <w:p w:rsidR="005A1ED2" w:rsidRPr="006843F3" w:rsidRDefault="005A1ED2" w:rsidP="00E41777"/>
        </w:tc>
      </w:tr>
      <w:tr w:rsidR="00A916BE" w:rsidRPr="006843F3" w:rsidTr="00A353C6">
        <w:trPr>
          <w:trHeight w:val="277"/>
          <w:jc w:val="center"/>
        </w:trPr>
        <w:tc>
          <w:tcPr>
            <w:tcW w:w="2757" w:type="dxa"/>
          </w:tcPr>
          <w:p w:rsidR="00A916BE" w:rsidRPr="006843F3" w:rsidRDefault="00A916BE" w:rsidP="00E41777">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7006" w:type="dxa"/>
          </w:tcPr>
          <w:p w:rsidR="00A916BE" w:rsidRPr="00A916BE" w:rsidRDefault="00A916BE" w:rsidP="00954106">
            <w:pPr>
              <w:rPr>
                <w:rFonts w:eastAsia="Times New Roman"/>
                <w:lang w:val="kk-KZ"/>
              </w:rPr>
            </w:pPr>
            <w:r w:rsidRPr="00A916BE">
              <w:t xml:space="preserve">"Теоретическая механика", "Сопротивление материалов", "Теория механизмов и машин", «Материаловедение и ТКМ», «Основы взаимозаменяемости" </w:t>
            </w:r>
          </w:p>
        </w:tc>
      </w:tr>
      <w:tr w:rsidR="00A916BE" w:rsidRPr="006843F3" w:rsidTr="00A353C6">
        <w:trPr>
          <w:trHeight w:val="277"/>
          <w:jc w:val="center"/>
        </w:trPr>
        <w:tc>
          <w:tcPr>
            <w:tcW w:w="2757" w:type="dxa"/>
          </w:tcPr>
          <w:p w:rsidR="00A916BE" w:rsidRPr="006843F3" w:rsidRDefault="00A916BE" w:rsidP="00E41777">
            <w:pPr>
              <w:jc w:val="both"/>
              <w:rPr>
                <w:rFonts w:ascii="Times New Roman Kaz" w:eastAsia="Times New Roman" w:hAnsi="Times New Roman Kaz"/>
              </w:rPr>
            </w:pPr>
            <w:r w:rsidRPr="006843F3">
              <w:t xml:space="preserve">Постреквизиты </w:t>
            </w:r>
            <w:r w:rsidRPr="006843F3">
              <w:rPr>
                <w:lang w:val="kk-KZ"/>
              </w:rPr>
              <w:t>компонента</w:t>
            </w:r>
          </w:p>
        </w:tc>
        <w:tc>
          <w:tcPr>
            <w:tcW w:w="7006" w:type="dxa"/>
          </w:tcPr>
          <w:p w:rsidR="00A916BE" w:rsidRPr="00A916BE" w:rsidRDefault="00A916BE" w:rsidP="00954106">
            <w:pPr>
              <w:rPr>
                <w:rFonts w:eastAsia="Times New Roman"/>
                <w:lang w:val="kk-KZ"/>
              </w:rPr>
            </w:pPr>
            <w:r w:rsidRPr="00A916BE">
              <w:t>Проектирование механосборочных цехов, Проектирование и производство заготовок, Преддипломная практика, Дипломн</w:t>
            </w:r>
            <w:r w:rsidRPr="00A916BE">
              <w:rPr>
                <w:lang w:val="kk-KZ"/>
              </w:rPr>
              <w:t>ое проектирование</w:t>
            </w:r>
          </w:p>
        </w:tc>
      </w:tr>
      <w:tr w:rsidR="007857BB" w:rsidRPr="006843F3" w:rsidTr="00A353C6">
        <w:trPr>
          <w:trHeight w:val="277"/>
          <w:jc w:val="center"/>
        </w:trPr>
        <w:tc>
          <w:tcPr>
            <w:tcW w:w="2757" w:type="dxa"/>
          </w:tcPr>
          <w:p w:rsidR="007857BB" w:rsidRPr="006843F3" w:rsidRDefault="00BE1071" w:rsidP="00220B38">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06" w:type="dxa"/>
          </w:tcPr>
          <w:p w:rsidR="007857BB" w:rsidRPr="006843F3" w:rsidRDefault="007857BB" w:rsidP="00220B38">
            <w:pPr>
              <w:jc w:val="both"/>
              <w:rPr>
                <w:bCs/>
                <w:spacing w:val="-1"/>
              </w:rPr>
            </w:pPr>
            <w:r w:rsidRPr="006843F3">
              <w:t xml:space="preserve">Лабораторные работы: </w:t>
            </w:r>
          </w:p>
          <w:p w:rsidR="007857BB" w:rsidRPr="006843F3" w:rsidRDefault="007857BB" w:rsidP="00220B38">
            <w:pPr>
              <w:widowControl w:val="0"/>
              <w:shd w:val="clear" w:color="auto" w:fill="FFFFFF"/>
              <w:tabs>
                <w:tab w:val="left" w:pos="367"/>
              </w:tabs>
              <w:suppressAutoHyphens/>
              <w:autoSpaceDE w:val="0"/>
              <w:autoSpaceDN w:val="0"/>
              <w:adjustRightInd w:val="0"/>
              <w:jc w:val="both"/>
              <w:rPr>
                <w:bCs/>
                <w:spacing w:val="-1"/>
              </w:rPr>
            </w:pPr>
            <w:r w:rsidRPr="006843F3">
              <w:rPr>
                <w:bCs/>
                <w:spacing w:val="-1"/>
              </w:rPr>
              <w:t>Кинематика и узлы токарного станка. Основные виды передачи движения. Кинематические пары и кинематические цепи, передаточные отношения. Основные условные графические обозначения в кинематических схемах. Основные элементы кинематической цепи токарно-</w:t>
            </w:r>
          </w:p>
          <w:p w:rsidR="007857BB" w:rsidRPr="006843F3" w:rsidRDefault="007857BB" w:rsidP="00220B38">
            <w:pPr>
              <w:widowControl w:val="0"/>
              <w:shd w:val="clear" w:color="auto" w:fill="FFFFFF"/>
              <w:tabs>
                <w:tab w:val="left" w:pos="367"/>
              </w:tabs>
              <w:suppressAutoHyphens/>
              <w:autoSpaceDE w:val="0"/>
              <w:autoSpaceDN w:val="0"/>
              <w:adjustRightInd w:val="0"/>
              <w:jc w:val="both"/>
              <w:rPr>
                <w:bCs/>
                <w:spacing w:val="-1"/>
              </w:rPr>
            </w:pPr>
            <w:r w:rsidRPr="006843F3">
              <w:rPr>
                <w:bCs/>
                <w:spacing w:val="-1"/>
              </w:rPr>
              <w:t>винторезного станка.Фрезерование. Классификация, конструкция и геометрические параметры фрез. Классификация фрезерных  станков. Основные части вертикально-фрезерного и горизонтально-фрезерного станков. Режимы резания при фрезеровании. Обработка плоских поверхностей на фрезерных станках.Общие сведения о процессе строгания и долбления. Классификация, конструкция строгальных и долбежных резцов.</w:t>
            </w:r>
          </w:p>
          <w:p w:rsidR="007857BB" w:rsidRPr="006843F3" w:rsidRDefault="007857BB" w:rsidP="00220B38">
            <w:pPr>
              <w:widowControl w:val="0"/>
              <w:shd w:val="clear" w:color="auto" w:fill="FFFFFF"/>
              <w:tabs>
                <w:tab w:val="left" w:pos="367"/>
              </w:tabs>
              <w:suppressAutoHyphens/>
              <w:autoSpaceDE w:val="0"/>
              <w:autoSpaceDN w:val="0"/>
              <w:adjustRightInd w:val="0"/>
              <w:jc w:val="both"/>
              <w:rPr>
                <w:bCs/>
                <w:spacing w:val="-1"/>
              </w:rPr>
            </w:pPr>
            <w:r w:rsidRPr="006843F3">
              <w:rPr>
                <w:bCs/>
                <w:spacing w:val="-1"/>
              </w:rPr>
              <w:t>Основные части и узлы поперечно-строгального станка, принцип работы.Основные сведения о протягивании. Конструкция и классификация протяжек.</w:t>
            </w:r>
          </w:p>
          <w:p w:rsidR="007857BB" w:rsidRPr="006843F3" w:rsidRDefault="007857BB" w:rsidP="00220B38">
            <w:pPr>
              <w:widowControl w:val="0"/>
              <w:shd w:val="clear" w:color="auto" w:fill="FFFFFF"/>
              <w:tabs>
                <w:tab w:val="left" w:pos="367"/>
              </w:tabs>
              <w:suppressAutoHyphens/>
              <w:autoSpaceDE w:val="0"/>
              <w:autoSpaceDN w:val="0"/>
              <w:adjustRightInd w:val="0"/>
              <w:jc w:val="both"/>
            </w:pPr>
            <w:r w:rsidRPr="006843F3">
              <w:rPr>
                <w:bCs/>
                <w:spacing w:val="-1"/>
              </w:rPr>
              <w:t>Основные части и узлы горизонтально-протяжного станка.Общие сведения о шлифовании. Абразивный инструмент его характеристики. Виды шлифования. Режимы резания при шлифовании. Классификация шлифовальных станков. Основные части и узлы круглошлифовального станка. Установка и закрепление деталей станка. Установка и закрепление деталей и инструмента. Принцип работы.Методы повышения износостойкости инструментовОсобые методы механической обработкиОсновные тенденции развития методов механической обработки</w:t>
            </w:r>
          </w:p>
        </w:tc>
      </w:tr>
      <w:tr w:rsidR="007857BB" w:rsidRPr="006843F3" w:rsidTr="00A353C6">
        <w:trPr>
          <w:trHeight w:val="277"/>
          <w:jc w:val="center"/>
        </w:trPr>
        <w:tc>
          <w:tcPr>
            <w:tcW w:w="2757" w:type="dxa"/>
          </w:tcPr>
          <w:p w:rsidR="007857BB" w:rsidRPr="006843F3" w:rsidRDefault="007857BB" w:rsidP="00220B38">
            <w:r w:rsidRPr="006843F3">
              <w:rPr>
                <w:bCs/>
              </w:rPr>
              <w:t>Результаты обучения</w:t>
            </w:r>
          </w:p>
        </w:tc>
        <w:tc>
          <w:tcPr>
            <w:tcW w:w="7006" w:type="dxa"/>
          </w:tcPr>
          <w:p w:rsidR="007857BB" w:rsidRPr="006843F3" w:rsidRDefault="007857BB" w:rsidP="00220B38">
            <w:pPr>
              <w:tabs>
                <w:tab w:val="left" w:pos="292"/>
              </w:tabs>
              <w:rPr>
                <w:iCs/>
              </w:rPr>
            </w:pPr>
            <w:r w:rsidRPr="006843F3">
              <w:rPr>
                <w:iCs/>
              </w:rPr>
              <w:t>После того, как студенты завершили данный модуль, они  в состоянии:</w:t>
            </w:r>
          </w:p>
          <w:p w:rsidR="007857BB" w:rsidRPr="006843F3" w:rsidRDefault="007857BB" w:rsidP="00AA2755">
            <w:pPr>
              <w:numPr>
                <w:ilvl w:val="0"/>
                <w:numId w:val="30"/>
              </w:numPr>
              <w:tabs>
                <w:tab w:val="left" w:pos="292"/>
              </w:tabs>
              <w:ind w:left="34" w:firstLine="0"/>
              <w:rPr>
                <w:iCs/>
              </w:rPr>
            </w:pPr>
            <w:r w:rsidRPr="006843F3">
              <w:rPr>
                <w:iCs/>
              </w:rPr>
              <w:t>Владеть  навыками планирования инженерной деятельности.</w:t>
            </w:r>
          </w:p>
          <w:p w:rsidR="007857BB" w:rsidRPr="006843F3" w:rsidRDefault="007857BB" w:rsidP="00AA2755">
            <w:pPr>
              <w:numPr>
                <w:ilvl w:val="0"/>
                <w:numId w:val="30"/>
              </w:numPr>
              <w:tabs>
                <w:tab w:val="left" w:pos="292"/>
              </w:tabs>
              <w:ind w:left="34" w:firstLine="0"/>
              <w:rPr>
                <w:iCs/>
              </w:rPr>
            </w:pPr>
            <w:r w:rsidRPr="006843F3">
              <w:rPr>
                <w:iCs/>
              </w:rPr>
              <w:t xml:space="preserve">Знать </w:t>
            </w:r>
            <w:r w:rsidRPr="006843F3">
              <w:t>технологию и технику обработки материалов, должен иметь представление о перспективах развития и навыках проведения комплексного анализа состояния машиностроительной отрасли.</w:t>
            </w:r>
          </w:p>
          <w:p w:rsidR="007857BB" w:rsidRPr="006843F3" w:rsidRDefault="007857BB" w:rsidP="00AA2755">
            <w:pPr>
              <w:numPr>
                <w:ilvl w:val="0"/>
                <w:numId w:val="30"/>
              </w:numPr>
              <w:tabs>
                <w:tab w:val="left" w:pos="292"/>
              </w:tabs>
              <w:ind w:left="0" w:firstLine="0"/>
              <w:rPr>
                <w:iCs/>
              </w:rPr>
            </w:pPr>
            <w:r w:rsidRPr="006843F3">
              <w:rPr>
                <w:iCs/>
              </w:rPr>
              <w:t xml:space="preserve">Разбираться в особенностях материалов и технологических процессов; </w:t>
            </w:r>
          </w:p>
          <w:p w:rsidR="007857BB" w:rsidRPr="006843F3" w:rsidRDefault="007857BB" w:rsidP="00AA2755">
            <w:pPr>
              <w:numPr>
                <w:ilvl w:val="0"/>
                <w:numId w:val="30"/>
              </w:numPr>
              <w:tabs>
                <w:tab w:val="left" w:pos="292"/>
              </w:tabs>
              <w:ind w:left="0" w:firstLine="0"/>
              <w:rPr>
                <w:iCs/>
              </w:rPr>
            </w:pPr>
            <w:r w:rsidRPr="006843F3">
              <w:rPr>
                <w:iCs/>
              </w:rPr>
              <w:t xml:space="preserve">Самостоятельно выбирать требуемые материалы и технологии на практике; </w:t>
            </w:r>
          </w:p>
          <w:p w:rsidR="007857BB" w:rsidRPr="006843F3" w:rsidRDefault="007857BB" w:rsidP="00AA2755">
            <w:pPr>
              <w:numPr>
                <w:ilvl w:val="0"/>
                <w:numId w:val="30"/>
              </w:numPr>
              <w:tabs>
                <w:tab w:val="left" w:pos="292"/>
              </w:tabs>
              <w:ind w:left="0" w:firstLine="0"/>
              <w:rPr>
                <w:bCs/>
              </w:rPr>
            </w:pPr>
            <w:r w:rsidRPr="006843F3">
              <w:rPr>
                <w:iCs/>
              </w:rPr>
              <w:t>Анализировать выбранные технологические решения.</w:t>
            </w:r>
          </w:p>
        </w:tc>
      </w:tr>
      <w:tr w:rsidR="007857BB" w:rsidRPr="006843F3" w:rsidTr="00A353C6">
        <w:trPr>
          <w:trHeight w:val="277"/>
          <w:jc w:val="center"/>
        </w:trPr>
        <w:tc>
          <w:tcPr>
            <w:tcW w:w="2757" w:type="dxa"/>
          </w:tcPr>
          <w:p w:rsidR="007857BB" w:rsidRPr="006843F3" w:rsidRDefault="007857BB" w:rsidP="00220B38">
            <w:r w:rsidRPr="006843F3">
              <w:t>Форма итогового контроля</w:t>
            </w:r>
          </w:p>
        </w:tc>
        <w:tc>
          <w:tcPr>
            <w:tcW w:w="7006" w:type="dxa"/>
          </w:tcPr>
          <w:p w:rsidR="007857BB" w:rsidRPr="006843F3" w:rsidRDefault="007857BB" w:rsidP="00220B38">
            <w:r w:rsidRPr="006843F3">
              <w:t>Экзамен</w:t>
            </w:r>
          </w:p>
        </w:tc>
      </w:tr>
      <w:tr w:rsidR="00965957" w:rsidRPr="006843F3" w:rsidTr="00A353C6">
        <w:trPr>
          <w:trHeight w:val="277"/>
          <w:jc w:val="center"/>
        </w:trPr>
        <w:tc>
          <w:tcPr>
            <w:tcW w:w="2757" w:type="dxa"/>
          </w:tcPr>
          <w:p w:rsidR="00965957" w:rsidRPr="006843F3" w:rsidRDefault="00965957" w:rsidP="00E41777">
            <w:r w:rsidRPr="006843F3">
              <w:t>Условия для получения кредитов</w:t>
            </w:r>
          </w:p>
        </w:tc>
        <w:tc>
          <w:tcPr>
            <w:tcW w:w="7006" w:type="dxa"/>
          </w:tcPr>
          <w:p w:rsidR="00965957" w:rsidRPr="006843F3" w:rsidRDefault="00965957" w:rsidP="00E41777">
            <w:pPr>
              <w:rPr>
                <w:lang w:val="kk-KZ"/>
              </w:rPr>
            </w:pPr>
            <w:r w:rsidRPr="006843F3">
              <w:t>Выполнения всех требований курса</w:t>
            </w:r>
          </w:p>
        </w:tc>
      </w:tr>
      <w:tr w:rsidR="00965957" w:rsidRPr="006843F3" w:rsidTr="00A353C6">
        <w:trPr>
          <w:trHeight w:val="277"/>
          <w:jc w:val="center"/>
        </w:trPr>
        <w:tc>
          <w:tcPr>
            <w:tcW w:w="2757" w:type="dxa"/>
          </w:tcPr>
          <w:p w:rsidR="00965957" w:rsidRPr="006843F3" w:rsidRDefault="00965957" w:rsidP="00E41777">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7006" w:type="dxa"/>
          </w:tcPr>
          <w:p w:rsidR="00965957" w:rsidRPr="006843F3" w:rsidRDefault="00965957" w:rsidP="00E41777">
            <w:pPr>
              <w:rPr>
                <w:lang w:val="kk-KZ"/>
              </w:rPr>
            </w:pPr>
            <w:r w:rsidRPr="006843F3">
              <w:rPr>
                <w:lang w:val="kk-KZ"/>
              </w:rPr>
              <w:t>1 семестр</w:t>
            </w:r>
          </w:p>
        </w:tc>
      </w:tr>
      <w:tr w:rsidR="00965957" w:rsidRPr="006843F3" w:rsidTr="00A353C6">
        <w:trPr>
          <w:trHeight w:val="277"/>
          <w:jc w:val="center"/>
        </w:trPr>
        <w:tc>
          <w:tcPr>
            <w:tcW w:w="2757" w:type="dxa"/>
          </w:tcPr>
          <w:p w:rsidR="00965957" w:rsidRPr="006843F3" w:rsidRDefault="00965957" w:rsidP="00220B38">
            <w:r w:rsidRPr="006843F3">
              <w:t xml:space="preserve">Литература </w:t>
            </w:r>
          </w:p>
        </w:tc>
        <w:tc>
          <w:tcPr>
            <w:tcW w:w="7006" w:type="dxa"/>
          </w:tcPr>
          <w:p w:rsidR="00965957" w:rsidRPr="006843F3" w:rsidRDefault="00965957" w:rsidP="00AA2755">
            <w:pPr>
              <w:numPr>
                <w:ilvl w:val="0"/>
                <w:numId w:val="29"/>
              </w:numPr>
              <w:shd w:val="clear" w:color="auto" w:fill="FFFFFF"/>
              <w:tabs>
                <w:tab w:val="left" w:pos="317"/>
                <w:tab w:val="left" w:pos="9498"/>
              </w:tabs>
              <w:suppressAutoHyphens/>
              <w:ind w:left="34" w:firstLine="0"/>
            </w:pPr>
            <w:r w:rsidRPr="006843F3">
              <w:t>Багдасарова, Т.А. Токарь-универсал / Т.А. Багдасарова. - М.: «Академия», 2007. - 288 с.</w:t>
            </w:r>
          </w:p>
          <w:p w:rsidR="00965957" w:rsidRPr="006843F3" w:rsidRDefault="00965957" w:rsidP="00AA2755">
            <w:pPr>
              <w:widowControl w:val="0"/>
              <w:numPr>
                <w:ilvl w:val="0"/>
                <w:numId w:val="29"/>
              </w:numPr>
              <w:shd w:val="clear" w:color="auto" w:fill="FFFFFF"/>
              <w:tabs>
                <w:tab w:val="left" w:pos="175"/>
                <w:tab w:val="left" w:pos="245"/>
                <w:tab w:val="num" w:pos="317"/>
              </w:tabs>
              <w:suppressAutoHyphens/>
              <w:autoSpaceDE w:val="0"/>
              <w:autoSpaceDN w:val="0"/>
              <w:adjustRightInd w:val="0"/>
              <w:ind w:left="34" w:firstLine="0"/>
            </w:pPr>
            <w:r w:rsidRPr="006843F3">
              <w:t>Виноградов, В.М. Технология машиностроения / В.М.Виноградов. - М.: «Академия», 2006. – 176 с.</w:t>
            </w:r>
          </w:p>
          <w:p w:rsidR="00965957" w:rsidRPr="006843F3" w:rsidRDefault="00965957" w:rsidP="00AA2755">
            <w:pPr>
              <w:numPr>
                <w:ilvl w:val="0"/>
                <w:numId w:val="29"/>
              </w:numPr>
              <w:shd w:val="clear" w:color="auto" w:fill="FFFFFF"/>
              <w:tabs>
                <w:tab w:val="left" w:pos="175"/>
                <w:tab w:val="num" w:pos="317"/>
                <w:tab w:val="left" w:pos="9498"/>
              </w:tabs>
              <w:suppressAutoHyphens/>
              <w:ind w:left="34" w:firstLine="0"/>
            </w:pPr>
            <w:r w:rsidRPr="006843F3">
              <w:t>Ящерицын, П. И. Теория резания: учебник / П. И. Ящерицын, Е. Э. Фельдшейн, М. А. Корниевич. – М. : Новое знание, 2007.</w:t>
            </w:r>
          </w:p>
          <w:p w:rsidR="00965957" w:rsidRPr="006843F3" w:rsidRDefault="00965957" w:rsidP="00AA2755">
            <w:pPr>
              <w:widowControl w:val="0"/>
              <w:numPr>
                <w:ilvl w:val="0"/>
                <w:numId w:val="29"/>
              </w:numPr>
              <w:shd w:val="clear" w:color="auto" w:fill="FFFFFF"/>
              <w:tabs>
                <w:tab w:val="left" w:pos="175"/>
                <w:tab w:val="left" w:pos="245"/>
              </w:tabs>
              <w:autoSpaceDE w:val="0"/>
              <w:autoSpaceDN w:val="0"/>
              <w:adjustRightInd w:val="0"/>
              <w:ind w:left="34" w:firstLine="0"/>
            </w:pPr>
            <w:r w:rsidRPr="006843F3">
              <w:t>Фельдштейн, Е.Э. Обработка деталей на станках с ЧПУ / Е.Э. Фельдщтейн. Минск: «Новое знание», 2008.- 299 с.</w:t>
            </w:r>
          </w:p>
          <w:p w:rsidR="00965957" w:rsidRPr="006843F3" w:rsidRDefault="00965957" w:rsidP="00E41777">
            <w:r w:rsidRPr="006843F3">
              <w:t>Дополнительная:</w:t>
            </w:r>
          </w:p>
          <w:p w:rsidR="00965957" w:rsidRPr="006843F3" w:rsidRDefault="00965957" w:rsidP="00AA2755">
            <w:pPr>
              <w:widowControl w:val="0"/>
              <w:numPr>
                <w:ilvl w:val="0"/>
                <w:numId w:val="29"/>
              </w:numPr>
              <w:shd w:val="clear" w:color="auto" w:fill="FFFFFF"/>
              <w:tabs>
                <w:tab w:val="num" w:pos="317"/>
              </w:tabs>
              <w:autoSpaceDE w:val="0"/>
              <w:autoSpaceDN w:val="0"/>
              <w:adjustRightInd w:val="0"/>
              <w:ind w:left="34" w:hanging="34"/>
            </w:pPr>
            <w:r w:rsidRPr="006843F3">
              <w:t>Дубинкин, Д. М. Технология конструкционных материалов: учеб. пособие Д. М. Дубинкин, Г. М. Дубов, Л. В. Рыжикова. – Кемерово, 2010.</w:t>
            </w:r>
          </w:p>
          <w:p w:rsidR="00965957" w:rsidRPr="006843F3" w:rsidRDefault="00965957" w:rsidP="00AA2755">
            <w:pPr>
              <w:widowControl w:val="0"/>
              <w:numPr>
                <w:ilvl w:val="0"/>
                <w:numId w:val="29"/>
              </w:numPr>
              <w:shd w:val="clear" w:color="auto" w:fill="FFFFFF"/>
              <w:tabs>
                <w:tab w:val="num" w:pos="317"/>
              </w:tabs>
              <w:autoSpaceDE w:val="0"/>
              <w:autoSpaceDN w:val="0"/>
              <w:adjustRightInd w:val="0"/>
              <w:ind w:left="34" w:hanging="34"/>
            </w:pPr>
            <w:r w:rsidRPr="006843F3">
              <w:lastRenderedPageBreak/>
              <w:t>Третьяков, А. Ф. Технология конструкционных материалов /А. Ф. Третьяков. – М. : МГТУ им. Баумана, 2010.</w:t>
            </w:r>
          </w:p>
          <w:p w:rsidR="00965957" w:rsidRPr="006843F3" w:rsidRDefault="00965957" w:rsidP="00AA2755">
            <w:pPr>
              <w:numPr>
                <w:ilvl w:val="0"/>
                <w:numId w:val="29"/>
              </w:numPr>
              <w:shd w:val="clear" w:color="auto" w:fill="FFFFFF"/>
              <w:tabs>
                <w:tab w:val="num" w:pos="317"/>
                <w:tab w:val="left" w:pos="9498"/>
              </w:tabs>
              <w:suppressAutoHyphens/>
              <w:ind w:left="34" w:hanging="34"/>
            </w:pPr>
            <w:r w:rsidRPr="006843F3">
              <w:t>Схиртладзе, А.Г. Работа оператора на станках с программным управлением/ А.Г.Схиртладзе. - М.: «Академия», 2000. -175 с.</w:t>
            </w:r>
          </w:p>
          <w:p w:rsidR="00965957" w:rsidRPr="006843F3" w:rsidRDefault="00965957" w:rsidP="00AA2755">
            <w:pPr>
              <w:widowControl w:val="0"/>
              <w:numPr>
                <w:ilvl w:val="0"/>
                <w:numId w:val="29"/>
              </w:numPr>
              <w:shd w:val="clear" w:color="auto" w:fill="FFFFFF"/>
              <w:tabs>
                <w:tab w:val="num" w:pos="317"/>
                <w:tab w:val="left" w:pos="8626"/>
              </w:tabs>
              <w:autoSpaceDE w:val="0"/>
              <w:autoSpaceDN w:val="0"/>
              <w:adjustRightInd w:val="0"/>
              <w:ind w:left="34" w:hanging="34"/>
            </w:pPr>
            <w:r w:rsidRPr="006843F3">
              <w:t>Черпаков, Б.И. Металлорежущие станки / Б.И.Черпаков, Т.А. Альперович. М.: «Академия»,  2003. – 368  с.</w:t>
            </w:r>
          </w:p>
          <w:p w:rsidR="00965957" w:rsidRPr="006843F3" w:rsidRDefault="00965957" w:rsidP="00AA2755">
            <w:pPr>
              <w:pStyle w:val="a8"/>
              <w:widowControl w:val="0"/>
              <w:numPr>
                <w:ilvl w:val="0"/>
                <w:numId w:val="29"/>
              </w:numPr>
              <w:shd w:val="clear" w:color="auto" w:fill="FFFFFF"/>
              <w:tabs>
                <w:tab w:val="num" w:pos="175"/>
                <w:tab w:val="num" w:pos="317"/>
              </w:tabs>
              <w:autoSpaceDE w:val="0"/>
              <w:autoSpaceDN w:val="0"/>
              <w:adjustRightInd w:val="0"/>
              <w:spacing w:after="0" w:line="240" w:lineRule="auto"/>
              <w:ind w:left="34" w:hanging="34"/>
              <w:contextualSpacing w:val="0"/>
              <w:rPr>
                <w:rFonts w:ascii="Times New Roman" w:hAnsi="Times New Roman"/>
                <w:lang w:val="kk-KZ"/>
              </w:rPr>
            </w:pPr>
            <w:r w:rsidRPr="006843F3">
              <w:rPr>
                <w:rFonts w:ascii="Times New Roman" w:hAnsi="Times New Roman"/>
              </w:rPr>
              <w:t>Шандаров, Б.В. Автоматизация производства (металлообработка) / Б.В. Шандров, А.А. Шапарин, А.Д.Чудаков. - М.: «Академия» , 2004. – 256 с.</w:t>
            </w:r>
          </w:p>
        </w:tc>
      </w:tr>
      <w:tr w:rsidR="007857BB" w:rsidRPr="006843F3" w:rsidTr="00A353C6">
        <w:trPr>
          <w:trHeight w:val="340"/>
          <w:jc w:val="center"/>
        </w:trPr>
        <w:tc>
          <w:tcPr>
            <w:tcW w:w="2757" w:type="dxa"/>
          </w:tcPr>
          <w:p w:rsidR="007857BB" w:rsidRPr="006843F3" w:rsidRDefault="007857BB" w:rsidP="00220B38">
            <w:r w:rsidRPr="006843F3">
              <w:rPr>
                <w:bCs/>
              </w:rPr>
              <w:lastRenderedPageBreak/>
              <w:t>Дата обновления</w:t>
            </w:r>
          </w:p>
        </w:tc>
        <w:tc>
          <w:tcPr>
            <w:tcW w:w="7006" w:type="dxa"/>
          </w:tcPr>
          <w:p w:rsidR="007857BB" w:rsidRPr="006843F3" w:rsidRDefault="00CC22E3" w:rsidP="00220B38">
            <w:r>
              <w:t>22.06.2018 г</w:t>
            </w:r>
            <w:r w:rsidR="00965957" w:rsidRPr="006843F3">
              <w:t>г</w:t>
            </w:r>
            <w:r w:rsidR="00965957" w:rsidRPr="006843F3">
              <w:rPr>
                <w:lang w:val="kk-KZ"/>
              </w:rPr>
              <w:t>.</w:t>
            </w:r>
          </w:p>
        </w:tc>
      </w:tr>
    </w:tbl>
    <w:p w:rsidR="007857BB" w:rsidRPr="006843F3" w:rsidRDefault="007857BB" w:rsidP="00912A5E">
      <w:pPr>
        <w:jc w:val="center"/>
        <w:rPr>
          <w:b/>
          <w:color w:val="FF0000"/>
          <w:lang w:val="kk-KZ"/>
        </w:rPr>
      </w:pPr>
    </w:p>
    <w:p w:rsidR="007857BB" w:rsidRDefault="007857BB" w:rsidP="00912A5E">
      <w:pPr>
        <w:jc w:val="center"/>
        <w:rPr>
          <w:b/>
          <w:color w:val="FF0000"/>
          <w:lang w:val="kk-KZ"/>
        </w:rPr>
      </w:pPr>
    </w:p>
    <w:p w:rsidR="00E54512" w:rsidRDefault="00E54512" w:rsidP="00912A5E">
      <w:pPr>
        <w:jc w:val="center"/>
        <w:rPr>
          <w:b/>
          <w:color w:val="FF0000"/>
          <w:lang w:val="kk-KZ"/>
        </w:rPr>
      </w:pPr>
    </w:p>
    <w:p w:rsidR="00E54512" w:rsidRPr="006843F3" w:rsidRDefault="00E54512" w:rsidP="00912A5E">
      <w:pPr>
        <w:jc w:val="center"/>
        <w:rPr>
          <w:b/>
          <w:color w:val="FF0000"/>
          <w:lang w:val="kk-KZ"/>
        </w:rPr>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49"/>
        <w:gridCol w:w="6998"/>
      </w:tblGrid>
      <w:tr w:rsidR="00FA2534" w:rsidRPr="006843F3" w:rsidTr="00FA2534">
        <w:trPr>
          <w:trHeight w:val="277"/>
          <w:jc w:val="center"/>
        </w:trPr>
        <w:tc>
          <w:tcPr>
            <w:tcW w:w="2749" w:type="dxa"/>
          </w:tcPr>
          <w:p w:rsidR="00FA2534" w:rsidRPr="006843F3" w:rsidRDefault="00FA2534" w:rsidP="00E41777">
            <w:r w:rsidRPr="006843F3">
              <w:t>Название модуля и шифр</w:t>
            </w:r>
          </w:p>
        </w:tc>
        <w:tc>
          <w:tcPr>
            <w:tcW w:w="6998" w:type="dxa"/>
          </w:tcPr>
          <w:p w:rsidR="00FA2534" w:rsidRPr="006843F3" w:rsidRDefault="00FA2534" w:rsidP="00FA2534">
            <w:pPr>
              <w:rPr>
                <w:b/>
                <w:lang w:val="kk-KZ"/>
              </w:rPr>
            </w:pPr>
            <w:r w:rsidRPr="006843F3">
              <w:rPr>
                <w:b/>
                <w:lang w:val="kk-KZ"/>
              </w:rPr>
              <w:t>Модуль: Мастерские и основы бизнес планирования, МС 3 (Г)</w:t>
            </w:r>
          </w:p>
          <w:p w:rsidR="00FA2534" w:rsidRPr="006843F3" w:rsidRDefault="004C65BD" w:rsidP="00FA2534">
            <w:pPr>
              <w:rPr>
                <w:lang w:val="kk-KZ"/>
              </w:rPr>
            </w:pPr>
            <w:r w:rsidRPr="006843F3">
              <w:rPr>
                <w:lang w:val="kk-KZ"/>
              </w:rPr>
              <w:t>Компонент</w:t>
            </w:r>
            <w:r w:rsidR="00FA2534" w:rsidRPr="006843F3">
              <w:rPr>
                <w:lang w:val="kk-KZ"/>
              </w:rPr>
              <w:t>: 3. Системы автоматизированного проектирования,</w:t>
            </w:r>
            <w:r w:rsidR="00FA2534" w:rsidRPr="006843F3">
              <w:rPr>
                <w:lang w:val="en-US"/>
              </w:rPr>
              <w:t>SAP</w:t>
            </w:r>
            <w:r w:rsidR="00FA2534" w:rsidRPr="006843F3">
              <w:t xml:space="preserve"> 4216</w:t>
            </w:r>
          </w:p>
        </w:tc>
      </w:tr>
      <w:tr w:rsidR="00FA2534" w:rsidRPr="006843F3" w:rsidTr="00FA2534">
        <w:trPr>
          <w:trHeight w:val="277"/>
          <w:jc w:val="center"/>
        </w:trPr>
        <w:tc>
          <w:tcPr>
            <w:tcW w:w="2749" w:type="dxa"/>
          </w:tcPr>
          <w:p w:rsidR="00FA2534" w:rsidRPr="006843F3" w:rsidRDefault="00FA2534" w:rsidP="00E41777">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6998" w:type="dxa"/>
          </w:tcPr>
          <w:p w:rsidR="00FA2534" w:rsidRPr="006843F3" w:rsidRDefault="00FA2534" w:rsidP="00E41777">
            <w:r w:rsidRPr="006843F3">
              <w:rPr>
                <w:lang w:val="kk-KZ"/>
              </w:rPr>
              <w:t>Печерский В.Н.</w:t>
            </w:r>
          </w:p>
        </w:tc>
      </w:tr>
      <w:tr w:rsidR="00FA2534" w:rsidRPr="006843F3" w:rsidTr="00FA2534">
        <w:trPr>
          <w:trHeight w:val="277"/>
          <w:jc w:val="center"/>
        </w:trPr>
        <w:tc>
          <w:tcPr>
            <w:tcW w:w="2749" w:type="dxa"/>
          </w:tcPr>
          <w:p w:rsidR="00FA2534" w:rsidRPr="006843F3" w:rsidRDefault="00FA2534" w:rsidP="00E41777">
            <w:r w:rsidRPr="006843F3">
              <w:t>Тип модуля</w:t>
            </w:r>
          </w:p>
        </w:tc>
        <w:tc>
          <w:tcPr>
            <w:tcW w:w="6998" w:type="dxa"/>
          </w:tcPr>
          <w:p w:rsidR="00FA2534" w:rsidRPr="006843F3" w:rsidRDefault="00FA2534" w:rsidP="00E41777">
            <w:r w:rsidRPr="006843F3">
              <w:t>Модуль специальности</w:t>
            </w:r>
          </w:p>
        </w:tc>
      </w:tr>
      <w:tr w:rsidR="00FA2534" w:rsidRPr="006843F3" w:rsidTr="00FA2534">
        <w:trPr>
          <w:trHeight w:val="277"/>
          <w:jc w:val="center"/>
        </w:trPr>
        <w:tc>
          <w:tcPr>
            <w:tcW w:w="2749" w:type="dxa"/>
          </w:tcPr>
          <w:p w:rsidR="00FA2534" w:rsidRPr="006843F3" w:rsidRDefault="00FA2534" w:rsidP="00E41777">
            <w:r w:rsidRPr="006843F3">
              <w:t>Уровень модуля</w:t>
            </w:r>
          </w:p>
        </w:tc>
        <w:tc>
          <w:tcPr>
            <w:tcW w:w="6998" w:type="dxa"/>
          </w:tcPr>
          <w:p w:rsidR="00FA2534" w:rsidRPr="006843F3" w:rsidRDefault="00726496" w:rsidP="00E41777">
            <w:r>
              <w:rPr>
                <w:lang w:val="kk-KZ"/>
              </w:rPr>
              <w:t>Бакалавриат</w:t>
            </w:r>
          </w:p>
        </w:tc>
      </w:tr>
      <w:tr w:rsidR="00FA2534" w:rsidRPr="006843F3" w:rsidTr="00FA2534">
        <w:trPr>
          <w:trHeight w:val="277"/>
          <w:jc w:val="center"/>
        </w:trPr>
        <w:tc>
          <w:tcPr>
            <w:tcW w:w="2749" w:type="dxa"/>
          </w:tcPr>
          <w:p w:rsidR="00FA2534" w:rsidRPr="006843F3" w:rsidRDefault="00FA2534" w:rsidP="00E41777">
            <w:r w:rsidRPr="006843F3">
              <w:t>Количество часов в неделю</w:t>
            </w:r>
          </w:p>
        </w:tc>
        <w:tc>
          <w:tcPr>
            <w:tcW w:w="6998" w:type="dxa"/>
          </w:tcPr>
          <w:p w:rsidR="00FA2534" w:rsidRPr="006843F3" w:rsidRDefault="00FA2534" w:rsidP="00E41777">
            <w:pPr>
              <w:rPr>
                <w:lang w:val="kk-KZ"/>
              </w:rPr>
            </w:pPr>
            <w:r w:rsidRPr="006843F3">
              <w:rPr>
                <w:lang w:val="kk-KZ"/>
              </w:rPr>
              <w:t>Л</w:t>
            </w:r>
            <w:r w:rsidRPr="006843F3">
              <w:t>екци</w:t>
            </w:r>
            <w:r w:rsidRPr="006843F3">
              <w:rPr>
                <w:lang w:val="kk-KZ"/>
              </w:rPr>
              <w:t>я-2,</w:t>
            </w:r>
            <w:r w:rsidRPr="006843F3">
              <w:t xml:space="preserve"> лабораторны</w:t>
            </w:r>
            <w:r w:rsidRPr="006843F3">
              <w:rPr>
                <w:lang w:val="kk-KZ"/>
              </w:rPr>
              <w:t>е-2</w:t>
            </w:r>
            <w:r w:rsidRPr="006843F3">
              <w:t>, СРО</w:t>
            </w:r>
            <w:r w:rsidRPr="006843F3">
              <w:rPr>
                <w:lang w:val="kk-KZ"/>
              </w:rPr>
              <w:t>-8</w:t>
            </w:r>
          </w:p>
        </w:tc>
      </w:tr>
      <w:tr w:rsidR="00FA2534" w:rsidRPr="006843F3" w:rsidTr="00FA2534">
        <w:trPr>
          <w:trHeight w:val="277"/>
          <w:jc w:val="center"/>
        </w:trPr>
        <w:tc>
          <w:tcPr>
            <w:tcW w:w="2749" w:type="dxa"/>
          </w:tcPr>
          <w:p w:rsidR="00FA2534" w:rsidRPr="006843F3" w:rsidRDefault="00FA2534" w:rsidP="00E41777">
            <w:r w:rsidRPr="006843F3">
              <w:t>Количество кредитов</w:t>
            </w:r>
          </w:p>
        </w:tc>
        <w:tc>
          <w:tcPr>
            <w:tcW w:w="6998" w:type="dxa"/>
          </w:tcPr>
          <w:p w:rsidR="00FA2534" w:rsidRPr="006843F3" w:rsidRDefault="00FA2534" w:rsidP="00FA2534">
            <w:pPr>
              <w:rPr>
                <w:lang w:val="en-US"/>
              </w:rPr>
            </w:pPr>
            <w:r w:rsidRPr="006843F3">
              <w:rPr>
                <w:lang w:val="en-US"/>
              </w:rPr>
              <w:t>KZ –4</w:t>
            </w:r>
            <w:r w:rsidRPr="006843F3">
              <w:rPr>
                <w:lang w:val="kk-KZ"/>
              </w:rPr>
              <w:t xml:space="preserve">, </w:t>
            </w:r>
            <w:r w:rsidRPr="006843F3">
              <w:rPr>
                <w:lang w:val="en-US"/>
              </w:rPr>
              <w:t>ECTS –</w:t>
            </w:r>
            <w:r w:rsidRPr="006843F3">
              <w:rPr>
                <w:lang w:val="kk-KZ"/>
              </w:rPr>
              <w:t xml:space="preserve"> 6 </w:t>
            </w:r>
          </w:p>
        </w:tc>
      </w:tr>
      <w:tr w:rsidR="00FA2534" w:rsidRPr="006843F3" w:rsidTr="00FA2534">
        <w:trPr>
          <w:trHeight w:val="277"/>
          <w:jc w:val="center"/>
        </w:trPr>
        <w:tc>
          <w:tcPr>
            <w:tcW w:w="2749" w:type="dxa"/>
          </w:tcPr>
          <w:p w:rsidR="00FA2534" w:rsidRPr="006843F3" w:rsidRDefault="00FA2534" w:rsidP="00E41777">
            <w:r w:rsidRPr="006843F3">
              <w:t>Форма обучения</w:t>
            </w:r>
          </w:p>
        </w:tc>
        <w:tc>
          <w:tcPr>
            <w:tcW w:w="6998" w:type="dxa"/>
          </w:tcPr>
          <w:p w:rsidR="00FA2534" w:rsidRPr="006843F3" w:rsidRDefault="00FA2534" w:rsidP="00E41777">
            <w:r w:rsidRPr="006843F3">
              <w:t>Очная, заочная, сокращенная</w:t>
            </w:r>
          </w:p>
        </w:tc>
      </w:tr>
      <w:tr w:rsidR="00FA2534" w:rsidRPr="006843F3" w:rsidTr="00FA2534">
        <w:trPr>
          <w:trHeight w:val="277"/>
          <w:jc w:val="center"/>
        </w:trPr>
        <w:tc>
          <w:tcPr>
            <w:tcW w:w="2749" w:type="dxa"/>
          </w:tcPr>
          <w:p w:rsidR="00FA2534" w:rsidRPr="006843F3" w:rsidRDefault="00FA2534" w:rsidP="00E41777">
            <w:r w:rsidRPr="006843F3">
              <w:t>Семестр</w:t>
            </w:r>
          </w:p>
        </w:tc>
        <w:tc>
          <w:tcPr>
            <w:tcW w:w="6998" w:type="dxa"/>
          </w:tcPr>
          <w:p w:rsidR="00FA2534" w:rsidRPr="006843F3" w:rsidRDefault="00FA2534" w:rsidP="00E41777">
            <w:pPr>
              <w:rPr>
                <w:lang w:val="kk-KZ"/>
              </w:rPr>
            </w:pPr>
            <w:r w:rsidRPr="006843F3">
              <w:rPr>
                <w:lang w:val="kk-KZ"/>
              </w:rPr>
              <w:t>7</w:t>
            </w:r>
          </w:p>
        </w:tc>
      </w:tr>
      <w:tr w:rsidR="00FA2534" w:rsidRPr="006843F3" w:rsidTr="00FA2534">
        <w:trPr>
          <w:trHeight w:val="277"/>
          <w:jc w:val="center"/>
        </w:trPr>
        <w:tc>
          <w:tcPr>
            <w:tcW w:w="2749" w:type="dxa"/>
          </w:tcPr>
          <w:p w:rsidR="00FA2534" w:rsidRPr="006843F3" w:rsidRDefault="00FA2534" w:rsidP="00E41777">
            <w:r w:rsidRPr="006843F3">
              <w:t>Количество обучающихся</w:t>
            </w:r>
          </w:p>
        </w:tc>
        <w:tc>
          <w:tcPr>
            <w:tcW w:w="6998" w:type="dxa"/>
          </w:tcPr>
          <w:p w:rsidR="00FA2534" w:rsidRPr="006843F3" w:rsidRDefault="00FA2534" w:rsidP="00E41777">
            <w:pPr>
              <w:rPr>
                <w:lang w:val="kk-KZ"/>
              </w:rPr>
            </w:pPr>
          </w:p>
        </w:tc>
      </w:tr>
      <w:tr w:rsidR="00FA2534" w:rsidRPr="006843F3" w:rsidTr="00FA2534">
        <w:trPr>
          <w:trHeight w:val="277"/>
          <w:jc w:val="center"/>
        </w:trPr>
        <w:tc>
          <w:tcPr>
            <w:tcW w:w="2749" w:type="dxa"/>
          </w:tcPr>
          <w:p w:rsidR="00FA2534" w:rsidRPr="006843F3" w:rsidRDefault="00FA2534" w:rsidP="00E41777">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6998" w:type="dxa"/>
          </w:tcPr>
          <w:p w:rsidR="00FA2534" w:rsidRPr="006843F3" w:rsidRDefault="00FA2534" w:rsidP="00E41777">
            <w:r w:rsidRPr="006843F3">
              <w:t xml:space="preserve">«Теоретическая механика», «Сопротивление материалов», «Теория механизмов и машин», «Конструкционные материалы и термообработка»,  «Основы конструирования и детали машин», «Основы взаимозаменяемости», «Технология машиностроения», «Машинная графика». </w:t>
            </w:r>
          </w:p>
        </w:tc>
      </w:tr>
      <w:tr w:rsidR="00FA2534" w:rsidRPr="006843F3" w:rsidTr="00FA2534">
        <w:trPr>
          <w:trHeight w:val="277"/>
          <w:jc w:val="center"/>
        </w:trPr>
        <w:tc>
          <w:tcPr>
            <w:tcW w:w="2749" w:type="dxa"/>
          </w:tcPr>
          <w:p w:rsidR="00FA2534" w:rsidRPr="006843F3" w:rsidRDefault="00FA2534" w:rsidP="00E41777">
            <w:pPr>
              <w:jc w:val="both"/>
              <w:rPr>
                <w:rFonts w:ascii="Times New Roman Kaz" w:eastAsia="Times New Roman" w:hAnsi="Times New Roman Kaz"/>
              </w:rPr>
            </w:pPr>
            <w:r w:rsidRPr="006843F3">
              <w:t xml:space="preserve">Постреквизиты </w:t>
            </w:r>
            <w:r w:rsidRPr="006843F3">
              <w:rPr>
                <w:lang w:val="kk-KZ"/>
              </w:rPr>
              <w:t>компонента</w:t>
            </w:r>
          </w:p>
        </w:tc>
        <w:tc>
          <w:tcPr>
            <w:tcW w:w="6998" w:type="dxa"/>
          </w:tcPr>
          <w:p w:rsidR="00FA2534" w:rsidRPr="006843F3" w:rsidRDefault="00A916BE" w:rsidP="00E41777">
            <w:pPr>
              <w:rPr>
                <w:rFonts w:eastAsia="Times New Roman"/>
                <w:lang w:val="kk-KZ"/>
              </w:rPr>
            </w:pPr>
            <w:r w:rsidRPr="007C7DF4">
              <w:t xml:space="preserve">Преддипломная практика, </w:t>
            </w:r>
            <w:r w:rsidRPr="007C7DF4">
              <w:rPr>
                <w:lang w:val="kk-KZ"/>
              </w:rPr>
              <w:t xml:space="preserve">Государственный экзамен по специальности, </w:t>
            </w:r>
            <w:r w:rsidRPr="007C7DF4">
              <w:t>Дипломн</w:t>
            </w:r>
            <w:r w:rsidRPr="007C7DF4">
              <w:rPr>
                <w:lang w:val="kk-KZ"/>
              </w:rPr>
              <w:t>ое проектирование</w:t>
            </w:r>
          </w:p>
        </w:tc>
      </w:tr>
      <w:tr w:rsidR="00FA2534" w:rsidRPr="006843F3" w:rsidTr="00FA2534">
        <w:trPr>
          <w:trHeight w:val="277"/>
          <w:jc w:val="center"/>
        </w:trPr>
        <w:tc>
          <w:tcPr>
            <w:tcW w:w="2749" w:type="dxa"/>
          </w:tcPr>
          <w:p w:rsidR="00FA2534" w:rsidRPr="006843F3" w:rsidRDefault="00FA2534" w:rsidP="00E41777">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6998" w:type="dxa"/>
          </w:tcPr>
          <w:p w:rsidR="00FA2534" w:rsidRPr="006843F3" w:rsidRDefault="00FA2534" w:rsidP="00A916BE">
            <w:pPr>
              <w:ind w:firstLine="459"/>
            </w:pPr>
            <w:r w:rsidRPr="006843F3">
              <w:t xml:space="preserve">Введение. Способы графического отображения графической информации. САПР  и электронные документы. Черчение с помощью компьютера. Имитационное моделирование. Компьютерное интегрирование производства (CIM). Структура  САПР.  Разновидности  САПР.    Виды  базового  обеспечения  САПР. Характеристики CAE/CAD/CAM-систем. Сквозное проектирование. Комплектование подразделений САПР профессиональными кадрами. Система  автоматизированного проектирования; этапы и стадии проектирования; принцип построения, структура и виды  обеспечения  САПР;  информационное,  методическое,  организационное, лингвистическое, математическое и техническое программное обеспечение САПР. САПР  в  машиностроении    для  проведения конструкторских,  технологических  работ  и  работ  по  технологической  подготовке производства. Разработка чертежей, трехмерное моделирование  изделия  и  процесса  сборки,  проектирование  вспомогательной  оснастки (штампы  и  пресс-формы),  составление  технологической  документации  и управляющих  программ  (УП)  для  станков  с  числовым  программным  управлением  (ЧПУ), создание архивов. Современные  САПР  для  сквозного  автоматизированного проектирования,  технологической  подготовки,  анализа  и  изготовления  изделий  в машиностроении, для электронного управления технической документацией.  </w:t>
            </w:r>
            <w:r w:rsidRPr="006843F3">
              <w:cr/>
              <w:t xml:space="preserve">Лабораторные занятия </w:t>
            </w:r>
          </w:p>
          <w:p w:rsidR="00FA2534" w:rsidRPr="006843F3" w:rsidRDefault="00FA2534" w:rsidP="004C65BD">
            <w:pPr>
              <w:ind w:firstLine="317"/>
              <w:rPr>
                <w:lang w:val="kk-KZ"/>
              </w:rPr>
            </w:pPr>
            <w:r w:rsidRPr="006843F3">
              <w:rPr>
                <w:lang w:val="kk-KZ"/>
              </w:rPr>
              <w:t xml:space="preserve">1.Инструментальная  панель,  панель  расширенных  команд.  </w:t>
            </w:r>
          </w:p>
          <w:p w:rsidR="00FA2534" w:rsidRPr="006843F3" w:rsidRDefault="00FA2534" w:rsidP="004C65BD">
            <w:pPr>
              <w:ind w:firstLine="317"/>
              <w:rPr>
                <w:lang w:val="kk-KZ"/>
              </w:rPr>
            </w:pPr>
            <w:r w:rsidRPr="006843F3">
              <w:rPr>
                <w:lang w:val="kk-KZ"/>
              </w:rPr>
              <w:t xml:space="preserve">2. Построение ломаной линии. </w:t>
            </w:r>
          </w:p>
          <w:p w:rsidR="00FA2534" w:rsidRPr="006843F3" w:rsidRDefault="00FA2534" w:rsidP="004C65BD">
            <w:pPr>
              <w:ind w:firstLine="317"/>
              <w:rPr>
                <w:lang w:val="kk-KZ"/>
              </w:rPr>
            </w:pPr>
            <w:r w:rsidRPr="006843F3">
              <w:rPr>
                <w:lang w:val="kk-KZ"/>
              </w:rPr>
              <w:t xml:space="preserve">3. Построение окружности, скругления. </w:t>
            </w:r>
          </w:p>
          <w:p w:rsidR="00FA2534" w:rsidRPr="006843F3" w:rsidRDefault="00FA2534" w:rsidP="004C65BD">
            <w:pPr>
              <w:ind w:firstLine="317"/>
              <w:rPr>
                <w:lang w:val="kk-KZ"/>
              </w:rPr>
            </w:pPr>
            <w:r w:rsidRPr="006843F3">
              <w:rPr>
                <w:lang w:val="kk-KZ"/>
              </w:rPr>
              <w:t xml:space="preserve">4.  Использование  глобальных,  локальных  и  клавиатурных </w:t>
            </w:r>
          </w:p>
          <w:p w:rsidR="00FA2534" w:rsidRPr="006843F3" w:rsidRDefault="00FA2534" w:rsidP="004C65BD">
            <w:pPr>
              <w:ind w:firstLine="317"/>
              <w:rPr>
                <w:lang w:val="kk-KZ"/>
              </w:rPr>
            </w:pPr>
            <w:r w:rsidRPr="006843F3">
              <w:rPr>
                <w:lang w:val="kk-KZ"/>
              </w:rPr>
              <w:t xml:space="preserve">привязок. </w:t>
            </w:r>
          </w:p>
          <w:p w:rsidR="00FA2534" w:rsidRPr="006843F3" w:rsidRDefault="00FA2534" w:rsidP="004C65BD">
            <w:pPr>
              <w:ind w:firstLine="317"/>
              <w:rPr>
                <w:lang w:val="kk-KZ"/>
              </w:rPr>
            </w:pPr>
            <w:r w:rsidRPr="006843F3">
              <w:rPr>
                <w:lang w:val="kk-KZ"/>
              </w:rPr>
              <w:t xml:space="preserve">5. Простановка размеров: линейных, диаметральных и радиальных. Ввод </w:t>
            </w:r>
          </w:p>
          <w:p w:rsidR="00FA2534" w:rsidRPr="006843F3" w:rsidRDefault="00FA2534" w:rsidP="004C65BD">
            <w:pPr>
              <w:ind w:firstLine="317"/>
              <w:rPr>
                <w:lang w:val="kk-KZ"/>
              </w:rPr>
            </w:pPr>
            <w:r w:rsidRPr="006843F3">
              <w:rPr>
                <w:lang w:val="kk-KZ"/>
              </w:rPr>
              <w:t xml:space="preserve">текста.  </w:t>
            </w:r>
          </w:p>
          <w:p w:rsidR="00FA2534" w:rsidRPr="006843F3" w:rsidRDefault="00FA2534" w:rsidP="004C65BD">
            <w:pPr>
              <w:ind w:firstLine="317"/>
              <w:rPr>
                <w:lang w:val="kk-KZ"/>
              </w:rPr>
            </w:pPr>
            <w:r w:rsidRPr="006843F3">
              <w:rPr>
                <w:lang w:val="kk-KZ"/>
              </w:rPr>
              <w:t xml:space="preserve">6.  Выполнение  изображения  по  заданным  размерам.  Скругления.  Фаска. Простановка  размеров.  Редактирование:  симметрия,  деформация  сдвигом.  </w:t>
            </w:r>
          </w:p>
          <w:p w:rsidR="00FA2534" w:rsidRPr="006843F3" w:rsidRDefault="00FA2534" w:rsidP="004C65BD">
            <w:pPr>
              <w:ind w:left="317"/>
            </w:pPr>
            <w:r w:rsidRPr="006843F3">
              <w:rPr>
                <w:lang w:val="kk-KZ"/>
              </w:rPr>
              <w:lastRenderedPageBreak/>
              <w:t xml:space="preserve">7. Построение  прямоугольника  и  правильного  многоугольника. Выполнение пространственной модели пластины (выдавливание). </w:t>
            </w:r>
            <w:r w:rsidRPr="006843F3">
              <w:rPr>
                <w:lang w:val="kk-KZ"/>
              </w:rPr>
              <w:cr/>
            </w:r>
            <w:r w:rsidRPr="006843F3">
              <w:rPr>
                <w:bCs/>
              </w:rPr>
              <w:t xml:space="preserve">8. Принципы построения моделей. </w:t>
            </w:r>
            <w:r w:rsidRPr="006843F3">
              <w:t xml:space="preserve">Построение многоугольника по вписанной окружности. Копирование по сетке. </w:t>
            </w:r>
          </w:p>
          <w:p w:rsidR="00FA2534" w:rsidRPr="006843F3" w:rsidRDefault="00FA2534" w:rsidP="004C65BD">
            <w:pPr>
              <w:ind w:firstLine="317"/>
            </w:pPr>
            <w:r w:rsidRPr="006843F3">
              <w:t xml:space="preserve">9. Копирование  по  кривой.  Копирование  с  углом  поворота.   Копирование  по окружности  в  режиме  заданного  шага.  </w:t>
            </w:r>
          </w:p>
          <w:p w:rsidR="00FA2534" w:rsidRPr="006843F3" w:rsidRDefault="00FA2534" w:rsidP="004C65BD">
            <w:pPr>
              <w:ind w:firstLine="317"/>
            </w:pPr>
            <w:r w:rsidRPr="006843F3">
              <w:t xml:space="preserve">10.  Выполнение  пространственной  модели пластины.  Создание  ассоциативного  чертежа.  Выполнение  полезных  разрезов. </w:t>
            </w:r>
          </w:p>
          <w:p w:rsidR="00FA2534" w:rsidRPr="006843F3" w:rsidRDefault="00FA2534" w:rsidP="004C65BD">
            <w:pPr>
              <w:ind w:firstLine="317"/>
            </w:pPr>
            <w:r w:rsidRPr="006843F3">
              <w:t xml:space="preserve">11. Копирование по окружности. </w:t>
            </w:r>
          </w:p>
          <w:p w:rsidR="00FA2534" w:rsidRPr="006843F3" w:rsidRDefault="00FA2534" w:rsidP="004C65BD">
            <w:pPr>
              <w:ind w:firstLine="317"/>
            </w:pPr>
            <w:r w:rsidRPr="006843F3">
              <w:t xml:space="preserve">12. Выполнение сопряжений. </w:t>
            </w:r>
          </w:p>
          <w:p w:rsidR="00FA2534" w:rsidRPr="006843F3" w:rsidRDefault="00FA2534" w:rsidP="004C65BD">
            <w:pPr>
              <w:ind w:firstLine="317"/>
            </w:pPr>
            <w:r w:rsidRPr="006843F3">
              <w:t>13. Соединение блоков, операции с надписями, использование буфера промежуточного хранения.</w:t>
            </w:r>
          </w:p>
          <w:p w:rsidR="00FA2534" w:rsidRPr="006843F3" w:rsidRDefault="00FA2534" w:rsidP="004C65BD">
            <w:pPr>
              <w:ind w:firstLine="317"/>
            </w:pPr>
            <w:r w:rsidRPr="006843F3">
              <w:t>14. Вывод и сохранение результатов моделирования.</w:t>
            </w:r>
          </w:p>
          <w:p w:rsidR="00FA2534" w:rsidRPr="006843F3" w:rsidRDefault="00FA2534" w:rsidP="004C65BD">
            <w:pPr>
              <w:ind w:firstLine="317"/>
              <w:rPr>
                <w:bCs/>
                <w:color w:val="000000"/>
              </w:rPr>
            </w:pPr>
            <w:r w:rsidRPr="006843F3">
              <w:rPr>
                <w:bCs/>
                <w:color w:val="000000"/>
              </w:rPr>
              <w:t xml:space="preserve">15. Выполнение  чертежа  детали  и  пространственной  модели.  Использование библиотек.  </w:t>
            </w:r>
          </w:p>
          <w:p w:rsidR="00FA2534" w:rsidRPr="006843F3" w:rsidRDefault="00FA2534" w:rsidP="004C65BD">
            <w:pPr>
              <w:ind w:firstLine="317"/>
              <w:rPr>
                <w:bCs/>
                <w:color w:val="000000"/>
              </w:rPr>
            </w:pPr>
            <w:r w:rsidRPr="006843F3">
              <w:rPr>
                <w:bCs/>
                <w:color w:val="000000"/>
              </w:rPr>
              <w:t xml:space="preserve">16. Выполнение  пространственной  модели  детали  «Вал».  </w:t>
            </w:r>
          </w:p>
          <w:p w:rsidR="00FA2534" w:rsidRPr="006843F3" w:rsidRDefault="00FA2534" w:rsidP="004C65BD">
            <w:pPr>
              <w:ind w:firstLine="317"/>
              <w:rPr>
                <w:bCs/>
                <w:color w:val="000000"/>
              </w:rPr>
            </w:pPr>
            <w:r w:rsidRPr="006843F3">
              <w:rPr>
                <w:bCs/>
                <w:color w:val="000000"/>
              </w:rPr>
              <w:t>17.  Выполнение чертежа  детали.  Библиотека  «Компас  –  Shaft  –  2D».</w:t>
            </w:r>
          </w:p>
          <w:p w:rsidR="00FA2534" w:rsidRPr="006843F3" w:rsidRDefault="00FA2534" w:rsidP="004C65BD">
            <w:pPr>
              <w:ind w:firstLine="317"/>
              <w:rPr>
                <w:bCs/>
                <w:color w:val="000000"/>
              </w:rPr>
            </w:pPr>
            <w:r w:rsidRPr="006843F3">
              <w:rPr>
                <w:bCs/>
                <w:color w:val="000000"/>
              </w:rPr>
              <w:t xml:space="preserve">18.  Выполнение пространственной  модели  и  чертежа.  </w:t>
            </w:r>
          </w:p>
          <w:p w:rsidR="00FA2534" w:rsidRPr="006843F3" w:rsidRDefault="00FA2534" w:rsidP="004C65BD">
            <w:pPr>
              <w:ind w:firstLine="317"/>
              <w:rPr>
                <w:bCs/>
                <w:color w:val="000000"/>
              </w:rPr>
            </w:pPr>
            <w:r w:rsidRPr="006843F3">
              <w:rPr>
                <w:bCs/>
                <w:color w:val="000000"/>
              </w:rPr>
              <w:t>19.  Выполнение  пространственную  модель  и чертеж детали «Втулка».</w:t>
            </w:r>
          </w:p>
          <w:p w:rsidR="00FA2534" w:rsidRPr="006843F3" w:rsidRDefault="00FA2534" w:rsidP="004C65BD">
            <w:pPr>
              <w:ind w:firstLine="317"/>
              <w:rPr>
                <w:bCs/>
                <w:color w:val="000000"/>
              </w:rPr>
            </w:pPr>
            <w:r w:rsidRPr="006843F3">
              <w:rPr>
                <w:bCs/>
                <w:color w:val="000000"/>
              </w:rPr>
              <w:t>20.  Выполнение чертежа детали «Пластина».</w:t>
            </w:r>
          </w:p>
          <w:p w:rsidR="00FA2534" w:rsidRPr="006843F3" w:rsidRDefault="00FA2534" w:rsidP="004C65BD">
            <w:pPr>
              <w:ind w:firstLine="317"/>
              <w:rPr>
                <w:bCs/>
                <w:color w:val="000000"/>
              </w:rPr>
            </w:pPr>
            <w:r w:rsidRPr="006843F3">
              <w:rPr>
                <w:bCs/>
                <w:color w:val="000000"/>
              </w:rPr>
              <w:t xml:space="preserve">21.  Выполнение  пространственной  модели.  Использование  операции  «Приклеить выдавливанием»  для  элементов,  имеющих  тонкую  стенку. </w:t>
            </w:r>
          </w:p>
          <w:p w:rsidR="00FA2534" w:rsidRPr="006843F3" w:rsidRDefault="00FA2534" w:rsidP="004C65BD">
            <w:pPr>
              <w:ind w:firstLine="317"/>
              <w:rPr>
                <w:bCs/>
                <w:color w:val="000000"/>
              </w:rPr>
            </w:pPr>
            <w:r w:rsidRPr="006843F3">
              <w:rPr>
                <w:bCs/>
                <w:color w:val="000000"/>
              </w:rPr>
              <w:t xml:space="preserve">22. Создание  ребра жесткости.  Нанесение  текста  на  поверхности.  </w:t>
            </w:r>
          </w:p>
          <w:p w:rsidR="00FA2534" w:rsidRPr="006843F3" w:rsidRDefault="00FA2534" w:rsidP="004C65BD">
            <w:pPr>
              <w:ind w:firstLine="317"/>
              <w:rPr>
                <w:bCs/>
                <w:color w:val="000000"/>
              </w:rPr>
            </w:pPr>
            <w:r w:rsidRPr="006843F3">
              <w:rPr>
                <w:bCs/>
                <w:color w:val="000000"/>
              </w:rPr>
              <w:t xml:space="preserve">23.  Выполнение  пространственной модели. Операции «По сечениям» и «Кинематическая». </w:t>
            </w:r>
          </w:p>
          <w:p w:rsidR="00FA2534" w:rsidRPr="006843F3" w:rsidRDefault="00FA2534" w:rsidP="004C65BD">
            <w:pPr>
              <w:ind w:firstLine="317"/>
              <w:rPr>
                <w:bCs/>
                <w:color w:val="000000"/>
              </w:rPr>
            </w:pPr>
            <w:r w:rsidRPr="006843F3">
              <w:rPr>
                <w:bCs/>
                <w:color w:val="000000"/>
              </w:rPr>
              <w:t xml:space="preserve">24. Создание параметрических эскизов. </w:t>
            </w:r>
          </w:p>
          <w:p w:rsidR="00FA2534" w:rsidRPr="006843F3" w:rsidRDefault="00FA2534" w:rsidP="004C65BD">
            <w:pPr>
              <w:ind w:firstLine="317"/>
              <w:rPr>
                <w:bCs/>
                <w:color w:val="000000"/>
              </w:rPr>
            </w:pPr>
            <w:r w:rsidRPr="006843F3">
              <w:rPr>
                <w:bCs/>
                <w:color w:val="000000"/>
              </w:rPr>
              <w:t xml:space="preserve">25. Выполнение спецификации в ручном режиме. </w:t>
            </w:r>
          </w:p>
          <w:p w:rsidR="00FA2534" w:rsidRPr="006843F3" w:rsidRDefault="00FA2534" w:rsidP="004C65BD">
            <w:pPr>
              <w:ind w:firstLine="317"/>
              <w:rPr>
                <w:bCs/>
                <w:color w:val="000000"/>
              </w:rPr>
            </w:pPr>
            <w:r w:rsidRPr="006843F3">
              <w:rPr>
                <w:bCs/>
                <w:color w:val="000000"/>
              </w:rPr>
              <w:t xml:space="preserve">26. Выполнение сборочного чертежа,  содержащего    соединения:  болтовое,  винтовое,  шпилечное.  </w:t>
            </w:r>
          </w:p>
          <w:p w:rsidR="00FA2534" w:rsidRPr="006843F3" w:rsidRDefault="00FA2534" w:rsidP="004C65BD">
            <w:pPr>
              <w:ind w:firstLine="317"/>
              <w:rPr>
                <w:bCs/>
                <w:color w:val="000000"/>
              </w:rPr>
            </w:pPr>
            <w:r w:rsidRPr="006843F3">
              <w:rPr>
                <w:bCs/>
                <w:color w:val="000000"/>
              </w:rPr>
              <w:t xml:space="preserve">27. Создание объектов  спецификации,    спецификации  в  полуавтоматическом  режиме.  </w:t>
            </w:r>
          </w:p>
          <w:p w:rsidR="00FA2534" w:rsidRPr="006843F3" w:rsidRDefault="00FA2534" w:rsidP="004C65BD">
            <w:pPr>
              <w:ind w:firstLine="317"/>
              <w:rPr>
                <w:bCs/>
                <w:color w:val="000000"/>
              </w:rPr>
            </w:pPr>
            <w:r w:rsidRPr="006843F3">
              <w:rPr>
                <w:bCs/>
                <w:color w:val="000000"/>
              </w:rPr>
              <w:t xml:space="preserve">28. Выполнение  пространственной  сборочной  модели,  добавление  детали  на  месте, разнесение  компонентов.  </w:t>
            </w:r>
          </w:p>
          <w:p w:rsidR="00FA2534" w:rsidRPr="006843F3" w:rsidRDefault="00FA2534" w:rsidP="004C65BD">
            <w:pPr>
              <w:ind w:firstLine="317"/>
              <w:rPr>
                <w:bCs/>
                <w:color w:val="000000"/>
              </w:rPr>
            </w:pPr>
            <w:r w:rsidRPr="006843F3">
              <w:rPr>
                <w:bCs/>
                <w:color w:val="000000"/>
              </w:rPr>
              <w:t>29. Выполнение  пространственной  сборочной  модели, добавление детали на месте, разнесение компонентов.</w:t>
            </w:r>
          </w:p>
          <w:p w:rsidR="00FA2534" w:rsidRPr="006843F3" w:rsidRDefault="00FA2534" w:rsidP="004C65BD">
            <w:pPr>
              <w:ind w:firstLine="317"/>
            </w:pPr>
            <w:r w:rsidRPr="006843F3">
              <w:rPr>
                <w:bCs/>
                <w:color w:val="000000"/>
              </w:rPr>
              <w:t xml:space="preserve">30. Работа с базами </w:t>
            </w:r>
            <w:r w:rsidRPr="006843F3">
              <w:t>данных систем проектирования.</w:t>
            </w:r>
          </w:p>
        </w:tc>
      </w:tr>
      <w:tr w:rsidR="00FA2534" w:rsidRPr="006843F3" w:rsidTr="00FA2534">
        <w:trPr>
          <w:trHeight w:val="277"/>
          <w:jc w:val="center"/>
        </w:trPr>
        <w:tc>
          <w:tcPr>
            <w:tcW w:w="2749" w:type="dxa"/>
          </w:tcPr>
          <w:p w:rsidR="00FA2534" w:rsidRPr="006843F3" w:rsidRDefault="00FA2534" w:rsidP="00E41777">
            <w:r w:rsidRPr="006843F3">
              <w:rPr>
                <w:bCs/>
              </w:rPr>
              <w:lastRenderedPageBreak/>
              <w:t>Результаты обучения</w:t>
            </w:r>
          </w:p>
        </w:tc>
        <w:tc>
          <w:tcPr>
            <w:tcW w:w="6998" w:type="dxa"/>
          </w:tcPr>
          <w:p w:rsidR="00FA2534" w:rsidRPr="006843F3" w:rsidRDefault="00FA2534" w:rsidP="004C65BD">
            <w:pPr>
              <w:tabs>
                <w:tab w:val="left" w:pos="175"/>
                <w:tab w:val="left" w:pos="412"/>
                <w:tab w:val="left" w:pos="652"/>
                <w:tab w:val="left" w:pos="847"/>
              </w:tabs>
              <w:ind w:firstLine="34"/>
              <w:rPr>
                <w:iCs/>
              </w:rPr>
            </w:pPr>
            <w:r w:rsidRPr="006843F3">
              <w:rPr>
                <w:iCs/>
              </w:rPr>
              <w:t>После того, как студенты завершили данный модуль, они  в состоянии:</w:t>
            </w:r>
          </w:p>
          <w:p w:rsidR="00FA2534" w:rsidRPr="006843F3" w:rsidRDefault="00FA2534" w:rsidP="004C65BD">
            <w:pPr>
              <w:tabs>
                <w:tab w:val="left" w:pos="175"/>
                <w:tab w:val="left" w:pos="412"/>
                <w:tab w:val="left" w:pos="652"/>
                <w:tab w:val="left" w:pos="847"/>
              </w:tabs>
              <w:rPr>
                <w:iCs/>
              </w:rPr>
            </w:pPr>
            <w:r w:rsidRPr="006843F3">
              <w:rPr>
                <w:iCs/>
              </w:rPr>
              <w:t>1. Владеть  навыками автоматизированного проектирования.</w:t>
            </w:r>
          </w:p>
          <w:p w:rsidR="00FA2534" w:rsidRPr="006843F3" w:rsidRDefault="00FA2534" w:rsidP="004C65BD">
            <w:pPr>
              <w:tabs>
                <w:tab w:val="left" w:pos="175"/>
                <w:tab w:val="left" w:pos="412"/>
                <w:tab w:val="left" w:pos="652"/>
                <w:tab w:val="left" w:pos="847"/>
              </w:tabs>
              <w:ind w:left="34"/>
              <w:rPr>
                <w:iCs/>
              </w:rPr>
            </w:pPr>
            <w:r w:rsidRPr="006843F3">
              <w:rPr>
                <w:iCs/>
              </w:rPr>
              <w:t>2. Понимать последовательность выполнения моделирования.</w:t>
            </w:r>
          </w:p>
          <w:p w:rsidR="00FA2534" w:rsidRPr="006843F3" w:rsidRDefault="00FA2534" w:rsidP="004C65BD">
            <w:pPr>
              <w:tabs>
                <w:tab w:val="left" w:pos="175"/>
                <w:tab w:val="left" w:pos="412"/>
                <w:tab w:val="left" w:pos="652"/>
                <w:tab w:val="left" w:pos="847"/>
              </w:tabs>
              <w:ind w:left="68"/>
            </w:pPr>
            <w:r w:rsidRPr="006843F3">
              <w:rPr>
                <w:iCs/>
              </w:rPr>
              <w:t xml:space="preserve">3. Решать  задачи  автоматизации работ на стадиях проектирования и подготовки производства. </w:t>
            </w:r>
            <w:r w:rsidRPr="006843F3">
              <w:rPr>
                <w:iCs/>
              </w:rPr>
              <w:cr/>
              <w:t xml:space="preserve">4. Применять методы </w:t>
            </w:r>
            <w:r w:rsidRPr="006843F3">
              <w:t xml:space="preserve">информационной поддержки и автоматизации процесса принятия решений;  </w:t>
            </w:r>
            <w:r w:rsidRPr="006843F3">
              <w:cr/>
              <w:t xml:space="preserve"> 5. Использовать  технологии параллельного проектирования;  унификации проектных решений и процессов проектирования;  </w:t>
            </w:r>
            <w:r w:rsidRPr="006843F3">
              <w:cr/>
              <w:t xml:space="preserve"> 6. Реализовывать возможность  замены  натурных  испытаний  и  макетирования  математическим моделированием;  </w:t>
            </w:r>
            <w:r w:rsidRPr="006843F3">
              <w:cr/>
              <w:t xml:space="preserve"> 7. Анализировать пути повышения качества управления проектированием;  применения методов вариантного проектирования и оптимизации.</w:t>
            </w:r>
          </w:p>
          <w:p w:rsidR="00FA2534" w:rsidRPr="006843F3" w:rsidRDefault="00FA2534" w:rsidP="004C65BD">
            <w:pPr>
              <w:tabs>
                <w:tab w:val="left" w:pos="175"/>
                <w:tab w:val="left" w:pos="412"/>
                <w:tab w:val="left" w:pos="652"/>
                <w:tab w:val="left" w:pos="847"/>
              </w:tabs>
              <w:rPr>
                <w:bCs/>
              </w:rPr>
            </w:pPr>
            <w:r w:rsidRPr="006843F3">
              <w:rPr>
                <w:bCs/>
              </w:rPr>
              <w:t xml:space="preserve">  8. Понимать  общие  вопросы  использования  компьютера  в  инженерной  деятельности  на  всех  стадиях  проектирования. </w:t>
            </w:r>
          </w:p>
        </w:tc>
      </w:tr>
      <w:tr w:rsidR="00FA2534" w:rsidRPr="006843F3" w:rsidTr="00FA2534">
        <w:trPr>
          <w:trHeight w:val="277"/>
          <w:jc w:val="center"/>
        </w:trPr>
        <w:tc>
          <w:tcPr>
            <w:tcW w:w="2749" w:type="dxa"/>
          </w:tcPr>
          <w:p w:rsidR="00FA2534" w:rsidRPr="006843F3" w:rsidRDefault="00FA2534" w:rsidP="00E41777">
            <w:r w:rsidRPr="006843F3">
              <w:t>Форма итогового контроля</w:t>
            </w:r>
          </w:p>
        </w:tc>
        <w:tc>
          <w:tcPr>
            <w:tcW w:w="6998" w:type="dxa"/>
          </w:tcPr>
          <w:p w:rsidR="00FA2534" w:rsidRPr="006843F3" w:rsidRDefault="00FA2534" w:rsidP="004C65BD">
            <w:r w:rsidRPr="006843F3">
              <w:t xml:space="preserve">Экзамен </w:t>
            </w:r>
          </w:p>
        </w:tc>
      </w:tr>
      <w:tr w:rsidR="004C65BD" w:rsidRPr="006843F3" w:rsidTr="00FA2534">
        <w:trPr>
          <w:trHeight w:val="277"/>
          <w:jc w:val="center"/>
        </w:trPr>
        <w:tc>
          <w:tcPr>
            <w:tcW w:w="2749" w:type="dxa"/>
          </w:tcPr>
          <w:p w:rsidR="004C65BD" w:rsidRPr="006843F3" w:rsidRDefault="004C65BD" w:rsidP="00E41777">
            <w:r w:rsidRPr="006843F3">
              <w:t>Условия для получения кредитов</w:t>
            </w:r>
          </w:p>
        </w:tc>
        <w:tc>
          <w:tcPr>
            <w:tcW w:w="6998" w:type="dxa"/>
          </w:tcPr>
          <w:p w:rsidR="004C65BD" w:rsidRPr="006843F3" w:rsidRDefault="004C65BD" w:rsidP="00E41777">
            <w:pPr>
              <w:rPr>
                <w:lang w:val="kk-KZ"/>
              </w:rPr>
            </w:pPr>
            <w:r w:rsidRPr="006843F3">
              <w:t>Выполнения всех требований курса</w:t>
            </w:r>
          </w:p>
        </w:tc>
      </w:tr>
      <w:tr w:rsidR="004C65BD" w:rsidRPr="006843F3" w:rsidTr="00FA2534">
        <w:trPr>
          <w:trHeight w:val="277"/>
          <w:jc w:val="center"/>
        </w:trPr>
        <w:tc>
          <w:tcPr>
            <w:tcW w:w="2749" w:type="dxa"/>
          </w:tcPr>
          <w:p w:rsidR="004C65BD" w:rsidRPr="006843F3" w:rsidRDefault="004C65BD" w:rsidP="00E41777">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6998" w:type="dxa"/>
          </w:tcPr>
          <w:p w:rsidR="004C65BD" w:rsidRPr="006843F3" w:rsidRDefault="004C65BD" w:rsidP="00E41777">
            <w:pPr>
              <w:rPr>
                <w:lang w:val="kk-KZ"/>
              </w:rPr>
            </w:pPr>
            <w:r w:rsidRPr="006843F3">
              <w:rPr>
                <w:lang w:val="kk-KZ"/>
              </w:rPr>
              <w:t>1 семестр</w:t>
            </w:r>
          </w:p>
        </w:tc>
      </w:tr>
      <w:tr w:rsidR="00FA2534" w:rsidRPr="006843F3" w:rsidTr="00FA2534">
        <w:trPr>
          <w:trHeight w:val="277"/>
          <w:jc w:val="center"/>
        </w:trPr>
        <w:tc>
          <w:tcPr>
            <w:tcW w:w="2749" w:type="dxa"/>
          </w:tcPr>
          <w:p w:rsidR="00FA2534" w:rsidRPr="006843F3" w:rsidRDefault="00FA2534" w:rsidP="00E41777">
            <w:pPr>
              <w:rPr>
                <w:bCs/>
              </w:rPr>
            </w:pPr>
            <w:r w:rsidRPr="006843F3">
              <w:rPr>
                <w:bCs/>
              </w:rPr>
              <w:t>Литература</w:t>
            </w:r>
          </w:p>
        </w:tc>
        <w:tc>
          <w:tcPr>
            <w:tcW w:w="6998" w:type="dxa"/>
          </w:tcPr>
          <w:p w:rsidR="00FA2534" w:rsidRPr="006843F3" w:rsidRDefault="00FA2534" w:rsidP="00E41777">
            <w:r w:rsidRPr="006843F3">
              <w:t xml:space="preserve">1. Кондаков,  А.  И.  САПР  технологических  процессов  [Текст]  :  учеб.  для  студ. вузов,  обучающихся  по  спец.  "Технология  машиностроения"  направления  подготовки "Конструкторско-технологическое  обеспечение  машиностроительных  производств"  /  А. И.  Кондаков.  –  3-е  изд.,  стер.  –  Москва  :  Академия,  2010.  –  272  с. </w:t>
            </w:r>
          </w:p>
          <w:p w:rsidR="00FA2534" w:rsidRPr="006843F3" w:rsidRDefault="00FA2534" w:rsidP="00E41777">
            <w:r w:rsidRPr="006843F3">
              <w:t xml:space="preserve">2. AutoCAD 2010. Официальный учебный курс [Электронный ресурс] : [учеб. </w:t>
            </w:r>
          </w:p>
          <w:p w:rsidR="00FA2534" w:rsidRPr="006843F3" w:rsidRDefault="00FA2534" w:rsidP="00E41777">
            <w:r w:rsidRPr="006843F3">
              <w:lastRenderedPageBreak/>
              <w:t>пособие] / Университетская библиотека онлайн (ЭБС) ; под ред. Д. А. Мовчана. – Москва : ДМК  Пресс,  2010.  –  732  с.</w:t>
            </w:r>
          </w:p>
          <w:p w:rsidR="00FA2534" w:rsidRPr="006843F3" w:rsidRDefault="00FA2534" w:rsidP="00E41777">
            <w:r w:rsidRPr="006843F3">
              <w:t xml:space="preserve">3. Ганин, Н. Б. Автоматизированное проектирование в системе КОМПАС-3D </w:t>
            </w:r>
          </w:p>
          <w:p w:rsidR="00FA2534" w:rsidRPr="006843F3" w:rsidRDefault="00FA2534" w:rsidP="00E41777">
            <w:r w:rsidRPr="006843F3">
              <w:t xml:space="preserve">V12  [Электронный  ресурс]  :  для  изучения  и  практ.  освоения  систем  автоматизир. проектирования  в  рамках  образоват.  программы  компании  АСКОН  /  Н.  Б.  Ганин   –  Москва  :  ДМК  Пресс,  2010.  –  360  с.  </w:t>
            </w:r>
          </w:p>
          <w:p w:rsidR="00FA2534" w:rsidRPr="006843F3" w:rsidRDefault="00FA2534" w:rsidP="00E41777">
            <w:r w:rsidRPr="006843F3">
              <w:t xml:space="preserve">4. Чекмарев, А. А. Инженерная графика [Электронный ресурс] : учебник / А. </w:t>
            </w:r>
          </w:p>
          <w:p w:rsidR="00FA2534" w:rsidRPr="006843F3" w:rsidRDefault="00FA2534" w:rsidP="00E41777">
            <w:r w:rsidRPr="006843F3">
              <w:t xml:space="preserve">А. Чекмарев ; Университетская библиотека онлайн (ЭБС). – Москва : Абрис, 2012. – 381 с. </w:t>
            </w:r>
          </w:p>
          <w:p w:rsidR="00FA2534" w:rsidRPr="006843F3" w:rsidRDefault="00FA2534" w:rsidP="00E41777">
            <w:r w:rsidRPr="006843F3">
              <w:t>5. Кондаков, А. И. САПР технологических процессов [Текст] : учеб. для вузов, обучающихся  по  спец.  "Технология  машиностроения"  направления  подготовки "Конструкторско-технологическое  обеспечение  машиностроительных  производств"  /  А. И.  Кондаков.  –  Москва  :  Академия,  2007.  –  272  с.</w:t>
            </w:r>
          </w:p>
          <w:p w:rsidR="00FA2534" w:rsidRPr="006843F3" w:rsidRDefault="00FA2534" w:rsidP="00E41777">
            <w:r w:rsidRPr="006843F3">
              <w:t xml:space="preserve">6. Ганин, Н. Б. Компас-3D. Трехмерное моделирование [Электронный ресурс] : [самоучитель] / Н. Б. Ганин ; Университетская библиотека онлайн (ЭБС). – Москва : ДМК Пресс, 2009. – 384 с. – Режим доступа: http://www.biblioclub.ru/book/47347/. </w:t>
            </w:r>
          </w:p>
          <w:p w:rsidR="00FA2534" w:rsidRPr="006843F3" w:rsidRDefault="00FA2534" w:rsidP="00E41777">
            <w:r w:rsidRPr="006843F3">
              <w:rPr>
                <w:rFonts w:eastAsia="Times New Roman"/>
              </w:rPr>
              <w:t>7. Большаков В.П. Инженерная и компьютерная графика Уч.пособие. С-Пб.: БХВ- Петербург 2004. 592 с.</w:t>
            </w:r>
          </w:p>
          <w:p w:rsidR="00FA2534" w:rsidRPr="006843F3" w:rsidRDefault="00FA2534" w:rsidP="00E41777">
            <w:r w:rsidRPr="006843F3">
              <w:t xml:space="preserve">8.  Кудрявцев,  Е.  М.  Компас-3D  V10.  Максимально  полное  руководство </w:t>
            </w:r>
          </w:p>
          <w:p w:rsidR="00FA2534" w:rsidRPr="006843F3" w:rsidRDefault="00FA2534" w:rsidP="00E41777">
            <w:r w:rsidRPr="006843F3">
              <w:t xml:space="preserve">[Электронный ресурс] : в 2 т. Т. 1 / Е. М. Кудрявцев ; Университетская библиотека онлайн (ЭБС).  –  Москва  :  ДМК  Пресс,  2008.  –  309  с.  –  Режим  доступа: http://www.biblioclub.ru/book/47342/. </w:t>
            </w:r>
          </w:p>
        </w:tc>
      </w:tr>
      <w:tr w:rsidR="004C65BD" w:rsidRPr="006843F3" w:rsidTr="00FA2534">
        <w:trPr>
          <w:trHeight w:val="340"/>
          <w:jc w:val="center"/>
        </w:trPr>
        <w:tc>
          <w:tcPr>
            <w:tcW w:w="2749" w:type="dxa"/>
          </w:tcPr>
          <w:p w:rsidR="004C65BD" w:rsidRPr="006843F3" w:rsidRDefault="004C65BD" w:rsidP="00E41777">
            <w:r w:rsidRPr="006843F3">
              <w:rPr>
                <w:bCs/>
              </w:rPr>
              <w:lastRenderedPageBreak/>
              <w:t>Дата обновления</w:t>
            </w:r>
          </w:p>
        </w:tc>
        <w:tc>
          <w:tcPr>
            <w:tcW w:w="6998" w:type="dxa"/>
          </w:tcPr>
          <w:p w:rsidR="004C65BD" w:rsidRPr="006843F3" w:rsidRDefault="00CC22E3" w:rsidP="00E41777">
            <w:r>
              <w:t>22.06.2018 г</w:t>
            </w:r>
            <w:r w:rsidR="004C65BD" w:rsidRPr="006843F3">
              <w:t>г</w:t>
            </w:r>
            <w:r w:rsidR="004C65BD" w:rsidRPr="006843F3">
              <w:rPr>
                <w:lang w:val="kk-KZ"/>
              </w:rPr>
              <w:t>.</w:t>
            </w:r>
          </w:p>
        </w:tc>
      </w:tr>
    </w:tbl>
    <w:p w:rsidR="00FA2534" w:rsidRDefault="00FA2534" w:rsidP="00FA2534">
      <w:pPr>
        <w:rPr>
          <w:lang w:val="kk-KZ"/>
        </w:rPr>
      </w:pPr>
    </w:p>
    <w:p w:rsidR="00E54512" w:rsidRDefault="00E54512" w:rsidP="00FA2534">
      <w:pPr>
        <w:rPr>
          <w:lang w:val="kk-KZ"/>
        </w:rPr>
      </w:pPr>
    </w:p>
    <w:p w:rsidR="00E54512" w:rsidRPr="00260BE7" w:rsidRDefault="00E54512" w:rsidP="00FA2534">
      <w:pPr>
        <w:rPr>
          <w:lang w:val="kk-KZ"/>
        </w:rPr>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49"/>
        <w:gridCol w:w="6998"/>
      </w:tblGrid>
      <w:tr w:rsidR="004C65BD" w:rsidRPr="006843F3" w:rsidTr="004C65BD">
        <w:trPr>
          <w:trHeight w:val="277"/>
          <w:jc w:val="center"/>
        </w:trPr>
        <w:tc>
          <w:tcPr>
            <w:tcW w:w="2749" w:type="dxa"/>
          </w:tcPr>
          <w:p w:rsidR="004C65BD" w:rsidRPr="006843F3" w:rsidRDefault="004C65BD" w:rsidP="00E41777">
            <w:r w:rsidRPr="006843F3">
              <w:t>Название модуля и шифр</w:t>
            </w:r>
          </w:p>
        </w:tc>
        <w:tc>
          <w:tcPr>
            <w:tcW w:w="6998" w:type="dxa"/>
          </w:tcPr>
          <w:p w:rsidR="004C65BD" w:rsidRPr="006843F3" w:rsidRDefault="004C65BD" w:rsidP="00E41777">
            <w:pPr>
              <w:rPr>
                <w:b/>
                <w:lang w:val="kk-KZ"/>
              </w:rPr>
            </w:pPr>
            <w:r w:rsidRPr="006843F3">
              <w:rPr>
                <w:b/>
                <w:lang w:val="kk-KZ"/>
              </w:rPr>
              <w:t>Модуль: Мастерские и основы бизнес планирования, МС 3 (Г)</w:t>
            </w:r>
          </w:p>
          <w:p w:rsidR="004C65BD" w:rsidRPr="006843F3" w:rsidRDefault="004C65BD" w:rsidP="004C65BD">
            <w:pPr>
              <w:ind w:left="33" w:hanging="33"/>
              <w:rPr>
                <w:lang w:val="kk-KZ"/>
              </w:rPr>
            </w:pPr>
            <w:r w:rsidRPr="006843F3">
              <w:rPr>
                <w:lang w:val="kk-KZ"/>
              </w:rPr>
              <w:t xml:space="preserve">Компонент: 4. Системы автоматизированного проектирования технологических процессов, </w:t>
            </w:r>
            <w:r w:rsidRPr="006843F3">
              <w:rPr>
                <w:lang w:val="en-US"/>
              </w:rPr>
              <w:t>SAPT</w:t>
            </w:r>
            <w:r w:rsidRPr="006843F3">
              <w:t xml:space="preserve"> 4219</w:t>
            </w:r>
          </w:p>
        </w:tc>
      </w:tr>
      <w:tr w:rsidR="004C65BD" w:rsidRPr="006843F3" w:rsidTr="004C65BD">
        <w:trPr>
          <w:trHeight w:val="277"/>
          <w:jc w:val="center"/>
        </w:trPr>
        <w:tc>
          <w:tcPr>
            <w:tcW w:w="2749" w:type="dxa"/>
          </w:tcPr>
          <w:p w:rsidR="004C65BD" w:rsidRPr="006843F3" w:rsidRDefault="004C65BD" w:rsidP="00E41777">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6998" w:type="dxa"/>
          </w:tcPr>
          <w:p w:rsidR="004C65BD" w:rsidRPr="006843F3" w:rsidRDefault="004C65BD" w:rsidP="00E41777">
            <w:r w:rsidRPr="006843F3">
              <w:rPr>
                <w:lang w:val="kk-KZ"/>
              </w:rPr>
              <w:t>Печерский В.Н.</w:t>
            </w:r>
          </w:p>
        </w:tc>
      </w:tr>
      <w:tr w:rsidR="004C65BD" w:rsidRPr="006843F3" w:rsidTr="004C65BD">
        <w:trPr>
          <w:trHeight w:val="277"/>
          <w:jc w:val="center"/>
        </w:trPr>
        <w:tc>
          <w:tcPr>
            <w:tcW w:w="2749" w:type="dxa"/>
          </w:tcPr>
          <w:p w:rsidR="004C65BD" w:rsidRPr="006843F3" w:rsidRDefault="004C65BD" w:rsidP="00E41777">
            <w:r w:rsidRPr="006843F3">
              <w:t>Тип модуля</w:t>
            </w:r>
          </w:p>
        </w:tc>
        <w:tc>
          <w:tcPr>
            <w:tcW w:w="6998" w:type="dxa"/>
          </w:tcPr>
          <w:p w:rsidR="004C65BD" w:rsidRPr="006843F3" w:rsidRDefault="004C65BD" w:rsidP="00E41777">
            <w:r w:rsidRPr="006843F3">
              <w:t>Модуль специальности</w:t>
            </w:r>
          </w:p>
        </w:tc>
      </w:tr>
      <w:tr w:rsidR="004C65BD" w:rsidRPr="006843F3" w:rsidTr="004C65BD">
        <w:trPr>
          <w:trHeight w:val="277"/>
          <w:jc w:val="center"/>
        </w:trPr>
        <w:tc>
          <w:tcPr>
            <w:tcW w:w="2749" w:type="dxa"/>
          </w:tcPr>
          <w:p w:rsidR="004C65BD" w:rsidRPr="006843F3" w:rsidRDefault="004C65BD" w:rsidP="00E41777">
            <w:r w:rsidRPr="006843F3">
              <w:t>Уровень модуля</w:t>
            </w:r>
          </w:p>
        </w:tc>
        <w:tc>
          <w:tcPr>
            <w:tcW w:w="6998" w:type="dxa"/>
          </w:tcPr>
          <w:p w:rsidR="004C65BD" w:rsidRPr="006843F3" w:rsidRDefault="00726496" w:rsidP="00E41777">
            <w:r>
              <w:rPr>
                <w:lang w:val="kk-KZ"/>
              </w:rPr>
              <w:t>Бакалавриат</w:t>
            </w:r>
          </w:p>
        </w:tc>
      </w:tr>
      <w:tr w:rsidR="004C65BD" w:rsidRPr="006843F3" w:rsidTr="004C65BD">
        <w:trPr>
          <w:trHeight w:val="277"/>
          <w:jc w:val="center"/>
        </w:trPr>
        <w:tc>
          <w:tcPr>
            <w:tcW w:w="2749" w:type="dxa"/>
          </w:tcPr>
          <w:p w:rsidR="004C65BD" w:rsidRPr="006843F3" w:rsidRDefault="004C65BD" w:rsidP="00E41777">
            <w:r w:rsidRPr="006843F3">
              <w:t>Количество часов в неделю</w:t>
            </w:r>
          </w:p>
        </w:tc>
        <w:tc>
          <w:tcPr>
            <w:tcW w:w="6998" w:type="dxa"/>
          </w:tcPr>
          <w:p w:rsidR="004C65BD" w:rsidRPr="006843F3" w:rsidRDefault="004C65BD" w:rsidP="00E41777">
            <w:pPr>
              <w:rPr>
                <w:lang w:val="kk-KZ"/>
              </w:rPr>
            </w:pPr>
            <w:r w:rsidRPr="006843F3">
              <w:rPr>
                <w:lang w:val="kk-KZ"/>
              </w:rPr>
              <w:t>Л</w:t>
            </w:r>
            <w:r w:rsidRPr="006843F3">
              <w:t>екци</w:t>
            </w:r>
            <w:r w:rsidRPr="006843F3">
              <w:rPr>
                <w:lang w:val="kk-KZ"/>
              </w:rPr>
              <w:t>я-2,</w:t>
            </w:r>
            <w:r w:rsidRPr="006843F3">
              <w:t xml:space="preserve"> лабораторны</w:t>
            </w:r>
            <w:r w:rsidRPr="006843F3">
              <w:rPr>
                <w:lang w:val="kk-KZ"/>
              </w:rPr>
              <w:t>е-2</w:t>
            </w:r>
            <w:r w:rsidRPr="006843F3">
              <w:t>, СРО</w:t>
            </w:r>
            <w:r w:rsidRPr="006843F3">
              <w:rPr>
                <w:lang w:val="kk-KZ"/>
              </w:rPr>
              <w:t>-8</w:t>
            </w:r>
          </w:p>
        </w:tc>
      </w:tr>
      <w:tr w:rsidR="004C65BD" w:rsidRPr="006843F3" w:rsidTr="004C65BD">
        <w:trPr>
          <w:trHeight w:val="277"/>
          <w:jc w:val="center"/>
        </w:trPr>
        <w:tc>
          <w:tcPr>
            <w:tcW w:w="2749" w:type="dxa"/>
          </w:tcPr>
          <w:p w:rsidR="004C65BD" w:rsidRPr="006843F3" w:rsidRDefault="004C65BD" w:rsidP="00E41777">
            <w:r w:rsidRPr="006843F3">
              <w:t>Количество кредитов</w:t>
            </w:r>
          </w:p>
        </w:tc>
        <w:tc>
          <w:tcPr>
            <w:tcW w:w="6998" w:type="dxa"/>
          </w:tcPr>
          <w:p w:rsidR="004C65BD" w:rsidRPr="006843F3" w:rsidRDefault="004C65BD" w:rsidP="00E41777">
            <w:pPr>
              <w:rPr>
                <w:lang w:val="en-US"/>
              </w:rPr>
            </w:pPr>
            <w:r w:rsidRPr="006843F3">
              <w:rPr>
                <w:lang w:val="en-US"/>
              </w:rPr>
              <w:t>KZ –4</w:t>
            </w:r>
            <w:r w:rsidRPr="006843F3">
              <w:rPr>
                <w:lang w:val="kk-KZ"/>
              </w:rPr>
              <w:t xml:space="preserve">, </w:t>
            </w:r>
            <w:r w:rsidRPr="006843F3">
              <w:rPr>
                <w:lang w:val="en-US"/>
              </w:rPr>
              <w:t>ECTS –</w:t>
            </w:r>
            <w:r w:rsidRPr="006843F3">
              <w:rPr>
                <w:lang w:val="kk-KZ"/>
              </w:rPr>
              <w:t xml:space="preserve"> 6 </w:t>
            </w:r>
          </w:p>
        </w:tc>
      </w:tr>
      <w:tr w:rsidR="004C65BD" w:rsidRPr="006843F3" w:rsidTr="004C65BD">
        <w:trPr>
          <w:trHeight w:val="277"/>
          <w:jc w:val="center"/>
        </w:trPr>
        <w:tc>
          <w:tcPr>
            <w:tcW w:w="2749" w:type="dxa"/>
          </w:tcPr>
          <w:p w:rsidR="004C65BD" w:rsidRPr="006843F3" w:rsidRDefault="004C65BD" w:rsidP="00E41777">
            <w:r w:rsidRPr="006843F3">
              <w:t>Форма обучения</w:t>
            </w:r>
          </w:p>
        </w:tc>
        <w:tc>
          <w:tcPr>
            <w:tcW w:w="6998" w:type="dxa"/>
          </w:tcPr>
          <w:p w:rsidR="004C65BD" w:rsidRPr="006843F3" w:rsidRDefault="004C65BD" w:rsidP="00E41777">
            <w:r w:rsidRPr="006843F3">
              <w:t>Очная, заочная, сокращенная</w:t>
            </w:r>
          </w:p>
        </w:tc>
      </w:tr>
      <w:tr w:rsidR="004C65BD" w:rsidRPr="006843F3" w:rsidTr="004C65BD">
        <w:trPr>
          <w:trHeight w:val="277"/>
          <w:jc w:val="center"/>
        </w:trPr>
        <w:tc>
          <w:tcPr>
            <w:tcW w:w="2749" w:type="dxa"/>
          </w:tcPr>
          <w:p w:rsidR="004C65BD" w:rsidRPr="006843F3" w:rsidRDefault="004C65BD" w:rsidP="00E41777">
            <w:r w:rsidRPr="006843F3">
              <w:t>Семестр</w:t>
            </w:r>
          </w:p>
        </w:tc>
        <w:tc>
          <w:tcPr>
            <w:tcW w:w="6998" w:type="dxa"/>
          </w:tcPr>
          <w:p w:rsidR="004C65BD" w:rsidRPr="006843F3" w:rsidRDefault="004C65BD" w:rsidP="00E41777">
            <w:pPr>
              <w:rPr>
                <w:lang w:val="kk-KZ"/>
              </w:rPr>
            </w:pPr>
            <w:r w:rsidRPr="006843F3">
              <w:rPr>
                <w:lang w:val="kk-KZ"/>
              </w:rPr>
              <w:t>7</w:t>
            </w:r>
          </w:p>
        </w:tc>
      </w:tr>
      <w:tr w:rsidR="004C65BD" w:rsidRPr="006843F3" w:rsidTr="004C65BD">
        <w:trPr>
          <w:trHeight w:val="277"/>
          <w:jc w:val="center"/>
        </w:trPr>
        <w:tc>
          <w:tcPr>
            <w:tcW w:w="2749" w:type="dxa"/>
          </w:tcPr>
          <w:p w:rsidR="004C65BD" w:rsidRPr="006843F3" w:rsidRDefault="004C65BD" w:rsidP="00E41777">
            <w:r w:rsidRPr="006843F3">
              <w:t>Количество обучающихся</w:t>
            </w:r>
          </w:p>
        </w:tc>
        <w:tc>
          <w:tcPr>
            <w:tcW w:w="6998" w:type="dxa"/>
          </w:tcPr>
          <w:p w:rsidR="004C65BD" w:rsidRPr="006843F3" w:rsidRDefault="004C65BD" w:rsidP="00E41777">
            <w:pPr>
              <w:rPr>
                <w:lang w:val="kk-KZ"/>
              </w:rPr>
            </w:pPr>
          </w:p>
        </w:tc>
      </w:tr>
      <w:tr w:rsidR="004C65BD" w:rsidRPr="006843F3" w:rsidTr="004C65BD">
        <w:trPr>
          <w:trHeight w:val="277"/>
          <w:jc w:val="center"/>
        </w:trPr>
        <w:tc>
          <w:tcPr>
            <w:tcW w:w="2749" w:type="dxa"/>
          </w:tcPr>
          <w:p w:rsidR="004C65BD" w:rsidRPr="006843F3" w:rsidRDefault="004C65BD" w:rsidP="00E41777">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6998" w:type="dxa"/>
          </w:tcPr>
          <w:p w:rsidR="004C65BD" w:rsidRPr="006843F3" w:rsidRDefault="004C65BD" w:rsidP="00E41777">
            <w:r w:rsidRPr="006843F3">
              <w:t xml:space="preserve">«Теоретическая механика», «Сопротивление материалов», «Теория механизмов и машин», «Конструкционные материалы и термообработка»,  «Основы конструирования и детали машин», «Основы взаимозаменяемости», «Технология машиностроения», «Машинная графика». </w:t>
            </w:r>
          </w:p>
        </w:tc>
      </w:tr>
      <w:tr w:rsidR="004C65BD" w:rsidRPr="006843F3" w:rsidTr="004C65BD">
        <w:trPr>
          <w:trHeight w:val="277"/>
          <w:jc w:val="center"/>
        </w:trPr>
        <w:tc>
          <w:tcPr>
            <w:tcW w:w="2749" w:type="dxa"/>
          </w:tcPr>
          <w:p w:rsidR="004C65BD" w:rsidRPr="006843F3" w:rsidRDefault="004C65BD" w:rsidP="00E41777">
            <w:pPr>
              <w:jc w:val="both"/>
              <w:rPr>
                <w:rFonts w:ascii="Times New Roman Kaz" w:eastAsia="Times New Roman" w:hAnsi="Times New Roman Kaz"/>
              </w:rPr>
            </w:pPr>
            <w:r w:rsidRPr="006843F3">
              <w:t xml:space="preserve">Постреквизиты </w:t>
            </w:r>
            <w:r w:rsidRPr="006843F3">
              <w:rPr>
                <w:lang w:val="kk-KZ"/>
              </w:rPr>
              <w:t>компонента</w:t>
            </w:r>
          </w:p>
        </w:tc>
        <w:tc>
          <w:tcPr>
            <w:tcW w:w="6998" w:type="dxa"/>
          </w:tcPr>
          <w:p w:rsidR="004C65BD" w:rsidRPr="006843F3" w:rsidRDefault="00260BE7" w:rsidP="00E41777">
            <w:pPr>
              <w:rPr>
                <w:rFonts w:eastAsia="Times New Roman"/>
                <w:lang w:val="kk-KZ"/>
              </w:rPr>
            </w:pPr>
            <w:r w:rsidRPr="007C7DF4">
              <w:t xml:space="preserve">Преддипломная практика, </w:t>
            </w:r>
            <w:r w:rsidRPr="007C7DF4">
              <w:rPr>
                <w:lang w:val="kk-KZ"/>
              </w:rPr>
              <w:t xml:space="preserve">Государственный экзамен по специальности, </w:t>
            </w:r>
            <w:r w:rsidRPr="007C7DF4">
              <w:t>Дипломн</w:t>
            </w:r>
            <w:r w:rsidRPr="007C7DF4">
              <w:rPr>
                <w:lang w:val="kk-KZ"/>
              </w:rPr>
              <w:t>ое проектирование</w:t>
            </w:r>
          </w:p>
        </w:tc>
      </w:tr>
      <w:tr w:rsidR="00FA2534" w:rsidRPr="006843F3" w:rsidTr="004C65BD">
        <w:trPr>
          <w:trHeight w:val="277"/>
          <w:jc w:val="center"/>
        </w:trPr>
        <w:tc>
          <w:tcPr>
            <w:tcW w:w="2749" w:type="dxa"/>
          </w:tcPr>
          <w:p w:rsidR="00FA2534" w:rsidRPr="006843F3" w:rsidRDefault="004C65BD" w:rsidP="00E41777">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6998" w:type="dxa"/>
          </w:tcPr>
          <w:p w:rsidR="00FA2534" w:rsidRPr="006843F3" w:rsidRDefault="00FA2534" w:rsidP="00E41777">
            <w:pPr>
              <w:ind w:firstLine="459"/>
              <w:jc w:val="both"/>
            </w:pPr>
            <w:r w:rsidRPr="006843F3">
              <w:t xml:space="preserve">Основные задачи проектирования технологических процессов. Структура  дисциплины,  цель  и  задачи,  актуальность проблемы  автоматизированного  проектирования технологических процессов. Место  САПР  ТП  в  автоматизированной  системе подготовки производства. Особенности  технологической  подготовки  производства (ТПП) в современных условиях. Состав  задач  ТПП.  Первичная  роль  технологического. Влияние  типа  производства  и  характера  выпускаемой </w:t>
            </w:r>
          </w:p>
          <w:p w:rsidR="00FA2534" w:rsidRPr="006843F3" w:rsidRDefault="00FA2534" w:rsidP="00E41777">
            <w:pPr>
              <w:jc w:val="both"/>
            </w:pPr>
            <w:r w:rsidRPr="006843F3">
              <w:t xml:space="preserve">продукции  на  состав  задач  ТПП.  Методы  ТПП  в  условиях единичного,  серийного  и  массового  автоматизированных производств. Методы  совершенствования  ТПП.  Применение  ЭВМ  для решения проектных задач ТПП. Классификация существующих САПР ТП. САПР ТП в условиях единичного, среднесерийного и массового производства. Исходная информация и создание информационных баз. Состав и структура САПР ТП. </w:t>
            </w:r>
          </w:p>
          <w:p w:rsidR="00FA2534" w:rsidRPr="006843F3" w:rsidRDefault="00FA2534" w:rsidP="00E41777">
            <w:pPr>
              <w:jc w:val="both"/>
            </w:pPr>
            <w:r w:rsidRPr="006843F3">
              <w:t xml:space="preserve">Основные  понятия.  Понятие  САПР  технологических процессов. Типовая структура. Состав подсистем, их задачи в САПР ТП. Области применения. </w:t>
            </w:r>
            <w:r w:rsidRPr="006843F3">
              <w:cr/>
            </w:r>
            <w:r w:rsidRPr="006843F3">
              <w:lastRenderedPageBreak/>
              <w:t xml:space="preserve">Описание  функциональных  подсистем  САПР  ТП  на  основе типизации ТП, группирования, синтеза структуры ТПи использования технологических редакторов. Проектная  подсистема  формирования  и  ввода  исходных </w:t>
            </w:r>
          </w:p>
          <w:p w:rsidR="00FA2534" w:rsidRPr="006843F3" w:rsidRDefault="00FA2534" w:rsidP="00E41777">
            <w:pPr>
              <w:jc w:val="both"/>
            </w:pPr>
            <w:r w:rsidRPr="006843F3">
              <w:t xml:space="preserve">данных. Формы представления исходных данных на машинных носителях  информации.  Схема  алгоритма  формирования  массивов исходных данных на машинных носителях информации. Проектная  подсистема выбора технологического маршрута. Схема алгоритма выбора технологического маршрута. Проектная  подсистема  выбора  оборудования  для  операций </w:t>
            </w:r>
          </w:p>
          <w:p w:rsidR="00FA2534" w:rsidRPr="006843F3" w:rsidRDefault="00FA2534" w:rsidP="00E41777">
            <w:pPr>
              <w:jc w:val="both"/>
            </w:pPr>
            <w:r w:rsidRPr="006843F3">
              <w:t>технологического  маршрута.  Схема  алгоритма  выбора  метал-</w:t>
            </w:r>
          </w:p>
          <w:p w:rsidR="00FA2534" w:rsidRPr="006843F3" w:rsidRDefault="00FA2534" w:rsidP="00E41777">
            <w:pPr>
              <w:jc w:val="both"/>
            </w:pPr>
            <w:r w:rsidRPr="006843F3">
              <w:t>лорежущих станков. Проектная  подсистема  выбора  станочного  приспособления для операций технологического маршрута. Проектная  подсистема  выбора  структуры  технологической операции. Проектная подсистема выбора инструмента. Проектная подсистема расчета режимов резания. Проектная подсистема нормирования технологических опе-</w:t>
            </w:r>
          </w:p>
          <w:p w:rsidR="00FA2534" w:rsidRPr="006843F3" w:rsidRDefault="00FA2534" w:rsidP="00E41777">
            <w:pPr>
              <w:jc w:val="both"/>
            </w:pPr>
            <w:r w:rsidRPr="006843F3">
              <w:t xml:space="preserve">раций. Описание  обеспечивающих  подсистем  САПР  ТП: информационного,  программного,  математического, лингвистического, организационного обеспечения.  Два  метода  формализованного  описания  исходной технологической  информации:  на  базе  классификации  и  с </w:t>
            </w:r>
          </w:p>
          <w:p w:rsidR="00FA2534" w:rsidRPr="006843F3" w:rsidRDefault="00FA2534" w:rsidP="00E41777">
            <w:pPr>
              <w:jc w:val="both"/>
            </w:pPr>
            <w:r w:rsidRPr="006843F3">
              <w:t xml:space="preserve">помощью  проблемно-ориентированного  технологического языка.  Банки  и  базы  данных  технологического  назначения, системы управления базами данных. Общесистемное,  базовое  и  прикладное  программное обеспечение САПР ТП. Организация  работы  с  САПР  ТП.  Пакетные  и  диалоговые </w:t>
            </w:r>
          </w:p>
          <w:p w:rsidR="00FA2534" w:rsidRPr="006843F3" w:rsidRDefault="00FA2534" w:rsidP="00E41777">
            <w:pPr>
              <w:jc w:val="both"/>
            </w:pPr>
            <w:r w:rsidRPr="006843F3">
              <w:t xml:space="preserve">режимы работы. Многорежимные системы. Стадии разработки САПР ТП. </w:t>
            </w:r>
          </w:p>
          <w:p w:rsidR="00FA2534" w:rsidRPr="006843F3" w:rsidRDefault="00FA2534" w:rsidP="00E41777">
            <w:pPr>
              <w:jc w:val="both"/>
            </w:pPr>
            <w:r w:rsidRPr="006843F3">
              <w:t xml:space="preserve">Стадии  создания  САПР.  Основные  принципы  создания САПР. Состав САПР. Техника безопасности в проектах САПР ТП. Описание  основных  функциональных  подсистем  САПР ТП механической обработки заготовок, сборки и проектирования приспособлений. </w:t>
            </w:r>
            <w:r w:rsidRPr="006843F3">
              <w:rPr>
                <w:rFonts w:eastAsia="Times New Roman"/>
              </w:rPr>
              <w:t>Технологические особенности разработки прогрессивных тех.процессов в условиях единичного, серийного и массового производства.</w:t>
            </w:r>
          </w:p>
          <w:p w:rsidR="00FA2534" w:rsidRPr="006843F3" w:rsidRDefault="00FA2534" w:rsidP="00E41777">
            <w:r w:rsidRPr="006843F3">
              <w:t xml:space="preserve">Лабораторные занятия </w:t>
            </w:r>
          </w:p>
          <w:p w:rsidR="00FA2534" w:rsidRPr="006843F3" w:rsidRDefault="00FA2534" w:rsidP="00E41777">
            <w:pPr>
              <w:jc w:val="both"/>
              <w:rPr>
                <w:lang w:val="kk-KZ"/>
              </w:rPr>
            </w:pPr>
            <w:r w:rsidRPr="006843F3">
              <w:rPr>
                <w:lang w:val="kk-KZ"/>
              </w:rPr>
              <w:t xml:space="preserve">1. Инструментальная подготовка производства. </w:t>
            </w:r>
            <w:r w:rsidRPr="006843F3">
              <w:rPr>
                <w:lang w:val="kk-KZ"/>
              </w:rPr>
              <w:cr/>
              <w:t xml:space="preserve">2. Составление алгоритма по расчету фасонного резца. </w:t>
            </w:r>
          </w:p>
          <w:p w:rsidR="00FA2534" w:rsidRPr="006843F3" w:rsidRDefault="00FA2534" w:rsidP="00E41777">
            <w:pPr>
              <w:jc w:val="both"/>
              <w:rPr>
                <w:lang w:val="kk-KZ"/>
              </w:rPr>
            </w:pPr>
            <w:r w:rsidRPr="006843F3">
              <w:rPr>
                <w:lang w:val="kk-KZ"/>
              </w:rPr>
              <w:t>3. Изучение САПР «Автопроеект».</w:t>
            </w:r>
          </w:p>
          <w:p w:rsidR="00FA2534" w:rsidRPr="006843F3" w:rsidRDefault="00FA2534" w:rsidP="00E41777">
            <w:pPr>
              <w:jc w:val="both"/>
              <w:rPr>
                <w:lang w:val="kk-KZ"/>
              </w:rPr>
            </w:pPr>
            <w:r w:rsidRPr="006843F3">
              <w:rPr>
                <w:lang w:val="kk-KZ"/>
              </w:rPr>
              <w:t xml:space="preserve">4. Проектирование  технологического  процесса  механической </w:t>
            </w:r>
          </w:p>
          <w:p w:rsidR="00FA2534" w:rsidRPr="006843F3" w:rsidRDefault="00FA2534" w:rsidP="00E41777">
            <w:pPr>
              <w:jc w:val="both"/>
              <w:rPr>
                <w:lang w:val="kk-KZ"/>
              </w:rPr>
            </w:pPr>
            <w:r w:rsidRPr="006843F3">
              <w:rPr>
                <w:lang w:val="kk-KZ"/>
              </w:rPr>
              <w:t>обработки в системе «Автопроект».</w:t>
            </w:r>
          </w:p>
          <w:p w:rsidR="00FA2534" w:rsidRPr="006843F3" w:rsidRDefault="00FA2534" w:rsidP="00E41777">
            <w:pPr>
              <w:jc w:val="both"/>
            </w:pPr>
            <w:r w:rsidRPr="006843F3">
              <w:t>5. Определение технологичности детали.</w:t>
            </w:r>
          </w:p>
          <w:p w:rsidR="00FA2534" w:rsidRPr="006843F3" w:rsidRDefault="00FA2534" w:rsidP="00E41777">
            <w:pPr>
              <w:jc w:val="both"/>
            </w:pPr>
            <w:r w:rsidRPr="006843F3">
              <w:t>6. Расчет необходимых сил зажима заготовки в приспособлении.</w:t>
            </w:r>
          </w:p>
          <w:p w:rsidR="00FA2534" w:rsidRPr="006843F3" w:rsidRDefault="00FA2534" w:rsidP="00E41777">
            <w:pPr>
              <w:jc w:val="both"/>
            </w:pPr>
            <w:r w:rsidRPr="006843F3">
              <w:t>7. Расчет режимов резания при фрезерной обработке.</w:t>
            </w:r>
          </w:p>
          <w:p w:rsidR="00FA2534" w:rsidRPr="006843F3" w:rsidRDefault="00FA2534" w:rsidP="00E41777">
            <w:pPr>
              <w:jc w:val="both"/>
            </w:pPr>
            <w:r w:rsidRPr="006843F3">
              <w:t>8. Составление базы данных приспособлений.</w:t>
            </w:r>
          </w:p>
          <w:p w:rsidR="00FA2534" w:rsidRPr="006843F3" w:rsidRDefault="00FA2534" w:rsidP="00E41777">
            <w:pPr>
              <w:jc w:val="both"/>
            </w:pPr>
            <w:r w:rsidRPr="006843F3">
              <w:t>9. Исследование принципов работы программы.</w:t>
            </w:r>
          </w:p>
          <w:p w:rsidR="00FA2534" w:rsidRPr="006843F3" w:rsidRDefault="00FA2534" w:rsidP="00E41777">
            <w:pPr>
              <w:jc w:val="both"/>
            </w:pPr>
            <w:r w:rsidRPr="006843F3">
              <w:t>10. Размерно-точностное  проектирование  процессов  механической обработки резанием на настроенных станках.</w:t>
            </w:r>
          </w:p>
          <w:p w:rsidR="00FA2534" w:rsidRPr="006843F3" w:rsidRDefault="00FA2534" w:rsidP="00E41777">
            <w:pPr>
              <w:jc w:val="both"/>
            </w:pPr>
            <w:r w:rsidRPr="006843F3">
              <w:t xml:space="preserve">11. Проектирование  индивидуального  технологического процесса.  </w:t>
            </w:r>
            <w:r w:rsidRPr="006843F3">
              <w:cr/>
              <w:t xml:space="preserve">12. Таблица  кодированных  сведений.  </w:t>
            </w:r>
          </w:p>
          <w:p w:rsidR="00FA2534" w:rsidRPr="006843F3" w:rsidRDefault="00FA2534" w:rsidP="00E41777">
            <w:pPr>
              <w:jc w:val="both"/>
            </w:pPr>
            <w:r w:rsidRPr="006843F3">
              <w:t>13. Формализованная  модель геометрической  структуры  детали.</w:t>
            </w:r>
          </w:p>
          <w:p w:rsidR="00FA2534" w:rsidRPr="006843F3" w:rsidRDefault="00FA2534" w:rsidP="00E41777">
            <w:pPr>
              <w:jc w:val="both"/>
            </w:pPr>
            <w:r w:rsidRPr="006843F3">
              <w:t xml:space="preserve">14. Формирование технологического маршрута обработки детали. </w:t>
            </w:r>
            <w:r w:rsidRPr="006843F3">
              <w:cr/>
              <w:t xml:space="preserve"> 15. САПР приспособлений. Алгоритмический  синтез  конструкций.</w:t>
            </w:r>
          </w:p>
          <w:p w:rsidR="00FA2534" w:rsidRPr="006843F3" w:rsidRDefault="00FA2534" w:rsidP="00E41777">
            <w:pPr>
              <w:jc w:val="both"/>
            </w:pPr>
            <w:r w:rsidRPr="006843F3">
              <w:t xml:space="preserve">16. Информационное обеспечение САПР приспособлений. </w:t>
            </w:r>
            <w:r w:rsidRPr="006843F3">
              <w:cr/>
              <w:t>17. САПР режущих инструментов.</w:t>
            </w:r>
          </w:p>
          <w:p w:rsidR="00FA2534" w:rsidRPr="006843F3" w:rsidRDefault="00FA2534" w:rsidP="00E41777">
            <w:pPr>
              <w:jc w:val="both"/>
            </w:pPr>
            <w:r w:rsidRPr="006843F3">
              <w:t xml:space="preserve">18. Изучение методического  обеспечения  САПР  режущих инструментов.  </w:t>
            </w:r>
            <w:r w:rsidRPr="006843F3">
              <w:cr/>
              <w:t xml:space="preserve"> 19. Основы методического обеспечения САПР РИ.</w:t>
            </w:r>
          </w:p>
          <w:p w:rsidR="00FA2534" w:rsidRPr="006843F3" w:rsidRDefault="00FA2534" w:rsidP="00E41777">
            <w:pPr>
              <w:jc w:val="both"/>
            </w:pPr>
            <w:r w:rsidRPr="006843F3">
              <w:t>20. Взаимодействие подсистем САПР РИ.</w:t>
            </w:r>
          </w:p>
          <w:p w:rsidR="00FA2534" w:rsidRPr="006843F3" w:rsidRDefault="00FA2534" w:rsidP="00E41777">
            <w:pPr>
              <w:jc w:val="both"/>
            </w:pPr>
            <w:r w:rsidRPr="006843F3">
              <w:t>21. Исследование проектирующей подсистемы САПР РИ.</w:t>
            </w:r>
          </w:p>
          <w:p w:rsidR="00FA2534" w:rsidRPr="006843F3" w:rsidRDefault="00FA2534" w:rsidP="00E41777">
            <w:pPr>
              <w:jc w:val="both"/>
            </w:pPr>
            <w:r w:rsidRPr="006843F3">
              <w:t xml:space="preserve"> 22. Исследование возможностей САПР «Типпроцесс». </w:t>
            </w:r>
          </w:p>
          <w:p w:rsidR="00FA2534" w:rsidRPr="006843F3" w:rsidRDefault="00FA2534" w:rsidP="00E41777">
            <w:pPr>
              <w:jc w:val="both"/>
            </w:pPr>
            <w:r w:rsidRPr="006843F3">
              <w:t>23.  Метод алгоритмического синтеза конструкций приспособлений.</w:t>
            </w:r>
            <w:r w:rsidRPr="006843F3">
              <w:cr/>
              <w:t>24. Моделирование процессов проектирования приспособлений.</w:t>
            </w:r>
          </w:p>
          <w:p w:rsidR="00FA2534" w:rsidRPr="006843F3" w:rsidRDefault="00FA2534" w:rsidP="00E41777">
            <w:pPr>
              <w:tabs>
                <w:tab w:val="left" w:pos="459"/>
                <w:tab w:val="left" w:pos="601"/>
              </w:tabs>
              <w:jc w:val="both"/>
            </w:pPr>
            <w:r w:rsidRPr="006843F3">
              <w:t>25.Моделирование процессов проектирования установочных приспособлений.</w:t>
            </w:r>
          </w:p>
          <w:p w:rsidR="00FA2534" w:rsidRPr="006843F3" w:rsidRDefault="00FA2534" w:rsidP="00E41777">
            <w:pPr>
              <w:jc w:val="both"/>
            </w:pPr>
            <w:r w:rsidRPr="006843F3">
              <w:t>26. Моделирование процессов проектирования сборочных приспособлений.</w:t>
            </w:r>
          </w:p>
          <w:p w:rsidR="00FA2534" w:rsidRPr="006843F3" w:rsidRDefault="00FA2534" w:rsidP="00E41777">
            <w:pPr>
              <w:jc w:val="both"/>
            </w:pPr>
            <w:r w:rsidRPr="006843F3">
              <w:t xml:space="preserve">27. Построение области допустимых значений режимов резания. </w:t>
            </w:r>
          </w:p>
          <w:p w:rsidR="00FA2534" w:rsidRPr="006843F3" w:rsidRDefault="00FA2534" w:rsidP="00E41777">
            <w:pPr>
              <w:jc w:val="both"/>
              <w:rPr>
                <w:lang w:val="kk-KZ"/>
              </w:rPr>
            </w:pPr>
            <w:r w:rsidRPr="006843F3">
              <w:t xml:space="preserve">28. Технологические ограничения параметрической оптимизации. </w:t>
            </w:r>
            <w:r w:rsidRPr="006843F3">
              <w:cr/>
              <w:t xml:space="preserve"> 29. </w:t>
            </w:r>
            <w:r w:rsidRPr="006843F3">
              <w:rPr>
                <w:lang w:val="kk-KZ"/>
              </w:rPr>
              <w:t>Разработка модели технологического процесса изготовления детали.</w:t>
            </w:r>
          </w:p>
          <w:p w:rsidR="00FA2534" w:rsidRPr="006843F3" w:rsidRDefault="00FA2534" w:rsidP="00E41777">
            <w:pPr>
              <w:jc w:val="both"/>
            </w:pPr>
            <w:r w:rsidRPr="006843F3">
              <w:t>30. Изучение  современных САПР ТП.</w:t>
            </w:r>
          </w:p>
        </w:tc>
      </w:tr>
      <w:tr w:rsidR="00FA2534" w:rsidRPr="006843F3" w:rsidTr="004C65BD">
        <w:trPr>
          <w:trHeight w:val="277"/>
          <w:jc w:val="center"/>
        </w:trPr>
        <w:tc>
          <w:tcPr>
            <w:tcW w:w="2749" w:type="dxa"/>
          </w:tcPr>
          <w:p w:rsidR="00FA2534" w:rsidRPr="006843F3" w:rsidRDefault="00FA2534" w:rsidP="00E41777">
            <w:r w:rsidRPr="006843F3">
              <w:rPr>
                <w:bCs/>
              </w:rPr>
              <w:lastRenderedPageBreak/>
              <w:t>Результаты обучения</w:t>
            </w:r>
          </w:p>
        </w:tc>
        <w:tc>
          <w:tcPr>
            <w:tcW w:w="6998" w:type="dxa"/>
          </w:tcPr>
          <w:p w:rsidR="00FA2534" w:rsidRPr="006843F3" w:rsidRDefault="00FA2534" w:rsidP="00E41777">
            <w:pPr>
              <w:tabs>
                <w:tab w:val="left" w:pos="175"/>
                <w:tab w:val="left" w:pos="412"/>
                <w:tab w:val="left" w:pos="652"/>
                <w:tab w:val="left" w:pos="847"/>
              </w:tabs>
              <w:ind w:firstLine="34"/>
              <w:rPr>
                <w:iCs/>
              </w:rPr>
            </w:pPr>
            <w:r w:rsidRPr="006843F3">
              <w:rPr>
                <w:iCs/>
              </w:rPr>
              <w:t>После того, как студенты завершили данный модуль, они  в состоянии:</w:t>
            </w:r>
          </w:p>
          <w:p w:rsidR="00FA2534" w:rsidRPr="006843F3" w:rsidRDefault="00FA2534" w:rsidP="00AA2755">
            <w:pPr>
              <w:numPr>
                <w:ilvl w:val="0"/>
                <w:numId w:val="32"/>
              </w:numPr>
              <w:tabs>
                <w:tab w:val="left" w:pos="175"/>
                <w:tab w:val="left" w:pos="412"/>
                <w:tab w:val="left" w:pos="652"/>
                <w:tab w:val="left" w:pos="847"/>
              </w:tabs>
              <w:ind w:left="0" w:firstLine="34"/>
              <w:rPr>
                <w:iCs/>
              </w:rPr>
            </w:pPr>
            <w:r w:rsidRPr="006843F3">
              <w:rPr>
                <w:iCs/>
              </w:rPr>
              <w:lastRenderedPageBreak/>
              <w:t>Владеть  навыками автоматизированного проектирования технологических процессов (ТП).</w:t>
            </w:r>
          </w:p>
          <w:p w:rsidR="00FA2534" w:rsidRPr="006843F3" w:rsidRDefault="00FA2534" w:rsidP="00AA2755">
            <w:pPr>
              <w:numPr>
                <w:ilvl w:val="0"/>
                <w:numId w:val="32"/>
              </w:numPr>
              <w:tabs>
                <w:tab w:val="left" w:pos="175"/>
                <w:tab w:val="left" w:pos="412"/>
                <w:tab w:val="left" w:pos="652"/>
                <w:tab w:val="left" w:pos="847"/>
              </w:tabs>
              <w:ind w:left="0" w:firstLine="34"/>
              <w:rPr>
                <w:iCs/>
              </w:rPr>
            </w:pPr>
            <w:r w:rsidRPr="006843F3">
              <w:rPr>
                <w:iCs/>
              </w:rPr>
              <w:t>Понимать последовательность проектирования ТП.</w:t>
            </w:r>
          </w:p>
          <w:p w:rsidR="00FA2534" w:rsidRPr="006843F3" w:rsidRDefault="00FA2534" w:rsidP="00AA2755">
            <w:pPr>
              <w:numPr>
                <w:ilvl w:val="0"/>
                <w:numId w:val="32"/>
              </w:numPr>
              <w:tabs>
                <w:tab w:val="left" w:pos="175"/>
                <w:tab w:val="left" w:pos="412"/>
                <w:tab w:val="left" w:pos="652"/>
                <w:tab w:val="left" w:pos="847"/>
              </w:tabs>
              <w:ind w:left="0" w:firstLine="34"/>
              <w:jc w:val="both"/>
              <w:rPr>
                <w:iCs/>
              </w:rPr>
            </w:pPr>
            <w:r w:rsidRPr="006843F3">
              <w:rPr>
                <w:iCs/>
              </w:rPr>
              <w:t xml:space="preserve">Владеть навыками  использования  и  обслуживания  систем автоматизированного проектирования. </w:t>
            </w:r>
            <w:r w:rsidRPr="006843F3">
              <w:rPr>
                <w:iCs/>
              </w:rPr>
              <w:cr/>
            </w:r>
            <w:r w:rsidRPr="006843F3">
              <w:t xml:space="preserve"> 4. Уметь пользоваться </w:t>
            </w:r>
            <w:r w:rsidRPr="006843F3">
              <w:rPr>
                <w:iCs/>
              </w:rPr>
              <w:t>средствами  подготовки  исходной  информации  для автоматизированного проектирования технологических процессов;</w:t>
            </w:r>
          </w:p>
          <w:p w:rsidR="00FA2534" w:rsidRPr="006843F3" w:rsidRDefault="00FA2534" w:rsidP="00E41777">
            <w:pPr>
              <w:tabs>
                <w:tab w:val="left" w:pos="175"/>
                <w:tab w:val="left" w:pos="412"/>
                <w:tab w:val="left" w:pos="652"/>
                <w:tab w:val="left" w:pos="847"/>
              </w:tabs>
            </w:pPr>
            <w:r w:rsidRPr="006843F3">
              <w:t>5. Знать методику разработки систем автоматизированного проектировании</w:t>
            </w:r>
          </w:p>
          <w:p w:rsidR="00FA2534" w:rsidRPr="006843F3" w:rsidRDefault="00FA2534" w:rsidP="00E41777">
            <w:pPr>
              <w:tabs>
                <w:tab w:val="left" w:pos="175"/>
                <w:tab w:val="left" w:pos="412"/>
                <w:tab w:val="left" w:pos="652"/>
                <w:tab w:val="left" w:pos="847"/>
              </w:tabs>
            </w:pPr>
            <w:r w:rsidRPr="006843F3">
              <w:t xml:space="preserve">6. Анализировать полученные результаты  при  разработке </w:t>
            </w:r>
          </w:p>
          <w:p w:rsidR="00FA2534" w:rsidRPr="006843F3" w:rsidRDefault="00FA2534" w:rsidP="00E41777">
            <w:pPr>
              <w:tabs>
                <w:tab w:val="left" w:pos="175"/>
                <w:tab w:val="left" w:pos="412"/>
                <w:tab w:val="left" w:pos="652"/>
                <w:tab w:val="left" w:pos="847"/>
              </w:tabs>
            </w:pPr>
            <w:r w:rsidRPr="006843F3">
              <w:t xml:space="preserve">новых систем автоматизированного проектирования, их функциональных и </w:t>
            </w:r>
          </w:p>
          <w:p w:rsidR="00FA2534" w:rsidRPr="006843F3" w:rsidRDefault="00FA2534" w:rsidP="00E41777">
            <w:pPr>
              <w:tabs>
                <w:tab w:val="left" w:pos="175"/>
                <w:tab w:val="left" w:pos="412"/>
                <w:tab w:val="left" w:pos="652"/>
                <w:tab w:val="left" w:pos="847"/>
              </w:tabs>
            </w:pPr>
            <w:r w:rsidRPr="006843F3">
              <w:t>обеспечивающих подсистем.</w:t>
            </w:r>
          </w:p>
          <w:p w:rsidR="00FA2534" w:rsidRPr="006843F3" w:rsidRDefault="00FA2534" w:rsidP="00E41777">
            <w:pPr>
              <w:tabs>
                <w:tab w:val="left" w:pos="175"/>
                <w:tab w:val="left" w:pos="412"/>
                <w:tab w:val="left" w:pos="652"/>
                <w:tab w:val="left" w:pos="847"/>
              </w:tabs>
              <w:rPr>
                <w:bCs/>
              </w:rPr>
            </w:pPr>
            <w:r w:rsidRPr="006843F3">
              <w:t>7. М</w:t>
            </w:r>
            <w:r w:rsidRPr="006843F3">
              <w:rPr>
                <w:lang w:val="kk-KZ"/>
              </w:rPr>
              <w:t>оделировать технологические процессы изготовления приспособлений и инструментов.</w:t>
            </w:r>
          </w:p>
        </w:tc>
      </w:tr>
      <w:tr w:rsidR="00FA2534" w:rsidRPr="006843F3" w:rsidTr="004C65BD">
        <w:trPr>
          <w:trHeight w:val="277"/>
          <w:jc w:val="center"/>
        </w:trPr>
        <w:tc>
          <w:tcPr>
            <w:tcW w:w="2749" w:type="dxa"/>
          </w:tcPr>
          <w:p w:rsidR="00FA2534" w:rsidRPr="006843F3" w:rsidRDefault="00FA2534" w:rsidP="00E41777">
            <w:r w:rsidRPr="006843F3">
              <w:lastRenderedPageBreak/>
              <w:t>Форма итогового контроля</w:t>
            </w:r>
          </w:p>
        </w:tc>
        <w:tc>
          <w:tcPr>
            <w:tcW w:w="6998" w:type="dxa"/>
          </w:tcPr>
          <w:p w:rsidR="00FA2534" w:rsidRPr="006843F3" w:rsidRDefault="00FA2534" w:rsidP="004C65BD">
            <w:r w:rsidRPr="006843F3">
              <w:t xml:space="preserve">Экзамен </w:t>
            </w:r>
          </w:p>
        </w:tc>
      </w:tr>
      <w:tr w:rsidR="004C65BD" w:rsidRPr="006843F3" w:rsidTr="004C65BD">
        <w:trPr>
          <w:trHeight w:val="277"/>
          <w:jc w:val="center"/>
        </w:trPr>
        <w:tc>
          <w:tcPr>
            <w:tcW w:w="2749" w:type="dxa"/>
          </w:tcPr>
          <w:p w:rsidR="004C65BD" w:rsidRPr="006843F3" w:rsidRDefault="004C65BD" w:rsidP="00E41777">
            <w:r w:rsidRPr="006843F3">
              <w:t>Условия для получения кредитов</w:t>
            </w:r>
          </w:p>
        </w:tc>
        <w:tc>
          <w:tcPr>
            <w:tcW w:w="6998" w:type="dxa"/>
          </w:tcPr>
          <w:p w:rsidR="004C65BD" w:rsidRPr="006843F3" w:rsidRDefault="004C65BD" w:rsidP="00E41777">
            <w:pPr>
              <w:rPr>
                <w:lang w:val="kk-KZ"/>
              </w:rPr>
            </w:pPr>
            <w:r w:rsidRPr="006843F3">
              <w:t>Выполнения всех требований курса</w:t>
            </w:r>
          </w:p>
        </w:tc>
      </w:tr>
      <w:tr w:rsidR="004C65BD" w:rsidRPr="006843F3" w:rsidTr="004C65BD">
        <w:trPr>
          <w:trHeight w:val="277"/>
          <w:jc w:val="center"/>
        </w:trPr>
        <w:tc>
          <w:tcPr>
            <w:tcW w:w="2749" w:type="dxa"/>
          </w:tcPr>
          <w:p w:rsidR="004C65BD" w:rsidRPr="006843F3" w:rsidRDefault="004C65BD" w:rsidP="00E41777">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6998" w:type="dxa"/>
          </w:tcPr>
          <w:p w:rsidR="004C65BD" w:rsidRPr="006843F3" w:rsidRDefault="004C65BD" w:rsidP="00E41777">
            <w:pPr>
              <w:rPr>
                <w:lang w:val="kk-KZ"/>
              </w:rPr>
            </w:pPr>
            <w:r w:rsidRPr="006843F3">
              <w:rPr>
                <w:lang w:val="kk-KZ"/>
              </w:rPr>
              <w:t>1 семестр</w:t>
            </w:r>
          </w:p>
        </w:tc>
      </w:tr>
      <w:tr w:rsidR="00FA2534" w:rsidRPr="006843F3" w:rsidTr="004C65BD">
        <w:trPr>
          <w:trHeight w:val="277"/>
          <w:jc w:val="center"/>
        </w:trPr>
        <w:tc>
          <w:tcPr>
            <w:tcW w:w="2749" w:type="dxa"/>
          </w:tcPr>
          <w:p w:rsidR="00FA2534" w:rsidRPr="006843F3" w:rsidRDefault="00FA2534" w:rsidP="00E41777">
            <w:pPr>
              <w:rPr>
                <w:bCs/>
              </w:rPr>
            </w:pPr>
            <w:r w:rsidRPr="006843F3">
              <w:rPr>
                <w:bCs/>
              </w:rPr>
              <w:t>Литература</w:t>
            </w:r>
          </w:p>
        </w:tc>
        <w:tc>
          <w:tcPr>
            <w:tcW w:w="6998" w:type="dxa"/>
          </w:tcPr>
          <w:p w:rsidR="00FA2534" w:rsidRPr="006843F3" w:rsidRDefault="00FA2534" w:rsidP="00E41777">
            <w:r w:rsidRPr="006843F3">
              <w:t>1. Кондаков А.И. САПР технологических процессов: учебник для вузов.-3-е издание.- М.: Академия, 2010. - 272  с.</w:t>
            </w:r>
          </w:p>
          <w:p w:rsidR="00FA2534" w:rsidRPr="006843F3" w:rsidRDefault="00FA2534" w:rsidP="00E41777">
            <w:r w:rsidRPr="006843F3">
              <w:t xml:space="preserve">2. Ганин, Н. Б. Автоматизированное проектирование в системе КОМПАС-3D </w:t>
            </w:r>
          </w:p>
          <w:p w:rsidR="00FA2534" w:rsidRPr="006843F3" w:rsidRDefault="00FA2534" w:rsidP="00E41777">
            <w:r w:rsidRPr="006843F3">
              <w:t xml:space="preserve">V12  [Электронный  ресурс]  :  для  изучения  и  практ.  освоения  систем  автоматизир. проектирования  в  рамках  образоват.  программы  компании  АСКОН  /  Н.  Б.  Ганин   –  Москва  :  ДМК  Пресс,  2010.  –  360  с. </w:t>
            </w:r>
          </w:p>
          <w:p w:rsidR="00FA2534" w:rsidRPr="006843F3" w:rsidRDefault="00FA2534" w:rsidP="00E41777">
            <w:r w:rsidRPr="006843F3">
              <w:t>3.  Проектирование технологии машиностроения на ЭВМ: учебное пособие для вузов /под редакцией О.В. Таратынова.-М.:МГИУ, 2011.-  607 с.</w:t>
            </w:r>
          </w:p>
          <w:p w:rsidR="00FA2534" w:rsidRPr="006843F3" w:rsidRDefault="00FA2534" w:rsidP="00E41777">
            <w:r w:rsidRPr="006843F3">
              <w:t>4. Диалоговые САПР технологических процессов. Учебник для вузов./ В.Г. Митрофанов, Ю.М. Соломенцев, А.Г. Схиртладзе и др. под ред. Ю.М. Соломенцева.- М. Машиностроение. 2012. – 229 с.</w:t>
            </w:r>
          </w:p>
          <w:p w:rsidR="00FA2534" w:rsidRPr="006843F3" w:rsidRDefault="00FA2534" w:rsidP="00E41777">
            <w:pPr>
              <w:pStyle w:val="1"/>
              <w:shd w:val="clear" w:color="auto" w:fill="FFFFFF"/>
              <w:jc w:val="left"/>
              <w:rPr>
                <w:rFonts w:ascii="Times New Roman" w:hAnsi="Times New Roman"/>
                <w:b w:val="0"/>
                <w:lang w:val="ru-RU"/>
              </w:rPr>
            </w:pPr>
            <w:r w:rsidRPr="006843F3">
              <w:rPr>
                <w:rFonts w:ascii="Times New Roman" w:hAnsi="Times New Roman"/>
                <w:b w:val="0"/>
                <w:lang w:val="ru-RU"/>
              </w:rPr>
              <w:t xml:space="preserve">5. Божко А.Н., Маничев В.Б., Жук Д.Н. Система автоматизированного проектирования </w:t>
            </w:r>
            <w:r w:rsidRPr="006843F3">
              <w:rPr>
                <w:rFonts w:ascii="Times New Roman" w:hAnsi="Times New Roman"/>
                <w:b w:val="0"/>
              </w:rPr>
              <w:t>MicrostationV</w:t>
            </w:r>
            <w:r w:rsidRPr="006843F3">
              <w:rPr>
                <w:rFonts w:ascii="Times New Roman" w:hAnsi="Times New Roman"/>
                <w:b w:val="0"/>
                <w:lang w:val="ru-RU"/>
              </w:rPr>
              <w:t>8/</w:t>
            </w:r>
            <w:r w:rsidRPr="006843F3">
              <w:rPr>
                <w:rFonts w:ascii="Times New Roman" w:hAnsi="Times New Roman"/>
                <w:b w:val="0"/>
              </w:rPr>
              <w:t>XM</w:t>
            </w:r>
            <w:r w:rsidRPr="006843F3">
              <w:rPr>
                <w:rFonts w:ascii="Times New Roman" w:hAnsi="Times New Roman"/>
                <w:b w:val="0"/>
                <w:lang w:val="ru-RU"/>
              </w:rPr>
              <w:t>. - М.:МГТУ им Н.Э. Баумана, 2010. – 488 с.</w:t>
            </w:r>
          </w:p>
          <w:p w:rsidR="00FA2534" w:rsidRPr="006843F3" w:rsidRDefault="00FA2534" w:rsidP="00E41777">
            <w:pPr>
              <w:rPr>
                <w:rFonts w:eastAsia="Times New Roman"/>
              </w:rPr>
            </w:pPr>
            <w:r w:rsidRPr="006843F3">
              <w:rPr>
                <w:rFonts w:eastAsia="Times New Roman"/>
              </w:rPr>
              <w:t>6. Масягин В.Б. Математическое моделирование процессов в машиностроении: Методические указания к выполнению лабораторных работ. Омск: Изд-во ОмГТУ, 2007. - 32 с.</w:t>
            </w:r>
          </w:p>
          <w:p w:rsidR="00FA2534" w:rsidRPr="006843F3" w:rsidRDefault="00FA2534" w:rsidP="00E41777">
            <w:r w:rsidRPr="006843F3">
              <w:t xml:space="preserve">8.  Кудрявцев,  Е.  М.  Компас-3D  V10.  Максимально  полное  руководство </w:t>
            </w:r>
          </w:p>
          <w:p w:rsidR="00FA2534" w:rsidRPr="006843F3" w:rsidRDefault="00FA2534" w:rsidP="00E41777">
            <w:r w:rsidRPr="006843F3">
              <w:t xml:space="preserve">[Электронный ресурс] : в 2 т. Т. 1 / Е. М. Кудрявцев ; Университетская библиотека онлайн (ЭБС).  –  Москва  :  ДМК  Пресс,  2008.  –  309  с.  </w:t>
            </w:r>
          </w:p>
        </w:tc>
      </w:tr>
      <w:tr w:rsidR="004C65BD" w:rsidRPr="006843F3" w:rsidTr="004C65BD">
        <w:trPr>
          <w:trHeight w:val="340"/>
          <w:jc w:val="center"/>
        </w:trPr>
        <w:tc>
          <w:tcPr>
            <w:tcW w:w="2749" w:type="dxa"/>
          </w:tcPr>
          <w:p w:rsidR="004C65BD" w:rsidRPr="006843F3" w:rsidRDefault="004C65BD" w:rsidP="00E41777">
            <w:r w:rsidRPr="006843F3">
              <w:rPr>
                <w:bCs/>
              </w:rPr>
              <w:t>Дата обновления</w:t>
            </w:r>
          </w:p>
        </w:tc>
        <w:tc>
          <w:tcPr>
            <w:tcW w:w="6998" w:type="dxa"/>
          </w:tcPr>
          <w:p w:rsidR="004C65BD" w:rsidRPr="006843F3" w:rsidRDefault="00CC22E3" w:rsidP="00E41777">
            <w:r>
              <w:t>22.06.2018 г</w:t>
            </w:r>
            <w:r w:rsidR="004C65BD" w:rsidRPr="006843F3">
              <w:t>г</w:t>
            </w:r>
            <w:r w:rsidR="004C65BD" w:rsidRPr="006843F3">
              <w:rPr>
                <w:lang w:val="kk-KZ"/>
              </w:rPr>
              <w:t>.</w:t>
            </w:r>
          </w:p>
        </w:tc>
      </w:tr>
    </w:tbl>
    <w:p w:rsidR="00FA2534" w:rsidRPr="006843F3" w:rsidRDefault="00FA2534" w:rsidP="00FA2534"/>
    <w:p w:rsidR="00E54512" w:rsidRDefault="00E54512" w:rsidP="00912A5E">
      <w:pPr>
        <w:jc w:val="center"/>
        <w:rPr>
          <w:b/>
          <w:color w:val="FF0000"/>
          <w:lang w:val="kk-KZ"/>
        </w:rPr>
      </w:pPr>
    </w:p>
    <w:p w:rsidR="00E54512" w:rsidRPr="006843F3" w:rsidRDefault="00E54512" w:rsidP="00912A5E">
      <w:pPr>
        <w:jc w:val="center"/>
        <w:rPr>
          <w:b/>
          <w:color w:val="FF0000"/>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6998"/>
      </w:tblGrid>
      <w:tr w:rsidR="00965957" w:rsidRPr="006843F3" w:rsidTr="00965957">
        <w:trPr>
          <w:jc w:val="center"/>
        </w:trPr>
        <w:tc>
          <w:tcPr>
            <w:tcW w:w="2749" w:type="dxa"/>
            <w:tcBorders>
              <w:top w:val="single" w:sz="4" w:space="0" w:color="000000"/>
              <w:left w:val="single" w:sz="4" w:space="0" w:color="000000"/>
              <w:bottom w:val="single" w:sz="4" w:space="0" w:color="000000"/>
              <w:right w:val="single" w:sz="4" w:space="0" w:color="000000"/>
            </w:tcBorders>
            <w:hideMark/>
          </w:tcPr>
          <w:p w:rsidR="00965957" w:rsidRPr="006843F3" w:rsidRDefault="00965957" w:rsidP="00E41777">
            <w:r w:rsidRPr="006843F3">
              <w:t>Название модуля и шифр</w:t>
            </w:r>
          </w:p>
        </w:tc>
        <w:tc>
          <w:tcPr>
            <w:tcW w:w="6998" w:type="dxa"/>
            <w:tcBorders>
              <w:top w:val="single" w:sz="4" w:space="0" w:color="000000"/>
              <w:left w:val="single" w:sz="4" w:space="0" w:color="000000"/>
              <w:bottom w:val="single" w:sz="4" w:space="0" w:color="000000"/>
              <w:right w:val="single" w:sz="4" w:space="0" w:color="000000"/>
            </w:tcBorders>
          </w:tcPr>
          <w:p w:rsidR="00FA2534" w:rsidRPr="006843F3" w:rsidRDefault="00FA2534" w:rsidP="00FA2534">
            <w:pPr>
              <w:rPr>
                <w:b/>
                <w:lang w:val="kk-KZ"/>
              </w:rPr>
            </w:pPr>
            <w:r w:rsidRPr="006843F3">
              <w:rPr>
                <w:b/>
                <w:lang w:val="kk-KZ"/>
              </w:rPr>
              <w:t>Модуль: Мастерские и основы бизнес планирования, МС 3 (Г)</w:t>
            </w:r>
          </w:p>
          <w:p w:rsidR="00FA2534" w:rsidRPr="006843F3" w:rsidRDefault="003122E6" w:rsidP="009E5D05">
            <w:pPr>
              <w:rPr>
                <w:lang w:val="kk-KZ"/>
              </w:rPr>
            </w:pPr>
            <w:r w:rsidRPr="006843F3">
              <w:rPr>
                <w:lang w:val="kk-KZ"/>
              </w:rPr>
              <w:t>Компонент</w:t>
            </w:r>
            <w:r w:rsidR="00FA2534" w:rsidRPr="006843F3">
              <w:rPr>
                <w:lang w:val="kk-KZ"/>
              </w:rPr>
              <w:t xml:space="preserve">: 5. Экономика предприятия и бизнес коммерциализация, </w:t>
            </w:r>
          </w:p>
          <w:p w:rsidR="00965957" w:rsidRPr="006843F3" w:rsidRDefault="00FA2534" w:rsidP="009E5D05">
            <w:pPr>
              <w:rPr>
                <w:lang w:val="kk-KZ"/>
              </w:rPr>
            </w:pPr>
            <w:r w:rsidRPr="006843F3">
              <w:rPr>
                <w:lang w:val="en-US"/>
              </w:rPr>
              <w:t>EPBK</w:t>
            </w:r>
            <w:r w:rsidRPr="006843F3">
              <w:t xml:space="preserve"> 4220</w:t>
            </w:r>
          </w:p>
        </w:tc>
      </w:tr>
      <w:tr w:rsidR="00965957" w:rsidRPr="006843F3" w:rsidTr="00965957">
        <w:trPr>
          <w:jc w:val="center"/>
        </w:trPr>
        <w:tc>
          <w:tcPr>
            <w:tcW w:w="2749" w:type="dxa"/>
            <w:tcBorders>
              <w:top w:val="single" w:sz="4" w:space="0" w:color="000000"/>
              <w:left w:val="single" w:sz="4" w:space="0" w:color="000000"/>
              <w:bottom w:val="single" w:sz="4" w:space="0" w:color="000000"/>
              <w:right w:val="single" w:sz="4" w:space="0" w:color="000000"/>
            </w:tcBorders>
            <w:hideMark/>
          </w:tcPr>
          <w:p w:rsidR="00965957" w:rsidRPr="006843F3" w:rsidRDefault="00965957" w:rsidP="00E41777">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6998" w:type="dxa"/>
            <w:tcBorders>
              <w:top w:val="single" w:sz="4" w:space="0" w:color="000000"/>
              <w:left w:val="single" w:sz="4" w:space="0" w:color="000000"/>
              <w:bottom w:val="single" w:sz="4" w:space="0" w:color="000000"/>
              <w:right w:val="single" w:sz="4" w:space="0" w:color="000000"/>
            </w:tcBorders>
            <w:hideMark/>
          </w:tcPr>
          <w:p w:rsidR="00965957" w:rsidRPr="006843F3" w:rsidRDefault="00965957" w:rsidP="009E5D05">
            <w:pPr>
              <w:rPr>
                <w:rFonts w:eastAsiaTheme="minorHAnsi"/>
                <w:lang w:val="kk-KZ"/>
              </w:rPr>
            </w:pPr>
            <w:r w:rsidRPr="006843F3">
              <w:rPr>
                <w:rFonts w:eastAsiaTheme="minorHAnsi"/>
                <w:lang w:val="kk-KZ"/>
              </w:rPr>
              <w:t>Кафедра «Экономика»</w:t>
            </w:r>
          </w:p>
        </w:tc>
      </w:tr>
      <w:tr w:rsidR="00965957" w:rsidRPr="006843F3" w:rsidTr="00965957">
        <w:trPr>
          <w:jc w:val="center"/>
        </w:trPr>
        <w:tc>
          <w:tcPr>
            <w:tcW w:w="2749" w:type="dxa"/>
            <w:tcBorders>
              <w:top w:val="single" w:sz="4" w:space="0" w:color="000000"/>
              <w:left w:val="single" w:sz="4" w:space="0" w:color="000000"/>
              <w:bottom w:val="single" w:sz="4" w:space="0" w:color="000000"/>
              <w:right w:val="single" w:sz="4" w:space="0" w:color="000000"/>
            </w:tcBorders>
            <w:hideMark/>
          </w:tcPr>
          <w:p w:rsidR="00965957" w:rsidRPr="006843F3" w:rsidRDefault="00965957" w:rsidP="00E41777">
            <w:r w:rsidRPr="006843F3">
              <w:t>Тип модуля</w:t>
            </w:r>
          </w:p>
        </w:tc>
        <w:tc>
          <w:tcPr>
            <w:tcW w:w="6998" w:type="dxa"/>
            <w:tcBorders>
              <w:top w:val="single" w:sz="4" w:space="0" w:color="000000"/>
              <w:left w:val="single" w:sz="4" w:space="0" w:color="000000"/>
              <w:bottom w:val="single" w:sz="4" w:space="0" w:color="000000"/>
              <w:right w:val="single" w:sz="4" w:space="0" w:color="000000"/>
            </w:tcBorders>
          </w:tcPr>
          <w:p w:rsidR="00965957" w:rsidRPr="006843F3" w:rsidRDefault="00965957" w:rsidP="00E41777">
            <w:r w:rsidRPr="006843F3">
              <w:t>Модуль специальности</w:t>
            </w:r>
          </w:p>
        </w:tc>
      </w:tr>
      <w:tr w:rsidR="00965957" w:rsidRPr="006843F3" w:rsidTr="00965957">
        <w:trPr>
          <w:jc w:val="center"/>
        </w:trPr>
        <w:tc>
          <w:tcPr>
            <w:tcW w:w="2749" w:type="dxa"/>
            <w:tcBorders>
              <w:top w:val="single" w:sz="4" w:space="0" w:color="000000"/>
              <w:left w:val="single" w:sz="4" w:space="0" w:color="000000"/>
              <w:bottom w:val="single" w:sz="4" w:space="0" w:color="000000"/>
              <w:right w:val="single" w:sz="4" w:space="0" w:color="000000"/>
            </w:tcBorders>
            <w:hideMark/>
          </w:tcPr>
          <w:p w:rsidR="00965957" w:rsidRPr="006843F3" w:rsidRDefault="00965957" w:rsidP="00E41777">
            <w:r w:rsidRPr="006843F3">
              <w:t>Уровень модуля</w:t>
            </w:r>
          </w:p>
        </w:tc>
        <w:tc>
          <w:tcPr>
            <w:tcW w:w="6998" w:type="dxa"/>
            <w:tcBorders>
              <w:top w:val="single" w:sz="4" w:space="0" w:color="000000"/>
              <w:left w:val="single" w:sz="4" w:space="0" w:color="000000"/>
              <w:bottom w:val="single" w:sz="4" w:space="0" w:color="000000"/>
              <w:right w:val="single" w:sz="4" w:space="0" w:color="000000"/>
            </w:tcBorders>
            <w:hideMark/>
          </w:tcPr>
          <w:p w:rsidR="00965957" w:rsidRPr="006843F3" w:rsidRDefault="00726496" w:rsidP="00E41777">
            <w:r>
              <w:rPr>
                <w:lang w:val="kk-KZ"/>
              </w:rPr>
              <w:t>Бакалавриат</w:t>
            </w:r>
          </w:p>
        </w:tc>
      </w:tr>
      <w:tr w:rsidR="00965957" w:rsidRPr="006843F3" w:rsidTr="00965957">
        <w:trPr>
          <w:jc w:val="center"/>
        </w:trPr>
        <w:tc>
          <w:tcPr>
            <w:tcW w:w="2749" w:type="dxa"/>
            <w:tcBorders>
              <w:top w:val="single" w:sz="4" w:space="0" w:color="000000"/>
              <w:left w:val="single" w:sz="4" w:space="0" w:color="000000"/>
              <w:bottom w:val="single" w:sz="4" w:space="0" w:color="000000"/>
              <w:right w:val="single" w:sz="4" w:space="0" w:color="000000"/>
            </w:tcBorders>
            <w:hideMark/>
          </w:tcPr>
          <w:p w:rsidR="00965957" w:rsidRPr="006843F3" w:rsidRDefault="00965957" w:rsidP="00E41777">
            <w:r w:rsidRPr="006843F3">
              <w:t>Количество часов в неделю</w:t>
            </w:r>
          </w:p>
        </w:tc>
        <w:tc>
          <w:tcPr>
            <w:tcW w:w="6998" w:type="dxa"/>
            <w:tcBorders>
              <w:top w:val="single" w:sz="4" w:space="0" w:color="000000"/>
              <w:left w:val="single" w:sz="4" w:space="0" w:color="000000"/>
              <w:bottom w:val="single" w:sz="4" w:space="0" w:color="000000"/>
              <w:right w:val="single" w:sz="4" w:space="0" w:color="000000"/>
            </w:tcBorders>
          </w:tcPr>
          <w:p w:rsidR="00965957" w:rsidRPr="006843F3" w:rsidRDefault="00965957" w:rsidP="00965957">
            <w:pPr>
              <w:rPr>
                <w:lang w:val="kk-KZ"/>
              </w:rPr>
            </w:pPr>
            <w:r w:rsidRPr="006843F3">
              <w:rPr>
                <w:lang w:val="kk-KZ"/>
              </w:rPr>
              <w:t xml:space="preserve">Лекция – 1, практика </w:t>
            </w:r>
            <w:r w:rsidRPr="006843F3">
              <w:t xml:space="preserve"> – </w:t>
            </w:r>
            <w:r w:rsidRPr="006843F3">
              <w:rPr>
                <w:lang w:val="kk-KZ"/>
              </w:rPr>
              <w:t>1, СРС -4</w:t>
            </w:r>
          </w:p>
        </w:tc>
      </w:tr>
      <w:tr w:rsidR="00965957" w:rsidRPr="006843F3" w:rsidTr="00965957">
        <w:trPr>
          <w:jc w:val="center"/>
        </w:trPr>
        <w:tc>
          <w:tcPr>
            <w:tcW w:w="2749" w:type="dxa"/>
            <w:tcBorders>
              <w:top w:val="single" w:sz="4" w:space="0" w:color="000000"/>
              <w:left w:val="single" w:sz="4" w:space="0" w:color="000000"/>
              <w:bottom w:val="single" w:sz="4" w:space="0" w:color="000000"/>
              <w:right w:val="single" w:sz="4" w:space="0" w:color="000000"/>
            </w:tcBorders>
            <w:hideMark/>
          </w:tcPr>
          <w:p w:rsidR="00965957" w:rsidRPr="006843F3" w:rsidRDefault="00965957" w:rsidP="00E41777">
            <w:r w:rsidRPr="006843F3">
              <w:t>Количество кредитов</w:t>
            </w:r>
          </w:p>
        </w:tc>
        <w:tc>
          <w:tcPr>
            <w:tcW w:w="6998" w:type="dxa"/>
            <w:tcBorders>
              <w:top w:val="single" w:sz="4" w:space="0" w:color="000000"/>
              <w:left w:val="single" w:sz="4" w:space="0" w:color="000000"/>
              <w:bottom w:val="single" w:sz="4" w:space="0" w:color="000000"/>
              <w:right w:val="single" w:sz="4" w:space="0" w:color="000000"/>
            </w:tcBorders>
          </w:tcPr>
          <w:p w:rsidR="00965957" w:rsidRPr="006843F3" w:rsidRDefault="00965957" w:rsidP="00965957">
            <w:pPr>
              <w:rPr>
                <w:lang w:val="kk-KZ"/>
              </w:rPr>
            </w:pPr>
            <w:r w:rsidRPr="006843F3">
              <w:rPr>
                <w:lang w:val="en-US"/>
              </w:rPr>
              <w:t>KZ</w:t>
            </w:r>
            <w:r w:rsidRPr="006843F3">
              <w:t xml:space="preserve"> –</w:t>
            </w:r>
            <w:r w:rsidRPr="006843F3">
              <w:rPr>
                <w:lang w:val="kk-KZ"/>
              </w:rPr>
              <w:t xml:space="preserve"> 2, </w:t>
            </w:r>
            <w:r w:rsidRPr="006843F3">
              <w:rPr>
                <w:lang w:val="en-US"/>
              </w:rPr>
              <w:t>ECTS</w:t>
            </w:r>
            <w:r w:rsidRPr="006843F3">
              <w:t xml:space="preserve"> -</w:t>
            </w:r>
            <w:r w:rsidRPr="006843F3">
              <w:rPr>
                <w:lang w:val="kk-KZ"/>
              </w:rPr>
              <w:t xml:space="preserve"> 3</w:t>
            </w:r>
          </w:p>
        </w:tc>
      </w:tr>
      <w:tr w:rsidR="00965957" w:rsidRPr="006843F3" w:rsidTr="00965957">
        <w:trPr>
          <w:jc w:val="center"/>
        </w:trPr>
        <w:tc>
          <w:tcPr>
            <w:tcW w:w="2749" w:type="dxa"/>
            <w:tcBorders>
              <w:top w:val="single" w:sz="4" w:space="0" w:color="000000"/>
              <w:left w:val="single" w:sz="4" w:space="0" w:color="000000"/>
              <w:bottom w:val="single" w:sz="4" w:space="0" w:color="000000"/>
              <w:right w:val="single" w:sz="4" w:space="0" w:color="000000"/>
            </w:tcBorders>
            <w:hideMark/>
          </w:tcPr>
          <w:p w:rsidR="00965957" w:rsidRPr="006843F3" w:rsidRDefault="00965957" w:rsidP="00E41777">
            <w:r w:rsidRPr="006843F3">
              <w:t>Форма обучения</w:t>
            </w:r>
          </w:p>
        </w:tc>
        <w:tc>
          <w:tcPr>
            <w:tcW w:w="6998" w:type="dxa"/>
            <w:tcBorders>
              <w:top w:val="single" w:sz="4" w:space="0" w:color="000000"/>
              <w:left w:val="single" w:sz="4" w:space="0" w:color="000000"/>
              <w:bottom w:val="single" w:sz="4" w:space="0" w:color="000000"/>
              <w:right w:val="single" w:sz="4" w:space="0" w:color="000000"/>
            </w:tcBorders>
            <w:hideMark/>
          </w:tcPr>
          <w:p w:rsidR="00965957" w:rsidRPr="006843F3" w:rsidRDefault="005A1ED2" w:rsidP="00E41777">
            <w:pPr>
              <w:rPr>
                <w:lang w:val="kk-KZ"/>
              </w:rPr>
            </w:pPr>
            <w:r w:rsidRPr="006843F3">
              <w:rPr>
                <w:lang w:val="kk-KZ"/>
              </w:rPr>
              <w:t>Дневная</w:t>
            </w:r>
          </w:p>
        </w:tc>
      </w:tr>
      <w:tr w:rsidR="00965957" w:rsidRPr="006843F3" w:rsidTr="00965957">
        <w:trPr>
          <w:jc w:val="center"/>
        </w:trPr>
        <w:tc>
          <w:tcPr>
            <w:tcW w:w="2749" w:type="dxa"/>
            <w:tcBorders>
              <w:top w:val="single" w:sz="4" w:space="0" w:color="000000"/>
              <w:left w:val="single" w:sz="4" w:space="0" w:color="000000"/>
              <w:bottom w:val="single" w:sz="4" w:space="0" w:color="000000"/>
              <w:right w:val="single" w:sz="4" w:space="0" w:color="000000"/>
            </w:tcBorders>
            <w:hideMark/>
          </w:tcPr>
          <w:p w:rsidR="00965957" w:rsidRPr="006843F3" w:rsidRDefault="00965957" w:rsidP="00E41777">
            <w:r w:rsidRPr="006843F3">
              <w:t>Семестр</w:t>
            </w:r>
          </w:p>
        </w:tc>
        <w:tc>
          <w:tcPr>
            <w:tcW w:w="6998" w:type="dxa"/>
            <w:tcBorders>
              <w:top w:val="single" w:sz="4" w:space="0" w:color="000000"/>
              <w:left w:val="single" w:sz="4" w:space="0" w:color="000000"/>
              <w:bottom w:val="single" w:sz="4" w:space="0" w:color="000000"/>
              <w:right w:val="single" w:sz="4" w:space="0" w:color="000000"/>
            </w:tcBorders>
          </w:tcPr>
          <w:p w:rsidR="00965957" w:rsidRPr="006843F3" w:rsidRDefault="00965957" w:rsidP="009E5D05">
            <w:pPr>
              <w:rPr>
                <w:rFonts w:eastAsiaTheme="minorHAnsi"/>
                <w:lang w:val="kk-KZ"/>
              </w:rPr>
            </w:pPr>
            <w:r w:rsidRPr="006843F3">
              <w:rPr>
                <w:rFonts w:eastAsiaTheme="minorHAnsi"/>
                <w:lang w:val="kk-KZ"/>
              </w:rPr>
              <w:t>7</w:t>
            </w:r>
          </w:p>
        </w:tc>
      </w:tr>
      <w:tr w:rsidR="00965957" w:rsidRPr="006843F3" w:rsidTr="00965957">
        <w:trPr>
          <w:jc w:val="center"/>
        </w:trPr>
        <w:tc>
          <w:tcPr>
            <w:tcW w:w="2749" w:type="dxa"/>
            <w:tcBorders>
              <w:top w:val="single" w:sz="4" w:space="0" w:color="000000"/>
              <w:left w:val="single" w:sz="4" w:space="0" w:color="000000"/>
              <w:bottom w:val="single" w:sz="4" w:space="0" w:color="000000"/>
              <w:right w:val="single" w:sz="4" w:space="0" w:color="000000"/>
            </w:tcBorders>
            <w:hideMark/>
          </w:tcPr>
          <w:p w:rsidR="00965957" w:rsidRPr="006843F3" w:rsidRDefault="00965957" w:rsidP="00E41777">
            <w:r w:rsidRPr="006843F3">
              <w:t>Количество обучающихся</w:t>
            </w:r>
          </w:p>
        </w:tc>
        <w:tc>
          <w:tcPr>
            <w:tcW w:w="6998" w:type="dxa"/>
            <w:tcBorders>
              <w:top w:val="single" w:sz="4" w:space="0" w:color="000000"/>
              <w:left w:val="single" w:sz="4" w:space="0" w:color="000000"/>
              <w:bottom w:val="single" w:sz="4" w:space="0" w:color="000000"/>
              <w:right w:val="single" w:sz="4" w:space="0" w:color="000000"/>
            </w:tcBorders>
          </w:tcPr>
          <w:p w:rsidR="00965957" w:rsidRPr="006843F3" w:rsidRDefault="00965957" w:rsidP="009E5D05">
            <w:pPr>
              <w:rPr>
                <w:rFonts w:eastAsiaTheme="minorHAnsi"/>
                <w:lang w:val="kk-KZ"/>
              </w:rPr>
            </w:pPr>
          </w:p>
        </w:tc>
      </w:tr>
      <w:tr w:rsidR="00965957" w:rsidRPr="006843F3" w:rsidTr="00965957">
        <w:trPr>
          <w:jc w:val="center"/>
        </w:trPr>
        <w:tc>
          <w:tcPr>
            <w:tcW w:w="2749" w:type="dxa"/>
            <w:tcBorders>
              <w:top w:val="single" w:sz="4" w:space="0" w:color="000000"/>
              <w:left w:val="single" w:sz="4" w:space="0" w:color="000000"/>
              <w:bottom w:val="single" w:sz="4" w:space="0" w:color="000000"/>
              <w:right w:val="single" w:sz="4" w:space="0" w:color="000000"/>
            </w:tcBorders>
            <w:hideMark/>
          </w:tcPr>
          <w:p w:rsidR="00965957" w:rsidRPr="006843F3" w:rsidRDefault="00965957" w:rsidP="00E41777">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6998" w:type="dxa"/>
            <w:tcBorders>
              <w:top w:val="single" w:sz="4" w:space="0" w:color="000000"/>
              <w:left w:val="single" w:sz="4" w:space="0" w:color="000000"/>
              <w:bottom w:val="single" w:sz="4" w:space="0" w:color="000000"/>
              <w:right w:val="single" w:sz="4" w:space="0" w:color="000000"/>
            </w:tcBorders>
            <w:hideMark/>
          </w:tcPr>
          <w:p w:rsidR="00FA2534" w:rsidRPr="006843F3" w:rsidRDefault="00965957" w:rsidP="00FA2534">
            <w:r w:rsidRPr="006843F3">
              <w:rPr>
                <w:rFonts w:eastAsiaTheme="minorHAnsi"/>
                <w:lang w:val="kk-KZ"/>
              </w:rPr>
              <w:t>Основы экономики</w:t>
            </w:r>
            <w:r w:rsidR="00FA2534" w:rsidRPr="006843F3">
              <w:rPr>
                <w:rFonts w:eastAsiaTheme="minorHAnsi"/>
                <w:lang w:val="kk-KZ"/>
              </w:rPr>
              <w:t xml:space="preserve">, </w:t>
            </w:r>
            <w:r w:rsidR="00FA2534" w:rsidRPr="006843F3">
              <w:rPr>
                <w:rFonts w:eastAsia="Times New Roman"/>
              </w:rPr>
              <w:t>Основы права</w:t>
            </w:r>
            <w:r w:rsidR="00FA2534" w:rsidRPr="006843F3">
              <w:rPr>
                <w:rFonts w:eastAsia="Times New Roman"/>
                <w:lang w:val="kk-KZ"/>
              </w:rPr>
              <w:t xml:space="preserve">, </w:t>
            </w:r>
            <w:r w:rsidR="00FA2534" w:rsidRPr="006843F3">
              <w:rPr>
                <w:rFonts w:eastAsia="Times New Roman"/>
              </w:rPr>
              <w:t>Основы безопасности жизнедеятельности</w:t>
            </w:r>
          </w:p>
          <w:p w:rsidR="00965957" w:rsidRPr="006843F3" w:rsidRDefault="00FA2534" w:rsidP="009E5D05">
            <w:pPr>
              <w:rPr>
                <w:lang w:val="kk-KZ"/>
              </w:rPr>
            </w:pPr>
            <w:r w:rsidRPr="006843F3">
              <w:rPr>
                <w:rFonts w:eastAsia="Times New Roman"/>
              </w:rPr>
              <w:t>Экология и устойчивое развитие</w:t>
            </w:r>
            <w:r w:rsidRPr="006843F3">
              <w:rPr>
                <w:rFonts w:eastAsia="Times New Roman"/>
                <w:lang w:val="kk-KZ"/>
              </w:rPr>
              <w:t>.</w:t>
            </w:r>
          </w:p>
        </w:tc>
      </w:tr>
      <w:tr w:rsidR="00965957" w:rsidRPr="006843F3" w:rsidTr="00965957">
        <w:trPr>
          <w:jc w:val="center"/>
        </w:trPr>
        <w:tc>
          <w:tcPr>
            <w:tcW w:w="2749" w:type="dxa"/>
            <w:tcBorders>
              <w:top w:val="single" w:sz="4" w:space="0" w:color="000000"/>
              <w:left w:val="single" w:sz="4" w:space="0" w:color="000000"/>
              <w:bottom w:val="single" w:sz="4" w:space="0" w:color="000000"/>
              <w:right w:val="single" w:sz="4" w:space="0" w:color="000000"/>
            </w:tcBorders>
          </w:tcPr>
          <w:p w:rsidR="00965957" w:rsidRPr="006843F3" w:rsidRDefault="005A1ED2" w:rsidP="00E41777">
            <w:r w:rsidRPr="006843F3">
              <w:t xml:space="preserve">Постреквизиты </w:t>
            </w:r>
            <w:r w:rsidRPr="006843F3">
              <w:rPr>
                <w:lang w:val="kk-KZ"/>
              </w:rPr>
              <w:t>компонента</w:t>
            </w:r>
          </w:p>
        </w:tc>
        <w:tc>
          <w:tcPr>
            <w:tcW w:w="6998" w:type="dxa"/>
            <w:tcBorders>
              <w:top w:val="single" w:sz="4" w:space="0" w:color="000000"/>
              <w:left w:val="single" w:sz="4" w:space="0" w:color="000000"/>
              <w:bottom w:val="single" w:sz="4" w:space="0" w:color="000000"/>
              <w:right w:val="single" w:sz="4" w:space="0" w:color="000000"/>
            </w:tcBorders>
          </w:tcPr>
          <w:p w:rsidR="00965957" w:rsidRPr="006843F3" w:rsidRDefault="00260BE7" w:rsidP="009E5D05">
            <w:pPr>
              <w:rPr>
                <w:lang w:val="kk-KZ"/>
              </w:rPr>
            </w:pPr>
            <w:r w:rsidRPr="007C7DF4">
              <w:t xml:space="preserve">Преддипломная практика, </w:t>
            </w:r>
            <w:r w:rsidRPr="007C7DF4">
              <w:rPr>
                <w:lang w:val="kk-KZ"/>
              </w:rPr>
              <w:t xml:space="preserve">Государственный экзамен по специальности, </w:t>
            </w:r>
            <w:r w:rsidRPr="007C7DF4">
              <w:t>Дипломн</w:t>
            </w:r>
            <w:r w:rsidRPr="007C7DF4">
              <w:rPr>
                <w:lang w:val="kk-KZ"/>
              </w:rPr>
              <w:t>ое проектирование</w:t>
            </w:r>
          </w:p>
        </w:tc>
      </w:tr>
      <w:tr w:rsidR="00476561" w:rsidRPr="006843F3" w:rsidTr="00965957">
        <w:trPr>
          <w:jc w:val="center"/>
        </w:trPr>
        <w:tc>
          <w:tcPr>
            <w:tcW w:w="2749" w:type="dxa"/>
            <w:tcBorders>
              <w:top w:val="single" w:sz="4" w:space="0" w:color="000000"/>
              <w:left w:val="single" w:sz="4" w:space="0" w:color="000000"/>
              <w:bottom w:val="single" w:sz="4" w:space="0" w:color="000000"/>
              <w:right w:val="single" w:sz="4" w:space="0" w:color="000000"/>
            </w:tcBorders>
            <w:hideMark/>
          </w:tcPr>
          <w:p w:rsidR="00476561" w:rsidRPr="006843F3" w:rsidRDefault="00BE1071" w:rsidP="009E5D05">
            <w:pPr>
              <w:rPr>
                <w:rFonts w:eastAsiaTheme="minorHAnsi"/>
                <w:lang w:val="kk-KZ"/>
              </w:rPr>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6998" w:type="dxa"/>
            <w:tcBorders>
              <w:top w:val="single" w:sz="4" w:space="0" w:color="000000"/>
              <w:left w:val="single" w:sz="4" w:space="0" w:color="000000"/>
              <w:bottom w:val="single" w:sz="4" w:space="0" w:color="000000"/>
              <w:right w:val="single" w:sz="4" w:space="0" w:color="000000"/>
            </w:tcBorders>
            <w:hideMark/>
          </w:tcPr>
          <w:p w:rsidR="00476561" w:rsidRPr="006843F3" w:rsidRDefault="00476561" w:rsidP="009E5D05">
            <w:pPr>
              <w:jc w:val="both"/>
              <w:rPr>
                <w:rFonts w:eastAsiaTheme="minorHAnsi"/>
              </w:rPr>
            </w:pPr>
            <w:r w:rsidRPr="006843F3">
              <w:rPr>
                <w:rFonts w:eastAsia="Times New Roman"/>
              </w:rPr>
              <w:t>Курс «</w:t>
            </w:r>
            <w:r w:rsidRPr="006843F3">
              <w:rPr>
                <w:lang w:val="kk-KZ"/>
              </w:rPr>
              <w:t>Экономика предприятия и бизнес коммерциализация</w:t>
            </w:r>
            <w:r w:rsidRPr="006843F3">
              <w:rPr>
                <w:rFonts w:eastAsia="Times New Roman"/>
              </w:rPr>
              <w:t>» рассматривает особенности содержания предпринимательской деятельности в конкретной сфере деятельности, этапы создания и регистрации собственного дела, Раскрываются механизм формирования бизнес-идей, технология бизнес-</w:t>
            </w:r>
            <w:r w:rsidRPr="006843F3">
              <w:rPr>
                <w:rFonts w:eastAsia="Times New Roman"/>
              </w:rPr>
              <w:lastRenderedPageBreak/>
              <w:t>планирования, управления рисками, специфика оценки и анализа эффективности предпринимательской деятельности в конкретной сфере или отрасли экономики.</w:t>
            </w:r>
          </w:p>
        </w:tc>
      </w:tr>
      <w:tr w:rsidR="00476561" w:rsidRPr="006843F3" w:rsidTr="00965957">
        <w:trPr>
          <w:jc w:val="center"/>
        </w:trPr>
        <w:tc>
          <w:tcPr>
            <w:tcW w:w="2749" w:type="dxa"/>
            <w:tcBorders>
              <w:top w:val="single" w:sz="4" w:space="0" w:color="000000"/>
              <w:left w:val="single" w:sz="4" w:space="0" w:color="000000"/>
              <w:bottom w:val="single" w:sz="4" w:space="0" w:color="000000"/>
              <w:right w:val="single" w:sz="4" w:space="0" w:color="000000"/>
            </w:tcBorders>
            <w:hideMark/>
          </w:tcPr>
          <w:p w:rsidR="00476561" w:rsidRPr="006843F3" w:rsidRDefault="00476561" w:rsidP="00965957">
            <w:pPr>
              <w:rPr>
                <w:lang w:val="kk-KZ"/>
              </w:rPr>
            </w:pPr>
            <w:r w:rsidRPr="006843F3">
              <w:rPr>
                <w:lang w:val="kk-KZ"/>
              </w:rPr>
              <w:lastRenderedPageBreak/>
              <w:t>Результаты обучения</w:t>
            </w:r>
          </w:p>
        </w:tc>
        <w:tc>
          <w:tcPr>
            <w:tcW w:w="6998" w:type="dxa"/>
            <w:tcBorders>
              <w:top w:val="single" w:sz="4" w:space="0" w:color="000000"/>
              <w:left w:val="single" w:sz="4" w:space="0" w:color="000000"/>
              <w:bottom w:val="single" w:sz="4" w:space="0" w:color="000000"/>
              <w:right w:val="single" w:sz="4" w:space="0" w:color="000000"/>
            </w:tcBorders>
            <w:hideMark/>
          </w:tcPr>
          <w:p w:rsidR="00476561" w:rsidRPr="006843F3" w:rsidRDefault="00476561" w:rsidP="00AA2755">
            <w:pPr>
              <w:numPr>
                <w:ilvl w:val="0"/>
                <w:numId w:val="31"/>
              </w:numPr>
              <w:jc w:val="both"/>
              <w:rPr>
                <w:rFonts w:eastAsia="Times New Roman"/>
              </w:rPr>
            </w:pPr>
            <w:r w:rsidRPr="006843F3">
              <w:rPr>
                <w:rFonts w:eastAsiaTheme="minorHAnsi"/>
                <w:lang w:val="kk-KZ"/>
              </w:rPr>
              <w:t xml:space="preserve">Знание </w:t>
            </w:r>
            <w:r w:rsidRPr="006843F3">
              <w:rPr>
                <w:rFonts w:eastAsia="Times New Roman"/>
              </w:rPr>
              <w:t>законодательных и нормативных актов, регламентирующих предпринимательскую деятельность на территории РК;</w:t>
            </w:r>
          </w:p>
          <w:p w:rsidR="00476561" w:rsidRPr="006843F3" w:rsidRDefault="00476561" w:rsidP="00AA2755">
            <w:pPr>
              <w:numPr>
                <w:ilvl w:val="0"/>
                <w:numId w:val="31"/>
              </w:numPr>
              <w:jc w:val="both"/>
              <w:rPr>
                <w:rFonts w:eastAsia="Times New Roman"/>
              </w:rPr>
            </w:pPr>
            <w:r w:rsidRPr="006843F3">
              <w:rPr>
                <w:rFonts w:eastAsia="Times New Roman"/>
              </w:rPr>
              <w:t>Понимание сущности предпринимательской деятельности, ее форм и видов;</w:t>
            </w:r>
          </w:p>
          <w:p w:rsidR="00476561" w:rsidRPr="006843F3" w:rsidRDefault="00476561" w:rsidP="00AA2755">
            <w:pPr>
              <w:numPr>
                <w:ilvl w:val="0"/>
                <w:numId w:val="31"/>
              </w:numPr>
              <w:jc w:val="both"/>
              <w:rPr>
                <w:rFonts w:eastAsia="Times New Roman"/>
              </w:rPr>
            </w:pPr>
            <w:r w:rsidRPr="006843F3">
              <w:rPr>
                <w:rFonts w:eastAsia="Times New Roman"/>
              </w:rPr>
              <w:t xml:space="preserve">Знание </w:t>
            </w:r>
            <w:r w:rsidRPr="006843F3">
              <w:t>классификации рисков в предпринимательстве и методики их оценки</w:t>
            </w:r>
          </w:p>
          <w:p w:rsidR="00476561" w:rsidRPr="006843F3" w:rsidRDefault="00476561" w:rsidP="00AA2755">
            <w:pPr>
              <w:numPr>
                <w:ilvl w:val="0"/>
                <w:numId w:val="31"/>
              </w:numPr>
              <w:jc w:val="both"/>
              <w:rPr>
                <w:rFonts w:eastAsia="Times New Roman"/>
              </w:rPr>
            </w:pPr>
            <w:r w:rsidRPr="006843F3">
              <w:t xml:space="preserve">Знание способов и источников финансирования предпринимательства </w:t>
            </w:r>
          </w:p>
          <w:p w:rsidR="00476561" w:rsidRPr="006843F3" w:rsidRDefault="00476561" w:rsidP="00AA2755">
            <w:pPr>
              <w:numPr>
                <w:ilvl w:val="0"/>
                <w:numId w:val="31"/>
              </w:numPr>
              <w:jc w:val="both"/>
              <w:rPr>
                <w:rFonts w:eastAsia="Times New Roman"/>
              </w:rPr>
            </w:pPr>
            <w:r w:rsidRPr="006843F3">
              <w:t xml:space="preserve">Знание </w:t>
            </w:r>
            <w:r w:rsidRPr="006843F3">
              <w:rPr>
                <w:rFonts w:eastAsia="Times New Roman"/>
              </w:rPr>
              <w:t xml:space="preserve">методику построения договорных отношений с хозяйственными партнерами; </w:t>
            </w:r>
          </w:p>
          <w:p w:rsidR="00476561" w:rsidRPr="006843F3" w:rsidRDefault="00476561" w:rsidP="00AA2755">
            <w:pPr>
              <w:numPr>
                <w:ilvl w:val="0"/>
                <w:numId w:val="31"/>
              </w:numPr>
              <w:jc w:val="both"/>
              <w:rPr>
                <w:rFonts w:eastAsia="Times New Roman"/>
              </w:rPr>
            </w:pPr>
            <w:r w:rsidRPr="006843F3">
              <w:rPr>
                <w:rFonts w:eastAsia="Times New Roman"/>
              </w:rPr>
              <w:t>понимание механизмов планирования предпринимательской деятельности и способов оценки ее эффективности</w:t>
            </w:r>
          </w:p>
          <w:p w:rsidR="00476561" w:rsidRPr="006843F3" w:rsidRDefault="00476561" w:rsidP="00AA2755">
            <w:pPr>
              <w:numPr>
                <w:ilvl w:val="0"/>
                <w:numId w:val="31"/>
              </w:numPr>
              <w:jc w:val="both"/>
              <w:rPr>
                <w:rFonts w:eastAsia="Times New Roman"/>
              </w:rPr>
            </w:pPr>
            <w:r w:rsidRPr="006843F3">
              <w:rPr>
                <w:rFonts w:eastAsia="Times New Roman"/>
              </w:rPr>
              <w:t>умение разрабатывать учредительные документы для регистрации предпринимательской деятельности;</w:t>
            </w:r>
          </w:p>
          <w:p w:rsidR="00476561" w:rsidRPr="006843F3" w:rsidRDefault="00476561" w:rsidP="00AA2755">
            <w:pPr>
              <w:numPr>
                <w:ilvl w:val="0"/>
                <w:numId w:val="31"/>
              </w:numPr>
              <w:jc w:val="both"/>
              <w:rPr>
                <w:rFonts w:eastAsia="Times New Roman"/>
              </w:rPr>
            </w:pPr>
            <w:r w:rsidRPr="006843F3">
              <w:rPr>
                <w:rFonts w:eastAsia="Times New Roman"/>
              </w:rPr>
              <w:t xml:space="preserve"> владение навыками разработки бизнес-плана;</w:t>
            </w:r>
          </w:p>
          <w:p w:rsidR="00476561" w:rsidRPr="006843F3" w:rsidRDefault="00476561" w:rsidP="00AA2755">
            <w:pPr>
              <w:numPr>
                <w:ilvl w:val="0"/>
                <w:numId w:val="31"/>
              </w:numPr>
              <w:jc w:val="both"/>
              <w:rPr>
                <w:rFonts w:eastAsia="Times New Roman"/>
              </w:rPr>
            </w:pPr>
            <w:r w:rsidRPr="006843F3">
              <w:rPr>
                <w:rFonts w:eastAsia="Times New Roman"/>
              </w:rPr>
              <w:t>умение оценивать предпринимательские риски и разрабатывать пути их снижения;</w:t>
            </w:r>
          </w:p>
          <w:p w:rsidR="00476561" w:rsidRPr="006843F3" w:rsidRDefault="00476561" w:rsidP="00AA2755">
            <w:pPr>
              <w:numPr>
                <w:ilvl w:val="0"/>
                <w:numId w:val="31"/>
              </w:numPr>
              <w:jc w:val="both"/>
              <w:rPr>
                <w:rFonts w:eastAsia="Times New Roman"/>
              </w:rPr>
            </w:pPr>
            <w:r w:rsidRPr="006843F3">
              <w:rPr>
                <w:rFonts w:eastAsia="Times New Roman"/>
              </w:rPr>
              <w:t xml:space="preserve">умение анализировать предпринимательскую деятельность  и оценивать ее эффективность </w:t>
            </w:r>
          </w:p>
          <w:p w:rsidR="00476561" w:rsidRPr="006843F3" w:rsidRDefault="00476561" w:rsidP="00AA2755">
            <w:pPr>
              <w:numPr>
                <w:ilvl w:val="0"/>
                <w:numId w:val="31"/>
              </w:numPr>
              <w:jc w:val="both"/>
              <w:rPr>
                <w:rFonts w:eastAsia="Times New Roman"/>
              </w:rPr>
            </w:pPr>
            <w:r w:rsidRPr="006843F3">
              <w:rPr>
                <w:rFonts w:eastAsia="Times New Roman"/>
              </w:rPr>
              <w:t>умение верно принимать решения по вопросам организации и функционирования предпринимательской деятельности</w:t>
            </w:r>
          </w:p>
          <w:p w:rsidR="00476561" w:rsidRPr="006843F3" w:rsidRDefault="00476561" w:rsidP="00AA2755">
            <w:pPr>
              <w:numPr>
                <w:ilvl w:val="0"/>
                <w:numId w:val="31"/>
              </w:numPr>
              <w:jc w:val="both"/>
              <w:rPr>
                <w:rFonts w:eastAsiaTheme="minorHAnsi"/>
                <w:lang w:val="kk-KZ"/>
              </w:rPr>
            </w:pPr>
            <w:r w:rsidRPr="006843F3">
              <w:rPr>
                <w:rFonts w:eastAsiaTheme="minorHAnsi"/>
                <w:lang w:val="kk-KZ"/>
              </w:rPr>
              <w:t>Умение генерировать бизнес-идеи</w:t>
            </w:r>
          </w:p>
          <w:p w:rsidR="00476561" w:rsidRPr="006843F3" w:rsidRDefault="00476561" w:rsidP="00AA2755">
            <w:pPr>
              <w:numPr>
                <w:ilvl w:val="0"/>
                <w:numId w:val="31"/>
              </w:numPr>
              <w:jc w:val="both"/>
              <w:rPr>
                <w:rFonts w:eastAsiaTheme="minorHAnsi"/>
                <w:lang w:val="kk-KZ"/>
              </w:rPr>
            </w:pPr>
            <w:r w:rsidRPr="006843F3">
              <w:rPr>
                <w:rFonts w:eastAsiaTheme="minorHAnsi"/>
                <w:lang w:val="kk-KZ"/>
              </w:rPr>
              <w:t>умение анализировать и обосновывать реальность бизнес-плана</w:t>
            </w:r>
          </w:p>
          <w:p w:rsidR="00476561" w:rsidRPr="006843F3" w:rsidRDefault="00476561" w:rsidP="00AA2755">
            <w:pPr>
              <w:numPr>
                <w:ilvl w:val="0"/>
                <w:numId w:val="31"/>
              </w:numPr>
              <w:jc w:val="both"/>
              <w:rPr>
                <w:rFonts w:eastAsia="Times New Roman"/>
              </w:rPr>
            </w:pPr>
            <w:r w:rsidRPr="006843F3">
              <w:rPr>
                <w:rFonts w:eastAsia="Times New Roman"/>
                <w:lang w:val="kk-KZ"/>
              </w:rPr>
              <w:t>Умение работать в команде</w:t>
            </w:r>
          </w:p>
          <w:p w:rsidR="00476561" w:rsidRPr="006843F3" w:rsidRDefault="00476561" w:rsidP="00AA2755">
            <w:pPr>
              <w:numPr>
                <w:ilvl w:val="0"/>
                <w:numId w:val="31"/>
              </w:numPr>
              <w:jc w:val="both"/>
              <w:rPr>
                <w:rFonts w:eastAsia="Times New Roman"/>
              </w:rPr>
            </w:pPr>
            <w:r w:rsidRPr="006843F3">
              <w:rPr>
                <w:rFonts w:eastAsiaTheme="minorHAnsi"/>
                <w:lang w:val="kk-KZ"/>
              </w:rPr>
              <w:t>Умение вести деловые переговоры</w:t>
            </w:r>
          </w:p>
          <w:p w:rsidR="00476561" w:rsidRPr="006843F3" w:rsidRDefault="00476561" w:rsidP="00AA2755">
            <w:pPr>
              <w:numPr>
                <w:ilvl w:val="0"/>
                <w:numId w:val="31"/>
              </w:numPr>
              <w:jc w:val="both"/>
              <w:rPr>
                <w:rFonts w:eastAsiaTheme="minorHAnsi"/>
              </w:rPr>
            </w:pPr>
            <w:r w:rsidRPr="006843F3">
              <w:rPr>
                <w:rFonts w:eastAsiaTheme="minorHAnsi"/>
                <w:lang w:val="kk-KZ"/>
              </w:rPr>
              <w:t>Владение навыками самоорганизации в конкретной деловой среде</w:t>
            </w:r>
          </w:p>
        </w:tc>
      </w:tr>
      <w:tr w:rsidR="00965957" w:rsidRPr="006843F3" w:rsidTr="00965957">
        <w:trPr>
          <w:jc w:val="center"/>
        </w:trPr>
        <w:tc>
          <w:tcPr>
            <w:tcW w:w="2749" w:type="dxa"/>
            <w:tcBorders>
              <w:top w:val="single" w:sz="4" w:space="0" w:color="000000"/>
              <w:left w:val="single" w:sz="4" w:space="0" w:color="000000"/>
              <w:bottom w:val="single" w:sz="4" w:space="0" w:color="000000"/>
              <w:right w:val="single" w:sz="4" w:space="0" w:color="000000"/>
            </w:tcBorders>
            <w:hideMark/>
          </w:tcPr>
          <w:p w:rsidR="00965957" w:rsidRPr="006843F3" w:rsidRDefault="00965957" w:rsidP="00E41777">
            <w:r w:rsidRPr="006843F3">
              <w:t>Форма итогового контроля</w:t>
            </w:r>
          </w:p>
        </w:tc>
        <w:tc>
          <w:tcPr>
            <w:tcW w:w="6998" w:type="dxa"/>
            <w:tcBorders>
              <w:top w:val="single" w:sz="4" w:space="0" w:color="000000"/>
              <w:left w:val="single" w:sz="4" w:space="0" w:color="000000"/>
              <w:bottom w:val="single" w:sz="4" w:space="0" w:color="000000"/>
              <w:right w:val="single" w:sz="4" w:space="0" w:color="000000"/>
            </w:tcBorders>
            <w:hideMark/>
          </w:tcPr>
          <w:p w:rsidR="00965957" w:rsidRPr="006843F3" w:rsidRDefault="00965957" w:rsidP="00E41777">
            <w:r w:rsidRPr="006843F3">
              <w:t>Экзамен</w:t>
            </w:r>
          </w:p>
        </w:tc>
      </w:tr>
      <w:tr w:rsidR="00965957" w:rsidRPr="006843F3" w:rsidTr="00965957">
        <w:trPr>
          <w:jc w:val="center"/>
        </w:trPr>
        <w:tc>
          <w:tcPr>
            <w:tcW w:w="2749" w:type="dxa"/>
            <w:tcBorders>
              <w:top w:val="single" w:sz="4" w:space="0" w:color="000000"/>
              <w:left w:val="single" w:sz="4" w:space="0" w:color="000000"/>
              <w:bottom w:val="single" w:sz="4" w:space="0" w:color="000000"/>
              <w:right w:val="single" w:sz="4" w:space="0" w:color="000000"/>
            </w:tcBorders>
            <w:hideMark/>
          </w:tcPr>
          <w:p w:rsidR="00965957" w:rsidRPr="006843F3" w:rsidRDefault="00965957" w:rsidP="00E41777">
            <w:r w:rsidRPr="006843F3">
              <w:t>Условия для получения кредитов</w:t>
            </w:r>
          </w:p>
        </w:tc>
        <w:tc>
          <w:tcPr>
            <w:tcW w:w="6998" w:type="dxa"/>
            <w:tcBorders>
              <w:top w:val="single" w:sz="4" w:space="0" w:color="000000"/>
              <w:left w:val="single" w:sz="4" w:space="0" w:color="000000"/>
              <w:bottom w:val="single" w:sz="4" w:space="0" w:color="000000"/>
              <w:right w:val="single" w:sz="4" w:space="0" w:color="000000"/>
            </w:tcBorders>
            <w:hideMark/>
          </w:tcPr>
          <w:p w:rsidR="00965957" w:rsidRPr="006843F3" w:rsidRDefault="00965957" w:rsidP="00E41777">
            <w:pPr>
              <w:rPr>
                <w:lang w:val="kk-KZ"/>
              </w:rPr>
            </w:pPr>
            <w:r w:rsidRPr="006843F3">
              <w:t>Выполнения всех требований курса</w:t>
            </w:r>
          </w:p>
        </w:tc>
      </w:tr>
      <w:tr w:rsidR="00965957" w:rsidRPr="006843F3" w:rsidTr="00965957">
        <w:trPr>
          <w:jc w:val="center"/>
        </w:trPr>
        <w:tc>
          <w:tcPr>
            <w:tcW w:w="2749" w:type="dxa"/>
            <w:tcBorders>
              <w:top w:val="single" w:sz="4" w:space="0" w:color="000000"/>
              <w:left w:val="single" w:sz="4" w:space="0" w:color="000000"/>
              <w:bottom w:val="single" w:sz="4" w:space="0" w:color="000000"/>
              <w:right w:val="single" w:sz="4" w:space="0" w:color="000000"/>
            </w:tcBorders>
            <w:hideMark/>
          </w:tcPr>
          <w:p w:rsidR="00965957" w:rsidRPr="006843F3" w:rsidRDefault="00965957" w:rsidP="00E41777">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6998" w:type="dxa"/>
            <w:tcBorders>
              <w:top w:val="single" w:sz="4" w:space="0" w:color="000000"/>
              <w:left w:val="single" w:sz="4" w:space="0" w:color="000000"/>
              <w:bottom w:val="single" w:sz="4" w:space="0" w:color="000000"/>
              <w:right w:val="single" w:sz="4" w:space="0" w:color="000000"/>
            </w:tcBorders>
            <w:hideMark/>
          </w:tcPr>
          <w:p w:rsidR="00965957" w:rsidRPr="006843F3" w:rsidRDefault="00965957" w:rsidP="00E41777">
            <w:pPr>
              <w:rPr>
                <w:lang w:val="kk-KZ"/>
              </w:rPr>
            </w:pPr>
            <w:r w:rsidRPr="006843F3">
              <w:rPr>
                <w:lang w:val="kk-KZ"/>
              </w:rPr>
              <w:t>1 семестр</w:t>
            </w:r>
          </w:p>
        </w:tc>
      </w:tr>
      <w:tr w:rsidR="00476561" w:rsidRPr="00E700A4" w:rsidTr="00965957">
        <w:trPr>
          <w:jc w:val="center"/>
        </w:trPr>
        <w:tc>
          <w:tcPr>
            <w:tcW w:w="2749" w:type="dxa"/>
            <w:tcBorders>
              <w:top w:val="single" w:sz="4" w:space="0" w:color="000000"/>
              <w:left w:val="single" w:sz="4" w:space="0" w:color="000000"/>
              <w:bottom w:val="single" w:sz="4" w:space="0" w:color="000000"/>
              <w:right w:val="single" w:sz="4" w:space="0" w:color="000000"/>
            </w:tcBorders>
            <w:hideMark/>
          </w:tcPr>
          <w:p w:rsidR="00476561" w:rsidRPr="006843F3" w:rsidRDefault="00965957" w:rsidP="00965957">
            <w:pPr>
              <w:rPr>
                <w:lang w:val="kk-KZ"/>
              </w:rPr>
            </w:pPr>
            <w:r w:rsidRPr="006843F3">
              <w:t>Литература</w:t>
            </w:r>
          </w:p>
        </w:tc>
        <w:tc>
          <w:tcPr>
            <w:tcW w:w="6998" w:type="dxa"/>
            <w:tcBorders>
              <w:top w:val="single" w:sz="4" w:space="0" w:color="000000"/>
              <w:left w:val="single" w:sz="4" w:space="0" w:color="000000"/>
              <w:bottom w:val="single" w:sz="4" w:space="0" w:color="000000"/>
              <w:right w:val="single" w:sz="4" w:space="0" w:color="000000"/>
            </w:tcBorders>
            <w:hideMark/>
          </w:tcPr>
          <w:p w:rsidR="00476561" w:rsidRPr="006843F3" w:rsidRDefault="00476561" w:rsidP="00965957">
            <w:r w:rsidRPr="006843F3">
              <w:t xml:space="preserve">Гражданский кодекс РК. - Алматы. – </w:t>
            </w:r>
            <w:r w:rsidRPr="006843F3">
              <w:rPr>
                <w:rStyle w:val="LucidaSansUnicode"/>
                <w:rFonts w:eastAsia="Palatino Linotype"/>
                <w:b w:val="0"/>
                <w:color w:val="auto"/>
                <w:sz w:val="20"/>
                <w:szCs w:val="20"/>
              </w:rPr>
              <w:t>1994, 27 декабря</w:t>
            </w:r>
          </w:p>
          <w:p w:rsidR="00476561" w:rsidRPr="006843F3" w:rsidRDefault="00476561" w:rsidP="00965957">
            <w:r w:rsidRPr="006843F3">
              <w:t xml:space="preserve"> Кодекс РК “О налогах и других обязательных платежах в бюджет” (Налоговый кодекс). – 2009, 10 декабря</w:t>
            </w:r>
          </w:p>
          <w:p w:rsidR="00476561" w:rsidRPr="006843F3" w:rsidRDefault="00476561" w:rsidP="00965957">
            <w:r w:rsidRPr="006843F3">
              <w:t xml:space="preserve">Предпринимательский Кодекс РК. – 2015, 29 октября </w:t>
            </w:r>
          </w:p>
          <w:p w:rsidR="00476561" w:rsidRPr="006843F3" w:rsidRDefault="00476561" w:rsidP="00965957">
            <w:r w:rsidRPr="006843F3">
              <w:t>Программа «Дорожная карта бизнеса – 2020»</w:t>
            </w:r>
          </w:p>
          <w:p w:rsidR="00476561" w:rsidRPr="006843F3" w:rsidRDefault="00476561" w:rsidP="00965957">
            <w:r w:rsidRPr="006843F3">
              <w:t>Программа индустриально-инновационного развития РК на 2015-2019гг</w:t>
            </w:r>
          </w:p>
          <w:p w:rsidR="00476561" w:rsidRPr="006843F3" w:rsidRDefault="00476561" w:rsidP="00965957">
            <w:r w:rsidRPr="006843F3">
              <w:t>Малый бизнес – экономика, организация, финансы», \Под.ред Горфинкеля В.Я., Швандара В.А.. М: ЮНИТИ- Дана, 20</w:t>
            </w:r>
            <w:r w:rsidRPr="006843F3">
              <w:rPr>
                <w:lang w:val="kk-KZ"/>
              </w:rPr>
              <w:t>12</w:t>
            </w:r>
            <w:r w:rsidRPr="006843F3">
              <w:t>-495с.</w:t>
            </w:r>
          </w:p>
          <w:p w:rsidR="00476561" w:rsidRPr="006843F3" w:rsidRDefault="00476561" w:rsidP="00965957">
            <w:r w:rsidRPr="006843F3">
              <w:t>Сейдахметов А.С., Елшибекова К.Ж. Предпринимательство: учебное пособие. – Алматы: Экономика, 2010</w:t>
            </w:r>
          </w:p>
          <w:p w:rsidR="00476561" w:rsidRPr="006843F3" w:rsidRDefault="00476561" w:rsidP="00965957">
            <w:r w:rsidRPr="006843F3">
              <w:t>Лапуста М.Г., Поршнев Г.Б. Предпринимательство.  – М.:ИНФРА-М, 2013</w:t>
            </w:r>
          </w:p>
          <w:p w:rsidR="00476561" w:rsidRPr="006843F3" w:rsidRDefault="00476561" w:rsidP="00965957">
            <w:r w:rsidRPr="006843F3">
              <w:t>Предпринимательство: учебник / Под ред. В.Я.Горфинкеля, В.А. Швандара. – М.: ЮНИТИ-ДАНА, 2012</w:t>
            </w:r>
          </w:p>
          <w:p w:rsidR="00476561" w:rsidRPr="006843F3" w:rsidRDefault="00476561" w:rsidP="00965957">
            <w:pPr>
              <w:rPr>
                <w:rFonts w:eastAsiaTheme="minorHAnsi"/>
                <w:lang w:val="kk-KZ"/>
              </w:rPr>
            </w:pPr>
            <w:r w:rsidRPr="006843F3">
              <w:t>Стрекалова, Н. Бизнес-планирование: Учебное пособие / Н. Стрекалова. - СПб.: Питер, 2012. - 352 c.</w:t>
            </w:r>
          </w:p>
          <w:p w:rsidR="00476561" w:rsidRPr="006843F3" w:rsidRDefault="00476561" w:rsidP="00965957">
            <w:pPr>
              <w:rPr>
                <w:rFonts w:eastAsiaTheme="minorHAnsi"/>
                <w:lang w:val="kk-KZ"/>
              </w:rPr>
            </w:pPr>
            <w:r w:rsidRPr="006843F3">
              <w:rPr>
                <w:lang w:val="kk-KZ"/>
              </w:rPr>
              <w:t>11. Баймуханов Т.С., Байнеева П.Т. Альжанова А.А. Кәсіпкерлік. Оқу құралы. – Алматы, 2015</w:t>
            </w:r>
          </w:p>
          <w:p w:rsidR="00476561" w:rsidRPr="006843F3" w:rsidRDefault="00476561" w:rsidP="00965957">
            <w:pPr>
              <w:rPr>
                <w:rFonts w:eastAsiaTheme="minorHAnsi"/>
                <w:lang w:val="kk-KZ"/>
              </w:rPr>
            </w:pPr>
            <w:r w:rsidRPr="006843F3">
              <w:rPr>
                <w:lang w:val="kk-KZ"/>
              </w:rPr>
              <w:t>12. Тулеметова А.С., Жантасова Д.М.«Кәсіпкерлік» пәні бойынша практикалық сабақтарға арналған ӘН. – Шымкент: ОҚМУ, 2017</w:t>
            </w:r>
          </w:p>
          <w:p w:rsidR="00476561" w:rsidRPr="006843F3" w:rsidRDefault="00476561" w:rsidP="00965957">
            <w:pPr>
              <w:rPr>
                <w:lang w:val="kk-KZ"/>
              </w:rPr>
            </w:pPr>
            <w:r w:rsidRPr="006843F3">
              <w:rPr>
                <w:lang w:val="kk-KZ"/>
              </w:rPr>
              <w:t>13.Тулеметова А.С., Жантасова Д.М.«Кәсіпкерлік» пәні бойынша СӨЖ орындауға арналған ӘН. – Шымкент: ОҚМУ, 2017</w:t>
            </w:r>
          </w:p>
          <w:p w:rsidR="00476561" w:rsidRPr="006843F3" w:rsidRDefault="00476561" w:rsidP="00965957">
            <w:pPr>
              <w:rPr>
                <w:rFonts w:eastAsiaTheme="minorHAnsi"/>
                <w:lang w:val="kk-KZ"/>
              </w:rPr>
            </w:pPr>
            <w:r w:rsidRPr="006843F3">
              <w:rPr>
                <w:lang w:val="kk-KZ"/>
              </w:rPr>
              <w:t>Жантасова Д.М.«Агробизнес және кәсіпкерлік негіздері» пәні бойынша практикалық сабақтарға арналған ӘН. – Шымкент: ОҚМУ, 2017</w:t>
            </w:r>
          </w:p>
          <w:p w:rsidR="00476561" w:rsidRPr="006843F3" w:rsidRDefault="00476561" w:rsidP="00965957">
            <w:pPr>
              <w:rPr>
                <w:rFonts w:eastAsiaTheme="minorHAnsi"/>
                <w:lang w:val="kk-KZ"/>
              </w:rPr>
            </w:pPr>
            <w:r w:rsidRPr="006843F3">
              <w:rPr>
                <w:lang w:val="kk-KZ"/>
              </w:rPr>
              <w:t>15. Жантасова Д.М.« Агробизнес және кәсіпкерлік негіздері» пәні бойынша СӨЖ орындауға арналған ӘН. – Шымкент: ОҚМУ, 2017</w:t>
            </w:r>
          </w:p>
        </w:tc>
      </w:tr>
      <w:tr w:rsidR="00965957" w:rsidRPr="006843F3" w:rsidTr="00965957">
        <w:trPr>
          <w:jc w:val="center"/>
        </w:trPr>
        <w:tc>
          <w:tcPr>
            <w:tcW w:w="2749" w:type="dxa"/>
            <w:tcBorders>
              <w:top w:val="single" w:sz="4" w:space="0" w:color="000000"/>
              <w:left w:val="single" w:sz="4" w:space="0" w:color="000000"/>
              <w:bottom w:val="single" w:sz="4" w:space="0" w:color="000000"/>
              <w:right w:val="single" w:sz="4" w:space="0" w:color="000000"/>
            </w:tcBorders>
            <w:hideMark/>
          </w:tcPr>
          <w:p w:rsidR="00965957" w:rsidRPr="006843F3" w:rsidRDefault="00965957" w:rsidP="00E41777">
            <w:r w:rsidRPr="006843F3">
              <w:rPr>
                <w:bCs/>
              </w:rPr>
              <w:t>Дата обновления</w:t>
            </w:r>
          </w:p>
        </w:tc>
        <w:tc>
          <w:tcPr>
            <w:tcW w:w="6998" w:type="dxa"/>
            <w:tcBorders>
              <w:top w:val="single" w:sz="4" w:space="0" w:color="000000"/>
              <w:left w:val="single" w:sz="4" w:space="0" w:color="000000"/>
              <w:bottom w:val="single" w:sz="4" w:space="0" w:color="000000"/>
              <w:right w:val="single" w:sz="4" w:space="0" w:color="000000"/>
            </w:tcBorders>
          </w:tcPr>
          <w:p w:rsidR="00965957" w:rsidRPr="006843F3" w:rsidRDefault="00CC22E3" w:rsidP="00E41777">
            <w:r>
              <w:t>22.06.2018 г</w:t>
            </w:r>
            <w:r w:rsidR="00965957" w:rsidRPr="006843F3">
              <w:t>г</w:t>
            </w:r>
            <w:r w:rsidR="00965957" w:rsidRPr="006843F3">
              <w:rPr>
                <w:lang w:val="kk-KZ"/>
              </w:rPr>
              <w:t>.</w:t>
            </w:r>
          </w:p>
        </w:tc>
      </w:tr>
    </w:tbl>
    <w:p w:rsidR="00220B38" w:rsidRPr="006843F3" w:rsidRDefault="00220B38" w:rsidP="00912A5E">
      <w:pPr>
        <w:jc w:val="center"/>
        <w:rPr>
          <w:b/>
          <w:color w:val="FF0000"/>
          <w:lang w:val="kk-KZ"/>
        </w:rPr>
      </w:pPr>
    </w:p>
    <w:p w:rsidR="007857BB" w:rsidRDefault="007857BB" w:rsidP="00912A5E">
      <w:pPr>
        <w:jc w:val="center"/>
        <w:rPr>
          <w:b/>
          <w:color w:val="FF0000"/>
          <w:lang w:val="kk-KZ"/>
        </w:rPr>
      </w:pPr>
    </w:p>
    <w:p w:rsidR="00F30AAE" w:rsidRPr="006843F3" w:rsidRDefault="00F30AAE" w:rsidP="00912A5E">
      <w:pPr>
        <w:jc w:val="center"/>
        <w:rPr>
          <w:b/>
          <w:color w:val="FF0000"/>
          <w:lang w:val="kk-KZ"/>
        </w:rPr>
      </w:pPr>
    </w:p>
    <w:tbl>
      <w:tblPr>
        <w:tblW w:w="9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8"/>
        <w:gridCol w:w="7007"/>
      </w:tblGrid>
      <w:tr w:rsidR="00FA2534" w:rsidRPr="006843F3" w:rsidTr="00BF2630">
        <w:trPr>
          <w:jc w:val="center"/>
        </w:trPr>
        <w:tc>
          <w:tcPr>
            <w:tcW w:w="2758" w:type="dxa"/>
          </w:tcPr>
          <w:p w:rsidR="00FA2534" w:rsidRPr="006843F3" w:rsidRDefault="00FA2534" w:rsidP="00E41777">
            <w:r w:rsidRPr="006843F3">
              <w:lastRenderedPageBreak/>
              <w:t>Название модуля и шифр</w:t>
            </w:r>
          </w:p>
        </w:tc>
        <w:tc>
          <w:tcPr>
            <w:tcW w:w="7007" w:type="dxa"/>
          </w:tcPr>
          <w:p w:rsidR="00FA2534" w:rsidRPr="006843F3" w:rsidRDefault="00FA2534" w:rsidP="00E41777">
            <w:pPr>
              <w:rPr>
                <w:b/>
                <w:lang w:val="kk-KZ"/>
              </w:rPr>
            </w:pPr>
            <w:r w:rsidRPr="006843F3">
              <w:rPr>
                <w:b/>
                <w:lang w:val="kk-KZ"/>
              </w:rPr>
              <w:t>Модуль: Мастерские и основы бизнес планирования, МС 3 (Г)</w:t>
            </w:r>
          </w:p>
          <w:p w:rsidR="00FA2534" w:rsidRPr="006843F3" w:rsidRDefault="003122E6" w:rsidP="00E41777">
            <w:pPr>
              <w:rPr>
                <w:lang w:val="kk-KZ"/>
              </w:rPr>
            </w:pPr>
            <w:r w:rsidRPr="006843F3">
              <w:rPr>
                <w:lang w:val="kk-KZ"/>
              </w:rPr>
              <w:t>Компонент</w:t>
            </w:r>
            <w:r w:rsidR="00FA2534" w:rsidRPr="006843F3">
              <w:rPr>
                <w:lang w:val="kk-KZ"/>
              </w:rPr>
              <w:t xml:space="preserve">: 6. Предпринемательство, </w:t>
            </w:r>
            <w:r w:rsidR="00FA2534" w:rsidRPr="006843F3">
              <w:rPr>
                <w:lang w:val="en-US"/>
              </w:rPr>
              <w:t>Pre</w:t>
            </w:r>
            <w:r w:rsidR="00FA2534" w:rsidRPr="006843F3">
              <w:t xml:space="preserve"> 4220</w:t>
            </w:r>
          </w:p>
        </w:tc>
      </w:tr>
      <w:tr w:rsidR="00FA2534" w:rsidRPr="006843F3" w:rsidTr="00BF2630">
        <w:trPr>
          <w:jc w:val="center"/>
        </w:trPr>
        <w:tc>
          <w:tcPr>
            <w:tcW w:w="2758" w:type="dxa"/>
          </w:tcPr>
          <w:p w:rsidR="00FA2534" w:rsidRPr="006843F3" w:rsidRDefault="00FA2534" w:rsidP="00E41777">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07" w:type="dxa"/>
          </w:tcPr>
          <w:p w:rsidR="00FA2534" w:rsidRPr="006843F3" w:rsidRDefault="00FA2534" w:rsidP="00E41777">
            <w:pPr>
              <w:rPr>
                <w:rFonts w:eastAsiaTheme="minorHAnsi"/>
                <w:lang w:val="kk-KZ"/>
              </w:rPr>
            </w:pPr>
            <w:r w:rsidRPr="006843F3">
              <w:rPr>
                <w:rFonts w:eastAsiaTheme="minorHAnsi"/>
                <w:lang w:val="kk-KZ"/>
              </w:rPr>
              <w:t>Кафедра «Экономика»</w:t>
            </w:r>
          </w:p>
        </w:tc>
      </w:tr>
      <w:tr w:rsidR="00FA2534" w:rsidRPr="006843F3" w:rsidTr="00BF2630">
        <w:trPr>
          <w:jc w:val="center"/>
        </w:trPr>
        <w:tc>
          <w:tcPr>
            <w:tcW w:w="2758" w:type="dxa"/>
          </w:tcPr>
          <w:p w:rsidR="00FA2534" w:rsidRPr="006843F3" w:rsidRDefault="00FA2534" w:rsidP="00E41777">
            <w:r w:rsidRPr="006843F3">
              <w:t>Тип модуля</w:t>
            </w:r>
          </w:p>
        </w:tc>
        <w:tc>
          <w:tcPr>
            <w:tcW w:w="7007" w:type="dxa"/>
          </w:tcPr>
          <w:p w:rsidR="00FA2534" w:rsidRPr="006843F3" w:rsidRDefault="00FA2534" w:rsidP="00E41777">
            <w:r w:rsidRPr="006843F3">
              <w:t>Модуль специальности</w:t>
            </w:r>
          </w:p>
        </w:tc>
      </w:tr>
      <w:tr w:rsidR="00FA2534" w:rsidRPr="006843F3" w:rsidTr="00BF2630">
        <w:trPr>
          <w:jc w:val="center"/>
        </w:trPr>
        <w:tc>
          <w:tcPr>
            <w:tcW w:w="2758" w:type="dxa"/>
          </w:tcPr>
          <w:p w:rsidR="00FA2534" w:rsidRPr="006843F3" w:rsidRDefault="00FA2534" w:rsidP="00E41777">
            <w:r w:rsidRPr="006843F3">
              <w:t>Уровень модуля</w:t>
            </w:r>
          </w:p>
        </w:tc>
        <w:tc>
          <w:tcPr>
            <w:tcW w:w="7007" w:type="dxa"/>
          </w:tcPr>
          <w:p w:rsidR="00FA2534" w:rsidRPr="006843F3" w:rsidRDefault="00726496" w:rsidP="00E41777">
            <w:r>
              <w:rPr>
                <w:lang w:val="kk-KZ"/>
              </w:rPr>
              <w:t>Бакалавриат</w:t>
            </w:r>
          </w:p>
        </w:tc>
      </w:tr>
      <w:tr w:rsidR="00FA2534" w:rsidRPr="006843F3" w:rsidTr="00BF2630">
        <w:trPr>
          <w:jc w:val="center"/>
        </w:trPr>
        <w:tc>
          <w:tcPr>
            <w:tcW w:w="2758" w:type="dxa"/>
          </w:tcPr>
          <w:p w:rsidR="00FA2534" w:rsidRPr="006843F3" w:rsidRDefault="00FA2534" w:rsidP="00E41777">
            <w:r w:rsidRPr="006843F3">
              <w:t>Количество часов в неделю</w:t>
            </w:r>
          </w:p>
        </w:tc>
        <w:tc>
          <w:tcPr>
            <w:tcW w:w="7007" w:type="dxa"/>
          </w:tcPr>
          <w:p w:rsidR="00FA2534" w:rsidRPr="006843F3" w:rsidRDefault="00FA2534" w:rsidP="00E41777">
            <w:pPr>
              <w:rPr>
                <w:lang w:val="kk-KZ"/>
              </w:rPr>
            </w:pPr>
            <w:r w:rsidRPr="006843F3">
              <w:rPr>
                <w:lang w:val="kk-KZ"/>
              </w:rPr>
              <w:t xml:space="preserve">Лекция – 1, практика </w:t>
            </w:r>
            <w:r w:rsidRPr="006843F3">
              <w:t xml:space="preserve"> – </w:t>
            </w:r>
            <w:r w:rsidRPr="006843F3">
              <w:rPr>
                <w:lang w:val="kk-KZ"/>
              </w:rPr>
              <w:t>1, СРС -4</w:t>
            </w:r>
          </w:p>
        </w:tc>
      </w:tr>
      <w:tr w:rsidR="00FA2534" w:rsidRPr="006843F3" w:rsidTr="00BF2630">
        <w:trPr>
          <w:jc w:val="center"/>
        </w:trPr>
        <w:tc>
          <w:tcPr>
            <w:tcW w:w="2758" w:type="dxa"/>
          </w:tcPr>
          <w:p w:rsidR="00FA2534" w:rsidRPr="006843F3" w:rsidRDefault="00FA2534" w:rsidP="00E41777">
            <w:r w:rsidRPr="006843F3">
              <w:t>Количество кредитов</w:t>
            </w:r>
          </w:p>
        </w:tc>
        <w:tc>
          <w:tcPr>
            <w:tcW w:w="7007" w:type="dxa"/>
          </w:tcPr>
          <w:p w:rsidR="00FA2534" w:rsidRPr="006843F3" w:rsidRDefault="00FA2534" w:rsidP="00E41777">
            <w:pPr>
              <w:rPr>
                <w:lang w:val="kk-KZ"/>
              </w:rPr>
            </w:pPr>
            <w:r w:rsidRPr="006843F3">
              <w:rPr>
                <w:lang w:val="en-US"/>
              </w:rPr>
              <w:t>KZ</w:t>
            </w:r>
            <w:r w:rsidRPr="006843F3">
              <w:t xml:space="preserve"> –</w:t>
            </w:r>
            <w:r w:rsidRPr="006843F3">
              <w:rPr>
                <w:lang w:val="kk-KZ"/>
              </w:rPr>
              <w:t xml:space="preserve"> 2, </w:t>
            </w:r>
            <w:r w:rsidRPr="006843F3">
              <w:rPr>
                <w:lang w:val="en-US"/>
              </w:rPr>
              <w:t>ECTS</w:t>
            </w:r>
            <w:r w:rsidRPr="006843F3">
              <w:t xml:space="preserve"> -</w:t>
            </w:r>
            <w:r w:rsidRPr="006843F3">
              <w:rPr>
                <w:lang w:val="kk-KZ"/>
              </w:rPr>
              <w:t xml:space="preserve"> 3</w:t>
            </w:r>
          </w:p>
        </w:tc>
      </w:tr>
      <w:tr w:rsidR="00FA2534" w:rsidRPr="006843F3" w:rsidTr="00BF2630">
        <w:trPr>
          <w:jc w:val="center"/>
        </w:trPr>
        <w:tc>
          <w:tcPr>
            <w:tcW w:w="2758" w:type="dxa"/>
          </w:tcPr>
          <w:p w:rsidR="00FA2534" w:rsidRPr="006843F3" w:rsidRDefault="00FA2534" w:rsidP="00E41777">
            <w:r w:rsidRPr="006843F3">
              <w:t>Форма обучения</w:t>
            </w:r>
          </w:p>
        </w:tc>
        <w:tc>
          <w:tcPr>
            <w:tcW w:w="7007" w:type="dxa"/>
          </w:tcPr>
          <w:p w:rsidR="00FA2534" w:rsidRPr="006843F3" w:rsidRDefault="00FA2534" w:rsidP="00E41777">
            <w:pPr>
              <w:rPr>
                <w:lang w:val="kk-KZ"/>
              </w:rPr>
            </w:pPr>
            <w:r w:rsidRPr="006843F3">
              <w:rPr>
                <w:lang w:val="kk-KZ"/>
              </w:rPr>
              <w:t>Дневная</w:t>
            </w:r>
          </w:p>
        </w:tc>
      </w:tr>
      <w:tr w:rsidR="00FA2534" w:rsidRPr="006843F3" w:rsidTr="00BF2630">
        <w:trPr>
          <w:jc w:val="center"/>
        </w:trPr>
        <w:tc>
          <w:tcPr>
            <w:tcW w:w="2758" w:type="dxa"/>
          </w:tcPr>
          <w:p w:rsidR="00FA2534" w:rsidRPr="006843F3" w:rsidRDefault="00FA2534" w:rsidP="00E41777">
            <w:r w:rsidRPr="006843F3">
              <w:t>Семестр</w:t>
            </w:r>
          </w:p>
        </w:tc>
        <w:tc>
          <w:tcPr>
            <w:tcW w:w="7007" w:type="dxa"/>
          </w:tcPr>
          <w:p w:rsidR="00FA2534" w:rsidRPr="006843F3" w:rsidRDefault="00FA2534" w:rsidP="00E41777">
            <w:pPr>
              <w:rPr>
                <w:rFonts w:eastAsiaTheme="minorHAnsi"/>
                <w:lang w:val="kk-KZ"/>
              </w:rPr>
            </w:pPr>
            <w:r w:rsidRPr="006843F3">
              <w:rPr>
                <w:rFonts w:eastAsiaTheme="minorHAnsi"/>
                <w:lang w:val="kk-KZ"/>
              </w:rPr>
              <w:t>7</w:t>
            </w:r>
          </w:p>
        </w:tc>
      </w:tr>
      <w:tr w:rsidR="00FA2534" w:rsidRPr="006843F3" w:rsidTr="00BF2630">
        <w:trPr>
          <w:jc w:val="center"/>
        </w:trPr>
        <w:tc>
          <w:tcPr>
            <w:tcW w:w="2758" w:type="dxa"/>
          </w:tcPr>
          <w:p w:rsidR="00FA2534" w:rsidRPr="006843F3" w:rsidRDefault="00FA2534" w:rsidP="00E41777">
            <w:r w:rsidRPr="006843F3">
              <w:t>Количество обучающихся</w:t>
            </w:r>
          </w:p>
        </w:tc>
        <w:tc>
          <w:tcPr>
            <w:tcW w:w="7007" w:type="dxa"/>
          </w:tcPr>
          <w:p w:rsidR="00FA2534" w:rsidRPr="006843F3" w:rsidRDefault="00FA2534" w:rsidP="00E41777">
            <w:pPr>
              <w:rPr>
                <w:rFonts w:eastAsiaTheme="minorHAnsi"/>
                <w:lang w:val="kk-KZ"/>
              </w:rPr>
            </w:pPr>
          </w:p>
        </w:tc>
      </w:tr>
      <w:tr w:rsidR="00FA2534" w:rsidRPr="006843F3" w:rsidTr="00BF2630">
        <w:trPr>
          <w:jc w:val="center"/>
        </w:trPr>
        <w:tc>
          <w:tcPr>
            <w:tcW w:w="2758" w:type="dxa"/>
          </w:tcPr>
          <w:p w:rsidR="00FA2534" w:rsidRPr="006843F3" w:rsidRDefault="00FA2534" w:rsidP="00E41777">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7007" w:type="dxa"/>
          </w:tcPr>
          <w:p w:rsidR="00FA2534" w:rsidRPr="006843F3" w:rsidRDefault="00FA2534" w:rsidP="00E41777">
            <w:r w:rsidRPr="006843F3">
              <w:rPr>
                <w:rFonts w:eastAsiaTheme="minorHAnsi"/>
                <w:lang w:val="kk-KZ"/>
              </w:rPr>
              <w:t xml:space="preserve">Основы экономики, </w:t>
            </w:r>
            <w:r w:rsidRPr="006843F3">
              <w:rPr>
                <w:rFonts w:eastAsia="Times New Roman"/>
              </w:rPr>
              <w:t>Основы права</w:t>
            </w:r>
            <w:r w:rsidRPr="006843F3">
              <w:rPr>
                <w:rFonts w:eastAsia="Times New Roman"/>
                <w:lang w:val="kk-KZ"/>
              </w:rPr>
              <w:t xml:space="preserve">, </w:t>
            </w:r>
            <w:r w:rsidRPr="006843F3">
              <w:rPr>
                <w:rFonts w:eastAsia="Times New Roman"/>
              </w:rPr>
              <w:t>Основы безопасности жизнедеятельности</w:t>
            </w:r>
          </w:p>
          <w:p w:rsidR="00FA2534" w:rsidRPr="006843F3" w:rsidRDefault="00FA2534" w:rsidP="00E41777">
            <w:pPr>
              <w:rPr>
                <w:lang w:val="kk-KZ"/>
              </w:rPr>
            </w:pPr>
            <w:r w:rsidRPr="006843F3">
              <w:rPr>
                <w:rFonts w:eastAsia="Times New Roman"/>
              </w:rPr>
              <w:t>Экология и устойчивое развитие</w:t>
            </w:r>
            <w:r w:rsidRPr="006843F3">
              <w:rPr>
                <w:rFonts w:eastAsia="Times New Roman"/>
                <w:lang w:val="kk-KZ"/>
              </w:rPr>
              <w:t>.</w:t>
            </w:r>
          </w:p>
        </w:tc>
      </w:tr>
      <w:tr w:rsidR="00FA2534" w:rsidRPr="006843F3" w:rsidTr="00BF2630">
        <w:trPr>
          <w:jc w:val="center"/>
        </w:trPr>
        <w:tc>
          <w:tcPr>
            <w:tcW w:w="2758" w:type="dxa"/>
          </w:tcPr>
          <w:p w:rsidR="00FA2534" w:rsidRPr="006843F3" w:rsidRDefault="00FA2534" w:rsidP="00E41777">
            <w:r w:rsidRPr="006843F3">
              <w:t xml:space="preserve">Постреквизиты </w:t>
            </w:r>
            <w:r w:rsidRPr="006843F3">
              <w:rPr>
                <w:lang w:val="kk-KZ"/>
              </w:rPr>
              <w:t>компонента</w:t>
            </w:r>
          </w:p>
        </w:tc>
        <w:tc>
          <w:tcPr>
            <w:tcW w:w="7007" w:type="dxa"/>
          </w:tcPr>
          <w:p w:rsidR="00FA2534" w:rsidRPr="006843F3" w:rsidRDefault="00260BE7" w:rsidP="00E41777">
            <w:pPr>
              <w:rPr>
                <w:lang w:val="kk-KZ"/>
              </w:rPr>
            </w:pPr>
            <w:r w:rsidRPr="007C7DF4">
              <w:t xml:space="preserve">Преддипломная практика, </w:t>
            </w:r>
            <w:r w:rsidRPr="007C7DF4">
              <w:rPr>
                <w:lang w:val="kk-KZ"/>
              </w:rPr>
              <w:t xml:space="preserve">Государственный экзамен по специальности, </w:t>
            </w:r>
            <w:r w:rsidRPr="007C7DF4">
              <w:t>Дипломн</w:t>
            </w:r>
            <w:r w:rsidRPr="007C7DF4">
              <w:rPr>
                <w:lang w:val="kk-KZ"/>
              </w:rPr>
              <w:t>ое проектирование</w:t>
            </w:r>
          </w:p>
        </w:tc>
      </w:tr>
      <w:tr w:rsidR="006D6261" w:rsidRPr="006843F3" w:rsidTr="00BF2630">
        <w:trPr>
          <w:jc w:val="center"/>
        </w:trPr>
        <w:tc>
          <w:tcPr>
            <w:tcW w:w="2758" w:type="dxa"/>
          </w:tcPr>
          <w:p w:rsidR="006D6261" w:rsidRPr="006843F3" w:rsidRDefault="00BE1071" w:rsidP="006D6261">
            <w:pPr>
              <w:rPr>
                <w:rFonts w:eastAsiaTheme="minorHAnsi"/>
                <w:lang w:val="kk-KZ"/>
              </w:rPr>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07" w:type="dxa"/>
          </w:tcPr>
          <w:p w:rsidR="006D6261" w:rsidRPr="006843F3" w:rsidRDefault="006D6261" w:rsidP="006D6261">
            <w:pPr>
              <w:jc w:val="both"/>
              <w:rPr>
                <w:rFonts w:eastAsia="Times New Roman"/>
              </w:rPr>
            </w:pPr>
            <w:r w:rsidRPr="006843F3">
              <w:rPr>
                <w:rFonts w:eastAsia="Times New Roman"/>
              </w:rPr>
              <w:t xml:space="preserve">В курсе «Предпринимательство» раскрывается механизм предпринимательства с учетом накопленного опыта </w:t>
            </w:r>
          </w:p>
          <w:p w:rsidR="006D6261" w:rsidRPr="006843F3" w:rsidRDefault="006D6261" w:rsidP="006D6261">
            <w:pPr>
              <w:jc w:val="both"/>
              <w:rPr>
                <w:rFonts w:eastAsiaTheme="minorHAnsi"/>
                <w:lang w:val="kk-KZ"/>
              </w:rPr>
            </w:pPr>
            <w:r w:rsidRPr="006843F3">
              <w:rPr>
                <w:rFonts w:eastAsia="Times New Roman"/>
              </w:rPr>
              <w:t>развития теории и практики в развитых западных странах, опыта становления предпринимательства Казахстане, применения гражданского законодательства, регулирующего организацию предпринимательской деятельности. Рассматриваются условия возникновения, развития и прекращения предпринимательской деятельности; особенности финансирования, бизнес-планирования, кадрового обеспечения предпринимательской деятельности.</w:t>
            </w:r>
          </w:p>
        </w:tc>
      </w:tr>
      <w:tr w:rsidR="006D6261" w:rsidRPr="006843F3" w:rsidTr="00BF2630">
        <w:trPr>
          <w:jc w:val="center"/>
        </w:trPr>
        <w:tc>
          <w:tcPr>
            <w:tcW w:w="2758" w:type="dxa"/>
          </w:tcPr>
          <w:p w:rsidR="006D6261" w:rsidRPr="006843F3" w:rsidRDefault="006D6261" w:rsidP="00D42F6E">
            <w:pPr>
              <w:rPr>
                <w:lang w:val="kk-KZ"/>
              </w:rPr>
            </w:pPr>
            <w:r w:rsidRPr="006843F3">
              <w:rPr>
                <w:lang w:val="kk-KZ"/>
              </w:rPr>
              <w:t>Результаты обучения</w:t>
            </w:r>
          </w:p>
        </w:tc>
        <w:tc>
          <w:tcPr>
            <w:tcW w:w="7007" w:type="dxa"/>
          </w:tcPr>
          <w:p w:rsidR="006D6261" w:rsidRPr="006843F3" w:rsidRDefault="006D6261" w:rsidP="00AA2755">
            <w:pPr>
              <w:numPr>
                <w:ilvl w:val="0"/>
                <w:numId w:val="17"/>
              </w:numPr>
              <w:jc w:val="both"/>
              <w:rPr>
                <w:rFonts w:eastAsia="Times New Roman"/>
              </w:rPr>
            </w:pPr>
            <w:r w:rsidRPr="006843F3">
              <w:rPr>
                <w:rFonts w:eastAsiaTheme="minorHAnsi"/>
                <w:lang w:val="kk-KZ"/>
              </w:rPr>
              <w:t xml:space="preserve">Знание </w:t>
            </w:r>
            <w:r w:rsidRPr="006843F3">
              <w:rPr>
                <w:rFonts w:eastAsia="Times New Roman"/>
              </w:rPr>
              <w:t>законодательных и нормативных актов, регламентирующих предпринимательскую деятельность на территории РК;</w:t>
            </w:r>
          </w:p>
          <w:p w:rsidR="006D6261" w:rsidRPr="006843F3" w:rsidRDefault="006D6261" w:rsidP="00AA2755">
            <w:pPr>
              <w:numPr>
                <w:ilvl w:val="0"/>
                <w:numId w:val="17"/>
              </w:numPr>
              <w:jc w:val="both"/>
              <w:rPr>
                <w:rFonts w:eastAsia="Times New Roman"/>
              </w:rPr>
            </w:pPr>
            <w:r w:rsidRPr="006843F3">
              <w:rPr>
                <w:rFonts w:eastAsia="Times New Roman"/>
              </w:rPr>
              <w:t>Понимание сущности предпринимательской деятельности, ее форм и видов;</w:t>
            </w:r>
          </w:p>
          <w:p w:rsidR="006D6261" w:rsidRPr="006843F3" w:rsidRDefault="006D6261" w:rsidP="00AA2755">
            <w:pPr>
              <w:numPr>
                <w:ilvl w:val="0"/>
                <w:numId w:val="17"/>
              </w:numPr>
              <w:jc w:val="both"/>
              <w:rPr>
                <w:rFonts w:eastAsia="Times New Roman"/>
              </w:rPr>
            </w:pPr>
            <w:r w:rsidRPr="006843F3">
              <w:rPr>
                <w:rFonts w:eastAsia="Times New Roman"/>
              </w:rPr>
              <w:t xml:space="preserve">Знание </w:t>
            </w:r>
            <w:r w:rsidRPr="006843F3">
              <w:t>классификации рисков в предпринимательстве и методики их оценки</w:t>
            </w:r>
          </w:p>
          <w:p w:rsidR="006D6261" w:rsidRPr="006843F3" w:rsidRDefault="006D6261" w:rsidP="00AA2755">
            <w:pPr>
              <w:numPr>
                <w:ilvl w:val="0"/>
                <w:numId w:val="17"/>
              </w:numPr>
              <w:jc w:val="both"/>
              <w:rPr>
                <w:rFonts w:eastAsia="Times New Roman"/>
              </w:rPr>
            </w:pPr>
            <w:r w:rsidRPr="006843F3">
              <w:t xml:space="preserve">Знание способов и источников финансирования предпринимательства </w:t>
            </w:r>
          </w:p>
          <w:p w:rsidR="006D6261" w:rsidRPr="006843F3" w:rsidRDefault="006D6261" w:rsidP="00AA2755">
            <w:pPr>
              <w:numPr>
                <w:ilvl w:val="0"/>
                <w:numId w:val="17"/>
              </w:numPr>
              <w:jc w:val="both"/>
              <w:rPr>
                <w:rFonts w:eastAsia="Times New Roman"/>
              </w:rPr>
            </w:pPr>
            <w:r w:rsidRPr="006843F3">
              <w:t xml:space="preserve">Знание </w:t>
            </w:r>
            <w:r w:rsidRPr="006843F3">
              <w:rPr>
                <w:rFonts w:eastAsia="Times New Roman"/>
              </w:rPr>
              <w:t xml:space="preserve">методику построения договорных отношений с хозяйственными партнерами; </w:t>
            </w:r>
          </w:p>
          <w:p w:rsidR="006D6261" w:rsidRPr="006843F3" w:rsidRDefault="006D6261" w:rsidP="00AA2755">
            <w:pPr>
              <w:numPr>
                <w:ilvl w:val="0"/>
                <w:numId w:val="17"/>
              </w:numPr>
              <w:jc w:val="both"/>
              <w:rPr>
                <w:rFonts w:eastAsia="Times New Roman"/>
              </w:rPr>
            </w:pPr>
            <w:r w:rsidRPr="006843F3">
              <w:rPr>
                <w:rFonts w:eastAsia="Times New Roman"/>
              </w:rPr>
              <w:t>понимание механизмов планирования предпринимательской деятельности и способов оценки ее эффективности</w:t>
            </w:r>
          </w:p>
          <w:p w:rsidR="006D6261" w:rsidRPr="006843F3" w:rsidRDefault="006D6261" w:rsidP="00AA2755">
            <w:pPr>
              <w:numPr>
                <w:ilvl w:val="0"/>
                <w:numId w:val="17"/>
              </w:numPr>
              <w:jc w:val="both"/>
              <w:rPr>
                <w:rFonts w:eastAsia="Times New Roman"/>
              </w:rPr>
            </w:pPr>
            <w:r w:rsidRPr="006843F3">
              <w:rPr>
                <w:rFonts w:eastAsia="Times New Roman"/>
              </w:rPr>
              <w:t>умение разрабатывать учредительные документы для регистрации предпринимательской деятельности;</w:t>
            </w:r>
          </w:p>
          <w:p w:rsidR="006D6261" w:rsidRPr="006843F3" w:rsidRDefault="006D6261" w:rsidP="00AA2755">
            <w:pPr>
              <w:numPr>
                <w:ilvl w:val="0"/>
                <w:numId w:val="17"/>
              </w:numPr>
              <w:jc w:val="both"/>
              <w:rPr>
                <w:rFonts w:eastAsia="Times New Roman"/>
              </w:rPr>
            </w:pPr>
            <w:r w:rsidRPr="006843F3">
              <w:rPr>
                <w:rFonts w:eastAsia="Times New Roman"/>
              </w:rPr>
              <w:t xml:space="preserve"> владение навыками разработки бизнес-плана;</w:t>
            </w:r>
          </w:p>
          <w:p w:rsidR="006D6261" w:rsidRPr="006843F3" w:rsidRDefault="006D6261" w:rsidP="00AA2755">
            <w:pPr>
              <w:numPr>
                <w:ilvl w:val="0"/>
                <w:numId w:val="17"/>
              </w:numPr>
              <w:jc w:val="both"/>
              <w:rPr>
                <w:rFonts w:eastAsia="Times New Roman"/>
              </w:rPr>
            </w:pPr>
            <w:r w:rsidRPr="006843F3">
              <w:rPr>
                <w:rFonts w:eastAsia="Times New Roman"/>
              </w:rPr>
              <w:t>умение оценивать предпринимательские риски и разрабатывать пути их снижения;</w:t>
            </w:r>
          </w:p>
          <w:p w:rsidR="006D6261" w:rsidRPr="006843F3" w:rsidRDefault="006D6261" w:rsidP="00AA2755">
            <w:pPr>
              <w:numPr>
                <w:ilvl w:val="0"/>
                <w:numId w:val="17"/>
              </w:numPr>
              <w:jc w:val="both"/>
              <w:rPr>
                <w:rFonts w:eastAsia="Times New Roman"/>
              </w:rPr>
            </w:pPr>
            <w:r w:rsidRPr="006843F3">
              <w:rPr>
                <w:rFonts w:eastAsia="Times New Roman"/>
              </w:rPr>
              <w:t xml:space="preserve">умение анализировать предпринимательскую деятельность  и оценивать ее эффективность </w:t>
            </w:r>
          </w:p>
          <w:p w:rsidR="006D6261" w:rsidRPr="006843F3" w:rsidRDefault="006D6261" w:rsidP="00AA2755">
            <w:pPr>
              <w:numPr>
                <w:ilvl w:val="0"/>
                <w:numId w:val="17"/>
              </w:numPr>
              <w:jc w:val="both"/>
              <w:rPr>
                <w:rFonts w:eastAsia="Times New Roman"/>
              </w:rPr>
            </w:pPr>
            <w:r w:rsidRPr="006843F3">
              <w:rPr>
                <w:rFonts w:eastAsia="Times New Roman"/>
              </w:rPr>
              <w:t>умение верно принимать решения по вопросам организации и функционирования предпринимательской деятельности</w:t>
            </w:r>
          </w:p>
          <w:p w:rsidR="006D6261" w:rsidRPr="006843F3" w:rsidRDefault="006D6261" w:rsidP="00AA2755">
            <w:pPr>
              <w:numPr>
                <w:ilvl w:val="0"/>
                <w:numId w:val="17"/>
              </w:numPr>
              <w:jc w:val="both"/>
              <w:rPr>
                <w:rFonts w:eastAsiaTheme="minorHAnsi"/>
                <w:lang w:val="kk-KZ"/>
              </w:rPr>
            </w:pPr>
            <w:r w:rsidRPr="006843F3">
              <w:rPr>
                <w:rFonts w:eastAsiaTheme="minorHAnsi"/>
                <w:lang w:val="kk-KZ"/>
              </w:rPr>
              <w:t>Умение генерировать бизнес-идеи</w:t>
            </w:r>
          </w:p>
          <w:p w:rsidR="006D6261" w:rsidRPr="006843F3" w:rsidRDefault="006D6261" w:rsidP="00AA2755">
            <w:pPr>
              <w:numPr>
                <w:ilvl w:val="0"/>
                <w:numId w:val="17"/>
              </w:numPr>
              <w:jc w:val="both"/>
              <w:rPr>
                <w:rFonts w:eastAsiaTheme="minorHAnsi"/>
                <w:lang w:val="kk-KZ"/>
              </w:rPr>
            </w:pPr>
            <w:r w:rsidRPr="006843F3">
              <w:rPr>
                <w:rFonts w:eastAsiaTheme="minorHAnsi"/>
                <w:lang w:val="kk-KZ"/>
              </w:rPr>
              <w:t>умение анализировать и обосновывать реальность бизнес-плана</w:t>
            </w:r>
          </w:p>
          <w:p w:rsidR="006D6261" w:rsidRPr="006843F3" w:rsidRDefault="006D6261" w:rsidP="00AA2755">
            <w:pPr>
              <w:numPr>
                <w:ilvl w:val="0"/>
                <w:numId w:val="17"/>
              </w:numPr>
              <w:jc w:val="both"/>
              <w:rPr>
                <w:rFonts w:eastAsia="Times New Roman"/>
              </w:rPr>
            </w:pPr>
            <w:r w:rsidRPr="006843F3">
              <w:rPr>
                <w:rFonts w:eastAsia="Times New Roman"/>
                <w:lang w:val="kk-KZ"/>
              </w:rPr>
              <w:t>Умение работать в команде</w:t>
            </w:r>
          </w:p>
          <w:p w:rsidR="006D6261" w:rsidRPr="006843F3" w:rsidRDefault="006D6261" w:rsidP="00AA2755">
            <w:pPr>
              <w:numPr>
                <w:ilvl w:val="0"/>
                <w:numId w:val="17"/>
              </w:numPr>
              <w:jc w:val="both"/>
              <w:rPr>
                <w:rFonts w:eastAsia="Times New Roman"/>
              </w:rPr>
            </w:pPr>
            <w:r w:rsidRPr="006843F3">
              <w:rPr>
                <w:rFonts w:eastAsiaTheme="minorHAnsi"/>
                <w:lang w:val="kk-KZ"/>
              </w:rPr>
              <w:t>Умение вести деловые переговоры</w:t>
            </w:r>
          </w:p>
          <w:p w:rsidR="006D6261" w:rsidRPr="006843F3" w:rsidRDefault="006D6261" w:rsidP="00AA2755">
            <w:pPr>
              <w:numPr>
                <w:ilvl w:val="0"/>
                <w:numId w:val="17"/>
              </w:numPr>
              <w:jc w:val="both"/>
              <w:rPr>
                <w:rFonts w:eastAsiaTheme="minorHAnsi"/>
              </w:rPr>
            </w:pPr>
            <w:r w:rsidRPr="006843F3">
              <w:rPr>
                <w:rFonts w:eastAsiaTheme="minorHAnsi"/>
                <w:lang w:val="kk-KZ"/>
              </w:rPr>
              <w:t>Владение навыками самоорганизации в конкретной деловой среде</w:t>
            </w:r>
          </w:p>
        </w:tc>
      </w:tr>
      <w:tr w:rsidR="00BF2630" w:rsidRPr="006843F3" w:rsidTr="00BF2630">
        <w:trPr>
          <w:jc w:val="center"/>
        </w:trPr>
        <w:tc>
          <w:tcPr>
            <w:tcW w:w="2758" w:type="dxa"/>
          </w:tcPr>
          <w:p w:rsidR="00BF2630" w:rsidRPr="006843F3" w:rsidRDefault="00BF2630" w:rsidP="00E41777">
            <w:r w:rsidRPr="006843F3">
              <w:t>Форма итогового контроля</w:t>
            </w:r>
          </w:p>
        </w:tc>
        <w:tc>
          <w:tcPr>
            <w:tcW w:w="7007" w:type="dxa"/>
          </w:tcPr>
          <w:p w:rsidR="00BF2630" w:rsidRPr="006843F3" w:rsidRDefault="00BF2630" w:rsidP="00E41777">
            <w:r w:rsidRPr="006843F3">
              <w:t xml:space="preserve">Экзамен </w:t>
            </w:r>
          </w:p>
        </w:tc>
      </w:tr>
      <w:tr w:rsidR="00BF2630" w:rsidRPr="006843F3" w:rsidTr="00BF2630">
        <w:trPr>
          <w:jc w:val="center"/>
        </w:trPr>
        <w:tc>
          <w:tcPr>
            <w:tcW w:w="2758" w:type="dxa"/>
          </w:tcPr>
          <w:p w:rsidR="00BF2630" w:rsidRPr="006843F3" w:rsidRDefault="00BF2630" w:rsidP="00E41777">
            <w:r w:rsidRPr="006843F3">
              <w:t>Условия для получения кредитов</w:t>
            </w:r>
          </w:p>
        </w:tc>
        <w:tc>
          <w:tcPr>
            <w:tcW w:w="7007" w:type="dxa"/>
          </w:tcPr>
          <w:p w:rsidR="00BF2630" w:rsidRPr="006843F3" w:rsidRDefault="00BF2630" w:rsidP="00E41777">
            <w:pPr>
              <w:rPr>
                <w:lang w:val="kk-KZ"/>
              </w:rPr>
            </w:pPr>
            <w:r w:rsidRPr="006843F3">
              <w:t>Выполнения всех требований курса</w:t>
            </w:r>
          </w:p>
        </w:tc>
      </w:tr>
      <w:tr w:rsidR="00BF2630" w:rsidRPr="006843F3" w:rsidTr="00BF2630">
        <w:trPr>
          <w:jc w:val="center"/>
        </w:trPr>
        <w:tc>
          <w:tcPr>
            <w:tcW w:w="2758" w:type="dxa"/>
          </w:tcPr>
          <w:p w:rsidR="00BF2630" w:rsidRPr="006843F3" w:rsidRDefault="00BF2630" w:rsidP="00E41777">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7007" w:type="dxa"/>
          </w:tcPr>
          <w:p w:rsidR="00BF2630" w:rsidRPr="006843F3" w:rsidRDefault="00BF2630" w:rsidP="00E41777">
            <w:pPr>
              <w:rPr>
                <w:lang w:val="kk-KZ"/>
              </w:rPr>
            </w:pPr>
            <w:r w:rsidRPr="006843F3">
              <w:rPr>
                <w:lang w:val="kk-KZ"/>
              </w:rPr>
              <w:t>1 семестр</w:t>
            </w:r>
          </w:p>
        </w:tc>
      </w:tr>
      <w:tr w:rsidR="006D6261" w:rsidRPr="00E700A4" w:rsidTr="00BF2630">
        <w:trPr>
          <w:jc w:val="center"/>
        </w:trPr>
        <w:tc>
          <w:tcPr>
            <w:tcW w:w="2758" w:type="dxa"/>
          </w:tcPr>
          <w:p w:rsidR="006D6261" w:rsidRPr="006843F3" w:rsidRDefault="006D6261" w:rsidP="00D42F6E">
            <w:pPr>
              <w:rPr>
                <w:lang w:val="kk-KZ"/>
              </w:rPr>
            </w:pPr>
            <w:r w:rsidRPr="006843F3">
              <w:rPr>
                <w:lang w:val="kk-KZ"/>
              </w:rPr>
              <w:t>Литература</w:t>
            </w:r>
          </w:p>
        </w:tc>
        <w:tc>
          <w:tcPr>
            <w:tcW w:w="7007" w:type="dxa"/>
          </w:tcPr>
          <w:p w:rsidR="006D6261" w:rsidRPr="006843F3" w:rsidRDefault="006D6261" w:rsidP="00FA2534">
            <w:r w:rsidRPr="006843F3">
              <w:t xml:space="preserve">Гражданский кодекс РК. - Алматы. – </w:t>
            </w:r>
            <w:r w:rsidRPr="006843F3">
              <w:rPr>
                <w:rStyle w:val="LucidaSansUnicode"/>
                <w:rFonts w:eastAsia="Palatino Linotype"/>
                <w:b w:val="0"/>
                <w:sz w:val="20"/>
                <w:szCs w:val="20"/>
              </w:rPr>
              <w:t>1994, 27 декабря</w:t>
            </w:r>
          </w:p>
          <w:p w:rsidR="006D6261" w:rsidRPr="006843F3" w:rsidRDefault="006D6261" w:rsidP="00FA2534">
            <w:r w:rsidRPr="006843F3">
              <w:t xml:space="preserve"> Кодекс РК “О налогах и других обязательных платежах в бюджет” (Налоговый кодекс). – 2009, 10 декабря</w:t>
            </w:r>
          </w:p>
          <w:p w:rsidR="006D6261" w:rsidRPr="006843F3" w:rsidRDefault="006D6261" w:rsidP="00FA2534">
            <w:r w:rsidRPr="006843F3">
              <w:t xml:space="preserve">Предпринимательский Кодекс РК. – 2015, 29 октября </w:t>
            </w:r>
          </w:p>
          <w:p w:rsidR="006D6261" w:rsidRPr="006843F3" w:rsidRDefault="006D6261" w:rsidP="00FA2534">
            <w:r w:rsidRPr="006843F3">
              <w:t>Программа «Дорожная карта бизнеса – 2020»</w:t>
            </w:r>
          </w:p>
          <w:p w:rsidR="006D6261" w:rsidRPr="006843F3" w:rsidRDefault="006D6261" w:rsidP="00FA2534">
            <w:r w:rsidRPr="006843F3">
              <w:t>Программа индустриально-инновационного развития РК на 2015-2019гг</w:t>
            </w:r>
          </w:p>
          <w:p w:rsidR="006D6261" w:rsidRPr="006843F3" w:rsidRDefault="006D6261" w:rsidP="00FA2534">
            <w:r w:rsidRPr="006843F3">
              <w:t>Малый бизнес – экономика, организация, финансы», \Под.ред Горфинкеля В.Я., Швандара В.А.. М: ЮНИТИ- Дана, 20</w:t>
            </w:r>
            <w:r w:rsidRPr="006843F3">
              <w:rPr>
                <w:lang w:val="kk-KZ"/>
              </w:rPr>
              <w:t>12</w:t>
            </w:r>
            <w:r w:rsidRPr="006843F3">
              <w:t>-495с.</w:t>
            </w:r>
          </w:p>
          <w:p w:rsidR="006D6261" w:rsidRPr="006843F3" w:rsidRDefault="006D6261" w:rsidP="00FA2534">
            <w:r w:rsidRPr="006843F3">
              <w:t xml:space="preserve">Сейдахметов А.С., Елшибекова К.Ж. Предпринимательство: учебное пособие. </w:t>
            </w:r>
            <w:r w:rsidRPr="006843F3">
              <w:lastRenderedPageBreak/>
              <w:t>– Алматы: Экономика, 2010</w:t>
            </w:r>
          </w:p>
          <w:p w:rsidR="006D6261" w:rsidRPr="006843F3" w:rsidRDefault="006D6261" w:rsidP="00FA2534">
            <w:r w:rsidRPr="006843F3">
              <w:t>Лапуста М.Г., Поршнев Г.Б. Предпринимательство.  – М.:ИНФРА-М, 2013</w:t>
            </w:r>
          </w:p>
          <w:p w:rsidR="006D6261" w:rsidRPr="006843F3" w:rsidRDefault="006D6261" w:rsidP="00FA2534">
            <w:r w:rsidRPr="006843F3">
              <w:t>Предпринимательство: учебник / Под ред. В.Я.Горфинкеля, В.А. Швандара. – М.: ЮНИТИ-ДАНА, 2012</w:t>
            </w:r>
          </w:p>
          <w:p w:rsidR="006D6261" w:rsidRPr="006843F3" w:rsidRDefault="006D6261" w:rsidP="00FA2534">
            <w:pPr>
              <w:rPr>
                <w:rFonts w:eastAsiaTheme="minorHAnsi"/>
                <w:lang w:val="kk-KZ"/>
              </w:rPr>
            </w:pPr>
            <w:r w:rsidRPr="006843F3">
              <w:t>Стрекалова, Н. Бизнес-планирование: Учебное пособие / Н. Стрекалова. - СПб.: Питер, 2012. - 352 c.</w:t>
            </w:r>
          </w:p>
          <w:p w:rsidR="006D6261" w:rsidRPr="006843F3" w:rsidRDefault="006D6261" w:rsidP="00FA2534">
            <w:pPr>
              <w:rPr>
                <w:rFonts w:eastAsiaTheme="minorHAnsi"/>
                <w:lang w:val="kk-KZ"/>
              </w:rPr>
            </w:pPr>
            <w:r w:rsidRPr="006843F3">
              <w:rPr>
                <w:lang w:val="kk-KZ"/>
              </w:rPr>
              <w:t>Баймуханов Т.С., Байнеева П.Т. Альжанова А.А. Кәсіпкерлік. Оқу құралы. – Алматы, 2015</w:t>
            </w:r>
          </w:p>
          <w:p w:rsidR="006D6261" w:rsidRPr="006843F3" w:rsidRDefault="006D6261" w:rsidP="00FA2534">
            <w:pPr>
              <w:rPr>
                <w:rFonts w:eastAsiaTheme="minorHAnsi"/>
                <w:lang w:val="kk-KZ"/>
              </w:rPr>
            </w:pPr>
            <w:r w:rsidRPr="006843F3">
              <w:rPr>
                <w:lang w:val="kk-KZ"/>
              </w:rPr>
              <w:t>Тулеметова А.С., Жантасова Д.М.«Кәсіпкерлік» пәні бойынша практикалық сабақтарға арналған ӘН. – Шымкент: ОҚМУ, 2017</w:t>
            </w:r>
          </w:p>
          <w:p w:rsidR="006D6261" w:rsidRPr="006843F3" w:rsidRDefault="006D6261" w:rsidP="00FA2534">
            <w:pPr>
              <w:rPr>
                <w:rFonts w:eastAsiaTheme="minorHAnsi"/>
                <w:lang w:val="kk-KZ"/>
              </w:rPr>
            </w:pPr>
            <w:r w:rsidRPr="006843F3">
              <w:rPr>
                <w:lang w:val="kk-KZ"/>
              </w:rPr>
              <w:t>Тулеметова А.С., Жантасова Д.М.«Кәсіпкерлік» пәні бойынша СӨЖ орындауға арналған ӘН. – Шымкент: ОҚМУ, 2017</w:t>
            </w:r>
          </w:p>
        </w:tc>
      </w:tr>
      <w:tr w:rsidR="00FA2534" w:rsidRPr="006843F3" w:rsidTr="00BF2630">
        <w:trPr>
          <w:jc w:val="center"/>
        </w:trPr>
        <w:tc>
          <w:tcPr>
            <w:tcW w:w="2758" w:type="dxa"/>
          </w:tcPr>
          <w:p w:rsidR="00FA2534" w:rsidRPr="006843F3" w:rsidRDefault="00FA2534" w:rsidP="00E41777">
            <w:r w:rsidRPr="006843F3">
              <w:rPr>
                <w:bCs/>
              </w:rPr>
              <w:lastRenderedPageBreak/>
              <w:t>Дата обновления</w:t>
            </w:r>
          </w:p>
        </w:tc>
        <w:tc>
          <w:tcPr>
            <w:tcW w:w="7007" w:type="dxa"/>
          </w:tcPr>
          <w:p w:rsidR="00FA2534" w:rsidRPr="006843F3" w:rsidRDefault="00CC22E3" w:rsidP="00E41777">
            <w:r>
              <w:t>22.06.2018 г</w:t>
            </w:r>
            <w:r w:rsidR="00FA2534" w:rsidRPr="006843F3">
              <w:t>г</w:t>
            </w:r>
            <w:r w:rsidR="00FA2534" w:rsidRPr="006843F3">
              <w:rPr>
                <w:lang w:val="kk-KZ"/>
              </w:rPr>
              <w:t>.</w:t>
            </w:r>
          </w:p>
        </w:tc>
      </w:tr>
    </w:tbl>
    <w:p w:rsidR="00181A0B" w:rsidRPr="006843F3" w:rsidRDefault="00181A0B" w:rsidP="00952B36">
      <w:pPr>
        <w:jc w:val="center"/>
        <w:rPr>
          <w:b/>
          <w:color w:val="FF0000"/>
          <w:lang w:val="kk-KZ"/>
        </w:rPr>
      </w:pPr>
    </w:p>
    <w:p w:rsidR="00E54512" w:rsidRDefault="00E54512" w:rsidP="00952B36">
      <w:pPr>
        <w:jc w:val="center"/>
        <w:rPr>
          <w:b/>
          <w:color w:val="FF0000"/>
          <w:lang w:val="kk-KZ"/>
        </w:rPr>
      </w:pPr>
    </w:p>
    <w:p w:rsidR="00E54512" w:rsidRPr="006843F3" w:rsidRDefault="00E54512" w:rsidP="00952B36">
      <w:pPr>
        <w:jc w:val="center"/>
        <w:rPr>
          <w:b/>
          <w:color w:val="FF0000"/>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6"/>
        <w:gridCol w:w="7016"/>
      </w:tblGrid>
      <w:tr w:rsidR="00E32766" w:rsidRPr="006843F3" w:rsidTr="009D6F21">
        <w:trPr>
          <w:trHeight w:val="277"/>
          <w:jc w:val="center"/>
        </w:trPr>
        <w:tc>
          <w:tcPr>
            <w:tcW w:w="2766" w:type="dxa"/>
          </w:tcPr>
          <w:p w:rsidR="00E32766" w:rsidRPr="006843F3" w:rsidRDefault="00E32766" w:rsidP="009D6F21">
            <w:r w:rsidRPr="006843F3">
              <w:t>Название модуля и шифр</w:t>
            </w:r>
          </w:p>
        </w:tc>
        <w:tc>
          <w:tcPr>
            <w:tcW w:w="7016" w:type="dxa"/>
          </w:tcPr>
          <w:p w:rsidR="00E32766" w:rsidRPr="006843F3" w:rsidRDefault="00E32766" w:rsidP="009D6F21">
            <w:pPr>
              <w:rPr>
                <w:b/>
                <w:lang w:val="kk-KZ"/>
              </w:rPr>
            </w:pPr>
            <w:r w:rsidRPr="006843F3">
              <w:rPr>
                <w:b/>
                <w:lang w:val="kk-KZ"/>
              </w:rPr>
              <w:t>Модуль: Мастерские и основы бизнес планирования, МС 3 (Г)</w:t>
            </w:r>
          </w:p>
          <w:p w:rsidR="00E32766" w:rsidRPr="006843F3" w:rsidRDefault="00E32766" w:rsidP="009D6F21">
            <w:pPr>
              <w:rPr>
                <w:lang w:val="kk-KZ"/>
              </w:rPr>
            </w:pPr>
            <w:r w:rsidRPr="006843F3">
              <w:rPr>
                <w:lang w:val="kk-KZ"/>
              </w:rPr>
              <w:t>Компонент: 7. Производственная практика І</w:t>
            </w:r>
          </w:p>
        </w:tc>
      </w:tr>
      <w:tr w:rsidR="00E32766" w:rsidRPr="006843F3" w:rsidTr="009D6F21">
        <w:trPr>
          <w:trHeight w:val="277"/>
          <w:jc w:val="center"/>
        </w:trPr>
        <w:tc>
          <w:tcPr>
            <w:tcW w:w="2766" w:type="dxa"/>
          </w:tcPr>
          <w:p w:rsidR="00E32766" w:rsidRPr="006843F3" w:rsidRDefault="00E32766" w:rsidP="009D6F21">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16" w:type="dxa"/>
          </w:tcPr>
          <w:p w:rsidR="00E32766" w:rsidRPr="006843F3" w:rsidRDefault="00E32766" w:rsidP="009D6F21">
            <w:pPr>
              <w:rPr>
                <w:lang w:val="kk-KZ"/>
              </w:rPr>
            </w:pPr>
            <w:r w:rsidRPr="006843F3">
              <w:rPr>
                <w:lang w:val="kk-KZ"/>
              </w:rPr>
              <w:t>Кафедра «Механика и машиностроение»</w:t>
            </w:r>
          </w:p>
        </w:tc>
      </w:tr>
      <w:tr w:rsidR="00E32766" w:rsidRPr="006843F3" w:rsidTr="009D6F21">
        <w:trPr>
          <w:trHeight w:val="277"/>
          <w:jc w:val="center"/>
        </w:trPr>
        <w:tc>
          <w:tcPr>
            <w:tcW w:w="2766" w:type="dxa"/>
          </w:tcPr>
          <w:p w:rsidR="00E32766" w:rsidRPr="006843F3" w:rsidRDefault="00E32766" w:rsidP="009D6F21">
            <w:r w:rsidRPr="006843F3">
              <w:t>Тип модуля</w:t>
            </w:r>
          </w:p>
        </w:tc>
        <w:tc>
          <w:tcPr>
            <w:tcW w:w="7016" w:type="dxa"/>
          </w:tcPr>
          <w:p w:rsidR="00E32766" w:rsidRPr="006843F3" w:rsidRDefault="00E32766" w:rsidP="009D6F21">
            <w:pPr>
              <w:jc w:val="both"/>
              <w:rPr>
                <w:color w:val="000000" w:themeColor="text1"/>
                <w:lang w:val="kk-KZ"/>
              </w:rPr>
            </w:pPr>
            <w:r w:rsidRPr="006843F3">
              <w:rPr>
                <w:color w:val="000000" w:themeColor="text1"/>
                <w:lang w:val="kk-KZ"/>
              </w:rPr>
              <w:t>Модуль специальности</w:t>
            </w:r>
          </w:p>
        </w:tc>
      </w:tr>
      <w:tr w:rsidR="00E32766" w:rsidRPr="006843F3" w:rsidTr="009D6F21">
        <w:trPr>
          <w:trHeight w:val="277"/>
          <w:jc w:val="center"/>
        </w:trPr>
        <w:tc>
          <w:tcPr>
            <w:tcW w:w="2766" w:type="dxa"/>
          </w:tcPr>
          <w:p w:rsidR="00E32766" w:rsidRPr="006843F3" w:rsidRDefault="00E32766" w:rsidP="009D6F21">
            <w:r w:rsidRPr="006843F3">
              <w:t>Уровень модуля</w:t>
            </w:r>
          </w:p>
        </w:tc>
        <w:tc>
          <w:tcPr>
            <w:tcW w:w="7016" w:type="dxa"/>
          </w:tcPr>
          <w:p w:rsidR="00E32766" w:rsidRPr="006843F3" w:rsidRDefault="00726496" w:rsidP="009D6F21">
            <w:pPr>
              <w:jc w:val="both"/>
              <w:rPr>
                <w:color w:val="000000" w:themeColor="text1"/>
                <w:lang w:val="kk-KZ"/>
              </w:rPr>
            </w:pPr>
            <w:r>
              <w:rPr>
                <w:lang w:val="kk-KZ"/>
              </w:rPr>
              <w:t>Бакалавриат</w:t>
            </w:r>
          </w:p>
        </w:tc>
      </w:tr>
      <w:tr w:rsidR="00E32766" w:rsidRPr="006843F3" w:rsidTr="009D6F21">
        <w:trPr>
          <w:trHeight w:val="277"/>
          <w:jc w:val="center"/>
        </w:trPr>
        <w:tc>
          <w:tcPr>
            <w:tcW w:w="2766" w:type="dxa"/>
          </w:tcPr>
          <w:p w:rsidR="00E32766" w:rsidRPr="006843F3" w:rsidRDefault="00E32766" w:rsidP="009D6F21">
            <w:r w:rsidRPr="006843F3">
              <w:t>Количество часов в неделю</w:t>
            </w:r>
          </w:p>
        </w:tc>
        <w:tc>
          <w:tcPr>
            <w:tcW w:w="7016" w:type="dxa"/>
          </w:tcPr>
          <w:p w:rsidR="00E32766" w:rsidRPr="006843F3" w:rsidRDefault="00E32766" w:rsidP="009D6F21">
            <w:pPr>
              <w:rPr>
                <w:lang w:val="kk-KZ"/>
              </w:rPr>
            </w:pPr>
            <w:r w:rsidRPr="006843F3">
              <w:rPr>
                <w:lang w:val="kk-KZ"/>
              </w:rPr>
              <w:t>15 часов</w:t>
            </w:r>
          </w:p>
        </w:tc>
      </w:tr>
      <w:tr w:rsidR="00E32766" w:rsidRPr="006843F3" w:rsidTr="009D6F21">
        <w:trPr>
          <w:trHeight w:val="277"/>
          <w:jc w:val="center"/>
        </w:trPr>
        <w:tc>
          <w:tcPr>
            <w:tcW w:w="2766" w:type="dxa"/>
          </w:tcPr>
          <w:p w:rsidR="00E32766" w:rsidRPr="006843F3" w:rsidRDefault="00E32766" w:rsidP="009D6F21">
            <w:r w:rsidRPr="006843F3">
              <w:t>Количество кредитов</w:t>
            </w:r>
          </w:p>
        </w:tc>
        <w:tc>
          <w:tcPr>
            <w:tcW w:w="7016" w:type="dxa"/>
          </w:tcPr>
          <w:p w:rsidR="00E32766" w:rsidRPr="006843F3" w:rsidRDefault="00E32766" w:rsidP="009D6F21">
            <w:pPr>
              <w:rPr>
                <w:lang w:val="kk-KZ"/>
              </w:rPr>
            </w:pPr>
            <w:r w:rsidRPr="006843F3">
              <w:rPr>
                <w:lang w:val="en-US"/>
              </w:rPr>
              <w:t>KZ</w:t>
            </w:r>
            <w:r w:rsidRPr="006843F3">
              <w:rPr>
                <w:lang w:val="kk-KZ"/>
              </w:rPr>
              <w:t xml:space="preserve"> – 1,</w:t>
            </w:r>
            <w:r w:rsidRPr="006843F3">
              <w:rPr>
                <w:lang w:val="en-US"/>
              </w:rPr>
              <w:t>ECTS</w:t>
            </w:r>
            <w:r w:rsidRPr="006843F3">
              <w:rPr>
                <w:lang w:val="kk-KZ"/>
              </w:rPr>
              <w:t xml:space="preserve"> -3</w:t>
            </w:r>
          </w:p>
        </w:tc>
      </w:tr>
      <w:tr w:rsidR="00E32766" w:rsidRPr="006843F3" w:rsidTr="009D6F21">
        <w:trPr>
          <w:trHeight w:val="277"/>
          <w:jc w:val="center"/>
        </w:trPr>
        <w:tc>
          <w:tcPr>
            <w:tcW w:w="2766" w:type="dxa"/>
          </w:tcPr>
          <w:p w:rsidR="00E32766" w:rsidRPr="006843F3" w:rsidRDefault="00E32766" w:rsidP="009D6F21">
            <w:r w:rsidRPr="006843F3">
              <w:t>Форма обучения</w:t>
            </w:r>
          </w:p>
        </w:tc>
        <w:tc>
          <w:tcPr>
            <w:tcW w:w="7016" w:type="dxa"/>
          </w:tcPr>
          <w:p w:rsidR="00E32766" w:rsidRPr="006843F3" w:rsidRDefault="00E32766" w:rsidP="009D6F21">
            <w:pPr>
              <w:rPr>
                <w:lang w:val="kk-KZ"/>
              </w:rPr>
            </w:pPr>
            <w:r w:rsidRPr="006843F3">
              <w:rPr>
                <w:lang w:val="kk-KZ"/>
              </w:rPr>
              <w:t>Дневная</w:t>
            </w:r>
          </w:p>
        </w:tc>
      </w:tr>
      <w:tr w:rsidR="00E32766" w:rsidRPr="006843F3" w:rsidTr="009D6F21">
        <w:trPr>
          <w:trHeight w:val="277"/>
          <w:jc w:val="center"/>
        </w:trPr>
        <w:tc>
          <w:tcPr>
            <w:tcW w:w="2766" w:type="dxa"/>
          </w:tcPr>
          <w:p w:rsidR="00E32766" w:rsidRPr="006843F3" w:rsidRDefault="00E32766" w:rsidP="009D6F21">
            <w:r w:rsidRPr="006843F3">
              <w:t>Семестр</w:t>
            </w:r>
          </w:p>
        </w:tc>
        <w:tc>
          <w:tcPr>
            <w:tcW w:w="7016" w:type="dxa"/>
          </w:tcPr>
          <w:p w:rsidR="00E32766" w:rsidRPr="006843F3" w:rsidRDefault="00E32766" w:rsidP="009D6F21">
            <w:pPr>
              <w:rPr>
                <w:lang w:val="kk-KZ"/>
              </w:rPr>
            </w:pPr>
            <w:r w:rsidRPr="006843F3">
              <w:rPr>
                <w:lang w:val="kk-KZ"/>
              </w:rPr>
              <w:t>4</w:t>
            </w:r>
          </w:p>
        </w:tc>
      </w:tr>
      <w:tr w:rsidR="00E32766" w:rsidRPr="006843F3" w:rsidTr="009D6F21">
        <w:trPr>
          <w:trHeight w:val="277"/>
          <w:jc w:val="center"/>
        </w:trPr>
        <w:tc>
          <w:tcPr>
            <w:tcW w:w="2766" w:type="dxa"/>
          </w:tcPr>
          <w:p w:rsidR="00E32766" w:rsidRPr="006843F3" w:rsidRDefault="00E32766" w:rsidP="009D6F21">
            <w:r w:rsidRPr="006843F3">
              <w:t>Количество обучающихся</w:t>
            </w:r>
          </w:p>
        </w:tc>
        <w:tc>
          <w:tcPr>
            <w:tcW w:w="7016" w:type="dxa"/>
          </w:tcPr>
          <w:p w:rsidR="00E32766" w:rsidRPr="006843F3" w:rsidRDefault="00E32766" w:rsidP="009D6F21"/>
        </w:tc>
      </w:tr>
      <w:tr w:rsidR="00E32766" w:rsidRPr="006843F3" w:rsidTr="009D6F21">
        <w:trPr>
          <w:trHeight w:val="277"/>
          <w:jc w:val="center"/>
        </w:trPr>
        <w:tc>
          <w:tcPr>
            <w:tcW w:w="2766" w:type="dxa"/>
          </w:tcPr>
          <w:p w:rsidR="00E32766" w:rsidRPr="006843F3" w:rsidRDefault="00E32766" w:rsidP="009D6F21">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7016" w:type="dxa"/>
          </w:tcPr>
          <w:p w:rsidR="00E32766" w:rsidRPr="006843F3" w:rsidRDefault="00E32766" w:rsidP="009D6F21">
            <w:r w:rsidRPr="006843F3">
              <w:rPr>
                <w:lang w:val="kk-KZ"/>
              </w:rPr>
              <w:t>математика, инженерная и компьютерная графика, физика</w:t>
            </w:r>
          </w:p>
        </w:tc>
      </w:tr>
      <w:tr w:rsidR="00E32766" w:rsidRPr="006843F3" w:rsidTr="009D6F21">
        <w:trPr>
          <w:trHeight w:val="277"/>
          <w:jc w:val="center"/>
        </w:trPr>
        <w:tc>
          <w:tcPr>
            <w:tcW w:w="2766" w:type="dxa"/>
          </w:tcPr>
          <w:p w:rsidR="00E32766" w:rsidRPr="006843F3" w:rsidRDefault="00E32766" w:rsidP="009D6F21">
            <w:pPr>
              <w:rPr>
                <w:lang w:val="kk-KZ"/>
              </w:rPr>
            </w:pPr>
            <w:r w:rsidRPr="006843F3">
              <w:t xml:space="preserve">Постреквизиты </w:t>
            </w:r>
            <w:r w:rsidRPr="006843F3">
              <w:rPr>
                <w:lang w:val="kk-KZ"/>
              </w:rPr>
              <w:t>компонента</w:t>
            </w:r>
          </w:p>
        </w:tc>
        <w:tc>
          <w:tcPr>
            <w:tcW w:w="7016" w:type="dxa"/>
          </w:tcPr>
          <w:p w:rsidR="00E32766" w:rsidRPr="006843F3" w:rsidRDefault="00E32766" w:rsidP="009D6F21">
            <w:pPr>
              <w:rPr>
                <w:lang w:val="kk-KZ"/>
              </w:rPr>
            </w:pPr>
            <w:r w:rsidRPr="006843F3">
              <w:rPr>
                <w:lang w:val="kk-KZ"/>
              </w:rPr>
              <w:t>Технологические процессы машиностроительного производства, Технология машиностроения, Технология обработки на станкахс ЧПУ.</w:t>
            </w:r>
          </w:p>
        </w:tc>
      </w:tr>
      <w:tr w:rsidR="00E32766" w:rsidRPr="006843F3" w:rsidTr="009D6F21">
        <w:trPr>
          <w:trHeight w:val="277"/>
          <w:jc w:val="center"/>
        </w:trPr>
        <w:tc>
          <w:tcPr>
            <w:tcW w:w="2766" w:type="dxa"/>
          </w:tcPr>
          <w:p w:rsidR="00E32766" w:rsidRPr="006843F3" w:rsidRDefault="00E32766" w:rsidP="009D6F21">
            <w:pPr>
              <w:jc w:val="both"/>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16" w:type="dxa"/>
          </w:tcPr>
          <w:p w:rsidR="00E32766" w:rsidRPr="006843F3" w:rsidRDefault="00E32766" w:rsidP="009D6F21">
            <w:pPr>
              <w:pStyle w:val="af1"/>
              <w:ind w:firstLine="317"/>
              <w:jc w:val="both"/>
              <w:rPr>
                <w:sz w:val="20"/>
                <w:szCs w:val="20"/>
              </w:rPr>
            </w:pPr>
            <w:r w:rsidRPr="006843F3">
              <w:rPr>
                <w:sz w:val="20"/>
                <w:szCs w:val="20"/>
              </w:rPr>
              <w:t>Производственная практика студентов ставит своей задачей закрепление знаний, полученных студентами в процессе теоретического обучения в высшем учебном заведении, на основе глубокого изучения работы предприятия, учреждения и организации, на котором студенты проходят практику. Другой не менее важной задачей является овладение производственными навыками и передовыми методами труда. В процессе производственной практики студенты приобретают опыт организационно-технической работы, изучают современные методы организации производства и оборудование.</w:t>
            </w:r>
          </w:p>
          <w:p w:rsidR="00E32766" w:rsidRPr="006843F3" w:rsidRDefault="00E32766" w:rsidP="009D6F21">
            <w:pPr>
              <w:pStyle w:val="af1"/>
              <w:ind w:firstLine="317"/>
              <w:jc w:val="both"/>
              <w:rPr>
                <w:sz w:val="20"/>
                <w:szCs w:val="20"/>
              </w:rPr>
            </w:pPr>
            <w:r w:rsidRPr="006843F3">
              <w:rPr>
                <w:sz w:val="20"/>
                <w:szCs w:val="20"/>
              </w:rPr>
              <w:t>Дополнительно к вышеизложенному, во время производственной практики студенты должны приобрести опыт, организаторской и воспитательной работы в трудовом коллективе.</w:t>
            </w:r>
          </w:p>
          <w:p w:rsidR="00E32766" w:rsidRPr="006843F3" w:rsidRDefault="00E32766" w:rsidP="009D6F21">
            <w:pPr>
              <w:pStyle w:val="af1"/>
              <w:ind w:firstLine="317"/>
              <w:rPr>
                <w:sz w:val="20"/>
                <w:szCs w:val="20"/>
              </w:rPr>
            </w:pPr>
            <w:r w:rsidRPr="006843F3">
              <w:rPr>
                <w:sz w:val="20"/>
                <w:szCs w:val="20"/>
              </w:rPr>
              <w:t>Студенты на практике в производственных условиях конкретного предприятия, учреждения, организации изучают:</w:t>
            </w:r>
          </w:p>
          <w:p w:rsidR="00E32766" w:rsidRPr="006843F3" w:rsidRDefault="00E32766" w:rsidP="009D6F21">
            <w:pPr>
              <w:pStyle w:val="af1"/>
              <w:ind w:firstLine="34"/>
              <w:rPr>
                <w:sz w:val="20"/>
                <w:szCs w:val="20"/>
              </w:rPr>
            </w:pPr>
            <w:r w:rsidRPr="006843F3">
              <w:rPr>
                <w:sz w:val="20"/>
                <w:szCs w:val="20"/>
              </w:rPr>
              <w:t>- технологию производства;</w:t>
            </w:r>
          </w:p>
          <w:p w:rsidR="00E32766" w:rsidRPr="006843F3" w:rsidRDefault="00E32766" w:rsidP="009D6F21">
            <w:pPr>
              <w:pStyle w:val="af1"/>
              <w:ind w:firstLine="34"/>
              <w:rPr>
                <w:sz w:val="20"/>
                <w:szCs w:val="20"/>
              </w:rPr>
            </w:pPr>
            <w:r w:rsidRPr="006843F3">
              <w:rPr>
                <w:sz w:val="20"/>
                <w:szCs w:val="20"/>
              </w:rPr>
              <w:t>- экономику, организацию и управление производством;</w:t>
            </w:r>
          </w:p>
          <w:p w:rsidR="00E32766" w:rsidRPr="006843F3" w:rsidRDefault="00E32766" w:rsidP="009D6F21">
            <w:pPr>
              <w:pStyle w:val="af1"/>
              <w:ind w:firstLine="34"/>
              <w:rPr>
                <w:sz w:val="20"/>
                <w:szCs w:val="20"/>
              </w:rPr>
            </w:pPr>
            <w:r w:rsidRPr="006843F3">
              <w:rPr>
                <w:sz w:val="20"/>
                <w:szCs w:val="20"/>
              </w:rPr>
              <w:t>- оборудование, аппаратуру, вычислительную технику, контрольно-измерительные приборы и инструменты;</w:t>
            </w:r>
          </w:p>
          <w:p w:rsidR="00E32766" w:rsidRPr="006843F3" w:rsidRDefault="00E32766" w:rsidP="009D6F21">
            <w:pPr>
              <w:pStyle w:val="af1"/>
              <w:ind w:firstLine="34"/>
              <w:rPr>
                <w:sz w:val="20"/>
                <w:szCs w:val="20"/>
              </w:rPr>
            </w:pPr>
            <w:r w:rsidRPr="006843F3">
              <w:rPr>
                <w:sz w:val="20"/>
                <w:szCs w:val="20"/>
              </w:rPr>
              <w:t>- механизацию и автоматизацию производственных процессов;</w:t>
            </w:r>
          </w:p>
          <w:p w:rsidR="00E32766" w:rsidRPr="006843F3" w:rsidRDefault="00E32766" w:rsidP="009D6F21">
            <w:pPr>
              <w:pStyle w:val="af1"/>
              <w:ind w:firstLine="34"/>
              <w:rPr>
                <w:sz w:val="20"/>
                <w:szCs w:val="20"/>
              </w:rPr>
            </w:pPr>
            <w:r w:rsidRPr="006843F3">
              <w:rPr>
                <w:sz w:val="20"/>
                <w:szCs w:val="20"/>
              </w:rPr>
              <w:t>- передовой опыт работы инженеров и рабочих;</w:t>
            </w:r>
          </w:p>
          <w:p w:rsidR="00E32766" w:rsidRPr="006843F3" w:rsidRDefault="00E32766" w:rsidP="009D6F21">
            <w:pPr>
              <w:pStyle w:val="af1"/>
              <w:ind w:firstLine="34"/>
              <w:rPr>
                <w:sz w:val="20"/>
                <w:szCs w:val="20"/>
              </w:rPr>
            </w:pPr>
            <w:r w:rsidRPr="006843F3">
              <w:rPr>
                <w:sz w:val="20"/>
                <w:szCs w:val="20"/>
              </w:rPr>
              <w:t>- результаты научных исследований, проводимых в области создания новых образцов техники и технологии для соответствующих технологических процессов;</w:t>
            </w:r>
          </w:p>
          <w:p w:rsidR="00E32766" w:rsidRPr="006843F3" w:rsidRDefault="00E32766" w:rsidP="009D6F21">
            <w:pPr>
              <w:pStyle w:val="af1"/>
              <w:ind w:firstLine="34"/>
              <w:rPr>
                <w:sz w:val="20"/>
                <w:lang w:val="kk-KZ"/>
              </w:rPr>
            </w:pPr>
            <w:r w:rsidRPr="006843F3">
              <w:rPr>
                <w:sz w:val="20"/>
                <w:szCs w:val="20"/>
              </w:rPr>
              <w:t>-организацию научно-исследовательской, проектно-конструкторской, рационализаторской и изобретательской работы.</w:t>
            </w:r>
          </w:p>
          <w:p w:rsidR="00E32766" w:rsidRPr="006843F3" w:rsidRDefault="00E32766" w:rsidP="009D6F21">
            <w:pPr>
              <w:pStyle w:val="af1"/>
              <w:rPr>
                <w:sz w:val="20"/>
                <w:szCs w:val="20"/>
              </w:rPr>
            </w:pPr>
            <w:r w:rsidRPr="006843F3">
              <w:rPr>
                <w:sz w:val="20"/>
                <w:szCs w:val="20"/>
              </w:rPr>
              <w:t>Технологическая практика организуется в следующих целях:</w:t>
            </w:r>
          </w:p>
          <w:p w:rsidR="00E32766" w:rsidRPr="006843F3" w:rsidRDefault="00E32766" w:rsidP="009D6F21">
            <w:pPr>
              <w:pStyle w:val="af1"/>
              <w:ind w:firstLine="34"/>
              <w:rPr>
                <w:sz w:val="20"/>
                <w:szCs w:val="20"/>
              </w:rPr>
            </w:pPr>
            <w:r w:rsidRPr="006843F3">
              <w:rPr>
                <w:sz w:val="20"/>
                <w:szCs w:val="20"/>
              </w:rPr>
              <w:t>- ознакомить студентов с методами и способами изготовления деталей типового общепромышленного и специального оборудования, соответствующих подотраслей промышленности, а также методами его сборки;</w:t>
            </w:r>
          </w:p>
          <w:p w:rsidR="00E32766" w:rsidRPr="006843F3" w:rsidRDefault="00E32766" w:rsidP="009D6F21">
            <w:pPr>
              <w:pStyle w:val="af1"/>
              <w:ind w:firstLine="34"/>
              <w:rPr>
                <w:sz w:val="20"/>
                <w:szCs w:val="20"/>
              </w:rPr>
            </w:pPr>
            <w:r w:rsidRPr="006843F3">
              <w:rPr>
                <w:sz w:val="20"/>
                <w:szCs w:val="20"/>
              </w:rPr>
              <w:t xml:space="preserve">- ознакомить студентов с методами и способами изготовления не </w:t>
            </w:r>
            <w:r w:rsidRPr="006843F3">
              <w:rPr>
                <w:sz w:val="20"/>
                <w:szCs w:val="20"/>
              </w:rPr>
              <w:lastRenderedPageBreak/>
              <w:t>стандартного оборудования для соответствующих подотраслей промышленности и методами его сборки;</w:t>
            </w:r>
          </w:p>
          <w:p w:rsidR="00E32766" w:rsidRPr="006843F3" w:rsidRDefault="00E32766" w:rsidP="009D6F21">
            <w:pPr>
              <w:pStyle w:val="af1"/>
              <w:ind w:firstLine="34"/>
              <w:rPr>
                <w:sz w:val="30"/>
                <w:szCs w:val="30"/>
              </w:rPr>
            </w:pPr>
            <w:r w:rsidRPr="006843F3">
              <w:rPr>
                <w:sz w:val="20"/>
                <w:szCs w:val="20"/>
              </w:rPr>
              <w:t>- привить студентам практические навыки в области изготовления, сборки и монтажа механизмов и машин различного назначения, путем непосредственного участия в выполнение этих работ.</w:t>
            </w:r>
          </w:p>
          <w:p w:rsidR="00E32766" w:rsidRPr="006843F3" w:rsidRDefault="00E32766" w:rsidP="009D6F21">
            <w:pPr>
              <w:pStyle w:val="af1"/>
              <w:ind w:firstLine="317"/>
              <w:jc w:val="both"/>
              <w:rPr>
                <w:sz w:val="20"/>
                <w:szCs w:val="30"/>
                <w:lang w:val="kk-KZ"/>
              </w:rPr>
            </w:pPr>
            <w:r w:rsidRPr="006843F3">
              <w:rPr>
                <w:sz w:val="20"/>
                <w:szCs w:val="30"/>
              </w:rPr>
              <w:t xml:space="preserve">Практика проводится на предприятиях нефтехимической и машиностроительной промышленности, а также на предприятиях  защиты окружающей среды (по профилю получаемой специальности), преимущественно в ремонтно-механических подразделениях или в крупных цехах, имеющих в своем составе ремонтно-механические мастерские. Допускается прохождение этой практики на машиностроительных предприятиях, специализирующихся на выпуске машин общепромышленного или специального оборудования. Продолжительность практики </w:t>
            </w:r>
            <w:r w:rsidRPr="006843F3">
              <w:rPr>
                <w:sz w:val="20"/>
                <w:szCs w:val="30"/>
                <w:lang w:val="kk-KZ"/>
              </w:rPr>
              <w:t>2</w:t>
            </w:r>
            <w:r w:rsidRPr="006843F3">
              <w:rPr>
                <w:sz w:val="20"/>
                <w:szCs w:val="30"/>
              </w:rPr>
              <w:t xml:space="preserve"> недели. Время практики распределяется следющим образом</w:t>
            </w:r>
            <w:r w:rsidRPr="006843F3">
              <w:rPr>
                <w:sz w:val="20"/>
                <w:szCs w:val="30"/>
                <w:lang w:val="kk-KZ"/>
              </w:rPr>
              <w:t>.</w:t>
            </w:r>
          </w:p>
        </w:tc>
      </w:tr>
      <w:tr w:rsidR="00E32766" w:rsidRPr="006843F3" w:rsidTr="009D6F21">
        <w:trPr>
          <w:trHeight w:val="277"/>
          <w:jc w:val="center"/>
        </w:trPr>
        <w:tc>
          <w:tcPr>
            <w:tcW w:w="2766" w:type="dxa"/>
          </w:tcPr>
          <w:p w:rsidR="00E32766" w:rsidRPr="006843F3" w:rsidRDefault="00E32766" w:rsidP="009D6F21">
            <w:pPr>
              <w:jc w:val="both"/>
            </w:pPr>
            <w:r w:rsidRPr="006843F3">
              <w:rPr>
                <w:bCs/>
              </w:rPr>
              <w:lastRenderedPageBreak/>
              <w:t>Результаты обучения</w:t>
            </w:r>
          </w:p>
        </w:tc>
        <w:tc>
          <w:tcPr>
            <w:tcW w:w="7016" w:type="dxa"/>
          </w:tcPr>
          <w:p w:rsidR="00E32766" w:rsidRPr="006843F3" w:rsidRDefault="00E32766" w:rsidP="009D6F21">
            <w:pPr>
              <w:pStyle w:val="a8"/>
              <w:spacing w:after="0" w:line="240" w:lineRule="auto"/>
              <w:ind w:left="0"/>
              <w:jc w:val="both"/>
              <w:rPr>
                <w:rFonts w:ascii="Times New Roman" w:hAnsi="Times New Roman"/>
                <w:bCs/>
                <w:color w:val="000000" w:themeColor="text1"/>
                <w:lang w:val="kk-KZ"/>
              </w:rPr>
            </w:pPr>
            <w:r w:rsidRPr="006843F3">
              <w:rPr>
                <w:rFonts w:ascii="Times New Roman" w:hAnsi="Times New Roman"/>
                <w:bCs/>
                <w:color w:val="000000" w:themeColor="text1"/>
                <w:lang w:val="kk-KZ"/>
              </w:rPr>
              <w:t>После того, как студенты завершили изучение данного курса, они должны быть способны:</w:t>
            </w:r>
          </w:p>
          <w:p w:rsidR="00E32766" w:rsidRPr="006843F3" w:rsidRDefault="00E32766" w:rsidP="009D6F21">
            <w:pPr>
              <w:jc w:val="both"/>
              <w:rPr>
                <w:bCs/>
                <w:color w:val="000000" w:themeColor="text1"/>
                <w:lang w:val="kk-KZ"/>
              </w:rPr>
            </w:pPr>
            <w:r w:rsidRPr="006843F3">
              <w:rPr>
                <w:bCs/>
                <w:color w:val="000000" w:themeColor="text1"/>
                <w:lang w:val="kk-KZ"/>
              </w:rPr>
              <w:t>- описать тип устройства и режимы работы аппаратов, структуры и состав производства;</w:t>
            </w:r>
          </w:p>
          <w:p w:rsidR="00E32766" w:rsidRPr="006843F3" w:rsidRDefault="00E32766" w:rsidP="009D6F21">
            <w:pPr>
              <w:jc w:val="both"/>
              <w:rPr>
                <w:bCs/>
                <w:color w:val="000000" w:themeColor="text1"/>
                <w:lang w:val="kk-KZ"/>
              </w:rPr>
            </w:pPr>
            <w:r w:rsidRPr="006843F3">
              <w:rPr>
                <w:bCs/>
                <w:color w:val="000000" w:themeColor="text1"/>
                <w:lang w:val="kk-KZ"/>
              </w:rPr>
              <w:t>- выяснить используемые по месту практики стандарты, технические условия, предъявляемые к качеству сырья и продуктов , инструкции и требования к ведению технологияечкого процесса;</w:t>
            </w:r>
          </w:p>
          <w:p w:rsidR="00E32766" w:rsidRPr="006843F3" w:rsidRDefault="00E32766" w:rsidP="009D6F21">
            <w:pPr>
              <w:jc w:val="both"/>
              <w:rPr>
                <w:bCs/>
                <w:color w:val="000000" w:themeColor="text1"/>
                <w:lang w:val="kk-KZ"/>
              </w:rPr>
            </w:pPr>
            <w:r w:rsidRPr="006843F3">
              <w:rPr>
                <w:bCs/>
                <w:color w:val="000000" w:themeColor="text1"/>
                <w:lang w:val="kk-KZ"/>
              </w:rPr>
              <w:t>- идентифицировать проблемные вопросы производства;</w:t>
            </w:r>
          </w:p>
          <w:p w:rsidR="00E32766" w:rsidRPr="006843F3" w:rsidRDefault="00E32766" w:rsidP="009D6F21">
            <w:pPr>
              <w:jc w:val="both"/>
              <w:rPr>
                <w:bCs/>
                <w:color w:val="000000" w:themeColor="text1"/>
                <w:lang w:val="kk-KZ"/>
              </w:rPr>
            </w:pPr>
            <w:r w:rsidRPr="006843F3">
              <w:rPr>
                <w:bCs/>
                <w:color w:val="000000" w:themeColor="text1"/>
                <w:lang w:val="kk-KZ"/>
              </w:rPr>
              <w:t>- предсказать возможностьмодернизации существующих технологических процессов и технологического оборудованию;</w:t>
            </w:r>
          </w:p>
          <w:p w:rsidR="00E32766" w:rsidRPr="006843F3" w:rsidRDefault="00E32766" w:rsidP="009D6F21">
            <w:pPr>
              <w:jc w:val="both"/>
              <w:rPr>
                <w:bCs/>
                <w:color w:val="000000" w:themeColor="text1"/>
                <w:lang w:val="kk-KZ"/>
              </w:rPr>
            </w:pPr>
            <w:r w:rsidRPr="006843F3">
              <w:rPr>
                <w:bCs/>
                <w:color w:val="000000" w:themeColor="text1"/>
                <w:lang w:val="kk-KZ"/>
              </w:rPr>
              <w:t>- обсуждать и критически оценивать с коллективом возможные аварийнные ситуации и меры по их устарению;</w:t>
            </w:r>
          </w:p>
          <w:p w:rsidR="00E32766" w:rsidRPr="006843F3" w:rsidRDefault="00E32766" w:rsidP="009D6F21">
            <w:pPr>
              <w:jc w:val="both"/>
              <w:rPr>
                <w:bCs/>
                <w:color w:val="000000" w:themeColor="text1"/>
                <w:lang w:val="kk-KZ"/>
              </w:rPr>
            </w:pPr>
            <w:r w:rsidRPr="006843F3">
              <w:rPr>
                <w:bCs/>
                <w:color w:val="000000" w:themeColor="text1"/>
                <w:lang w:val="kk-KZ"/>
              </w:rPr>
              <w:t>- дискутировать по проведенным практическим исследованиям о возможности усовершенствования технологии в свете последних достижений науки, техники и технологии;</w:t>
            </w:r>
          </w:p>
          <w:p w:rsidR="00E32766" w:rsidRPr="006843F3" w:rsidRDefault="00E32766" w:rsidP="009D6F21">
            <w:pPr>
              <w:jc w:val="both"/>
              <w:rPr>
                <w:bCs/>
                <w:color w:val="000000" w:themeColor="text1"/>
                <w:lang w:val="kk-KZ"/>
              </w:rPr>
            </w:pPr>
            <w:r w:rsidRPr="006843F3">
              <w:rPr>
                <w:bCs/>
                <w:color w:val="000000" w:themeColor="text1"/>
                <w:lang w:val="kk-KZ"/>
              </w:rPr>
              <w:t xml:space="preserve">- составить качественный отчет о производственных практиках с выводами, защита его результатов. </w:t>
            </w:r>
          </w:p>
        </w:tc>
      </w:tr>
      <w:tr w:rsidR="00E32766" w:rsidRPr="006843F3" w:rsidTr="009D6F21">
        <w:trPr>
          <w:trHeight w:val="277"/>
          <w:jc w:val="center"/>
        </w:trPr>
        <w:tc>
          <w:tcPr>
            <w:tcW w:w="2766" w:type="dxa"/>
          </w:tcPr>
          <w:p w:rsidR="00E32766" w:rsidRPr="006843F3" w:rsidRDefault="00E32766" w:rsidP="009D6F21">
            <w:pPr>
              <w:jc w:val="both"/>
            </w:pPr>
            <w:r w:rsidRPr="006843F3">
              <w:t>Форма итогового контроля</w:t>
            </w:r>
          </w:p>
        </w:tc>
        <w:tc>
          <w:tcPr>
            <w:tcW w:w="7016" w:type="dxa"/>
          </w:tcPr>
          <w:p w:rsidR="00E32766" w:rsidRPr="006843F3" w:rsidRDefault="00E32766" w:rsidP="009D6F21">
            <w:pPr>
              <w:jc w:val="both"/>
              <w:rPr>
                <w:lang w:val="kk-KZ"/>
              </w:rPr>
            </w:pPr>
            <w:r w:rsidRPr="006843F3">
              <w:rPr>
                <w:lang w:val="kk-KZ"/>
              </w:rPr>
              <w:t>Зачет</w:t>
            </w:r>
          </w:p>
        </w:tc>
      </w:tr>
      <w:tr w:rsidR="00E32766" w:rsidRPr="006843F3" w:rsidTr="009D6F21">
        <w:trPr>
          <w:trHeight w:val="277"/>
          <w:jc w:val="center"/>
        </w:trPr>
        <w:tc>
          <w:tcPr>
            <w:tcW w:w="2766" w:type="dxa"/>
          </w:tcPr>
          <w:p w:rsidR="00E32766" w:rsidRPr="006843F3" w:rsidRDefault="00E32766" w:rsidP="009D6F21">
            <w:r w:rsidRPr="006843F3">
              <w:t>Условия для получения кредитов</w:t>
            </w:r>
          </w:p>
        </w:tc>
        <w:tc>
          <w:tcPr>
            <w:tcW w:w="7016" w:type="dxa"/>
          </w:tcPr>
          <w:p w:rsidR="00E32766" w:rsidRPr="006843F3" w:rsidRDefault="00E32766" w:rsidP="009D6F21">
            <w:pPr>
              <w:rPr>
                <w:lang w:val="kk-KZ"/>
              </w:rPr>
            </w:pPr>
            <w:r w:rsidRPr="006843F3">
              <w:t>Выполнения всех требований курса</w:t>
            </w:r>
          </w:p>
        </w:tc>
      </w:tr>
      <w:tr w:rsidR="00E32766" w:rsidRPr="006843F3" w:rsidTr="009D6F21">
        <w:trPr>
          <w:trHeight w:val="277"/>
          <w:jc w:val="center"/>
        </w:trPr>
        <w:tc>
          <w:tcPr>
            <w:tcW w:w="2766" w:type="dxa"/>
          </w:tcPr>
          <w:p w:rsidR="00E32766" w:rsidRPr="006843F3" w:rsidRDefault="00E32766" w:rsidP="009D6F21">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7016" w:type="dxa"/>
          </w:tcPr>
          <w:p w:rsidR="00E32766" w:rsidRPr="006843F3" w:rsidRDefault="00E32766" w:rsidP="009D6F21">
            <w:pPr>
              <w:rPr>
                <w:lang w:val="kk-KZ"/>
              </w:rPr>
            </w:pPr>
            <w:r w:rsidRPr="006843F3">
              <w:rPr>
                <w:lang w:val="kk-KZ"/>
              </w:rPr>
              <w:t>2 недели</w:t>
            </w:r>
          </w:p>
        </w:tc>
      </w:tr>
      <w:tr w:rsidR="00E32766" w:rsidRPr="006843F3" w:rsidTr="009D6F21">
        <w:trPr>
          <w:trHeight w:val="277"/>
          <w:jc w:val="center"/>
        </w:trPr>
        <w:tc>
          <w:tcPr>
            <w:tcW w:w="2766" w:type="dxa"/>
          </w:tcPr>
          <w:p w:rsidR="00E32766" w:rsidRPr="006843F3" w:rsidRDefault="00E32766" w:rsidP="009D6F21">
            <w:pPr>
              <w:jc w:val="both"/>
            </w:pPr>
            <w:r w:rsidRPr="006843F3">
              <w:rPr>
                <w:bCs/>
              </w:rPr>
              <w:t>Литература</w:t>
            </w:r>
          </w:p>
        </w:tc>
        <w:tc>
          <w:tcPr>
            <w:tcW w:w="7016" w:type="dxa"/>
          </w:tcPr>
          <w:p w:rsidR="00E32766" w:rsidRPr="006843F3" w:rsidRDefault="00E32766" w:rsidP="00AA2755">
            <w:pPr>
              <w:pStyle w:val="44"/>
              <w:numPr>
                <w:ilvl w:val="0"/>
                <w:numId w:val="34"/>
              </w:numPr>
              <w:spacing w:after="0" w:line="240" w:lineRule="auto"/>
              <w:ind w:left="0"/>
              <w:rPr>
                <w:rFonts w:ascii="Times New Roman" w:hAnsi="Times New Roman" w:cs="Times New Roman"/>
                <w:sz w:val="20"/>
                <w:szCs w:val="20"/>
              </w:rPr>
            </w:pPr>
            <w:r w:rsidRPr="006843F3">
              <w:rPr>
                <w:rFonts w:ascii="Times New Roman" w:hAnsi="Times New Roman" w:cs="Times New Roman"/>
                <w:sz w:val="20"/>
                <w:szCs w:val="20"/>
              </w:rPr>
              <w:t>Закон РК «Об образовании»,  г.Астана от 27 июля 2007 года №319</w:t>
            </w:r>
          </w:p>
          <w:p w:rsidR="00E32766" w:rsidRPr="006843F3" w:rsidRDefault="00E32766" w:rsidP="00AA2755">
            <w:pPr>
              <w:pStyle w:val="aff5"/>
              <w:numPr>
                <w:ilvl w:val="0"/>
                <w:numId w:val="34"/>
              </w:numPr>
              <w:spacing w:line="240" w:lineRule="auto"/>
              <w:ind w:firstLine="0"/>
              <w:jc w:val="left"/>
              <w:rPr>
                <w:sz w:val="20"/>
              </w:rPr>
            </w:pPr>
            <w:r w:rsidRPr="006843F3">
              <w:rPr>
                <w:sz w:val="20"/>
              </w:rPr>
              <w:t xml:space="preserve">  ГОСО РК 5.04.019-2008 «Государственный общеобязательный стандарт образования Республики Казахстан. Высшее Образование. </w:t>
            </w:r>
            <w:r w:rsidR="00726496">
              <w:rPr>
                <w:sz w:val="20"/>
              </w:rPr>
              <w:t>Бакалавриат</w:t>
            </w:r>
            <w:r w:rsidRPr="006843F3">
              <w:rPr>
                <w:sz w:val="20"/>
              </w:rPr>
              <w:t xml:space="preserve">. Основные положения», утвержденный приказом Министра образования и науки Республики Казахстан от 23 января </w:t>
            </w:r>
            <w:smartTag w:uri="urn:schemas-microsoft-com:office:smarttags" w:element="metricconverter">
              <w:smartTagPr>
                <w:attr w:name="ProductID" w:val="2008 г"/>
              </w:smartTagPr>
              <w:r w:rsidRPr="006843F3">
                <w:rPr>
                  <w:sz w:val="20"/>
                </w:rPr>
                <w:t>2008 г</w:t>
              </w:r>
            </w:smartTag>
            <w:r w:rsidRPr="006843F3">
              <w:rPr>
                <w:sz w:val="20"/>
              </w:rPr>
              <w:t>. № 26.</w:t>
            </w:r>
          </w:p>
          <w:p w:rsidR="00E32766" w:rsidRPr="006843F3" w:rsidRDefault="00E32766" w:rsidP="00AA2755">
            <w:pPr>
              <w:pStyle w:val="44"/>
              <w:numPr>
                <w:ilvl w:val="0"/>
                <w:numId w:val="34"/>
              </w:numPr>
              <w:spacing w:after="0" w:line="240" w:lineRule="auto"/>
              <w:ind w:left="0"/>
              <w:rPr>
                <w:rFonts w:ascii="Times New Roman" w:hAnsi="Times New Roman" w:cs="Times New Roman"/>
                <w:spacing w:val="-10"/>
                <w:sz w:val="20"/>
                <w:szCs w:val="20"/>
              </w:rPr>
            </w:pPr>
            <w:r w:rsidRPr="006843F3">
              <w:rPr>
                <w:rFonts w:ascii="Times New Roman" w:hAnsi="Times New Roman" w:cs="Times New Roman"/>
                <w:sz w:val="20"/>
                <w:szCs w:val="20"/>
              </w:rPr>
              <w:t>Правила кредитной системы обучения в организациях дающих высшее профессиональное образование,  утвержденные приказом МОН РК №753 от 9 декабря 2005 года.</w:t>
            </w:r>
          </w:p>
          <w:p w:rsidR="00E32766" w:rsidRPr="006843F3" w:rsidRDefault="00E32766" w:rsidP="00AA2755">
            <w:pPr>
              <w:pStyle w:val="aff3"/>
              <w:numPr>
                <w:ilvl w:val="0"/>
                <w:numId w:val="34"/>
              </w:numPr>
              <w:rPr>
                <w:rFonts w:ascii="Times New Roman" w:hAnsi="Times New Roman"/>
                <w:caps/>
              </w:rPr>
            </w:pPr>
            <w:r w:rsidRPr="006843F3">
              <w:rPr>
                <w:rFonts w:ascii="Times New Roman" w:hAnsi="Times New Roman"/>
                <w:lang w:val="kk-KZ"/>
              </w:rPr>
              <w:t>Приказ Министра образования и науки Республики Казахстан от 29 ноября 2007 года №582. Об утверждении формы Типового договора на проведение профессиональной практики.</w:t>
            </w:r>
          </w:p>
          <w:p w:rsidR="00E32766" w:rsidRPr="006843F3" w:rsidRDefault="00E32766" w:rsidP="00AA2755">
            <w:pPr>
              <w:numPr>
                <w:ilvl w:val="0"/>
                <w:numId w:val="34"/>
              </w:numPr>
            </w:pPr>
            <w:r w:rsidRPr="006843F3">
              <w:t>Пантелеймонов А.Е., Рыжков В.М. Производственная практика студентов и стажировка молодых специалистов: Учеб.-метод.пособие для вузов. – М.: Высш.шк., 1987. – 144 с.</w:t>
            </w:r>
          </w:p>
          <w:p w:rsidR="00E32766" w:rsidRPr="006843F3" w:rsidRDefault="00E32766" w:rsidP="00AA2755">
            <w:pPr>
              <w:numPr>
                <w:ilvl w:val="0"/>
                <w:numId w:val="34"/>
              </w:numPr>
              <w:tabs>
                <w:tab w:val="num" w:pos="720"/>
              </w:tabs>
            </w:pPr>
            <w:r w:rsidRPr="006843F3">
              <w:t>Рекомендации  по оценке уровня деятельности ведомственных метрологических служб. – М.: Изд-во Стандартов, 1989. – 51 с.</w:t>
            </w:r>
          </w:p>
          <w:p w:rsidR="00E32766" w:rsidRPr="006843F3" w:rsidRDefault="00E32766" w:rsidP="00AA2755">
            <w:pPr>
              <w:numPr>
                <w:ilvl w:val="0"/>
                <w:numId w:val="34"/>
              </w:numPr>
              <w:tabs>
                <w:tab w:val="num" w:pos="720"/>
              </w:tabs>
            </w:pPr>
            <w:r w:rsidRPr="006843F3">
              <w:t>Крылова Г.Д. Основы стандартизации, сертификации и метрологии. Учебник для вузов. – М.: 2001.</w:t>
            </w:r>
          </w:p>
          <w:p w:rsidR="00E32766" w:rsidRPr="006843F3" w:rsidRDefault="00E32766" w:rsidP="00AA2755">
            <w:pPr>
              <w:numPr>
                <w:ilvl w:val="0"/>
                <w:numId w:val="34"/>
              </w:numPr>
              <w:tabs>
                <w:tab w:val="num" w:pos="720"/>
              </w:tabs>
            </w:pPr>
            <w:r w:rsidRPr="006843F3">
              <w:t>Робертсон А. Управление качеством. – М.: Прогресс, 1974.</w:t>
            </w:r>
          </w:p>
          <w:p w:rsidR="00E32766" w:rsidRPr="006843F3" w:rsidRDefault="00E32766" w:rsidP="00AA2755">
            <w:pPr>
              <w:numPr>
                <w:ilvl w:val="0"/>
                <w:numId w:val="34"/>
              </w:numPr>
              <w:tabs>
                <w:tab w:val="num" w:pos="720"/>
              </w:tabs>
            </w:pPr>
            <w:r w:rsidRPr="006843F3">
              <w:t>Методы и средства измерений/Куликовский  К.Л., Купер В.Я. – М.: Энергоатомиздат, 1986.</w:t>
            </w:r>
          </w:p>
          <w:p w:rsidR="00E32766" w:rsidRPr="006843F3" w:rsidRDefault="00E32766" w:rsidP="00AA2755">
            <w:pPr>
              <w:numPr>
                <w:ilvl w:val="0"/>
                <w:numId w:val="34"/>
              </w:numPr>
              <w:tabs>
                <w:tab w:val="num" w:pos="720"/>
              </w:tabs>
            </w:pPr>
            <w:r w:rsidRPr="006843F3">
              <w:t>Гершберг О.А. Технология бетонных и железобетонных изделий. – М.: Изд-во литературы по строительству, 1971. – 360 с.</w:t>
            </w:r>
          </w:p>
          <w:p w:rsidR="00E32766" w:rsidRPr="006843F3" w:rsidRDefault="00E32766" w:rsidP="00AA2755">
            <w:pPr>
              <w:numPr>
                <w:ilvl w:val="0"/>
                <w:numId w:val="34"/>
              </w:numPr>
              <w:tabs>
                <w:tab w:val="num" w:pos="720"/>
              </w:tabs>
              <w:ind w:firstLine="34"/>
            </w:pPr>
            <w:r w:rsidRPr="006843F3">
              <w:t>Новиков В.Ю,, Схиртладзе А.Г. Технология станкостроения. – М.: Машиностроение, 1990. – 256 с.</w:t>
            </w:r>
          </w:p>
          <w:p w:rsidR="00E32766" w:rsidRPr="006843F3" w:rsidRDefault="00E32766" w:rsidP="00AA2755">
            <w:pPr>
              <w:numPr>
                <w:ilvl w:val="0"/>
                <w:numId w:val="34"/>
              </w:numPr>
              <w:tabs>
                <w:tab w:val="num" w:pos="720"/>
              </w:tabs>
            </w:pPr>
            <w:r w:rsidRPr="006843F3">
              <w:t xml:space="preserve">Схиртладзе А.Г. и др. Основы технологии механической обработки. – </w:t>
            </w:r>
            <w:r w:rsidRPr="006843F3">
              <w:lastRenderedPageBreak/>
              <w:t>Санкт-Петербург: Изд.института машиностроения, 1994. – 150 с.</w:t>
            </w:r>
          </w:p>
          <w:p w:rsidR="00E32766" w:rsidRPr="006843F3" w:rsidRDefault="00E32766" w:rsidP="00AA2755">
            <w:pPr>
              <w:numPr>
                <w:ilvl w:val="0"/>
                <w:numId w:val="34"/>
              </w:numPr>
              <w:tabs>
                <w:tab w:val="num" w:pos="720"/>
              </w:tabs>
            </w:pPr>
            <w:r w:rsidRPr="006843F3">
              <w:t>Схиртладзе А.Г. и др. Технологические процессы машиностроительного производства. В 3-х томах. – М.: Учебная литература, 2001. – Т.1 – 302 с., Т.2 – 340 с., Т.3 – 328 с.</w:t>
            </w:r>
          </w:p>
          <w:p w:rsidR="00E32766" w:rsidRPr="006843F3" w:rsidRDefault="00E32766" w:rsidP="00AA2755">
            <w:pPr>
              <w:numPr>
                <w:ilvl w:val="0"/>
                <w:numId w:val="34"/>
              </w:numPr>
              <w:tabs>
                <w:tab w:val="num" w:pos="720"/>
              </w:tabs>
            </w:pPr>
            <w:r w:rsidRPr="006843F3">
              <w:t>Трилисский и др. Диагностика, испытание и ремонт станочного оборудования. – Пенза: изд.ПГУ, 2001. – 363 с.</w:t>
            </w:r>
          </w:p>
          <w:p w:rsidR="00E32766" w:rsidRPr="006843F3" w:rsidRDefault="00E32766" w:rsidP="00AA2755">
            <w:pPr>
              <w:numPr>
                <w:ilvl w:val="0"/>
                <w:numId w:val="34"/>
              </w:numPr>
              <w:tabs>
                <w:tab w:val="num" w:pos="720"/>
              </w:tabs>
            </w:pPr>
            <w:r w:rsidRPr="006843F3">
              <w:t>Машиностроительное производство./ Под ред. Ю.М.Соломенцева. – М.: Высшая школа, 2001. – 304 с.</w:t>
            </w:r>
          </w:p>
          <w:p w:rsidR="00E32766" w:rsidRPr="006843F3" w:rsidRDefault="00E32766" w:rsidP="00AA2755">
            <w:pPr>
              <w:numPr>
                <w:ilvl w:val="0"/>
                <w:numId w:val="34"/>
              </w:numPr>
              <w:tabs>
                <w:tab w:val="num" w:pos="720"/>
              </w:tabs>
            </w:pPr>
            <w:r w:rsidRPr="006843F3">
              <w:t>Ансаров Ю.М. и др. Машины и оборудования машиностроительных предприятий. – Л.: Политехника, 1998. – 422 с.</w:t>
            </w:r>
          </w:p>
          <w:p w:rsidR="00E32766" w:rsidRPr="006843F3" w:rsidRDefault="00E32766" w:rsidP="00AA2755">
            <w:pPr>
              <w:numPr>
                <w:ilvl w:val="0"/>
                <w:numId w:val="34"/>
              </w:numPr>
              <w:tabs>
                <w:tab w:val="num" w:pos="720"/>
              </w:tabs>
            </w:pPr>
            <w:r w:rsidRPr="006843F3">
              <w:t xml:space="preserve"> Стандартизация и сертификация в машиностроении. Т.1-5/Г.П.Воронин и др. – М.: Машиностроение, 2000.</w:t>
            </w:r>
          </w:p>
        </w:tc>
      </w:tr>
      <w:tr w:rsidR="00E32766" w:rsidRPr="006843F3" w:rsidTr="009D6F21">
        <w:trPr>
          <w:trHeight w:val="277"/>
          <w:jc w:val="center"/>
        </w:trPr>
        <w:tc>
          <w:tcPr>
            <w:tcW w:w="2766" w:type="dxa"/>
          </w:tcPr>
          <w:p w:rsidR="00E32766" w:rsidRPr="006843F3" w:rsidRDefault="00E32766" w:rsidP="009D6F21">
            <w:pPr>
              <w:rPr>
                <w:lang w:val="kk-KZ"/>
              </w:rPr>
            </w:pPr>
            <w:r w:rsidRPr="006843F3">
              <w:rPr>
                <w:lang w:val="kk-KZ"/>
              </w:rPr>
              <w:lastRenderedPageBreak/>
              <w:t>Дата обновления</w:t>
            </w:r>
          </w:p>
        </w:tc>
        <w:tc>
          <w:tcPr>
            <w:tcW w:w="7016" w:type="dxa"/>
          </w:tcPr>
          <w:p w:rsidR="00E32766" w:rsidRPr="006843F3" w:rsidRDefault="00CC22E3" w:rsidP="009D6F21">
            <w:pPr>
              <w:rPr>
                <w:lang w:val="kk-KZ"/>
              </w:rPr>
            </w:pPr>
            <w:r>
              <w:t>22.06.2018 г</w:t>
            </w:r>
            <w:r w:rsidR="00E32766" w:rsidRPr="006843F3">
              <w:t>г</w:t>
            </w:r>
            <w:r w:rsidR="00E32766" w:rsidRPr="006843F3">
              <w:rPr>
                <w:lang w:val="kk-KZ"/>
              </w:rPr>
              <w:t>.</w:t>
            </w:r>
          </w:p>
        </w:tc>
      </w:tr>
    </w:tbl>
    <w:p w:rsidR="00E32766" w:rsidRPr="006843F3" w:rsidRDefault="00E32766" w:rsidP="00952B36">
      <w:pPr>
        <w:jc w:val="center"/>
        <w:rPr>
          <w:b/>
          <w:color w:val="FF0000"/>
          <w:lang w:val="kk-KZ"/>
        </w:rPr>
      </w:pPr>
    </w:p>
    <w:p w:rsidR="00E32766" w:rsidRDefault="00E32766" w:rsidP="00952B36">
      <w:pPr>
        <w:jc w:val="center"/>
        <w:rPr>
          <w:b/>
          <w:color w:val="FF0000"/>
          <w:lang w:val="kk-KZ"/>
        </w:rPr>
      </w:pPr>
    </w:p>
    <w:p w:rsidR="00726496" w:rsidRPr="00110898" w:rsidRDefault="00726496" w:rsidP="00726496">
      <w:pPr>
        <w:rPr>
          <w:b/>
          <w:color w:val="00B05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6945"/>
      </w:tblGrid>
      <w:tr w:rsidR="00726496" w:rsidRPr="00726496" w:rsidTr="00726496">
        <w:trPr>
          <w:trHeight w:val="277"/>
        </w:trPr>
        <w:tc>
          <w:tcPr>
            <w:tcW w:w="2802" w:type="dxa"/>
          </w:tcPr>
          <w:p w:rsidR="00726496" w:rsidRPr="00726496" w:rsidRDefault="00726496" w:rsidP="00726496">
            <w:pPr>
              <w:rPr>
                <w:rFonts w:eastAsia="Times New Roman"/>
                <w:b/>
              </w:rPr>
            </w:pPr>
            <w:r w:rsidRPr="00726496">
              <w:rPr>
                <w:rFonts w:eastAsia="Times New Roman"/>
                <w:bCs/>
              </w:rPr>
              <w:t>Название модуля и шифр</w:t>
            </w:r>
          </w:p>
        </w:tc>
        <w:tc>
          <w:tcPr>
            <w:tcW w:w="6945" w:type="dxa"/>
          </w:tcPr>
          <w:p w:rsidR="00726496" w:rsidRPr="00726496" w:rsidRDefault="00726496" w:rsidP="00726496">
            <w:pPr>
              <w:rPr>
                <w:rFonts w:eastAsia="Times New Roman"/>
                <w:b/>
                <w:lang w:val="kk-KZ"/>
              </w:rPr>
            </w:pPr>
            <w:r w:rsidRPr="00726496">
              <w:rPr>
                <w:rFonts w:eastAsia="Times New Roman"/>
                <w:b/>
              </w:rPr>
              <w:t>Модуль</w:t>
            </w:r>
            <w:r>
              <w:rPr>
                <w:rFonts w:eastAsia="Times New Roman"/>
                <w:b/>
                <w:lang w:val="kk-KZ"/>
              </w:rPr>
              <w:t>:</w:t>
            </w:r>
            <w:r w:rsidRPr="00726496">
              <w:rPr>
                <w:rFonts w:eastAsia="Times New Roman"/>
                <w:b/>
                <w:lang w:val="kk-KZ"/>
              </w:rPr>
              <w:t>Теория и технология литейных процессов</w:t>
            </w:r>
            <w:r>
              <w:rPr>
                <w:rFonts w:eastAsia="Times New Roman"/>
                <w:b/>
                <w:lang w:val="kk-KZ"/>
              </w:rPr>
              <w:t xml:space="preserve">, </w:t>
            </w:r>
            <w:r w:rsidRPr="00726496">
              <w:rPr>
                <w:rFonts w:eastAsia="Times New Roman"/>
                <w:b/>
                <w:lang w:val="kk-KZ"/>
              </w:rPr>
              <w:t>МС 2.1 (Г)</w:t>
            </w:r>
          </w:p>
          <w:p w:rsidR="00726496" w:rsidRPr="00726496" w:rsidRDefault="00726496" w:rsidP="00726496">
            <w:pPr>
              <w:rPr>
                <w:rFonts w:eastAsia="Times New Roman"/>
              </w:rPr>
            </w:pPr>
            <w:r w:rsidRPr="006843F3">
              <w:rPr>
                <w:lang w:val="kk-KZ"/>
              </w:rPr>
              <w:t xml:space="preserve">Компонент: </w:t>
            </w:r>
            <w:r w:rsidRPr="00726496">
              <w:rPr>
                <w:rFonts w:eastAsia="Times New Roman"/>
                <w:lang w:val="kk-KZ"/>
              </w:rPr>
              <w:t xml:space="preserve">Теория  литейных  процессов   </w:t>
            </w:r>
            <w:r w:rsidRPr="00726496">
              <w:rPr>
                <w:rFonts w:eastAsia="Times New Roman"/>
                <w:lang w:val="en-US"/>
              </w:rPr>
              <w:t>TLP</w:t>
            </w:r>
            <w:r w:rsidRPr="00726496">
              <w:rPr>
                <w:rFonts w:eastAsia="Times New Roman"/>
              </w:rPr>
              <w:t xml:space="preserve"> 3304</w:t>
            </w:r>
          </w:p>
        </w:tc>
      </w:tr>
      <w:tr w:rsidR="00726496" w:rsidRPr="00726496" w:rsidTr="00726496">
        <w:trPr>
          <w:trHeight w:val="277"/>
        </w:trPr>
        <w:tc>
          <w:tcPr>
            <w:tcW w:w="2802" w:type="dxa"/>
          </w:tcPr>
          <w:p w:rsidR="00726496" w:rsidRPr="00726496" w:rsidRDefault="00726496" w:rsidP="00726496">
            <w:pPr>
              <w:rPr>
                <w:rFonts w:eastAsia="Times New Roman"/>
                <w:b/>
              </w:rPr>
            </w:pPr>
            <w:r w:rsidRPr="00726496">
              <w:rPr>
                <w:rFonts w:eastAsia="Times New Roman"/>
                <w:bCs/>
              </w:rPr>
              <w:t>Ответственный за модуль</w:t>
            </w:r>
          </w:p>
        </w:tc>
        <w:tc>
          <w:tcPr>
            <w:tcW w:w="6945" w:type="dxa"/>
          </w:tcPr>
          <w:p w:rsidR="00726496" w:rsidRPr="00726496" w:rsidRDefault="00726496" w:rsidP="00726496">
            <w:pPr>
              <w:rPr>
                <w:rFonts w:eastAsia="Times New Roman"/>
                <w:b/>
              </w:rPr>
            </w:pPr>
            <w:r w:rsidRPr="00726496">
              <w:rPr>
                <w:rFonts w:eastAsia="Times New Roman"/>
                <w:lang w:val="kk-KZ"/>
              </w:rPr>
              <w:t>Сейтказенова Казира Камешовна</w:t>
            </w:r>
          </w:p>
        </w:tc>
      </w:tr>
      <w:tr w:rsidR="00726496" w:rsidRPr="00726496" w:rsidTr="00726496">
        <w:trPr>
          <w:trHeight w:val="277"/>
        </w:trPr>
        <w:tc>
          <w:tcPr>
            <w:tcW w:w="2802" w:type="dxa"/>
          </w:tcPr>
          <w:p w:rsidR="00726496" w:rsidRPr="00726496" w:rsidRDefault="00726496" w:rsidP="00726496">
            <w:pPr>
              <w:rPr>
                <w:rFonts w:eastAsia="Times New Roman"/>
                <w:b/>
              </w:rPr>
            </w:pPr>
            <w:r w:rsidRPr="00726496">
              <w:rPr>
                <w:rFonts w:eastAsia="Times New Roman"/>
                <w:bCs/>
              </w:rPr>
              <w:t>Тип модуля</w:t>
            </w:r>
          </w:p>
        </w:tc>
        <w:tc>
          <w:tcPr>
            <w:tcW w:w="6945" w:type="dxa"/>
          </w:tcPr>
          <w:p w:rsidR="00726496" w:rsidRPr="00726496" w:rsidRDefault="00726496" w:rsidP="00726496">
            <w:pPr>
              <w:rPr>
                <w:rFonts w:eastAsia="Times New Roman"/>
              </w:rPr>
            </w:pPr>
            <w:r w:rsidRPr="00726496">
              <w:rPr>
                <w:rFonts w:eastAsia="Times New Roman"/>
              </w:rPr>
              <w:t xml:space="preserve">Модуль специальности  </w:t>
            </w:r>
          </w:p>
        </w:tc>
      </w:tr>
      <w:tr w:rsidR="00726496" w:rsidRPr="00726496" w:rsidTr="00726496">
        <w:trPr>
          <w:trHeight w:val="277"/>
        </w:trPr>
        <w:tc>
          <w:tcPr>
            <w:tcW w:w="2802" w:type="dxa"/>
          </w:tcPr>
          <w:p w:rsidR="00726496" w:rsidRPr="00726496" w:rsidRDefault="00726496" w:rsidP="00726496">
            <w:pPr>
              <w:rPr>
                <w:rFonts w:eastAsia="Times New Roman"/>
                <w:b/>
              </w:rPr>
            </w:pPr>
            <w:r w:rsidRPr="00726496">
              <w:rPr>
                <w:rFonts w:eastAsia="Times New Roman"/>
                <w:bCs/>
              </w:rPr>
              <w:t>Уровень модуля</w:t>
            </w:r>
          </w:p>
        </w:tc>
        <w:tc>
          <w:tcPr>
            <w:tcW w:w="6945" w:type="dxa"/>
          </w:tcPr>
          <w:p w:rsidR="00726496" w:rsidRPr="00726496" w:rsidRDefault="00726496" w:rsidP="00726496">
            <w:pPr>
              <w:rPr>
                <w:rFonts w:eastAsia="Times New Roman"/>
              </w:rPr>
            </w:pPr>
            <w:r>
              <w:rPr>
                <w:rFonts w:eastAsia="Times New Roman"/>
              </w:rPr>
              <w:t>Бакалавриат</w:t>
            </w:r>
          </w:p>
        </w:tc>
      </w:tr>
      <w:tr w:rsidR="00726496" w:rsidRPr="00726496" w:rsidTr="00726496">
        <w:trPr>
          <w:trHeight w:val="277"/>
        </w:trPr>
        <w:tc>
          <w:tcPr>
            <w:tcW w:w="2802" w:type="dxa"/>
          </w:tcPr>
          <w:p w:rsidR="00726496" w:rsidRPr="00726496" w:rsidRDefault="00726496" w:rsidP="00726496">
            <w:pPr>
              <w:rPr>
                <w:rFonts w:eastAsia="Times New Roman"/>
                <w:bCs/>
              </w:rPr>
            </w:pPr>
            <w:r w:rsidRPr="00726496">
              <w:rPr>
                <w:rFonts w:eastAsia="Times New Roman"/>
                <w:bCs/>
              </w:rPr>
              <w:t>Количество часов в неделю</w:t>
            </w:r>
          </w:p>
        </w:tc>
        <w:tc>
          <w:tcPr>
            <w:tcW w:w="6945" w:type="dxa"/>
          </w:tcPr>
          <w:p w:rsidR="00726496" w:rsidRPr="00726496" w:rsidRDefault="00726496" w:rsidP="00726496">
            <w:pPr>
              <w:rPr>
                <w:rFonts w:eastAsia="Times New Roman"/>
              </w:rPr>
            </w:pPr>
            <w:r w:rsidRPr="00726496">
              <w:rPr>
                <w:rFonts w:eastAsia="Times New Roman"/>
              </w:rPr>
              <w:t>15 лекций, 15 практических, 15лабораторных, 45 СРСП, 45СРС</w:t>
            </w:r>
          </w:p>
        </w:tc>
      </w:tr>
      <w:tr w:rsidR="00726496" w:rsidRPr="00726496" w:rsidTr="00726496">
        <w:trPr>
          <w:trHeight w:val="277"/>
        </w:trPr>
        <w:tc>
          <w:tcPr>
            <w:tcW w:w="2802" w:type="dxa"/>
          </w:tcPr>
          <w:p w:rsidR="00726496" w:rsidRPr="00726496" w:rsidRDefault="00726496" w:rsidP="00726496">
            <w:pPr>
              <w:rPr>
                <w:rFonts w:eastAsia="Times New Roman"/>
                <w:b/>
              </w:rPr>
            </w:pPr>
            <w:r w:rsidRPr="00726496">
              <w:rPr>
                <w:rFonts w:eastAsia="Times New Roman"/>
                <w:bCs/>
              </w:rPr>
              <w:t>Количество кредитов</w:t>
            </w:r>
          </w:p>
        </w:tc>
        <w:tc>
          <w:tcPr>
            <w:tcW w:w="6945" w:type="dxa"/>
          </w:tcPr>
          <w:p w:rsidR="00726496" w:rsidRPr="00726496" w:rsidRDefault="00726496" w:rsidP="00726496">
            <w:pPr>
              <w:rPr>
                <w:rFonts w:eastAsia="Times New Roman"/>
              </w:rPr>
            </w:pPr>
            <w:r w:rsidRPr="00726496">
              <w:rPr>
                <w:rFonts w:eastAsia="Times New Roman"/>
                <w:lang w:val="en-US"/>
              </w:rPr>
              <w:t xml:space="preserve">KZ </w:t>
            </w:r>
            <w:r w:rsidRPr="00726496">
              <w:rPr>
                <w:rFonts w:eastAsia="Times New Roman"/>
              </w:rPr>
              <w:t xml:space="preserve"> 3,  </w:t>
            </w:r>
            <w:r w:rsidRPr="00726496">
              <w:rPr>
                <w:rFonts w:eastAsia="Times New Roman"/>
                <w:lang w:val="en-US"/>
              </w:rPr>
              <w:t>ECTS</w:t>
            </w:r>
            <w:r w:rsidRPr="00726496">
              <w:rPr>
                <w:rFonts w:eastAsia="Times New Roman"/>
              </w:rPr>
              <w:t xml:space="preserve"> 5 </w:t>
            </w:r>
          </w:p>
        </w:tc>
      </w:tr>
      <w:tr w:rsidR="00726496" w:rsidRPr="00726496" w:rsidTr="00726496">
        <w:trPr>
          <w:trHeight w:val="277"/>
        </w:trPr>
        <w:tc>
          <w:tcPr>
            <w:tcW w:w="2802" w:type="dxa"/>
          </w:tcPr>
          <w:p w:rsidR="00726496" w:rsidRPr="00726496" w:rsidRDefault="00726496" w:rsidP="00726496">
            <w:pPr>
              <w:rPr>
                <w:rFonts w:eastAsia="Times New Roman"/>
                <w:bCs/>
              </w:rPr>
            </w:pPr>
            <w:r w:rsidRPr="00726496">
              <w:rPr>
                <w:rFonts w:eastAsia="Times New Roman"/>
                <w:bCs/>
              </w:rPr>
              <w:t>Форма обучения</w:t>
            </w:r>
          </w:p>
        </w:tc>
        <w:tc>
          <w:tcPr>
            <w:tcW w:w="6945" w:type="dxa"/>
          </w:tcPr>
          <w:p w:rsidR="00726496" w:rsidRPr="00726496" w:rsidRDefault="00726496" w:rsidP="00726496">
            <w:pPr>
              <w:rPr>
                <w:rFonts w:eastAsia="Times New Roman"/>
              </w:rPr>
            </w:pPr>
            <w:r w:rsidRPr="00726496">
              <w:rPr>
                <w:rFonts w:eastAsia="Times New Roman"/>
              </w:rPr>
              <w:t>Очная, заочная, сокращенная</w:t>
            </w:r>
          </w:p>
        </w:tc>
      </w:tr>
      <w:tr w:rsidR="00726496" w:rsidRPr="00726496" w:rsidTr="00726496">
        <w:trPr>
          <w:trHeight w:val="277"/>
        </w:trPr>
        <w:tc>
          <w:tcPr>
            <w:tcW w:w="2802" w:type="dxa"/>
          </w:tcPr>
          <w:p w:rsidR="00726496" w:rsidRPr="00726496" w:rsidRDefault="00726496" w:rsidP="00726496">
            <w:pPr>
              <w:rPr>
                <w:rFonts w:eastAsia="Times New Roman"/>
                <w:bCs/>
              </w:rPr>
            </w:pPr>
            <w:r w:rsidRPr="00726496">
              <w:rPr>
                <w:rFonts w:eastAsia="Times New Roman"/>
                <w:bCs/>
              </w:rPr>
              <w:t>Семестр</w:t>
            </w:r>
          </w:p>
        </w:tc>
        <w:tc>
          <w:tcPr>
            <w:tcW w:w="6945" w:type="dxa"/>
          </w:tcPr>
          <w:p w:rsidR="00726496" w:rsidRPr="00726496" w:rsidRDefault="00726496" w:rsidP="00726496">
            <w:pPr>
              <w:rPr>
                <w:rFonts w:eastAsia="Times New Roman"/>
              </w:rPr>
            </w:pPr>
            <w:r w:rsidRPr="00726496">
              <w:rPr>
                <w:rFonts w:eastAsia="Times New Roman"/>
              </w:rPr>
              <w:t xml:space="preserve"> 5</w:t>
            </w:r>
          </w:p>
        </w:tc>
      </w:tr>
      <w:tr w:rsidR="00726496" w:rsidRPr="00726496" w:rsidTr="00726496">
        <w:trPr>
          <w:trHeight w:val="277"/>
        </w:trPr>
        <w:tc>
          <w:tcPr>
            <w:tcW w:w="2802" w:type="dxa"/>
          </w:tcPr>
          <w:p w:rsidR="00726496" w:rsidRPr="00726496" w:rsidRDefault="00726496" w:rsidP="00726496">
            <w:pPr>
              <w:rPr>
                <w:rFonts w:eastAsia="Times New Roman"/>
                <w:bCs/>
              </w:rPr>
            </w:pPr>
            <w:r w:rsidRPr="00726496">
              <w:rPr>
                <w:rFonts w:eastAsia="Times New Roman"/>
                <w:bCs/>
              </w:rPr>
              <w:t>Количество обучающихся</w:t>
            </w:r>
          </w:p>
        </w:tc>
        <w:tc>
          <w:tcPr>
            <w:tcW w:w="6945" w:type="dxa"/>
          </w:tcPr>
          <w:p w:rsidR="00726496" w:rsidRPr="00726496" w:rsidRDefault="00726496" w:rsidP="00726496">
            <w:pPr>
              <w:rPr>
                <w:rFonts w:eastAsia="Times New Roman"/>
              </w:rPr>
            </w:pPr>
          </w:p>
        </w:tc>
      </w:tr>
      <w:tr w:rsidR="00726496" w:rsidRPr="00726496" w:rsidTr="00726496">
        <w:trPr>
          <w:trHeight w:val="277"/>
        </w:trPr>
        <w:tc>
          <w:tcPr>
            <w:tcW w:w="2802" w:type="dxa"/>
          </w:tcPr>
          <w:p w:rsidR="00726496" w:rsidRPr="00726496" w:rsidRDefault="00726496" w:rsidP="00726496">
            <w:pPr>
              <w:rPr>
                <w:rFonts w:eastAsia="Times New Roman"/>
                <w:b/>
              </w:rPr>
            </w:pPr>
            <w:r w:rsidRPr="00726496">
              <w:rPr>
                <w:rFonts w:eastAsia="Times New Roman"/>
              </w:rPr>
              <w:t>Пререквизиты модуля</w:t>
            </w:r>
          </w:p>
        </w:tc>
        <w:tc>
          <w:tcPr>
            <w:tcW w:w="6945" w:type="dxa"/>
          </w:tcPr>
          <w:p w:rsidR="00726496" w:rsidRPr="00726496" w:rsidRDefault="00726496" w:rsidP="00726496">
            <w:pPr>
              <w:jc w:val="both"/>
              <w:rPr>
                <w:rFonts w:eastAsia="Times New Roman"/>
              </w:rPr>
            </w:pPr>
            <w:r w:rsidRPr="00726496">
              <w:t>«Физика»,  «Сопротивление материалов», «Теория механизмов и машин», «Конструкционные материалы и термообработка».</w:t>
            </w:r>
          </w:p>
        </w:tc>
      </w:tr>
      <w:tr w:rsidR="00726496" w:rsidRPr="00726496" w:rsidTr="00726496">
        <w:trPr>
          <w:trHeight w:val="277"/>
        </w:trPr>
        <w:tc>
          <w:tcPr>
            <w:tcW w:w="2802" w:type="dxa"/>
          </w:tcPr>
          <w:p w:rsidR="00726496" w:rsidRPr="00726496" w:rsidRDefault="00726496" w:rsidP="00726496">
            <w:pPr>
              <w:rPr>
                <w:rFonts w:eastAsia="Times New Roman"/>
              </w:rPr>
            </w:pPr>
            <w:r w:rsidRPr="00726496">
              <w:rPr>
                <w:rFonts w:eastAsia="Times New Roman"/>
              </w:rPr>
              <w:t>Постреквизиты модуля</w:t>
            </w:r>
          </w:p>
        </w:tc>
        <w:tc>
          <w:tcPr>
            <w:tcW w:w="6945" w:type="dxa"/>
          </w:tcPr>
          <w:p w:rsidR="00726496" w:rsidRPr="00726496" w:rsidRDefault="00726496" w:rsidP="00726496">
            <w:pPr>
              <w:jc w:val="both"/>
            </w:pPr>
            <w:r w:rsidRPr="00726496">
              <w:t>«Технология литейного производства», «Проектирование литейных цехов», Дипломное  проектирование</w:t>
            </w:r>
          </w:p>
        </w:tc>
      </w:tr>
      <w:tr w:rsidR="00726496" w:rsidRPr="00726496" w:rsidTr="00726496">
        <w:trPr>
          <w:trHeight w:val="416"/>
        </w:trPr>
        <w:tc>
          <w:tcPr>
            <w:tcW w:w="2802" w:type="dxa"/>
          </w:tcPr>
          <w:p w:rsidR="00726496" w:rsidRPr="00726496" w:rsidRDefault="00726496" w:rsidP="00726496">
            <w:pPr>
              <w:rPr>
                <w:rFonts w:eastAsia="Times New Roman"/>
              </w:rPr>
            </w:pPr>
            <w:r w:rsidRPr="00726496">
              <w:rPr>
                <w:rFonts w:eastAsia="Times New Roman"/>
                <w:bCs/>
              </w:rPr>
              <w:t>Содержание модуля</w:t>
            </w:r>
          </w:p>
        </w:tc>
        <w:tc>
          <w:tcPr>
            <w:tcW w:w="6945" w:type="dxa"/>
          </w:tcPr>
          <w:p w:rsidR="00726496" w:rsidRPr="00726496" w:rsidRDefault="00726496" w:rsidP="00726496">
            <w:pPr>
              <w:pStyle w:val="HTML"/>
              <w:jc w:val="both"/>
              <w:rPr>
                <w:rFonts w:ascii="Times New Roman" w:hAnsi="Times New Roman" w:cs="Times New Roman"/>
              </w:rPr>
            </w:pPr>
            <w:r w:rsidRPr="00726496">
              <w:rPr>
                <w:rFonts w:ascii="Times New Roman" w:hAnsi="Times New Roman" w:cs="Times New Roman"/>
                <w:i/>
                <w:lang w:val="kk-KZ"/>
              </w:rPr>
              <w:t>Лекции</w:t>
            </w:r>
            <w:r w:rsidRPr="00726496">
              <w:rPr>
                <w:rFonts w:ascii="Times New Roman" w:hAnsi="Times New Roman" w:cs="Times New Roman"/>
                <w:lang w:val="kk-KZ"/>
              </w:rPr>
              <w:t xml:space="preserve">. </w:t>
            </w:r>
            <w:r w:rsidRPr="00726496">
              <w:rPr>
                <w:rFonts w:ascii="Times New Roman" w:hAnsi="Times New Roman" w:cs="Times New Roman"/>
              </w:rPr>
              <w:t>Введение. Строение и свойства жидких металлов и сплавов. Основы приготовления литейных сплавов:  составление шихты,  сплавление исходных материалов,  защита  от  взаимодействия  с газами и футеровкой,  рафинирование, легирование и модифицирование; литейные свойства сплавов и их взаимосвязь с качеством отливок. Затвердевание отливок   и  кристаллизация  сплавов.     Формирование структуры и свойств сплавов  в  отливках. Кристаллическая структура отливок. Зональная ликвация. Прямая и обратная ликвация. Связь строения жидких сплавов с формированием структуры при кристаллизации. Поверхностные явления в металлах и сплавах. Роль поверхностных явлений в пригарообразовании. Виды и механизмы образования пригара в отливках. Жидкотекучесть литейных сплавов. Пороки отливок, вызываемые недостаточной жидкотекучестью. Методы измерения жидкотекучести металлов. Влияние на жидкотекучесть температуры заливки, температуры формы. Связь жидкотекучести с положением сплава на диаграмме состояния. Основные факторы, определяющие заполняемость литейных форм. Технологические резервы повышения наполняемости форм. Усадка металлов и сплавов. Объемные усадочные дефекты в отливках: усадочные раковины, пористость, осевая рыхлость. Механизмы образования усадочных раковин. Конфигурация усадочной раковины в отливках типа цилиндра, конуса и усеченного конуса. Линейные напряжения и деформации в отливках. Литейные напряжения в отливках: усадочные, термические и фазовые напряжения. Механизмы возникновения напряжений. Пороки отливок, вызванные литейными напряжениями: холодные трещины, коробление и деформации отливок.</w:t>
            </w:r>
          </w:p>
          <w:p w:rsidR="00726496" w:rsidRPr="00726496" w:rsidRDefault="00726496" w:rsidP="00726496">
            <w:pPr>
              <w:pStyle w:val="HTML"/>
              <w:jc w:val="both"/>
              <w:rPr>
                <w:rFonts w:ascii="Times New Roman" w:hAnsi="Times New Roman" w:cs="Times New Roman"/>
                <w:i/>
              </w:rPr>
            </w:pPr>
            <w:r w:rsidRPr="00726496">
              <w:rPr>
                <w:rFonts w:ascii="Times New Roman" w:hAnsi="Times New Roman" w:cs="Times New Roman"/>
                <w:i/>
              </w:rPr>
              <w:t>Лабораторные  занятия</w:t>
            </w:r>
          </w:p>
          <w:p w:rsidR="00726496" w:rsidRPr="00726496" w:rsidRDefault="00726496" w:rsidP="00726496">
            <w:pPr>
              <w:pStyle w:val="HTML"/>
              <w:jc w:val="both"/>
              <w:rPr>
                <w:rFonts w:ascii="Times New Roman" w:hAnsi="Times New Roman" w:cs="Times New Roman"/>
              </w:rPr>
            </w:pPr>
            <w:r w:rsidRPr="00726496">
              <w:rPr>
                <w:rFonts w:ascii="Times New Roman" w:hAnsi="Times New Roman" w:cs="Times New Roman"/>
              </w:rPr>
              <w:t>1.Методы измерения   жидкотекучести металлов.</w:t>
            </w:r>
          </w:p>
          <w:p w:rsidR="00726496" w:rsidRPr="00726496" w:rsidRDefault="00726496" w:rsidP="00726496">
            <w:pPr>
              <w:pStyle w:val="HTML"/>
              <w:jc w:val="both"/>
              <w:rPr>
                <w:rFonts w:ascii="Times New Roman" w:hAnsi="Times New Roman" w:cs="Times New Roman"/>
              </w:rPr>
            </w:pPr>
            <w:r w:rsidRPr="00726496">
              <w:rPr>
                <w:rFonts w:ascii="Times New Roman" w:hAnsi="Times New Roman" w:cs="Times New Roman"/>
              </w:rPr>
              <w:t>2.Исследование внутрикристаллической ликвации.</w:t>
            </w:r>
          </w:p>
          <w:p w:rsidR="00726496" w:rsidRPr="00726496" w:rsidRDefault="00726496" w:rsidP="00726496">
            <w:pPr>
              <w:pStyle w:val="HTML"/>
              <w:jc w:val="both"/>
              <w:rPr>
                <w:rFonts w:ascii="Times New Roman" w:hAnsi="Times New Roman" w:cs="Times New Roman"/>
              </w:rPr>
            </w:pPr>
            <w:r w:rsidRPr="00726496">
              <w:rPr>
                <w:rFonts w:ascii="Times New Roman" w:hAnsi="Times New Roman" w:cs="Times New Roman"/>
              </w:rPr>
              <w:t>3.Исследование зональной ликвации.</w:t>
            </w:r>
          </w:p>
          <w:p w:rsidR="00726496" w:rsidRPr="00726496" w:rsidRDefault="00726496" w:rsidP="00726496">
            <w:pPr>
              <w:pStyle w:val="HTML"/>
              <w:jc w:val="both"/>
              <w:rPr>
                <w:rFonts w:ascii="Times New Roman" w:hAnsi="Times New Roman" w:cs="Times New Roman"/>
              </w:rPr>
            </w:pPr>
            <w:r w:rsidRPr="00726496">
              <w:rPr>
                <w:rFonts w:ascii="Times New Roman" w:hAnsi="Times New Roman" w:cs="Times New Roman"/>
              </w:rPr>
              <w:t>4.Исследование линейной усадки.</w:t>
            </w:r>
          </w:p>
          <w:p w:rsidR="00726496" w:rsidRPr="00726496" w:rsidRDefault="00726496" w:rsidP="00726496">
            <w:pPr>
              <w:pStyle w:val="HTML"/>
              <w:jc w:val="both"/>
              <w:rPr>
                <w:rFonts w:ascii="Times New Roman" w:hAnsi="Times New Roman" w:cs="Times New Roman"/>
              </w:rPr>
            </w:pPr>
            <w:r w:rsidRPr="00726496">
              <w:rPr>
                <w:rFonts w:ascii="Times New Roman" w:hAnsi="Times New Roman" w:cs="Times New Roman"/>
              </w:rPr>
              <w:t xml:space="preserve">5.Методы экспериментального определения объема и расположения </w:t>
            </w:r>
            <w:r w:rsidRPr="00726496">
              <w:rPr>
                <w:rFonts w:ascii="Times New Roman" w:hAnsi="Times New Roman" w:cs="Times New Roman"/>
              </w:rPr>
              <w:lastRenderedPageBreak/>
              <w:t>усадочных раковин.</w:t>
            </w:r>
          </w:p>
          <w:p w:rsidR="00726496" w:rsidRPr="00726496" w:rsidRDefault="00726496" w:rsidP="00726496">
            <w:pPr>
              <w:pStyle w:val="HTML"/>
              <w:jc w:val="both"/>
              <w:rPr>
                <w:rFonts w:ascii="Times New Roman" w:hAnsi="Times New Roman" w:cs="Times New Roman"/>
              </w:rPr>
            </w:pPr>
            <w:r w:rsidRPr="00726496">
              <w:rPr>
                <w:rFonts w:ascii="Times New Roman" w:hAnsi="Times New Roman" w:cs="Times New Roman"/>
              </w:rPr>
              <w:t>6.Изучение линейных напряжений и деформации в отливках.</w:t>
            </w:r>
          </w:p>
          <w:p w:rsidR="00726496" w:rsidRPr="00726496" w:rsidRDefault="00726496" w:rsidP="00726496">
            <w:pPr>
              <w:pStyle w:val="HTML"/>
              <w:jc w:val="both"/>
              <w:rPr>
                <w:rFonts w:ascii="Times New Roman" w:hAnsi="Times New Roman" w:cs="Times New Roman"/>
              </w:rPr>
            </w:pPr>
            <w:r w:rsidRPr="00726496">
              <w:rPr>
                <w:rFonts w:ascii="Times New Roman" w:hAnsi="Times New Roman" w:cs="Times New Roman"/>
              </w:rPr>
              <w:t xml:space="preserve">7.Исследование дефектов отливок, вызванные литейными напряжениями: холодные трещины, коробление и деформации отливок. </w:t>
            </w:r>
          </w:p>
          <w:p w:rsidR="00726496" w:rsidRPr="00726496" w:rsidRDefault="00726496" w:rsidP="00726496">
            <w:pPr>
              <w:pStyle w:val="HTML"/>
              <w:jc w:val="both"/>
              <w:rPr>
                <w:rFonts w:ascii="Times New Roman" w:hAnsi="Times New Roman" w:cs="Times New Roman"/>
              </w:rPr>
            </w:pPr>
            <w:r w:rsidRPr="00726496">
              <w:rPr>
                <w:rFonts w:ascii="Times New Roman" w:hAnsi="Times New Roman" w:cs="Times New Roman"/>
              </w:rPr>
              <w:t>8.Исследование затвердевания отливки.</w:t>
            </w:r>
          </w:p>
          <w:p w:rsidR="00726496" w:rsidRPr="00726496" w:rsidRDefault="00726496" w:rsidP="00726496">
            <w:pPr>
              <w:pStyle w:val="HTML"/>
              <w:jc w:val="both"/>
              <w:rPr>
                <w:rFonts w:ascii="Times New Roman" w:hAnsi="Times New Roman" w:cs="Times New Roman"/>
              </w:rPr>
            </w:pPr>
            <w:r w:rsidRPr="00726496">
              <w:rPr>
                <w:rFonts w:ascii="Times New Roman" w:hAnsi="Times New Roman"/>
              </w:rPr>
              <w:t>9.Исследование влияния условий заливки на заполняемость формы.</w:t>
            </w:r>
          </w:p>
          <w:p w:rsidR="00726496" w:rsidRPr="00726496" w:rsidRDefault="00726496" w:rsidP="00726496">
            <w:pPr>
              <w:pStyle w:val="HTML"/>
              <w:jc w:val="both"/>
              <w:rPr>
                <w:rFonts w:ascii="Times New Roman" w:hAnsi="Times New Roman"/>
              </w:rPr>
            </w:pPr>
            <w:r w:rsidRPr="00726496">
              <w:rPr>
                <w:rFonts w:ascii="Times New Roman" w:hAnsi="Times New Roman"/>
              </w:rPr>
              <w:t>10.Исследование гидравлического режима заливки форм.</w:t>
            </w:r>
          </w:p>
          <w:p w:rsidR="00726496" w:rsidRPr="00726496" w:rsidRDefault="00726496" w:rsidP="00726496">
            <w:pPr>
              <w:pStyle w:val="HTML"/>
              <w:jc w:val="both"/>
              <w:rPr>
                <w:rFonts w:ascii="Times New Roman" w:hAnsi="Times New Roman"/>
              </w:rPr>
            </w:pPr>
            <w:r w:rsidRPr="00726496">
              <w:rPr>
                <w:rFonts w:ascii="Times New Roman" w:hAnsi="Times New Roman"/>
              </w:rPr>
              <w:t>11.Исследование объемной усадки</w:t>
            </w:r>
          </w:p>
          <w:p w:rsidR="00726496" w:rsidRPr="00726496" w:rsidRDefault="00726496" w:rsidP="00726496">
            <w:pPr>
              <w:pStyle w:val="HTML"/>
              <w:jc w:val="both"/>
              <w:rPr>
                <w:rFonts w:ascii="Times New Roman" w:hAnsi="Times New Roman" w:cs="Times New Roman"/>
                <w:i/>
              </w:rPr>
            </w:pPr>
            <w:r w:rsidRPr="00726496">
              <w:rPr>
                <w:rFonts w:ascii="Times New Roman" w:hAnsi="Times New Roman" w:cs="Times New Roman"/>
                <w:i/>
              </w:rPr>
              <w:t>Практические занятия</w:t>
            </w:r>
          </w:p>
          <w:p w:rsidR="00726496" w:rsidRPr="00726496" w:rsidRDefault="00726496" w:rsidP="00726496">
            <w:pPr>
              <w:pStyle w:val="a7"/>
              <w:spacing w:after="0" w:line="240" w:lineRule="auto"/>
              <w:jc w:val="both"/>
              <w:rPr>
                <w:sz w:val="20"/>
                <w:szCs w:val="20"/>
                <w:lang w:eastAsia="ru-RU"/>
              </w:rPr>
            </w:pPr>
            <w:r w:rsidRPr="00726496">
              <w:rPr>
                <w:sz w:val="20"/>
                <w:szCs w:val="20"/>
              </w:rPr>
              <w:t>1.</w:t>
            </w:r>
            <w:r w:rsidRPr="00726496">
              <w:rPr>
                <w:sz w:val="20"/>
                <w:szCs w:val="20"/>
                <w:lang w:eastAsia="ru-RU"/>
              </w:rPr>
              <w:t>Расчёт процессов силового взаимодействия</w:t>
            </w:r>
          </w:p>
          <w:p w:rsidR="00726496" w:rsidRPr="00726496" w:rsidRDefault="00726496" w:rsidP="00726496">
            <w:pPr>
              <w:jc w:val="both"/>
              <w:rPr>
                <w:rFonts w:eastAsia="Times New Roman"/>
              </w:rPr>
            </w:pPr>
            <w:r w:rsidRPr="00726496">
              <w:rPr>
                <w:rFonts w:eastAsia="Times New Roman"/>
              </w:rPr>
              <w:t>расплава с формой.</w:t>
            </w:r>
          </w:p>
          <w:p w:rsidR="00726496" w:rsidRPr="00726496" w:rsidRDefault="00726496" w:rsidP="00726496">
            <w:pPr>
              <w:jc w:val="both"/>
              <w:rPr>
                <w:rFonts w:eastAsia="Times New Roman"/>
              </w:rPr>
            </w:pPr>
            <w:r w:rsidRPr="00726496">
              <w:rPr>
                <w:rFonts w:eastAsia="Times New Roman"/>
              </w:rPr>
              <w:t xml:space="preserve"> 2.</w:t>
            </w:r>
            <w:r w:rsidRPr="00726496">
              <w:t>Расчет величины коробления для отливок типа балок.</w:t>
            </w:r>
          </w:p>
          <w:p w:rsidR="00726496" w:rsidRPr="00726496" w:rsidRDefault="00726496" w:rsidP="00726496">
            <w:pPr>
              <w:pStyle w:val="a7"/>
              <w:spacing w:after="0" w:line="240" w:lineRule="auto"/>
              <w:jc w:val="both"/>
              <w:rPr>
                <w:sz w:val="20"/>
                <w:szCs w:val="20"/>
                <w:lang w:eastAsia="ru-RU"/>
              </w:rPr>
            </w:pPr>
            <w:r w:rsidRPr="00726496">
              <w:rPr>
                <w:sz w:val="20"/>
                <w:szCs w:val="20"/>
              </w:rPr>
              <w:t xml:space="preserve">3. </w:t>
            </w:r>
            <w:r w:rsidRPr="00726496">
              <w:rPr>
                <w:sz w:val="20"/>
                <w:szCs w:val="20"/>
                <w:lang w:eastAsia="ru-RU"/>
              </w:rPr>
              <w:t>Расчёт литниковых систем при производстве</w:t>
            </w:r>
          </w:p>
          <w:p w:rsidR="00726496" w:rsidRPr="00726496" w:rsidRDefault="00726496" w:rsidP="00726496">
            <w:pPr>
              <w:jc w:val="both"/>
              <w:rPr>
                <w:rFonts w:eastAsia="Times New Roman"/>
              </w:rPr>
            </w:pPr>
            <w:r w:rsidRPr="00726496">
              <w:rPr>
                <w:rFonts w:eastAsia="Times New Roman"/>
              </w:rPr>
              <w:t>отливок из цветных сплавов.</w:t>
            </w:r>
          </w:p>
          <w:p w:rsidR="00726496" w:rsidRPr="00726496" w:rsidRDefault="00726496" w:rsidP="00726496">
            <w:pPr>
              <w:jc w:val="both"/>
            </w:pPr>
            <w:r w:rsidRPr="00726496">
              <w:rPr>
                <w:rFonts w:eastAsia="Times New Roman"/>
              </w:rPr>
              <w:t>4.</w:t>
            </w:r>
            <w:r w:rsidRPr="00726496">
              <w:t xml:space="preserve"> Определение количества прибылей.</w:t>
            </w:r>
          </w:p>
          <w:p w:rsidR="00726496" w:rsidRPr="00726496" w:rsidRDefault="00726496" w:rsidP="00726496">
            <w:pPr>
              <w:jc w:val="both"/>
            </w:pPr>
            <w:r w:rsidRPr="00726496">
              <w:t>5.Расчет массы и размеров прибылей.</w:t>
            </w:r>
          </w:p>
          <w:p w:rsidR="00726496" w:rsidRPr="00726496" w:rsidRDefault="00726496" w:rsidP="00726496">
            <w:pPr>
              <w:jc w:val="both"/>
              <w:rPr>
                <w:rFonts w:eastAsia="Times New Roman"/>
              </w:rPr>
            </w:pPr>
            <w:r w:rsidRPr="00726496">
              <w:t xml:space="preserve">6. </w:t>
            </w:r>
            <w:r w:rsidRPr="00726496">
              <w:rPr>
                <w:rFonts w:eastAsia="Times New Roman"/>
              </w:rPr>
              <w:t>Измерение физических свойств расплавов.</w:t>
            </w:r>
          </w:p>
          <w:p w:rsidR="00726496" w:rsidRPr="00726496" w:rsidRDefault="00726496" w:rsidP="00726496">
            <w:pPr>
              <w:jc w:val="both"/>
              <w:rPr>
                <w:rFonts w:eastAsia="Times New Roman"/>
              </w:rPr>
            </w:pPr>
            <w:r w:rsidRPr="00726496">
              <w:rPr>
                <w:rFonts w:eastAsia="Times New Roman"/>
              </w:rPr>
              <w:t>7.</w:t>
            </w:r>
            <w:r w:rsidRPr="00726496">
              <w:t xml:space="preserve"> Рас</w:t>
            </w:r>
            <w:r w:rsidRPr="00726496">
              <w:rPr>
                <w:rFonts w:eastAsia="Times New Roman"/>
              </w:rPr>
              <w:t>чет формы усадочной раковины.</w:t>
            </w:r>
          </w:p>
          <w:p w:rsidR="00726496" w:rsidRPr="00726496" w:rsidRDefault="00726496" w:rsidP="00726496">
            <w:pPr>
              <w:jc w:val="both"/>
              <w:rPr>
                <w:rFonts w:eastAsia="Times New Roman"/>
              </w:rPr>
            </w:pPr>
            <w:r w:rsidRPr="00726496">
              <w:rPr>
                <w:rFonts w:eastAsia="Times New Roman"/>
              </w:rPr>
              <w:t>8.Выбор гидравлического режима заливки форм.</w:t>
            </w:r>
          </w:p>
          <w:p w:rsidR="00726496" w:rsidRPr="00726496" w:rsidRDefault="00726496" w:rsidP="00726496">
            <w:pPr>
              <w:jc w:val="both"/>
              <w:rPr>
                <w:rFonts w:eastAsia="Times New Roman"/>
              </w:rPr>
            </w:pPr>
            <w:r w:rsidRPr="00726496">
              <w:rPr>
                <w:rFonts w:eastAsia="Times New Roman"/>
              </w:rPr>
              <w:t>9.Анализ диаграмм состояния  и определение жидкотекучести.</w:t>
            </w:r>
          </w:p>
          <w:p w:rsidR="00726496" w:rsidRPr="00726496" w:rsidRDefault="00726496" w:rsidP="00726496">
            <w:pPr>
              <w:jc w:val="both"/>
              <w:rPr>
                <w:rFonts w:eastAsia="Times New Roman"/>
              </w:rPr>
            </w:pPr>
            <w:r w:rsidRPr="00726496">
              <w:rPr>
                <w:rFonts w:eastAsia="Times New Roman"/>
              </w:rPr>
              <w:t>10.Исследование закономерностей неравновесной кристаллизации.</w:t>
            </w:r>
          </w:p>
          <w:p w:rsidR="00726496" w:rsidRPr="00726496" w:rsidRDefault="00726496" w:rsidP="00726496">
            <w:pPr>
              <w:jc w:val="both"/>
              <w:rPr>
                <w:b/>
              </w:rPr>
            </w:pPr>
            <w:r w:rsidRPr="00726496">
              <w:rPr>
                <w:rFonts w:eastAsia="Times New Roman"/>
              </w:rPr>
              <w:t>11.Выбор температуры заливки металла.</w:t>
            </w:r>
          </w:p>
        </w:tc>
      </w:tr>
      <w:tr w:rsidR="00726496" w:rsidRPr="00726496" w:rsidTr="00726496">
        <w:trPr>
          <w:trHeight w:val="277"/>
        </w:trPr>
        <w:tc>
          <w:tcPr>
            <w:tcW w:w="2802" w:type="dxa"/>
          </w:tcPr>
          <w:p w:rsidR="00726496" w:rsidRPr="00726496" w:rsidRDefault="00726496" w:rsidP="00726496">
            <w:pPr>
              <w:rPr>
                <w:rFonts w:eastAsia="Times New Roman"/>
              </w:rPr>
            </w:pPr>
            <w:r w:rsidRPr="00726496">
              <w:rPr>
                <w:rFonts w:eastAsia="Times New Roman"/>
                <w:bCs/>
              </w:rPr>
              <w:lastRenderedPageBreak/>
              <w:t>Результаты обучения</w:t>
            </w:r>
          </w:p>
        </w:tc>
        <w:tc>
          <w:tcPr>
            <w:tcW w:w="6945" w:type="dxa"/>
            <w:shd w:val="clear" w:color="auto" w:fill="FFFFFF"/>
          </w:tcPr>
          <w:p w:rsidR="00726496" w:rsidRPr="00726496" w:rsidRDefault="00726496" w:rsidP="00726496">
            <w:pPr>
              <w:tabs>
                <w:tab w:val="left" w:pos="322"/>
              </w:tabs>
              <w:rPr>
                <w:rFonts w:eastAsia="Times New Roman"/>
                <w:iCs/>
              </w:rPr>
            </w:pPr>
            <w:r w:rsidRPr="00726496">
              <w:rPr>
                <w:rFonts w:eastAsia="Times New Roman"/>
                <w:iCs/>
              </w:rPr>
              <w:t>После того, как студенты завершили данный модуль, они  в состоянии:</w:t>
            </w:r>
          </w:p>
          <w:p w:rsidR="00726496" w:rsidRPr="00726496" w:rsidRDefault="00726496" w:rsidP="00726496">
            <w:pPr>
              <w:rPr>
                <w:rFonts w:eastAsia="Times New Roman"/>
              </w:rPr>
            </w:pPr>
            <w:r w:rsidRPr="00726496">
              <w:rPr>
                <w:rFonts w:eastAsia="Times New Roman"/>
              </w:rPr>
              <w:t>1.Систематизировать свойства металлов и элементов, входящих в состав сплавов, для осознанного выбора способов и условий приготовления сплавов;</w:t>
            </w:r>
          </w:p>
          <w:p w:rsidR="00726496" w:rsidRPr="00726496" w:rsidRDefault="00726496" w:rsidP="00726496">
            <w:pPr>
              <w:rPr>
                <w:rFonts w:eastAsia="Times New Roman"/>
              </w:rPr>
            </w:pPr>
            <w:r w:rsidRPr="00726496">
              <w:rPr>
                <w:rFonts w:eastAsia="Times New Roman"/>
                <w:bCs/>
              </w:rPr>
              <w:t>2.Понимать  закономерности неравновесной кристаллизации для  управления структурой сплавов в литых заготовках;</w:t>
            </w:r>
          </w:p>
          <w:p w:rsidR="00726496" w:rsidRPr="00726496" w:rsidRDefault="00726496" w:rsidP="00726496">
            <w:pPr>
              <w:rPr>
                <w:rFonts w:eastAsia="Times New Roman"/>
                <w:bCs/>
              </w:rPr>
            </w:pPr>
            <w:r w:rsidRPr="00726496">
              <w:rPr>
                <w:rFonts w:eastAsia="Times New Roman"/>
                <w:bCs/>
              </w:rPr>
              <w:t>3.Интерпретировать закономерности затвердевания литых заготовок для получения изделий без усадочных дефектов с необходимым уровнем рабочих свойств;</w:t>
            </w:r>
          </w:p>
          <w:p w:rsidR="00726496" w:rsidRPr="00726496" w:rsidRDefault="00726496" w:rsidP="00726496">
            <w:r w:rsidRPr="00726496">
              <w:t>4.Анализировать знания  о свойствах металлов и элементов для понимания условий приготовления различных сплавов;</w:t>
            </w:r>
          </w:p>
          <w:p w:rsidR="00726496" w:rsidRPr="00726496" w:rsidRDefault="00726496" w:rsidP="00726496">
            <w:r w:rsidRPr="00726496">
              <w:t xml:space="preserve"> 5. Описывать явления усадки и ликвации в свете общих закономерностей; </w:t>
            </w:r>
          </w:p>
          <w:p w:rsidR="00726496" w:rsidRPr="00726496" w:rsidRDefault="00726496" w:rsidP="00726496">
            <w:pPr>
              <w:rPr>
                <w:rFonts w:eastAsia="Times New Roman"/>
              </w:rPr>
            </w:pPr>
            <w:r w:rsidRPr="00726496">
              <w:t>6.</w:t>
            </w:r>
            <w:r w:rsidRPr="00726496">
              <w:rPr>
                <w:rFonts w:eastAsia="Times New Roman"/>
              </w:rPr>
              <w:t xml:space="preserve"> Иметь представление о современных прогрессивных технологических приемах получения качественной отливки;</w:t>
            </w:r>
          </w:p>
          <w:p w:rsidR="00726496" w:rsidRPr="00726496" w:rsidRDefault="00726496" w:rsidP="00726496">
            <w:pPr>
              <w:rPr>
                <w:rFonts w:eastAsia="Times New Roman"/>
              </w:rPr>
            </w:pPr>
            <w:r w:rsidRPr="00726496">
              <w:rPr>
                <w:rFonts w:eastAsia="Times New Roman"/>
              </w:rPr>
              <w:t>7. Организовывать и контролировать технологический процесс получения отливки;</w:t>
            </w:r>
          </w:p>
          <w:p w:rsidR="00726496" w:rsidRPr="00726496" w:rsidRDefault="00726496" w:rsidP="00726496">
            <w:r w:rsidRPr="00726496">
              <w:rPr>
                <w:rFonts w:eastAsia="Times New Roman"/>
              </w:rPr>
              <w:t>8.Выбрать способ кристаллизации, обеспечивающий оптимальную структуру сплава.</w:t>
            </w:r>
          </w:p>
        </w:tc>
      </w:tr>
      <w:tr w:rsidR="00726496" w:rsidRPr="00726496" w:rsidTr="00726496">
        <w:trPr>
          <w:trHeight w:val="277"/>
        </w:trPr>
        <w:tc>
          <w:tcPr>
            <w:tcW w:w="2802" w:type="dxa"/>
          </w:tcPr>
          <w:p w:rsidR="00726496" w:rsidRPr="00726496" w:rsidRDefault="00726496" w:rsidP="00726496">
            <w:pPr>
              <w:rPr>
                <w:rFonts w:eastAsia="Times New Roman"/>
              </w:rPr>
            </w:pPr>
            <w:r w:rsidRPr="00726496">
              <w:rPr>
                <w:rFonts w:eastAsia="Times New Roman"/>
              </w:rPr>
              <w:t>Форма итогового контроля</w:t>
            </w:r>
          </w:p>
        </w:tc>
        <w:tc>
          <w:tcPr>
            <w:tcW w:w="6945" w:type="dxa"/>
          </w:tcPr>
          <w:p w:rsidR="00726496" w:rsidRPr="00726496" w:rsidRDefault="00726496" w:rsidP="00726496">
            <w:pPr>
              <w:rPr>
                <w:rFonts w:eastAsia="Times New Roman"/>
              </w:rPr>
            </w:pPr>
            <w:r w:rsidRPr="00726496">
              <w:rPr>
                <w:rFonts w:eastAsia="Times New Roman"/>
              </w:rPr>
              <w:t>Экзамен 5 семестр</w:t>
            </w:r>
          </w:p>
        </w:tc>
      </w:tr>
      <w:tr w:rsidR="00726496" w:rsidRPr="00726496" w:rsidTr="00726496">
        <w:trPr>
          <w:trHeight w:val="277"/>
        </w:trPr>
        <w:tc>
          <w:tcPr>
            <w:tcW w:w="2802" w:type="dxa"/>
          </w:tcPr>
          <w:p w:rsidR="00726496" w:rsidRPr="00726496" w:rsidRDefault="00726496" w:rsidP="00726496">
            <w:pPr>
              <w:rPr>
                <w:rFonts w:eastAsia="Times New Roman"/>
              </w:rPr>
            </w:pPr>
            <w:r w:rsidRPr="00726496">
              <w:rPr>
                <w:rFonts w:eastAsia="Times New Roman"/>
                <w:bCs/>
              </w:rPr>
              <w:t>Продолжительность модуля</w:t>
            </w:r>
          </w:p>
        </w:tc>
        <w:tc>
          <w:tcPr>
            <w:tcW w:w="6945" w:type="dxa"/>
          </w:tcPr>
          <w:p w:rsidR="00726496" w:rsidRPr="00726496" w:rsidRDefault="00726496" w:rsidP="00726496">
            <w:pPr>
              <w:rPr>
                <w:rFonts w:eastAsia="Times New Roman"/>
              </w:rPr>
            </w:pPr>
            <w:r w:rsidRPr="00726496">
              <w:rPr>
                <w:rFonts w:eastAsia="Times New Roman"/>
              </w:rPr>
              <w:t>1 семестр</w:t>
            </w:r>
          </w:p>
        </w:tc>
      </w:tr>
      <w:tr w:rsidR="00726496" w:rsidRPr="00726496" w:rsidTr="00726496">
        <w:trPr>
          <w:trHeight w:val="277"/>
        </w:trPr>
        <w:tc>
          <w:tcPr>
            <w:tcW w:w="2802" w:type="dxa"/>
          </w:tcPr>
          <w:p w:rsidR="00726496" w:rsidRPr="00726496" w:rsidRDefault="00726496" w:rsidP="00726496">
            <w:pPr>
              <w:rPr>
                <w:rFonts w:eastAsia="Times New Roman"/>
                <w:bCs/>
              </w:rPr>
            </w:pPr>
            <w:r w:rsidRPr="00726496">
              <w:rPr>
                <w:rFonts w:eastAsia="Times New Roman"/>
                <w:bCs/>
              </w:rPr>
              <w:t xml:space="preserve">Литература </w:t>
            </w:r>
          </w:p>
        </w:tc>
        <w:tc>
          <w:tcPr>
            <w:tcW w:w="6945" w:type="dxa"/>
          </w:tcPr>
          <w:p w:rsidR="00726496" w:rsidRPr="00726496" w:rsidRDefault="00726496" w:rsidP="00726496">
            <w:r w:rsidRPr="00726496">
              <w:rPr>
                <w:rFonts w:eastAsia="Times New Roman"/>
                <w:bCs/>
              </w:rPr>
              <w:t>1</w:t>
            </w:r>
            <w:r w:rsidRPr="00726496">
              <w:t>.Чуркин Б.С. Конструирование и расчет литниковых систем и прибылей для отливок. Учебное пособие. Екатеринбург: : Изд-во Рос. Гос. Проф.-пед. Ун-та, 2012.- 124 с</w:t>
            </w:r>
          </w:p>
          <w:p w:rsidR="00726496" w:rsidRPr="00726496" w:rsidRDefault="00726496" w:rsidP="00726496">
            <w:pPr>
              <w:pStyle w:val="Default"/>
              <w:rPr>
                <w:rFonts w:ascii="Times New Roman" w:hAnsi="Times New Roman" w:cs="Times New Roman"/>
                <w:color w:val="auto"/>
                <w:sz w:val="20"/>
                <w:szCs w:val="20"/>
              </w:rPr>
            </w:pPr>
            <w:r w:rsidRPr="00726496">
              <w:rPr>
                <w:rFonts w:ascii="Times New Roman" w:hAnsi="Times New Roman" w:cs="Times New Roman"/>
                <w:color w:val="auto"/>
                <w:sz w:val="20"/>
                <w:szCs w:val="20"/>
              </w:rPr>
              <w:t>2. Некрасов Г.Б., Одарченко И.Б. Основы технологии литейного производства, плавка, заливка металла, кокильное литье. 2013. – 326с.</w:t>
            </w:r>
          </w:p>
          <w:p w:rsidR="00726496" w:rsidRPr="00726496" w:rsidRDefault="00726496" w:rsidP="00726496">
            <w:pPr>
              <w:pStyle w:val="Default"/>
              <w:rPr>
                <w:rFonts w:ascii="Times New Roman" w:hAnsi="Times New Roman" w:cs="Times New Roman"/>
                <w:color w:val="auto"/>
                <w:sz w:val="20"/>
                <w:szCs w:val="20"/>
                <w:lang w:val="en-US"/>
              </w:rPr>
            </w:pPr>
            <w:r w:rsidRPr="00726496">
              <w:rPr>
                <w:rFonts w:ascii="Times New Roman" w:hAnsi="Times New Roman" w:cs="Times New Roman"/>
                <w:color w:val="auto"/>
                <w:sz w:val="20"/>
                <w:szCs w:val="20"/>
                <w:lang w:val="en-US"/>
              </w:rPr>
              <w:t xml:space="preserve">3.  Lyons, K., Malshe, A., Rajurkar, K., &amp; Taylor, C.  Journal of Manufacturing Science and Engineering, Transactions of the ASME: Guest editorial. </w:t>
            </w:r>
            <w:r w:rsidRPr="00726496">
              <w:rPr>
                <w:rStyle w:val="af7"/>
                <w:rFonts w:ascii="Times New Roman" w:hAnsi="Times New Roman" w:cs="Times New Roman"/>
                <w:color w:val="auto"/>
                <w:sz w:val="20"/>
                <w:szCs w:val="20"/>
                <w:lang w:val="en-US"/>
              </w:rPr>
              <w:t>Journal of Manufacturing Science and Engineering, Transactions of the ASME</w:t>
            </w:r>
            <w:r w:rsidRPr="00726496">
              <w:rPr>
                <w:rFonts w:ascii="Times New Roman" w:hAnsi="Times New Roman" w:cs="Times New Roman"/>
                <w:color w:val="auto"/>
                <w:sz w:val="20"/>
                <w:szCs w:val="20"/>
                <w:lang w:val="en-US"/>
              </w:rPr>
              <w:t xml:space="preserve">, </w:t>
            </w:r>
            <w:r w:rsidRPr="00726496">
              <w:rPr>
                <w:rStyle w:val="af7"/>
                <w:rFonts w:ascii="Times New Roman" w:hAnsi="Times New Roman" w:cs="Times New Roman"/>
                <w:color w:val="auto"/>
                <w:sz w:val="20"/>
                <w:szCs w:val="20"/>
                <w:lang w:val="en-US"/>
              </w:rPr>
              <w:t>132</w:t>
            </w:r>
            <w:r w:rsidRPr="00726496">
              <w:rPr>
                <w:rFonts w:ascii="Times New Roman" w:hAnsi="Times New Roman" w:cs="Times New Roman"/>
                <w:color w:val="auto"/>
                <w:sz w:val="20"/>
                <w:szCs w:val="20"/>
                <w:lang w:val="en-US"/>
              </w:rPr>
              <w:t>(3), 2010.</w:t>
            </w:r>
          </w:p>
          <w:tbl>
            <w:tblPr>
              <w:tblW w:w="93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05"/>
              <w:gridCol w:w="8985"/>
            </w:tblGrid>
            <w:tr w:rsidR="00726496" w:rsidRPr="00726496" w:rsidTr="00726496">
              <w:trPr>
                <w:tblCellSpacing w:w="15" w:type="dxa"/>
              </w:trPr>
              <w:tc>
                <w:tcPr>
                  <w:tcW w:w="360" w:type="dxa"/>
                  <w:hideMark/>
                </w:tcPr>
                <w:p w:rsidR="00726496" w:rsidRPr="00726496" w:rsidRDefault="00726496" w:rsidP="00726496">
                  <w:pPr>
                    <w:rPr>
                      <w:rFonts w:eastAsia="Times New Roman"/>
                    </w:rPr>
                  </w:pPr>
                  <w:r w:rsidRPr="00726496">
                    <w:t>4.</w:t>
                  </w:r>
                </w:p>
              </w:tc>
              <w:tc>
                <w:tcPr>
                  <w:tcW w:w="8940" w:type="dxa"/>
                  <w:hideMark/>
                </w:tcPr>
                <w:p w:rsidR="00726496" w:rsidRPr="00726496" w:rsidRDefault="00726496" w:rsidP="00726496">
                  <w:pPr>
                    <w:ind w:right="2508"/>
                    <w:rPr>
                      <w:rFonts w:eastAsia="Times New Roman"/>
                    </w:rPr>
                  </w:pPr>
                  <w:r w:rsidRPr="00726496">
                    <w:rPr>
                      <w:rFonts w:eastAsia="Times New Roman"/>
                      <w:bCs/>
                    </w:rPr>
                    <w:t>Кукуй  Д. М.</w:t>
                  </w:r>
                  <w:r w:rsidRPr="00726496">
                    <w:rPr>
                      <w:rFonts w:eastAsia="Times New Roman"/>
                    </w:rPr>
                    <w:t>   Теория и технология литейного производства [Текст] : учебник. Ч. 1 : Формовочные материалы и смеси / Д. М. Кукуй, В. А. Скворцов, Н. В. Андрианов. - М. : ИНФРА-М, 2011. - 383 с. - (Высшее образование). - ISBN 978-5-16-</w:t>
                  </w:r>
                </w:p>
                <w:p w:rsidR="00726496" w:rsidRPr="00726496" w:rsidRDefault="00726496" w:rsidP="00726496">
                  <w:pPr>
                    <w:rPr>
                      <w:rFonts w:eastAsia="Times New Roman"/>
                    </w:rPr>
                  </w:pPr>
                  <w:r w:rsidRPr="00726496">
                    <w:rPr>
                      <w:rFonts w:eastAsia="Times New Roman"/>
                    </w:rPr>
                    <w:t>004762-1</w:t>
                  </w:r>
                </w:p>
              </w:tc>
            </w:tr>
          </w:tbl>
          <w:p w:rsidR="00726496" w:rsidRPr="00726496" w:rsidRDefault="00726496" w:rsidP="00726496">
            <w:r w:rsidRPr="00726496">
              <w:t>5.</w:t>
            </w:r>
            <w:r w:rsidRPr="00726496">
              <w:rPr>
                <w:bCs/>
              </w:rPr>
              <w:t>Беляев С.В.</w:t>
            </w:r>
            <w:r w:rsidRPr="00726496">
              <w:t>   Основы металлургического и литейного производства : Учеб.пособие / С. В. Беляев, И. О. Леушин ; НГТУ им.Р.Е.Алексеева. - Н.Новгород : 2011. - 152 с.</w:t>
            </w:r>
          </w:p>
        </w:tc>
      </w:tr>
      <w:tr w:rsidR="00726496" w:rsidRPr="00726496" w:rsidTr="00726496">
        <w:trPr>
          <w:trHeight w:val="340"/>
        </w:trPr>
        <w:tc>
          <w:tcPr>
            <w:tcW w:w="2802" w:type="dxa"/>
          </w:tcPr>
          <w:p w:rsidR="00726496" w:rsidRPr="00726496" w:rsidRDefault="00726496" w:rsidP="00726496">
            <w:pPr>
              <w:rPr>
                <w:rFonts w:eastAsia="Times New Roman"/>
              </w:rPr>
            </w:pPr>
            <w:r w:rsidRPr="00726496">
              <w:rPr>
                <w:rFonts w:eastAsia="Times New Roman"/>
                <w:bCs/>
              </w:rPr>
              <w:t>Дата обновления</w:t>
            </w:r>
          </w:p>
        </w:tc>
        <w:tc>
          <w:tcPr>
            <w:tcW w:w="6945" w:type="dxa"/>
          </w:tcPr>
          <w:p w:rsidR="00726496" w:rsidRPr="00726496" w:rsidRDefault="00726496" w:rsidP="00726496">
            <w:pPr>
              <w:rPr>
                <w:rFonts w:eastAsia="Times New Roman"/>
              </w:rPr>
            </w:pPr>
            <w:r w:rsidRPr="00726496">
              <w:rPr>
                <w:rFonts w:eastAsia="Times New Roman"/>
              </w:rPr>
              <w:t>22.06.2018 г</w:t>
            </w:r>
          </w:p>
        </w:tc>
      </w:tr>
    </w:tbl>
    <w:p w:rsidR="00726496" w:rsidRDefault="00726496" w:rsidP="00726496">
      <w:pPr>
        <w:rPr>
          <w:color w:val="00B050"/>
          <w:sz w:val="24"/>
          <w:szCs w:val="24"/>
        </w:rPr>
      </w:pPr>
    </w:p>
    <w:p w:rsidR="00726496" w:rsidRPr="003B06E7" w:rsidRDefault="00726496" w:rsidP="00726496">
      <w:pPr>
        <w:rPr>
          <w:b/>
          <w:color w:val="00B05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6945"/>
      </w:tblGrid>
      <w:tr w:rsidR="00726496" w:rsidRPr="00726496" w:rsidTr="00726496">
        <w:trPr>
          <w:trHeight w:val="277"/>
        </w:trPr>
        <w:tc>
          <w:tcPr>
            <w:tcW w:w="2802" w:type="dxa"/>
          </w:tcPr>
          <w:p w:rsidR="00726496" w:rsidRPr="00726496" w:rsidRDefault="00726496" w:rsidP="00726496">
            <w:pPr>
              <w:rPr>
                <w:rFonts w:eastAsia="Times New Roman"/>
                <w:b/>
              </w:rPr>
            </w:pPr>
            <w:r w:rsidRPr="00726496">
              <w:rPr>
                <w:rFonts w:eastAsia="Times New Roman"/>
                <w:bCs/>
              </w:rPr>
              <w:lastRenderedPageBreak/>
              <w:t>Название модуля и шифр</w:t>
            </w:r>
          </w:p>
        </w:tc>
        <w:tc>
          <w:tcPr>
            <w:tcW w:w="6945" w:type="dxa"/>
          </w:tcPr>
          <w:p w:rsidR="00726496" w:rsidRPr="00726496" w:rsidRDefault="00726496" w:rsidP="009064D5">
            <w:pPr>
              <w:rPr>
                <w:rFonts w:eastAsia="Times New Roman"/>
              </w:rPr>
            </w:pPr>
            <w:r w:rsidRPr="00726496">
              <w:rPr>
                <w:rFonts w:eastAsia="Times New Roman"/>
                <w:b/>
              </w:rPr>
              <w:t>Модуль</w:t>
            </w:r>
            <w:r w:rsidR="009064D5">
              <w:rPr>
                <w:rFonts w:eastAsia="Times New Roman"/>
                <w:b/>
                <w:lang w:val="kk-KZ"/>
              </w:rPr>
              <w:t>:</w:t>
            </w:r>
            <w:r w:rsidRPr="00726496">
              <w:rPr>
                <w:rFonts w:eastAsia="Times New Roman"/>
                <w:b/>
                <w:lang w:val="kk-KZ"/>
              </w:rPr>
              <w:t>Теория и технология литейных процессов</w:t>
            </w:r>
            <w:r w:rsidR="009064D5">
              <w:rPr>
                <w:rFonts w:eastAsia="Times New Roman"/>
                <w:b/>
                <w:lang w:val="kk-KZ"/>
              </w:rPr>
              <w:t xml:space="preserve">,  </w:t>
            </w:r>
            <w:r w:rsidR="009064D5" w:rsidRPr="00726496">
              <w:rPr>
                <w:rFonts w:eastAsia="Times New Roman"/>
                <w:b/>
                <w:lang w:val="kk-KZ"/>
              </w:rPr>
              <w:t>МС 2.1 (Г)</w:t>
            </w:r>
            <w:r w:rsidRPr="00726496">
              <w:rPr>
                <w:rFonts w:eastAsia="Times New Roman"/>
                <w:lang w:val="kk-KZ"/>
              </w:rPr>
              <w:t xml:space="preserve">  Дисциплина: Технология литейного производства </w:t>
            </w:r>
            <w:r w:rsidRPr="00726496">
              <w:rPr>
                <w:rFonts w:eastAsia="Times New Roman"/>
                <w:lang w:val="en-US"/>
              </w:rPr>
              <w:t>TLP</w:t>
            </w:r>
            <w:r w:rsidRPr="00726496">
              <w:rPr>
                <w:rFonts w:eastAsia="Times New Roman"/>
              </w:rPr>
              <w:t xml:space="preserve"> 3305</w:t>
            </w:r>
          </w:p>
        </w:tc>
      </w:tr>
      <w:tr w:rsidR="00726496" w:rsidRPr="00726496" w:rsidTr="00726496">
        <w:trPr>
          <w:trHeight w:val="277"/>
        </w:trPr>
        <w:tc>
          <w:tcPr>
            <w:tcW w:w="2802" w:type="dxa"/>
          </w:tcPr>
          <w:p w:rsidR="00726496" w:rsidRPr="00726496" w:rsidRDefault="00726496" w:rsidP="00726496">
            <w:pPr>
              <w:rPr>
                <w:rFonts w:eastAsia="Times New Roman"/>
                <w:b/>
              </w:rPr>
            </w:pPr>
            <w:r w:rsidRPr="00726496">
              <w:rPr>
                <w:rFonts w:eastAsia="Times New Roman"/>
                <w:bCs/>
              </w:rPr>
              <w:t>Ответственный за модуль</w:t>
            </w:r>
          </w:p>
        </w:tc>
        <w:tc>
          <w:tcPr>
            <w:tcW w:w="6945" w:type="dxa"/>
          </w:tcPr>
          <w:p w:rsidR="00726496" w:rsidRPr="00726496" w:rsidRDefault="00726496" w:rsidP="00726496">
            <w:pPr>
              <w:rPr>
                <w:rFonts w:eastAsia="Times New Roman"/>
                <w:b/>
              </w:rPr>
            </w:pPr>
            <w:r w:rsidRPr="00726496">
              <w:rPr>
                <w:rFonts w:eastAsia="Times New Roman"/>
                <w:lang w:val="kk-KZ"/>
              </w:rPr>
              <w:t>Сейтказенова Казира Камешовна</w:t>
            </w:r>
          </w:p>
        </w:tc>
      </w:tr>
      <w:tr w:rsidR="00726496" w:rsidRPr="00726496" w:rsidTr="00726496">
        <w:trPr>
          <w:trHeight w:val="277"/>
        </w:trPr>
        <w:tc>
          <w:tcPr>
            <w:tcW w:w="2802" w:type="dxa"/>
          </w:tcPr>
          <w:p w:rsidR="00726496" w:rsidRPr="00726496" w:rsidRDefault="00726496" w:rsidP="00726496">
            <w:pPr>
              <w:rPr>
                <w:rFonts w:eastAsia="Times New Roman"/>
                <w:b/>
              </w:rPr>
            </w:pPr>
            <w:r w:rsidRPr="00726496">
              <w:rPr>
                <w:rFonts w:eastAsia="Times New Roman"/>
                <w:bCs/>
              </w:rPr>
              <w:t>Тип модуля</w:t>
            </w:r>
          </w:p>
        </w:tc>
        <w:tc>
          <w:tcPr>
            <w:tcW w:w="6945" w:type="dxa"/>
          </w:tcPr>
          <w:p w:rsidR="00726496" w:rsidRPr="00726496" w:rsidRDefault="00726496" w:rsidP="00726496">
            <w:pPr>
              <w:rPr>
                <w:rFonts w:eastAsia="Times New Roman"/>
              </w:rPr>
            </w:pPr>
            <w:r w:rsidRPr="00726496">
              <w:rPr>
                <w:rFonts w:eastAsia="Times New Roman"/>
              </w:rPr>
              <w:t xml:space="preserve">Модуль специальности  </w:t>
            </w:r>
          </w:p>
        </w:tc>
      </w:tr>
      <w:tr w:rsidR="00726496" w:rsidRPr="00726496" w:rsidTr="00726496">
        <w:trPr>
          <w:trHeight w:val="277"/>
        </w:trPr>
        <w:tc>
          <w:tcPr>
            <w:tcW w:w="2802" w:type="dxa"/>
          </w:tcPr>
          <w:p w:rsidR="00726496" w:rsidRPr="00726496" w:rsidRDefault="00726496" w:rsidP="00726496">
            <w:pPr>
              <w:rPr>
                <w:rFonts w:eastAsia="Times New Roman"/>
                <w:b/>
              </w:rPr>
            </w:pPr>
            <w:r w:rsidRPr="00726496">
              <w:rPr>
                <w:rFonts w:eastAsia="Times New Roman"/>
                <w:bCs/>
              </w:rPr>
              <w:t>Уровень модуля</w:t>
            </w:r>
          </w:p>
        </w:tc>
        <w:tc>
          <w:tcPr>
            <w:tcW w:w="6945" w:type="dxa"/>
          </w:tcPr>
          <w:p w:rsidR="00726496" w:rsidRPr="00726496" w:rsidRDefault="00726496" w:rsidP="00726496">
            <w:pPr>
              <w:rPr>
                <w:rFonts w:eastAsia="Times New Roman"/>
              </w:rPr>
            </w:pPr>
            <w:r w:rsidRPr="00726496">
              <w:rPr>
                <w:rFonts w:eastAsia="Times New Roman"/>
              </w:rPr>
              <w:t>Бакалавриат</w:t>
            </w:r>
          </w:p>
        </w:tc>
      </w:tr>
      <w:tr w:rsidR="00726496" w:rsidRPr="00726496" w:rsidTr="00726496">
        <w:trPr>
          <w:trHeight w:val="277"/>
        </w:trPr>
        <w:tc>
          <w:tcPr>
            <w:tcW w:w="2802" w:type="dxa"/>
          </w:tcPr>
          <w:p w:rsidR="00726496" w:rsidRPr="00726496" w:rsidRDefault="00726496" w:rsidP="00726496">
            <w:pPr>
              <w:rPr>
                <w:rFonts w:eastAsia="Times New Roman"/>
                <w:bCs/>
              </w:rPr>
            </w:pPr>
            <w:r w:rsidRPr="00726496">
              <w:rPr>
                <w:rFonts w:eastAsia="Times New Roman"/>
                <w:bCs/>
              </w:rPr>
              <w:t>Количество часов в неделю</w:t>
            </w:r>
          </w:p>
        </w:tc>
        <w:tc>
          <w:tcPr>
            <w:tcW w:w="6945" w:type="dxa"/>
          </w:tcPr>
          <w:p w:rsidR="00726496" w:rsidRPr="00726496" w:rsidRDefault="00726496" w:rsidP="00726496">
            <w:pPr>
              <w:rPr>
                <w:rFonts w:eastAsia="Times New Roman"/>
              </w:rPr>
            </w:pPr>
            <w:r w:rsidRPr="00726496">
              <w:rPr>
                <w:rFonts w:eastAsia="Times New Roman"/>
              </w:rPr>
              <w:t>15лекций,  30 – практических, 45 СРС, 45 СРСП</w:t>
            </w:r>
          </w:p>
        </w:tc>
      </w:tr>
      <w:tr w:rsidR="00726496" w:rsidRPr="00726496" w:rsidTr="00726496">
        <w:trPr>
          <w:trHeight w:val="277"/>
        </w:trPr>
        <w:tc>
          <w:tcPr>
            <w:tcW w:w="2802" w:type="dxa"/>
          </w:tcPr>
          <w:p w:rsidR="00726496" w:rsidRPr="00726496" w:rsidRDefault="00726496" w:rsidP="00726496">
            <w:pPr>
              <w:rPr>
                <w:rFonts w:eastAsia="Times New Roman"/>
                <w:b/>
              </w:rPr>
            </w:pPr>
            <w:r w:rsidRPr="00726496">
              <w:rPr>
                <w:rFonts w:eastAsia="Times New Roman"/>
                <w:bCs/>
              </w:rPr>
              <w:t>Количество кредитов</w:t>
            </w:r>
          </w:p>
        </w:tc>
        <w:tc>
          <w:tcPr>
            <w:tcW w:w="6945" w:type="dxa"/>
          </w:tcPr>
          <w:p w:rsidR="00726496" w:rsidRPr="00726496" w:rsidRDefault="00726496" w:rsidP="00726496">
            <w:pPr>
              <w:rPr>
                <w:lang w:val="en-US"/>
              </w:rPr>
            </w:pPr>
            <w:r w:rsidRPr="00726496">
              <w:rPr>
                <w:lang w:val="en-US"/>
              </w:rPr>
              <w:t xml:space="preserve">KZ </w:t>
            </w:r>
            <w:r w:rsidRPr="00726496">
              <w:rPr>
                <w:lang w:val="kk-KZ"/>
              </w:rPr>
              <w:t xml:space="preserve">3, </w:t>
            </w:r>
            <w:r w:rsidRPr="00726496">
              <w:rPr>
                <w:lang w:val="en-US"/>
              </w:rPr>
              <w:t xml:space="preserve">ECTS </w:t>
            </w:r>
            <w:r w:rsidRPr="00726496">
              <w:rPr>
                <w:lang w:val="kk-KZ"/>
              </w:rPr>
              <w:t>5</w:t>
            </w:r>
          </w:p>
        </w:tc>
      </w:tr>
      <w:tr w:rsidR="00726496" w:rsidRPr="00726496" w:rsidTr="00726496">
        <w:trPr>
          <w:trHeight w:val="277"/>
        </w:trPr>
        <w:tc>
          <w:tcPr>
            <w:tcW w:w="2802" w:type="dxa"/>
          </w:tcPr>
          <w:p w:rsidR="00726496" w:rsidRPr="00726496" w:rsidRDefault="00726496" w:rsidP="00726496">
            <w:pPr>
              <w:rPr>
                <w:rFonts w:eastAsia="Times New Roman"/>
                <w:bCs/>
              </w:rPr>
            </w:pPr>
            <w:r w:rsidRPr="00726496">
              <w:rPr>
                <w:rFonts w:eastAsia="Times New Roman"/>
                <w:bCs/>
              </w:rPr>
              <w:t>Форма обучения</w:t>
            </w:r>
          </w:p>
        </w:tc>
        <w:tc>
          <w:tcPr>
            <w:tcW w:w="6945" w:type="dxa"/>
          </w:tcPr>
          <w:p w:rsidR="00726496" w:rsidRPr="00726496" w:rsidRDefault="00726496" w:rsidP="00726496">
            <w:r w:rsidRPr="00726496">
              <w:t>Очная, заочная, сокращенная</w:t>
            </w:r>
          </w:p>
        </w:tc>
      </w:tr>
      <w:tr w:rsidR="00726496" w:rsidRPr="00726496" w:rsidTr="00726496">
        <w:trPr>
          <w:trHeight w:val="277"/>
        </w:trPr>
        <w:tc>
          <w:tcPr>
            <w:tcW w:w="2802" w:type="dxa"/>
          </w:tcPr>
          <w:p w:rsidR="00726496" w:rsidRPr="00726496" w:rsidRDefault="00726496" w:rsidP="00726496">
            <w:pPr>
              <w:rPr>
                <w:rFonts w:eastAsia="Times New Roman"/>
                <w:bCs/>
              </w:rPr>
            </w:pPr>
            <w:r w:rsidRPr="00726496">
              <w:rPr>
                <w:rFonts w:eastAsia="Times New Roman"/>
                <w:bCs/>
              </w:rPr>
              <w:t>Семестр</w:t>
            </w:r>
          </w:p>
        </w:tc>
        <w:tc>
          <w:tcPr>
            <w:tcW w:w="6945" w:type="dxa"/>
          </w:tcPr>
          <w:p w:rsidR="00726496" w:rsidRPr="00726496" w:rsidRDefault="00726496" w:rsidP="00726496">
            <w:pPr>
              <w:rPr>
                <w:lang w:val="en-US"/>
              </w:rPr>
            </w:pPr>
            <w:r w:rsidRPr="00726496">
              <w:rPr>
                <w:lang w:val="kk-KZ"/>
              </w:rPr>
              <w:t xml:space="preserve"> 6</w:t>
            </w:r>
          </w:p>
        </w:tc>
      </w:tr>
      <w:tr w:rsidR="00726496" w:rsidRPr="00726496" w:rsidTr="00726496">
        <w:trPr>
          <w:trHeight w:val="277"/>
        </w:trPr>
        <w:tc>
          <w:tcPr>
            <w:tcW w:w="2802" w:type="dxa"/>
          </w:tcPr>
          <w:p w:rsidR="00726496" w:rsidRPr="00726496" w:rsidRDefault="00726496" w:rsidP="00726496">
            <w:pPr>
              <w:rPr>
                <w:rFonts w:eastAsia="Times New Roman"/>
                <w:bCs/>
              </w:rPr>
            </w:pPr>
            <w:r w:rsidRPr="00726496">
              <w:rPr>
                <w:rFonts w:eastAsia="Times New Roman"/>
                <w:bCs/>
              </w:rPr>
              <w:t>Количество обучающихся</w:t>
            </w:r>
          </w:p>
        </w:tc>
        <w:tc>
          <w:tcPr>
            <w:tcW w:w="6945" w:type="dxa"/>
          </w:tcPr>
          <w:p w:rsidR="00726496" w:rsidRPr="00726496" w:rsidRDefault="00726496" w:rsidP="00726496">
            <w:pPr>
              <w:rPr>
                <w:lang w:val="en-US"/>
              </w:rPr>
            </w:pPr>
          </w:p>
        </w:tc>
      </w:tr>
      <w:tr w:rsidR="00726496" w:rsidRPr="00726496" w:rsidTr="00726496">
        <w:trPr>
          <w:trHeight w:val="277"/>
        </w:trPr>
        <w:tc>
          <w:tcPr>
            <w:tcW w:w="2802" w:type="dxa"/>
          </w:tcPr>
          <w:p w:rsidR="00726496" w:rsidRPr="00726496" w:rsidRDefault="00726496" w:rsidP="00726496">
            <w:pPr>
              <w:rPr>
                <w:rFonts w:eastAsia="Times New Roman"/>
                <w:b/>
              </w:rPr>
            </w:pPr>
            <w:r w:rsidRPr="00726496">
              <w:rPr>
                <w:rFonts w:eastAsia="Times New Roman"/>
              </w:rPr>
              <w:t>Пререквизиты модуля</w:t>
            </w:r>
          </w:p>
        </w:tc>
        <w:tc>
          <w:tcPr>
            <w:tcW w:w="6945" w:type="dxa"/>
          </w:tcPr>
          <w:p w:rsidR="00726496" w:rsidRPr="00726496" w:rsidRDefault="00726496" w:rsidP="00726496">
            <w:r w:rsidRPr="00726496">
              <w:t xml:space="preserve">«Физика»,  «Сопротивление материалов», «Теория механизмов и машин», «Конструкционные материалы и термообработка», «Технологические процессы машиностроительного производства»,  «Основы конструирования и детали машин», «Основы экономики». </w:t>
            </w:r>
          </w:p>
        </w:tc>
      </w:tr>
      <w:tr w:rsidR="00726496" w:rsidRPr="00726496" w:rsidTr="00726496">
        <w:trPr>
          <w:trHeight w:val="277"/>
        </w:trPr>
        <w:tc>
          <w:tcPr>
            <w:tcW w:w="2802" w:type="dxa"/>
          </w:tcPr>
          <w:p w:rsidR="00726496" w:rsidRPr="00726496" w:rsidRDefault="00726496" w:rsidP="00726496">
            <w:pPr>
              <w:rPr>
                <w:rFonts w:eastAsia="Times New Roman"/>
              </w:rPr>
            </w:pPr>
            <w:r w:rsidRPr="00726496">
              <w:rPr>
                <w:rFonts w:eastAsia="Times New Roman"/>
              </w:rPr>
              <w:t>Постреквизиты модуля</w:t>
            </w:r>
          </w:p>
        </w:tc>
        <w:tc>
          <w:tcPr>
            <w:tcW w:w="6945" w:type="dxa"/>
          </w:tcPr>
          <w:p w:rsidR="00726496" w:rsidRPr="00726496" w:rsidRDefault="00726496" w:rsidP="00726496">
            <w:r w:rsidRPr="00726496">
              <w:t>«Проектирование литейных цехов», «Оборудование литейного производства», Дипломное проектирование</w:t>
            </w:r>
          </w:p>
        </w:tc>
      </w:tr>
      <w:tr w:rsidR="00726496" w:rsidRPr="00726496" w:rsidTr="009064D5">
        <w:trPr>
          <w:trHeight w:val="698"/>
        </w:trPr>
        <w:tc>
          <w:tcPr>
            <w:tcW w:w="2802" w:type="dxa"/>
          </w:tcPr>
          <w:p w:rsidR="00726496" w:rsidRPr="00726496" w:rsidRDefault="00726496" w:rsidP="00726496">
            <w:pPr>
              <w:rPr>
                <w:rFonts w:eastAsia="Times New Roman"/>
              </w:rPr>
            </w:pPr>
            <w:r w:rsidRPr="00726496">
              <w:rPr>
                <w:rFonts w:eastAsia="Times New Roman"/>
                <w:bCs/>
              </w:rPr>
              <w:t>Содержание модуля</w:t>
            </w:r>
          </w:p>
        </w:tc>
        <w:tc>
          <w:tcPr>
            <w:tcW w:w="6945" w:type="dxa"/>
          </w:tcPr>
          <w:p w:rsidR="00726496" w:rsidRPr="00726496" w:rsidRDefault="00726496" w:rsidP="00726496">
            <w:pPr>
              <w:jc w:val="both"/>
              <w:rPr>
                <w:rFonts w:eastAsia="Times New Roman"/>
              </w:rPr>
            </w:pPr>
            <w:r w:rsidRPr="00726496">
              <w:rPr>
                <w:rFonts w:eastAsia="Times New Roman"/>
                <w:i/>
                <w:lang w:val="kk-KZ"/>
              </w:rPr>
              <w:t>Лекции.</w:t>
            </w:r>
            <w:r w:rsidRPr="00726496">
              <w:rPr>
                <w:rFonts w:eastAsia="Times New Roman"/>
              </w:rPr>
              <w:t xml:space="preserve">Основы производства отливок. Роль и значение литейного производства в машиностроении. Этапы развития технологии литейного производства. Основные способы получения отливок. Основы теории литейных процессов. Сущность способа литья. Общая характеристика литейных сплавов. Затвердевание отливок и основные законы кристаллизации. Зональная и внутрикристаллическая ликвация в отливках. Образование различных дефектов на поверхности отливок. </w:t>
            </w:r>
            <w:r w:rsidRPr="00726496">
              <w:rPr>
                <w:rFonts w:eastAsia="Times New Roman"/>
                <w:iCs/>
              </w:rPr>
              <w:t>Формовочные и стержневые смеси, их приготовление</w:t>
            </w:r>
            <w:r w:rsidRPr="00726496">
              <w:rPr>
                <w:rFonts w:eastAsia="Times New Roman"/>
              </w:rPr>
              <w:t xml:space="preserve">. Материалы основы: кварцевые и другие огнеупорные пески; требования к пескам, их свойства. Связующие материалы для стержней, глины и бентониты. Составы смесей. Материалы, используемые для изготовления оснастки. Основные элементы оснастки. </w:t>
            </w:r>
            <w:r w:rsidRPr="00726496">
              <w:rPr>
                <w:rFonts w:eastAsia="Times New Roman"/>
                <w:lang w:val="kk-KZ"/>
              </w:rPr>
              <w:t xml:space="preserve">Опоки. </w:t>
            </w:r>
            <w:r w:rsidRPr="00726496">
              <w:rPr>
                <w:rFonts w:eastAsia="Times New Roman"/>
              </w:rPr>
              <w:t xml:space="preserve">Модельные плиты, модели, элементы литниковых систем. Стержневые ящики и их элементы.Разработка технологического процесса изготовления отливки. Модельно-опочная оснастка. Формовочные и стержневые смеси, их приготовление. Типы литниковых систем. Прибыли. Изготовление форм и стержней. Сборка и заливка форм. Выбивка отливок из форм. Обрубка и очистка отливок. </w:t>
            </w:r>
            <w:r w:rsidRPr="00726496">
              <w:rPr>
                <w:rFonts w:eastAsia="Times New Roman"/>
                <w:lang w:val="kk-KZ"/>
              </w:rPr>
              <w:t xml:space="preserve"> Термическая обработка отливок. </w:t>
            </w:r>
            <w:r w:rsidRPr="00726496">
              <w:rPr>
                <w:rFonts w:eastAsia="Times New Roman"/>
              </w:rPr>
              <w:t>Механизация и автоматизация процессов. Машинная  формовка  в  опоках.  Повышение  точности  отливок  при  машинном  изготовлении  форм.  Особенности  конструкции  модельно-опочной оснастки при серийном и массовом производстве отливок. Проектирование технологии изготовления отливок. Разработка чертежа отливки. Назначение  и  типы  литниковых  систем. Расчет литниковой системы. Конструкции элементов литниковой системы.Отливки из чугуна, сталей и сплавов цветных металлов. Специальные способы литья. Изготовление отливок в металлические формы. Специальные способы литья (в кокиль, под давлением, центробежное литье). Изготовление отливок в оболочковых формах и по выплавляемым моделям. Механизация и автоматизация процессов.</w:t>
            </w:r>
          </w:p>
          <w:p w:rsidR="00726496" w:rsidRPr="00726496" w:rsidRDefault="00726496" w:rsidP="00726496">
            <w:pPr>
              <w:jc w:val="both"/>
              <w:rPr>
                <w:rFonts w:eastAsia="Times New Roman"/>
                <w:i/>
              </w:rPr>
            </w:pPr>
            <w:r w:rsidRPr="00726496">
              <w:rPr>
                <w:rFonts w:eastAsia="Times New Roman"/>
                <w:i/>
              </w:rPr>
              <w:t>Практические занятия</w:t>
            </w:r>
          </w:p>
          <w:p w:rsidR="00726496" w:rsidRPr="00726496" w:rsidRDefault="00726496" w:rsidP="00726496">
            <w:pPr>
              <w:jc w:val="both"/>
              <w:rPr>
                <w:rFonts w:eastAsia="Times New Roman"/>
              </w:rPr>
            </w:pPr>
            <w:r w:rsidRPr="00726496">
              <w:rPr>
                <w:rFonts w:eastAsia="Times New Roman"/>
              </w:rPr>
              <w:t>1.Изучение процесса кристаллизации сплава</w:t>
            </w:r>
          </w:p>
          <w:p w:rsidR="00726496" w:rsidRPr="00726496" w:rsidRDefault="00726496" w:rsidP="00726496">
            <w:pPr>
              <w:jc w:val="both"/>
              <w:rPr>
                <w:rFonts w:eastAsia="Times New Roman"/>
              </w:rPr>
            </w:pPr>
            <w:r w:rsidRPr="00726496">
              <w:rPr>
                <w:rFonts w:eastAsia="Times New Roman"/>
              </w:rPr>
              <w:t>2.</w:t>
            </w:r>
            <w:r w:rsidRPr="00726496">
              <w:rPr>
                <w:spacing w:val="-9"/>
              </w:rPr>
              <w:t xml:space="preserve"> Выбор типа литниковой системы и определение ее элементов</w:t>
            </w:r>
            <w:r w:rsidRPr="00726496">
              <w:rPr>
                <w:rFonts w:eastAsia="Times New Roman"/>
              </w:rPr>
              <w:t>.</w:t>
            </w:r>
          </w:p>
          <w:p w:rsidR="00726496" w:rsidRPr="00726496" w:rsidRDefault="00726496" w:rsidP="00726496">
            <w:pPr>
              <w:rPr>
                <w:rFonts w:eastAsia="Times New Roman"/>
              </w:rPr>
            </w:pPr>
            <w:r w:rsidRPr="00726496">
              <w:rPr>
                <w:rFonts w:eastAsia="Times New Roman"/>
              </w:rPr>
              <w:t>3.Выбор плоскости разъема формы</w:t>
            </w:r>
          </w:p>
          <w:p w:rsidR="00726496" w:rsidRPr="00726496" w:rsidRDefault="00726496" w:rsidP="00726496">
            <w:pPr>
              <w:rPr>
                <w:rFonts w:eastAsia="Times New Roman"/>
              </w:rPr>
            </w:pPr>
            <w:r w:rsidRPr="00726496">
              <w:rPr>
                <w:rFonts w:eastAsia="Times New Roman"/>
              </w:rPr>
              <w:t>4.Расчет</w:t>
            </w:r>
            <w:r w:rsidRPr="00726496">
              <w:rPr>
                <w:spacing w:val="-5"/>
              </w:rPr>
              <w:t xml:space="preserve"> времени заливки литейной формы</w:t>
            </w:r>
            <w:r w:rsidRPr="00726496">
              <w:rPr>
                <w:rFonts w:eastAsia="Times New Roman"/>
              </w:rPr>
              <w:t>.</w:t>
            </w:r>
          </w:p>
          <w:p w:rsidR="00726496" w:rsidRPr="00726496" w:rsidRDefault="00726496" w:rsidP="00726496">
            <w:pPr>
              <w:rPr>
                <w:rFonts w:eastAsia="Times New Roman"/>
              </w:rPr>
            </w:pPr>
            <w:r w:rsidRPr="00726496">
              <w:rPr>
                <w:rFonts w:eastAsia="Times New Roman"/>
              </w:rPr>
              <w:t>5.Расчет прибыли.</w:t>
            </w:r>
          </w:p>
          <w:p w:rsidR="00726496" w:rsidRPr="00726496" w:rsidRDefault="00726496" w:rsidP="00726496">
            <w:pPr>
              <w:rPr>
                <w:rFonts w:eastAsia="Times New Roman"/>
              </w:rPr>
            </w:pPr>
            <w:r w:rsidRPr="00726496">
              <w:rPr>
                <w:rFonts w:eastAsia="Times New Roman"/>
              </w:rPr>
              <w:t>6.Исследование усадки сплавов.</w:t>
            </w:r>
          </w:p>
          <w:p w:rsidR="00726496" w:rsidRPr="00726496" w:rsidRDefault="00726496" w:rsidP="00726496">
            <w:pPr>
              <w:rPr>
                <w:rFonts w:eastAsia="Times New Roman"/>
              </w:rPr>
            </w:pPr>
            <w:r w:rsidRPr="00726496">
              <w:rPr>
                <w:rFonts w:eastAsia="Times New Roman"/>
              </w:rPr>
              <w:t>7.Исследование  горячих и холодных трещин отливки.</w:t>
            </w:r>
          </w:p>
          <w:p w:rsidR="00726496" w:rsidRPr="00726496" w:rsidRDefault="00726496" w:rsidP="00726496">
            <w:pPr>
              <w:rPr>
                <w:rFonts w:eastAsia="Times New Roman"/>
              </w:rPr>
            </w:pPr>
            <w:r w:rsidRPr="00726496">
              <w:rPr>
                <w:rFonts w:eastAsia="Times New Roman"/>
              </w:rPr>
              <w:t>8.Расчет выпоров.</w:t>
            </w:r>
          </w:p>
          <w:p w:rsidR="00726496" w:rsidRPr="00726496" w:rsidRDefault="00726496" w:rsidP="00726496">
            <w:pPr>
              <w:rPr>
                <w:rFonts w:eastAsia="Times New Roman"/>
              </w:rPr>
            </w:pPr>
            <w:r w:rsidRPr="00726496">
              <w:rPr>
                <w:rFonts w:eastAsia="Times New Roman"/>
              </w:rPr>
              <w:t>9.Разработка чертежа отливки.</w:t>
            </w:r>
          </w:p>
          <w:p w:rsidR="00726496" w:rsidRPr="00726496" w:rsidRDefault="00726496" w:rsidP="00726496">
            <w:pPr>
              <w:rPr>
                <w:rFonts w:eastAsia="Times New Roman"/>
              </w:rPr>
            </w:pPr>
            <w:r w:rsidRPr="00726496">
              <w:rPr>
                <w:rFonts w:eastAsia="Times New Roman"/>
              </w:rPr>
              <w:t>10.Разработка карты технологического процесса литья по выплавляемым моделям.</w:t>
            </w:r>
          </w:p>
          <w:p w:rsidR="00726496" w:rsidRPr="00726496" w:rsidRDefault="00726496" w:rsidP="00726496">
            <w:pPr>
              <w:rPr>
                <w:rFonts w:eastAsia="Times New Roman"/>
              </w:rPr>
            </w:pPr>
            <w:r w:rsidRPr="00726496">
              <w:rPr>
                <w:rFonts w:eastAsia="Times New Roman"/>
              </w:rPr>
              <w:t>11. Разработка карты технологического процесса литья  с использованием холодно-твердеющей смеси (ХТС).</w:t>
            </w:r>
          </w:p>
          <w:p w:rsidR="00726496" w:rsidRPr="00726496" w:rsidRDefault="00726496" w:rsidP="00726496">
            <w:pPr>
              <w:rPr>
                <w:rFonts w:eastAsia="Times New Roman"/>
              </w:rPr>
            </w:pPr>
            <w:r w:rsidRPr="00726496">
              <w:rPr>
                <w:rFonts w:eastAsia="Times New Roman"/>
              </w:rPr>
              <w:t>12.Расчет шихты для плавки сплавов.</w:t>
            </w:r>
          </w:p>
          <w:p w:rsidR="00726496" w:rsidRPr="00726496" w:rsidRDefault="00726496" w:rsidP="00726496">
            <w:pPr>
              <w:rPr>
                <w:rFonts w:eastAsia="Times New Roman"/>
              </w:rPr>
            </w:pPr>
            <w:r w:rsidRPr="00726496">
              <w:rPr>
                <w:rFonts w:eastAsia="Times New Roman"/>
              </w:rPr>
              <w:t>13.Разработка чертежа модели и стержней.</w:t>
            </w:r>
          </w:p>
          <w:p w:rsidR="00726496" w:rsidRPr="00726496" w:rsidRDefault="00726496" w:rsidP="00726496">
            <w:pPr>
              <w:rPr>
                <w:spacing w:val="-14"/>
              </w:rPr>
            </w:pPr>
            <w:r w:rsidRPr="00726496">
              <w:rPr>
                <w:rFonts w:eastAsia="Times New Roman"/>
              </w:rPr>
              <w:lastRenderedPageBreak/>
              <w:t>14.</w:t>
            </w:r>
            <w:r w:rsidRPr="00726496">
              <w:rPr>
                <w:spacing w:val="-14"/>
              </w:rPr>
              <w:t xml:space="preserve"> Расчет времени затвердевания и охлаждения отливки в форме</w:t>
            </w:r>
          </w:p>
          <w:p w:rsidR="00726496" w:rsidRPr="00726496" w:rsidRDefault="00726496" w:rsidP="00726496">
            <w:pPr>
              <w:rPr>
                <w:rFonts w:eastAsia="Times New Roman"/>
                <w:b/>
              </w:rPr>
            </w:pPr>
            <w:r w:rsidRPr="00726496">
              <w:rPr>
                <w:spacing w:val="-14"/>
              </w:rPr>
              <w:t>15.</w:t>
            </w:r>
            <w:r w:rsidRPr="00726496">
              <w:rPr>
                <w:spacing w:val="-5"/>
              </w:rPr>
              <w:t xml:space="preserve"> Определение геометрических размеров элементов литниковой системы.</w:t>
            </w:r>
          </w:p>
        </w:tc>
      </w:tr>
      <w:tr w:rsidR="00726496" w:rsidRPr="00726496" w:rsidTr="00726496">
        <w:trPr>
          <w:trHeight w:val="277"/>
        </w:trPr>
        <w:tc>
          <w:tcPr>
            <w:tcW w:w="2802" w:type="dxa"/>
          </w:tcPr>
          <w:p w:rsidR="00726496" w:rsidRPr="00726496" w:rsidRDefault="00726496" w:rsidP="00726496">
            <w:pPr>
              <w:rPr>
                <w:rFonts w:eastAsia="Times New Roman"/>
              </w:rPr>
            </w:pPr>
            <w:r w:rsidRPr="00726496">
              <w:rPr>
                <w:rFonts w:eastAsia="Times New Roman"/>
                <w:bCs/>
              </w:rPr>
              <w:lastRenderedPageBreak/>
              <w:t>Результаты обучения</w:t>
            </w:r>
          </w:p>
        </w:tc>
        <w:tc>
          <w:tcPr>
            <w:tcW w:w="6945" w:type="dxa"/>
            <w:shd w:val="clear" w:color="auto" w:fill="FFFFFF"/>
          </w:tcPr>
          <w:p w:rsidR="00726496" w:rsidRPr="00726496" w:rsidRDefault="00726496" w:rsidP="00726496">
            <w:pPr>
              <w:tabs>
                <w:tab w:val="left" w:pos="322"/>
              </w:tabs>
              <w:rPr>
                <w:rFonts w:eastAsia="Times New Roman"/>
                <w:iCs/>
              </w:rPr>
            </w:pPr>
            <w:r w:rsidRPr="00726496">
              <w:rPr>
                <w:rFonts w:eastAsia="Times New Roman"/>
                <w:iCs/>
              </w:rPr>
              <w:t>После того, как студенты завершили данный модуль, они  в состоянии:</w:t>
            </w:r>
          </w:p>
          <w:p w:rsidR="00726496" w:rsidRPr="009064D5" w:rsidRDefault="00726496" w:rsidP="00AA2755">
            <w:pPr>
              <w:pStyle w:val="a3"/>
              <w:numPr>
                <w:ilvl w:val="0"/>
                <w:numId w:val="48"/>
              </w:numPr>
              <w:ind w:right="-81"/>
              <w:jc w:val="left"/>
              <w:rPr>
                <w:rFonts w:ascii="Times New Roman" w:hAnsi="Times New Roman"/>
                <w:i w:val="0"/>
                <w:color w:val="auto"/>
                <w:sz w:val="20"/>
              </w:rPr>
            </w:pPr>
            <w:r w:rsidRPr="009064D5">
              <w:rPr>
                <w:rFonts w:ascii="Times New Roman" w:hAnsi="Times New Roman"/>
                <w:i w:val="0"/>
                <w:color w:val="auto"/>
                <w:sz w:val="20"/>
              </w:rPr>
              <w:t>Владеть основами теории и технологии получения отливок и разных способах их изготовления;</w:t>
            </w:r>
          </w:p>
          <w:p w:rsidR="00726496" w:rsidRPr="009064D5" w:rsidRDefault="00726496" w:rsidP="00AA2755">
            <w:pPr>
              <w:pStyle w:val="a3"/>
              <w:numPr>
                <w:ilvl w:val="0"/>
                <w:numId w:val="48"/>
              </w:numPr>
              <w:ind w:right="-81"/>
              <w:jc w:val="left"/>
              <w:rPr>
                <w:rFonts w:ascii="Times New Roman" w:hAnsi="Times New Roman"/>
                <w:i w:val="0"/>
                <w:color w:val="auto"/>
                <w:sz w:val="20"/>
              </w:rPr>
            </w:pPr>
            <w:r w:rsidRPr="009064D5">
              <w:rPr>
                <w:rFonts w:ascii="Times New Roman" w:hAnsi="Times New Roman"/>
                <w:i w:val="0"/>
                <w:color w:val="auto"/>
                <w:sz w:val="20"/>
              </w:rPr>
              <w:t xml:space="preserve">Знать основные термины, понятия и их определения в производстве отливок; </w:t>
            </w:r>
          </w:p>
          <w:p w:rsidR="00726496" w:rsidRPr="009064D5" w:rsidRDefault="00726496" w:rsidP="00AA2755">
            <w:pPr>
              <w:pStyle w:val="a3"/>
              <w:numPr>
                <w:ilvl w:val="0"/>
                <w:numId w:val="48"/>
              </w:numPr>
              <w:ind w:right="-81"/>
              <w:jc w:val="left"/>
              <w:rPr>
                <w:rFonts w:ascii="Times New Roman" w:hAnsi="Times New Roman"/>
                <w:i w:val="0"/>
                <w:color w:val="auto"/>
                <w:sz w:val="20"/>
              </w:rPr>
            </w:pPr>
            <w:r w:rsidRPr="009064D5">
              <w:rPr>
                <w:rFonts w:ascii="Times New Roman" w:hAnsi="Times New Roman"/>
                <w:i w:val="0"/>
                <w:color w:val="auto"/>
                <w:sz w:val="20"/>
              </w:rPr>
              <w:t xml:space="preserve">Выбирать  материалы  для  производства отливок и способы их подготовки; </w:t>
            </w:r>
          </w:p>
          <w:p w:rsidR="00726496" w:rsidRPr="009064D5" w:rsidRDefault="00726496" w:rsidP="00AA2755">
            <w:pPr>
              <w:pStyle w:val="a3"/>
              <w:numPr>
                <w:ilvl w:val="0"/>
                <w:numId w:val="48"/>
              </w:numPr>
              <w:ind w:right="-81"/>
              <w:jc w:val="left"/>
              <w:rPr>
                <w:rFonts w:ascii="Times New Roman" w:hAnsi="Times New Roman"/>
                <w:i w:val="0"/>
                <w:color w:val="auto"/>
                <w:sz w:val="20"/>
              </w:rPr>
            </w:pPr>
            <w:r w:rsidRPr="009064D5">
              <w:rPr>
                <w:rFonts w:ascii="Times New Roman" w:hAnsi="Times New Roman"/>
                <w:i w:val="0"/>
                <w:color w:val="auto"/>
                <w:sz w:val="20"/>
              </w:rPr>
              <w:t>Уметь применять технологию изготовления отливок из чугуна, стали и сплавов цветных металлов в песчаные формы, ЛГМ, по выплавляемым моделям на практике;</w:t>
            </w:r>
          </w:p>
          <w:p w:rsidR="00726496" w:rsidRPr="009064D5" w:rsidRDefault="00726496" w:rsidP="00AA2755">
            <w:pPr>
              <w:pStyle w:val="a3"/>
              <w:numPr>
                <w:ilvl w:val="0"/>
                <w:numId w:val="48"/>
              </w:numPr>
              <w:tabs>
                <w:tab w:val="left" w:pos="322"/>
              </w:tabs>
              <w:ind w:right="-81"/>
              <w:jc w:val="left"/>
              <w:rPr>
                <w:rFonts w:ascii="Times New Roman" w:hAnsi="Times New Roman"/>
                <w:i w:val="0"/>
                <w:color w:val="auto"/>
                <w:sz w:val="20"/>
              </w:rPr>
            </w:pPr>
            <w:r w:rsidRPr="009064D5">
              <w:rPr>
                <w:rFonts w:ascii="Times New Roman" w:hAnsi="Times New Roman"/>
                <w:i w:val="0"/>
                <w:color w:val="auto"/>
                <w:sz w:val="20"/>
              </w:rPr>
              <w:t>Использовать  знания об оборудовании и технологии при производстве отливок из чугуна, стали и сплавов цветных металлов;</w:t>
            </w:r>
          </w:p>
          <w:p w:rsidR="00726496" w:rsidRPr="009064D5" w:rsidRDefault="00726496" w:rsidP="00AA2755">
            <w:pPr>
              <w:pStyle w:val="a3"/>
              <w:numPr>
                <w:ilvl w:val="0"/>
                <w:numId w:val="48"/>
              </w:numPr>
              <w:tabs>
                <w:tab w:val="left" w:pos="322"/>
              </w:tabs>
              <w:ind w:right="-81"/>
              <w:jc w:val="left"/>
              <w:rPr>
                <w:rFonts w:ascii="Times New Roman" w:hAnsi="Times New Roman"/>
                <w:i w:val="0"/>
                <w:color w:val="auto"/>
                <w:sz w:val="20"/>
              </w:rPr>
            </w:pPr>
            <w:r w:rsidRPr="009064D5">
              <w:rPr>
                <w:rFonts w:ascii="Times New Roman" w:hAnsi="Times New Roman"/>
                <w:i w:val="0"/>
                <w:color w:val="auto"/>
                <w:sz w:val="20"/>
              </w:rPr>
              <w:t>Анализировать технологические аспекты производственного процесса;</w:t>
            </w:r>
          </w:p>
          <w:p w:rsidR="00726496" w:rsidRPr="009064D5" w:rsidRDefault="00726496" w:rsidP="00AA2755">
            <w:pPr>
              <w:pStyle w:val="a3"/>
              <w:numPr>
                <w:ilvl w:val="0"/>
                <w:numId w:val="48"/>
              </w:numPr>
              <w:tabs>
                <w:tab w:val="left" w:pos="322"/>
              </w:tabs>
              <w:ind w:right="-81"/>
              <w:jc w:val="left"/>
              <w:rPr>
                <w:rFonts w:ascii="Times New Roman" w:hAnsi="Times New Roman"/>
                <w:i w:val="0"/>
                <w:color w:val="auto"/>
                <w:sz w:val="20"/>
              </w:rPr>
            </w:pPr>
            <w:r w:rsidRPr="009064D5">
              <w:rPr>
                <w:rFonts w:ascii="Times New Roman" w:hAnsi="Times New Roman"/>
                <w:i w:val="0"/>
                <w:color w:val="auto"/>
                <w:sz w:val="20"/>
              </w:rPr>
              <w:t xml:space="preserve">Исследовать качество полученной отливки; </w:t>
            </w:r>
          </w:p>
          <w:p w:rsidR="00726496" w:rsidRPr="009064D5" w:rsidRDefault="00726496" w:rsidP="00AA2755">
            <w:pPr>
              <w:pStyle w:val="a3"/>
              <w:numPr>
                <w:ilvl w:val="0"/>
                <w:numId w:val="48"/>
              </w:numPr>
              <w:tabs>
                <w:tab w:val="left" w:pos="322"/>
              </w:tabs>
              <w:ind w:right="-81"/>
              <w:jc w:val="left"/>
              <w:rPr>
                <w:rFonts w:ascii="Times New Roman" w:hAnsi="Times New Roman"/>
                <w:i w:val="0"/>
                <w:color w:val="auto"/>
                <w:sz w:val="20"/>
              </w:rPr>
            </w:pPr>
            <w:r w:rsidRPr="009064D5">
              <w:rPr>
                <w:rFonts w:ascii="Times New Roman" w:hAnsi="Times New Roman"/>
                <w:i w:val="0"/>
                <w:color w:val="auto"/>
                <w:sz w:val="20"/>
              </w:rPr>
              <w:t>Разрабатывать технологический процесс литья;</w:t>
            </w:r>
          </w:p>
          <w:p w:rsidR="00726496" w:rsidRPr="00726496" w:rsidRDefault="00726496" w:rsidP="00AA2755">
            <w:pPr>
              <w:pStyle w:val="a3"/>
              <w:numPr>
                <w:ilvl w:val="0"/>
                <w:numId w:val="48"/>
              </w:numPr>
              <w:tabs>
                <w:tab w:val="left" w:pos="322"/>
              </w:tabs>
              <w:ind w:right="-81"/>
              <w:jc w:val="left"/>
              <w:rPr>
                <w:rFonts w:ascii="Times New Roman" w:hAnsi="Times New Roman"/>
                <w:color w:val="auto"/>
                <w:sz w:val="20"/>
              </w:rPr>
            </w:pPr>
            <w:r w:rsidRPr="009064D5">
              <w:rPr>
                <w:rFonts w:ascii="Times New Roman" w:hAnsi="Times New Roman"/>
                <w:i w:val="0"/>
                <w:color w:val="auto"/>
                <w:sz w:val="20"/>
              </w:rPr>
              <w:t>Улучшать качество отливки, используя конструктивные и технологические решения.</w:t>
            </w:r>
          </w:p>
        </w:tc>
      </w:tr>
      <w:tr w:rsidR="00726496" w:rsidRPr="00726496" w:rsidTr="00726496">
        <w:trPr>
          <w:trHeight w:val="277"/>
        </w:trPr>
        <w:tc>
          <w:tcPr>
            <w:tcW w:w="2802" w:type="dxa"/>
          </w:tcPr>
          <w:p w:rsidR="00726496" w:rsidRPr="00726496" w:rsidRDefault="00726496" w:rsidP="00726496">
            <w:pPr>
              <w:rPr>
                <w:rFonts w:eastAsia="Times New Roman"/>
              </w:rPr>
            </w:pPr>
            <w:r w:rsidRPr="00726496">
              <w:rPr>
                <w:rFonts w:eastAsia="Times New Roman"/>
              </w:rPr>
              <w:t>Форма итогового контроля</w:t>
            </w:r>
          </w:p>
        </w:tc>
        <w:tc>
          <w:tcPr>
            <w:tcW w:w="6945" w:type="dxa"/>
          </w:tcPr>
          <w:p w:rsidR="00726496" w:rsidRPr="00726496" w:rsidRDefault="00726496" w:rsidP="00726496">
            <w:pPr>
              <w:rPr>
                <w:rFonts w:eastAsia="Times New Roman"/>
              </w:rPr>
            </w:pPr>
            <w:r w:rsidRPr="00726496">
              <w:rPr>
                <w:rFonts w:eastAsia="Times New Roman"/>
              </w:rPr>
              <w:t>Экзамен 6 семестр</w:t>
            </w:r>
          </w:p>
        </w:tc>
      </w:tr>
      <w:tr w:rsidR="00726496" w:rsidRPr="00726496" w:rsidTr="00726496">
        <w:trPr>
          <w:trHeight w:val="277"/>
        </w:trPr>
        <w:tc>
          <w:tcPr>
            <w:tcW w:w="2802" w:type="dxa"/>
          </w:tcPr>
          <w:p w:rsidR="00726496" w:rsidRPr="00726496" w:rsidRDefault="00726496" w:rsidP="00726496">
            <w:pPr>
              <w:rPr>
                <w:rFonts w:eastAsia="Times New Roman"/>
              </w:rPr>
            </w:pPr>
            <w:r w:rsidRPr="00726496">
              <w:rPr>
                <w:rFonts w:eastAsia="Times New Roman"/>
                <w:bCs/>
              </w:rPr>
              <w:t>Продолжительность модуля</w:t>
            </w:r>
          </w:p>
        </w:tc>
        <w:tc>
          <w:tcPr>
            <w:tcW w:w="6945" w:type="dxa"/>
          </w:tcPr>
          <w:p w:rsidR="00726496" w:rsidRPr="00726496" w:rsidRDefault="00726496" w:rsidP="00726496">
            <w:pPr>
              <w:rPr>
                <w:rFonts w:eastAsia="Times New Roman"/>
              </w:rPr>
            </w:pPr>
            <w:r w:rsidRPr="00726496">
              <w:rPr>
                <w:rFonts w:eastAsia="Times New Roman"/>
              </w:rPr>
              <w:t>1 семестр</w:t>
            </w:r>
          </w:p>
        </w:tc>
      </w:tr>
      <w:tr w:rsidR="00726496" w:rsidRPr="00726496" w:rsidTr="00726496">
        <w:trPr>
          <w:trHeight w:val="277"/>
        </w:trPr>
        <w:tc>
          <w:tcPr>
            <w:tcW w:w="2802" w:type="dxa"/>
          </w:tcPr>
          <w:p w:rsidR="00726496" w:rsidRPr="00726496" w:rsidRDefault="00726496" w:rsidP="00726496">
            <w:pPr>
              <w:rPr>
                <w:rFonts w:eastAsia="Times New Roman"/>
                <w:bCs/>
              </w:rPr>
            </w:pPr>
            <w:r w:rsidRPr="00726496">
              <w:rPr>
                <w:rFonts w:eastAsia="Times New Roman"/>
                <w:bCs/>
              </w:rPr>
              <w:t xml:space="preserve">Литература </w:t>
            </w:r>
          </w:p>
        </w:tc>
        <w:tc>
          <w:tcPr>
            <w:tcW w:w="6945" w:type="dxa"/>
          </w:tcPr>
          <w:p w:rsidR="00726496" w:rsidRPr="00726496" w:rsidRDefault="00726496" w:rsidP="009064D5">
            <w:pPr>
              <w:autoSpaceDE w:val="0"/>
              <w:autoSpaceDN w:val="0"/>
              <w:adjustRightInd w:val="0"/>
              <w:rPr>
                <w:lang w:val="en-US"/>
              </w:rPr>
            </w:pPr>
            <w:r w:rsidRPr="00726496">
              <w:t xml:space="preserve">1.Чуркин Б.С. Конструирование и расчет литниковых систем и прибылей для отливок. Учебное пособие. Екатеринбург: : Изд-во Рос. Гос. Проф.-пед. Ун-та, 2012. </w:t>
            </w:r>
            <w:r w:rsidRPr="00726496">
              <w:rPr>
                <w:lang w:val="en-US"/>
              </w:rPr>
              <w:t xml:space="preserve">124 </w:t>
            </w:r>
            <w:r w:rsidRPr="00726496">
              <w:t>с</w:t>
            </w:r>
          </w:p>
          <w:p w:rsidR="00726496" w:rsidRPr="00726496" w:rsidRDefault="00726496" w:rsidP="009064D5">
            <w:pPr>
              <w:pStyle w:val="Default"/>
              <w:rPr>
                <w:color w:val="auto"/>
                <w:sz w:val="20"/>
                <w:szCs w:val="20"/>
                <w:lang w:val="en-US"/>
              </w:rPr>
            </w:pPr>
            <w:r w:rsidRPr="00726496">
              <w:rPr>
                <w:color w:val="auto"/>
                <w:sz w:val="20"/>
                <w:szCs w:val="20"/>
                <w:lang w:val="en-US"/>
              </w:rPr>
              <w:t xml:space="preserve">  2.Lyons, K., Malshe, A., Rajurkar, K., &amp; Taylor, C.  Journal of Manufacturing Science and Engineering, Transactions of the ASME: Guest editorial. </w:t>
            </w:r>
            <w:r w:rsidRPr="00726496">
              <w:rPr>
                <w:rStyle w:val="af7"/>
                <w:color w:val="auto"/>
                <w:sz w:val="20"/>
                <w:szCs w:val="20"/>
                <w:lang w:val="en-US"/>
              </w:rPr>
              <w:t>Journal of Manufacturing Science and Engineering, Transactions of the ASME</w:t>
            </w:r>
            <w:r w:rsidRPr="00726496">
              <w:rPr>
                <w:color w:val="auto"/>
                <w:sz w:val="20"/>
                <w:szCs w:val="20"/>
                <w:lang w:val="en-US"/>
              </w:rPr>
              <w:t xml:space="preserve">, </w:t>
            </w:r>
            <w:r w:rsidRPr="00726496">
              <w:rPr>
                <w:rStyle w:val="af7"/>
                <w:color w:val="auto"/>
                <w:sz w:val="20"/>
                <w:szCs w:val="20"/>
                <w:lang w:val="en-US"/>
              </w:rPr>
              <w:t>132</w:t>
            </w:r>
            <w:r w:rsidRPr="00726496">
              <w:rPr>
                <w:color w:val="auto"/>
                <w:sz w:val="20"/>
                <w:szCs w:val="20"/>
                <w:lang w:val="en-US"/>
              </w:rPr>
              <w:t>(3), 2010.</w:t>
            </w:r>
          </w:p>
          <w:p w:rsidR="00726496" w:rsidRPr="00726496" w:rsidRDefault="00726496" w:rsidP="009064D5">
            <w:pPr>
              <w:pStyle w:val="Default"/>
              <w:rPr>
                <w:color w:val="auto"/>
                <w:sz w:val="20"/>
                <w:szCs w:val="20"/>
              </w:rPr>
            </w:pPr>
            <w:r w:rsidRPr="00726496">
              <w:rPr>
                <w:color w:val="auto"/>
                <w:sz w:val="20"/>
                <w:szCs w:val="20"/>
              </w:rPr>
              <w:t>3. Некрасов Г.Б., Одарченко И.Б., Основы технологии литейного производства, Плавка, заливка металла, кокильное литье. М.: Машиностроение,2013.-326с.</w:t>
            </w:r>
          </w:p>
          <w:p w:rsidR="00726496" w:rsidRPr="00726496" w:rsidRDefault="00726496" w:rsidP="009064D5">
            <w:r w:rsidRPr="00726496">
              <w:t>4.  </w:t>
            </w:r>
            <w:r w:rsidRPr="00726496">
              <w:rPr>
                <w:bCs/>
              </w:rPr>
              <w:t>Проектирование и производство модельно-технологической оснастки для изготовления форм и стержней</w:t>
            </w:r>
            <w:r w:rsidRPr="00726496">
              <w:t xml:space="preserve"> [Текст] : учеб. пособие / В. Ф. Цибизов [и др.] ; ВолгГТУ. - Волгоград : ВолгГТУ, 2011. - 215, [2] с. - ISBN 978-5-9948-0773-6.</w:t>
            </w:r>
          </w:p>
          <w:p w:rsidR="00726496" w:rsidRPr="00726496" w:rsidRDefault="00726496" w:rsidP="009064D5">
            <w:r w:rsidRPr="00726496">
              <w:rPr>
                <w:bCs/>
              </w:rPr>
              <w:t>5.Воронин, Ю. Ф.</w:t>
            </w:r>
            <w:r w:rsidRPr="00726496">
              <w:t>   Система определения и ликвидации окисленных газовых раковин в отливках из чугуна и стали [Текст] : учеб. пособие / Ю. Ф. Воронин. Волгоград : ВолгГТУ, 2012. - 113, [2] с. - ISBN 978-5-9948-0925-9.</w:t>
            </w:r>
          </w:p>
          <w:p w:rsidR="00726496" w:rsidRPr="00726496" w:rsidRDefault="00726496" w:rsidP="009064D5">
            <w:r w:rsidRPr="00726496">
              <w:rPr>
                <w:bCs/>
              </w:rPr>
              <w:t>6.Куклев, А. В.</w:t>
            </w:r>
            <w:r w:rsidRPr="00726496">
              <w:t>   Практика непрерывной разливки стали [Текст] : монография / А. В. Куклев, А. В. Лейтес. - М. : Металлургиздат, 2011. - 426 с. - ISBN 978-5-902194-50-7.</w:t>
            </w:r>
            <w:hyperlink r:id="rId60" w:tooltip="Transactions of the ASME. Journal of Turbomachinery" w:history="1">
              <w:r w:rsidRPr="00726496">
                <w:rPr>
                  <w:u w:val="single"/>
                </w:rPr>
                <w:br/>
              </w:r>
            </w:hyperlink>
          </w:p>
        </w:tc>
      </w:tr>
      <w:tr w:rsidR="00726496" w:rsidRPr="00726496" w:rsidTr="00726496">
        <w:trPr>
          <w:trHeight w:val="340"/>
        </w:trPr>
        <w:tc>
          <w:tcPr>
            <w:tcW w:w="2802" w:type="dxa"/>
          </w:tcPr>
          <w:p w:rsidR="00726496" w:rsidRPr="00726496" w:rsidRDefault="00726496" w:rsidP="00726496">
            <w:pPr>
              <w:rPr>
                <w:rFonts w:eastAsia="Times New Roman"/>
              </w:rPr>
            </w:pPr>
            <w:r w:rsidRPr="00726496">
              <w:rPr>
                <w:rFonts w:eastAsia="Times New Roman"/>
                <w:bCs/>
              </w:rPr>
              <w:t>Дата обновления</w:t>
            </w:r>
          </w:p>
        </w:tc>
        <w:tc>
          <w:tcPr>
            <w:tcW w:w="6945" w:type="dxa"/>
          </w:tcPr>
          <w:p w:rsidR="00726496" w:rsidRPr="00726496" w:rsidRDefault="00726496" w:rsidP="00726496">
            <w:pPr>
              <w:rPr>
                <w:rFonts w:eastAsia="Times New Roman"/>
              </w:rPr>
            </w:pPr>
            <w:r w:rsidRPr="00726496">
              <w:rPr>
                <w:rFonts w:eastAsia="Times New Roman"/>
              </w:rPr>
              <w:t>22.06.2018 г</w:t>
            </w:r>
          </w:p>
        </w:tc>
      </w:tr>
    </w:tbl>
    <w:p w:rsidR="00726496" w:rsidRDefault="00726496" w:rsidP="00726496">
      <w:pPr>
        <w:rPr>
          <w:b/>
          <w:sz w:val="24"/>
          <w:szCs w:val="24"/>
        </w:rPr>
      </w:pPr>
    </w:p>
    <w:p w:rsidR="00726496" w:rsidRPr="003B06E7" w:rsidRDefault="00726496" w:rsidP="00726496">
      <w:pPr>
        <w:rPr>
          <w:b/>
          <w:color w:val="00B05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6945"/>
      </w:tblGrid>
      <w:tr w:rsidR="009064D5" w:rsidRPr="009064D5" w:rsidTr="009064D5">
        <w:trPr>
          <w:trHeight w:val="277"/>
        </w:trPr>
        <w:tc>
          <w:tcPr>
            <w:tcW w:w="2802" w:type="dxa"/>
          </w:tcPr>
          <w:p w:rsidR="00726496" w:rsidRPr="009064D5" w:rsidRDefault="00726496" w:rsidP="00726496">
            <w:pPr>
              <w:rPr>
                <w:rFonts w:eastAsia="Times New Roman"/>
                <w:b/>
              </w:rPr>
            </w:pPr>
            <w:r w:rsidRPr="009064D5">
              <w:rPr>
                <w:rFonts w:eastAsia="Times New Roman"/>
                <w:bCs/>
              </w:rPr>
              <w:t>Название модуля и шифр</w:t>
            </w:r>
          </w:p>
        </w:tc>
        <w:tc>
          <w:tcPr>
            <w:tcW w:w="6945" w:type="dxa"/>
          </w:tcPr>
          <w:p w:rsidR="00726496" w:rsidRPr="009064D5" w:rsidRDefault="00726496" w:rsidP="009064D5">
            <w:pPr>
              <w:rPr>
                <w:rFonts w:eastAsia="Times New Roman"/>
                <w:lang w:val="kk-KZ"/>
              </w:rPr>
            </w:pPr>
            <w:r w:rsidRPr="009064D5">
              <w:rPr>
                <w:rFonts w:eastAsia="Times New Roman"/>
                <w:b/>
                <w:lang w:val="kk-KZ"/>
              </w:rPr>
              <w:t>Модуль</w:t>
            </w:r>
            <w:r w:rsidR="009064D5">
              <w:rPr>
                <w:rFonts w:eastAsia="Times New Roman"/>
                <w:b/>
                <w:lang w:val="kk-KZ"/>
              </w:rPr>
              <w:t>:</w:t>
            </w:r>
            <w:r w:rsidRPr="009064D5">
              <w:rPr>
                <w:rFonts w:eastAsia="Times New Roman"/>
                <w:b/>
                <w:lang w:val="kk-KZ"/>
              </w:rPr>
              <w:t xml:space="preserve"> Теория и технология литейных процессов</w:t>
            </w:r>
            <w:r w:rsidR="009064D5">
              <w:rPr>
                <w:rFonts w:eastAsia="Times New Roman"/>
                <w:lang w:val="kk-KZ"/>
              </w:rPr>
              <w:t xml:space="preserve">, </w:t>
            </w:r>
            <w:r w:rsidR="009064D5" w:rsidRPr="009064D5">
              <w:rPr>
                <w:rFonts w:eastAsia="Times New Roman"/>
                <w:b/>
                <w:lang w:val="kk-KZ"/>
              </w:rPr>
              <w:t>МС 2.1 (Г)</w:t>
            </w:r>
            <w:r w:rsidRPr="009064D5">
              <w:rPr>
                <w:rFonts w:eastAsia="Times New Roman"/>
                <w:lang w:val="kk-KZ"/>
              </w:rPr>
              <w:t xml:space="preserve"> Дисциплина: Компьютерное моделирование технологической оснастки KMTO 3221</w:t>
            </w:r>
          </w:p>
        </w:tc>
      </w:tr>
      <w:tr w:rsidR="009064D5" w:rsidRPr="009064D5" w:rsidTr="009064D5">
        <w:trPr>
          <w:trHeight w:val="277"/>
        </w:trPr>
        <w:tc>
          <w:tcPr>
            <w:tcW w:w="2802" w:type="dxa"/>
          </w:tcPr>
          <w:p w:rsidR="00726496" w:rsidRPr="009064D5" w:rsidRDefault="00726496" w:rsidP="00726496">
            <w:pPr>
              <w:rPr>
                <w:rFonts w:eastAsia="Times New Roman"/>
                <w:b/>
              </w:rPr>
            </w:pPr>
            <w:r w:rsidRPr="009064D5">
              <w:rPr>
                <w:rFonts w:eastAsia="Times New Roman"/>
                <w:bCs/>
              </w:rPr>
              <w:t>Ответственный за модуль</w:t>
            </w:r>
          </w:p>
        </w:tc>
        <w:tc>
          <w:tcPr>
            <w:tcW w:w="6945" w:type="dxa"/>
          </w:tcPr>
          <w:p w:rsidR="00726496" w:rsidRPr="009064D5" w:rsidRDefault="00726496" w:rsidP="00726496">
            <w:pPr>
              <w:rPr>
                <w:rFonts w:eastAsia="Times New Roman"/>
                <w:b/>
              </w:rPr>
            </w:pPr>
            <w:r w:rsidRPr="009064D5">
              <w:rPr>
                <w:rFonts w:eastAsia="Times New Roman"/>
                <w:lang w:val="kk-KZ"/>
              </w:rPr>
              <w:t>Сейтказенова Казира Камешовна</w:t>
            </w:r>
          </w:p>
        </w:tc>
      </w:tr>
      <w:tr w:rsidR="009064D5" w:rsidRPr="009064D5" w:rsidTr="009064D5">
        <w:trPr>
          <w:trHeight w:val="277"/>
        </w:trPr>
        <w:tc>
          <w:tcPr>
            <w:tcW w:w="2802" w:type="dxa"/>
          </w:tcPr>
          <w:p w:rsidR="00726496" w:rsidRPr="009064D5" w:rsidRDefault="00726496" w:rsidP="00726496">
            <w:pPr>
              <w:rPr>
                <w:rFonts w:eastAsia="Times New Roman"/>
                <w:b/>
              </w:rPr>
            </w:pPr>
            <w:r w:rsidRPr="009064D5">
              <w:rPr>
                <w:rFonts w:eastAsia="Times New Roman"/>
                <w:bCs/>
              </w:rPr>
              <w:t>Тип модуля</w:t>
            </w:r>
          </w:p>
        </w:tc>
        <w:tc>
          <w:tcPr>
            <w:tcW w:w="6945" w:type="dxa"/>
          </w:tcPr>
          <w:p w:rsidR="00726496" w:rsidRPr="009064D5" w:rsidRDefault="00726496" w:rsidP="00726496">
            <w:pPr>
              <w:rPr>
                <w:rFonts w:eastAsia="Times New Roman"/>
              </w:rPr>
            </w:pPr>
            <w:r w:rsidRPr="009064D5">
              <w:rPr>
                <w:rFonts w:eastAsia="Times New Roman"/>
              </w:rPr>
              <w:t xml:space="preserve">Модуль специальности  </w:t>
            </w:r>
          </w:p>
        </w:tc>
      </w:tr>
      <w:tr w:rsidR="009064D5" w:rsidRPr="009064D5" w:rsidTr="009064D5">
        <w:trPr>
          <w:trHeight w:val="277"/>
        </w:trPr>
        <w:tc>
          <w:tcPr>
            <w:tcW w:w="2802" w:type="dxa"/>
          </w:tcPr>
          <w:p w:rsidR="00726496" w:rsidRPr="009064D5" w:rsidRDefault="00726496" w:rsidP="00726496">
            <w:pPr>
              <w:rPr>
                <w:rFonts w:eastAsia="Times New Roman"/>
                <w:b/>
              </w:rPr>
            </w:pPr>
            <w:r w:rsidRPr="009064D5">
              <w:rPr>
                <w:rFonts w:eastAsia="Times New Roman"/>
                <w:bCs/>
              </w:rPr>
              <w:t>Уровень модуля</w:t>
            </w:r>
          </w:p>
        </w:tc>
        <w:tc>
          <w:tcPr>
            <w:tcW w:w="6945" w:type="dxa"/>
          </w:tcPr>
          <w:p w:rsidR="00726496" w:rsidRPr="009064D5" w:rsidRDefault="00726496" w:rsidP="00726496">
            <w:pPr>
              <w:rPr>
                <w:rFonts w:eastAsia="Times New Roman"/>
              </w:rPr>
            </w:pPr>
            <w:r w:rsidRPr="009064D5">
              <w:rPr>
                <w:rFonts w:eastAsia="Times New Roman"/>
              </w:rPr>
              <w:t>Бакалавриат</w:t>
            </w:r>
          </w:p>
        </w:tc>
      </w:tr>
      <w:tr w:rsidR="009064D5" w:rsidRPr="009064D5" w:rsidTr="009064D5">
        <w:trPr>
          <w:trHeight w:val="277"/>
        </w:trPr>
        <w:tc>
          <w:tcPr>
            <w:tcW w:w="2802" w:type="dxa"/>
          </w:tcPr>
          <w:p w:rsidR="00726496" w:rsidRPr="009064D5" w:rsidRDefault="00726496" w:rsidP="00726496">
            <w:pPr>
              <w:rPr>
                <w:rFonts w:eastAsia="Times New Roman"/>
                <w:bCs/>
              </w:rPr>
            </w:pPr>
            <w:r w:rsidRPr="009064D5">
              <w:rPr>
                <w:rFonts w:eastAsia="Times New Roman"/>
                <w:bCs/>
              </w:rPr>
              <w:t>Количество часов в неделю</w:t>
            </w:r>
          </w:p>
        </w:tc>
        <w:tc>
          <w:tcPr>
            <w:tcW w:w="6945" w:type="dxa"/>
          </w:tcPr>
          <w:p w:rsidR="00726496" w:rsidRPr="009064D5" w:rsidRDefault="00726496" w:rsidP="00726496">
            <w:pPr>
              <w:rPr>
                <w:rFonts w:eastAsia="Times New Roman"/>
              </w:rPr>
            </w:pPr>
            <w:r w:rsidRPr="009064D5">
              <w:rPr>
                <w:rFonts w:eastAsia="Times New Roman"/>
              </w:rPr>
              <w:t>15 лекций, 30 лабораторных,15 практических, 60 СРС, 60СРСП</w:t>
            </w:r>
          </w:p>
        </w:tc>
      </w:tr>
      <w:tr w:rsidR="009064D5" w:rsidRPr="009064D5" w:rsidTr="009064D5">
        <w:trPr>
          <w:trHeight w:val="277"/>
        </w:trPr>
        <w:tc>
          <w:tcPr>
            <w:tcW w:w="2802" w:type="dxa"/>
          </w:tcPr>
          <w:p w:rsidR="00726496" w:rsidRPr="009064D5" w:rsidRDefault="00726496" w:rsidP="00726496">
            <w:pPr>
              <w:rPr>
                <w:rFonts w:eastAsia="Times New Roman"/>
                <w:b/>
              </w:rPr>
            </w:pPr>
            <w:r w:rsidRPr="009064D5">
              <w:rPr>
                <w:rFonts w:eastAsia="Times New Roman"/>
                <w:bCs/>
              </w:rPr>
              <w:t>Количество кредитов</w:t>
            </w:r>
          </w:p>
        </w:tc>
        <w:tc>
          <w:tcPr>
            <w:tcW w:w="6945" w:type="dxa"/>
          </w:tcPr>
          <w:p w:rsidR="00726496" w:rsidRPr="009064D5" w:rsidRDefault="00726496" w:rsidP="00726496">
            <w:pPr>
              <w:rPr>
                <w:rFonts w:eastAsia="Times New Roman"/>
              </w:rPr>
            </w:pPr>
            <w:r w:rsidRPr="009064D5">
              <w:rPr>
                <w:rFonts w:eastAsia="Times New Roman"/>
                <w:lang w:val="en-US"/>
              </w:rPr>
              <w:t>KZ</w:t>
            </w:r>
            <w:r w:rsidRPr="009064D5">
              <w:rPr>
                <w:rFonts w:eastAsia="Times New Roman"/>
              </w:rPr>
              <w:t xml:space="preserve"> 4, </w:t>
            </w:r>
            <w:r w:rsidRPr="009064D5">
              <w:rPr>
                <w:rFonts w:eastAsia="Times New Roman"/>
                <w:lang w:val="en-US"/>
              </w:rPr>
              <w:t xml:space="preserve"> ECTS </w:t>
            </w:r>
            <w:r w:rsidRPr="009064D5">
              <w:rPr>
                <w:rFonts w:eastAsia="Times New Roman"/>
              </w:rPr>
              <w:t xml:space="preserve">6 </w:t>
            </w:r>
          </w:p>
        </w:tc>
      </w:tr>
      <w:tr w:rsidR="009064D5" w:rsidRPr="009064D5" w:rsidTr="009064D5">
        <w:trPr>
          <w:trHeight w:val="277"/>
        </w:trPr>
        <w:tc>
          <w:tcPr>
            <w:tcW w:w="2802" w:type="dxa"/>
          </w:tcPr>
          <w:p w:rsidR="00726496" w:rsidRPr="009064D5" w:rsidRDefault="00726496" w:rsidP="00726496">
            <w:pPr>
              <w:rPr>
                <w:rFonts w:eastAsia="Times New Roman"/>
                <w:bCs/>
              </w:rPr>
            </w:pPr>
            <w:r w:rsidRPr="009064D5">
              <w:rPr>
                <w:rFonts w:eastAsia="Times New Roman"/>
                <w:bCs/>
              </w:rPr>
              <w:t>Форма обучения</w:t>
            </w:r>
          </w:p>
        </w:tc>
        <w:tc>
          <w:tcPr>
            <w:tcW w:w="6945" w:type="dxa"/>
          </w:tcPr>
          <w:p w:rsidR="00726496" w:rsidRPr="009064D5" w:rsidRDefault="00726496" w:rsidP="00726496">
            <w:pPr>
              <w:rPr>
                <w:rFonts w:eastAsia="Times New Roman"/>
              </w:rPr>
            </w:pPr>
            <w:r w:rsidRPr="009064D5">
              <w:rPr>
                <w:rFonts w:eastAsia="Times New Roman"/>
              </w:rPr>
              <w:t>Очная, заочная, сокращенная</w:t>
            </w:r>
          </w:p>
        </w:tc>
      </w:tr>
      <w:tr w:rsidR="009064D5" w:rsidRPr="009064D5" w:rsidTr="009064D5">
        <w:trPr>
          <w:trHeight w:val="277"/>
        </w:trPr>
        <w:tc>
          <w:tcPr>
            <w:tcW w:w="2802" w:type="dxa"/>
          </w:tcPr>
          <w:p w:rsidR="00726496" w:rsidRPr="009064D5" w:rsidRDefault="00726496" w:rsidP="00726496">
            <w:pPr>
              <w:rPr>
                <w:rFonts w:eastAsia="Times New Roman"/>
                <w:bCs/>
              </w:rPr>
            </w:pPr>
            <w:r w:rsidRPr="009064D5">
              <w:rPr>
                <w:rFonts w:eastAsia="Times New Roman"/>
                <w:bCs/>
              </w:rPr>
              <w:t>Семестр</w:t>
            </w:r>
          </w:p>
        </w:tc>
        <w:tc>
          <w:tcPr>
            <w:tcW w:w="6945" w:type="dxa"/>
          </w:tcPr>
          <w:p w:rsidR="00726496" w:rsidRPr="009064D5" w:rsidRDefault="00726496" w:rsidP="00726496">
            <w:pPr>
              <w:rPr>
                <w:rFonts w:eastAsia="Times New Roman"/>
              </w:rPr>
            </w:pPr>
            <w:r w:rsidRPr="009064D5">
              <w:rPr>
                <w:rFonts w:eastAsia="Times New Roman"/>
              </w:rPr>
              <w:t xml:space="preserve"> 6</w:t>
            </w:r>
          </w:p>
        </w:tc>
      </w:tr>
      <w:tr w:rsidR="009064D5" w:rsidRPr="009064D5" w:rsidTr="009064D5">
        <w:trPr>
          <w:trHeight w:val="277"/>
        </w:trPr>
        <w:tc>
          <w:tcPr>
            <w:tcW w:w="2802" w:type="dxa"/>
          </w:tcPr>
          <w:p w:rsidR="00726496" w:rsidRPr="009064D5" w:rsidRDefault="00726496" w:rsidP="00726496">
            <w:pPr>
              <w:rPr>
                <w:rFonts w:eastAsia="Times New Roman"/>
                <w:bCs/>
              </w:rPr>
            </w:pPr>
            <w:r w:rsidRPr="009064D5">
              <w:rPr>
                <w:rFonts w:eastAsia="Times New Roman"/>
                <w:bCs/>
              </w:rPr>
              <w:t>Количество обучающихся</w:t>
            </w:r>
          </w:p>
        </w:tc>
        <w:tc>
          <w:tcPr>
            <w:tcW w:w="6945" w:type="dxa"/>
          </w:tcPr>
          <w:p w:rsidR="00726496" w:rsidRPr="009064D5" w:rsidRDefault="00726496" w:rsidP="00726496">
            <w:pPr>
              <w:rPr>
                <w:rFonts w:eastAsia="Times New Roman"/>
              </w:rPr>
            </w:pPr>
          </w:p>
        </w:tc>
      </w:tr>
      <w:tr w:rsidR="009064D5" w:rsidRPr="009064D5" w:rsidTr="009064D5">
        <w:trPr>
          <w:trHeight w:val="277"/>
        </w:trPr>
        <w:tc>
          <w:tcPr>
            <w:tcW w:w="2802" w:type="dxa"/>
          </w:tcPr>
          <w:p w:rsidR="00726496" w:rsidRPr="009064D5" w:rsidRDefault="00726496" w:rsidP="00726496">
            <w:pPr>
              <w:rPr>
                <w:rFonts w:eastAsia="Times New Roman"/>
                <w:b/>
              </w:rPr>
            </w:pPr>
            <w:r w:rsidRPr="009064D5">
              <w:rPr>
                <w:rFonts w:eastAsia="Times New Roman"/>
              </w:rPr>
              <w:lastRenderedPageBreak/>
              <w:t>Пререквизиты модуля</w:t>
            </w:r>
          </w:p>
        </w:tc>
        <w:tc>
          <w:tcPr>
            <w:tcW w:w="6945" w:type="dxa"/>
          </w:tcPr>
          <w:p w:rsidR="00726496" w:rsidRPr="009064D5" w:rsidRDefault="00726496" w:rsidP="00726496">
            <w:pPr>
              <w:jc w:val="both"/>
              <w:rPr>
                <w:rFonts w:eastAsia="Times New Roman"/>
              </w:rPr>
            </w:pPr>
            <w:r w:rsidRPr="009064D5">
              <w:t>«Теоретическая механика», «Сопротивление материалов», «Теория механизмов и машин»,  «Стандартизация, сертификация и  метрология,», «Технологические процессы машиностроительного производства»,  «Высшая математика»,   «Основы конструирования и детали машин», «Машинная графика»</w:t>
            </w:r>
          </w:p>
        </w:tc>
      </w:tr>
      <w:tr w:rsidR="009064D5" w:rsidRPr="009064D5" w:rsidTr="009064D5">
        <w:trPr>
          <w:trHeight w:val="277"/>
        </w:trPr>
        <w:tc>
          <w:tcPr>
            <w:tcW w:w="2802" w:type="dxa"/>
          </w:tcPr>
          <w:p w:rsidR="00726496" w:rsidRPr="009064D5" w:rsidRDefault="00726496" w:rsidP="00726496">
            <w:pPr>
              <w:rPr>
                <w:rFonts w:eastAsia="Times New Roman"/>
              </w:rPr>
            </w:pPr>
            <w:r w:rsidRPr="009064D5">
              <w:rPr>
                <w:rFonts w:eastAsia="Times New Roman"/>
              </w:rPr>
              <w:t>Постреквизиты модуля</w:t>
            </w:r>
          </w:p>
        </w:tc>
        <w:tc>
          <w:tcPr>
            <w:tcW w:w="6945" w:type="dxa"/>
          </w:tcPr>
          <w:p w:rsidR="00726496" w:rsidRPr="009064D5" w:rsidRDefault="00726496" w:rsidP="00726496">
            <w:r w:rsidRPr="009064D5">
              <w:t>«Проектирование литейных цехов»,  «Оборудование литейных цехов», Дипломное проектирование</w:t>
            </w:r>
          </w:p>
        </w:tc>
      </w:tr>
      <w:tr w:rsidR="009064D5" w:rsidRPr="009064D5" w:rsidTr="009064D5">
        <w:trPr>
          <w:trHeight w:val="277"/>
        </w:trPr>
        <w:tc>
          <w:tcPr>
            <w:tcW w:w="2802" w:type="dxa"/>
          </w:tcPr>
          <w:p w:rsidR="00726496" w:rsidRPr="009064D5" w:rsidRDefault="00726496" w:rsidP="00726496">
            <w:pPr>
              <w:rPr>
                <w:rFonts w:eastAsia="Times New Roman"/>
              </w:rPr>
            </w:pPr>
            <w:r w:rsidRPr="009064D5">
              <w:rPr>
                <w:rFonts w:eastAsia="Times New Roman"/>
                <w:bCs/>
              </w:rPr>
              <w:t>Содержание модуля</w:t>
            </w:r>
          </w:p>
        </w:tc>
        <w:tc>
          <w:tcPr>
            <w:tcW w:w="6945" w:type="dxa"/>
          </w:tcPr>
          <w:p w:rsidR="00726496" w:rsidRPr="009064D5" w:rsidRDefault="00726496" w:rsidP="009064D5">
            <w:pPr>
              <w:pStyle w:val="a7"/>
              <w:spacing w:after="0" w:line="240" w:lineRule="auto"/>
              <w:rPr>
                <w:rFonts w:ascii="Times New Roman" w:hAnsi="Times New Roman"/>
                <w:sz w:val="20"/>
                <w:szCs w:val="20"/>
              </w:rPr>
            </w:pPr>
            <w:r w:rsidRPr="009064D5">
              <w:rPr>
                <w:rFonts w:ascii="Times New Roman" w:hAnsi="Times New Roman"/>
                <w:i/>
                <w:sz w:val="20"/>
                <w:szCs w:val="20"/>
                <w:lang w:val="kk-KZ"/>
              </w:rPr>
              <w:t>Лекции.</w:t>
            </w:r>
            <w:r w:rsidRPr="009064D5">
              <w:rPr>
                <w:rFonts w:ascii="Times New Roman" w:hAnsi="Times New Roman"/>
                <w:sz w:val="20"/>
                <w:szCs w:val="20"/>
              </w:rPr>
              <w:t>Компьютерные технологии. Основные понятия. Понятие о технологической оснастке механосборочного производства и ее значение в современном машиностроении. Моделирование технологического оснащения как одна из задач при разработке технологического процесса изготовления изделия. Математическое и компьютерное моделирование. Основные понятия и определения. Содержание основных этапов компьютерного моделирования. Основные принципы и соотношение численных методов инженерного анализа. Сравнительный анализ существующих методов расчета деталей машин и оборудования. Математические модели технологической оснастки: виды моделей, их назначение, предъявляемые требования. Способы представления математических моделей. Общая методология компьютерного моделирования технологической оснастки. Системы автоматизированного проектирования. Компьютерное моделирование как составная часть САПР. Перспективы применения методов компьютерного моделирования. Методы компьютерного моделирования и проектирования при производстве инновационной продукции. Практическая реализация моделей в виде чертежей и конструкторских документов. Выполнение титульного листа и заполнение основной надписи. Выполнение чертежа инструмента «Проходной резец» в 3D. Выполнение чертежа «Литейная форма» в 3D. Построение модели приспособления,  ее прочностной расчет с применением библиотеки «Компас-Shaft 2D». Расчет приспособлений в Компас 3D.</w:t>
            </w:r>
          </w:p>
          <w:p w:rsidR="00726496" w:rsidRPr="009064D5" w:rsidRDefault="00726496" w:rsidP="009064D5">
            <w:pPr>
              <w:pStyle w:val="a7"/>
              <w:spacing w:after="0" w:line="240" w:lineRule="auto"/>
              <w:rPr>
                <w:rFonts w:ascii="Times New Roman" w:hAnsi="Times New Roman"/>
                <w:i/>
                <w:sz w:val="20"/>
                <w:szCs w:val="20"/>
              </w:rPr>
            </w:pPr>
            <w:r w:rsidRPr="009064D5">
              <w:rPr>
                <w:rFonts w:ascii="Times New Roman" w:hAnsi="Times New Roman"/>
                <w:i/>
                <w:sz w:val="20"/>
                <w:szCs w:val="20"/>
              </w:rPr>
              <w:t>Лабораторные занятия</w:t>
            </w:r>
          </w:p>
          <w:p w:rsidR="00726496" w:rsidRPr="009064D5" w:rsidRDefault="00726496" w:rsidP="009064D5">
            <w:pPr>
              <w:pStyle w:val="a7"/>
              <w:spacing w:after="0" w:line="240" w:lineRule="auto"/>
              <w:rPr>
                <w:rFonts w:ascii="Times New Roman" w:hAnsi="Times New Roman"/>
                <w:sz w:val="20"/>
                <w:szCs w:val="20"/>
              </w:rPr>
            </w:pPr>
            <w:r w:rsidRPr="009064D5">
              <w:rPr>
                <w:rFonts w:ascii="Times New Roman" w:hAnsi="Times New Roman"/>
                <w:sz w:val="20"/>
                <w:szCs w:val="20"/>
              </w:rPr>
              <w:t>1.Работа с программой Компас 3-D. Меню программы. Панели инструментов программы.</w:t>
            </w:r>
          </w:p>
          <w:p w:rsidR="00726496" w:rsidRPr="009064D5" w:rsidRDefault="00726496" w:rsidP="009064D5">
            <w:pPr>
              <w:pStyle w:val="a7"/>
              <w:spacing w:after="0" w:line="240" w:lineRule="auto"/>
              <w:rPr>
                <w:rFonts w:ascii="Times New Roman" w:hAnsi="Times New Roman"/>
                <w:sz w:val="20"/>
                <w:szCs w:val="20"/>
              </w:rPr>
            </w:pPr>
            <w:r w:rsidRPr="009064D5">
              <w:rPr>
                <w:rFonts w:ascii="Times New Roman" w:hAnsi="Times New Roman"/>
                <w:sz w:val="20"/>
                <w:szCs w:val="20"/>
              </w:rPr>
              <w:t>2.Разработка  физических и математических моделей исследуемых машин, приводов, систем, процессов.</w:t>
            </w:r>
          </w:p>
          <w:p w:rsidR="00726496" w:rsidRPr="009064D5" w:rsidRDefault="00726496" w:rsidP="009064D5">
            <w:pPr>
              <w:pStyle w:val="a7"/>
              <w:spacing w:after="0" w:line="240" w:lineRule="auto"/>
              <w:rPr>
                <w:rFonts w:ascii="Times New Roman" w:hAnsi="Times New Roman"/>
                <w:b/>
                <w:sz w:val="20"/>
                <w:szCs w:val="20"/>
              </w:rPr>
            </w:pPr>
            <w:r w:rsidRPr="009064D5">
              <w:rPr>
                <w:rFonts w:ascii="Times New Roman" w:hAnsi="Times New Roman"/>
                <w:sz w:val="20"/>
                <w:szCs w:val="20"/>
              </w:rPr>
              <w:t>3.Построение математической модели процесса резания по результатам одно- и многофакторного экспериментов.</w:t>
            </w:r>
          </w:p>
          <w:p w:rsidR="00726496" w:rsidRPr="009064D5" w:rsidRDefault="00726496" w:rsidP="009064D5">
            <w:pPr>
              <w:pStyle w:val="a7"/>
              <w:spacing w:after="0" w:line="240" w:lineRule="auto"/>
              <w:rPr>
                <w:rFonts w:ascii="Times New Roman" w:hAnsi="Times New Roman"/>
                <w:b/>
                <w:sz w:val="20"/>
                <w:szCs w:val="20"/>
              </w:rPr>
            </w:pPr>
            <w:r w:rsidRPr="009064D5">
              <w:rPr>
                <w:rFonts w:ascii="Times New Roman" w:hAnsi="Times New Roman"/>
                <w:sz w:val="20"/>
                <w:szCs w:val="20"/>
              </w:rPr>
              <w:t>4.Оптимизация режимов механической обработки (с использованием ЭВМ).</w:t>
            </w:r>
          </w:p>
          <w:p w:rsidR="00726496" w:rsidRPr="009064D5" w:rsidRDefault="00726496" w:rsidP="009064D5">
            <w:pPr>
              <w:pStyle w:val="a7"/>
              <w:spacing w:after="0" w:line="240" w:lineRule="auto"/>
              <w:rPr>
                <w:rFonts w:ascii="Times New Roman" w:hAnsi="Times New Roman"/>
                <w:b/>
                <w:sz w:val="20"/>
                <w:szCs w:val="20"/>
              </w:rPr>
            </w:pPr>
            <w:r w:rsidRPr="009064D5">
              <w:rPr>
                <w:rFonts w:ascii="Times New Roman" w:hAnsi="Times New Roman"/>
                <w:sz w:val="20"/>
                <w:szCs w:val="20"/>
              </w:rPr>
              <w:t>5.Разработка методики и организация проведения экспериментов с анализом их результатов.</w:t>
            </w:r>
          </w:p>
          <w:p w:rsidR="00726496" w:rsidRPr="009064D5" w:rsidRDefault="00726496" w:rsidP="009064D5">
            <w:pPr>
              <w:pStyle w:val="a7"/>
              <w:spacing w:after="0" w:line="240" w:lineRule="auto"/>
              <w:rPr>
                <w:rFonts w:ascii="Times New Roman" w:hAnsi="Times New Roman"/>
                <w:sz w:val="20"/>
                <w:szCs w:val="20"/>
              </w:rPr>
            </w:pPr>
            <w:r w:rsidRPr="009064D5">
              <w:rPr>
                <w:rFonts w:ascii="Times New Roman" w:hAnsi="Times New Roman"/>
                <w:sz w:val="20"/>
                <w:szCs w:val="20"/>
              </w:rPr>
              <w:t>6.Выбор аналитических и численных методов при разработке математических моделей машин, приводов, оборудования, систем, технологических процессов в машиностроении.</w:t>
            </w:r>
          </w:p>
          <w:p w:rsidR="00726496" w:rsidRPr="009064D5" w:rsidRDefault="00726496" w:rsidP="009064D5">
            <w:pPr>
              <w:pStyle w:val="a7"/>
              <w:spacing w:after="0" w:line="240" w:lineRule="auto"/>
              <w:ind w:left="60"/>
              <w:rPr>
                <w:rFonts w:ascii="Times New Roman" w:hAnsi="Times New Roman"/>
                <w:sz w:val="20"/>
                <w:szCs w:val="20"/>
              </w:rPr>
            </w:pPr>
            <w:r w:rsidRPr="009064D5">
              <w:rPr>
                <w:rFonts w:ascii="Times New Roman" w:hAnsi="Times New Roman"/>
                <w:sz w:val="20"/>
                <w:szCs w:val="20"/>
              </w:rPr>
              <w:t>7. Моделирование структуры геометрических связей при проектировании технологического процесса.</w:t>
            </w:r>
          </w:p>
          <w:p w:rsidR="00726496" w:rsidRPr="009064D5" w:rsidRDefault="00726496" w:rsidP="009064D5">
            <w:pPr>
              <w:pStyle w:val="a7"/>
              <w:spacing w:after="0" w:line="240" w:lineRule="auto"/>
              <w:ind w:left="60"/>
              <w:rPr>
                <w:rFonts w:ascii="Times New Roman" w:hAnsi="Times New Roman"/>
                <w:sz w:val="20"/>
                <w:szCs w:val="20"/>
              </w:rPr>
            </w:pPr>
            <w:r w:rsidRPr="009064D5">
              <w:rPr>
                <w:rFonts w:ascii="Times New Roman" w:hAnsi="Times New Roman"/>
                <w:sz w:val="20"/>
                <w:szCs w:val="20"/>
              </w:rPr>
              <w:t xml:space="preserve">8. Работа с программой </w:t>
            </w:r>
            <w:r w:rsidRPr="009064D5">
              <w:rPr>
                <w:rFonts w:ascii="Times New Roman" w:hAnsi="Times New Roman"/>
                <w:sz w:val="20"/>
                <w:szCs w:val="20"/>
                <w:lang w:val="en-US"/>
              </w:rPr>
              <w:t>SolidWord</w:t>
            </w:r>
          </w:p>
          <w:p w:rsidR="00726496" w:rsidRPr="009064D5" w:rsidRDefault="00726496" w:rsidP="009064D5">
            <w:r w:rsidRPr="009064D5">
              <w:t xml:space="preserve">  9.</w:t>
            </w:r>
            <w:r w:rsidRPr="009064D5">
              <w:rPr>
                <w:lang w:val="kk-KZ"/>
              </w:rPr>
              <w:t xml:space="preserve"> Работа с файлами че</w:t>
            </w:r>
            <w:r w:rsidRPr="009064D5">
              <w:t>ртежей.  Создание двумерных эскизов.</w:t>
            </w:r>
          </w:p>
          <w:p w:rsidR="00726496" w:rsidRPr="009064D5" w:rsidRDefault="00726496" w:rsidP="009064D5">
            <w:pPr>
              <w:rPr>
                <w:lang w:val="kk-KZ"/>
              </w:rPr>
            </w:pPr>
            <w:r w:rsidRPr="009064D5">
              <w:t xml:space="preserve">10. </w:t>
            </w:r>
            <w:r w:rsidRPr="009064D5">
              <w:rPr>
                <w:lang w:val="kk-KZ"/>
              </w:rPr>
              <w:t>Создание обьектов. Вычерчивание контуров модели детали.</w:t>
            </w:r>
          </w:p>
          <w:p w:rsidR="00726496" w:rsidRPr="009064D5" w:rsidRDefault="00726496" w:rsidP="009064D5">
            <w:pPr>
              <w:rPr>
                <w:lang w:val="kk-KZ"/>
              </w:rPr>
            </w:pPr>
            <w:r w:rsidRPr="009064D5">
              <w:rPr>
                <w:lang w:val="kk-KZ"/>
              </w:rPr>
              <w:t xml:space="preserve">11. Задание параметров материала модели. </w:t>
            </w:r>
          </w:p>
          <w:p w:rsidR="00726496" w:rsidRPr="009064D5" w:rsidRDefault="00726496" w:rsidP="009064D5">
            <w:r w:rsidRPr="009064D5">
              <w:rPr>
                <w:lang w:val="kk-KZ"/>
              </w:rPr>
              <w:t>12.Редактирование обьектов</w:t>
            </w:r>
            <w:r w:rsidRPr="009064D5">
              <w:t xml:space="preserve">. </w:t>
            </w:r>
            <w:r w:rsidRPr="009064D5">
              <w:rPr>
                <w:lang w:val="kk-KZ"/>
              </w:rPr>
              <w:t>Вставки параметрических элементов в текущую деталь.</w:t>
            </w:r>
          </w:p>
          <w:p w:rsidR="00726496" w:rsidRPr="009064D5" w:rsidRDefault="00726496" w:rsidP="009064D5">
            <w:r w:rsidRPr="009064D5">
              <w:t>13.</w:t>
            </w:r>
            <w:r w:rsidRPr="009064D5">
              <w:rPr>
                <w:lang w:val="kk-KZ"/>
              </w:rPr>
              <w:t xml:space="preserve"> Трехмерные координаты.  Ввод трехмерных координат. </w:t>
            </w:r>
          </w:p>
          <w:p w:rsidR="00726496" w:rsidRPr="009064D5" w:rsidRDefault="00726496" w:rsidP="009064D5">
            <w:r w:rsidRPr="009064D5">
              <w:t>14.</w:t>
            </w:r>
            <w:r w:rsidRPr="009064D5">
              <w:rPr>
                <w:lang w:val="kk-KZ"/>
              </w:rPr>
              <w:t xml:space="preserve"> Отображение размеров эскиза в трех форматах</w:t>
            </w:r>
            <w:r w:rsidRPr="009064D5">
              <w:t>.</w:t>
            </w:r>
          </w:p>
          <w:p w:rsidR="00726496" w:rsidRPr="009064D5" w:rsidRDefault="00726496" w:rsidP="009064D5">
            <w:r w:rsidRPr="009064D5">
              <w:t>15.</w:t>
            </w:r>
            <w:r w:rsidRPr="009064D5">
              <w:rPr>
                <w:bCs/>
              </w:rPr>
              <w:t xml:space="preserve"> Принципы построения моделей.</w:t>
            </w:r>
          </w:p>
          <w:p w:rsidR="00726496" w:rsidRPr="009064D5" w:rsidRDefault="00726496" w:rsidP="009064D5">
            <w:pPr>
              <w:pStyle w:val="a7"/>
              <w:spacing w:after="0" w:line="240" w:lineRule="auto"/>
              <w:rPr>
                <w:rFonts w:ascii="Times New Roman" w:hAnsi="Times New Roman"/>
                <w:i/>
                <w:sz w:val="20"/>
                <w:szCs w:val="20"/>
              </w:rPr>
            </w:pPr>
            <w:r w:rsidRPr="009064D5">
              <w:rPr>
                <w:rFonts w:ascii="Times New Roman" w:hAnsi="Times New Roman"/>
                <w:i/>
                <w:sz w:val="20"/>
                <w:szCs w:val="20"/>
              </w:rPr>
              <w:t>Практические занятия</w:t>
            </w:r>
          </w:p>
          <w:p w:rsidR="00726496" w:rsidRPr="009064D5" w:rsidRDefault="00726496" w:rsidP="009064D5">
            <w:pPr>
              <w:pStyle w:val="a7"/>
              <w:spacing w:after="0" w:line="240" w:lineRule="auto"/>
              <w:rPr>
                <w:rFonts w:ascii="Times New Roman" w:hAnsi="Times New Roman"/>
                <w:sz w:val="20"/>
                <w:szCs w:val="20"/>
              </w:rPr>
            </w:pPr>
            <w:r w:rsidRPr="009064D5">
              <w:rPr>
                <w:rFonts w:ascii="Times New Roman" w:hAnsi="Times New Roman"/>
                <w:sz w:val="20"/>
                <w:szCs w:val="20"/>
              </w:rPr>
              <w:t>1.Компьютерные геометрические модели. Геометрическое моделирование объемных тел.</w:t>
            </w:r>
          </w:p>
          <w:p w:rsidR="00726496" w:rsidRPr="009064D5" w:rsidRDefault="00726496" w:rsidP="009064D5">
            <w:pPr>
              <w:pStyle w:val="a7"/>
              <w:spacing w:after="0" w:line="240" w:lineRule="auto"/>
              <w:rPr>
                <w:rFonts w:ascii="Times New Roman" w:hAnsi="Times New Roman"/>
                <w:sz w:val="20"/>
                <w:szCs w:val="20"/>
              </w:rPr>
            </w:pPr>
            <w:r w:rsidRPr="009064D5">
              <w:rPr>
                <w:rFonts w:ascii="Times New Roman" w:hAnsi="Times New Roman"/>
                <w:sz w:val="20"/>
                <w:szCs w:val="20"/>
              </w:rPr>
              <w:t>2.Моделирование изделий в КОМПАС 3D.</w:t>
            </w:r>
          </w:p>
          <w:p w:rsidR="00726496" w:rsidRPr="009064D5" w:rsidRDefault="00726496" w:rsidP="009064D5">
            <w:pPr>
              <w:pStyle w:val="a7"/>
              <w:spacing w:after="0" w:line="240" w:lineRule="auto"/>
              <w:rPr>
                <w:rFonts w:ascii="Times New Roman" w:hAnsi="Times New Roman"/>
                <w:sz w:val="20"/>
                <w:szCs w:val="20"/>
              </w:rPr>
            </w:pPr>
            <w:r w:rsidRPr="009064D5">
              <w:rPr>
                <w:rFonts w:ascii="Times New Roman" w:hAnsi="Times New Roman"/>
                <w:sz w:val="20"/>
                <w:szCs w:val="20"/>
              </w:rPr>
              <w:t>3.Чертежный редактор КОМПАС-ГРАФИК.</w:t>
            </w:r>
          </w:p>
          <w:p w:rsidR="00726496" w:rsidRPr="009064D5" w:rsidRDefault="00726496" w:rsidP="009064D5">
            <w:pPr>
              <w:pStyle w:val="a7"/>
              <w:spacing w:after="0" w:line="240" w:lineRule="auto"/>
              <w:rPr>
                <w:rFonts w:ascii="Times New Roman" w:hAnsi="Times New Roman"/>
                <w:sz w:val="20"/>
                <w:szCs w:val="20"/>
              </w:rPr>
            </w:pPr>
            <w:r w:rsidRPr="009064D5">
              <w:rPr>
                <w:rFonts w:ascii="Times New Roman" w:hAnsi="Times New Roman"/>
                <w:sz w:val="20"/>
                <w:szCs w:val="20"/>
              </w:rPr>
              <w:t>4.Расчет кольца методом конечных элементов.</w:t>
            </w:r>
          </w:p>
          <w:p w:rsidR="00726496" w:rsidRPr="009064D5" w:rsidRDefault="00726496" w:rsidP="009064D5">
            <w:pPr>
              <w:pStyle w:val="a7"/>
              <w:spacing w:after="0" w:line="240" w:lineRule="auto"/>
              <w:rPr>
                <w:rFonts w:ascii="Times New Roman" w:hAnsi="Times New Roman"/>
                <w:sz w:val="20"/>
                <w:szCs w:val="20"/>
              </w:rPr>
            </w:pPr>
            <w:r w:rsidRPr="009064D5">
              <w:rPr>
                <w:rFonts w:ascii="Times New Roman" w:hAnsi="Times New Roman"/>
                <w:sz w:val="20"/>
                <w:szCs w:val="20"/>
              </w:rPr>
              <w:lastRenderedPageBreak/>
              <w:t xml:space="preserve">5.Векторные графические модели. </w:t>
            </w:r>
          </w:p>
          <w:p w:rsidR="00726496" w:rsidRPr="009064D5" w:rsidRDefault="00726496" w:rsidP="009064D5">
            <w:pPr>
              <w:pStyle w:val="a7"/>
              <w:spacing w:after="0" w:line="240" w:lineRule="auto"/>
              <w:rPr>
                <w:rFonts w:ascii="Times New Roman" w:hAnsi="Times New Roman"/>
                <w:sz w:val="20"/>
                <w:szCs w:val="20"/>
              </w:rPr>
            </w:pPr>
            <w:r w:rsidRPr="009064D5">
              <w:rPr>
                <w:rFonts w:ascii="Times New Roman" w:hAnsi="Times New Roman"/>
                <w:sz w:val="20"/>
                <w:szCs w:val="20"/>
              </w:rPr>
              <w:t>6.Растровые графические модели.</w:t>
            </w:r>
          </w:p>
          <w:p w:rsidR="00726496" w:rsidRPr="009064D5" w:rsidRDefault="00726496" w:rsidP="009064D5">
            <w:pPr>
              <w:pStyle w:val="a7"/>
              <w:spacing w:after="0" w:line="240" w:lineRule="auto"/>
              <w:rPr>
                <w:rFonts w:ascii="Times New Roman" w:hAnsi="Times New Roman"/>
                <w:sz w:val="20"/>
                <w:szCs w:val="20"/>
              </w:rPr>
            </w:pPr>
            <w:r w:rsidRPr="009064D5">
              <w:rPr>
                <w:rFonts w:ascii="Times New Roman" w:hAnsi="Times New Roman"/>
                <w:sz w:val="20"/>
                <w:szCs w:val="20"/>
              </w:rPr>
              <w:t>7. Установка параметров моделирования и его выполнение.</w:t>
            </w:r>
          </w:p>
          <w:p w:rsidR="00726496" w:rsidRPr="009064D5" w:rsidRDefault="00726496" w:rsidP="009064D5">
            <w:pPr>
              <w:pStyle w:val="a7"/>
              <w:spacing w:after="0" w:line="240" w:lineRule="auto"/>
              <w:rPr>
                <w:rFonts w:ascii="Times New Roman" w:hAnsi="Times New Roman"/>
                <w:sz w:val="20"/>
                <w:szCs w:val="20"/>
              </w:rPr>
            </w:pPr>
            <w:r w:rsidRPr="009064D5">
              <w:rPr>
                <w:rFonts w:ascii="Times New Roman" w:hAnsi="Times New Roman"/>
                <w:sz w:val="20"/>
                <w:szCs w:val="20"/>
              </w:rPr>
              <w:t>8. Методы исследования моделей.</w:t>
            </w:r>
          </w:p>
          <w:p w:rsidR="00726496" w:rsidRPr="009064D5" w:rsidRDefault="00726496" w:rsidP="009064D5">
            <w:pPr>
              <w:pStyle w:val="a7"/>
              <w:spacing w:after="0" w:line="240" w:lineRule="auto"/>
              <w:rPr>
                <w:rFonts w:ascii="Times New Roman" w:hAnsi="Times New Roman"/>
                <w:sz w:val="20"/>
                <w:szCs w:val="20"/>
                <w:lang w:val="kk-KZ"/>
              </w:rPr>
            </w:pPr>
            <w:r w:rsidRPr="009064D5">
              <w:rPr>
                <w:rFonts w:ascii="Times New Roman" w:hAnsi="Times New Roman"/>
                <w:sz w:val="20"/>
                <w:szCs w:val="20"/>
              </w:rPr>
              <w:t>9.</w:t>
            </w:r>
            <w:r w:rsidRPr="009064D5">
              <w:rPr>
                <w:rFonts w:ascii="Times New Roman" w:hAnsi="Times New Roman"/>
                <w:sz w:val="20"/>
                <w:szCs w:val="20"/>
                <w:lang w:val="kk-KZ"/>
              </w:rPr>
              <w:t xml:space="preserve"> Создание твердотельных обьектов.</w:t>
            </w:r>
          </w:p>
          <w:p w:rsidR="00726496" w:rsidRPr="009064D5" w:rsidRDefault="00726496" w:rsidP="009064D5">
            <w:pPr>
              <w:pStyle w:val="a7"/>
              <w:spacing w:after="0" w:line="240" w:lineRule="auto"/>
              <w:rPr>
                <w:rFonts w:ascii="Times New Roman" w:hAnsi="Times New Roman"/>
                <w:bCs/>
                <w:sz w:val="20"/>
                <w:szCs w:val="20"/>
              </w:rPr>
            </w:pPr>
            <w:r w:rsidRPr="009064D5">
              <w:rPr>
                <w:rFonts w:ascii="Times New Roman" w:hAnsi="Times New Roman"/>
                <w:sz w:val="20"/>
                <w:szCs w:val="20"/>
                <w:lang w:val="kk-KZ"/>
              </w:rPr>
              <w:t>10.</w:t>
            </w:r>
            <w:r w:rsidRPr="009064D5">
              <w:rPr>
                <w:rFonts w:ascii="Times New Roman" w:hAnsi="Times New Roman"/>
                <w:bCs/>
                <w:sz w:val="20"/>
                <w:szCs w:val="20"/>
              </w:rPr>
              <w:t xml:space="preserve"> Моделирование сложных систем.</w:t>
            </w:r>
          </w:p>
          <w:p w:rsidR="00726496" w:rsidRPr="009064D5" w:rsidRDefault="00726496" w:rsidP="009064D5">
            <w:pPr>
              <w:pStyle w:val="a7"/>
              <w:spacing w:after="0" w:line="240" w:lineRule="auto"/>
              <w:rPr>
                <w:sz w:val="20"/>
                <w:szCs w:val="20"/>
              </w:rPr>
            </w:pPr>
            <w:r w:rsidRPr="009064D5">
              <w:rPr>
                <w:rFonts w:ascii="Times New Roman" w:hAnsi="Times New Roman"/>
                <w:bCs/>
                <w:sz w:val="20"/>
                <w:szCs w:val="20"/>
              </w:rPr>
              <w:t xml:space="preserve">11.Моделирование изделий в </w:t>
            </w:r>
            <w:r w:rsidRPr="009064D5">
              <w:rPr>
                <w:rFonts w:ascii="Times New Roman" w:hAnsi="Times New Roman"/>
                <w:bCs/>
                <w:sz w:val="20"/>
                <w:szCs w:val="20"/>
                <w:lang w:val="en-US"/>
              </w:rPr>
              <w:t>SolidWorks</w:t>
            </w:r>
          </w:p>
        </w:tc>
      </w:tr>
      <w:tr w:rsidR="009064D5" w:rsidRPr="009064D5" w:rsidTr="009064D5">
        <w:trPr>
          <w:trHeight w:val="277"/>
        </w:trPr>
        <w:tc>
          <w:tcPr>
            <w:tcW w:w="2802" w:type="dxa"/>
          </w:tcPr>
          <w:p w:rsidR="00726496" w:rsidRPr="009064D5" w:rsidRDefault="00726496" w:rsidP="00726496">
            <w:pPr>
              <w:rPr>
                <w:rFonts w:eastAsia="Times New Roman"/>
              </w:rPr>
            </w:pPr>
            <w:r w:rsidRPr="009064D5">
              <w:rPr>
                <w:rFonts w:eastAsia="Times New Roman"/>
                <w:bCs/>
              </w:rPr>
              <w:lastRenderedPageBreak/>
              <w:t>Результаты обучения</w:t>
            </w:r>
          </w:p>
        </w:tc>
        <w:tc>
          <w:tcPr>
            <w:tcW w:w="6945" w:type="dxa"/>
            <w:shd w:val="clear" w:color="auto" w:fill="FFFFFF"/>
          </w:tcPr>
          <w:p w:rsidR="00726496" w:rsidRPr="009064D5" w:rsidRDefault="00726496" w:rsidP="00726496">
            <w:pPr>
              <w:tabs>
                <w:tab w:val="left" w:pos="322"/>
              </w:tabs>
              <w:rPr>
                <w:rFonts w:eastAsia="Times New Roman"/>
                <w:iCs/>
              </w:rPr>
            </w:pPr>
            <w:r w:rsidRPr="009064D5">
              <w:rPr>
                <w:rFonts w:eastAsia="Times New Roman"/>
                <w:iCs/>
              </w:rPr>
              <w:t>После того, как студенты завершили данный модуль, они  в состоянии:</w:t>
            </w:r>
          </w:p>
          <w:p w:rsidR="00726496" w:rsidRPr="009064D5" w:rsidRDefault="00726496" w:rsidP="00726496">
            <w:pPr>
              <w:tabs>
                <w:tab w:val="left" w:pos="175"/>
                <w:tab w:val="left" w:pos="412"/>
                <w:tab w:val="left" w:pos="652"/>
                <w:tab w:val="left" w:pos="847"/>
              </w:tabs>
              <w:ind w:left="34"/>
              <w:rPr>
                <w:iCs/>
              </w:rPr>
            </w:pPr>
            <w:r w:rsidRPr="009064D5">
              <w:rPr>
                <w:rFonts w:eastAsia="Times New Roman"/>
                <w:iCs/>
              </w:rPr>
              <w:t>1.</w:t>
            </w:r>
            <w:r w:rsidRPr="009064D5">
              <w:rPr>
                <w:iCs/>
              </w:rPr>
              <w:t xml:space="preserve"> Владеть  навыками компьютерного моделирования;</w:t>
            </w:r>
          </w:p>
          <w:p w:rsidR="00726496" w:rsidRPr="009064D5" w:rsidRDefault="00726496" w:rsidP="00726496">
            <w:pPr>
              <w:tabs>
                <w:tab w:val="left" w:pos="322"/>
              </w:tabs>
            </w:pPr>
            <w:r w:rsidRPr="009064D5">
              <w:t>2. Использовать современные информационные технологии при проектировании машиностроительных изделий, производств;</w:t>
            </w:r>
          </w:p>
          <w:p w:rsidR="00726496" w:rsidRPr="009064D5" w:rsidRDefault="00726496" w:rsidP="00726496">
            <w:pPr>
              <w:tabs>
                <w:tab w:val="left" w:pos="322"/>
              </w:tabs>
              <w:rPr>
                <w:rFonts w:eastAsia="Times New Roman"/>
                <w:iCs/>
              </w:rPr>
            </w:pPr>
            <w:r w:rsidRPr="009064D5">
              <w:t xml:space="preserve">3. Моделировать специальную технологическую оснастку; </w:t>
            </w:r>
          </w:p>
          <w:p w:rsidR="00726496" w:rsidRPr="009064D5" w:rsidRDefault="00726496" w:rsidP="00726496">
            <w:r w:rsidRPr="009064D5">
              <w:t>4.Пприменять возможности пакетов прикладных программ для решения задач технологии машиностроения;</w:t>
            </w:r>
          </w:p>
          <w:p w:rsidR="00726496" w:rsidRPr="009064D5" w:rsidRDefault="00726496" w:rsidP="00726496">
            <w:r w:rsidRPr="009064D5">
              <w:t xml:space="preserve"> 5.</w:t>
            </w:r>
            <w:r w:rsidRPr="009064D5">
              <w:rPr>
                <w:iCs/>
              </w:rPr>
              <w:t xml:space="preserve"> Разрабатывать</w:t>
            </w:r>
            <w:r w:rsidRPr="009064D5">
              <w:t xml:space="preserve">  проектно-конструкторские работы с проверкой соответствия разрабатываемых проектов и технической документации стандартам, техническим условиям и другим нормативным документам;</w:t>
            </w:r>
          </w:p>
          <w:p w:rsidR="00726496" w:rsidRPr="009064D5" w:rsidRDefault="00726496" w:rsidP="00726496">
            <w:pPr>
              <w:tabs>
                <w:tab w:val="left" w:pos="175"/>
                <w:tab w:val="left" w:pos="412"/>
                <w:tab w:val="left" w:pos="652"/>
                <w:tab w:val="left" w:pos="847"/>
              </w:tabs>
              <w:ind w:left="34"/>
              <w:rPr>
                <w:iCs/>
              </w:rPr>
            </w:pPr>
            <w:r w:rsidRPr="009064D5">
              <w:t xml:space="preserve">6. </w:t>
            </w:r>
            <w:r w:rsidRPr="009064D5">
              <w:rPr>
                <w:iCs/>
              </w:rPr>
              <w:t>Понимать последовательность выполнения моделирования;</w:t>
            </w:r>
          </w:p>
          <w:p w:rsidR="00726496" w:rsidRPr="009064D5" w:rsidRDefault="00726496" w:rsidP="00726496">
            <w:pPr>
              <w:tabs>
                <w:tab w:val="left" w:pos="175"/>
                <w:tab w:val="left" w:pos="412"/>
                <w:tab w:val="left" w:pos="652"/>
                <w:tab w:val="left" w:pos="847"/>
              </w:tabs>
              <w:ind w:left="34"/>
              <w:rPr>
                <w:iCs/>
              </w:rPr>
            </w:pPr>
            <w:r w:rsidRPr="009064D5">
              <w:rPr>
                <w:iCs/>
              </w:rPr>
              <w:t xml:space="preserve">7.Демонстрировать </w:t>
            </w:r>
            <w:r w:rsidRPr="009064D5">
              <w:t>способности к анализу и синтезу пространственных форм;</w:t>
            </w:r>
          </w:p>
          <w:p w:rsidR="00726496" w:rsidRPr="009064D5" w:rsidRDefault="00726496" w:rsidP="00726496">
            <w:pPr>
              <w:tabs>
                <w:tab w:val="left" w:pos="175"/>
                <w:tab w:val="left" w:pos="412"/>
                <w:tab w:val="left" w:pos="652"/>
                <w:tab w:val="left" w:pos="847"/>
              </w:tabs>
              <w:ind w:left="34"/>
            </w:pPr>
            <w:r w:rsidRPr="009064D5">
              <w:rPr>
                <w:iCs/>
              </w:rPr>
              <w:t xml:space="preserve">8.Владеть навыками </w:t>
            </w:r>
            <w:r w:rsidRPr="009064D5">
              <w:t>конструктивно-геометрического мышления.</w:t>
            </w:r>
          </w:p>
        </w:tc>
      </w:tr>
      <w:tr w:rsidR="009064D5" w:rsidRPr="009064D5" w:rsidTr="009064D5">
        <w:trPr>
          <w:trHeight w:val="277"/>
        </w:trPr>
        <w:tc>
          <w:tcPr>
            <w:tcW w:w="2802" w:type="dxa"/>
          </w:tcPr>
          <w:p w:rsidR="00726496" w:rsidRPr="009064D5" w:rsidRDefault="00726496" w:rsidP="00726496">
            <w:pPr>
              <w:rPr>
                <w:rFonts w:eastAsia="Times New Roman"/>
              </w:rPr>
            </w:pPr>
            <w:r w:rsidRPr="009064D5">
              <w:rPr>
                <w:rFonts w:eastAsia="Times New Roman"/>
              </w:rPr>
              <w:t>Форма итогового контроля</w:t>
            </w:r>
          </w:p>
        </w:tc>
        <w:tc>
          <w:tcPr>
            <w:tcW w:w="6945" w:type="dxa"/>
          </w:tcPr>
          <w:p w:rsidR="00726496" w:rsidRPr="009064D5" w:rsidRDefault="00726496" w:rsidP="00726496">
            <w:pPr>
              <w:rPr>
                <w:rFonts w:eastAsia="Times New Roman"/>
              </w:rPr>
            </w:pPr>
            <w:r w:rsidRPr="009064D5">
              <w:rPr>
                <w:rFonts w:eastAsia="Times New Roman"/>
              </w:rPr>
              <w:t>Экзамен 6 семестр</w:t>
            </w:r>
          </w:p>
        </w:tc>
      </w:tr>
      <w:tr w:rsidR="009064D5" w:rsidRPr="009064D5" w:rsidTr="009064D5">
        <w:trPr>
          <w:trHeight w:val="277"/>
        </w:trPr>
        <w:tc>
          <w:tcPr>
            <w:tcW w:w="2802" w:type="dxa"/>
          </w:tcPr>
          <w:p w:rsidR="00726496" w:rsidRPr="009064D5" w:rsidRDefault="00726496" w:rsidP="00726496">
            <w:pPr>
              <w:rPr>
                <w:rFonts w:eastAsia="Times New Roman"/>
              </w:rPr>
            </w:pPr>
            <w:r w:rsidRPr="009064D5">
              <w:rPr>
                <w:rFonts w:eastAsia="Times New Roman"/>
                <w:bCs/>
              </w:rPr>
              <w:t>Продолжительность модуля</w:t>
            </w:r>
          </w:p>
        </w:tc>
        <w:tc>
          <w:tcPr>
            <w:tcW w:w="6945" w:type="dxa"/>
          </w:tcPr>
          <w:p w:rsidR="00726496" w:rsidRPr="009064D5" w:rsidRDefault="00726496" w:rsidP="00726496">
            <w:pPr>
              <w:rPr>
                <w:rFonts w:eastAsia="Times New Roman"/>
                <w:lang w:val="kk-KZ"/>
              </w:rPr>
            </w:pPr>
            <w:r w:rsidRPr="009064D5">
              <w:rPr>
                <w:rFonts w:eastAsia="Times New Roman"/>
              </w:rPr>
              <w:t>1 семестр</w:t>
            </w:r>
          </w:p>
        </w:tc>
      </w:tr>
      <w:tr w:rsidR="009064D5" w:rsidRPr="009064D5" w:rsidTr="009064D5">
        <w:trPr>
          <w:trHeight w:val="277"/>
        </w:trPr>
        <w:tc>
          <w:tcPr>
            <w:tcW w:w="2802" w:type="dxa"/>
          </w:tcPr>
          <w:p w:rsidR="00726496" w:rsidRPr="009064D5" w:rsidRDefault="00726496" w:rsidP="00726496">
            <w:pPr>
              <w:rPr>
                <w:rFonts w:eastAsia="Times New Roman"/>
                <w:bCs/>
              </w:rPr>
            </w:pPr>
            <w:r w:rsidRPr="009064D5">
              <w:rPr>
                <w:rFonts w:eastAsia="Times New Roman"/>
                <w:bCs/>
              </w:rPr>
              <w:t xml:space="preserve">Литература </w:t>
            </w:r>
          </w:p>
        </w:tc>
        <w:tc>
          <w:tcPr>
            <w:tcW w:w="6945" w:type="dxa"/>
          </w:tcPr>
          <w:p w:rsidR="00726496" w:rsidRPr="009064D5" w:rsidRDefault="00726496" w:rsidP="009064D5">
            <w:pPr>
              <w:rPr>
                <w:rFonts w:eastAsia="Times New Roman"/>
              </w:rPr>
            </w:pPr>
            <w:r w:rsidRPr="009064D5">
              <w:rPr>
                <w:rFonts w:eastAsia="Times New Roman"/>
              </w:rPr>
              <w:t>1. Масягин В.Б. Математическое моделирование процессов в машиностроении: Методические указания к выполнению лабораторных работ. Омск: Изд-во ОмГТУ, 2017. 32 с.</w:t>
            </w:r>
          </w:p>
          <w:p w:rsidR="00726496" w:rsidRPr="009064D5" w:rsidRDefault="00726496" w:rsidP="009064D5">
            <w:pPr>
              <w:rPr>
                <w:rFonts w:eastAsia="Times New Roman"/>
              </w:rPr>
            </w:pPr>
            <w:r w:rsidRPr="009064D5">
              <w:rPr>
                <w:rFonts w:eastAsia="Times New Roman"/>
              </w:rPr>
              <w:t xml:space="preserve">2. Компьютерное моделирование под ред. Капустина Н.Н. М.: Академия 2017.- </w:t>
            </w:r>
          </w:p>
          <w:p w:rsidR="00726496" w:rsidRPr="009064D5" w:rsidRDefault="00726496" w:rsidP="009064D5">
            <w:pPr>
              <w:rPr>
                <w:rFonts w:eastAsia="Times New Roman"/>
              </w:rPr>
            </w:pPr>
            <w:r w:rsidRPr="009064D5">
              <w:rPr>
                <w:rFonts w:eastAsia="Times New Roman"/>
              </w:rPr>
              <w:t>3.</w:t>
            </w:r>
            <w:r w:rsidRPr="009064D5">
              <w:t xml:space="preserve"> Чистякова В.В. Система автоматизированного проектирования КОМПАС -3 D V7 (компания АСКОН).  СПб, 2009г. 120с.</w:t>
            </w:r>
          </w:p>
          <w:p w:rsidR="00726496" w:rsidRPr="009064D5" w:rsidRDefault="00726496" w:rsidP="009064D5">
            <w:pPr>
              <w:rPr>
                <w:rFonts w:eastAsia="Times New Roman"/>
              </w:rPr>
            </w:pPr>
            <w:r w:rsidRPr="009064D5">
              <w:rPr>
                <w:rFonts w:eastAsia="Times New Roman"/>
              </w:rPr>
              <w:t>4. Молдағалиев А.Б., Сейтханов А.М. Практикалық жұмысқа арналған ӘН. "Машиналық графикасы" Шымкент қал асы: - ОҚМУ, 2013 -38б.</w:t>
            </w:r>
          </w:p>
          <w:p w:rsidR="00726496" w:rsidRPr="009064D5" w:rsidRDefault="00726496" w:rsidP="009064D5">
            <w:pPr>
              <w:rPr>
                <w:rFonts w:eastAsia="Times New Roman"/>
              </w:rPr>
            </w:pPr>
            <w:r w:rsidRPr="009064D5">
              <w:rPr>
                <w:rFonts w:eastAsia="Times New Roman"/>
              </w:rPr>
              <w:t>5. Молдагалиев А.Б. Зертханалық жұмыстарға арналған әдістемелік нұсқау. Шымкент, 2014. 48б.</w:t>
            </w:r>
          </w:p>
          <w:p w:rsidR="00726496" w:rsidRPr="00ED7D8B" w:rsidRDefault="00726496" w:rsidP="009064D5">
            <w:pPr>
              <w:rPr>
                <w:rFonts w:eastAsia="Times New Roman"/>
                <w:lang w:val="en-US"/>
              </w:rPr>
            </w:pPr>
            <w:r w:rsidRPr="009064D5">
              <w:rPr>
                <w:rFonts w:eastAsia="Times New Roman"/>
              </w:rPr>
              <w:t>6. Печерский В.Н., Молдагалиев А.Б. Конспект лекций по дициплине «Машинная графика». Шымкент</w:t>
            </w:r>
            <w:r w:rsidRPr="00ED7D8B">
              <w:rPr>
                <w:rFonts w:eastAsia="Times New Roman"/>
                <w:lang w:val="en-US"/>
              </w:rPr>
              <w:t>:</w:t>
            </w:r>
            <w:r w:rsidRPr="009064D5">
              <w:rPr>
                <w:rFonts w:eastAsia="Times New Roman"/>
              </w:rPr>
              <w:t>ЮКГУ</w:t>
            </w:r>
            <w:r w:rsidRPr="00ED7D8B">
              <w:rPr>
                <w:rFonts w:eastAsia="Times New Roman"/>
                <w:lang w:val="en-US"/>
              </w:rPr>
              <w:t xml:space="preserve"> </w:t>
            </w:r>
            <w:r w:rsidRPr="009064D5">
              <w:rPr>
                <w:rFonts w:eastAsia="Times New Roman"/>
              </w:rPr>
              <w:t>им</w:t>
            </w:r>
            <w:r w:rsidRPr="00ED7D8B">
              <w:rPr>
                <w:rFonts w:eastAsia="Times New Roman"/>
                <w:lang w:val="en-US"/>
              </w:rPr>
              <w:t xml:space="preserve">. </w:t>
            </w:r>
            <w:r w:rsidRPr="009064D5">
              <w:rPr>
                <w:rFonts w:eastAsia="Times New Roman"/>
              </w:rPr>
              <w:t>М</w:t>
            </w:r>
            <w:r w:rsidRPr="00ED7D8B">
              <w:rPr>
                <w:rFonts w:eastAsia="Times New Roman"/>
                <w:lang w:val="en-US"/>
              </w:rPr>
              <w:t xml:space="preserve">. </w:t>
            </w:r>
            <w:r w:rsidRPr="009064D5">
              <w:rPr>
                <w:rFonts w:eastAsia="Times New Roman"/>
              </w:rPr>
              <w:t>Ауэзова</w:t>
            </w:r>
            <w:r w:rsidRPr="00ED7D8B">
              <w:rPr>
                <w:rFonts w:eastAsia="Times New Roman"/>
                <w:lang w:val="en-US"/>
              </w:rPr>
              <w:t>, 2015- 85</w:t>
            </w:r>
            <w:r w:rsidRPr="009064D5">
              <w:rPr>
                <w:rFonts w:eastAsia="Times New Roman"/>
              </w:rPr>
              <w:t>с</w:t>
            </w:r>
            <w:r w:rsidRPr="00ED7D8B">
              <w:rPr>
                <w:rFonts w:eastAsia="Times New Roman"/>
                <w:lang w:val="en-US"/>
              </w:rPr>
              <w:t>.</w:t>
            </w:r>
          </w:p>
          <w:p w:rsidR="00726496" w:rsidRPr="009064D5" w:rsidRDefault="00726496" w:rsidP="009064D5">
            <w:pPr>
              <w:pStyle w:val="1"/>
              <w:jc w:val="left"/>
              <w:rPr>
                <w:rStyle w:val="size-m"/>
                <w:rFonts w:ascii="Times New Roman" w:eastAsiaTheme="majorEastAsia" w:hAnsi="Times New Roman"/>
                <w:b w:val="0"/>
                <w:lang w:val="ru-RU"/>
              </w:rPr>
            </w:pPr>
            <w:r w:rsidRPr="00ED7D8B">
              <w:rPr>
                <w:rStyle w:val="title-text"/>
                <w:rFonts w:ascii="Times New Roman" w:eastAsia="Andale Sans UI" w:hAnsi="Times New Roman"/>
                <w:b w:val="0"/>
              </w:rPr>
              <w:t>7.</w:t>
            </w:r>
            <w:bookmarkStart w:id="5" w:name="bau0001"/>
            <w:r w:rsidR="00A51328" w:rsidRPr="009064D5">
              <w:rPr>
                <w:rFonts w:ascii="Times New Roman" w:hAnsi="Times New Roman"/>
                <w:b w:val="0"/>
              </w:rPr>
              <w:fldChar w:fldCharType="begin"/>
            </w:r>
            <w:r w:rsidRPr="009064D5">
              <w:rPr>
                <w:rFonts w:ascii="Times New Roman" w:hAnsi="Times New Roman"/>
                <w:b w:val="0"/>
              </w:rPr>
              <w:instrText>HYPERLINK</w:instrText>
            </w:r>
            <w:r w:rsidRPr="00ED7D8B">
              <w:rPr>
                <w:rFonts w:ascii="Times New Roman" w:hAnsi="Times New Roman"/>
                <w:b w:val="0"/>
              </w:rPr>
              <w:instrText xml:space="preserve"> "</w:instrText>
            </w:r>
            <w:r w:rsidRPr="009064D5">
              <w:rPr>
                <w:rFonts w:ascii="Times New Roman" w:hAnsi="Times New Roman"/>
                <w:b w:val="0"/>
              </w:rPr>
              <w:instrText>http</w:instrText>
            </w:r>
            <w:r w:rsidRPr="00ED7D8B">
              <w:rPr>
                <w:rFonts w:ascii="Times New Roman" w:hAnsi="Times New Roman"/>
                <w:b w:val="0"/>
              </w:rPr>
              <w:instrText>://</w:instrText>
            </w:r>
            <w:r w:rsidRPr="009064D5">
              <w:rPr>
                <w:rFonts w:ascii="Times New Roman" w:hAnsi="Times New Roman"/>
                <w:b w:val="0"/>
              </w:rPr>
              <w:instrText>www</w:instrText>
            </w:r>
            <w:r w:rsidRPr="00ED7D8B">
              <w:rPr>
                <w:rFonts w:ascii="Times New Roman" w:hAnsi="Times New Roman"/>
                <w:b w:val="0"/>
              </w:rPr>
              <w:instrText>.</w:instrText>
            </w:r>
            <w:r w:rsidRPr="009064D5">
              <w:rPr>
                <w:rFonts w:ascii="Times New Roman" w:hAnsi="Times New Roman"/>
                <w:b w:val="0"/>
              </w:rPr>
              <w:instrText>sciencedirect</w:instrText>
            </w:r>
            <w:r w:rsidRPr="00ED7D8B">
              <w:rPr>
                <w:rFonts w:ascii="Times New Roman" w:hAnsi="Times New Roman"/>
                <w:b w:val="0"/>
              </w:rPr>
              <w:instrText>.</w:instrText>
            </w:r>
            <w:r w:rsidRPr="009064D5">
              <w:rPr>
                <w:rFonts w:ascii="Times New Roman" w:hAnsi="Times New Roman"/>
                <w:b w:val="0"/>
              </w:rPr>
              <w:instrText>com</w:instrText>
            </w:r>
            <w:r w:rsidRPr="00ED7D8B">
              <w:rPr>
                <w:rFonts w:ascii="Times New Roman" w:hAnsi="Times New Roman"/>
                <w:b w:val="0"/>
              </w:rPr>
              <w:instrText>/</w:instrText>
            </w:r>
            <w:r w:rsidRPr="009064D5">
              <w:rPr>
                <w:rFonts w:ascii="Times New Roman" w:hAnsi="Times New Roman"/>
                <w:b w:val="0"/>
              </w:rPr>
              <w:instrText>science</w:instrText>
            </w:r>
            <w:r w:rsidRPr="00ED7D8B">
              <w:rPr>
                <w:rFonts w:ascii="Times New Roman" w:hAnsi="Times New Roman"/>
                <w:b w:val="0"/>
              </w:rPr>
              <w:instrText>/</w:instrText>
            </w:r>
            <w:r w:rsidRPr="009064D5">
              <w:rPr>
                <w:rFonts w:ascii="Times New Roman" w:hAnsi="Times New Roman"/>
                <w:b w:val="0"/>
              </w:rPr>
              <w:instrText>article</w:instrText>
            </w:r>
            <w:r w:rsidRPr="00ED7D8B">
              <w:rPr>
                <w:rFonts w:ascii="Times New Roman" w:hAnsi="Times New Roman"/>
                <w:b w:val="0"/>
              </w:rPr>
              <w:instrText>/</w:instrText>
            </w:r>
            <w:r w:rsidRPr="009064D5">
              <w:rPr>
                <w:rFonts w:ascii="Times New Roman" w:hAnsi="Times New Roman"/>
                <w:b w:val="0"/>
              </w:rPr>
              <w:instrText>pii</w:instrText>
            </w:r>
            <w:r w:rsidRPr="00ED7D8B">
              <w:rPr>
                <w:rFonts w:ascii="Times New Roman" w:hAnsi="Times New Roman"/>
                <w:b w:val="0"/>
              </w:rPr>
              <w:instrText>/</w:instrText>
            </w:r>
            <w:r w:rsidRPr="009064D5">
              <w:rPr>
                <w:rFonts w:ascii="Times New Roman" w:hAnsi="Times New Roman"/>
                <w:b w:val="0"/>
              </w:rPr>
              <w:instrText>S</w:instrText>
            </w:r>
            <w:r w:rsidRPr="00ED7D8B">
              <w:rPr>
                <w:rFonts w:ascii="Times New Roman" w:hAnsi="Times New Roman"/>
                <w:b w:val="0"/>
              </w:rPr>
              <w:instrText>0307904</w:instrText>
            </w:r>
            <w:r w:rsidRPr="009064D5">
              <w:rPr>
                <w:rFonts w:ascii="Times New Roman" w:hAnsi="Times New Roman"/>
                <w:b w:val="0"/>
              </w:rPr>
              <w:instrText>X</w:instrText>
            </w:r>
            <w:r w:rsidRPr="00ED7D8B">
              <w:rPr>
                <w:rFonts w:ascii="Times New Roman" w:hAnsi="Times New Roman"/>
                <w:b w:val="0"/>
              </w:rPr>
              <w:instrText>17303384" \</w:instrText>
            </w:r>
            <w:r w:rsidRPr="009064D5">
              <w:rPr>
                <w:rFonts w:ascii="Times New Roman" w:hAnsi="Times New Roman"/>
                <w:b w:val="0"/>
              </w:rPr>
              <w:instrText>l</w:instrText>
            </w:r>
            <w:r w:rsidRPr="00ED7D8B">
              <w:rPr>
                <w:rFonts w:ascii="Times New Roman" w:hAnsi="Times New Roman"/>
                <w:b w:val="0"/>
              </w:rPr>
              <w:instrText xml:space="preserve"> "!" </w:instrText>
            </w:r>
            <w:r w:rsidR="00A51328" w:rsidRPr="009064D5">
              <w:rPr>
                <w:rFonts w:ascii="Times New Roman" w:hAnsi="Times New Roman"/>
                <w:b w:val="0"/>
              </w:rPr>
              <w:fldChar w:fldCharType="separate"/>
            </w:r>
            <w:r w:rsidRPr="009064D5">
              <w:rPr>
                <w:rStyle w:val="text"/>
                <w:rFonts w:ascii="Times New Roman" w:hAnsi="Times New Roman"/>
                <w:b w:val="0"/>
              </w:rPr>
              <w:t>Deng</w:t>
            </w:r>
            <w:r w:rsidRPr="00ED7D8B">
              <w:rPr>
                <w:rStyle w:val="text"/>
                <w:rFonts w:ascii="Times New Roman" w:hAnsi="Times New Roman"/>
                <w:b w:val="0"/>
              </w:rPr>
              <w:t xml:space="preserve">, </w:t>
            </w:r>
            <w:r w:rsidRPr="009064D5">
              <w:rPr>
                <w:rStyle w:val="text"/>
                <w:rFonts w:ascii="Times New Roman" w:hAnsi="Times New Roman"/>
                <w:b w:val="0"/>
              </w:rPr>
              <w:t>Baoqing</w:t>
            </w:r>
            <w:r w:rsidRPr="00ED7D8B">
              <w:rPr>
                <w:rStyle w:val="text"/>
                <w:rFonts w:ascii="Times New Roman" w:hAnsi="Times New Roman"/>
                <w:b w:val="0"/>
              </w:rPr>
              <w:t>,</w:t>
            </w:r>
            <w:r w:rsidR="00A51328" w:rsidRPr="009064D5">
              <w:rPr>
                <w:rFonts w:ascii="Times New Roman" w:hAnsi="Times New Roman"/>
                <w:b w:val="0"/>
              </w:rPr>
              <w:fldChar w:fldCharType="end"/>
            </w:r>
            <w:bookmarkStart w:id="6" w:name="bau0002"/>
            <w:bookmarkEnd w:id="5"/>
            <w:r w:rsidR="00A51328">
              <w:fldChar w:fldCharType="begin"/>
            </w:r>
            <w:r w:rsidR="000647A3">
              <w:instrText>HYPERLINK "http://www.sciencedirect.com/science/article/pii/S0307904X17303384" \l "!"</w:instrText>
            </w:r>
            <w:r w:rsidR="00A51328">
              <w:fldChar w:fldCharType="separate"/>
            </w:r>
            <w:r w:rsidRPr="009064D5">
              <w:rPr>
                <w:rStyle w:val="text"/>
                <w:rFonts w:ascii="Times New Roman" w:hAnsi="Times New Roman"/>
                <w:b w:val="0"/>
              </w:rPr>
              <w:t>Wang</w:t>
            </w:r>
            <w:r w:rsidRPr="00ED7D8B">
              <w:rPr>
                <w:rStyle w:val="text"/>
                <w:rFonts w:ascii="Times New Roman" w:hAnsi="Times New Roman"/>
                <w:b w:val="0"/>
              </w:rPr>
              <w:t xml:space="preserve">. </w:t>
            </w:r>
            <w:r w:rsidRPr="009064D5">
              <w:rPr>
                <w:rStyle w:val="text"/>
                <w:rFonts w:ascii="Times New Roman" w:hAnsi="Times New Roman"/>
                <w:b w:val="0"/>
              </w:rPr>
              <w:t>Junye</w:t>
            </w:r>
            <w:r w:rsidR="00A51328">
              <w:fldChar w:fldCharType="end"/>
            </w:r>
            <w:bookmarkEnd w:id="6"/>
            <w:r w:rsidRPr="00ED7D8B">
              <w:rPr>
                <w:rFonts w:ascii="Times New Roman" w:hAnsi="Times New Roman"/>
                <w:b w:val="0"/>
              </w:rPr>
              <w:t>.</w:t>
            </w:r>
            <w:r w:rsidRPr="009064D5">
              <w:rPr>
                <w:rStyle w:val="title-text"/>
                <w:rFonts w:ascii="Times New Roman" w:eastAsia="Andale Sans UI" w:hAnsi="Times New Roman"/>
                <w:b w:val="0"/>
              </w:rPr>
              <w:t>Saturated-unsaturated groundwater modeling using 3D Richards equation with a coordinate transform of nonorthogonal grids.</w:t>
            </w:r>
            <w:hyperlink r:id="rId61" w:tooltip="Go to Applied Mathematical Modelling on ScienceDirect" w:history="1">
              <w:r w:rsidRPr="009064D5">
                <w:rPr>
                  <w:rStyle w:val="ac"/>
                  <w:rFonts w:ascii="Times New Roman" w:hAnsi="Times New Roman"/>
                  <w:b w:val="0"/>
                  <w:color w:val="auto"/>
                </w:rPr>
                <w:t>AppliedMathematicalModelling</w:t>
              </w:r>
            </w:hyperlink>
            <w:r w:rsidRPr="009064D5">
              <w:rPr>
                <w:rStyle w:val="size-xl"/>
                <w:rFonts w:ascii="Times New Roman" w:eastAsia="Andale Sans UI" w:hAnsi="Times New Roman"/>
                <w:b w:val="0"/>
                <w:lang w:val="ru-RU"/>
              </w:rPr>
              <w:t xml:space="preserve">.  </w:t>
            </w:r>
            <w:hyperlink r:id="rId62" w:tooltip="Go to table of contents for this volume/issue" w:history="1">
              <w:r w:rsidRPr="009064D5">
                <w:rPr>
                  <w:rStyle w:val="ac"/>
                  <w:rFonts w:ascii="Times New Roman" w:hAnsi="Times New Roman"/>
                  <w:b w:val="0"/>
                  <w:color w:val="auto"/>
                </w:rPr>
                <w:t>Volume</w:t>
              </w:r>
              <w:r w:rsidRPr="009064D5">
                <w:rPr>
                  <w:rStyle w:val="ac"/>
                  <w:rFonts w:ascii="Times New Roman" w:hAnsi="Times New Roman"/>
                  <w:b w:val="0"/>
                  <w:color w:val="auto"/>
                  <w:lang w:val="ru-RU"/>
                </w:rPr>
                <w:t xml:space="preserve"> 50</w:t>
              </w:r>
            </w:hyperlink>
            <w:r w:rsidRPr="009064D5">
              <w:rPr>
                <w:rStyle w:val="size-m"/>
                <w:rFonts w:ascii="Times New Roman" w:hAnsi="Times New Roman"/>
                <w:lang w:val="ru-RU"/>
              </w:rPr>
              <w:t xml:space="preserve">, </w:t>
            </w:r>
            <w:r w:rsidRPr="009064D5">
              <w:rPr>
                <w:rStyle w:val="size-m"/>
                <w:rFonts w:ascii="Times New Roman" w:hAnsi="Times New Roman"/>
                <w:b w:val="0"/>
              </w:rPr>
              <w:t>October</w:t>
            </w:r>
            <w:r w:rsidRPr="009064D5">
              <w:rPr>
                <w:rStyle w:val="size-m"/>
                <w:rFonts w:ascii="Times New Roman" w:hAnsi="Times New Roman"/>
                <w:b w:val="0"/>
                <w:lang w:val="ru-RU"/>
              </w:rPr>
              <w:t xml:space="preserve"> 2017, </w:t>
            </w:r>
            <w:r w:rsidRPr="009064D5">
              <w:rPr>
                <w:rStyle w:val="size-m"/>
                <w:rFonts w:ascii="Times New Roman" w:hAnsi="Times New Roman"/>
                <w:b w:val="0"/>
              </w:rPr>
              <w:t>P</w:t>
            </w:r>
            <w:r w:rsidRPr="009064D5">
              <w:rPr>
                <w:rStyle w:val="size-m"/>
                <w:rFonts w:ascii="Times New Roman" w:hAnsi="Times New Roman"/>
                <w:b w:val="0"/>
                <w:lang w:val="ru-RU"/>
              </w:rPr>
              <w:t>.</w:t>
            </w:r>
            <w:r w:rsidRPr="009064D5">
              <w:rPr>
                <w:rStyle w:val="size-m"/>
                <w:rFonts w:ascii="Times New Roman" w:eastAsiaTheme="majorEastAsia" w:hAnsi="Times New Roman"/>
                <w:b w:val="0"/>
                <w:lang w:val="ru-RU"/>
              </w:rPr>
              <w:t xml:space="preserve"> 39-52.</w:t>
            </w:r>
          </w:p>
          <w:p w:rsidR="00726496" w:rsidRPr="009064D5" w:rsidRDefault="00726496" w:rsidP="009064D5">
            <w:pPr>
              <w:pStyle w:val="1"/>
              <w:jc w:val="left"/>
              <w:rPr>
                <w:rFonts w:ascii="Times New Roman" w:hAnsi="Times New Roman"/>
                <w:b w:val="0"/>
                <w:lang w:val="ru-RU"/>
              </w:rPr>
            </w:pPr>
            <w:r w:rsidRPr="009064D5">
              <w:rPr>
                <w:rStyle w:val="size-m"/>
                <w:rFonts w:ascii="Times New Roman" w:eastAsiaTheme="majorEastAsia" w:hAnsi="Times New Roman"/>
                <w:b w:val="0"/>
                <w:lang w:val="ru-RU"/>
              </w:rPr>
              <w:t>8.</w:t>
            </w:r>
            <w:r w:rsidRPr="009064D5">
              <w:rPr>
                <w:rStyle w:val="aff6"/>
                <w:lang w:val="ru-RU"/>
              </w:rPr>
              <w:t>Черепашков, А. А.</w:t>
            </w:r>
            <w:r w:rsidRPr="009064D5">
              <w:rPr>
                <w:rFonts w:ascii="Times New Roman" w:hAnsi="Times New Roman"/>
                <w:b w:val="0"/>
                <w:lang w:val="ru-RU"/>
              </w:rPr>
              <w:t xml:space="preserve"> Компьютерные технологии, моделирование и автоматизированные системы в машиностроении : учебник для вузов / А. А. Черепашков, Н. В. Носов. — Волгоград : ИН-ФОЛИО, 2009. — 592 с. : ил. — (Высшее профессиональное образование) . — Библиогр.: с. 573-580.</w:t>
            </w:r>
          </w:p>
        </w:tc>
      </w:tr>
      <w:tr w:rsidR="009064D5" w:rsidRPr="009064D5" w:rsidTr="009064D5">
        <w:trPr>
          <w:trHeight w:val="340"/>
        </w:trPr>
        <w:tc>
          <w:tcPr>
            <w:tcW w:w="2802" w:type="dxa"/>
          </w:tcPr>
          <w:p w:rsidR="00726496" w:rsidRPr="009064D5" w:rsidRDefault="00726496" w:rsidP="00726496">
            <w:pPr>
              <w:rPr>
                <w:rFonts w:eastAsia="Times New Roman"/>
              </w:rPr>
            </w:pPr>
            <w:r w:rsidRPr="009064D5">
              <w:rPr>
                <w:rFonts w:eastAsia="Times New Roman"/>
                <w:bCs/>
              </w:rPr>
              <w:t>Дата обновления</w:t>
            </w:r>
          </w:p>
        </w:tc>
        <w:tc>
          <w:tcPr>
            <w:tcW w:w="6945" w:type="dxa"/>
          </w:tcPr>
          <w:p w:rsidR="00726496" w:rsidRPr="009064D5" w:rsidRDefault="00726496" w:rsidP="00726496">
            <w:pPr>
              <w:rPr>
                <w:rFonts w:eastAsia="Times New Roman"/>
              </w:rPr>
            </w:pPr>
            <w:r w:rsidRPr="009064D5">
              <w:rPr>
                <w:rFonts w:eastAsia="Times New Roman"/>
              </w:rPr>
              <w:t>22.06.201</w:t>
            </w:r>
            <w:r w:rsidRPr="009064D5">
              <w:rPr>
                <w:rFonts w:eastAsia="Times New Roman"/>
                <w:lang w:val="en-US"/>
              </w:rPr>
              <w:t>8</w:t>
            </w:r>
            <w:r w:rsidRPr="009064D5">
              <w:rPr>
                <w:rFonts w:eastAsia="Times New Roman"/>
              </w:rPr>
              <w:t xml:space="preserve"> г</w:t>
            </w:r>
          </w:p>
        </w:tc>
      </w:tr>
    </w:tbl>
    <w:p w:rsidR="00726496" w:rsidRPr="00FA7E34" w:rsidRDefault="00726496" w:rsidP="00726496">
      <w:pPr>
        <w:rPr>
          <w:b/>
          <w:color w:val="00B050"/>
          <w:sz w:val="24"/>
          <w:szCs w:val="24"/>
        </w:rPr>
      </w:pPr>
    </w:p>
    <w:p w:rsidR="00476561" w:rsidRDefault="00476561" w:rsidP="00952B36">
      <w:pPr>
        <w:jc w:val="center"/>
        <w:rPr>
          <w:lang w:val="kk-KZ"/>
        </w:rPr>
      </w:pPr>
    </w:p>
    <w:p w:rsidR="00E54512" w:rsidRPr="006843F3" w:rsidRDefault="00E54512" w:rsidP="00952B36">
      <w:pPr>
        <w:jc w:val="center"/>
        <w:rPr>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6"/>
        <w:gridCol w:w="7016"/>
      </w:tblGrid>
      <w:tr w:rsidR="00F203EF" w:rsidRPr="006843F3" w:rsidTr="00CF7D20">
        <w:trPr>
          <w:trHeight w:val="277"/>
          <w:jc w:val="center"/>
        </w:trPr>
        <w:tc>
          <w:tcPr>
            <w:tcW w:w="2766" w:type="dxa"/>
          </w:tcPr>
          <w:p w:rsidR="00F203EF" w:rsidRPr="006843F3" w:rsidRDefault="00F203EF" w:rsidP="00CF7D20">
            <w:r w:rsidRPr="006843F3">
              <w:t>Название модуля и шифр</w:t>
            </w:r>
          </w:p>
        </w:tc>
        <w:tc>
          <w:tcPr>
            <w:tcW w:w="7016" w:type="dxa"/>
          </w:tcPr>
          <w:p w:rsidR="00F20F3A" w:rsidRDefault="00F20F3A" w:rsidP="00CF7D20">
            <w:pPr>
              <w:tabs>
                <w:tab w:val="left" w:pos="2585"/>
              </w:tabs>
              <w:rPr>
                <w:rFonts w:eastAsia="Times New Roman"/>
                <w:lang w:val="kk-KZ"/>
              </w:rPr>
            </w:pPr>
            <w:r w:rsidRPr="009064D5">
              <w:rPr>
                <w:rFonts w:eastAsia="Times New Roman"/>
                <w:b/>
                <w:lang w:val="kk-KZ"/>
              </w:rPr>
              <w:t>Модуль</w:t>
            </w:r>
            <w:r>
              <w:rPr>
                <w:rFonts w:eastAsia="Times New Roman"/>
                <w:b/>
                <w:lang w:val="kk-KZ"/>
              </w:rPr>
              <w:t>:</w:t>
            </w:r>
            <w:r w:rsidRPr="009064D5">
              <w:rPr>
                <w:rFonts w:eastAsia="Times New Roman"/>
                <w:b/>
                <w:lang w:val="kk-KZ"/>
              </w:rPr>
              <w:t xml:space="preserve"> Теория и технология литейных процессов</w:t>
            </w:r>
            <w:r>
              <w:rPr>
                <w:rFonts w:eastAsia="Times New Roman"/>
                <w:lang w:val="kk-KZ"/>
              </w:rPr>
              <w:t xml:space="preserve">, </w:t>
            </w:r>
            <w:r w:rsidRPr="009064D5">
              <w:rPr>
                <w:rFonts w:eastAsia="Times New Roman"/>
                <w:b/>
                <w:lang w:val="kk-KZ"/>
              </w:rPr>
              <w:t>МС 2.1 (Г)</w:t>
            </w:r>
          </w:p>
          <w:p w:rsidR="00F203EF" w:rsidRPr="006843F3" w:rsidRDefault="00F20F3A" w:rsidP="00F20F3A">
            <w:pPr>
              <w:tabs>
                <w:tab w:val="left" w:pos="2585"/>
              </w:tabs>
              <w:rPr>
                <w:lang w:val="kk-KZ"/>
              </w:rPr>
            </w:pPr>
            <w:r>
              <w:rPr>
                <w:lang w:val="kk-KZ"/>
              </w:rPr>
              <w:t xml:space="preserve">Компонент: </w:t>
            </w:r>
            <w:r w:rsidR="00F203EF" w:rsidRPr="006843F3">
              <w:rPr>
                <w:lang w:val="kk-KZ"/>
              </w:rPr>
              <w:t xml:space="preserve"> Производственная практика </w:t>
            </w:r>
            <w:r w:rsidR="00F203EF" w:rsidRPr="006843F3">
              <w:rPr>
                <w:lang w:val="en-US"/>
              </w:rPr>
              <w:t>II</w:t>
            </w:r>
          </w:p>
        </w:tc>
      </w:tr>
      <w:tr w:rsidR="00F203EF" w:rsidRPr="006843F3" w:rsidTr="00CF7D20">
        <w:trPr>
          <w:trHeight w:val="277"/>
          <w:jc w:val="center"/>
        </w:trPr>
        <w:tc>
          <w:tcPr>
            <w:tcW w:w="2766" w:type="dxa"/>
          </w:tcPr>
          <w:p w:rsidR="00F203EF" w:rsidRPr="006843F3" w:rsidRDefault="00F203EF" w:rsidP="00CF7D20">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16" w:type="dxa"/>
          </w:tcPr>
          <w:p w:rsidR="00F203EF" w:rsidRPr="006843F3" w:rsidRDefault="00F203EF" w:rsidP="00CF7D20">
            <w:pPr>
              <w:rPr>
                <w:lang w:val="kk-KZ"/>
              </w:rPr>
            </w:pPr>
            <w:r w:rsidRPr="006843F3">
              <w:rPr>
                <w:lang w:val="kk-KZ"/>
              </w:rPr>
              <w:t>Кафедра «Механика и машиностроение»</w:t>
            </w:r>
          </w:p>
        </w:tc>
      </w:tr>
      <w:tr w:rsidR="00F203EF" w:rsidRPr="006843F3" w:rsidTr="00CF7D20">
        <w:trPr>
          <w:trHeight w:val="277"/>
          <w:jc w:val="center"/>
        </w:trPr>
        <w:tc>
          <w:tcPr>
            <w:tcW w:w="2766" w:type="dxa"/>
          </w:tcPr>
          <w:p w:rsidR="00F203EF" w:rsidRPr="006843F3" w:rsidRDefault="00F203EF" w:rsidP="00CF7D20">
            <w:r w:rsidRPr="006843F3">
              <w:t>Тип модуля</w:t>
            </w:r>
          </w:p>
        </w:tc>
        <w:tc>
          <w:tcPr>
            <w:tcW w:w="7016" w:type="dxa"/>
          </w:tcPr>
          <w:p w:rsidR="00F203EF" w:rsidRPr="006843F3" w:rsidRDefault="00F203EF" w:rsidP="00CF7D20">
            <w:pPr>
              <w:jc w:val="both"/>
              <w:rPr>
                <w:color w:val="000000" w:themeColor="text1"/>
                <w:lang w:val="kk-KZ"/>
              </w:rPr>
            </w:pPr>
            <w:r w:rsidRPr="006843F3">
              <w:rPr>
                <w:color w:val="000000" w:themeColor="text1"/>
                <w:lang w:val="kk-KZ"/>
              </w:rPr>
              <w:t>Модуль специальности</w:t>
            </w:r>
          </w:p>
        </w:tc>
      </w:tr>
      <w:tr w:rsidR="00F203EF" w:rsidRPr="006843F3" w:rsidTr="00CF7D20">
        <w:trPr>
          <w:trHeight w:val="277"/>
          <w:jc w:val="center"/>
        </w:trPr>
        <w:tc>
          <w:tcPr>
            <w:tcW w:w="2766" w:type="dxa"/>
          </w:tcPr>
          <w:p w:rsidR="00F203EF" w:rsidRPr="006843F3" w:rsidRDefault="00F203EF" w:rsidP="00CF7D20">
            <w:r w:rsidRPr="006843F3">
              <w:t>Уровень модуля</w:t>
            </w:r>
          </w:p>
        </w:tc>
        <w:tc>
          <w:tcPr>
            <w:tcW w:w="7016" w:type="dxa"/>
          </w:tcPr>
          <w:p w:rsidR="00F203EF" w:rsidRPr="006843F3" w:rsidRDefault="00726496" w:rsidP="00CF7D20">
            <w:pPr>
              <w:jc w:val="both"/>
              <w:rPr>
                <w:color w:val="000000" w:themeColor="text1"/>
                <w:lang w:val="kk-KZ"/>
              </w:rPr>
            </w:pPr>
            <w:r>
              <w:rPr>
                <w:lang w:val="kk-KZ"/>
              </w:rPr>
              <w:t>Бакалавриат</w:t>
            </w:r>
          </w:p>
        </w:tc>
      </w:tr>
      <w:tr w:rsidR="00F203EF" w:rsidRPr="006843F3" w:rsidTr="00CF7D20">
        <w:trPr>
          <w:trHeight w:val="277"/>
          <w:jc w:val="center"/>
        </w:trPr>
        <w:tc>
          <w:tcPr>
            <w:tcW w:w="2766" w:type="dxa"/>
          </w:tcPr>
          <w:p w:rsidR="00F203EF" w:rsidRPr="006843F3" w:rsidRDefault="00F203EF" w:rsidP="00CF7D20">
            <w:r w:rsidRPr="006843F3">
              <w:t>Количество часов в неделю</w:t>
            </w:r>
          </w:p>
        </w:tc>
        <w:tc>
          <w:tcPr>
            <w:tcW w:w="7016" w:type="dxa"/>
          </w:tcPr>
          <w:p w:rsidR="00F203EF" w:rsidRPr="006843F3" w:rsidRDefault="00F203EF" w:rsidP="00CF7D20">
            <w:pPr>
              <w:rPr>
                <w:lang w:val="kk-KZ"/>
              </w:rPr>
            </w:pPr>
            <w:r w:rsidRPr="006843F3">
              <w:rPr>
                <w:lang w:val="kk-KZ"/>
              </w:rPr>
              <w:t>30 часов</w:t>
            </w:r>
          </w:p>
        </w:tc>
      </w:tr>
      <w:tr w:rsidR="00F203EF" w:rsidRPr="006843F3" w:rsidTr="00CF7D20">
        <w:trPr>
          <w:trHeight w:val="277"/>
          <w:jc w:val="center"/>
        </w:trPr>
        <w:tc>
          <w:tcPr>
            <w:tcW w:w="2766" w:type="dxa"/>
          </w:tcPr>
          <w:p w:rsidR="00F203EF" w:rsidRPr="006843F3" w:rsidRDefault="00F203EF" w:rsidP="00CF7D20">
            <w:r w:rsidRPr="006843F3">
              <w:t>Количество кредитов</w:t>
            </w:r>
          </w:p>
        </w:tc>
        <w:tc>
          <w:tcPr>
            <w:tcW w:w="7016" w:type="dxa"/>
          </w:tcPr>
          <w:p w:rsidR="00F203EF" w:rsidRPr="006843F3" w:rsidRDefault="00F203EF" w:rsidP="00B5536F">
            <w:pPr>
              <w:rPr>
                <w:lang w:val="kk-KZ"/>
              </w:rPr>
            </w:pPr>
            <w:r w:rsidRPr="006843F3">
              <w:rPr>
                <w:lang w:val="en-US"/>
              </w:rPr>
              <w:t>KZ</w:t>
            </w:r>
            <w:r w:rsidRPr="006843F3">
              <w:rPr>
                <w:lang w:val="kk-KZ"/>
              </w:rPr>
              <w:t xml:space="preserve"> – </w:t>
            </w:r>
            <w:r w:rsidR="00B5536F" w:rsidRPr="006843F3">
              <w:rPr>
                <w:lang w:val="kk-KZ"/>
              </w:rPr>
              <w:t>2</w:t>
            </w:r>
            <w:r w:rsidRPr="006843F3">
              <w:rPr>
                <w:lang w:val="kk-KZ"/>
              </w:rPr>
              <w:t>,</w:t>
            </w:r>
            <w:r w:rsidRPr="006843F3">
              <w:rPr>
                <w:lang w:val="en-US"/>
              </w:rPr>
              <w:t>ECTS</w:t>
            </w:r>
            <w:r w:rsidR="00B5536F" w:rsidRPr="006843F3">
              <w:rPr>
                <w:lang w:val="kk-KZ"/>
              </w:rPr>
              <w:t xml:space="preserve"> -5</w:t>
            </w:r>
          </w:p>
        </w:tc>
      </w:tr>
      <w:tr w:rsidR="00F203EF" w:rsidRPr="006843F3" w:rsidTr="00CF7D20">
        <w:trPr>
          <w:trHeight w:val="277"/>
          <w:jc w:val="center"/>
        </w:trPr>
        <w:tc>
          <w:tcPr>
            <w:tcW w:w="2766" w:type="dxa"/>
          </w:tcPr>
          <w:p w:rsidR="00F203EF" w:rsidRPr="006843F3" w:rsidRDefault="00F203EF" w:rsidP="00CF7D20">
            <w:r w:rsidRPr="006843F3">
              <w:t>Форма обучения</w:t>
            </w:r>
          </w:p>
        </w:tc>
        <w:tc>
          <w:tcPr>
            <w:tcW w:w="7016" w:type="dxa"/>
          </w:tcPr>
          <w:p w:rsidR="00F203EF" w:rsidRPr="006843F3" w:rsidRDefault="00F203EF" w:rsidP="00CF7D20">
            <w:pPr>
              <w:rPr>
                <w:lang w:val="kk-KZ"/>
              </w:rPr>
            </w:pPr>
            <w:r w:rsidRPr="006843F3">
              <w:rPr>
                <w:lang w:val="kk-KZ"/>
              </w:rPr>
              <w:t>Дневная</w:t>
            </w:r>
          </w:p>
        </w:tc>
      </w:tr>
      <w:tr w:rsidR="00F203EF" w:rsidRPr="006843F3" w:rsidTr="00CF7D20">
        <w:trPr>
          <w:trHeight w:val="277"/>
          <w:jc w:val="center"/>
        </w:trPr>
        <w:tc>
          <w:tcPr>
            <w:tcW w:w="2766" w:type="dxa"/>
          </w:tcPr>
          <w:p w:rsidR="00F203EF" w:rsidRPr="006843F3" w:rsidRDefault="00F203EF" w:rsidP="00CF7D20">
            <w:r w:rsidRPr="006843F3">
              <w:t>Семестр</w:t>
            </w:r>
          </w:p>
        </w:tc>
        <w:tc>
          <w:tcPr>
            <w:tcW w:w="7016" w:type="dxa"/>
          </w:tcPr>
          <w:p w:rsidR="00F203EF" w:rsidRPr="006843F3" w:rsidRDefault="00F203EF" w:rsidP="00CF7D20">
            <w:pPr>
              <w:rPr>
                <w:lang w:val="kk-KZ"/>
              </w:rPr>
            </w:pPr>
            <w:r w:rsidRPr="006843F3">
              <w:rPr>
                <w:lang w:val="kk-KZ"/>
              </w:rPr>
              <w:t>4</w:t>
            </w:r>
          </w:p>
        </w:tc>
      </w:tr>
      <w:tr w:rsidR="00F203EF" w:rsidRPr="006843F3" w:rsidTr="00CF7D20">
        <w:trPr>
          <w:trHeight w:val="277"/>
          <w:jc w:val="center"/>
        </w:trPr>
        <w:tc>
          <w:tcPr>
            <w:tcW w:w="2766" w:type="dxa"/>
          </w:tcPr>
          <w:p w:rsidR="00F203EF" w:rsidRPr="006843F3" w:rsidRDefault="00F203EF" w:rsidP="00CF7D20">
            <w:r w:rsidRPr="006843F3">
              <w:t>Количество обучающихся</w:t>
            </w:r>
          </w:p>
        </w:tc>
        <w:tc>
          <w:tcPr>
            <w:tcW w:w="7016" w:type="dxa"/>
          </w:tcPr>
          <w:p w:rsidR="00F203EF" w:rsidRPr="006843F3" w:rsidRDefault="00F203EF" w:rsidP="00CF7D20"/>
        </w:tc>
      </w:tr>
      <w:tr w:rsidR="00F203EF" w:rsidRPr="006843F3" w:rsidTr="00CF7D20">
        <w:trPr>
          <w:trHeight w:val="277"/>
          <w:jc w:val="center"/>
        </w:trPr>
        <w:tc>
          <w:tcPr>
            <w:tcW w:w="2766" w:type="dxa"/>
          </w:tcPr>
          <w:p w:rsidR="00F203EF" w:rsidRPr="006843F3" w:rsidRDefault="00F203EF" w:rsidP="00CF7D20">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7016" w:type="dxa"/>
          </w:tcPr>
          <w:p w:rsidR="00F203EF" w:rsidRPr="006843F3" w:rsidRDefault="00F203EF" w:rsidP="00CF7D20">
            <w:r w:rsidRPr="006843F3">
              <w:rPr>
                <w:lang w:val="kk-KZ"/>
              </w:rPr>
              <w:t>математика, инженерная и компьютерная графика, физика</w:t>
            </w:r>
            <w:r w:rsidR="00E633CE">
              <w:rPr>
                <w:lang w:val="kk-KZ"/>
              </w:rPr>
              <w:t xml:space="preserve">, </w:t>
            </w:r>
            <w:r w:rsidR="00E633CE" w:rsidRPr="006843F3">
              <w:rPr>
                <w:lang w:val="kk-KZ"/>
              </w:rPr>
              <w:t>Введение в технологию машиностроения,</w:t>
            </w:r>
          </w:p>
        </w:tc>
      </w:tr>
      <w:tr w:rsidR="00F203EF" w:rsidRPr="006843F3" w:rsidTr="00CF7D20">
        <w:trPr>
          <w:trHeight w:val="277"/>
          <w:jc w:val="center"/>
        </w:trPr>
        <w:tc>
          <w:tcPr>
            <w:tcW w:w="2766" w:type="dxa"/>
          </w:tcPr>
          <w:p w:rsidR="00F203EF" w:rsidRPr="006843F3" w:rsidRDefault="00F203EF" w:rsidP="00CF7D20">
            <w:pPr>
              <w:rPr>
                <w:lang w:val="kk-KZ"/>
              </w:rPr>
            </w:pPr>
            <w:r w:rsidRPr="006843F3">
              <w:lastRenderedPageBreak/>
              <w:t xml:space="preserve">Постреквизиты </w:t>
            </w:r>
            <w:r w:rsidRPr="006843F3">
              <w:rPr>
                <w:lang w:val="kk-KZ"/>
              </w:rPr>
              <w:t>компонента</w:t>
            </w:r>
          </w:p>
        </w:tc>
        <w:tc>
          <w:tcPr>
            <w:tcW w:w="7016" w:type="dxa"/>
          </w:tcPr>
          <w:p w:rsidR="00F203EF" w:rsidRPr="006843F3" w:rsidRDefault="00F203EF" w:rsidP="00CF7D20">
            <w:pPr>
              <w:rPr>
                <w:lang w:val="kk-KZ"/>
              </w:rPr>
            </w:pPr>
            <w:r w:rsidRPr="006843F3">
              <w:rPr>
                <w:lang w:val="kk-KZ"/>
              </w:rPr>
              <w:t>Технологические процессы машиностроительного производства, Технология машиностроения, Техно</w:t>
            </w:r>
            <w:r w:rsidR="00E633CE">
              <w:rPr>
                <w:lang w:val="kk-KZ"/>
              </w:rPr>
              <w:t>логия обработки на станкахс ЧПУ, Основы конструирования и детали машин, Проектирование и производств</w:t>
            </w:r>
            <w:r w:rsidR="00AD2CD8">
              <w:rPr>
                <w:lang w:val="kk-KZ"/>
              </w:rPr>
              <w:t xml:space="preserve">о металлорежущих </w:t>
            </w:r>
            <w:r w:rsidR="00E633CE">
              <w:rPr>
                <w:lang w:val="kk-KZ"/>
              </w:rPr>
              <w:t xml:space="preserve"> инструментов</w:t>
            </w:r>
            <w:r w:rsidR="00AD2CD8">
              <w:rPr>
                <w:lang w:val="kk-KZ"/>
              </w:rPr>
              <w:t>, Государственный экзамен по специальности</w:t>
            </w:r>
          </w:p>
        </w:tc>
      </w:tr>
      <w:tr w:rsidR="00F203EF" w:rsidRPr="006843F3" w:rsidTr="00CF7D20">
        <w:trPr>
          <w:trHeight w:val="277"/>
          <w:jc w:val="center"/>
        </w:trPr>
        <w:tc>
          <w:tcPr>
            <w:tcW w:w="2766" w:type="dxa"/>
          </w:tcPr>
          <w:p w:rsidR="00F203EF" w:rsidRPr="006843F3" w:rsidRDefault="00F203EF" w:rsidP="00CF7D20">
            <w:pPr>
              <w:jc w:val="both"/>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16" w:type="dxa"/>
          </w:tcPr>
          <w:p w:rsidR="00F203EF" w:rsidRPr="006843F3" w:rsidRDefault="00F203EF" w:rsidP="00CF7D20">
            <w:pPr>
              <w:pStyle w:val="af1"/>
              <w:ind w:firstLine="317"/>
              <w:jc w:val="both"/>
              <w:rPr>
                <w:sz w:val="20"/>
                <w:szCs w:val="20"/>
              </w:rPr>
            </w:pPr>
            <w:r w:rsidRPr="006843F3">
              <w:rPr>
                <w:sz w:val="20"/>
                <w:szCs w:val="20"/>
              </w:rPr>
              <w:t>Производственная практика студентов ставит своей задачей закрепление знаний, полученных студентами в процессе теоретического обучения в высшем учебном заведении, на основе глубокого изучения работы предприятия, учреждения и организации, на котором студенты проходят практику. Другой не менее важной задачей является овладение производственными навыками и передовыми методами труда. В процессе производственной практики студенты приобретают опыт организационно-технической работы, изучают современные методы организации производства и оборудование.</w:t>
            </w:r>
          </w:p>
          <w:p w:rsidR="00F203EF" w:rsidRPr="006843F3" w:rsidRDefault="00F203EF" w:rsidP="00CF7D20">
            <w:pPr>
              <w:pStyle w:val="af1"/>
              <w:ind w:firstLine="317"/>
              <w:jc w:val="both"/>
              <w:rPr>
                <w:sz w:val="20"/>
                <w:szCs w:val="20"/>
              </w:rPr>
            </w:pPr>
            <w:r w:rsidRPr="006843F3">
              <w:rPr>
                <w:sz w:val="20"/>
                <w:szCs w:val="20"/>
              </w:rPr>
              <w:t>Дополнительно к вышеизложенному, во время производственной практики студенты должны приобрести опыт, организаторской и воспитательной работы в трудовом коллективе.</w:t>
            </w:r>
          </w:p>
          <w:p w:rsidR="00F203EF" w:rsidRPr="006843F3" w:rsidRDefault="00F203EF" w:rsidP="00CF7D20">
            <w:pPr>
              <w:pStyle w:val="af1"/>
              <w:ind w:firstLine="317"/>
              <w:rPr>
                <w:sz w:val="20"/>
                <w:szCs w:val="20"/>
              </w:rPr>
            </w:pPr>
            <w:r w:rsidRPr="006843F3">
              <w:rPr>
                <w:sz w:val="20"/>
                <w:szCs w:val="20"/>
              </w:rPr>
              <w:t>Студенты на практике в производственных условиях конкретного предприятия, учреждения, организации изучают:</w:t>
            </w:r>
          </w:p>
          <w:p w:rsidR="00F203EF" w:rsidRPr="006843F3" w:rsidRDefault="00F203EF" w:rsidP="00CF7D20">
            <w:pPr>
              <w:pStyle w:val="af1"/>
              <w:ind w:firstLine="34"/>
              <w:rPr>
                <w:sz w:val="20"/>
                <w:szCs w:val="20"/>
              </w:rPr>
            </w:pPr>
            <w:r w:rsidRPr="006843F3">
              <w:rPr>
                <w:sz w:val="20"/>
                <w:szCs w:val="20"/>
              </w:rPr>
              <w:t>- технологию производства;</w:t>
            </w:r>
          </w:p>
          <w:p w:rsidR="00F203EF" w:rsidRPr="006843F3" w:rsidRDefault="00F203EF" w:rsidP="00CF7D20">
            <w:pPr>
              <w:pStyle w:val="af1"/>
              <w:ind w:firstLine="34"/>
              <w:rPr>
                <w:sz w:val="20"/>
                <w:szCs w:val="20"/>
              </w:rPr>
            </w:pPr>
            <w:r w:rsidRPr="006843F3">
              <w:rPr>
                <w:sz w:val="20"/>
                <w:szCs w:val="20"/>
              </w:rPr>
              <w:t>- экономику, организацию и управление производством;</w:t>
            </w:r>
          </w:p>
          <w:p w:rsidR="00F203EF" w:rsidRPr="006843F3" w:rsidRDefault="00F203EF" w:rsidP="00CF7D20">
            <w:pPr>
              <w:pStyle w:val="af1"/>
              <w:ind w:firstLine="34"/>
              <w:rPr>
                <w:sz w:val="20"/>
                <w:szCs w:val="20"/>
              </w:rPr>
            </w:pPr>
            <w:r w:rsidRPr="006843F3">
              <w:rPr>
                <w:sz w:val="20"/>
                <w:szCs w:val="20"/>
              </w:rPr>
              <w:t>- оборудование, аппаратуру, вычислительную технику, контрольно-измерительные приборы и инструменты;</w:t>
            </w:r>
          </w:p>
          <w:p w:rsidR="00F203EF" w:rsidRPr="006843F3" w:rsidRDefault="00F203EF" w:rsidP="00CF7D20">
            <w:pPr>
              <w:pStyle w:val="af1"/>
              <w:ind w:firstLine="34"/>
              <w:rPr>
                <w:sz w:val="20"/>
                <w:szCs w:val="20"/>
              </w:rPr>
            </w:pPr>
            <w:r w:rsidRPr="006843F3">
              <w:rPr>
                <w:sz w:val="20"/>
                <w:szCs w:val="20"/>
              </w:rPr>
              <w:t>- механизацию и автоматизацию производственных процессов;</w:t>
            </w:r>
          </w:p>
          <w:p w:rsidR="00F203EF" w:rsidRPr="006843F3" w:rsidRDefault="00F203EF" w:rsidP="00CF7D20">
            <w:pPr>
              <w:pStyle w:val="af1"/>
              <w:ind w:firstLine="34"/>
              <w:rPr>
                <w:sz w:val="20"/>
                <w:szCs w:val="20"/>
              </w:rPr>
            </w:pPr>
            <w:r w:rsidRPr="006843F3">
              <w:rPr>
                <w:sz w:val="20"/>
                <w:szCs w:val="20"/>
              </w:rPr>
              <w:t>- передовой опыт работы инженеров и рабочих;</w:t>
            </w:r>
          </w:p>
          <w:p w:rsidR="00F203EF" w:rsidRPr="006843F3" w:rsidRDefault="00F203EF" w:rsidP="00CF7D20">
            <w:pPr>
              <w:pStyle w:val="af1"/>
              <w:ind w:firstLine="34"/>
              <w:rPr>
                <w:sz w:val="20"/>
                <w:szCs w:val="20"/>
              </w:rPr>
            </w:pPr>
            <w:r w:rsidRPr="006843F3">
              <w:rPr>
                <w:sz w:val="20"/>
                <w:szCs w:val="20"/>
              </w:rPr>
              <w:t>- результаты научных исследований, проводимых в области создания новых образцов техники и технологии для соответствующих технологических процессов;</w:t>
            </w:r>
          </w:p>
          <w:p w:rsidR="00F203EF" w:rsidRPr="006843F3" w:rsidRDefault="00F203EF" w:rsidP="00CF7D20">
            <w:pPr>
              <w:pStyle w:val="af1"/>
              <w:ind w:firstLine="34"/>
              <w:rPr>
                <w:sz w:val="20"/>
                <w:lang w:val="kk-KZ"/>
              </w:rPr>
            </w:pPr>
            <w:r w:rsidRPr="006843F3">
              <w:rPr>
                <w:sz w:val="20"/>
                <w:szCs w:val="20"/>
              </w:rPr>
              <w:t>-организацию научно-исследовательской, проектно-конструкторской, рационализаторской и изобретательской работы.</w:t>
            </w:r>
          </w:p>
          <w:p w:rsidR="00F203EF" w:rsidRPr="006843F3" w:rsidRDefault="00F203EF" w:rsidP="00CF7D20">
            <w:pPr>
              <w:pStyle w:val="af1"/>
              <w:rPr>
                <w:sz w:val="20"/>
                <w:szCs w:val="20"/>
              </w:rPr>
            </w:pPr>
            <w:r w:rsidRPr="006843F3">
              <w:rPr>
                <w:sz w:val="20"/>
                <w:szCs w:val="20"/>
              </w:rPr>
              <w:t>Технологическая практика организуется в следующих целях:</w:t>
            </w:r>
          </w:p>
          <w:p w:rsidR="00F203EF" w:rsidRPr="006843F3" w:rsidRDefault="00F203EF" w:rsidP="00CF7D20">
            <w:pPr>
              <w:pStyle w:val="af1"/>
              <w:ind w:firstLine="34"/>
              <w:rPr>
                <w:sz w:val="20"/>
                <w:szCs w:val="20"/>
              </w:rPr>
            </w:pPr>
            <w:r w:rsidRPr="006843F3">
              <w:rPr>
                <w:sz w:val="20"/>
                <w:szCs w:val="20"/>
              </w:rPr>
              <w:t>- ознакомить студентов с методами и способами изготовления деталей типового общепромышленного и специального оборудования, соответствующих подотраслей промышленности, а также методами его сборки;</w:t>
            </w:r>
          </w:p>
          <w:p w:rsidR="00F203EF" w:rsidRPr="006843F3" w:rsidRDefault="00F203EF" w:rsidP="00CF7D20">
            <w:pPr>
              <w:pStyle w:val="af1"/>
              <w:ind w:firstLine="34"/>
              <w:rPr>
                <w:sz w:val="20"/>
                <w:szCs w:val="20"/>
              </w:rPr>
            </w:pPr>
            <w:r w:rsidRPr="006843F3">
              <w:rPr>
                <w:sz w:val="20"/>
                <w:szCs w:val="20"/>
              </w:rPr>
              <w:t>- ознакомить студентов с методами и способами изготовления не стандартного оборудования для соответствующих подотраслей промышленности и методами его сборки;</w:t>
            </w:r>
          </w:p>
          <w:p w:rsidR="00F203EF" w:rsidRPr="006843F3" w:rsidRDefault="00F203EF" w:rsidP="00CF7D20">
            <w:pPr>
              <w:pStyle w:val="af1"/>
              <w:ind w:firstLine="34"/>
              <w:rPr>
                <w:sz w:val="30"/>
                <w:szCs w:val="30"/>
              </w:rPr>
            </w:pPr>
            <w:r w:rsidRPr="006843F3">
              <w:rPr>
                <w:sz w:val="20"/>
                <w:szCs w:val="20"/>
              </w:rPr>
              <w:t>- привить студентам практические навыки в области изготовления, сборки и монтажа механизмов и машин различного назначения, путем непосредственного участия в выполнение этих работ.</w:t>
            </w:r>
          </w:p>
          <w:p w:rsidR="00F203EF" w:rsidRPr="006843F3" w:rsidRDefault="00F203EF" w:rsidP="00CF7D20">
            <w:pPr>
              <w:pStyle w:val="af1"/>
              <w:ind w:firstLine="317"/>
              <w:jc w:val="both"/>
              <w:rPr>
                <w:sz w:val="20"/>
                <w:szCs w:val="30"/>
                <w:lang w:val="kk-KZ"/>
              </w:rPr>
            </w:pPr>
            <w:r w:rsidRPr="006843F3">
              <w:rPr>
                <w:sz w:val="20"/>
                <w:szCs w:val="30"/>
              </w:rPr>
              <w:t xml:space="preserve">Практика проводится на предприятиях нефтехимической и машиностроительной промышленности, а также на предприятиях  защиты окружающей среды (по профилю получаемой специальности), преимущественно в ремонтно-механических подразделениях или в крупных цехах, имеющих в своем составе ремонтно-механические мастерские. Допускается прохождение этой практики на машиностроительных предприятиях, специализирующихся на выпуске машин общепромышленного или специального оборудования. Продолжительность практики </w:t>
            </w:r>
            <w:r w:rsidRPr="006843F3">
              <w:rPr>
                <w:sz w:val="20"/>
                <w:szCs w:val="30"/>
                <w:lang w:val="kk-KZ"/>
              </w:rPr>
              <w:t>2</w:t>
            </w:r>
            <w:r w:rsidRPr="006843F3">
              <w:rPr>
                <w:sz w:val="20"/>
                <w:szCs w:val="30"/>
              </w:rPr>
              <w:t xml:space="preserve"> недели. Время практики распределяется следющим образом</w:t>
            </w:r>
            <w:r w:rsidRPr="006843F3">
              <w:rPr>
                <w:sz w:val="20"/>
                <w:szCs w:val="30"/>
                <w:lang w:val="kk-KZ"/>
              </w:rPr>
              <w:t>.</w:t>
            </w:r>
          </w:p>
        </w:tc>
      </w:tr>
      <w:tr w:rsidR="00F203EF" w:rsidRPr="006843F3" w:rsidTr="00CF7D20">
        <w:trPr>
          <w:trHeight w:val="277"/>
          <w:jc w:val="center"/>
        </w:trPr>
        <w:tc>
          <w:tcPr>
            <w:tcW w:w="2766" w:type="dxa"/>
          </w:tcPr>
          <w:p w:rsidR="00F203EF" w:rsidRPr="006843F3" w:rsidRDefault="00F203EF" w:rsidP="00CF7D20">
            <w:pPr>
              <w:jc w:val="both"/>
            </w:pPr>
            <w:r w:rsidRPr="006843F3">
              <w:rPr>
                <w:bCs/>
              </w:rPr>
              <w:t>Результаты обучения</w:t>
            </w:r>
          </w:p>
        </w:tc>
        <w:tc>
          <w:tcPr>
            <w:tcW w:w="7016" w:type="dxa"/>
          </w:tcPr>
          <w:p w:rsidR="00F203EF" w:rsidRPr="006843F3" w:rsidRDefault="00F203EF" w:rsidP="00CF7D20">
            <w:pPr>
              <w:pStyle w:val="a8"/>
              <w:spacing w:after="0" w:line="240" w:lineRule="auto"/>
              <w:ind w:left="0"/>
              <w:jc w:val="both"/>
              <w:rPr>
                <w:rFonts w:ascii="Times New Roman" w:hAnsi="Times New Roman"/>
                <w:bCs/>
                <w:color w:val="000000" w:themeColor="text1"/>
                <w:lang w:val="kk-KZ"/>
              </w:rPr>
            </w:pPr>
            <w:r w:rsidRPr="006843F3">
              <w:rPr>
                <w:rFonts w:ascii="Times New Roman" w:hAnsi="Times New Roman"/>
                <w:bCs/>
                <w:color w:val="000000" w:themeColor="text1"/>
                <w:lang w:val="kk-KZ"/>
              </w:rPr>
              <w:t>После того, как студенты завершили изучение данного курса, они должны быть способны:</w:t>
            </w:r>
          </w:p>
          <w:p w:rsidR="00F203EF" w:rsidRPr="006843F3" w:rsidRDefault="00F203EF" w:rsidP="00CF7D20">
            <w:pPr>
              <w:jc w:val="both"/>
              <w:rPr>
                <w:bCs/>
                <w:color w:val="000000" w:themeColor="text1"/>
                <w:lang w:val="kk-KZ"/>
              </w:rPr>
            </w:pPr>
            <w:r w:rsidRPr="006843F3">
              <w:rPr>
                <w:bCs/>
                <w:color w:val="000000" w:themeColor="text1"/>
                <w:lang w:val="kk-KZ"/>
              </w:rPr>
              <w:t>- описать тип устройства и режимы работы аппаратов, структуры и состав производства;</w:t>
            </w:r>
          </w:p>
          <w:p w:rsidR="00F203EF" w:rsidRPr="006843F3" w:rsidRDefault="00F203EF" w:rsidP="00CF7D20">
            <w:pPr>
              <w:jc w:val="both"/>
              <w:rPr>
                <w:bCs/>
                <w:color w:val="000000" w:themeColor="text1"/>
                <w:lang w:val="kk-KZ"/>
              </w:rPr>
            </w:pPr>
            <w:r w:rsidRPr="006843F3">
              <w:rPr>
                <w:bCs/>
                <w:color w:val="000000" w:themeColor="text1"/>
                <w:lang w:val="kk-KZ"/>
              </w:rPr>
              <w:t>- выяснить используемые по месту практики стандарты, технические условия, предъявляемые к качеству сырья и продуктов , инструкции и требования к ведению технологияечкого процесса;</w:t>
            </w:r>
          </w:p>
          <w:p w:rsidR="00F203EF" w:rsidRPr="006843F3" w:rsidRDefault="00F203EF" w:rsidP="00CF7D20">
            <w:pPr>
              <w:jc w:val="both"/>
              <w:rPr>
                <w:bCs/>
                <w:color w:val="000000" w:themeColor="text1"/>
                <w:lang w:val="kk-KZ"/>
              </w:rPr>
            </w:pPr>
            <w:r w:rsidRPr="006843F3">
              <w:rPr>
                <w:bCs/>
                <w:color w:val="000000" w:themeColor="text1"/>
                <w:lang w:val="kk-KZ"/>
              </w:rPr>
              <w:t>- идентифицировать проблемные вопросы производства;</w:t>
            </w:r>
          </w:p>
          <w:p w:rsidR="00F203EF" w:rsidRPr="006843F3" w:rsidRDefault="00F203EF" w:rsidP="00CF7D20">
            <w:pPr>
              <w:jc w:val="both"/>
              <w:rPr>
                <w:bCs/>
                <w:color w:val="000000" w:themeColor="text1"/>
                <w:lang w:val="kk-KZ"/>
              </w:rPr>
            </w:pPr>
            <w:r w:rsidRPr="006843F3">
              <w:rPr>
                <w:bCs/>
                <w:color w:val="000000" w:themeColor="text1"/>
                <w:lang w:val="kk-KZ"/>
              </w:rPr>
              <w:t>- предсказать возможностьмодернизации существующих технологических процессов и технологического оборудованию;</w:t>
            </w:r>
          </w:p>
          <w:p w:rsidR="00F203EF" w:rsidRPr="006843F3" w:rsidRDefault="00F203EF" w:rsidP="00CF7D20">
            <w:pPr>
              <w:jc w:val="both"/>
              <w:rPr>
                <w:bCs/>
                <w:color w:val="000000" w:themeColor="text1"/>
                <w:lang w:val="kk-KZ"/>
              </w:rPr>
            </w:pPr>
            <w:r w:rsidRPr="006843F3">
              <w:rPr>
                <w:bCs/>
                <w:color w:val="000000" w:themeColor="text1"/>
                <w:lang w:val="kk-KZ"/>
              </w:rPr>
              <w:t>- обсуждать и критически оценивать с коллективом возможные аварийнные ситуации и меры по их устарению;</w:t>
            </w:r>
          </w:p>
          <w:p w:rsidR="00F203EF" w:rsidRPr="006843F3" w:rsidRDefault="00F203EF" w:rsidP="00CF7D20">
            <w:pPr>
              <w:jc w:val="both"/>
              <w:rPr>
                <w:bCs/>
                <w:color w:val="000000" w:themeColor="text1"/>
                <w:lang w:val="kk-KZ"/>
              </w:rPr>
            </w:pPr>
            <w:r w:rsidRPr="006843F3">
              <w:rPr>
                <w:bCs/>
                <w:color w:val="000000" w:themeColor="text1"/>
                <w:lang w:val="kk-KZ"/>
              </w:rPr>
              <w:t xml:space="preserve">- дискутировать по проведенным практическим исследованиям о возможности усовершенствования технологии в свете последних достижений науки, </w:t>
            </w:r>
            <w:r w:rsidRPr="006843F3">
              <w:rPr>
                <w:bCs/>
                <w:color w:val="000000" w:themeColor="text1"/>
                <w:lang w:val="kk-KZ"/>
              </w:rPr>
              <w:lastRenderedPageBreak/>
              <w:t>техники и технологии;</w:t>
            </w:r>
          </w:p>
          <w:p w:rsidR="00F203EF" w:rsidRPr="006843F3" w:rsidRDefault="00F203EF" w:rsidP="00CF7D20">
            <w:pPr>
              <w:jc w:val="both"/>
              <w:rPr>
                <w:bCs/>
                <w:color w:val="000000" w:themeColor="text1"/>
                <w:lang w:val="kk-KZ"/>
              </w:rPr>
            </w:pPr>
            <w:r w:rsidRPr="006843F3">
              <w:rPr>
                <w:bCs/>
                <w:color w:val="000000" w:themeColor="text1"/>
                <w:lang w:val="kk-KZ"/>
              </w:rPr>
              <w:t xml:space="preserve">- составить качественный отчет о производственных практиках с выводами, защита его результатов. </w:t>
            </w:r>
          </w:p>
        </w:tc>
      </w:tr>
      <w:tr w:rsidR="00F203EF" w:rsidRPr="006843F3" w:rsidTr="00CF7D20">
        <w:trPr>
          <w:trHeight w:val="277"/>
          <w:jc w:val="center"/>
        </w:trPr>
        <w:tc>
          <w:tcPr>
            <w:tcW w:w="2766" w:type="dxa"/>
          </w:tcPr>
          <w:p w:rsidR="00F203EF" w:rsidRPr="006843F3" w:rsidRDefault="00F203EF" w:rsidP="00CF7D20">
            <w:pPr>
              <w:jc w:val="both"/>
            </w:pPr>
            <w:r w:rsidRPr="006843F3">
              <w:lastRenderedPageBreak/>
              <w:t>Форма итогового контроля</w:t>
            </w:r>
          </w:p>
        </w:tc>
        <w:tc>
          <w:tcPr>
            <w:tcW w:w="7016" w:type="dxa"/>
          </w:tcPr>
          <w:p w:rsidR="00F203EF" w:rsidRPr="006843F3" w:rsidRDefault="00F203EF" w:rsidP="00CF7D20">
            <w:pPr>
              <w:jc w:val="both"/>
              <w:rPr>
                <w:lang w:val="kk-KZ"/>
              </w:rPr>
            </w:pPr>
            <w:r w:rsidRPr="006843F3">
              <w:rPr>
                <w:lang w:val="kk-KZ"/>
              </w:rPr>
              <w:t>Зачет</w:t>
            </w:r>
          </w:p>
        </w:tc>
      </w:tr>
      <w:tr w:rsidR="00F203EF" w:rsidRPr="006843F3" w:rsidTr="00CF7D20">
        <w:trPr>
          <w:trHeight w:val="277"/>
          <w:jc w:val="center"/>
        </w:trPr>
        <w:tc>
          <w:tcPr>
            <w:tcW w:w="2766" w:type="dxa"/>
          </w:tcPr>
          <w:p w:rsidR="00F203EF" w:rsidRPr="006843F3" w:rsidRDefault="00F203EF" w:rsidP="00CF7D20">
            <w:r w:rsidRPr="006843F3">
              <w:t>Условия для получения кредитов</w:t>
            </w:r>
          </w:p>
        </w:tc>
        <w:tc>
          <w:tcPr>
            <w:tcW w:w="7016" w:type="dxa"/>
          </w:tcPr>
          <w:p w:rsidR="00F203EF" w:rsidRPr="006843F3" w:rsidRDefault="00F203EF" w:rsidP="00CF7D20">
            <w:pPr>
              <w:rPr>
                <w:lang w:val="kk-KZ"/>
              </w:rPr>
            </w:pPr>
            <w:r w:rsidRPr="006843F3">
              <w:t>Выполнения всех требований курса</w:t>
            </w:r>
          </w:p>
        </w:tc>
      </w:tr>
      <w:tr w:rsidR="00F203EF" w:rsidRPr="006843F3" w:rsidTr="00CF7D20">
        <w:trPr>
          <w:trHeight w:val="277"/>
          <w:jc w:val="center"/>
        </w:trPr>
        <w:tc>
          <w:tcPr>
            <w:tcW w:w="2766" w:type="dxa"/>
          </w:tcPr>
          <w:p w:rsidR="00F203EF" w:rsidRPr="006843F3" w:rsidRDefault="00F203EF" w:rsidP="00CF7D20">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7016" w:type="dxa"/>
          </w:tcPr>
          <w:p w:rsidR="00F203EF" w:rsidRPr="006843F3" w:rsidRDefault="00F203EF" w:rsidP="00CF7D20">
            <w:pPr>
              <w:rPr>
                <w:lang w:val="kk-KZ"/>
              </w:rPr>
            </w:pPr>
            <w:r w:rsidRPr="006843F3">
              <w:rPr>
                <w:lang w:val="kk-KZ"/>
              </w:rPr>
              <w:t>2 недели</w:t>
            </w:r>
          </w:p>
        </w:tc>
      </w:tr>
      <w:tr w:rsidR="00F203EF" w:rsidRPr="006843F3" w:rsidTr="00CF7D20">
        <w:trPr>
          <w:trHeight w:val="277"/>
          <w:jc w:val="center"/>
        </w:trPr>
        <w:tc>
          <w:tcPr>
            <w:tcW w:w="2766" w:type="dxa"/>
          </w:tcPr>
          <w:p w:rsidR="00F203EF" w:rsidRPr="006843F3" w:rsidRDefault="00F203EF" w:rsidP="00CF7D20">
            <w:pPr>
              <w:jc w:val="both"/>
            </w:pPr>
            <w:r w:rsidRPr="006843F3">
              <w:rPr>
                <w:bCs/>
              </w:rPr>
              <w:t>Литература</w:t>
            </w:r>
          </w:p>
        </w:tc>
        <w:tc>
          <w:tcPr>
            <w:tcW w:w="7016" w:type="dxa"/>
          </w:tcPr>
          <w:p w:rsidR="00F203EF" w:rsidRPr="006843F3" w:rsidRDefault="00F203EF" w:rsidP="00F203EF">
            <w:pPr>
              <w:pStyle w:val="44"/>
              <w:spacing w:after="0" w:line="240" w:lineRule="auto"/>
              <w:ind w:left="0"/>
              <w:rPr>
                <w:rFonts w:ascii="Times New Roman" w:hAnsi="Times New Roman" w:cs="Times New Roman"/>
                <w:sz w:val="20"/>
                <w:szCs w:val="20"/>
              </w:rPr>
            </w:pPr>
            <w:r w:rsidRPr="006843F3">
              <w:rPr>
                <w:rFonts w:ascii="Times New Roman" w:hAnsi="Times New Roman" w:cs="Times New Roman"/>
                <w:sz w:val="20"/>
                <w:szCs w:val="20"/>
                <w:lang w:val="kk-KZ"/>
              </w:rPr>
              <w:t xml:space="preserve">1.  </w:t>
            </w:r>
            <w:r w:rsidRPr="006843F3">
              <w:rPr>
                <w:rFonts w:ascii="Times New Roman" w:hAnsi="Times New Roman" w:cs="Times New Roman"/>
                <w:sz w:val="20"/>
                <w:szCs w:val="20"/>
              </w:rPr>
              <w:t>Закон РК «Об образовании»,  г.Астана от 27 июля 2007 года №319</w:t>
            </w:r>
          </w:p>
          <w:p w:rsidR="00F203EF" w:rsidRPr="006843F3" w:rsidRDefault="00F203EF" w:rsidP="00F203EF">
            <w:pPr>
              <w:pStyle w:val="aff5"/>
              <w:spacing w:line="240" w:lineRule="auto"/>
              <w:ind w:firstLine="0"/>
              <w:jc w:val="left"/>
              <w:rPr>
                <w:sz w:val="20"/>
              </w:rPr>
            </w:pPr>
            <w:r w:rsidRPr="006843F3">
              <w:rPr>
                <w:sz w:val="20"/>
                <w:lang w:val="kk-KZ"/>
              </w:rPr>
              <w:t>2.</w:t>
            </w:r>
            <w:r w:rsidRPr="006843F3">
              <w:rPr>
                <w:sz w:val="20"/>
              </w:rPr>
              <w:t xml:space="preserve">  ГОСО РК 5.04.019-2008 «Государственный общеобязательный стандарт образования Республики Казахстан. Высшее Образование. </w:t>
            </w:r>
            <w:r w:rsidR="00726496">
              <w:rPr>
                <w:sz w:val="20"/>
              </w:rPr>
              <w:t>Бакалавриат</w:t>
            </w:r>
            <w:r w:rsidRPr="006843F3">
              <w:rPr>
                <w:sz w:val="20"/>
              </w:rPr>
              <w:t xml:space="preserve">. Основные положения», утвержденный приказом Министра образования и науки Республики Казахстан от 23 января </w:t>
            </w:r>
            <w:smartTag w:uri="urn:schemas-microsoft-com:office:smarttags" w:element="metricconverter">
              <w:smartTagPr>
                <w:attr w:name="ProductID" w:val="2008 г"/>
              </w:smartTagPr>
              <w:r w:rsidRPr="006843F3">
                <w:rPr>
                  <w:sz w:val="20"/>
                </w:rPr>
                <w:t>2008 г</w:t>
              </w:r>
            </w:smartTag>
            <w:r w:rsidRPr="006843F3">
              <w:rPr>
                <w:sz w:val="20"/>
              </w:rPr>
              <w:t>. № 26.</w:t>
            </w:r>
          </w:p>
          <w:p w:rsidR="00F203EF" w:rsidRPr="006843F3" w:rsidRDefault="00F203EF" w:rsidP="00F203EF">
            <w:pPr>
              <w:pStyle w:val="44"/>
              <w:spacing w:after="0" w:line="240" w:lineRule="auto"/>
              <w:ind w:left="0"/>
              <w:rPr>
                <w:rFonts w:ascii="Times New Roman" w:hAnsi="Times New Roman" w:cs="Times New Roman"/>
                <w:spacing w:val="-10"/>
                <w:sz w:val="20"/>
                <w:szCs w:val="20"/>
              </w:rPr>
            </w:pPr>
            <w:r w:rsidRPr="006843F3">
              <w:rPr>
                <w:rFonts w:ascii="Times New Roman" w:hAnsi="Times New Roman" w:cs="Times New Roman"/>
                <w:sz w:val="20"/>
                <w:szCs w:val="20"/>
                <w:lang w:val="kk-KZ"/>
              </w:rPr>
              <w:t xml:space="preserve">3.  </w:t>
            </w:r>
            <w:r w:rsidRPr="006843F3">
              <w:rPr>
                <w:rFonts w:ascii="Times New Roman" w:hAnsi="Times New Roman" w:cs="Times New Roman"/>
                <w:sz w:val="20"/>
                <w:szCs w:val="20"/>
              </w:rPr>
              <w:t>Правила кредитной системы обучения в организациях дающих высшее профессиональное образование,  утвержденные приказом МОН РК №753 от 9 декабря 2005 года.</w:t>
            </w:r>
          </w:p>
          <w:p w:rsidR="00F203EF" w:rsidRPr="006843F3" w:rsidRDefault="00F203EF" w:rsidP="00F203EF">
            <w:pPr>
              <w:pStyle w:val="aff3"/>
              <w:ind w:left="33"/>
              <w:rPr>
                <w:rFonts w:ascii="Times New Roman" w:hAnsi="Times New Roman"/>
                <w:caps/>
              </w:rPr>
            </w:pPr>
            <w:r w:rsidRPr="006843F3">
              <w:rPr>
                <w:rFonts w:ascii="Times New Roman" w:hAnsi="Times New Roman"/>
                <w:lang w:val="kk-KZ"/>
              </w:rPr>
              <w:t>4. Приказ Министра образования и науки Республики Казахстан от 29 ноября 2007 года №582. Об утверждении формы Типового договора на проведение профессиональной практики.</w:t>
            </w:r>
          </w:p>
          <w:p w:rsidR="00F203EF" w:rsidRPr="006843F3" w:rsidRDefault="00F203EF" w:rsidP="00F203EF">
            <w:pPr>
              <w:ind w:left="33"/>
            </w:pPr>
            <w:r w:rsidRPr="006843F3">
              <w:rPr>
                <w:lang w:val="kk-KZ"/>
              </w:rPr>
              <w:t xml:space="preserve">5. </w:t>
            </w:r>
            <w:r w:rsidRPr="006843F3">
              <w:t>Пантелеймонов А.Е., Рыжков В.М. Производственная практика студентов и стажировка молодых специалистов: Учеб.-метод.пособие для вузов. – М.: Высш.шк., 1987. – 144 с.</w:t>
            </w:r>
          </w:p>
          <w:p w:rsidR="00F203EF" w:rsidRPr="006843F3" w:rsidRDefault="00F203EF" w:rsidP="00F203EF">
            <w:pPr>
              <w:ind w:left="33"/>
            </w:pPr>
            <w:r w:rsidRPr="006843F3">
              <w:rPr>
                <w:lang w:val="kk-KZ"/>
              </w:rPr>
              <w:t xml:space="preserve">6. </w:t>
            </w:r>
            <w:r w:rsidRPr="006843F3">
              <w:t>Рекомендации  по оценке уровня деятельности ведомственных метрологических служб. – М.: Изд-во Стандартов, 1989. – 51 с.</w:t>
            </w:r>
          </w:p>
          <w:p w:rsidR="00F203EF" w:rsidRPr="006843F3" w:rsidRDefault="00F203EF" w:rsidP="00F203EF">
            <w:pPr>
              <w:ind w:left="33"/>
            </w:pPr>
            <w:r w:rsidRPr="006843F3">
              <w:rPr>
                <w:lang w:val="kk-KZ"/>
              </w:rPr>
              <w:t xml:space="preserve">7. </w:t>
            </w:r>
            <w:r w:rsidRPr="006843F3">
              <w:t>Робертсон А. Управление качеством. – М.: Прогресс, 1974.</w:t>
            </w:r>
          </w:p>
          <w:p w:rsidR="00F203EF" w:rsidRPr="006843F3" w:rsidRDefault="00F203EF" w:rsidP="00F203EF">
            <w:pPr>
              <w:ind w:left="33"/>
            </w:pPr>
            <w:r w:rsidRPr="006843F3">
              <w:rPr>
                <w:lang w:val="kk-KZ"/>
              </w:rPr>
              <w:t xml:space="preserve">8. </w:t>
            </w:r>
            <w:r w:rsidRPr="006843F3">
              <w:t>Методы и средства измерений/Куликовский  К.Л., Купер В.Я. – М.: Энергоатомиздат, 1986.</w:t>
            </w:r>
          </w:p>
          <w:p w:rsidR="00F203EF" w:rsidRPr="006843F3" w:rsidRDefault="00F203EF" w:rsidP="00F203EF">
            <w:pPr>
              <w:ind w:left="33"/>
            </w:pPr>
            <w:r w:rsidRPr="006843F3">
              <w:rPr>
                <w:lang w:val="kk-KZ"/>
              </w:rPr>
              <w:t xml:space="preserve">9. </w:t>
            </w:r>
            <w:r w:rsidRPr="006843F3">
              <w:t>Гершберг О.А. Технология бетонных и железобетонных изделий. – М.: Изд-во литературы по строительству, 1971. – 360 с.</w:t>
            </w:r>
          </w:p>
          <w:p w:rsidR="00F203EF" w:rsidRPr="006843F3" w:rsidRDefault="00F203EF" w:rsidP="00F203EF">
            <w:pPr>
              <w:ind w:left="33"/>
            </w:pPr>
            <w:r w:rsidRPr="006843F3">
              <w:rPr>
                <w:lang w:val="kk-KZ"/>
              </w:rPr>
              <w:t xml:space="preserve">10. </w:t>
            </w:r>
            <w:r w:rsidRPr="006843F3">
              <w:t>Новиков В.Ю,, Схиртладзе А.Г. Технология станкостроения. – М.: Машиностроение, 1990. – 256 с.</w:t>
            </w:r>
          </w:p>
          <w:p w:rsidR="00F203EF" w:rsidRPr="006843F3" w:rsidRDefault="00F203EF" w:rsidP="00F203EF">
            <w:pPr>
              <w:ind w:left="33"/>
            </w:pPr>
            <w:r w:rsidRPr="006843F3">
              <w:rPr>
                <w:lang w:val="kk-KZ"/>
              </w:rPr>
              <w:t xml:space="preserve">11. </w:t>
            </w:r>
            <w:r w:rsidRPr="006843F3">
              <w:t>Схиртладзе А.Г. и др. Основы технологии механической обработки. – Санкт-Петербург: Изд.института машиностроения, 1994. – 150 с.</w:t>
            </w:r>
          </w:p>
          <w:p w:rsidR="00F203EF" w:rsidRPr="006843F3" w:rsidRDefault="00F203EF" w:rsidP="00F203EF">
            <w:pPr>
              <w:ind w:left="33"/>
            </w:pPr>
            <w:r w:rsidRPr="006843F3">
              <w:rPr>
                <w:lang w:val="kk-KZ"/>
              </w:rPr>
              <w:t xml:space="preserve">12. </w:t>
            </w:r>
            <w:r w:rsidRPr="006843F3">
              <w:t>Схиртладзе А.Г. и др. Технологические процессы машиностроительного производства. В 3-х томах. – М.: Учебная литература, 2001. – Т.1 – 302 с., Т.2 – 340 с., Т.3 – 328 с.</w:t>
            </w:r>
          </w:p>
          <w:p w:rsidR="00F203EF" w:rsidRPr="006843F3" w:rsidRDefault="00F203EF" w:rsidP="00F203EF">
            <w:pPr>
              <w:ind w:left="33"/>
            </w:pPr>
            <w:r w:rsidRPr="006843F3">
              <w:rPr>
                <w:lang w:val="kk-KZ"/>
              </w:rPr>
              <w:t xml:space="preserve">13. </w:t>
            </w:r>
            <w:r w:rsidRPr="006843F3">
              <w:t>Трилисский и др. Диагностика, испытание и ремонт станочного оборудования. – Пенза: изд.ПГУ, 2001. – 363 с.</w:t>
            </w:r>
          </w:p>
          <w:p w:rsidR="00F203EF" w:rsidRPr="006843F3" w:rsidRDefault="00F203EF" w:rsidP="00F203EF">
            <w:pPr>
              <w:ind w:left="33"/>
            </w:pPr>
            <w:r w:rsidRPr="006843F3">
              <w:rPr>
                <w:lang w:val="kk-KZ"/>
              </w:rPr>
              <w:t xml:space="preserve">14. </w:t>
            </w:r>
            <w:r w:rsidRPr="006843F3">
              <w:t>Машиностроительное производство./ Под ред. Ю.М.Соломенцева. – М.: Высшая школа, 2001. – 304 с.</w:t>
            </w:r>
          </w:p>
          <w:p w:rsidR="00F203EF" w:rsidRPr="006843F3" w:rsidRDefault="00F203EF" w:rsidP="00F203EF">
            <w:pPr>
              <w:ind w:left="33"/>
            </w:pPr>
            <w:r w:rsidRPr="006843F3">
              <w:rPr>
                <w:lang w:val="kk-KZ"/>
              </w:rPr>
              <w:t xml:space="preserve">15. </w:t>
            </w:r>
            <w:r w:rsidRPr="006843F3">
              <w:t>Ансаров Ю.М. и др. Машины и оборудования машиностроительных предприятий. – Л.: Политехника, 1998. – 422 с.</w:t>
            </w:r>
          </w:p>
          <w:p w:rsidR="00F203EF" w:rsidRPr="006843F3" w:rsidRDefault="00F203EF" w:rsidP="00F203EF">
            <w:pPr>
              <w:ind w:left="33"/>
            </w:pPr>
            <w:r w:rsidRPr="006843F3">
              <w:rPr>
                <w:lang w:val="kk-KZ"/>
              </w:rPr>
              <w:t xml:space="preserve">16. </w:t>
            </w:r>
            <w:r w:rsidRPr="006843F3">
              <w:t xml:space="preserve"> Стандартизация и сертификация в машиностроении. Т.1-5/Г.П.Воронин и др. – М.: Машиностроение, 2000.</w:t>
            </w:r>
          </w:p>
        </w:tc>
      </w:tr>
      <w:tr w:rsidR="00F203EF" w:rsidRPr="006843F3" w:rsidTr="00CF7D20">
        <w:trPr>
          <w:trHeight w:val="277"/>
          <w:jc w:val="center"/>
        </w:trPr>
        <w:tc>
          <w:tcPr>
            <w:tcW w:w="2766" w:type="dxa"/>
          </w:tcPr>
          <w:p w:rsidR="00F203EF" w:rsidRPr="006843F3" w:rsidRDefault="00F203EF" w:rsidP="00CF7D20">
            <w:pPr>
              <w:rPr>
                <w:lang w:val="kk-KZ"/>
              </w:rPr>
            </w:pPr>
            <w:r w:rsidRPr="006843F3">
              <w:rPr>
                <w:lang w:val="kk-KZ"/>
              </w:rPr>
              <w:t>Дата обновления</w:t>
            </w:r>
          </w:p>
        </w:tc>
        <w:tc>
          <w:tcPr>
            <w:tcW w:w="7016" w:type="dxa"/>
          </w:tcPr>
          <w:p w:rsidR="00F203EF" w:rsidRPr="006843F3" w:rsidRDefault="00CC22E3" w:rsidP="00CF7D20">
            <w:pPr>
              <w:rPr>
                <w:lang w:val="kk-KZ"/>
              </w:rPr>
            </w:pPr>
            <w:r>
              <w:t>22.06.2018 г</w:t>
            </w:r>
            <w:r w:rsidR="00F203EF" w:rsidRPr="006843F3">
              <w:t>г</w:t>
            </w:r>
            <w:r w:rsidR="00F203EF" w:rsidRPr="006843F3">
              <w:rPr>
                <w:lang w:val="kk-KZ"/>
              </w:rPr>
              <w:t>.</w:t>
            </w:r>
          </w:p>
        </w:tc>
      </w:tr>
    </w:tbl>
    <w:p w:rsidR="009D6F21" w:rsidRDefault="009D6F21" w:rsidP="00952B36">
      <w:pPr>
        <w:jc w:val="center"/>
        <w:rPr>
          <w:lang w:val="kk-KZ"/>
        </w:rPr>
      </w:pPr>
    </w:p>
    <w:p w:rsidR="009064D5" w:rsidRPr="00FA7E34" w:rsidRDefault="009064D5" w:rsidP="009064D5">
      <w:pPr>
        <w:rPr>
          <w:b/>
          <w:color w:val="00B05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6945"/>
      </w:tblGrid>
      <w:tr w:rsidR="00013ADC" w:rsidRPr="00013ADC" w:rsidTr="00013ADC">
        <w:trPr>
          <w:trHeight w:val="277"/>
        </w:trPr>
        <w:tc>
          <w:tcPr>
            <w:tcW w:w="2802" w:type="dxa"/>
          </w:tcPr>
          <w:p w:rsidR="009064D5" w:rsidRPr="00013ADC" w:rsidRDefault="009064D5" w:rsidP="00CE4DCB">
            <w:pPr>
              <w:rPr>
                <w:rFonts w:eastAsia="Times New Roman"/>
              </w:rPr>
            </w:pPr>
            <w:r w:rsidRPr="00013ADC">
              <w:rPr>
                <w:rFonts w:eastAsia="Times New Roman"/>
              </w:rPr>
              <w:br w:type="page"/>
            </w:r>
            <w:r w:rsidRPr="00013ADC">
              <w:rPr>
                <w:rFonts w:eastAsia="Times New Roman"/>
                <w:bCs/>
              </w:rPr>
              <w:t>Название модуля и шифр</w:t>
            </w:r>
          </w:p>
        </w:tc>
        <w:tc>
          <w:tcPr>
            <w:tcW w:w="6945" w:type="dxa"/>
          </w:tcPr>
          <w:p w:rsidR="00013ADC" w:rsidRDefault="009064D5" w:rsidP="00013ADC">
            <w:pPr>
              <w:rPr>
                <w:b/>
                <w:lang w:val="kk-KZ"/>
              </w:rPr>
            </w:pPr>
            <w:r w:rsidRPr="00013ADC">
              <w:rPr>
                <w:b/>
              </w:rPr>
              <w:t>Модуль</w:t>
            </w:r>
            <w:r w:rsidR="00013ADC">
              <w:rPr>
                <w:b/>
                <w:lang w:val="kk-KZ"/>
              </w:rPr>
              <w:t>:</w:t>
            </w:r>
            <w:r w:rsidRPr="00013ADC">
              <w:rPr>
                <w:b/>
              </w:rPr>
              <w:t>Тепломассообмен, теплотехника и технологические измерения.</w:t>
            </w:r>
            <w:r w:rsidR="00013ADC" w:rsidRPr="00013ADC">
              <w:rPr>
                <w:b/>
              </w:rPr>
              <w:t xml:space="preserve">МС 2.2 (Г) </w:t>
            </w:r>
          </w:p>
          <w:p w:rsidR="009064D5" w:rsidRPr="00013ADC" w:rsidRDefault="009064D5" w:rsidP="00013ADC">
            <w:pPr>
              <w:rPr>
                <w:rFonts w:eastAsia="Times New Roman"/>
                <w:lang w:val="kk-KZ"/>
              </w:rPr>
            </w:pPr>
            <w:r w:rsidRPr="00013ADC">
              <w:rPr>
                <w:rFonts w:eastAsia="Times New Roman"/>
                <w:lang w:val="kk-KZ"/>
              </w:rPr>
              <w:t xml:space="preserve">Дисциплина:  </w:t>
            </w:r>
            <w:r w:rsidRPr="00013ADC">
              <w:t>Технологические измерения и приборы TIP 3306</w:t>
            </w:r>
          </w:p>
        </w:tc>
      </w:tr>
      <w:tr w:rsidR="00013ADC" w:rsidRPr="00013ADC" w:rsidTr="00013ADC">
        <w:trPr>
          <w:trHeight w:val="277"/>
        </w:trPr>
        <w:tc>
          <w:tcPr>
            <w:tcW w:w="2802" w:type="dxa"/>
          </w:tcPr>
          <w:p w:rsidR="009064D5" w:rsidRPr="00013ADC" w:rsidRDefault="009064D5" w:rsidP="00CE4DCB">
            <w:pPr>
              <w:rPr>
                <w:rFonts w:eastAsia="Times New Roman"/>
              </w:rPr>
            </w:pPr>
            <w:r w:rsidRPr="00013ADC">
              <w:rPr>
                <w:rFonts w:eastAsia="Times New Roman"/>
                <w:bCs/>
              </w:rPr>
              <w:t>Ответственный за модуль</w:t>
            </w:r>
          </w:p>
        </w:tc>
        <w:tc>
          <w:tcPr>
            <w:tcW w:w="6945" w:type="dxa"/>
          </w:tcPr>
          <w:p w:rsidR="009064D5" w:rsidRPr="00013ADC" w:rsidRDefault="009064D5" w:rsidP="00CE4DCB">
            <w:pPr>
              <w:rPr>
                <w:rFonts w:eastAsia="Times New Roman"/>
              </w:rPr>
            </w:pPr>
            <w:r w:rsidRPr="00013ADC">
              <w:rPr>
                <w:rFonts w:eastAsia="Times New Roman"/>
                <w:lang w:val="kk-KZ"/>
              </w:rPr>
              <w:t>Сейтказенова Казира Камешовна</w:t>
            </w:r>
          </w:p>
        </w:tc>
      </w:tr>
      <w:tr w:rsidR="00013ADC" w:rsidRPr="00013ADC" w:rsidTr="00013ADC">
        <w:trPr>
          <w:trHeight w:val="277"/>
        </w:trPr>
        <w:tc>
          <w:tcPr>
            <w:tcW w:w="2802" w:type="dxa"/>
          </w:tcPr>
          <w:p w:rsidR="009064D5" w:rsidRPr="00013ADC" w:rsidRDefault="009064D5" w:rsidP="00CE4DCB">
            <w:pPr>
              <w:rPr>
                <w:rFonts w:eastAsia="Times New Roman"/>
              </w:rPr>
            </w:pPr>
            <w:r w:rsidRPr="00013ADC">
              <w:rPr>
                <w:rFonts w:eastAsia="Times New Roman"/>
                <w:bCs/>
              </w:rPr>
              <w:t>Тип модуля</w:t>
            </w:r>
          </w:p>
        </w:tc>
        <w:tc>
          <w:tcPr>
            <w:tcW w:w="6945" w:type="dxa"/>
          </w:tcPr>
          <w:p w:rsidR="009064D5" w:rsidRPr="00013ADC" w:rsidRDefault="009064D5" w:rsidP="00CE4DCB">
            <w:pPr>
              <w:rPr>
                <w:rFonts w:eastAsia="Times New Roman"/>
              </w:rPr>
            </w:pPr>
            <w:r w:rsidRPr="00013ADC">
              <w:rPr>
                <w:rFonts w:eastAsia="Times New Roman"/>
              </w:rPr>
              <w:t xml:space="preserve">Модуль специальности  </w:t>
            </w:r>
          </w:p>
        </w:tc>
      </w:tr>
      <w:tr w:rsidR="00013ADC" w:rsidRPr="00013ADC" w:rsidTr="00013ADC">
        <w:trPr>
          <w:trHeight w:val="277"/>
        </w:trPr>
        <w:tc>
          <w:tcPr>
            <w:tcW w:w="2802" w:type="dxa"/>
          </w:tcPr>
          <w:p w:rsidR="009064D5" w:rsidRPr="00013ADC" w:rsidRDefault="009064D5" w:rsidP="00CE4DCB">
            <w:pPr>
              <w:rPr>
                <w:rFonts w:eastAsia="Times New Roman"/>
              </w:rPr>
            </w:pPr>
            <w:r w:rsidRPr="00013ADC">
              <w:rPr>
                <w:rFonts w:eastAsia="Times New Roman"/>
                <w:bCs/>
              </w:rPr>
              <w:t>Уровень модуля</w:t>
            </w:r>
          </w:p>
        </w:tc>
        <w:tc>
          <w:tcPr>
            <w:tcW w:w="6945" w:type="dxa"/>
          </w:tcPr>
          <w:p w:rsidR="009064D5" w:rsidRPr="00013ADC" w:rsidRDefault="009064D5" w:rsidP="00CE4DCB">
            <w:pPr>
              <w:rPr>
                <w:rFonts w:eastAsia="Times New Roman"/>
              </w:rPr>
            </w:pPr>
            <w:r w:rsidRPr="00013ADC">
              <w:rPr>
                <w:rFonts w:eastAsia="Times New Roman"/>
              </w:rPr>
              <w:t>бакалавриат</w:t>
            </w:r>
          </w:p>
        </w:tc>
      </w:tr>
      <w:tr w:rsidR="00013ADC" w:rsidRPr="00013ADC" w:rsidTr="00013ADC">
        <w:trPr>
          <w:trHeight w:val="277"/>
        </w:trPr>
        <w:tc>
          <w:tcPr>
            <w:tcW w:w="2802" w:type="dxa"/>
          </w:tcPr>
          <w:p w:rsidR="009064D5" w:rsidRPr="00013ADC" w:rsidRDefault="009064D5" w:rsidP="00CE4DCB">
            <w:pPr>
              <w:rPr>
                <w:rFonts w:eastAsia="Times New Roman"/>
                <w:bCs/>
              </w:rPr>
            </w:pPr>
            <w:r w:rsidRPr="00013ADC">
              <w:rPr>
                <w:rFonts w:eastAsia="Times New Roman"/>
                <w:bCs/>
              </w:rPr>
              <w:t>Количество часов в неделю</w:t>
            </w:r>
          </w:p>
        </w:tc>
        <w:tc>
          <w:tcPr>
            <w:tcW w:w="6945" w:type="dxa"/>
          </w:tcPr>
          <w:p w:rsidR="009064D5" w:rsidRPr="00013ADC" w:rsidRDefault="009064D5" w:rsidP="00CE4DCB">
            <w:pPr>
              <w:rPr>
                <w:rFonts w:eastAsia="Times New Roman"/>
              </w:rPr>
            </w:pPr>
            <w:r w:rsidRPr="00013ADC">
              <w:rPr>
                <w:rFonts w:eastAsia="Times New Roman"/>
              </w:rPr>
              <w:t xml:space="preserve">30 лекций, 15 лабораторных, 45 СРС, </w:t>
            </w:r>
            <w:r w:rsidRPr="00013ADC">
              <w:rPr>
                <w:rFonts w:eastAsia="Times New Roman"/>
                <w:lang w:val="en-US"/>
              </w:rPr>
              <w:t>45C</w:t>
            </w:r>
            <w:r w:rsidRPr="00013ADC">
              <w:rPr>
                <w:rFonts w:eastAsia="Times New Roman"/>
              </w:rPr>
              <w:t>РСП</w:t>
            </w:r>
          </w:p>
        </w:tc>
      </w:tr>
      <w:tr w:rsidR="00013ADC" w:rsidRPr="00013ADC" w:rsidTr="00013ADC">
        <w:trPr>
          <w:trHeight w:val="277"/>
        </w:trPr>
        <w:tc>
          <w:tcPr>
            <w:tcW w:w="2802" w:type="dxa"/>
          </w:tcPr>
          <w:p w:rsidR="009064D5" w:rsidRPr="00013ADC" w:rsidRDefault="009064D5" w:rsidP="00CE4DCB">
            <w:pPr>
              <w:rPr>
                <w:rFonts w:eastAsia="Times New Roman"/>
              </w:rPr>
            </w:pPr>
            <w:r w:rsidRPr="00013ADC">
              <w:rPr>
                <w:rFonts w:eastAsia="Times New Roman"/>
                <w:bCs/>
              </w:rPr>
              <w:t>Количество кредитов</w:t>
            </w:r>
          </w:p>
        </w:tc>
        <w:tc>
          <w:tcPr>
            <w:tcW w:w="6945" w:type="dxa"/>
          </w:tcPr>
          <w:p w:rsidR="009064D5" w:rsidRPr="00013ADC" w:rsidRDefault="009064D5" w:rsidP="00CE4DCB">
            <w:pPr>
              <w:rPr>
                <w:rFonts w:eastAsia="Times New Roman"/>
              </w:rPr>
            </w:pPr>
            <w:r w:rsidRPr="00013ADC">
              <w:rPr>
                <w:rFonts w:eastAsia="Times New Roman"/>
                <w:lang w:val="en-US"/>
              </w:rPr>
              <w:t>KZ</w:t>
            </w:r>
            <w:r w:rsidRPr="00013ADC">
              <w:rPr>
                <w:rFonts w:eastAsia="Times New Roman"/>
              </w:rPr>
              <w:t xml:space="preserve"> 3, </w:t>
            </w:r>
            <w:r w:rsidRPr="00013ADC">
              <w:rPr>
                <w:rFonts w:eastAsia="Times New Roman"/>
                <w:lang w:val="en-US"/>
              </w:rPr>
              <w:t>ECTS</w:t>
            </w:r>
            <w:r w:rsidRPr="00013ADC">
              <w:rPr>
                <w:rFonts w:eastAsia="Times New Roman"/>
              </w:rPr>
              <w:t xml:space="preserve"> 5</w:t>
            </w:r>
          </w:p>
        </w:tc>
      </w:tr>
      <w:tr w:rsidR="00013ADC" w:rsidRPr="00013ADC" w:rsidTr="00013ADC">
        <w:trPr>
          <w:trHeight w:val="277"/>
        </w:trPr>
        <w:tc>
          <w:tcPr>
            <w:tcW w:w="2802" w:type="dxa"/>
          </w:tcPr>
          <w:p w:rsidR="009064D5" w:rsidRPr="00013ADC" w:rsidRDefault="009064D5" w:rsidP="00CE4DCB">
            <w:pPr>
              <w:rPr>
                <w:rFonts w:eastAsia="Times New Roman"/>
                <w:bCs/>
              </w:rPr>
            </w:pPr>
            <w:r w:rsidRPr="00013ADC">
              <w:rPr>
                <w:rFonts w:eastAsia="Times New Roman"/>
                <w:bCs/>
              </w:rPr>
              <w:t>Форма обучения</w:t>
            </w:r>
          </w:p>
        </w:tc>
        <w:tc>
          <w:tcPr>
            <w:tcW w:w="6945" w:type="dxa"/>
          </w:tcPr>
          <w:p w:rsidR="009064D5" w:rsidRPr="00013ADC" w:rsidRDefault="009064D5" w:rsidP="00CE4DCB">
            <w:pPr>
              <w:rPr>
                <w:rFonts w:eastAsia="Times New Roman"/>
              </w:rPr>
            </w:pPr>
            <w:r w:rsidRPr="00013ADC">
              <w:rPr>
                <w:rFonts w:eastAsia="Times New Roman"/>
              </w:rPr>
              <w:t>Очное, заочное, сокращенное</w:t>
            </w:r>
          </w:p>
        </w:tc>
      </w:tr>
      <w:tr w:rsidR="00013ADC" w:rsidRPr="00013ADC" w:rsidTr="00013ADC">
        <w:trPr>
          <w:trHeight w:val="277"/>
        </w:trPr>
        <w:tc>
          <w:tcPr>
            <w:tcW w:w="2802" w:type="dxa"/>
          </w:tcPr>
          <w:p w:rsidR="009064D5" w:rsidRPr="00013ADC" w:rsidRDefault="009064D5" w:rsidP="00CE4DCB">
            <w:pPr>
              <w:rPr>
                <w:rFonts w:eastAsia="Times New Roman"/>
                <w:bCs/>
              </w:rPr>
            </w:pPr>
            <w:r w:rsidRPr="00013ADC">
              <w:rPr>
                <w:rFonts w:eastAsia="Times New Roman"/>
                <w:bCs/>
              </w:rPr>
              <w:t>Семестр</w:t>
            </w:r>
          </w:p>
        </w:tc>
        <w:tc>
          <w:tcPr>
            <w:tcW w:w="6945" w:type="dxa"/>
          </w:tcPr>
          <w:p w:rsidR="009064D5" w:rsidRPr="00013ADC" w:rsidRDefault="009064D5" w:rsidP="00CE4DCB">
            <w:pPr>
              <w:rPr>
                <w:rFonts w:eastAsia="Times New Roman"/>
              </w:rPr>
            </w:pPr>
            <w:r w:rsidRPr="00013ADC">
              <w:rPr>
                <w:rFonts w:eastAsia="Times New Roman"/>
              </w:rPr>
              <w:t>5</w:t>
            </w:r>
          </w:p>
        </w:tc>
      </w:tr>
      <w:tr w:rsidR="00013ADC" w:rsidRPr="00013ADC" w:rsidTr="00013ADC">
        <w:trPr>
          <w:trHeight w:val="277"/>
        </w:trPr>
        <w:tc>
          <w:tcPr>
            <w:tcW w:w="2802" w:type="dxa"/>
          </w:tcPr>
          <w:p w:rsidR="009064D5" w:rsidRPr="00013ADC" w:rsidRDefault="009064D5" w:rsidP="00CE4DCB">
            <w:pPr>
              <w:rPr>
                <w:rFonts w:eastAsia="Times New Roman"/>
                <w:bCs/>
              </w:rPr>
            </w:pPr>
            <w:r w:rsidRPr="00013ADC">
              <w:rPr>
                <w:rFonts w:eastAsia="Times New Roman"/>
                <w:bCs/>
              </w:rPr>
              <w:t>Количество обучающихся</w:t>
            </w:r>
          </w:p>
        </w:tc>
        <w:tc>
          <w:tcPr>
            <w:tcW w:w="6945" w:type="dxa"/>
          </w:tcPr>
          <w:p w:rsidR="009064D5" w:rsidRPr="00013ADC" w:rsidRDefault="009064D5" w:rsidP="00CE4DCB">
            <w:pPr>
              <w:rPr>
                <w:rFonts w:eastAsia="Times New Roman"/>
              </w:rPr>
            </w:pPr>
          </w:p>
        </w:tc>
      </w:tr>
      <w:tr w:rsidR="00013ADC" w:rsidRPr="00013ADC" w:rsidTr="00013ADC">
        <w:trPr>
          <w:trHeight w:val="277"/>
        </w:trPr>
        <w:tc>
          <w:tcPr>
            <w:tcW w:w="2802" w:type="dxa"/>
          </w:tcPr>
          <w:p w:rsidR="009064D5" w:rsidRPr="00013ADC" w:rsidRDefault="009064D5" w:rsidP="00CE4DCB">
            <w:pPr>
              <w:rPr>
                <w:rFonts w:eastAsia="Times New Roman"/>
              </w:rPr>
            </w:pPr>
            <w:r w:rsidRPr="00013ADC">
              <w:rPr>
                <w:rFonts w:eastAsia="Times New Roman"/>
              </w:rPr>
              <w:t>Пререквизиты модуля</w:t>
            </w:r>
          </w:p>
        </w:tc>
        <w:tc>
          <w:tcPr>
            <w:tcW w:w="6945" w:type="dxa"/>
          </w:tcPr>
          <w:p w:rsidR="009064D5" w:rsidRPr="00013ADC" w:rsidRDefault="009064D5" w:rsidP="00CE4DCB">
            <w:pPr>
              <w:rPr>
                <w:rFonts w:eastAsia="Times New Roman"/>
                <w:lang w:val="kk-KZ"/>
              </w:rPr>
            </w:pPr>
            <w:r w:rsidRPr="00013ADC">
              <w:t>«Физика»,  «Химия», «Высшая математика», «Введение в специальность», «Стандартизация, сертификация и метрология»</w:t>
            </w:r>
          </w:p>
        </w:tc>
      </w:tr>
      <w:tr w:rsidR="00013ADC" w:rsidRPr="00013ADC" w:rsidTr="00013ADC">
        <w:trPr>
          <w:trHeight w:val="277"/>
        </w:trPr>
        <w:tc>
          <w:tcPr>
            <w:tcW w:w="2802" w:type="dxa"/>
          </w:tcPr>
          <w:p w:rsidR="009064D5" w:rsidRPr="00013ADC" w:rsidRDefault="009064D5" w:rsidP="00CE4DCB">
            <w:pPr>
              <w:rPr>
                <w:rFonts w:eastAsia="Times New Roman"/>
              </w:rPr>
            </w:pPr>
            <w:r w:rsidRPr="00013ADC">
              <w:rPr>
                <w:rFonts w:eastAsia="Times New Roman"/>
              </w:rPr>
              <w:lastRenderedPageBreak/>
              <w:t>Постреквизиты модуля</w:t>
            </w:r>
          </w:p>
        </w:tc>
        <w:tc>
          <w:tcPr>
            <w:tcW w:w="6945" w:type="dxa"/>
          </w:tcPr>
          <w:p w:rsidR="009064D5" w:rsidRPr="00013ADC" w:rsidRDefault="009064D5" w:rsidP="00CE4DCB">
            <w:r w:rsidRPr="00013ADC">
              <w:t>«Проектирование технологической оснастки», «Технология литейного производства», «Проектирование литейных цехов», «Основы обработки металлов давлением», Дипломное проектирование</w:t>
            </w:r>
          </w:p>
        </w:tc>
      </w:tr>
      <w:tr w:rsidR="00013ADC" w:rsidRPr="00013ADC" w:rsidTr="00013ADC">
        <w:trPr>
          <w:trHeight w:val="840"/>
        </w:trPr>
        <w:tc>
          <w:tcPr>
            <w:tcW w:w="2802" w:type="dxa"/>
          </w:tcPr>
          <w:p w:rsidR="009064D5" w:rsidRPr="00013ADC" w:rsidRDefault="009064D5" w:rsidP="00CE4DCB">
            <w:pPr>
              <w:rPr>
                <w:rFonts w:eastAsia="Times New Roman"/>
              </w:rPr>
            </w:pPr>
            <w:r w:rsidRPr="00013ADC">
              <w:rPr>
                <w:rFonts w:eastAsia="Times New Roman"/>
                <w:bCs/>
              </w:rPr>
              <w:t>Содержание модуля</w:t>
            </w:r>
          </w:p>
        </w:tc>
        <w:tc>
          <w:tcPr>
            <w:tcW w:w="6945" w:type="dxa"/>
          </w:tcPr>
          <w:p w:rsidR="009064D5" w:rsidRPr="00013ADC" w:rsidRDefault="009064D5" w:rsidP="00CE4DCB">
            <w:pPr>
              <w:pStyle w:val="HTML"/>
              <w:jc w:val="both"/>
              <w:rPr>
                <w:rFonts w:ascii="Times New Roman" w:hAnsi="Times New Roman" w:cs="Times New Roman"/>
              </w:rPr>
            </w:pPr>
            <w:r w:rsidRPr="00013ADC">
              <w:rPr>
                <w:rFonts w:ascii="Times New Roman" w:hAnsi="Times New Roman" w:cs="Times New Roman"/>
                <w:i/>
              </w:rPr>
              <w:t>Лекции.</w:t>
            </w:r>
            <w:r w:rsidRPr="00013ADC">
              <w:rPr>
                <w:rFonts w:ascii="Times New Roman" w:hAnsi="Times New Roman" w:cs="Times New Roman"/>
              </w:rPr>
              <w:t xml:space="preserve"> Роль и значение метрологии, технических измерений и измерительных приборов в народном хозяйстве, в развитии науки и техники. Основы теории измерений;  средства измерений,  первичная обработка результатов измерений; автоматизированные измерительные системы и комплексы;    Методы     и устройства измерений температур, давлений, разрежений, уровней  жидких и сыпучих тел, расходов жидкостей, газов и сыпучих тел; специальные методы измерений в литейном производстве.</w:t>
            </w:r>
          </w:p>
          <w:p w:rsidR="009064D5" w:rsidRPr="00013ADC" w:rsidRDefault="009064D5" w:rsidP="00CE4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13ADC">
              <w:t xml:space="preserve"> Давление. Жидкостные приборы для измерения давления и разряжения. Дифференциальные манометры. Дифференциальные приборы с трубчатой манометрической пружиной, мембраной, сильфоном. Электрические манометры и вакуумметры. Основные сведения о выборе, установке и защите от агрессивных сред приборов давления.</w:t>
            </w:r>
          </w:p>
          <w:p w:rsidR="009064D5" w:rsidRPr="00013ADC" w:rsidRDefault="009064D5" w:rsidP="00CE4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submenu-table"/>
                <w:bCs/>
              </w:rPr>
            </w:pPr>
            <w:r w:rsidRPr="00013ADC">
              <w:t>Классификация СИ температуры. Термометры расширения, манометрические термометры. Термоэлектрические преобразователи: основы теории, принцип действия, статические и динамические характеристики, погрешности и способы их уменьшения. Методы и приборы измерения термоЭДС. Расчет измерительной схемы автоматического потенциометра. Термометры сопротивления, их характеристики, погрешности и способы их уменьшения. Классификация физических методов построения первичных преобразователей уровня. Механические уровнемеры (поплавковые). Буйковые уровнемеры. Гидростатические уровнемеры (Манометрические и пьезометрические). Электроконтактные уровнемеры. Измерение количества и расхода жидкостей и газов. Классификация методов и приборов. Особенности измерения состава газов. Классификация методов. Оптические методы газового анализа. Приборы системы контроля среды и промышленных выбросов.</w:t>
            </w:r>
            <w:r w:rsidRPr="00013ADC">
              <w:rPr>
                <w:rStyle w:val="submenu-table"/>
                <w:bCs/>
              </w:rPr>
              <w:t>Автоматизированные системы контроля.</w:t>
            </w:r>
          </w:p>
          <w:p w:rsidR="009064D5" w:rsidRPr="00013ADC" w:rsidRDefault="009064D5" w:rsidP="00CE4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submenu-table"/>
                <w:bCs/>
                <w:i/>
              </w:rPr>
            </w:pPr>
            <w:r w:rsidRPr="00013ADC">
              <w:rPr>
                <w:rStyle w:val="submenu-table"/>
                <w:bCs/>
                <w:i/>
              </w:rPr>
              <w:t>Лабораторные</w:t>
            </w:r>
            <w:r w:rsidRPr="00013ADC">
              <w:rPr>
                <w:rStyle w:val="submenu-table"/>
                <w:bCs/>
                <w:i/>
                <w:lang w:val="en-US"/>
              </w:rPr>
              <w:t xml:space="preserve"> занятия</w:t>
            </w:r>
          </w:p>
          <w:p w:rsidR="009064D5" w:rsidRPr="00013ADC" w:rsidRDefault="00013ADC" w:rsidP="00AA2755">
            <w:pPr>
              <w:pStyle w:val="3"/>
              <w:keepNext/>
              <w:keepLines/>
              <w:numPr>
                <w:ilvl w:val="0"/>
                <w:numId w:val="50"/>
              </w:numPr>
              <w:spacing w:line="240" w:lineRule="auto"/>
              <w:rPr>
                <w:rFonts w:ascii="Times New Roman" w:hAnsi="Times New Roman"/>
                <w:b/>
                <w:sz w:val="20"/>
                <w:szCs w:val="20"/>
              </w:rPr>
            </w:pPr>
            <w:r w:rsidRPr="00013ADC">
              <w:rPr>
                <w:rFonts w:ascii="Times New Roman" w:hAnsi="Times New Roman"/>
                <w:sz w:val="20"/>
                <w:szCs w:val="20"/>
              </w:rPr>
              <w:t>изучение, калибровка и наладка деформационных манометров.</w:t>
            </w:r>
          </w:p>
          <w:p w:rsidR="009064D5" w:rsidRPr="00013ADC" w:rsidRDefault="00013ADC" w:rsidP="00AA2755">
            <w:pPr>
              <w:pStyle w:val="3"/>
              <w:keepNext/>
              <w:keepLines/>
              <w:numPr>
                <w:ilvl w:val="0"/>
                <w:numId w:val="50"/>
              </w:numPr>
              <w:spacing w:line="240" w:lineRule="auto"/>
              <w:rPr>
                <w:rFonts w:ascii="Times New Roman" w:hAnsi="Times New Roman"/>
                <w:b/>
                <w:sz w:val="20"/>
                <w:szCs w:val="20"/>
              </w:rPr>
            </w:pPr>
            <w:r w:rsidRPr="00013ADC">
              <w:rPr>
                <w:rFonts w:ascii="Times New Roman" w:hAnsi="Times New Roman"/>
                <w:sz w:val="20"/>
                <w:szCs w:val="20"/>
              </w:rPr>
              <w:t>изучение принципов действия и устройств автоматических потенциометров и мостов. их калибровка, градуировка. часть 1.</w:t>
            </w:r>
          </w:p>
          <w:p w:rsidR="009064D5" w:rsidRPr="00013ADC" w:rsidRDefault="00013ADC" w:rsidP="00AA2755">
            <w:pPr>
              <w:pStyle w:val="3"/>
              <w:keepNext/>
              <w:keepLines/>
              <w:numPr>
                <w:ilvl w:val="0"/>
                <w:numId w:val="50"/>
              </w:numPr>
              <w:spacing w:line="240" w:lineRule="auto"/>
              <w:rPr>
                <w:rFonts w:ascii="Times New Roman" w:hAnsi="Times New Roman"/>
                <w:b/>
                <w:sz w:val="20"/>
                <w:szCs w:val="20"/>
              </w:rPr>
            </w:pPr>
            <w:r w:rsidRPr="00013ADC">
              <w:rPr>
                <w:rFonts w:ascii="Times New Roman" w:hAnsi="Times New Roman"/>
                <w:sz w:val="20"/>
                <w:szCs w:val="20"/>
              </w:rPr>
              <w:t>изучение принципов действия и устройств автоматических потенциометров и мостов. их калибровка, градуировка. часть 2.</w:t>
            </w:r>
          </w:p>
          <w:p w:rsidR="009064D5" w:rsidRPr="00013ADC" w:rsidRDefault="00013ADC" w:rsidP="00AA2755">
            <w:pPr>
              <w:pStyle w:val="3"/>
              <w:keepNext/>
              <w:keepLines/>
              <w:numPr>
                <w:ilvl w:val="0"/>
                <w:numId w:val="50"/>
              </w:numPr>
              <w:spacing w:line="240" w:lineRule="auto"/>
              <w:rPr>
                <w:rFonts w:ascii="Times New Roman" w:hAnsi="Times New Roman"/>
                <w:b/>
                <w:sz w:val="20"/>
                <w:szCs w:val="20"/>
              </w:rPr>
            </w:pPr>
            <w:r w:rsidRPr="00013ADC">
              <w:rPr>
                <w:rFonts w:ascii="Times New Roman" w:hAnsi="Times New Roman"/>
                <w:sz w:val="20"/>
                <w:szCs w:val="20"/>
              </w:rPr>
              <w:t>изучение способа измерения расхода газов и жидкостей методами переменного и постоянного перепада давления, принципы действия измерительных устройств, их калибровка и градуировка.  часть 1.</w:t>
            </w:r>
          </w:p>
          <w:p w:rsidR="009064D5" w:rsidRPr="00013ADC" w:rsidRDefault="00013ADC" w:rsidP="00AA2755">
            <w:pPr>
              <w:pStyle w:val="3"/>
              <w:keepNext/>
              <w:keepLines/>
              <w:numPr>
                <w:ilvl w:val="0"/>
                <w:numId w:val="50"/>
              </w:numPr>
              <w:spacing w:line="240" w:lineRule="auto"/>
              <w:ind w:left="714" w:hanging="357"/>
              <w:rPr>
                <w:rFonts w:ascii="Times New Roman" w:hAnsi="Times New Roman"/>
                <w:b/>
                <w:sz w:val="20"/>
                <w:szCs w:val="20"/>
              </w:rPr>
            </w:pPr>
            <w:r w:rsidRPr="00013ADC">
              <w:rPr>
                <w:rFonts w:ascii="Times New Roman" w:hAnsi="Times New Roman"/>
                <w:sz w:val="20"/>
                <w:szCs w:val="20"/>
              </w:rPr>
              <w:t xml:space="preserve"> изучение способа измерения расхода газов и жидкостей методами переменного и постоянного перепада давления, принципы действия измерительных устройств, их калибровка и градуировка.  часть 2.</w:t>
            </w:r>
          </w:p>
          <w:p w:rsidR="009064D5" w:rsidRPr="00013ADC" w:rsidRDefault="00013ADC" w:rsidP="00AA2755">
            <w:pPr>
              <w:pStyle w:val="3"/>
              <w:keepNext/>
              <w:keepLines/>
              <w:numPr>
                <w:ilvl w:val="0"/>
                <w:numId w:val="50"/>
              </w:numPr>
              <w:spacing w:line="240" w:lineRule="auto"/>
              <w:ind w:left="714" w:hanging="357"/>
              <w:rPr>
                <w:rFonts w:ascii="Times New Roman" w:hAnsi="Times New Roman"/>
                <w:b/>
                <w:sz w:val="20"/>
                <w:szCs w:val="20"/>
              </w:rPr>
            </w:pPr>
            <w:r w:rsidRPr="00013ADC">
              <w:rPr>
                <w:rFonts w:ascii="Times New Roman" w:hAnsi="Times New Roman"/>
                <w:sz w:val="20"/>
                <w:szCs w:val="20"/>
              </w:rPr>
              <w:t>изучение и настройка буйкового уровнемера уб-п. часть 1.</w:t>
            </w:r>
          </w:p>
          <w:p w:rsidR="009064D5" w:rsidRPr="00013ADC" w:rsidRDefault="00013ADC" w:rsidP="00AA2755">
            <w:pPr>
              <w:pStyle w:val="3"/>
              <w:keepNext/>
              <w:keepLines/>
              <w:numPr>
                <w:ilvl w:val="0"/>
                <w:numId w:val="50"/>
              </w:numPr>
              <w:spacing w:line="240" w:lineRule="auto"/>
              <w:ind w:left="714" w:hanging="357"/>
              <w:rPr>
                <w:rFonts w:ascii="Times New Roman" w:hAnsi="Times New Roman"/>
                <w:b/>
                <w:sz w:val="20"/>
                <w:szCs w:val="20"/>
              </w:rPr>
            </w:pPr>
            <w:r w:rsidRPr="00013ADC">
              <w:rPr>
                <w:rFonts w:ascii="Times New Roman" w:hAnsi="Times New Roman"/>
                <w:sz w:val="20"/>
                <w:szCs w:val="20"/>
              </w:rPr>
              <w:t>изучение и настройка буйкового уровнемера уб-п. часть 2.</w:t>
            </w:r>
          </w:p>
          <w:p w:rsidR="009064D5" w:rsidRPr="00013ADC" w:rsidRDefault="00013ADC" w:rsidP="00AA2755">
            <w:pPr>
              <w:pStyle w:val="a8"/>
              <w:numPr>
                <w:ilvl w:val="0"/>
                <w:numId w:val="50"/>
              </w:numPr>
              <w:spacing w:after="0" w:line="240" w:lineRule="auto"/>
              <w:ind w:left="714" w:hanging="357"/>
            </w:pPr>
            <w:r w:rsidRPr="00013ADC">
              <w:rPr>
                <w:rFonts w:ascii="Times New Roman" w:hAnsi="Times New Roman"/>
              </w:rPr>
              <w:t>изучение и настройка ph-метра</w:t>
            </w:r>
          </w:p>
          <w:p w:rsidR="009064D5" w:rsidRPr="00013ADC" w:rsidRDefault="00013ADC" w:rsidP="00AA2755">
            <w:pPr>
              <w:pStyle w:val="3"/>
              <w:keepNext/>
              <w:keepLines/>
              <w:numPr>
                <w:ilvl w:val="0"/>
                <w:numId w:val="50"/>
              </w:numPr>
              <w:spacing w:line="240" w:lineRule="auto"/>
              <w:ind w:left="714" w:hanging="357"/>
              <w:rPr>
                <w:rFonts w:ascii="Times New Roman" w:hAnsi="Times New Roman"/>
                <w:b/>
                <w:sz w:val="20"/>
                <w:szCs w:val="20"/>
              </w:rPr>
            </w:pPr>
            <w:r w:rsidRPr="00013ADC">
              <w:rPr>
                <w:rFonts w:ascii="Times New Roman" w:hAnsi="Times New Roman"/>
                <w:sz w:val="20"/>
                <w:szCs w:val="20"/>
              </w:rPr>
              <w:t>изучение и градуировка вибрационного вискозиметра типа ввн-1.часть 1.</w:t>
            </w:r>
          </w:p>
          <w:p w:rsidR="009064D5" w:rsidRPr="00013ADC" w:rsidRDefault="00013ADC" w:rsidP="00AA2755">
            <w:pPr>
              <w:pStyle w:val="3"/>
              <w:keepNext/>
              <w:keepLines/>
              <w:numPr>
                <w:ilvl w:val="0"/>
                <w:numId w:val="50"/>
              </w:numPr>
              <w:spacing w:line="240" w:lineRule="auto"/>
              <w:ind w:left="714" w:hanging="357"/>
              <w:rPr>
                <w:rFonts w:ascii="Times New Roman" w:hAnsi="Times New Roman"/>
                <w:b/>
                <w:sz w:val="20"/>
                <w:szCs w:val="20"/>
              </w:rPr>
            </w:pPr>
            <w:r w:rsidRPr="00013ADC">
              <w:rPr>
                <w:rFonts w:ascii="Times New Roman" w:hAnsi="Times New Roman"/>
                <w:sz w:val="20"/>
                <w:szCs w:val="20"/>
              </w:rPr>
              <w:t>изучение и градуировка вибрационного вискозиметра типа ввн-1.часть 2.</w:t>
            </w:r>
          </w:p>
          <w:p w:rsidR="009064D5" w:rsidRPr="00013ADC" w:rsidRDefault="00013ADC" w:rsidP="00AA2755">
            <w:pPr>
              <w:pStyle w:val="3"/>
              <w:keepNext/>
              <w:keepLines/>
              <w:numPr>
                <w:ilvl w:val="0"/>
                <w:numId w:val="50"/>
              </w:numPr>
              <w:spacing w:line="240" w:lineRule="auto"/>
              <w:ind w:left="714" w:hanging="357"/>
              <w:rPr>
                <w:rFonts w:ascii="Times New Roman" w:hAnsi="Times New Roman"/>
                <w:b/>
                <w:sz w:val="20"/>
                <w:szCs w:val="20"/>
              </w:rPr>
            </w:pPr>
            <w:r w:rsidRPr="00013ADC">
              <w:rPr>
                <w:rFonts w:ascii="Times New Roman" w:hAnsi="Times New Roman"/>
                <w:sz w:val="20"/>
                <w:szCs w:val="20"/>
              </w:rPr>
              <w:t>изучение хроматоргафического метода анализа и экспериментальное определение состава газовой смеси на лабораторном хроматографе.часть1.</w:t>
            </w:r>
          </w:p>
          <w:p w:rsidR="009064D5" w:rsidRPr="00013ADC" w:rsidRDefault="00013ADC" w:rsidP="00AA2755">
            <w:pPr>
              <w:pStyle w:val="3"/>
              <w:keepNext/>
              <w:keepLines/>
              <w:numPr>
                <w:ilvl w:val="0"/>
                <w:numId w:val="50"/>
              </w:numPr>
              <w:spacing w:line="240" w:lineRule="auto"/>
              <w:ind w:left="714" w:hanging="357"/>
              <w:rPr>
                <w:rFonts w:ascii="Times New Roman" w:hAnsi="Times New Roman"/>
                <w:b/>
                <w:sz w:val="20"/>
                <w:szCs w:val="20"/>
              </w:rPr>
            </w:pPr>
            <w:r w:rsidRPr="00013ADC">
              <w:rPr>
                <w:rFonts w:ascii="Times New Roman" w:hAnsi="Times New Roman"/>
                <w:sz w:val="20"/>
                <w:szCs w:val="20"/>
              </w:rPr>
              <w:t>изучение хроматоргафического метода анализа и экспериментальное определение состава газовой смеси на лабораторном хроматографе.часть 2.</w:t>
            </w:r>
          </w:p>
          <w:p w:rsidR="009064D5" w:rsidRPr="00013ADC" w:rsidRDefault="00013ADC" w:rsidP="00AA2755">
            <w:pPr>
              <w:pStyle w:val="a8"/>
              <w:numPr>
                <w:ilvl w:val="0"/>
                <w:numId w:val="50"/>
              </w:numPr>
              <w:spacing w:after="0" w:line="240" w:lineRule="auto"/>
              <w:ind w:left="714" w:hanging="357"/>
            </w:pPr>
            <w:r w:rsidRPr="00013ADC">
              <w:rPr>
                <w:rFonts w:ascii="Times New Roman" w:hAnsi="Times New Roman"/>
              </w:rPr>
              <w:t>определение неисправностей и их устранение в схемах автоматических мостов и потенциометров.часть 1.</w:t>
            </w:r>
          </w:p>
          <w:p w:rsidR="009064D5" w:rsidRPr="00013ADC" w:rsidRDefault="00013ADC" w:rsidP="00CE4DCB">
            <w:pPr>
              <w:pStyle w:val="3"/>
              <w:spacing w:line="240" w:lineRule="auto"/>
              <w:ind w:left="357"/>
              <w:rPr>
                <w:rFonts w:ascii="Times New Roman" w:hAnsi="Times New Roman"/>
                <w:b/>
                <w:sz w:val="20"/>
                <w:szCs w:val="20"/>
              </w:rPr>
            </w:pPr>
            <w:r w:rsidRPr="00013ADC">
              <w:rPr>
                <w:rFonts w:ascii="Times New Roman" w:hAnsi="Times New Roman"/>
                <w:sz w:val="20"/>
                <w:szCs w:val="20"/>
              </w:rPr>
              <w:t>14. определение неисправностей и их устранение в схемах автоматических мостов и потенциометро. часть 2.</w:t>
            </w:r>
          </w:p>
          <w:p w:rsidR="009064D5" w:rsidRPr="00013ADC" w:rsidRDefault="00013ADC" w:rsidP="00CE4DCB">
            <w:r w:rsidRPr="00013ADC">
              <w:lastRenderedPageBreak/>
              <w:t xml:space="preserve">       15.изучение поплавкового уровнемера.</w:t>
            </w:r>
          </w:p>
        </w:tc>
      </w:tr>
      <w:tr w:rsidR="00013ADC" w:rsidRPr="00013ADC" w:rsidTr="00013ADC">
        <w:trPr>
          <w:trHeight w:val="277"/>
        </w:trPr>
        <w:tc>
          <w:tcPr>
            <w:tcW w:w="2802" w:type="dxa"/>
          </w:tcPr>
          <w:p w:rsidR="009064D5" w:rsidRPr="00013ADC" w:rsidRDefault="009064D5" w:rsidP="00CE4DCB">
            <w:pPr>
              <w:rPr>
                <w:rFonts w:eastAsia="Times New Roman"/>
              </w:rPr>
            </w:pPr>
            <w:r w:rsidRPr="00013ADC">
              <w:rPr>
                <w:rFonts w:eastAsia="Times New Roman"/>
                <w:bCs/>
              </w:rPr>
              <w:lastRenderedPageBreak/>
              <w:t>Результаты обучения</w:t>
            </w:r>
          </w:p>
        </w:tc>
        <w:tc>
          <w:tcPr>
            <w:tcW w:w="6945" w:type="dxa"/>
          </w:tcPr>
          <w:p w:rsidR="009064D5" w:rsidRPr="00013ADC" w:rsidRDefault="009064D5" w:rsidP="00CE4DCB">
            <w:pPr>
              <w:jc w:val="both"/>
              <w:rPr>
                <w:rFonts w:eastAsia="Times New Roman"/>
                <w:iCs/>
              </w:rPr>
            </w:pPr>
            <w:r w:rsidRPr="00013ADC">
              <w:rPr>
                <w:rFonts w:eastAsia="Times New Roman"/>
                <w:iCs/>
              </w:rPr>
              <w:t xml:space="preserve">После того, как студенты завершили данный модуль, они  в состоянии: </w:t>
            </w:r>
          </w:p>
          <w:p w:rsidR="009064D5" w:rsidRPr="00013ADC" w:rsidRDefault="009064D5" w:rsidP="00CE4DCB">
            <w:pPr>
              <w:ind w:left="720"/>
              <w:rPr>
                <w:rFonts w:eastAsia="Times New Roman"/>
              </w:rPr>
            </w:pPr>
            <w:r w:rsidRPr="00013ADC">
              <w:rPr>
                <w:rFonts w:eastAsia="Times New Roman"/>
              </w:rPr>
              <w:t>1.Осуществлять метрологический анализ методик, средств и систем измерений;</w:t>
            </w:r>
          </w:p>
          <w:p w:rsidR="009064D5" w:rsidRPr="00013ADC" w:rsidRDefault="009064D5" w:rsidP="00CE4DCB">
            <w:pPr>
              <w:ind w:left="720"/>
              <w:rPr>
                <w:rFonts w:eastAsia="Times New Roman"/>
              </w:rPr>
            </w:pPr>
            <w:r w:rsidRPr="00013ADC">
              <w:rPr>
                <w:rFonts w:eastAsia="Times New Roman"/>
              </w:rPr>
              <w:t>2.Выбирать методы и средства измерений, необходимые для автоматизации технологических процессов;</w:t>
            </w:r>
          </w:p>
          <w:p w:rsidR="009064D5" w:rsidRPr="00013ADC" w:rsidRDefault="009064D5" w:rsidP="00CE4DCB">
            <w:pPr>
              <w:ind w:left="720"/>
              <w:rPr>
                <w:rFonts w:eastAsia="Times New Roman"/>
              </w:rPr>
            </w:pPr>
            <w:r w:rsidRPr="00013ADC">
              <w:rPr>
                <w:rFonts w:eastAsia="Times New Roman"/>
              </w:rPr>
              <w:t>3.Анализировать и синтезировать средства измерения единичного производства для систем контроля и автоматизации технологических процессов;</w:t>
            </w:r>
          </w:p>
          <w:p w:rsidR="009064D5" w:rsidRPr="00013ADC" w:rsidRDefault="009064D5" w:rsidP="00CE4DCB">
            <w:pPr>
              <w:ind w:left="720"/>
              <w:rPr>
                <w:rFonts w:eastAsia="Times New Roman"/>
              </w:rPr>
            </w:pPr>
            <w:r w:rsidRPr="00013ADC">
              <w:rPr>
                <w:rFonts w:eastAsia="Times New Roman"/>
              </w:rPr>
              <w:t>4.Проводить метрологическую аттестацию средств и ведомственную поверку систем измерения;</w:t>
            </w:r>
          </w:p>
          <w:p w:rsidR="009064D5" w:rsidRPr="00013ADC" w:rsidRDefault="009064D5" w:rsidP="00CE4DCB">
            <w:pPr>
              <w:ind w:left="720"/>
              <w:rPr>
                <w:rFonts w:eastAsia="Times New Roman"/>
              </w:rPr>
            </w:pPr>
            <w:r w:rsidRPr="00013ADC">
              <w:rPr>
                <w:rFonts w:eastAsia="Times New Roman"/>
              </w:rPr>
              <w:t>5.Рассчитывать и измерять физические и другие параметры;</w:t>
            </w:r>
          </w:p>
          <w:p w:rsidR="009064D5" w:rsidRPr="00013ADC" w:rsidRDefault="009064D5" w:rsidP="00CE4DCB">
            <w:pPr>
              <w:ind w:left="720"/>
              <w:rPr>
                <w:rFonts w:eastAsia="Times New Roman"/>
              </w:rPr>
            </w:pPr>
            <w:r w:rsidRPr="00013ADC">
              <w:rPr>
                <w:rFonts w:eastAsia="Times New Roman"/>
              </w:rPr>
              <w:t>6.Установить погрешности измерений и приборов;</w:t>
            </w:r>
          </w:p>
          <w:p w:rsidR="009064D5" w:rsidRPr="00013ADC" w:rsidRDefault="009064D5" w:rsidP="00CE4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013ADC">
              <w:rPr>
                <w:rFonts w:eastAsia="Times New Roman"/>
              </w:rPr>
              <w:t xml:space="preserve">             7. Знать методы и средства, измерения параметров для контроля технологических процессов  в  литейном производстве и качества металлических материалов и отливок;</w:t>
            </w:r>
          </w:p>
          <w:p w:rsidR="009064D5" w:rsidRPr="00013ADC" w:rsidRDefault="009064D5" w:rsidP="00CE4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13ADC">
              <w:rPr>
                <w:rFonts w:eastAsia="Times New Roman"/>
              </w:rPr>
              <w:t xml:space="preserve">            8.Пользоваться приборами, восстанавливать их функции в случае отказа.</w:t>
            </w:r>
          </w:p>
        </w:tc>
      </w:tr>
      <w:tr w:rsidR="00013ADC" w:rsidRPr="00013ADC" w:rsidTr="00013ADC">
        <w:trPr>
          <w:trHeight w:val="277"/>
        </w:trPr>
        <w:tc>
          <w:tcPr>
            <w:tcW w:w="2802" w:type="dxa"/>
          </w:tcPr>
          <w:p w:rsidR="009064D5" w:rsidRPr="00013ADC" w:rsidRDefault="009064D5" w:rsidP="00CE4DCB">
            <w:pPr>
              <w:rPr>
                <w:rFonts w:eastAsia="Times New Roman"/>
              </w:rPr>
            </w:pPr>
            <w:r w:rsidRPr="00013ADC">
              <w:rPr>
                <w:rFonts w:eastAsia="Times New Roman"/>
              </w:rPr>
              <w:t>Форма итогового контроля</w:t>
            </w:r>
          </w:p>
        </w:tc>
        <w:tc>
          <w:tcPr>
            <w:tcW w:w="6945" w:type="dxa"/>
          </w:tcPr>
          <w:p w:rsidR="009064D5" w:rsidRPr="00013ADC" w:rsidRDefault="009064D5" w:rsidP="00CE4DCB">
            <w:pPr>
              <w:rPr>
                <w:rFonts w:eastAsia="Times New Roman"/>
              </w:rPr>
            </w:pPr>
            <w:r w:rsidRPr="00013ADC">
              <w:rPr>
                <w:rFonts w:eastAsia="Times New Roman"/>
              </w:rPr>
              <w:t>Экзамен 5 семестр</w:t>
            </w:r>
          </w:p>
        </w:tc>
      </w:tr>
      <w:tr w:rsidR="00013ADC" w:rsidRPr="00013ADC" w:rsidTr="00013ADC">
        <w:trPr>
          <w:trHeight w:val="277"/>
        </w:trPr>
        <w:tc>
          <w:tcPr>
            <w:tcW w:w="2802" w:type="dxa"/>
          </w:tcPr>
          <w:p w:rsidR="009064D5" w:rsidRPr="00013ADC" w:rsidRDefault="009064D5" w:rsidP="00CE4DCB">
            <w:pPr>
              <w:rPr>
                <w:rFonts w:eastAsia="Times New Roman"/>
              </w:rPr>
            </w:pPr>
            <w:r w:rsidRPr="00013ADC">
              <w:rPr>
                <w:rFonts w:eastAsia="Times New Roman"/>
                <w:bCs/>
              </w:rPr>
              <w:t>Продолжительность модуля</w:t>
            </w:r>
          </w:p>
        </w:tc>
        <w:tc>
          <w:tcPr>
            <w:tcW w:w="6945" w:type="dxa"/>
          </w:tcPr>
          <w:p w:rsidR="009064D5" w:rsidRPr="00013ADC" w:rsidRDefault="009064D5" w:rsidP="00CE4DCB">
            <w:pPr>
              <w:rPr>
                <w:rFonts w:eastAsia="Times New Roman"/>
              </w:rPr>
            </w:pPr>
            <w:r w:rsidRPr="00013ADC">
              <w:rPr>
                <w:rFonts w:eastAsia="Times New Roman"/>
              </w:rPr>
              <w:t>1 семестр</w:t>
            </w:r>
          </w:p>
        </w:tc>
      </w:tr>
      <w:tr w:rsidR="00013ADC" w:rsidRPr="00013ADC" w:rsidTr="00013ADC">
        <w:trPr>
          <w:trHeight w:val="277"/>
        </w:trPr>
        <w:tc>
          <w:tcPr>
            <w:tcW w:w="2802" w:type="dxa"/>
          </w:tcPr>
          <w:p w:rsidR="009064D5" w:rsidRPr="00013ADC" w:rsidRDefault="009064D5" w:rsidP="00CE4DCB">
            <w:pPr>
              <w:rPr>
                <w:rFonts w:eastAsia="Times New Roman"/>
                <w:bCs/>
              </w:rPr>
            </w:pPr>
            <w:r w:rsidRPr="00013ADC">
              <w:rPr>
                <w:rFonts w:eastAsia="Times New Roman"/>
                <w:bCs/>
              </w:rPr>
              <w:t xml:space="preserve">Литература </w:t>
            </w:r>
          </w:p>
        </w:tc>
        <w:tc>
          <w:tcPr>
            <w:tcW w:w="6945" w:type="dxa"/>
          </w:tcPr>
          <w:p w:rsidR="009064D5" w:rsidRPr="00013ADC" w:rsidRDefault="009064D5" w:rsidP="00AA2755">
            <w:pPr>
              <w:pStyle w:val="ab"/>
              <w:numPr>
                <w:ilvl w:val="0"/>
                <w:numId w:val="49"/>
              </w:numPr>
              <w:spacing w:after="0"/>
              <w:jc w:val="both"/>
              <w:rPr>
                <w:rFonts w:eastAsia="Times New Roman"/>
              </w:rPr>
            </w:pPr>
            <w:r w:rsidRPr="00013ADC">
              <w:t>Теплотехнические измерения: учеб. - метод. комплекс/ сост. Н.Н. Панферов. – СПб.: Изд-во СЗТУ, 2011. - 171 с.</w:t>
            </w:r>
          </w:p>
          <w:p w:rsidR="009064D5" w:rsidRPr="00013ADC" w:rsidRDefault="009064D5" w:rsidP="00AA2755">
            <w:pPr>
              <w:pStyle w:val="ab"/>
              <w:numPr>
                <w:ilvl w:val="0"/>
                <w:numId w:val="49"/>
              </w:numPr>
              <w:spacing w:after="0"/>
              <w:jc w:val="both"/>
              <w:rPr>
                <w:rFonts w:eastAsia="Times New Roman"/>
              </w:rPr>
            </w:pPr>
            <w:r w:rsidRPr="00013ADC">
              <w:t>Медведева Р.В. Средства измерений. - М.: «Кнорус», 2011 – 240 с.</w:t>
            </w:r>
          </w:p>
          <w:p w:rsidR="009064D5" w:rsidRPr="00013ADC" w:rsidRDefault="009064D5" w:rsidP="00AA2755">
            <w:pPr>
              <w:pStyle w:val="ab"/>
              <w:numPr>
                <w:ilvl w:val="0"/>
                <w:numId w:val="49"/>
              </w:numPr>
              <w:spacing w:after="0"/>
              <w:jc w:val="both"/>
              <w:rPr>
                <w:rFonts w:eastAsia="Times New Roman"/>
              </w:rPr>
            </w:pPr>
            <w:r w:rsidRPr="00013ADC">
              <w:t>Иванова Г.М., Кузнецова Н.Д., Чистяков В.С. Теплотехнические измерения и приборы. – М: Энергоиздат, 2015. - 232 с</w:t>
            </w:r>
          </w:p>
          <w:p w:rsidR="009064D5" w:rsidRPr="00013ADC" w:rsidRDefault="009064D5" w:rsidP="00AA2755">
            <w:pPr>
              <w:pStyle w:val="ab"/>
              <w:numPr>
                <w:ilvl w:val="0"/>
                <w:numId w:val="49"/>
              </w:numPr>
              <w:spacing w:after="0"/>
              <w:jc w:val="both"/>
              <w:rPr>
                <w:rFonts w:eastAsia="Times New Roman"/>
              </w:rPr>
            </w:pPr>
            <w:r w:rsidRPr="00013ADC">
              <w:t>Датчики/под ред. В.М.Шарапова и др.-М.: «Техносфера», 2012 – 616 с.</w:t>
            </w:r>
          </w:p>
          <w:p w:rsidR="009064D5" w:rsidRPr="00013ADC" w:rsidRDefault="009064D5" w:rsidP="00CE4DCB">
            <w:pPr>
              <w:rPr>
                <w:rFonts w:eastAsia="Times New Roman"/>
              </w:rPr>
            </w:pPr>
          </w:p>
        </w:tc>
      </w:tr>
      <w:tr w:rsidR="00013ADC" w:rsidRPr="00013ADC" w:rsidTr="00013ADC">
        <w:trPr>
          <w:trHeight w:val="340"/>
        </w:trPr>
        <w:tc>
          <w:tcPr>
            <w:tcW w:w="2802" w:type="dxa"/>
          </w:tcPr>
          <w:p w:rsidR="009064D5" w:rsidRPr="00013ADC" w:rsidRDefault="009064D5" w:rsidP="00CE4DCB">
            <w:pPr>
              <w:rPr>
                <w:rFonts w:eastAsia="Times New Roman"/>
              </w:rPr>
            </w:pPr>
            <w:r w:rsidRPr="00013ADC">
              <w:rPr>
                <w:rFonts w:eastAsia="Times New Roman"/>
                <w:bCs/>
              </w:rPr>
              <w:t>Дата обновления</w:t>
            </w:r>
          </w:p>
        </w:tc>
        <w:tc>
          <w:tcPr>
            <w:tcW w:w="6945" w:type="dxa"/>
          </w:tcPr>
          <w:p w:rsidR="009064D5" w:rsidRPr="00013ADC" w:rsidRDefault="009064D5" w:rsidP="00CE4DCB">
            <w:pPr>
              <w:rPr>
                <w:rFonts w:eastAsia="Times New Roman"/>
              </w:rPr>
            </w:pPr>
            <w:r w:rsidRPr="00013ADC">
              <w:rPr>
                <w:rFonts w:eastAsia="Times New Roman"/>
              </w:rPr>
              <w:t>22.06.2018 г</w:t>
            </w:r>
          </w:p>
        </w:tc>
      </w:tr>
    </w:tbl>
    <w:p w:rsidR="009064D5" w:rsidRPr="00682D67" w:rsidRDefault="009064D5" w:rsidP="009064D5">
      <w:pPr>
        <w:rPr>
          <w:sz w:val="24"/>
          <w:szCs w:val="24"/>
        </w:rPr>
      </w:pPr>
    </w:p>
    <w:p w:rsidR="009064D5" w:rsidRPr="00B1406B" w:rsidRDefault="009064D5" w:rsidP="009064D5">
      <w:pPr>
        <w:rPr>
          <w:b/>
          <w:color w:val="00B05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6945"/>
      </w:tblGrid>
      <w:tr w:rsidR="00013ADC" w:rsidRPr="00013ADC" w:rsidTr="00013ADC">
        <w:trPr>
          <w:trHeight w:val="277"/>
        </w:trPr>
        <w:tc>
          <w:tcPr>
            <w:tcW w:w="2802" w:type="dxa"/>
          </w:tcPr>
          <w:p w:rsidR="009064D5" w:rsidRPr="00013ADC" w:rsidRDefault="009064D5" w:rsidP="00CE4DCB">
            <w:pPr>
              <w:rPr>
                <w:rFonts w:eastAsia="Times New Roman"/>
              </w:rPr>
            </w:pPr>
            <w:r w:rsidRPr="00013ADC">
              <w:rPr>
                <w:rFonts w:eastAsia="Times New Roman"/>
              </w:rPr>
              <w:br w:type="page"/>
            </w:r>
            <w:r w:rsidRPr="00013ADC">
              <w:rPr>
                <w:rFonts w:eastAsia="Times New Roman"/>
                <w:bCs/>
              </w:rPr>
              <w:t>Название модуля и шифр</w:t>
            </w:r>
          </w:p>
        </w:tc>
        <w:tc>
          <w:tcPr>
            <w:tcW w:w="6945" w:type="dxa"/>
          </w:tcPr>
          <w:p w:rsidR="00013ADC" w:rsidRDefault="009064D5" w:rsidP="00013ADC">
            <w:pPr>
              <w:rPr>
                <w:b/>
                <w:lang w:val="kk-KZ"/>
              </w:rPr>
            </w:pPr>
            <w:r w:rsidRPr="00013ADC">
              <w:rPr>
                <w:b/>
              </w:rPr>
              <w:t>Модуль</w:t>
            </w:r>
            <w:r w:rsidR="00013ADC">
              <w:rPr>
                <w:b/>
                <w:lang w:val="kk-KZ"/>
              </w:rPr>
              <w:t>:</w:t>
            </w:r>
            <w:r w:rsidRPr="00013ADC">
              <w:rPr>
                <w:b/>
              </w:rPr>
              <w:t>Тепломассообмен, теплотехника и технологические измерения.</w:t>
            </w:r>
            <w:r w:rsidR="00013ADC" w:rsidRPr="00013ADC">
              <w:rPr>
                <w:b/>
              </w:rPr>
              <w:t xml:space="preserve">МС 2.2 (Г) </w:t>
            </w:r>
          </w:p>
          <w:p w:rsidR="009064D5" w:rsidRPr="00013ADC" w:rsidRDefault="009064D5" w:rsidP="00013ADC">
            <w:pPr>
              <w:rPr>
                <w:rFonts w:eastAsia="Times New Roman"/>
                <w:lang w:val="kk-KZ"/>
              </w:rPr>
            </w:pPr>
            <w:r w:rsidRPr="00013ADC">
              <w:rPr>
                <w:rFonts w:eastAsia="Times New Roman"/>
                <w:lang w:val="kk-KZ"/>
              </w:rPr>
              <w:t xml:space="preserve">Дисциплина: </w:t>
            </w:r>
            <w:r w:rsidRPr="00013ADC">
              <w:t>Тепломассообмен и металлургическая теплотехника</w:t>
            </w:r>
            <w:r w:rsidR="00A51126">
              <w:rPr>
                <w:lang w:val="kk-KZ"/>
              </w:rPr>
              <w:t>,</w:t>
            </w:r>
            <w:r w:rsidRPr="00013ADC">
              <w:t xml:space="preserve"> TMT 2222</w:t>
            </w:r>
          </w:p>
        </w:tc>
      </w:tr>
      <w:tr w:rsidR="00013ADC" w:rsidRPr="00013ADC" w:rsidTr="00013ADC">
        <w:trPr>
          <w:trHeight w:val="277"/>
        </w:trPr>
        <w:tc>
          <w:tcPr>
            <w:tcW w:w="2802" w:type="dxa"/>
          </w:tcPr>
          <w:p w:rsidR="009064D5" w:rsidRPr="00013ADC" w:rsidRDefault="009064D5" w:rsidP="00CE4DCB">
            <w:pPr>
              <w:rPr>
                <w:rFonts w:eastAsia="Times New Roman"/>
              </w:rPr>
            </w:pPr>
            <w:r w:rsidRPr="00013ADC">
              <w:rPr>
                <w:rFonts w:eastAsia="Times New Roman"/>
                <w:bCs/>
              </w:rPr>
              <w:t>Ответственный за модуль</w:t>
            </w:r>
          </w:p>
        </w:tc>
        <w:tc>
          <w:tcPr>
            <w:tcW w:w="6945" w:type="dxa"/>
          </w:tcPr>
          <w:p w:rsidR="009064D5" w:rsidRPr="00013ADC" w:rsidRDefault="009064D5" w:rsidP="00CE4DCB">
            <w:pPr>
              <w:rPr>
                <w:rFonts w:eastAsia="Times New Roman"/>
              </w:rPr>
            </w:pPr>
            <w:r w:rsidRPr="00013ADC">
              <w:rPr>
                <w:rFonts w:eastAsia="Times New Roman"/>
                <w:lang w:val="kk-KZ"/>
              </w:rPr>
              <w:t>Сейтказенова Казира Камешовна</w:t>
            </w:r>
          </w:p>
        </w:tc>
      </w:tr>
      <w:tr w:rsidR="00013ADC" w:rsidRPr="00013ADC" w:rsidTr="00013ADC">
        <w:trPr>
          <w:trHeight w:val="277"/>
        </w:trPr>
        <w:tc>
          <w:tcPr>
            <w:tcW w:w="2802" w:type="dxa"/>
          </w:tcPr>
          <w:p w:rsidR="009064D5" w:rsidRPr="00013ADC" w:rsidRDefault="009064D5" w:rsidP="00CE4DCB">
            <w:pPr>
              <w:rPr>
                <w:rFonts w:eastAsia="Times New Roman"/>
              </w:rPr>
            </w:pPr>
            <w:r w:rsidRPr="00013ADC">
              <w:rPr>
                <w:rFonts w:eastAsia="Times New Roman"/>
                <w:bCs/>
              </w:rPr>
              <w:t>Тип модуля</w:t>
            </w:r>
          </w:p>
        </w:tc>
        <w:tc>
          <w:tcPr>
            <w:tcW w:w="6945" w:type="dxa"/>
          </w:tcPr>
          <w:p w:rsidR="009064D5" w:rsidRPr="00013ADC" w:rsidRDefault="009064D5" w:rsidP="00CE4DCB">
            <w:pPr>
              <w:rPr>
                <w:rFonts w:eastAsia="Times New Roman"/>
              </w:rPr>
            </w:pPr>
            <w:r w:rsidRPr="00013ADC">
              <w:rPr>
                <w:rFonts w:eastAsia="Times New Roman"/>
              </w:rPr>
              <w:t xml:space="preserve">Модуль специальности  </w:t>
            </w:r>
          </w:p>
        </w:tc>
      </w:tr>
      <w:tr w:rsidR="00013ADC" w:rsidRPr="00013ADC" w:rsidTr="00013ADC">
        <w:trPr>
          <w:trHeight w:val="277"/>
        </w:trPr>
        <w:tc>
          <w:tcPr>
            <w:tcW w:w="2802" w:type="dxa"/>
          </w:tcPr>
          <w:p w:rsidR="009064D5" w:rsidRPr="00013ADC" w:rsidRDefault="009064D5" w:rsidP="00CE4DCB">
            <w:pPr>
              <w:rPr>
                <w:rFonts w:eastAsia="Times New Roman"/>
              </w:rPr>
            </w:pPr>
            <w:r w:rsidRPr="00013ADC">
              <w:rPr>
                <w:rFonts w:eastAsia="Times New Roman"/>
                <w:bCs/>
              </w:rPr>
              <w:t>Уровень модуля</w:t>
            </w:r>
          </w:p>
        </w:tc>
        <w:tc>
          <w:tcPr>
            <w:tcW w:w="6945" w:type="dxa"/>
          </w:tcPr>
          <w:p w:rsidR="009064D5" w:rsidRPr="00013ADC" w:rsidRDefault="00AE694F" w:rsidP="00CE4DCB">
            <w:pPr>
              <w:rPr>
                <w:rFonts w:eastAsia="Times New Roman"/>
              </w:rPr>
            </w:pPr>
            <w:r>
              <w:rPr>
                <w:rFonts w:eastAsia="Times New Roman"/>
                <w:lang w:val="kk-KZ"/>
              </w:rPr>
              <w:t>Б</w:t>
            </w:r>
            <w:r w:rsidR="009064D5" w:rsidRPr="00013ADC">
              <w:rPr>
                <w:rFonts w:eastAsia="Times New Roman"/>
              </w:rPr>
              <w:t>акалавриат</w:t>
            </w:r>
          </w:p>
        </w:tc>
      </w:tr>
      <w:tr w:rsidR="00013ADC" w:rsidRPr="00013ADC" w:rsidTr="00013ADC">
        <w:trPr>
          <w:trHeight w:val="277"/>
        </w:trPr>
        <w:tc>
          <w:tcPr>
            <w:tcW w:w="2802" w:type="dxa"/>
          </w:tcPr>
          <w:p w:rsidR="009064D5" w:rsidRPr="00013ADC" w:rsidRDefault="009064D5" w:rsidP="00CE4DCB">
            <w:pPr>
              <w:rPr>
                <w:rFonts w:eastAsia="Times New Roman"/>
                <w:bCs/>
              </w:rPr>
            </w:pPr>
            <w:r w:rsidRPr="00013ADC">
              <w:rPr>
                <w:rFonts w:eastAsia="Times New Roman"/>
                <w:bCs/>
              </w:rPr>
              <w:t>Количество часов в неделю</w:t>
            </w:r>
          </w:p>
        </w:tc>
        <w:tc>
          <w:tcPr>
            <w:tcW w:w="6945" w:type="dxa"/>
          </w:tcPr>
          <w:p w:rsidR="009064D5" w:rsidRPr="00013ADC" w:rsidRDefault="009064D5" w:rsidP="00CE4DCB">
            <w:pPr>
              <w:rPr>
                <w:rFonts w:eastAsia="Times New Roman"/>
              </w:rPr>
            </w:pPr>
            <w:r w:rsidRPr="00013ADC">
              <w:rPr>
                <w:rFonts w:eastAsia="Times New Roman"/>
              </w:rPr>
              <w:t>15 лекций,  30 лабораторных, 15 практических, 60 СРС, 60СРСП</w:t>
            </w:r>
          </w:p>
        </w:tc>
      </w:tr>
      <w:tr w:rsidR="00013ADC" w:rsidRPr="00013ADC" w:rsidTr="00013ADC">
        <w:trPr>
          <w:trHeight w:val="277"/>
        </w:trPr>
        <w:tc>
          <w:tcPr>
            <w:tcW w:w="2802" w:type="dxa"/>
          </w:tcPr>
          <w:p w:rsidR="009064D5" w:rsidRPr="00013ADC" w:rsidRDefault="009064D5" w:rsidP="00CE4DCB">
            <w:pPr>
              <w:rPr>
                <w:rFonts w:eastAsia="Times New Roman"/>
              </w:rPr>
            </w:pPr>
            <w:r w:rsidRPr="00013ADC">
              <w:rPr>
                <w:rFonts w:eastAsia="Times New Roman"/>
                <w:bCs/>
              </w:rPr>
              <w:t>Количество кредитов</w:t>
            </w:r>
          </w:p>
        </w:tc>
        <w:tc>
          <w:tcPr>
            <w:tcW w:w="6945" w:type="dxa"/>
          </w:tcPr>
          <w:p w:rsidR="009064D5" w:rsidRPr="00013ADC" w:rsidRDefault="009064D5" w:rsidP="00CE4DCB">
            <w:pPr>
              <w:rPr>
                <w:rFonts w:eastAsia="Times New Roman"/>
              </w:rPr>
            </w:pPr>
            <w:r w:rsidRPr="00013ADC">
              <w:rPr>
                <w:rFonts w:eastAsia="Times New Roman"/>
                <w:lang w:val="en-US"/>
              </w:rPr>
              <w:t xml:space="preserve">KZ </w:t>
            </w:r>
            <w:r w:rsidRPr="00013ADC">
              <w:rPr>
                <w:rFonts w:eastAsia="Times New Roman"/>
              </w:rPr>
              <w:t xml:space="preserve">4, </w:t>
            </w:r>
            <w:r w:rsidRPr="00013ADC">
              <w:rPr>
                <w:rFonts w:eastAsia="Times New Roman"/>
                <w:lang w:val="en-US"/>
              </w:rPr>
              <w:t>ECTS</w:t>
            </w:r>
            <w:r w:rsidRPr="00013ADC">
              <w:rPr>
                <w:rFonts w:eastAsia="Times New Roman"/>
              </w:rPr>
              <w:t xml:space="preserve"> 6</w:t>
            </w:r>
          </w:p>
        </w:tc>
      </w:tr>
      <w:tr w:rsidR="00013ADC" w:rsidRPr="00013ADC" w:rsidTr="00013ADC">
        <w:trPr>
          <w:trHeight w:val="277"/>
        </w:trPr>
        <w:tc>
          <w:tcPr>
            <w:tcW w:w="2802" w:type="dxa"/>
          </w:tcPr>
          <w:p w:rsidR="009064D5" w:rsidRPr="00013ADC" w:rsidRDefault="009064D5" w:rsidP="00CE4DCB">
            <w:pPr>
              <w:rPr>
                <w:rFonts w:eastAsia="Times New Roman"/>
                <w:bCs/>
              </w:rPr>
            </w:pPr>
            <w:r w:rsidRPr="00013ADC">
              <w:rPr>
                <w:rFonts w:eastAsia="Times New Roman"/>
                <w:bCs/>
              </w:rPr>
              <w:t>Форма обучения</w:t>
            </w:r>
          </w:p>
        </w:tc>
        <w:tc>
          <w:tcPr>
            <w:tcW w:w="6945" w:type="dxa"/>
          </w:tcPr>
          <w:p w:rsidR="009064D5" w:rsidRPr="00013ADC" w:rsidRDefault="009064D5" w:rsidP="00CE4DCB">
            <w:pPr>
              <w:rPr>
                <w:rFonts w:eastAsia="Times New Roman"/>
              </w:rPr>
            </w:pPr>
            <w:r w:rsidRPr="00013ADC">
              <w:rPr>
                <w:rFonts w:eastAsia="Times New Roman"/>
              </w:rPr>
              <w:t>Очное, заочное, сокращенное</w:t>
            </w:r>
          </w:p>
        </w:tc>
      </w:tr>
      <w:tr w:rsidR="00013ADC" w:rsidRPr="00013ADC" w:rsidTr="00013ADC">
        <w:trPr>
          <w:trHeight w:val="277"/>
        </w:trPr>
        <w:tc>
          <w:tcPr>
            <w:tcW w:w="2802" w:type="dxa"/>
          </w:tcPr>
          <w:p w:rsidR="009064D5" w:rsidRPr="00013ADC" w:rsidRDefault="009064D5" w:rsidP="00CE4DCB">
            <w:pPr>
              <w:rPr>
                <w:rFonts w:eastAsia="Times New Roman"/>
                <w:bCs/>
              </w:rPr>
            </w:pPr>
            <w:r w:rsidRPr="00013ADC">
              <w:rPr>
                <w:rFonts w:eastAsia="Times New Roman"/>
                <w:bCs/>
              </w:rPr>
              <w:t>Семестр</w:t>
            </w:r>
          </w:p>
        </w:tc>
        <w:tc>
          <w:tcPr>
            <w:tcW w:w="6945" w:type="dxa"/>
          </w:tcPr>
          <w:p w:rsidR="009064D5" w:rsidRPr="00013ADC" w:rsidRDefault="009064D5" w:rsidP="00CE4DCB">
            <w:pPr>
              <w:rPr>
                <w:rFonts w:eastAsia="Times New Roman"/>
              </w:rPr>
            </w:pPr>
            <w:r w:rsidRPr="00013ADC">
              <w:rPr>
                <w:rFonts w:eastAsia="Times New Roman"/>
              </w:rPr>
              <w:t>3</w:t>
            </w:r>
          </w:p>
        </w:tc>
      </w:tr>
      <w:tr w:rsidR="00013ADC" w:rsidRPr="00013ADC" w:rsidTr="00013ADC">
        <w:trPr>
          <w:trHeight w:val="277"/>
        </w:trPr>
        <w:tc>
          <w:tcPr>
            <w:tcW w:w="2802" w:type="dxa"/>
          </w:tcPr>
          <w:p w:rsidR="009064D5" w:rsidRPr="00013ADC" w:rsidRDefault="009064D5" w:rsidP="00CE4DCB">
            <w:pPr>
              <w:rPr>
                <w:rFonts w:eastAsia="Times New Roman"/>
                <w:bCs/>
              </w:rPr>
            </w:pPr>
            <w:r w:rsidRPr="00013ADC">
              <w:rPr>
                <w:rFonts w:eastAsia="Times New Roman"/>
                <w:bCs/>
              </w:rPr>
              <w:t>Количество обучающихся</w:t>
            </w:r>
          </w:p>
        </w:tc>
        <w:tc>
          <w:tcPr>
            <w:tcW w:w="6945" w:type="dxa"/>
          </w:tcPr>
          <w:p w:rsidR="009064D5" w:rsidRPr="00013ADC" w:rsidRDefault="009064D5" w:rsidP="00CE4DCB">
            <w:pPr>
              <w:rPr>
                <w:rFonts w:eastAsia="Times New Roman"/>
              </w:rPr>
            </w:pPr>
          </w:p>
        </w:tc>
      </w:tr>
      <w:tr w:rsidR="00013ADC" w:rsidRPr="00013ADC" w:rsidTr="00013ADC">
        <w:trPr>
          <w:trHeight w:val="277"/>
        </w:trPr>
        <w:tc>
          <w:tcPr>
            <w:tcW w:w="2802" w:type="dxa"/>
          </w:tcPr>
          <w:p w:rsidR="009064D5" w:rsidRPr="00013ADC" w:rsidRDefault="009064D5" w:rsidP="00CE4DCB">
            <w:pPr>
              <w:rPr>
                <w:rFonts w:eastAsia="Times New Roman"/>
              </w:rPr>
            </w:pPr>
            <w:r w:rsidRPr="00013ADC">
              <w:rPr>
                <w:rFonts w:eastAsia="Times New Roman"/>
              </w:rPr>
              <w:t>Пререквизиты модуля</w:t>
            </w:r>
          </w:p>
        </w:tc>
        <w:tc>
          <w:tcPr>
            <w:tcW w:w="6945" w:type="dxa"/>
          </w:tcPr>
          <w:p w:rsidR="009064D5" w:rsidRPr="00013ADC" w:rsidRDefault="009064D5" w:rsidP="00CE4DCB">
            <w:pPr>
              <w:rPr>
                <w:rFonts w:eastAsia="Times New Roman"/>
                <w:lang w:val="kk-KZ"/>
              </w:rPr>
            </w:pPr>
            <w:r w:rsidRPr="00013ADC">
              <w:t>«Физика»,  «Химия», «Высшая математика», «Введение в специальность»., Учебная практика</w:t>
            </w:r>
          </w:p>
        </w:tc>
      </w:tr>
      <w:tr w:rsidR="00013ADC" w:rsidRPr="00013ADC" w:rsidTr="00013ADC">
        <w:trPr>
          <w:trHeight w:val="277"/>
        </w:trPr>
        <w:tc>
          <w:tcPr>
            <w:tcW w:w="2802" w:type="dxa"/>
          </w:tcPr>
          <w:p w:rsidR="009064D5" w:rsidRPr="00013ADC" w:rsidRDefault="009064D5" w:rsidP="00CE4DCB">
            <w:pPr>
              <w:rPr>
                <w:rFonts w:eastAsia="Times New Roman"/>
              </w:rPr>
            </w:pPr>
            <w:r w:rsidRPr="00013ADC">
              <w:rPr>
                <w:rFonts w:eastAsia="Times New Roman"/>
              </w:rPr>
              <w:t>Постреквизиты модуля</w:t>
            </w:r>
          </w:p>
        </w:tc>
        <w:tc>
          <w:tcPr>
            <w:tcW w:w="694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123"/>
            </w:tblGrid>
            <w:tr w:rsidR="00013ADC" w:rsidRPr="00013ADC" w:rsidTr="00CE4DCB">
              <w:trPr>
                <w:tblCellSpacing w:w="15" w:type="dxa"/>
              </w:trPr>
              <w:tc>
                <w:tcPr>
                  <w:tcW w:w="5063" w:type="dxa"/>
                  <w:vAlign w:val="center"/>
                  <w:hideMark/>
                </w:tcPr>
                <w:p w:rsidR="009064D5" w:rsidRPr="00013ADC" w:rsidRDefault="009064D5" w:rsidP="00CE4DCB">
                  <w:pPr>
                    <w:rPr>
                      <w:rFonts w:eastAsia="Times New Roman"/>
                    </w:rPr>
                  </w:pPr>
                  <w:r w:rsidRPr="00013ADC">
                    <w:rPr>
                      <w:rFonts w:eastAsia="Times New Roman"/>
                    </w:rPr>
                    <w:t>Основы литейного производства и оборудование</w:t>
                  </w:r>
                </w:p>
              </w:tc>
            </w:tr>
          </w:tbl>
          <w:p w:rsidR="009064D5" w:rsidRPr="00013ADC" w:rsidRDefault="009064D5" w:rsidP="00CE4DCB">
            <w:r w:rsidRPr="00013ADC">
              <w:t>Основы обработки металлов давлением</w:t>
            </w:r>
          </w:p>
        </w:tc>
      </w:tr>
      <w:tr w:rsidR="00013ADC" w:rsidRPr="00013ADC" w:rsidTr="00013ADC">
        <w:trPr>
          <w:trHeight w:val="1833"/>
        </w:trPr>
        <w:tc>
          <w:tcPr>
            <w:tcW w:w="2802" w:type="dxa"/>
          </w:tcPr>
          <w:p w:rsidR="009064D5" w:rsidRPr="00013ADC" w:rsidRDefault="009064D5" w:rsidP="00CE4DCB">
            <w:pPr>
              <w:rPr>
                <w:rFonts w:eastAsia="Times New Roman"/>
              </w:rPr>
            </w:pPr>
            <w:r w:rsidRPr="00013ADC">
              <w:rPr>
                <w:rFonts w:eastAsia="Times New Roman"/>
                <w:bCs/>
              </w:rPr>
              <w:t>Содержание модуля</w:t>
            </w:r>
          </w:p>
        </w:tc>
        <w:tc>
          <w:tcPr>
            <w:tcW w:w="6945" w:type="dxa"/>
          </w:tcPr>
          <w:p w:rsidR="009064D5" w:rsidRPr="00013ADC" w:rsidRDefault="009064D5" w:rsidP="00CE4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13ADC">
              <w:rPr>
                <w:rFonts w:eastAsia="Times New Roman"/>
                <w:i/>
              </w:rPr>
              <w:t>Лекции.</w:t>
            </w:r>
            <w:r w:rsidRPr="00013ADC">
              <w:rPr>
                <w:rFonts w:eastAsia="Times New Roman"/>
              </w:rPr>
              <w:t xml:space="preserve"> Техническая термодинамика. </w:t>
            </w:r>
            <w:r w:rsidRPr="00013ADC">
              <w:t>Основные понятия и определения. Первый закон термодинамики, аналитическое выражение. Первый закон термодинамики для потока рабочего тела. Второй закон термодинамики, формулировки. Прямой и обратный циклы. Термодинамические свойства водяного пара; таблицы и диаграммы водяного пара.</w:t>
            </w:r>
            <w:r w:rsidRPr="00013ADC">
              <w:rPr>
                <w:rFonts w:eastAsia="Times New Roman"/>
              </w:rPr>
              <w:t xml:space="preserve"> Механика жидкости и газа.  Механизмы и законы переноса теплоты  и  массы. Методы анализа процессов теплообмена.  Постановка и решение задач тепло- и массообмена.  </w:t>
            </w:r>
            <w:r w:rsidRPr="00013ADC">
              <w:t xml:space="preserve">Первый закон Фика. Коэффициент диффузии. Коэффициент массоотдачи. Второй закон Фика. Критерий подобия массообменных процессов и критериальные уравнения.Виды теплообмена, их механизм. Температурное поле, градиент температуры. Стационарные и нестационарные процессы </w:t>
            </w:r>
            <w:r w:rsidRPr="00013ADC">
              <w:lastRenderedPageBreak/>
              <w:t>теплообмена. Основные характеристики теплопередачи.</w:t>
            </w:r>
            <w:r w:rsidRPr="00013ADC">
              <w:rPr>
                <w:rFonts w:eastAsia="Times New Roman"/>
              </w:rPr>
              <w:t xml:space="preserve"> Теплотехническое оборудование литейных цехов. </w:t>
            </w:r>
            <w:r w:rsidRPr="00013ADC">
              <w:t>Классификация металлургических печей. Принципиальная схема конструкции печей. Основные узлы печей. Схемы устройства обжиговых, плавильных, конвертерных, рафинировочных и обеднительных печей.</w:t>
            </w:r>
            <w:r w:rsidRPr="00013ADC">
              <w:rPr>
                <w:rFonts w:eastAsia="Times New Roman"/>
              </w:rPr>
              <w:t xml:space="preserve"> Теплорегенерация в печах и устройства для ее осуществления. Материалы, элементы конструкций  печей литейного производства.  Тепловая работа печей. Нагрев, плавление и перегрев металла.Энергоносители, энергопотребление и энергоснабжение литейных заводов и цехов.   Вторичные  энергетические ресурсы.</w:t>
            </w:r>
            <w:r w:rsidRPr="00013ADC">
              <w:t xml:space="preserve"> Использование вторичных энергоресурсов и термический к.п.д. металлургического передела.</w:t>
            </w:r>
          </w:p>
          <w:p w:rsidR="009064D5" w:rsidRPr="00013ADC" w:rsidRDefault="009064D5" w:rsidP="00CE4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013ADC">
              <w:rPr>
                <w:i/>
              </w:rPr>
              <w:t>Лабораторные занятия</w:t>
            </w:r>
          </w:p>
          <w:p w:rsidR="009064D5" w:rsidRPr="00013ADC" w:rsidRDefault="009064D5" w:rsidP="00AA2755">
            <w:pPr>
              <w:pStyle w:val="a8"/>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013ADC">
              <w:rPr>
                <w:rFonts w:ascii="Times New Roman" w:hAnsi="Times New Roman"/>
              </w:rPr>
              <w:t>Исследование теплопроводности материала.</w:t>
            </w:r>
          </w:p>
          <w:p w:rsidR="009064D5" w:rsidRPr="00013ADC" w:rsidRDefault="009064D5" w:rsidP="00AA2755">
            <w:pPr>
              <w:pStyle w:val="a8"/>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013ADC">
              <w:rPr>
                <w:rFonts w:ascii="Times New Roman" w:hAnsi="Times New Roman"/>
              </w:rPr>
              <w:t>Исследование процесса передачи тепла конвекцией.</w:t>
            </w:r>
          </w:p>
          <w:p w:rsidR="009064D5" w:rsidRPr="00013ADC" w:rsidRDefault="009064D5" w:rsidP="00AA2755">
            <w:pPr>
              <w:pStyle w:val="a8"/>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013ADC">
              <w:rPr>
                <w:rFonts w:ascii="Times New Roman" w:hAnsi="Times New Roman"/>
              </w:rPr>
              <w:t>Исследование процесса передачи тепла излучением.</w:t>
            </w:r>
          </w:p>
          <w:p w:rsidR="009064D5" w:rsidRPr="00013ADC" w:rsidRDefault="009064D5" w:rsidP="00AA2755">
            <w:pPr>
              <w:pStyle w:val="a8"/>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013ADC">
              <w:rPr>
                <w:rFonts w:ascii="Times New Roman" w:hAnsi="Times New Roman"/>
              </w:rPr>
              <w:t>Определение теплотворности топлива.</w:t>
            </w:r>
          </w:p>
          <w:p w:rsidR="009064D5" w:rsidRPr="00013ADC" w:rsidRDefault="009064D5" w:rsidP="00AA2755">
            <w:pPr>
              <w:pStyle w:val="a8"/>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013ADC">
              <w:rPr>
                <w:rFonts w:ascii="Times New Roman" w:hAnsi="Times New Roman"/>
              </w:rPr>
              <w:t>Моделирование электрического поля электропечи.</w:t>
            </w:r>
          </w:p>
          <w:p w:rsidR="009064D5" w:rsidRPr="00013ADC" w:rsidRDefault="009064D5" w:rsidP="00AA2755">
            <w:pPr>
              <w:pStyle w:val="a8"/>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013ADC">
              <w:rPr>
                <w:rFonts w:ascii="Times New Roman" w:hAnsi="Times New Roman"/>
              </w:rPr>
              <w:t>Моделирование металлургического рекуператора.</w:t>
            </w:r>
          </w:p>
          <w:p w:rsidR="009064D5" w:rsidRPr="00013ADC" w:rsidRDefault="009064D5" w:rsidP="00AA2755">
            <w:pPr>
              <w:pStyle w:val="a8"/>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013ADC">
              <w:rPr>
                <w:rFonts w:ascii="Times New Roman" w:hAnsi="Times New Roman"/>
              </w:rPr>
              <w:t>Определение теплофизических свойств огнеупоров.</w:t>
            </w:r>
          </w:p>
          <w:p w:rsidR="009064D5" w:rsidRPr="00013ADC" w:rsidRDefault="009064D5" w:rsidP="00AA2755">
            <w:pPr>
              <w:pStyle w:val="a8"/>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013ADC">
              <w:rPr>
                <w:rFonts w:ascii="Times New Roman" w:hAnsi="Times New Roman"/>
              </w:rPr>
              <w:t>Исследование конструкции печей.</w:t>
            </w:r>
          </w:p>
          <w:p w:rsidR="009064D5" w:rsidRPr="00013ADC" w:rsidRDefault="009064D5" w:rsidP="00AA2755">
            <w:pPr>
              <w:pStyle w:val="a8"/>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013ADC">
              <w:rPr>
                <w:rFonts w:ascii="Times New Roman" w:hAnsi="Times New Roman"/>
              </w:rPr>
              <w:t>Исследование нагрева, плавления и перегрева металла.</w:t>
            </w:r>
          </w:p>
          <w:p w:rsidR="009064D5" w:rsidRPr="00013ADC" w:rsidRDefault="009064D5" w:rsidP="00AA2755">
            <w:pPr>
              <w:pStyle w:val="a8"/>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013ADC">
              <w:rPr>
                <w:rFonts w:ascii="Times New Roman" w:hAnsi="Times New Roman"/>
              </w:rPr>
              <w:t>Определение коэффициента теплопроводности металлического материала</w:t>
            </w:r>
          </w:p>
          <w:p w:rsidR="009064D5" w:rsidRPr="00013ADC" w:rsidRDefault="009064D5" w:rsidP="00CE4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Times New Roman"/>
              </w:rPr>
            </w:pPr>
            <w:r w:rsidRPr="00013ADC">
              <w:rPr>
                <w:rFonts w:eastAsia="Times New Roman"/>
              </w:rPr>
              <w:t>11.Определение влажности и зольности топлива.</w:t>
            </w:r>
          </w:p>
          <w:p w:rsidR="009064D5" w:rsidRPr="00013ADC" w:rsidRDefault="009064D5" w:rsidP="00CE4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highlight w:val="yellow"/>
              </w:rPr>
            </w:pPr>
            <w:r w:rsidRPr="00013ADC">
              <w:rPr>
                <w:rFonts w:eastAsia="Times New Roman"/>
              </w:rPr>
              <w:t>12.Огнеупорные материалы.</w:t>
            </w:r>
          </w:p>
          <w:tbl>
            <w:tblPr>
              <w:tblW w:w="7775"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2920"/>
              <w:gridCol w:w="968"/>
              <w:gridCol w:w="2919"/>
              <w:gridCol w:w="968"/>
            </w:tblGrid>
            <w:tr w:rsidR="00013ADC" w:rsidRPr="00013ADC" w:rsidTr="00CE4DCB">
              <w:trPr>
                <w:tblCellSpacing w:w="0" w:type="dxa"/>
              </w:trPr>
              <w:tc>
                <w:tcPr>
                  <w:tcW w:w="2920" w:type="dxa"/>
                  <w:hideMark/>
                </w:tcPr>
                <w:p w:rsidR="009064D5" w:rsidRPr="00013ADC" w:rsidRDefault="009064D5" w:rsidP="00CE4DCB">
                  <w:pPr>
                    <w:pStyle w:val="aff"/>
                    <w:rPr>
                      <w:rFonts w:ascii="Times New Roman" w:hAnsi="Times New Roman"/>
                      <w:i/>
                      <w:sz w:val="20"/>
                      <w:szCs w:val="20"/>
                    </w:rPr>
                  </w:pPr>
                  <w:r w:rsidRPr="00013ADC">
                    <w:rPr>
                      <w:rFonts w:ascii="Times New Roman" w:hAnsi="Times New Roman"/>
                      <w:i/>
                      <w:sz w:val="20"/>
                      <w:szCs w:val="20"/>
                    </w:rPr>
                    <w:t>Практические занятия</w:t>
                  </w:r>
                </w:p>
              </w:tc>
              <w:tc>
                <w:tcPr>
                  <w:tcW w:w="968" w:type="dxa"/>
                  <w:hideMark/>
                </w:tcPr>
                <w:p w:rsidR="009064D5" w:rsidRPr="00013ADC" w:rsidRDefault="009064D5" w:rsidP="00CE4DCB">
                  <w:pPr>
                    <w:rPr>
                      <w:rFonts w:eastAsia="Times New Roman"/>
                    </w:rPr>
                  </w:pPr>
                </w:p>
              </w:tc>
              <w:tc>
                <w:tcPr>
                  <w:tcW w:w="2919" w:type="dxa"/>
                  <w:hideMark/>
                </w:tcPr>
                <w:p w:rsidR="009064D5" w:rsidRPr="00013ADC" w:rsidRDefault="009064D5" w:rsidP="00CE4DCB">
                  <w:pPr>
                    <w:rPr>
                      <w:rFonts w:eastAsia="Times New Roman"/>
                    </w:rPr>
                  </w:pPr>
                </w:p>
              </w:tc>
              <w:tc>
                <w:tcPr>
                  <w:tcW w:w="968" w:type="dxa"/>
                  <w:hideMark/>
                </w:tcPr>
                <w:p w:rsidR="009064D5" w:rsidRPr="00013ADC" w:rsidRDefault="009064D5" w:rsidP="00CE4DCB">
                  <w:pPr>
                    <w:rPr>
                      <w:rFonts w:eastAsia="Times New Roman"/>
                    </w:rPr>
                  </w:pPr>
                  <w:r w:rsidRPr="00013ADC">
                    <w:rPr>
                      <w:rFonts w:eastAsia="Times New Roman"/>
                    </w:rPr>
                    <w:br/>
                  </w:r>
                </w:p>
              </w:tc>
            </w:tr>
          </w:tbl>
          <w:p w:rsidR="009064D5" w:rsidRPr="00013ADC" w:rsidRDefault="009064D5" w:rsidP="00AA2755">
            <w:pPr>
              <w:pStyle w:val="a8"/>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013ADC">
              <w:rPr>
                <w:rFonts w:ascii="Times New Roman" w:hAnsi="Times New Roman"/>
                <w:bCs/>
              </w:rPr>
              <w:t xml:space="preserve">Расчет </w:t>
            </w:r>
            <w:hyperlink r:id="rId63" w:tooltip="Баланс материальный" w:history="1">
              <w:r w:rsidRPr="00013ADC">
                <w:rPr>
                  <w:rStyle w:val="ac"/>
                  <w:rFonts w:ascii="Times New Roman" w:hAnsi="Times New Roman"/>
                  <w:bCs/>
                  <w:color w:val="auto"/>
                </w:rPr>
                <w:t>материального баланса</w:t>
              </w:r>
            </w:hyperlink>
            <w:r w:rsidRPr="00013ADC">
              <w:rPr>
                <w:rFonts w:ascii="Times New Roman" w:hAnsi="Times New Roman"/>
                <w:bCs/>
              </w:rPr>
              <w:t xml:space="preserve"> горения топлива.</w:t>
            </w:r>
          </w:p>
          <w:p w:rsidR="009064D5" w:rsidRPr="00013ADC" w:rsidRDefault="009064D5" w:rsidP="00AA2755">
            <w:pPr>
              <w:pStyle w:val="a8"/>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013ADC">
              <w:rPr>
                <w:rFonts w:ascii="Times New Roman" w:hAnsi="Times New Roman"/>
                <w:bCs/>
              </w:rPr>
              <w:t>Расчет теплоотдачи огнеупорной кладки.</w:t>
            </w:r>
          </w:p>
          <w:p w:rsidR="009064D5" w:rsidRPr="00013ADC" w:rsidRDefault="009064D5" w:rsidP="00AA2755">
            <w:pPr>
              <w:pStyle w:val="a8"/>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013ADC">
              <w:rPr>
                <w:rFonts w:ascii="Times New Roman" w:hAnsi="Times New Roman"/>
                <w:bCs/>
              </w:rPr>
              <w:t>Расчет аэродинамических характеристик газоходной системы.</w:t>
            </w:r>
          </w:p>
          <w:p w:rsidR="009064D5" w:rsidRPr="00013ADC" w:rsidRDefault="009064D5" w:rsidP="00AA2755">
            <w:pPr>
              <w:pStyle w:val="a8"/>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013ADC">
              <w:rPr>
                <w:rFonts w:ascii="Times New Roman" w:hAnsi="Times New Roman"/>
                <w:bCs/>
              </w:rPr>
              <w:t>Определение температуры горения топлива.</w:t>
            </w:r>
          </w:p>
          <w:p w:rsidR="009064D5" w:rsidRPr="00013ADC" w:rsidRDefault="009064D5" w:rsidP="00AA2755">
            <w:pPr>
              <w:pStyle w:val="a8"/>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013ADC">
              <w:rPr>
                <w:rFonts w:ascii="Times New Roman" w:hAnsi="Times New Roman"/>
                <w:bCs/>
              </w:rPr>
              <w:t>Расчет тепловых потерь в металлургической печи.</w:t>
            </w:r>
          </w:p>
          <w:p w:rsidR="009064D5" w:rsidRPr="00013ADC" w:rsidRDefault="009064D5" w:rsidP="00AA2755">
            <w:pPr>
              <w:pStyle w:val="a8"/>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013ADC">
              <w:rPr>
                <w:rFonts w:ascii="Times New Roman" w:hAnsi="Times New Roman"/>
                <w:bCs/>
              </w:rPr>
              <w:t>Определение теплового К. П.Д. металлургической печи.</w:t>
            </w:r>
          </w:p>
          <w:p w:rsidR="009064D5" w:rsidRPr="00013ADC" w:rsidRDefault="009064D5" w:rsidP="00AA2755">
            <w:pPr>
              <w:pStyle w:val="a8"/>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013ADC">
              <w:rPr>
                <w:rFonts w:ascii="Times New Roman" w:hAnsi="Times New Roman"/>
                <w:bCs/>
              </w:rPr>
              <w:t>Расчет теплового баланса металлургической печи.</w:t>
            </w:r>
          </w:p>
          <w:p w:rsidR="009064D5" w:rsidRPr="00013ADC" w:rsidRDefault="009064D5" w:rsidP="00AA2755">
            <w:pPr>
              <w:pStyle w:val="a8"/>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013ADC">
              <w:rPr>
                <w:rFonts w:ascii="Times New Roman" w:hAnsi="Times New Roman"/>
                <w:bCs/>
              </w:rPr>
              <w:t>Расчет расхода электроэнергии для печей.</w:t>
            </w:r>
          </w:p>
          <w:tbl>
            <w:tblPr>
              <w:tblW w:w="9585"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3699"/>
              <w:gridCol w:w="1182"/>
              <w:gridCol w:w="3699"/>
              <w:gridCol w:w="1005"/>
            </w:tblGrid>
            <w:tr w:rsidR="00013ADC" w:rsidRPr="00013ADC" w:rsidTr="00CE4DCB">
              <w:trPr>
                <w:tblCellSpacing w:w="0" w:type="dxa"/>
              </w:trPr>
              <w:tc>
                <w:tcPr>
                  <w:tcW w:w="3699" w:type="dxa"/>
                  <w:hideMark/>
                </w:tcPr>
                <w:p w:rsidR="009064D5" w:rsidRPr="00013ADC" w:rsidRDefault="009064D5" w:rsidP="00AA2755">
                  <w:pPr>
                    <w:pStyle w:val="a8"/>
                    <w:numPr>
                      <w:ilvl w:val="0"/>
                      <w:numId w:val="52"/>
                    </w:numPr>
                    <w:spacing w:after="240" w:line="240" w:lineRule="auto"/>
                    <w:rPr>
                      <w:rFonts w:ascii="Times New Roman" w:hAnsi="Times New Roman"/>
                    </w:rPr>
                  </w:pPr>
                  <w:r w:rsidRPr="00013ADC">
                    <w:rPr>
                      <w:rFonts w:ascii="Times New Roman" w:hAnsi="Times New Roman"/>
                      <w:bCs/>
                    </w:rPr>
                    <w:t>Тепловая работа печей.</w:t>
                  </w:r>
                </w:p>
                <w:p w:rsidR="009064D5" w:rsidRPr="00013ADC" w:rsidRDefault="009064D5" w:rsidP="00AA2755">
                  <w:pPr>
                    <w:pStyle w:val="a8"/>
                    <w:numPr>
                      <w:ilvl w:val="0"/>
                      <w:numId w:val="52"/>
                    </w:numPr>
                    <w:spacing w:after="240" w:line="240" w:lineRule="auto"/>
                    <w:rPr>
                      <w:rFonts w:ascii="Times New Roman" w:hAnsi="Times New Roman"/>
                    </w:rPr>
                  </w:pPr>
                  <w:r w:rsidRPr="00013ADC">
                    <w:rPr>
                      <w:rFonts w:ascii="Times New Roman" w:hAnsi="Times New Roman"/>
                      <w:bCs/>
                    </w:rPr>
                    <w:t>Изучение конструкции печей.</w:t>
                  </w:r>
                </w:p>
              </w:tc>
              <w:tc>
                <w:tcPr>
                  <w:tcW w:w="1182" w:type="dxa"/>
                  <w:hideMark/>
                </w:tcPr>
                <w:p w:rsidR="009064D5" w:rsidRPr="00013ADC" w:rsidRDefault="009064D5" w:rsidP="00CE4DCB">
                  <w:pPr>
                    <w:rPr>
                      <w:rFonts w:eastAsia="Times New Roman"/>
                    </w:rPr>
                  </w:pPr>
                </w:p>
              </w:tc>
              <w:tc>
                <w:tcPr>
                  <w:tcW w:w="3699" w:type="dxa"/>
                  <w:hideMark/>
                </w:tcPr>
                <w:p w:rsidR="009064D5" w:rsidRPr="00013ADC" w:rsidRDefault="009064D5" w:rsidP="00CE4DCB">
                  <w:pPr>
                    <w:rPr>
                      <w:rFonts w:eastAsia="Times New Roman"/>
                    </w:rPr>
                  </w:pPr>
                </w:p>
              </w:tc>
              <w:tc>
                <w:tcPr>
                  <w:tcW w:w="1005" w:type="dxa"/>
                  <w:hideMark/>
                </w:tcPr>
                <w:p w:rsidR="009064D5" w:rsidRPr="00013ADC" w:rsidRDefault="009064D5" w:rsidP="00CE4DCB">
                  <w:pPr>
                    <w:rPr>
                      <w:rFonts w:eastAsia="Times New Roman"/>
                    </w:rPr>
                  </w:pPr>
                  <w:r w:rsidRPr="00013ADC">
                    <w:rPr>
                      <w:rFonts w:eastAsia="Times New Roman"/>
                    </w:rPr>
                    <w:br/>
                    <w:t>4</w:t>
                  </w:r>
                </w:p>
              </w:tc>
            </w:tr>
            <w:tr w:rsidR="00013ADC" w:rsidRPr="00013ADC" w:rsidTr="00CE4DCB">
              <w:trPr>
                <w:trHeight w:val="20"/>
                <w:tblCellSpacing w:w="0" w:type="dxa"/>
              </w:trPr>
              <w:tc>
                <w:tcPr>
                  <w:tcW w:w="3699" w:type="dxa"/>
                  <w:hideMark/>
                </w:tcPr>
                <w:p w:rsidR="009064D5" w:rsidRPr="00013ADC" w:rsidRDefault="009064D5" w:rsidP="00CE4DCB">
                  <w:pPr>
                    <w:rPr>
                      <w:rFonts w:eastAsia="Times New Roman"/>
                    </w:rPr>
                  </w:pPr>
                </w:p>
              </w:tc>
              <w:tc>
                <w:tcPr>
                  <w:tcW w:w="1182" w:type="dxa"/>
                  <w:hideMark/>
                </w:tcPr>
                <w:p w:rsidR="009064D5" w:rsidRPr="00013ADC" w:rsidRDefault="009064D5" w:rsidP="00CE4DCB">
                  <w:pPr>
                    <w:rPr>
                      <w:rFonts w:eastAsia="Times New Roman"/>
                    </w:rPr>
                  </w:pPr>
                </w:p>
              </w:tc>
              <w:tc>
                <w:tcPr>
                  <w:tcW w:w="3699" w:type="dxa"/>
                  <w:hideMark/>
                </w:tcPr>
                <w:p w:rsidR="009064D5" w:rsidRPr="00013ADC" w:rsidRDefault="009064D5" w:rsidP="00CE4DCB">
                  <w:pPr>
                    <w:rPr>
                      <w:rFonts w:eastAsia="Times New Roman"/>
                    </w:rPr>
                  </w:pPr>
                </w:p>
              </w:tc>
              <w:tc>
                <w:tcPr>
                  <w:tcW w:w="1005" w:type="dxa"/>
                  <w:hideMark/>
                </w:tcPr>
                <w:p w:rsidR="009064D5" w:rsidRPr="00013ADC" w:rsidRDefault="009064D5" w:rsidP="00CE4DCB">
                  <w:pPr>
                    <w:rPr>
                      <w:rFonts w:eastAsia="Times New Roman"/>
                    </w:rPr>
                  </w:pPr>
                </w:p>
              </w:tc>
            </w:tr>
          </w:tbl>
          <w:p w:rsidR="009064D5" w:rsidRPr="00013ADC" w:rsidRDefault="009064D5" w:rsidP="00CE4DCB">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r>
      <w:tr w:rsidR="00013ADC" w:rsidRPr="00013ADC" w:rsidTr="00013ADC">
        <w:trPr>
          <w:trHeight w:val="277"/>
        </w:trPr>
        <w:tc>
          <w:tcPr>
            <w:tcW w:w="2802" w:type="dxa"/>
          </w:tcPr>
          <w:p w:rsidR="009064D5" w:rsidRPr="00013ADC" w:rsidRDefault="009064D5" w:rsidP="00CE4DCB">
            <w:pPr>
              <w:rPr>
                <w:rFonts w:eastAsia="Times New Roman"/>
              </w:rPr>
            </w:pPr>
            <w:r w:rsidRPr="00013ADC">
              <w:rPr>
                <w:rFonts w:eastAsia="Times New Roman"/>
                <w:bCs/>
              </w:rPr>
              <w:lastRenderedPageBreak/>
              <w:t>Результаты обучения</w:t>
            </w:r>
          </w:p>
        </w:tc>
        <w:tc>
          <w:tcPr>
            <w:tcW w:w="6945" w:type="dxa"/>
          </w:tcPr>
          <w:p w:rsidR="009064D5" w:rsidRPr="00013ADC" w:rsidRDefault="009064D5" w:rsidP="00CE4DCB">
            <w:pPr>
              <w:jc w:val="both"/>
              <w:rPr>
                <w:rFonts w:eastAsia="Times New Roman"/>
                <w:iCs/>
              </w:rPr>
            </w:pPr>
            <w:r w:rsidRPr="00013ADC">
              <w:rPr>
                <w:rFonts w:eastAsia="Times New Roman"/>
                <w:iCs/>
              </w:rPr>
              <w:t xml:space="preserve">После того, как студенты завершили данный модуль, они  в состоянии: </w:t>
            </w:r>
          </w:p>
          <w:p w:rsidR="009064D5" w:rsidRPr="00013ADC" w:rsidRDefault="009064D5" w:rsidP="00CE4DCB">
            <w:pPr>
              <w:pStyle w:val="HTML"/>
              <w:jc w:val="both"/>
              <w:rPr>
                <w:rFonts w:ascii="Times New Roman" w:hAnsi="Times New Roman" w:cs="Times New Roman"/>
              </w:rPr>
            </w:pPr>
            <w:r w:rsidRPr="00013ADC">
              <w:rPr>
                <w:rFonts w:ascii="Times New Roman" w:hAnsi="Times New Roman" w:cs="Times New Roman"/>
              </w:rPr>
              <w:t>1.Анализировать процессы сложного тепломассообмена и методы их математического описания и анализа;</w:t>
            </w:r>
          </w:p>
          <w:p w:rsidR="009064D5" w:rsidRPr="00013ADC" w:rsidRDefault="009064D5" w:rsidP="00CE4DCB">
            <w:pPr>
              <w:pStyle w:val="HTML"/>
              <w:jc w:val="both"/>
              <w:rPr>
                <w:rFonts w:ascii="Times New Roman" w:hAnsi="Times New Roman" w:cs="Times New Roman"/>
              </w:rPr>
            </w:pPr>
            <w:r w:rsidRPr="00013ADC">
              <w:rPr>
                <w:rFonts w:ascii="Times New Roman" w:hAnsi="Times New Roman" w:cs="Times New Roman"/>
              </w:rPr>
              <w:t>2.Исследовать  основные положения теплотехники и теплоэнергетики металлургического и  литейного  производства,  основ энергосберегающих технологий;</w:t>
            </w:r>
          </w:p>
          <w:p w:rsidR="009064D5" w:rsidRPr="00013ADC" w:rsidRDefault="009064D5" w:rsidP="00CE4DCB">
            <w:pPr>
              <w:pStyle w:val="HTML"/>
              <w:jc w:val="both"/>
              <w:rPr>
                <w:rFonts w:ascii="Times New Roman" w:hAnsi="Times New Roman" w:cs="Times New Roman"/>
              </w:rPr>
            </w:pPr>
            <w:r w:rsidRPr="00013ADC">
              <w:rPr>
                <w:rFonts w:ascii="Times New Roman" w:hAnsi="Times New Roman" w:cs="Times New Roman"/>
              </w:rPr>
              <w:t xml:space="preserve"> 3.Описывать процессы тепломассообмена с помощью компьютерной графики;</w:t>
            </w:r>
          </w:p>
          <w:p w:rsidR="009064D5" w:rsidRPr="00013ADC" w:rsidRDefault="009064D5" w:rsidP="00CE4DCB">
            <w:pPr>
              <w:pStyle w:val="HTML"/>
              <w:jc w:val="both"/>
              <w:rPr>
                <w:rFonts w:ascii="Times New Roman" w:hAnsi="Times New Roman" w:cs="Times New Roman"/>
              </w:rPr>
            </w:pPr>
            <w:r w:rsidRPr="00013ADC">
              <w:rPr>
                <w:rFonts w:ascii="Times New Roman" w:hAnsi="Times New Roman" w:cs="Times New Roman"/>
              </w:rPr>
              <w:t xml:space="preserve"> 4. Эксплуатировать современное электрооборудование;</w:t>
            </w:r>
          </w:p>
          <w:p w:rsidR="009064D5" w:rsidRPr="00013ADC" w:rsidRDefault="009064D5" w:rsidP="00CE4DCB">
            <w:pPr>
              <w:pStyle w:val="HTML"/>
              <w:jc w:val="both"/>
              <w:rPr>
                <w:rFonts w:ascii="Times New Roman" w:hAnsi="Times New Roman" w:cs="Times New Roman"/>
              </w:rPr>
            </w:pPr>
            <w:r w:rsidRPr="00013ADC">
              <w:rPr>
                <w:rFonts w:ascii="Times New Roman" w:hAnsi="Times New Roman" w:cs="Times New Roman"/>
              </w:rPr>
              <w:t xml:space="preserve"> 5. Представлять физико-химические основы металлургической технологии;</w:t>
            </w:r>
          </w:p>
          <w:p w:rsidR="009064D5" w:rsidRPr="00013ADC" w:rsidRDefault="009064D5" w:rsidP="00CE4DCB">
            <w:pPr>
              <w:pStyle w:val="HTML"/>
              <w:jc w:val="both"/>
              <w:rPr>
                <w:rFonts w:ascii="Times New Roman" w:hAnsi="Times New Roman" w:cs="Times New Roman"/>
              </w:rPr>
            </w:pPr>
            <w:r w:rsidRPr="00013ADC">
              <w:rPr>
                <w:rFonts w:ascii="Times New Roman" w:hAnsi="Times New Roman" w:cs="Times New Roman"/>
              </w:rPr>
              <w:t>6.  Повысить эффективность тепломассообменного аппарата;</w:t>
            </w:r>
          </w:p>
          <w:p w:rsidR="009064D5" w:rsidRPr="00013ADC" w:rsidRDefault="009064D5" w:rsidP="00CE4DCB">
            <w:pPr>
              <w:pStyle w:val="HTML"/>
              <w:jc w:val="both"/>
              <w:rPr>
                <w:rFonts w:ascii="Times New Roman" w:hAnsi="Times New Roman" w:cs="Times New Roman"/>
              </w:rPr>
            </w:pPr>
            <w:r w:rsidRPr="00013ADC">
              <w:rPr>
                <w:rFonts w:ascii="Times New Roman" w:hAnsi="Times New Roman" w:cs="Times New Roman"/>
              </w:rPr>
              <w:t>7.Выбирать необходимые критерии эффективности для поиска оптимальной геометрии теплообменного аппарата.</w:t>
            </w:r>
          </w:p>
        </w:tc>
      </w:tr>
      <w:tr w:rsidR="00013ADC" w:rsidRPr="00013ADC" w:rsidTr="00013ADC">
        <w:trPr>
          <w:trHeight w:val="277"/>
        </w:trPr>
        <w:tc>
          <w:tcPr>
            <w:tcW w:w="2802" w:type="dxa"/>
          </w:tcPr>
          <w:p w:rsidR="009064D5" w:rsidRPr="00013ADC" w:rsidRDefault="009064D5" w:rsidP="00CE4DCB">
            <w:pPr>
              <w:rPr>
                <w:rFonts w:eastAsia="Times New Roman"/>
              </w:rPr>
            </w:pPr>
            <w:r w:rsidRPr="00013ADC">
              <w:rPr>
                <w:rFonts w:eastAsia="Times New Roman"/>
              </w:rPr>
              <w:t>Форма итогового контроля</w:t>
            </w:r>
          </w:p>
        </w:tc>
        <w:tc>
          <w:tcPr>
            <w:tcW w:w="6945" w:type="dxa"/>
          </w:tcPr>
          <w:p w:rsidR="009064D5" w:rsidRPr="00013ADC" w:rsidRDefault="009064D5" w:rsidP="00CE4DCB">
            <w:pPr>
              <w:rPr>
                <w:rFonts w:eastAsia="Times New Roman"/>
              </w:rPr>
            </w:pPr>
            <w:r w:rsidRPr="00013ADC">
              <w:rPr>
                <w:rFonts w:eastAsia="Times New Roman"/>
              </w:rPr>
              <w:t>Экзамен 5 семестр</w:t>
            </w:r>
          </w:p>
        </w:tc>
      </w:tr>
      <w:tr w:rsidR="00013ADC" w:rsidRPr="00013ADC" w:rsidTr="00013ADC">
        <w:trPr>
          <w:trHeight w:val="277"/>
        </w:trPr>
        <w:tc>
          <w:tcPr>
            <w:tcW w:w="2802" w:type="dxa"/>
          </w:tcPr>
          <w:p w:rsidR="009064D5" w:rsidRPr="00013ADC" w:rsidRDefault="009064D5" w:rsidP="00CE4DCB">
            <w:pPr>
              <w:rPr>
                <w:rFonts w:eastAsia="Times New Roman"/>
              </w:rPr>
            </w:pPr>
            <w:r w:rsidRPr="00013ADC">
              <w:rPr>
                <w:rFonts w:eastAsia="Times New Roman"/>
                <w:bCs/>
              </w:rPr>
              <w:t>Продолжительность модуля</w:t>
            </w:r>
          </w:p>
        </w:tc>
        <w:tc>
          <w:tcPr>
            <w:tcW w:w="6945" w:type="dxa"/>
          </w:tcPr>
          <w:p w:rsidR="009064D5" w:rsidRPr="00013ADC" w:rsidRDefault="009064D5" w:rsidP="00CE4DCB">
            <w:pPr>
              <w:rPr>
                <w:rFonts w:eastAsia="Times New Roman"/>
              </w:rPr>
            </w:pPr>
            <w:r w:rsidRPr="00013ADC">
              <w:rPr>
                <w:rFonts w:eastAsia="Times New Roman"/>
              </w:rPr>
              <w:t>1 семестр</w:t>
            </w:r>
          </w:p>
        </w:tc>
      </w:tr>
      <w:tr w:rsidR="00013ADC" w:rsidRPr="00E700A4" w:rsidTr="00013ADC">
        <w:trPr>
          <w:trHeight w:val="277"/>
        </w:trPr>
        <w:tc>
          <w:tcPr>
            <w:tcW w:w="2802" w:type="dxa"/>
          </w:tcPr>
          <w:p w:rsidR="009064D5" w:rsidRPr="00013ADC" w:rsidRDefault="009064D5" w:rsidP="00CE4DCB">
            <w:pPr>
              <w:rPr>
                <w:rFonts w:eastAsia="Times New Roman"/>
                <w:bCs/>
              </w:rPr>
            </w:pPr>
            <w:r w:rsidRPr="00013ADC">
              <w:rPr>
                <w:rFonts w:eastAsia="Times New Roman"/>
                <w:bCs/>
              </w:rPr>
              <w:t xml:space="preserve">Литература </w:t>
            </w:r>
          </w:p>
        </w:tc>
        <w:tc>
          <w:tcPr>
            <w:tcW w:w="6945" w:type="dxa"/>
          </w:tcPr>
          <w:p w:rsidR="009064D5" w:rsidRPr="00013ADC" w:rsidRDefault="009064D5" w:rsidP="00CE4DCB">
            <w:pPr>
              <w:rPr>
                <w:rFonts w:eastAsia="Times New Roman"/>
                <w:bCs/>
              </w:rPr>
            </w:pPr>
            <w:r w:rsidRPr="00013ADC">
              <w:rPr>
                <w:rFonts w:eastAsia="Times New Roman"/>
                <w:bCs/>
              </w:rPr>
              <w:t>1.Металлургическая теплотехника. В 2-х томах. Т.1. Теоретические основы. Учебник для вузов,  и др., М.: Металлургия,  2011, 19с.</w:t>
            </w:r>
          </w:p>
          <w:p w:rsidR="009064D5" w:rsidRPr="00013ADC" w:rsidRDefault="009064D5" w:rsidP="00CE4DCB">
            <w:pPr>
              <w:rPr>
                <w:rFonts w:eastAsia="Times New Roman"/>
                <w:bCs/>
                <w:lang w:val="en-US"/>
              </w:rPr>
            </w:pPr>
            <w:r w:rsidRPr="00013ADC">
              <w:rPr>
                <w:rFonts w:eastAsia="Times New Roman"/>
                <w:bCs/>
              </w:rPr>
              <w:t>2. Металлургическая теплотехника. В 2-х томах. Т.2. Конструкция и работа печей. Учебникдлявузов</w:t>
            </w:r>
            <w:r w:rsidRPr="00013ADC">
              <w:rPr>
                <w:rFonts w:eastAsia="Times New Roman"/>
                <w:bCs/>
                <w:lang w:val="en-US"/>
              </w:rPr>
              <w:t xml:space="preserve"> /, , </w:t>
            </w:r>
            <w:r w:rsidRPr="00013ADC">
              <w:rPr>
                <w:rFonts w:eastAsia="Times New Roman"/>
                <w:bCs/>
              </w:rPr>
              <w:t>идр</w:t>
            </w:r>
            <w:r w:rsidRPr="00013ADC">
              <w:rPr>
                <w:rFonts w:eastAsia="Times New Roman"/>
                <w:bCs/>
                <w:lang w:val="en-US"/>
              </w:rPr>
              <w:t xml:space="preserve">. </w:t>
            </w:r>
            <w:r w:rsidRPr="00013ADC">
              <w:rPr>
                <w:rFonts w:eastAsia="Times New Roman"/>
                <w:bCs/>
              </w:rPr>
              <w:t>М</w:t>
            </w:r>
            <w:r w:rsidRPr="00013ADC">
              <w:rPr>
                <w:rFonts w:eastAsia="Times New Roman"/>
                <w:bCs/>
                <w:lang w:val="en-US"/>
              </w:rPr>
              <w:t xml:space="preserve">.: </w:t>
            </w:r>
            <w:r w:rsidRPr="00013ADC">
              <w:rPr>
                <w:rFonts w:eastAsia="Times New Roman"/>
                <w:bCs/>
              </w:rPr>
              <w:t>Металлургия</w:t>
            </w:r>
            <w:r w:rsidRPr="00013ADC">
              <w:rPr>
                <w:rFonts w:eastAsia="Times New Roman"/>
                <w:bCs/>
                <w:lang w:val="en-US"/>
              </w:rPr>
              <w:t>,  2011, 19</w:t>
            </w:r>
            <w:r w:rsidRPr="00013ADC">
              <w:rPr>
                <w:rFonts w:eastAsia="Times New Roman"/>
                <w:bCs/>
              </w:rPr>
              <w:t>с</w:t>
            </w:r>
            <w:r w:rsidRPr="00013ADC">
              <w:rPr>
                <w:rFonts w:eastAsia="Times New Roman"/>
                <w:bCs/>
                <w:lang w:val="en-US"/>
              </w:rPr>
              <w:t>.</w:t>
            </w:r>
          </w:p>
          <w:p w:rsidR="009064D5" w:rsidRPr="00013ADC" w:rsidRDefault="009064D5" w:rsidP="00CE4DCB">
            <w:pPr>
              <w:rPr>
                <w:lang w:val="en-US"/>
              </w:rPr>
            </w:pPr>
            <w:r w:rsidRPr="00013ADC">
              <w:rPr>
                <w:rFonts w:eastAsia="Times New Roman"/>
                <w:lang w:val="en-US"/>
              </w:rPr>
              <w:t>3.</w:t>
            </w:r>
            <w:r w:rsidRPr="00013ADC">
              <w:rPr>
                <w:lang w:val="en-US"/>
              </w:rPr>
              <w:t xml:space="preserve"> Ligrani P.M. Heat transfer augmentation technologies for internal cooling of turbine components of gas turbine engines // Intern. J. of Rotating Machinery. </w:t>
            </w:r>
            <w:r w:rsidRPr="00013ADC">
              <w:rPr>
                <w:lang w:val="en-US"/>
              </w:rPr>
              <w:lastRenderedPageBreak/>
              <w:t>2013. Pp.1 – 32</w:t>
            </w:r>
          </w:p>
          <w:p w:rsidR="009064D5" w:rsidRPr="00013ADC" w:rsidRDefault="009064D5" w:rsidP="00CE4DCB">
            <w:pPr>
              <w:rPr>
                <w:lang w:val="en-US"/>
              </w:rPr>
            </w:pPr>
            <w:r w:rsidRPr="00013ADC">
              <w:rPr>
                <w:lang w:val="en-US"/>
              </w:rPr>
              <w:t>4.Kiselev N.A., Burtsev S.A., Strongin M.M., Vinogradov Yu.A. In</w:t>
            </w:r>
            <w:r w:rsidRPr="00013ADC">
              <w:t>ﬂ</w:t>
            </w:r>
            <w:r w:rsidRPr="00013ADC">
              <w:rPr>
                <w:lang w:val="en-US"/>
              </w:rPr>
              <w:t>uence of parameters of array of dimples on thermohydraulic ef</w:t>
            </w:r>
            <w:r w:rsidRPr="00013ADC">
              <w:t>ﬁ</w:t>
            </w:r>
            <w:r w:rsidRPr="00013ADC">
              <w:rPr>
                <w:lang w:val="en-US"/>
              </w:rPr>
              <w:t>ciency // 8</w:t>
            </w:r>
            <w:r w:rsidRPr="00013ADC">
              <w:rPr>
                <w:vertAlign w:val="superscript"/>
                <w:lang w:val="en-US"/>
              </w:rPr>
              <w:t>th</w:t>
            </w:r>
            <w:r w:rsidRPr="00013ADC">
              <w:rPr>
                <w:lang w:val="en-US"/>
              </w:rPr>
              <w:t>Intern. Symp. On Turbulence, Heat and Mass Transfer (Sarajevo, Bosnia and Herzegovina, Sept. 15-18, 2015): proceedings. N.Y.: Begell House Inc., 2015, pp. 753-756</w:t>
            </w:r>
          </w:p>
          <w:p w:rsidR="009064D5" w:rsidRPr="00013ADC" w:rsidRDefault="009064D5" w:rsidP="00CE4DCB">
            <w:pPr>
              <w:rPr>
                <w:lang w:val="en-US"/>
              </w:rPr>
            </w:pPr>
            <w:r w:rsidRPr="00013ADC">
              <w:rPr>
                <w:lang w:val="en-US"/>
              </w:rPr>
              <w:t>5.Lan J., Xie Y., Zhang D. Flow and heat transfer in microchannels with dimples and protrusions // Transactions of the ASME. Journal of Heat Transfer. 2012. Vol. 134. Iss. 2. 9 p</w:t>
            </w:r>
          </w:p>
          <w:p w:rsidR="009064D5" w:rsidRPr="00ED7D8B" w:rsidRDefault="009064D5" w:rsidP="00CE4DCB">
            <w:pPr>
              <w:rPr>
                <w:rFonts w:eastAsia="Times New Roman"/>
                <w:lang w:val="en-US"/>
              </w:rPr>
            </w:pPr>
            <w:r w:rsidRPr="00013ADC">
              <w:rPr>
                <w:lang w:val="en-US"/>
              </w:rPr>
              <w:t xml:space="preserve">6. </w:t>
            </w:r>
            <w:hyperlink r:id="rId64" w:history="1">
              <w:r w:rsidRPr="00013ADC">
                <w:rPr>
                  <w:rFonts w:eastAsia="Times New Roman"/>
                  <w:bCs/>
                </w:rPr>
                <w:t>Брюханов</w:t>
              </w:r>
              <w:r w:rsidRPr="00013ADC">
                <w:rPr>
                  <w:rFonts w:eastAsia="Times New Roman"/>
                  <w:bCs/>
                  <w:lang w:val="en-US"/>
                </w:rPr>
                <w:t xml:space="preserve">, </w:t>
              </w:r>
              <w:r w:rsidRPr="00013ADC">
                <w:rPr>
                  <w:rFonts w:eastAsia="Times New Roman"/>
                  <w:bCs/>
                </w:rPr>
                <w:t>ОлегНиколаевич</w:t>
              </w:r>
              <w:r w:rsidRPr="00013ADC">
                <w:rPr>
                  <w:rFonts w:eastAsia="Times New Roman"/>
                  <w:lang w:val="en-US"/>
                </w:rPr>
                <w:t xml:space="preserve">. </w:t>
              </w:r>
              <w:r w:rsidRPr="00013ADC">
                <w:rPr>
                  <w:rFonts w:eastAsia="Times New Roman"/>
                </w:rPr>
                <w:t>Тепломассообмен</w:t>
              </w:r>
              <w:r w:rsidRPr="00ED7D8B">
                <w:rPr>
                  <w:rFonts w:eastAsia="Times New Roman"/>
                  <w:lang w:val="en-US"/>
                </w:rPr>
                <w:t xml:space="preserve"> : </w:t>
              </w:r>
              <w:r w:rsidRPr="00013ADC">
                <w:rPr>
                  <w:rFonts w:eastAsia="Times New Roman"/>
                </w:rPr>
                <w:t>учебник</w:t>
              </w:r>
              <w:r w:rsidRPr="00ED7D8B">
                <w:rPr>
                  <w:rFonts w:eastAsia="Times New Roman"/>
                  <w:lang w:val="en-US"/>
                </w:rPr>
                <w:t xml:space="preserve"> / </w:t>
              </w:r>
              <w:r w:rsidRPr="00013ADC">
                <w:rPr>
                  <w:rFonts w:eastAsia="Times New Roman"/>
                </w:rPr>
                <w:t>О</w:t>
              </w:r>
              <w:r w:rsidRPr="00ED7D8B">
                <w:rPr>
                  <w:rFonts w:eastAsia="Times New Roman"/>
                  <w:lang w:val="en-US"/>
                </w:rPr>
                <w:t xml:space="preserve">. </w:t>
              </w:r>
              <w:r w:rsidRPr="00013ADC">
                <w:rPr>
                  <w:rFonts w:eastAsia="Times New Roman"/>
                </w:rPr>
                <w:t>Н</w:t>
              </w:r>
              <w:r w:rsidRPr="00ED7D8B">
                <w:rPr>
                  <w:rFonts w:eastAsia="Times New Roman"/>
                  <w:lang w:val="en-US"/>
                </w:rPr>
                <w:t xml:space="preserve">. </w:t>
              </w:r>
              <w:r w:rsidRPr="00013ADC">
                <w:rPr>
                  <w:rFonts w:eastAsia="Times New Roman"/>
                </w:rPr>
                <w:t>Брюханов</w:t>
              </w:r>
              <w:r w:rsidRPr="00ED7D8B">
                <w:rPr>
                  <w:rFonts w:eastAsia="Times New Roman"/>
                  <w:lang w:val="en-US"/>
                </w:rPr>
                <w:t xml:space="preserve">, </w:t>
              </w:r>
              <w:r w:rsidRPr="00013ADC">
                <w:rPr>
                  <w:rFonts w:eastAsia="Times New Roman"/>
                </w:rPr>
                <w:t>С</w:t>
              </w:r>
              <w:r w:rsidRPr="00ED7D8B">
                <w:rPr>
                  <w:rFonts w:eastAsia="Times New Roman"/>
                  <w:lang w:val="en-US"/>
                </w:rPr>
                <w:t xml:space="preserve">. </w:t>
              </w:r>
              <w:r w:rsidRPr="00013ADC">
                <w:rPr>
                  <w:rFonts w:eastAsia="Times New Roman"/>
                </w:rPr>
                <w:t>Н</w:t>
              </w:r>
              <w:r w:rsidRPr="00ED7D8B">
                <w:rPr>
                  <w:rFonts w:eastAsia="Times New Roman"/>
                  <w:lang w:val="en-US"/>
                </w:rPr>
                <w:t xml:space="preserve">. </w:t>
              </w:r>
              <w:r w:rsidRPr="00013ADC">
                <w:rPr>
                  <w:rFonts w:eastAsia="Times New Roman"/>
                </w:rPr>
                <w:t>Шевченко</w:t>
              </w:r>
              <w:r w:rsidRPr="00ED7D8B">
                <w:rPr>
                  <w:rFonts w:eastAsia="Times New Roman"/>
                  <w:lang w:val="en-US"/>
                </w:rPr>
                <w:t xml:space="preserve">. - </w:t>
              </w:r>
              <w:r w:rsidRPr="00013ADC">
                <w:rPr>
                  <w:rFonts w:eastAsia="Times New Roman"/>
                </w:rPr>
                <w:t>Москва</w:t>
              </w:r>
              <w:r w:rsidRPr="00ED7D8B">
                <w:rPr>
                  <w:rFonts w:eastAsia="Times New Roman"/>
                  <w:lang w:val="en-US"/>
                </w:rPr>
                <w:t xml:space="preserve">: </w:t>
              </w:r>
              <w:r w:rsidRPr="00013ADC">
                <w:rPr>
                  <w:rFonts w:eastAsia="Times New Roman"/>
                </w:rPr>
                <w:t>Инфра</w:t>
              </w:r>
              <w:r w:rsidRPr="00ED7D8B">
                <w:rPr>
                  <w:rFonts w:eastAsia="Times New Roman"/>
                  <w:lang w:val="en-US"/>
                </w:rPr>
                <w:t>-</w:t>
              </w:r>
              <w:r w:rsidRPr="00013ADC">
                <w:rPr>
                  <w:rFonts w:eastAsia="Times New Roman"/>
                </w:rPr>
                <w:t>М</w:t>
              </w:r>
              <w:r w:rsidRPr="00ED7D8B">
                <w:rPr>
                  <w:rFonts w:eastAsia="Times New Roman"/>
                  <w:lang w:val="en-US"/>
                </w:rPr>
                <w:t xml:space="preserve">, 2014. - 464 </w:t>
              </w:r>
              <w:r w:rsidRPr="00013ADC">
                <w:rPr>
                  <w:rFonts w:eastAsia="Times New Roman"/>
                </w:rPr>
                <w:t>с</w:t>
              </w:r>
              <w:r w:rsidRPr="00ED7D8B">
                <w:rPr>
                  <w:rFonts w:eastAsia="Times New Roman"/>
                  <w:lang w:val="en-US"/>
                </w:rPr>
                <w:t>.</w:t>
              </w:r>
            </w:hyperlink>
          </w:p>
        </w:tc>
      </w:tr>
      <w:tr w:rsidR="00013ADC" w:rsidRPr="00013ADC" w:rsidTr="00013ADC">
        <w:trPr>
          <w:trHeight w:val="340"/>
        </w:trPr>
        <w:tc>
          <w:tcPr>
            <w:tcW w:w="2802" w:type="dxa"/>
          </w:tcPr>
          <w:p w:rsidR="009064D5" w:rsidRPr="00013ADC" w:rsidRDefault="009064D5" w:rsidP="00CE4DCB">
            <w:pPr>
              <w:rPr>
                <w:rFonts w:eastAsia="Times New Roman"/>
                <w:lang w:val="en-US"/>
              </w:rPr>
            </w:pPr>
            <w:r w:rsidRPr="00013ADC">
              <w:rPr>
                <w:rFonts w:eastAsia="Times New Roman"/>
                <w:bCs/>
              </w:rPr>
              <w:lastRenderedPageBreak/>
              <w:t>Датаобновления</w:t>
            </w:r>
          </w:p>
        </w:tc>
        <w:tc>
          <w:tcPr>
            <w:tcW w:w="6945" w:type="dxa"/>
          </w:tcPr>
          <w:p w:rsidR="009064D5" w:rsidRPr="00013ADC" w:rsidRDefault="009064D5" w:rsidP="00CE4DCB">
            <w:pPr>
              <w:rPr>
                <w:rFonts w:eastAsia="Times New Roman"/>
                <w:lang w:val="en-US"/>
              </w:rPr>
            </w:pPr>
            <w:r w:rsidRPr="00013ADC">
              <w:rPr>
                <w:rFonts w:eastAsia="Times New Roman"/>
                <w:lang w:val="en-US"/>
              </w:rPr>
              <w:t>22.06.201</w:t>
            </w:r>
            <w:r w:rsidRPr="00013ADC">
              <w:rPr>
                <w:rFonts w:eastAsia="Times New Roman"/>
              </w:rPr>
              <w:t>8г</w:t>
            </w:r>
          </w:p>
        </w:tc>
      </w:tr>
    </w:tbl>
    <w:p w:rsidR="00013ADC" w:rsidRDefault="00013ADC" w:rsidP="00013ADC">
      <w:pPr>
        <w:rPr>
          <w:b/>
          <w:color w:val="00B050"/>
          <w:sz w:val="24"/>
          <w:szCs w:val="24"/>
          <w:lang w:val="kk-KZ"/>
        </w:rPr>
      </w:pPr>
    </w:p>
    <w:p w:rsidR="00013ADC" w:rsidRPr="00013ADC" w:rsidRDefault="00013ADC" w:rsidP="00013ADC">
      <w:pPr>
        <w:rPr>
          <w:b/>
          <w:color w:val="00B050"/>
          <w:sz w:val="24"/>
          <w:szCs w:val="24"/>
          <w:lang w:val="kk-KZ"/>
        </w:rPr>
      </w:pP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
        <w:gridCol w:w="2694"/>
        <w:gridCol w:w="6945"/>
        <w:gridCol w:w="141"/>
      </w:tblGrid>
      <w:tr w:rsidR="00AE694F" w:rsidRPr="00AE694F" w:rsidTr="00AE694F">
        <w:trPr>
          <w:gridAfter w:val="1"/>
          <w:wAfter w:w="141" w:type="dxa"/>
          <w:trHeight w:val="885"/>
        </w:trPr>
        <w:tc>
          <w:tcPr>
            <w:tcW w:w="2802" w:type="dxa"/>
            <w:gridSpan w:val="2"/>
          </w:tcPr>
          <w:p w:rsidR="00013ADC" w:rsidRPr="00AE694F" w:rsidRDefault="00013ADC" w:rsidP="00CE4DCB">
            <w:pPr>
              <w:rPr>
                <w:rFonts w:eastAsia="Times New Roman"/>
                <w:b/>
              </w:rPr>
            </w:pPr>
            <w:r w:rsidRPr="00AE694F">
              <w:rPr>
                <w:rFonts w:eastAsia="Times New Roman"/>
              </w:rPr>
              <w:br w:type="page"/>
            </w:r>
            <w:r w:rsidRPr="00AE694F">
              <w:rPr>
                <w:rFonts w:eastAsia="Times New Roman"/>
                <w:bCs/>
              </w:rPr>
              <w:t>Название модуля  и шифр</w:t>
            </w:r>
          </w:p>
        </w:tc>
        <w:tc>
          <w:tcPr>
            <w:tcW w:w="6945" w:type="dxa"/>
          </w:tcPr>
          <w:p w:rsidR="00013ADC" w:rsidRPr="00AE694F" w:rsidRDefault="00013ADC" w:rsidP="00CE4DCB">
            <w:pPr>
              <w:rPr>
                <w:rFonts w:eastAsia="Times New Roman"/>
                <w:b/>
                <w:lang w:val="kk-KZ"/>
              </w:rPr>
            </w:pPr>
            <w:r w:rsidRPr="00AE694F">
              <w:rPr>
                <w:rFonts w:eastAsia="Times New Roman"/>
                <w:b/>
                <w:lang w:val="kk-KZ"/>
              </w:rPr>
              <w:t>Модуль</w:t>
            </w:r>
            <w:r w:rsidR="00AE694F">
              <w:rPr>
                <w:rFonts w:eastAsia="Times New Roman"/>
                <w:b/>
                <w:lang w:val="kk-KZ"/>
              </w:rPr>
              <w:t>:</w:t>
            </w:r>
            <w:r w:rsidRPr="00AE694F">
              <w:rPr>
                <w:rFonts w:eastAsia="Times New Roman"/>
                <w:b/>
                <w:lang w:val="kk-KZ"/>
              </w:rPr>
              <w:t xml:space="preserve"> Проектирование литейных цехов</w:t>
            </w:r>
            <w:r w:rsidR="00AE694F">
              <w:rPr>
                <w:rFonts w:eastAsia="Times New Roman"/>
                <w:b/>
                <w:lang w:val="kk-KZ"/>
              </w:rPr>
              <w:t xml:space="preserve">, </w:t>
            </w:r>
            <w:r w:rsidR="00AE694F" w:rsidRPr="00AE694F">
              <w:rPr>
                <w:rFonts w:eastAsia="Times New Roman"/>
                <w:b/>
                <w:lang w:val="kk-KZ"/>
              </w:rPr>
              <w:t>МС 2.3 (Г)</w:t>
            </w:r>
          </w:p>
          <w:p w:rsidR="00013ADC" w:rsidRPr="00AE694F" w:rsidRDefault="00013ADC" w:rsidP="00CE4DCB">
            <w:pPr>
              <w:rPr>
                <w:rFonts w:eastAsia="Times New Roman"/>
              </w:rPr>
            </w:pPr>
            <w:r w:rsidRPr="00AE694F">
              <w:rPr>
                <w:rFonts w:eastAsia="Times New Roman"/>
                <w:lang w:val="kk-KZ"/>
              </w:rPr>
              <w:t xml:space="preserve">Дисциплина: </w:t>
            </w:r>
            <w:r w:rsidRPr="00AE694F">
              <w:t>Производство отливок из чугуна, стали и сплавов цветных металлов</w:t>
            </w:r>
            <w:r w:rsidR="00A51126">
              <w:rPr>
                <w:lang w:val="kk-KZ"/>
              </w:rPr>
              <w:t>,</w:t>
            </w:r>
            <w:r w:rsidRPr="00AE694F">
              <w:t xml:space="preserve">  POChSCM 3307</w:t>
            </w:r>
          </w:p>
        </w:tc>
      </w:tr>
      <w:tr w:rsidR="00AE694F" w:rsidRPr="00AE694F" w:rsidTr="00AE694F">
        <w:trPr>
          <w:gridAfter w:val="1"/>
          <w:wAfter w:w="141" w:type="dxa"/>
          <w:trHeight w:val="277"/>
        </w:trPr>
        <w:tc>
          <w:tcPr>
            <w:tcW w:w="2802" w:type="dxa"/>
            <w:gridSpan w:val="2"/>
          </w:tcPr>
          <w:p w:rsidR="00013ADC" w:rsidRPr="00AE694F" w:rsidRDefault="00013ADC" w:rsidP="00CE4DCB">
            <w:pPr>
              <w:rPr>
                <w:rFonts w:eastAsia="Times New Roman"/>
                <w:b/>
              </w:rPr>
            </w:pPr>
            <w:r w:rsidRPr="00AE694F">
              <w:rPr>
                <w:rFonts w:eastAsia="Times New Roman"/>
                <w:bCs/>
              </w:rPr>
              <w:t>Ответственный за модуль</w:t>
            </w:r>
          </w:p>
        </w:tc>
        <w:tc>
          <w:tcPr>
            <w:tcW w:w="6945" w:type="dxa"/>
          </w:tcPr>
          <w:p w:rsidR="00013ADC" w:rsidRPr="00AE694F" w:rsidRDefault="00013ADC" w:rsidP="00CE4DCB">
            <w:pPr>
              <w:rPr>
                <w:rFonts w:eastAsia="Times New Roman"/>
                <w:b/>
              </w:rPr>
            </w:pPr>
            <w:r w:rsidRPr="00AE694F">
              <w:rPr>
                <w:rFonts w:eastAsia="Times New Roman"/>
                <w:lang w:val="kk-KZ"/>
              </w:rPr>
              <w:t>Сейтказенова Казира Камешовна</w:t>
            </w:r>
          </w:p>
        </w:tc>
      </w:tr>
      <w:tr w:rsidR="00AE694F" w:rsidRPr="00AE694F" w:rsidTr="00AE694F">
        <w:trPr>
          <w:gridAfter w:val="1"/>
          <w:wAfter w:w="141" w:type="dxa"/>
          <w:trHeight w:val="277"/>
        </w:trPr>
        <w:tc>
          <w:tcPr>
            <w:tcW w:w="2802" w:type="dxa"/>
            <w:gridSpan w:val="2"/>
          </w:tcPr>
          <w:p w:rsidR="00013ADC" w:rsidRPr="00AE694F" w:rsidRDefault="00013ADC" w:rsidP="00CE4DCB">
            <w:pPr>
              <w:rPr>
                <w:rFonts w:eastAsia="Times New Roman"/>
                <w:b/>
              </w:rPr>
            </w:pPr>
            <w:r w:rsidRPr="00AE694F">
              <w:rPr>
                <w:rFonts w:eastAsia="Times New Roman"/>
                <w:bCs/>
              </w:rPr>
              <w:t>Тип модуля</w:t>
            </w:r>
          </w:p>
        </w:tc>
        <w:tc>
          <w:tcPr>
            <w:tcW w:w="6945" w:type="dxa"/>
          </w:tcPr>
          <w:p w:rsidR="00013ADC" w:rsidRPr="00AE694F" w:rsidRDefault="00013ADC" w:rsidP="00CE4DCB">
            <w:pPr>
              <w:rPr>
                <w:rFonts w:eastAsia="Times New Roman"/>
              </w:rPr>
            </w:pPr>
            <w:r w:rsidRPr="00AE694F">
              <w:rPr>
                <w:rFonts w:eastAsia="Times New Roman"/>
              </w:rPr>
              <w:t xml:space="preserve">Модуль специальности  </w:t>
            </w:r>
          </w:p>
        </w:tc>
      </w:tr>
      <w:tr w:rsidR="00AE694F" w:rsidRPr="00AE694F" w:rsidTr="00AE694F">
        <w:trPr>
          <w:gridAfter w:val="1"/>
          <w:wAfter w:w="141" w:type="dxa"/>
          <w:trHeight w:val="277"/>
        </w:trPr>
        <w:tc>
          <w:tcPr>
            <w:tcW w:w="2802" w:type="dxa"/>
            <w:gridSpan w:val="2"/>
          </w:tcPr>
          <w:p w:rsidR="00013ADC" w:rsidRPr="00AE694F" w:rsidRDefault="00013ADC" w:rsidP="00CE4DCB">
            <w:pPr>
              <w:rPr>
                <w:rFonts w:eastAsia="Times New Roman"/>
                <w:b/>
              </w:rPr>
            </w:pPr>
            <w:r w:rsidRPr="00AE694F">
              <w:rPr>
                <w:rFonts w:eastAsia="Times New Roman"/>
                <w:bCs/>
              </w:rPr>
              <w:t>Уровень модуля</w:t>
            </w:r>
          </w:p>
        </w:tc>
        <w:tc>
          <w:tcPr>
            <w:tcW w:w="6945" w:type="dxa"/>
          </w:tcPr>
          <w:p w:rsidR="00013ADC" w:rsidRPr="00AE694F" w:rsidRDefault="00AE694F" w:rsidP="00CE4DCB">
            <w:pPr>
              <w:rPr>
                <w:rFonts w:eastAsia="Times New Roman"/>
              </w:rPr>
            </w:pPr>
            <w:r>
              <w:rPr>
                <w:rFonts w:eastAsia="Times New Roman"/>
                <w:lang w:val="kk-KZ"/>
              </w:rPr>
              <w:t>Б</w:t>
            </w:r>
            <w:r w:rsidR="00013ADC" w:rsidRPr="00AE694F">
              <w:rPr>
                <w:rFonts w:eastAsia="Times New Roman"/>
              </w:rPr>
              <w:t>акалавриат</w:t>
            </w:r>
          </w:p>
        </w:tc>
      </w:tr>
      <w:tr w:rsidR="00AE694F" w:rsidRPr="00AE694F" w:rsidTr="00AE694F">
        <w:trPr>
          <w:gridAfter w:val="1"/>
          <w:wAfter w:w="141" w:type="dxa"/>
          <w:trHeight w:val="277"/>
        </w:trPr>
        <w:tc>
          <w:tcPr>
            <w:tcW w:w="2802" w:type="dxa"/>
            <w:gridSpan w:val="2"/>
          </w:tcPr>
          <w:p w:rsidR="00013ADC" w:rsidRPr="00AE694F" w:rsidRDefault="00013ADC" w:rsidP="00CE4DCB">
            <w:pPr>
              <w:rPr>
                <w:rFonts w:eastAsia="Times New Roman"/>
                <w:bCs/>
              </w:rPr>
            </w:pPr>
            <w:r w:rsidRPr="00AE694F">
              <w:rPr>
                <w:rFonts w:eastAsia="Times New Roman"/>
                <w:bCs/>
              </w:rPr>
              <w:t>Количество часов в неделю</w:t>
            </w:r>
          </w:p>
        </w:tc>
        <w:tc>
          <w:tcPr>
            <w:tcW w:w="6945" w:type="dxa"/>
          </w:tcPr>
          <w:p w:rsidR="00013ADC" w:rsidRPr="00AE694F" w:rsidRDefault="00013ADC" w:rsidP="00CE4DCB">
            <w:pPr>
              <w:rPr>
                <w:rFonts w:eastAsia="Times New Roman"/>
              </w:rPr>
            </w:pPr>
            <w:r w:rsidRPr="00AE694F">
              <w:rPr>
                <w:rFonts w:eastAsia="Times New Roman"/>
              </w:rPr>
              <w:t>30 лекций, 15 практических, 45СРС, 45СРСП</w:t>
            </w:r>
          </w:p>
        </w:tc>
      </w:tr>
      <w:tr w:rsidR="00AE694F" w:rsidRPr="00AE694F" w:rsidTr="00AE694F">
        <w:trPr>
          <w:gridAfter w:val="1"/>
          <w:wAfter w:w="141" w:type="dxa"/>
          <w:trHeight w:val="277"/>
        </w:trPr>
        <w:tc>
          <w:tcPr>
            <w:tcW w:w="2802" w:type="dxa"/>
            <w:gridSpan w:val="2"/>
          </w:tcPr>
          <w:p w:rsidR="00013ADC" w:rsidRPr="00AE694F" w:rsidRDefault="00013ADC" w:rsidP="00CE4DCB">
            <w:pPr>
              <w:rPr>
                <w:rFonts w:eastAsia="Times New Roman"/>
                <w:b/>
              </w:rPr>
            </w:pPr>
            <w:r w:rsidRPr="00AE694F">
              <w:rPr>
                <w:rFonts w:eastAsia="Times New Roman"/>
                <w:bCs/>
              </w:rPr>
              <w:t>Количество кредитов</w:t>
            </w:r>
          </w:p>
        </w:tc>
        <w:tc>
          <w:tcPr>
            <w:tcW w:w="6945" w:type="dxa"/>
          </w:tcPr>
          <w:p w:rsidR="00013ADC" w:rsidRPr="00AE694F" w:rsidRDefault="00013ADC" w:rsidP="00CE4DCB">
            <w:pPr>
              <w:rPr>
                <w:rFonts w:eastAsia="Times New Roman"/>
              </w:rPr>
            </w:pPr>
            <w:r w:rsidRPr="00AE694F">
              <w:rPr>
                <w:rFonts w:eastAsia="Times New Roman"/>
                <w:lang w:val="en-US"/>
              </w:rPr>
              <w:t xml:space="preserve">KZ </w:t>
            </w:r>
            <w:r w:rsidRPr="00AE694F">
              <w:rPr>
                <w:rFonts w:eastAsia="Times New Roman"/>
              </w:rPr>
              <w:t xml:space="preserve">3,  </w:t>
            </w:r>
            <w:r w:rsidRPr="00AE694F">
              <w:rPr>
                <w:rFonts w:eastAsia="Times New Roman"/>
                <w:lang w:val="en-US"/>
              </w:rPr>
              <w:t>ECTS</w:t>
            </w:r>
            <w:r w:rsidRPr="00AE694F">
              <w:rPr>
                <w:rFonts w:eastAsia="Times New Roman"/>
              </w:rPr>
              <w:t xml:space="preserve"> 5 </w:t>
            </w:r>
          </w:p>
        </w:tc>
      </w:tr>
      <w:tr w:rsidR="00AE694F" w:rsidRPr="00AE694F" w:rsidTr="00AE694F">
        <w:trPr>
          <w:gridAfter w:val="1"/>
          <w:wAfter w:w="141" w:type="dxa"/>
          <w:trHeight w:val="277"/>
        </w:trPr>
        <w:tc>
          <w:tcPr>
            <w:tcW w:w="2802" w:type="dxa"/>
            <w:gridSpan w:val="2"/>
          </w:tcPr>
          <w:p w:rsidR="00013ADC" w:rsidRPr="00AE694F" w:rsidRDefault="00013ADC" w:rsidP="00CE4DCB">
            <w:pPr>
              <w:rPr>
                <w:rFonts w:eastAsia="Times New Roman"/>
                <w:bCs/>
              </w:rPr>
            </w:pPr>
            <w:r w:rsidRPr="00AE694F">
              <w:rPr>
                <w:rFonts w:eastAsia="Times New Roman"/>
                <w:bCs/>
              </w:rPr>
              <w:t>Форма обучения</w:t>
            </w:r>
          </w:p>
        </w:tc>
        <w:tc>
          <w:tcPr>
            <w:tcW w:w="6945" w:type="dxa"/>
          </w:tcPr>
          <w:p w:rsidR="00013ADC" w:rsidRPr="00AE694F" w:rsidRDefault="00013ADC" w:rsidP="00CE4DCB">
            <w:pPr>
              <w:rPr>
                <w:rFonts w:eastAsia="Times New Roman"/>
              </w:rPr>
            </w:pPr>
            <w:r w:rsidRPr="00AE694F">
              <w:rPr>
                <w:rFonts w:eastAsia="Times New Roman"/>
              </w:rPr>
              <w:t>Очная, заочная, сокращенная</w:t>
            </w:r>
          </w:p>
        </w:tc>
      </w:tr>
      <w:tr w:rsidR="00AE694F" w:rsidRPr="00AE694F" w:rsidTr="00AE694F">
        <w:trPr>
          <w:gridAfter w:val="1"/>
          <w:wAfter w:w="141" w:type="dxa"/>
          <w:trHeight w:val="277"/>
        </w:trPr>
        <w:tc>
          <w:tcPr>
            <w:tcW w:w="2802" w:type="dxa"/>
            <w:gridSpan w:val="2"/>
          </w:tcPr>
          <w:p w:rsidR="00013ADC" w:rsidRPr="00AE694F" w:rsidRDefault="00013ADC" w:rsidP="00CE4DCB">
            <w:pPr>
              <w:rPr>
                <w:rFonts w:eastAsia="Times New Roman"/>
                <w:bCs/>
              </w:rPr>
            </w:pPr>
            <w:r w:rsidRPr="00AE694F">
              <w:rPr>
                <w:rFonts w:eastAsia="Times New Roman"/>
                <w:bCs/>
              </w:rPr>
              <w:t>Семестр</w:t>
            </w:r>
          </w:p>
        </w:tc>
        <w:tc>
          <w:tcPr>
            <w:tcW w:w="6945" w:type="dxa"/>
          </w:tcPr>
          <w:p w:rsidR="00013ADC" w:rsidRPr="00AE694F" w:rsidRDefault="00013ADC" w:rsidP="00CE4DCB">
            <w:pPr>
              <w:rPr>
                <w:rFonts w:eastAsia="Times New Roman"/>
              </w:rPr>
            </w:pPr>
            <w:r w:rsidRPr="00AE694F">
              <w:rPr>
                <w:rFonts w:eastAsia="Times New Roman"/>
              </w:rPr>
              <w:t>5</w:t>
            </w:r>
          </w:p>
        </w:tc>
      </w:tr>
      <w:tr w:rsidR="00AE694F" w:rsidRPr="00AE694F" w:rsidTr="00AE694F">
        <w:trPr>
          <w:gridAfter w:val="1"/>
          <w:wAfter w:w="141" w:type="dxa"/>
          <w:trHeight w:val="277"/>
        </w:trPr>
        <w:tc>
          <w:tcPr>
            <w:tcW w:w="2802" w:type="dxa"/>
            <w:gridSpan w:val="2"/>
          </w:tcPr>
          <w:p w:rsidR="00013ADC" w:rsidRPr="00AE694F" w:rsidRDefault="00013ADC" w:rsidP="00CE4DCB">
            <w:pPr>
              <w:rPr>
                <w:rFonts w:eastAsia="Times New Roman"/>
                <w:bCs/>
              </w:rPr>
            </w:pPr>
            <w:r w:rsidRPr="00AE694F">
              <w:rPr>
                <w:rFonts w:eastAsia="Times New Roman"/>
                <w:bCs/>
              </w:rPr>
              <w:t>Количество обучающихся</w:t>
            </w:r>
          </w:p>
        </w:tc>
        <w:tc>
          <w:tcPr>
            <w:tcW w:w="6945" w:type="dxa"/>
          </w:tcPr>
          <w:p w:rsidR="00013ADC" w:rsidRPr="00AE694F" w:rsidRDefault="00013ADC" w:rsidP="00CE4DCB">
            <w:pPr>
              <w:rPr>
                <w:rFonts w:eastAsia="Times New Roman"/>
              </w:rPr>
            </w:pPr>
          </w:p>
        </w:tc>
      </w:tr>
      <w:tr w:rsidR="00AE694F" w:rsidRPr="00AE694F" w:rsidTr="00AE694F">
        <w:trPr>
          <w:gridAfter w:val="1"/>
          <w:wAfter w:w="141" w:type="dxa"/>
          <w:trHeight w:val="277"/>
        </w:trPr>
        <w:tc>
          <w:tcPr>
            <w:tcW w:w="2802" w:type="dxa"/>
            <w:gridSpan w:val="2"/>
          </w:tcPr>
          <w:p w:rsidR="00013ADC" w:rsidRPr="00AE694F" w:rsidRDefault="00013ADC" w:rsidP="00CE4DCB">
            <w:pPr>
              <w:rPr>
                <w:rFonts w:eastAsia="Times New Roman"/>
                <w:b/>
              </w:rPr>
            </w:pPr>
            <w:r w:rsidRPr="00AE694F">
              <w:rPr>
                <w:rFonts w:eastAsia="Times New Roman"/>
              </w:rPr>
              <w:t>Пререквизиты модуля</w:t>
            </w:r>
          </w:p>
        </w:tc>
        <w:tc>
          <w:tcPr>
            <w:tcW w:w="6945" w:type="dxa"/>
          </w:tcPr>
          <w:p w:rsidR="00013ADC" w:rsidRPr="00AE694F" w:rsidRDefault="00013ADC" w:rsidP="00CE4DCB">
            <w:pPr>
              <w:rPr>
                <w:rFonts w:eastAsia="Times New Roman"/>
              </w:rPr>
            </w:pPr>
            <w:r w:rsidRPr="00AE694F">
              <w:rPr>
                <w:rFonts w:eastAsia="Times New Roman"/>
                <w:lang w:val="kk-KZ"/>
              </w:rPr>
              <w:t>«</w:t>
            </w:r>
            <w:r w:rsidRPr="00AE694F">
              <w:rPr>
                <w:rFonts w:eastAsia="Times New Roman"/>
              </w:rPr>
              <w:t>Химия</w:t>
            </w:r>
            <w:r w:rsidRPr="00AE694F">
              <w:rPr>
                <w:rFonts w:eastAsia="Times New Roman"/>
                <w:lang w:val="kk-KZ"/>
              </w:rPr>
              <w:t>»</w:t>
            </w:r>
            <w:r w:rsidRPr="00AE694F">
              <w:rPr>
                <w:rFonts w:eastAsia="Times New Roman"/>
              </w:rPr>
              <w:t xml:space="preserve">, «Введение в специальность»,  </w:t>
            </w:r>
            <w:r w:rsidRPr="00AE694F">
              <w:t xml:space="preserve">«Конструкционные материалы и термообработка», «Технологические процессы машиностроительного производства»,  «Основы конструирования и детали машин», «Стандартизация, сертификация и метрология», «Основы экономики». </w:t>
            </w:r>
          </w:p>
        </w:tc>
      </w:tr>
      <w:tr w:rsidR="00AE694F" w:rsidRPr="00AE694F" w:rsidTr="00AE694F">
        <w:trPr>
          <w:gridAfter w:val="1"/>
          <w:wAfter w:w="141" w:type="dxa"/>
          <w:trHeight w:val="277"/>
        </w:trPr>
        <w:tc>
          <w:tcPr>
            <w:tcW w:w="2802" w:type="dxa"/>
            <w:gridSpan w:val="2"/>
          </w:tcPr>
          <w:p w:rsidR="00013ADC" w:rsidRPr="00AE694F" w:rsidRDefault="00013ADC" w:rsidP="00CE4DCB">
            <w:pPr>
              <w:rPr>
                <w:rFonts w:eastAsia="Times New Roman"/>
              </w:rPr>
            </w:pPr>
            <w:r w:rsidRPr="00AE694F">
              <w:rPr>
                <w:rFonts w:eastAsia="Times New Roman"/>
              </w:rPr>
              <w:t>Постреквизиты модуля</w:t>
            </w:r>
          </w:p>
        </w:tc>
        <w:tc>
          <w:tcPr>
            <w:tcW w:w="6945" w:type="dxa"/>
          </w:tcPr>
          <w:p w:rsidR="00013ADC" w:rsidRPr="00AE694F" w:rsidRDefault="00013ADC" w:rsidP="00CE4DCB">
            <w:pPr>
              <w:rPr>
                <w:rFonts w:eastAsia="Times New Roman"/>
                <w:lang w:val="kk-KZ"/>
              </w:rPr>
            </w:pPr>
            <w:r w:rsidRPr="00AE694F">
              <w:rPr>
                <w:rFonts w:eastAsia="Times New Roman"/>
                <w:lang w:val="kk-KZ"/>
              </w:rPr>
              <w:t>«Технология литейного производства»,  «Теория литейных процессов», «Проектирование литейных цехов», Дипломное проектирование</w:t>
            </w:r>
          </w:p>
        </w:tc>
      </w:tr>
      <w:tr w:rsidR="00AE694F" w:rsidRPr="00AE694F" w:rsidTr="00AE694F">
        <w:trPr>
          <w:gridAfter w:val="1"/>
          <w:wAfter w:w="141" w:type="dxa"/>
          <w:trHeight w:val="1124"/>
        </w:trPr>
        <w:tc>
          <w:tcPr>
            <w:tcW w:w="2802" w:type="dxa"/>
            <w:gridSpan w:val="2"/>
          </w:tcPr>
          <w:p w:rsidR="00013ADC" w:rsidRPr="00AE694F" w:rsidRDefault="00013ADC" w:rsidP="00CE4DCB">
            <w:pPr>
              <w:rPr>
                <w:rFonts w:eastAsia="Times New Roman"/>
              </w:rPr>
            </w:pPr>
            <w:r w:rsidRPr="00AE694F">
              <w:rPr>
                <w:rFonts w:eastAsia="Times New Roman"/>
                <w:bCs/>
              </w:rPr>
              <w:t>Содержание модуля</w:t>
            </w:r>
          </w:p>
        </w:tc>
        <w:tc>
          <w:tcPr>
            <w:tcW w:w="6945" w:type="dxa"/>
          </w:tcPr>
          <w:tbl>
            <w:tblPr>
              <w:tblW w:w="10065"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10065"/>
            </w:tblGrid>
            <w:tr w:rsidR="00AE694F" w:rsidRPr="00AE694F" w:rsidTr="00CE4DCB">
              <w:trPr>
                <w:trHeight w:val="510"/>
                <w:tblCellSpacing w:w="0" w:type="dxa"/>
              </w:trPr>
              <w:tc>
                <w:tcPr>
                  <w:tcW w:w="10065" w:type="dxa"/>
                  <w:hideMark/>
                </w:tcPr>
                <w:p w:rsidR="00013ADC" w:rsidRPr="00AE694F" w:rsidRDefault="00013ADC" w:rsidP="00CE4DCB">
                  <w:r w:rsidRPr="00AE694F">
                    <w:rPr>
                      <w:i/>
                    </w:rPr>
                    <w:t>Лекции.</w:t>
                  </w:r>
                  <w:r w:rsidRPr="00AE694F">
                    <w:t xml:space="preserve"> Классификация чугунов для отливок, требования к ним  по структу</w:t>
                  </w:r>
                </w:p>
                <w:p w:rsidR="00013ADC" w:rsidRPr="00AE694F" w:rsidRDefault="00013ADC" w:rsidP="00CE4DCB">
                  <w:r w:rsidRPr="00AE694F">
                    <w:t>ре и механическим  свойствам.  Закономерности формирования литой структуры чугуна. Техно</w:t>
                  </w:r>
                </w:p>
                <w:p w:rsidR="00013ADC" w:rsidRPr="00AE694F" w:rsidRDefault="00013ADC" w:rsidP="00CE4DCB">
                  <w:r w:rsidRPr="00AE694F">
                    <w:t>логические особенности выплавки  чугуна  в  различных   плавильных</w:t>
                  </w:r>
                </w:p>
                <w:p w:rsidR="00013ADC" w:rsidRPr="00AE694F" w:rsidRDefault="00013ADC" w:rsidP="00CE4DCB">
                  <w:r w:rsidRPr="00AE694F">
                    <w:t xml:space="preserve">агрегатах . Получение отливок из серого,        ковкого, высокопрочного, </w:t>
                  </w:r>
                </w:p>
                <w:p w:rsidR="00013ADC" w:rsidRPr="00AE694F" w:rsidRDefault="00013ADC" w:rsidP="00CE4DCB">
                  <w:r w:rsidRPr="00AE694F">
                    <w:t xml:space="preserve">белого и отбеленного чугунов.   Классификация литейных сталей,  </w:t>
                  </w:r>
                </w:p>
                <w:p w:rsidR="00013ADC" w:rsidRPr="00AE694F" w:rsidRDefault="00013ADC" w:rsidP="00CE4DCB">
                  <w:r w:rsidRPr="00AE694F">
                    <w:t xml:space="preserve">требования к  ним по        химическому  составу  и  свойствам;  </w:t>
                  </w:r>
                </w:p>
                <w:p w:rsidR="00013ADC" w:rsidRPr="00AE694F" w:rsidRDefault="00013ADC" w:rsidP="00CE4DCB">
                  <w:r w:rsidRPr="00AE694F">
                    <w:t xml:space="preserve">закономерности  формирования литой структуры стальных отливок. </w:t>
                  </w:r>
                </w:p>
                <w:p w:rsidR="00013ADC" w:rsidRPr="00AE694F" w:rsidRDefault="00013ADC" w:rsidP="00CE4DCB">
                  <w:r w:rsidRPr="00AE694F">
                    <w:t xml:space="preserve">Технологические   особенности выплавки различных литейных сталей и </w:t>
                  </w:r>
                </w:p>
                <w:p w:rsidR="00013ADC" w:rsidRPr="00AE694F" w:rsidRDefault="00013ADC" w:rsidP="00CE4DCB">
                  <w:r w:rsidRPr="00AE694F">
                    <w:t xml:space="preserve">получения из них отливок. Производство отливок из углеродистых и </w:t>
                  </w:r>
                </w:p>
                <w:p w:rsidR="00013ADC" w:rsidRPr="00AE694F" w:rsidRDefault="00013ADC" w:rsidP="00CE4DCB">
                  <w:r w:rsidRPr="00AE694F">
                    <w:t xml:space="preserve">легированных сталей Производство отливок из сплавов цветных </w:t>
                  </w:r>
                </w:p>
                <w:p w:rsidR="00013ADC" w:rsidRPr="00AE694F" w:rsidRDefault="00013ADC" w:rsidP="00CE4DCB">
                  <w:r w:rsidRPr="00AE694F">
                    <w:t xml:space="preserve">металлов.  Классификация литейных  сплавов  цветных  металлов.    </w:t>
                  </w:r>
                </w:p>
                <w:p w:rsidR="00013ADC" w:rsidRPr="00AE694F" w:rsidRDefault="00013ADC" w:rsidP="00CE4DCB">
                  <w:r w:rsidRPr="00AE694F">
                    <w:t xml:space="preserve">Требования к  ним по химическому составу,  структуре        и свойствам;  </w:t>
                  </w:r>
                </w:p>
                <w:p w:rsidR="00013ADC" w:rsidRPr="00AE694F" w:rsidRDefault="00013ADC" w:rsidP="00CE4DCB">
                  <w:r w:rsidRPr="00AE694F">
                    <w:t>закономерности</w:t>
                  </w:r>
                </w:p>
                <w:p w:rsidR="00013ADC" w:rsidRPr="00AE694F" w:rsidRDefault="00013ADC" w:rsidP="00CE4DCB">
                  <w:r w:rsidRPr="00AE694F">
                    <w:t xml:space="preserve"> формирования структуры        и свойств сплавов в отливках при различных</w:t>
                  </w:r>
                </w:p>
                <w:p w:rsidR="00013ADC" w:rsidRPr="00AE694F" w:rsidRDefault="00013ADC" w:rsidP="00CE4DCB">
                  <w:r w:rsidRPr="00AE694F">
                    <w:t xml:space="preserve"> способах литья.  Особенности технологии их выплавки, рафинирования и</w:t>
                  </w:r>
                </w:p>
                <w:p w:rsidR="00013ADC" w:rsidRPr="00AE694F" w:rsidRDefault="00013ADC" w:rsidP="00CE4DCB">
                  <w:r w:rsidRPr="00AE694F">
                    <w:t xml:space="preserve"> модифицирования. Регламентация содержания примесей в зависимости от</w:t>
                  </w:r>
                </w:p>
                <w:p w:rsidR="00013ADC" w:rsidRPr="00AE694F" w:rsidRDefault="00013ADC" w:rsidP="00CE4DCB">
                  <w:r w:rsidRPr="00AE694F">
                    <w:t xml:space="preserve"> способа литья. Особенности технологии литья при получении отливок из </w:t>
                  </w:r>
                </w:p>
                <w:p w:rsidR="00013ADC" w:rsidRPr="00AE694F" w:rsidRDefault="00013ADC" w:rsidP="00CE4DCB">
                  <w:r w:rsidRPr="00AE694F">
                    <w:t xml:space="preserve">разных       сплавов. Производство отливок из алюминиевых сплавов. </w:t>
                  </w:r>
                </w:p>
                <w:p w:rsidR="00013ADC" w:rsidRPr="00AE694F" w:rsidRDefault="00013ADC" w:rsidP="00CE4DCB">
                  <w:r w:rsidRPr="00AE694F">
                    <w:t>Производство отливок из медных  сплавов. Производство отливок из</w:t>
                  </w:r>
                </w:p>
                <w:p w:rsidR="00013ADC" w:rsidRPr="00AE694F" w:rsidRDefault="00013ADC" w:rsidP="00CE4DCB">
                  <w:pPr>
                    <w:rPr>
                      <w:rFonts w:eastAsia="Times New Roman"/>
                    </w:rPr>
                  </w:pPr>
                  <w:r w:rsidRPr="00AE694F">
                    <w:t>титановых  сплавов. Производство отливок из магниевых  сплавов.</w:t>
                  </w:r>
                </w:p>
              </w:tc>
            </w:tr>
            <w:tr w:rsidR="00AE694F" w:rsidRPr="00AE694F" w:rsidTr="00CE4DCB">
              <w:trPr>
                <w:trHeight w:val="510"/>
                <w:tblCellSpacing w:w="0" w:type="dxa"/>
              </w:trPr>
              <w:tc>
                <w:tcPr>
                  <w:tcW w:w="10065" w:type="dxa"/>
                  <w:hideMark/>
                </w:tcPr>
                <w:p w:rsidR="00013ADC" w:rsidRPr="00AE694F" w:rsidRDefault="00013ADC" w:rsidP="00CE4DCB">
                  <w:pPr>
                    <w:rPr>
                      <w:rFonts w:eastAsia="Times New Roman"/>
                      <w:i/>
                    </w:rPr>
                  </w:pPr>
                  <w:r w:rsidRPr="00AE694F">
                    <w:rPr>
                      <w:rFonts w:eastAsia="Times New Roman"/>
                      <w:i/>
                    </w:rPr>
                    <w:t>Практические занятия</w:t>
                  </w:r>
                </w:p>
                <w:p w:rsidR="00013ADC" w:rsidRPr="00AE694F" w:rsidRDefault="00013ADC" w:rsidP="00AA2755">
                  <w:pPr>
                    <w:pStyle w:val="a8"/>
                    <w:numPr>
                      <w:ilvl w:val="0"/>
                      <w:numId w:val="55"/>
                    </w:numPr>
                    <w:spacing w:after="0" w:line="240" w:lineRule="auto"/>
                    <w:rPr>
                      <w:rFonts w:ascii="Times New Roman" w:hAnsi="Times New Roman"/>
                    </w:rPr>
                  </w:pPr>
                  <w:r w:rsidRPr="00AE694F">
                    <w:rPr>
                      <w:rFonts w:ascii="Times New Roman" w:hAnsi="Times New Roman"/>
                    </w:rPr>
                    <w:t>Определение размеров макро- и микрозерна сплавов.</w:t>
                  </w:r>
                </w:p>
                <w:p w:rsidR="00013ADC" w:rsidRPr="00AE694F" w:rsidRDefault="00013ADC" w:rsidP="00AA2755">
                  <w:pPr>
                    <w:pStyle w:val="a8"/>
                    <w:numPr>
                      <w:ilvl w:val="0"/>
                      <w:numId w:val="55"/>
                    </w:numPr>
                    <w:spacing w:after="0" w:line="240" w:lineRule="auto"/>
                    <w:rPr>
                      <w:rFonts w:ascii="Times New Roman" w:hAnsi="Times New Roman"/>
                    </w:rPr>
                  </w:pPr>
                  <w:r w:rsidRPr="00AE694F">
                    <w:rPr>
                      <w:rFonts w:ascii="Times New Roman" w:hAnsi="Times New Roman"/>
                    </w:rPr>
                    <w:t>Изучение методов расчета шихты.</w:t>
                  </w:r>
                </w:p>
                <w:p w:rsidR="00013ADC" w:rsidRPr="00AE694F" w:rsidRDefault="00013ADC" w:rsidP="00AA2755">
                  <w:pPr>
                    <w:pStyle w:val="a8"/>
                    <w:numPr>
                      <w:ilvl w:val="0"/>
                      <w:numId w:val="55"/>
                    </w:numPr>
                    <w:spacing w:after="0" w:line="240" w:lineRule="auto"/>
                    <w:rPr>
                      <w:rFonts w:ascii="Times New Roman" w:hAnsi="Times New Roman"/>
                    </w:rPr>
                  </w:pPr>
                  <w:r w:rsidRPr="00AE694F">
                    <w:rPr>
                      <w:rFonts w:ascii="Times New Roman" w:hAnsi="Times New Roman"/>
                    </w:rPr>
                    <w:t>Технология плавки и рафинирования алюминиевых сплавов.</w:t>
                  </w:r>
                </w:p>
                <w:p w:rsidR="00013ADC" w:rsidRPr="00AE694F" w:rsidRDefault="00013ADC" w:rsidP="00AA2755">
                  <w:pPr>
                    <w:pStyle w:val="a8"/>
                    <w:numPr>
                      <w:ilvl w:val="0"/>
                      <w:numId w:val="55"/>
                    </w:numPr>
                    <w:spacing w:after="0" w:line="240" w:lineRule="auto"/>
                    <w:rPr>
                      <w:rFonts w:ascii="Times New Roman" w:hAnsi="Times New Roman"/>
                    </w:rPr>
                  </w:pPr>
                  <w:r w:rsidRPr="00AE694F">
                    <w:rPr>
                      <w:rFonts w:ascii="Times New Roman" w:hAnsi="Times New Roman"/>
                    </w:rPr>
                    <w:t>Модифицирование силуминов.</w:t>
                  </w:r>
                </w:p>
                <w:p w:rsidR="00013ADC" w:rsidRPr="00AE694F" w:rsidRDefault="00013ADC" w:rsidP="00AA2755">
                  <w:pPr>
                    <w:pStyle w:val="a8"/>
                    <w:numPr>
                      <w:ilvl w:val="0"/>
                      <w:numId w:val="55"/>
                    </w:numPr>
                    <w:spacing w:after="0" w:line="240" w:lineRule="auto"/>
                    <w:rPr>
                      <w:rFonts w:ascii="Times New Roman" w:hAnsi="Times New Roman"/>
                    </w:rPr>
                  </w:pPr>
                  <w:r w:rsidRPr="00AE694F">
                    <w:rPr>
                      <w:rFonts w:ascii="Times New Roman" w:hAnsi="Times New Roman"/>
                    </w:rPr>
                    <w:t>Изучение технологического процесса литья в кокиль.</w:t>
                  </w:r>
                </w:p>
                <w:p w:rsidR="00013ADC" w:rsidRPr="00AE694F" w:rsidRDefault="00013ADC" w:rsidP="00AA2755">
                  <w:pPr>
                    <w:pStyle w:val="a8"/>
                    <w:numPr>
                      <w:ilvl w:val="0"/>
                      <w:numId w:val="55"/>
                    </w:numPr>
                    <w:spacing w:after="0" w:line="240" w:lineRule="auto"/>
                    <w:rPr>
                      <w:rFonts w:ascii="Times New Roman" w:hAnsi="Times New Roman"/>
                    </w:rPr>
                  </w:pPr>
                  <w:r w:rsidRPr="00AE694F">
                    <w:rPr>
                      <w:rFonts w:ascii="Times New Roman" w:hAnsi="Times New Roman"/>
                    </w:rPr>
                    <w:t>Методика расчета технических параметров центробежного литья.</w:t>
                  </w:r>
                </w:p>
                <w:p w:rsidR="00013ADC" w:rsidRPr="00AE694F" w:rsidRDefault="00013ADC" w:rsidP="00AA2755">
                  <w:pPr>
                    <w:pStyle w:val="a8"/>
                    <w:numPr>
                      <w:ilvl w:val="0"/>
                      <w:numId w:val="55"/>
                    </w:numPr>
                    <w:spacing w:after="0" w:line="240" w:lineRule="auto"/>
                    <w:rPr>
                      <w:rFonts w:ascii="Times New Roman" w:hAnsi="Times New Roman"/>
                    </w:rPr>
                  </w:pPr>
                  <w:r w:rsidRPr="00AE694F">
                    <w:rPr>
                      <w:rFonts w:ascii="Times New Roman" w:hAnsi="Times New Roman"/>
                    </w:rPr>
                    <w:t>Литье слитков в горизонтальные и вертикальные изложницы.</w:t>
                  </w:r>
                </w:p>
                <w:p w:rsidR="00013ADC" w:rsidRPr="00AE694F" w:rsidRDefault="00013ADC" w:rsidP="00AA2755">
                  <w:pPr>
                    <w:pStyle w:val="a8"/>
                    <w:numPr>
                      <w:ilvl w:val="0"/>
                      <w:numId w:val="55"/>
                    </w:numPr>
                    <w:spacing w:after="0" w:line="240" w:lineRule="auto"/>
                    <w:rPr>
                      <w:rFonts w:ascii="Times New Roman" w:hAnsi="Times New Roman"/>
                    </w:rPr>
                  </w:pPr>
                  <w:r w:rsidRPr="00AE694F">
                    <w:rPr>
                      <w:rFonts w:ascii="Times New Roman" w:hAnsi="Times New Roman"/>
                    </w:rPr>
                    <w:lastRenderedPageBreak/>
                    <w:t>Расчет литниковой системы для алюминиевых сплавов.</w:t>
                  </w:r>
                </w:p>
                <w:p w:rsidR="00013ADC" w:rsidRPr="00AE694F" w:rsidRDefault="00013ADC" w:rsidP="00AA2755">
                  <w:pPr>
                    <w:pStyle w:val="a8"/>
                    <w:numPr>
                      <w:ilvl w:val="0"/>
                      <w:numId w:val="55"/>
                    </w:numPr>
                    <w:spacing w:after="0" w:line="240" w:lineRule="auto"/>
                    <w:rPr>
                      <w:rFonts w:ascii="Times New Roman" w:hAnsi="Times New Roman"/>
                    </w:rPr>
                  </w:pPr>
                  <w:r w:rsidRPr="00AE694F">
                    <w:rPr>
                      <w:rFonts w:ascii="Times New Roman" w:hAnsi="Times New Roman"/>
                      <w:spacing w:val="-9"/>
                    </w:rPr>
                    <w:t xml:space="preserve">Определение  припусков  на механическую  обработку, </w:t>
                  </w:r>
                </w:p>
                <w:p w:rsidR="00013ADC" w:rsidRPr="00AE694F" w:rsidRDefault="00013ADC" w:rsidP="00CE4DCB">
                  <w:pPr>
                    <w:pStyle w:val="a8"/>
                    <w:spacing w:after="0" w:line="240" w:lineRule="auto"/>
                    <w:rPr>
                      <w:rFonts w:ascii="Times New Roman" w:hAnsi="Times New Roman"/>
                    </w:rPr>
                  </w:pPr>
                  <w:r w:rsidRPr="00AE694F">
                    <w:rPr>
                      <w:rFonts w:ascii="Times New Roman" w:hAnsi="Times New Roman"/>
                      <w:spacing w:val="-9"/>
                    </w:rPr>
                    <w:t>формовочные уклоны.</w:t>
                  </w:r>
                </w:p>
                <w:p w:rsidR="00013ADC" w:rsidRPr="00AE694F" w:rsidRDefault="00013ADC" w:rsidP="00AA2755">
                  <w:pPr>
                    <w:pStyle w:val="a8"/>
                    <w:numPr>
                      <w:ilvl w:val="0"/>
                      <w:numId w:val="55"/>
                    </w:numPr>
                    <w:spacing w:after="0" w:line="240" w:lineRule="auto"/>
                    <w:rPr>
                      <w:rFonts w:ascii="Times New Roman" w:hAnsi="Times New Roman"/>
                    </w:rPr>
                  </w:pPr>
                  <w:r w:rsidRPr="00AE694F">
                    <w:rPr>
                      <w:rFonts w:ascii="Times New Roman" w:hAnsi="Times New Roman"/>
                      <w:spacing w:val="-9"/>
                    </w:rPr>
                    <w:t xml:space="preserve">Определение </w:t>
                  </w:r>
                  <w:r w:rsidRPr="00AE694F">
                    <w:rPr>
                      <w:rFonts w:ascii="Times New Roman" w:hAnsi="Times New Roman"/>
                      <w:spacing w:val="-14"/>
                    </w:rPr>
                    <w:t>количества стержней, их границ и размеров знаков.</w:t>
                  </w:r>
                </w:p>
                <w:p w:rsidR="00013ADC" w:rsidRPr="00AE694F" w:rsidRDefault="00013ADC" w:rsidP="00AA2755">
                  <w:pPr>
                    <w:pStyle w:val="a8"/>
                    <w:numPr>
                      <w:ilvl w:val="0"/>
                      <w:numId w:val="55"/>
                    </w:numPr>
                    <w:spacing w:after="0" w:line="240" w:lineRule="auto"/>
                    <w:rPr>
                      <w:rFonts w:ascii="Times New Roman" w:hAnsi="Times New Roman"/>
                    </w:rPr>
                  </w:pPr>
                  <w:r w:rsidRPr="00AE694F">
                    <w:rPr>
                      <w:rFonts w:ascii="Times New Roman" w:hAnsi="Times New Roman"/>
                      <w:spacing w:val="-5"/>
                    </w:rPr>
                    <w:t>Выбор составов формовочных и стержневых смесей.</w:t>
                  </w:r>
                </w:p>
                <w:p w:rsidR="00013ADC" w:rsidRPr="00AE694F" w:rsidRDefault="00013ADC" w:rsidP="00AA2755">
                  <w:pPr>
                    <w:pStyle w:val="a8"/>
                    <w:numPr>
                      <w:ilvl w:val="0"/>
                      <w:numId w:val="55"/>
                    </w:numPr>
                    <w:spacing w:after="0" w:line="240" w:lineRule="auto"/>
                    <w:rPr>
                      <w:rFonts w:ascii="Times New Roman" w:hAnsi="Times New Roman"/>
                    </w:rPr>
                  </w:pPr>
                  <w:r w:rsidRPr="00AE694F">
                    <w:rPr>
                      <w:rFonts w:ascii="Times New Roman" w:hAnsi="Times New Roman"/>
                      <w:spacing w:val="-6"/>
                    </w:rPr>
                    <w:t>Выбор опок для изготовления литейной формы.</w:t>
                  </w:r>
                </w:p>
              </w:tc>
            </w:tr>
            <w:tr w:rsidR="00AE694F" w:rsidRPr="00AE694F" w:rsidTr="00CE4DCB">
              <w:trPr>
                <w:trHeight w:val="20"/>
                <w:tblCellSpacing w:w="0" w:type="dxa"/>
              </w:trPr>
              <w:tc>
                <w:tcPr>
                  <w:tcW w:w="10065" w:type="dxa"/>
                  <w:hideMark/>
                </w:tcPr>
                <w:p w:rsidR="00013ADC" w:rsidRPr="00AE694F" w:rsidRDefault="00013ADC" w:rsidP="00CE4DCB">
                  <w:pPr>
                    <w:rPr>
                      <w:rFonts w:eastAsia="Times New Roman"/>
                    </w:rPr>
                  </w:pPr>
                </w:p>
              </w:tc>
            </w:tr>
          </w:tbl>
          <w:p w:rsidR="00013ADC" w:rsidRPr="00AE694F" w:rsidRDefault="00013ADC" w:rsidP="00CE4DCB"/>
        </w:tc>
      </w:tr>
      <w:tr w:rsidR="00AE694F" w:rsidRPr="00AE694F" w:rsidTr="00AE694F">
        <w:trPr>
          <w:gridAfter w:val="1"/>
          <w:wAfter w:w="141" w:type="dxa"/>
          <w:trHeight w:val="277"/>
        </w:trPr>
        <w:tc>
          <w:tcPr>
            <w:tcW w:w="2802" w:type="dxa"/>
            <w:gridSpan w:val="2"/>
          </w:tcPr>
          <w:p w:rsidR="00013ADC" w:rsidRPr="00AE694F" w:rsidRDefault="00013ADC" w:rsidP="00CE4DCB">
            <w:pPr>
              <w:rPr>
                <w:rFonts w:eastAsia="Times New Roman"/>
              </w:rPr>
            </w:pPr>
            <w:r w:rsidRPr="00AE694F">
              <w:rPr>
                <w:rFonts w:eastAsia="Times New Roman"/>
                <w:bCs/>
              </w:rPr>
              <w:lastRenderedPageBreak/>
              <w:t>Результаты обучения</w:t>
            </w:r>
          </w:p>
        </w:tc>
        <w:tc>
          <w:tcPr>
            <w:tcW w:w="6945" w:type="dxa"/>
          </w:tcPr>
          <w:p w:rsidR="00013ADC" w:rsidRPr="00AE694F" w:rsidRDefault="00013ADC" w:rsidP="00CE4DCB">
            <w:pPr>
              <w:tabs>
                <w:tab w:val="left" w:pos="307"/>
              </w:tabs>
              <w:rPr>
                <w:rFonts w:eastAsia="Times New Roman"/>
                <w:iCs/>
              </w:rPr>
            </w:pPr>
            <w:r w:rsidRPr="00AE694F">
              <w:rPr>
                <w:rFonts w:eastAsia="Times New Roman"/>
                <w:iCs/>
              </w:rPr>
              <w:t xml:space="preserve">После того, как студенты завершили данный модуль, они  должны знать: </w:t>
            </w:r>
          </w:p>
          <w:p w:rsidR="00013ADC" w:rsidRPr="00AE694F" w:rsidRDefault="00013ADC" w:rsidP="00CE4DCB">
            <w:pPr>
              <w:pStyle w:val="a3"/>
              <w:ind w:firstLine="720"/>
              <w:jc w:val="left"/>
              <w:rPr>
                <w:rFonts w:ascii="Times New Roman" w:hAnsi="Times New Roman"/>
                <w:i w:val="0"/>
                <w:color w:val="auto"/>
                <w:sz w:val="20"/>
              </w:rPr>
            </w:pPr>
            <w:r w:rsidRPr="00AE694F">
              <w:rPr>
                <w:rFonts w:ascii="Times New Roman" w:hAnsi="Times New Roman"/>
                <w:i w:val="0"/>
                <w:color w:val="auto"/>
                <w:sz w:val="20"/>
              </w:rPr>
              <w:t>1.Проводить расчеты шихты с использованием ЭВМ;</w:t>
            </w:r>
          </w:p>
          <w:p w:rsidR="00013ADC" w:rsidRPr="00AE694F" w:rsidRDefault="00013ADC" w:rsidP="00CE4DCB">
            <w:pPr>
              <w:pStyle w:val="a3"/>
              <w:ind w:firstLine="720"/>
              <w:jc w:val="left"/>
              <w:rPr>
                <w:rFonts w:ascii="Times New Roman" w:hAnsi="Times New Roman"/>
                <w:i w:val="0"/>
                <w:color w:val="auto"/>
                <w:sz w:val="20"/>
              </w:rPr>
            </w:pPr>
            <w:r w:rsidRPr="00AE694F">
              <w:rPr>
                <w:rFonts w:ascii="Times New Roman" w:hAnsi="Times New Roman"/>
                <w:i w:val="0"/>
                <w:color w:val="auto"/>
                <w:sz w:val="20"/>
              </w:rPr>
              <w:t>2.Выбирать и разрабатывать оптимальные условия ведения плавки, рафинирования и модифицирования сталей, чугунов и сплавов цветных металлов;</w:t>
            </w:r>
          </w:p>
          <w:p w:rsidR="00013ADC" w:rsidRPr="00AE694F" w:rsidRDefault="00013ADC" w:rsidP="00CE4DCB">
            <w:pPr>
              <w:pStyle w:val="a3"/>
              <w:ind w:firstLine="720"/>
              <w:jc w:val="left"/>
              <w:rPr>
                <w:rFonts w:ascii="Times New Roman" w:hAnsi="Times New Roman"/>
                <w:i w:val="0"/>
                <w:color w:val="auto"/>
                <w:sz w:val="20"/>
              </w:rPr>
            </w:pPr>
            <w:r w:rsidRPr="00AE694F">
              <w:rPr>
                <w:rFonts w:ascii="Times New Roman" w:hAnsi="Times New Roman"/>
                <w:i w:val="0"/>
                <w:color w:val="auto"/>
                <w:sz w:val="20"/>
              </w:rPr>
              <w:t>3.Осуществлять выплавку  сплавов,  оценивать их качество современными методами анализа;</w:t>
            </w:r>
          </w:p>
          <w:p w:rsidR="00013ADC" w:rsidRPr="00AE694F" w:rsidRDefault="00013ADC" w:rsidP="00CE4DCB">
            <w:pPr>
              <w:pStyle w:val="a3"/>
              <w:ind w:firstLine="720"/>
              <w:jc w:val="left"/>
              <w:rPr>
                <w:rFonts w:ascii="Times New Roman" w:hAnsi="Times New Roman"/>
                <w:i w:val="0"/>
                <w:color w:val="auto"/>
                <w:sz w:val="20"/>
              </w:rPr>
            </w:pPr>
            <w:r w:rsidRPr="00AE694F">
              <w:rPr>
                <w:rFonts w:ascii="Times New Roman" w:hAnsi="Times New Roman"/>
                <w:i w:val="0"/>
                <w:color w:val="auto"/>
                <w:sz w:val="20"/>
              </w:rPr>
              <w:t xml:space="preserve"> 4.Разрабатывать технологические процессы изготовления фасонных отливок и слитков из стали, чугуна и сплавов цветных металлов;</w:t>
            </w:r>
          </w:p>
          <w:p w:rsidR="00013ADC" w:rsidRPr="00AE694F" w:rsidRDefault="00013ADC" w:rsidP="00CE4DCB">
            <w:pPr>
              <w:pStyle w:val="a3"/>
              <w:ind w:firstLine="720"/>
              <w:jc w:val="left"/>
              <w:rPr>
                <w:rFonts w:ascii="Times New Roman" w:hAnsi="Times New Roman"/>
                <w:i w:val="0"/>
                <w:color w:val="auto"/>
                <w:sz w:val="20"/>
              </w:rPr>
            </w:pPr>
            <w:r w:rsidRPr="00AE694F">
              <w:rPr>
                <w:rFonts w:ascii="Times New Roman" w:hAnsi="Times New Roman"/>
                <w:i w:val="0"/>
                <w:color w:val="auto"/>
                <w:sz w:val="20"/>
              </w:rPr>
              <w:t>5.Осуществлять контроль качества  отливок  и соответствия требованиям ГОСТов, ОСТов и ТУ;</w:t>
            </w:r>
          </w:p>
          <w:p w:rsidR="00013ADC" w:rsidRPr="00AE694F" w:rsidRDefault="00013ADC" w:rsidP="00CE4DCB">
            <w:pPr>
              <w:rPr>
                <w:rFonts w:eastAsia="Times New Roman"/>
              </w:rPr>
            </w:pPr>
            <w:r w:rsidRPr="00AE694F">
              <w:t xml:space="preserve">            6.</w:t>
            </w:r>
            <w:r w:rsidRPr="00AE694F">
              <w:rPr>
                <w:rFonts w:eastAsia="Times New Roman"/>
              </w:rPr>
              <w:t xml:space="preserve"> Разработать основы технологического процесса производства жидкого металла и управления его структурой;</w:t>
            </w:r>
          </w:p>
          <w:p w:rsidR="00013ADC" w:rsidRPr="00AE694F" w:rsidRDefault="00013ADC" w:rsidP="00CE4DCB">
            <w:r w:rsidRPr="00AE694F">
              <w:rPr>
                <w:rFonts w:eastAsia="Times New Roman"/>
              </w:rPr>
              <w:t xml:space="preserve">             7.Выбирать  оптимальную технологию получения отливки из различных материалов.</w:t>
            </w:r>
          </w:p>
        </w:tc>
      </w:tr>
      <w:tr w:rsidR="00AE694F" w:rsidRPr="00AE694F" w:rsidTr="00AE694F">
        <w:trPr>
          <w:gridAfter w:val="1"/>
          <w:wAfter w:w="141" w:type="dxa"/>
          <w:trHeight w:val="277"/>
        </w:trPr>
        <w:tc>
          <w:tcPr>
            <w:tcW w:w="2802" w:type="dxa"/>
            <w:gridSpan w:val="2"/>
          </w:tcPr>
          <w:p w:rsidR="00013ADC" w:rsidRPr="00AE694F" w:rsidRDefault="00013ADC" w:rsidP="00CE4DCB">
            <w:pPr>
              <w:rPr>
                <w:rFonts w:eastAsia="Times New Roman"/>
              </w:rPr>
            </w:pPr>
            <w:r w:rsidRPr="00AE694F">
              <w:rPr>
                <w:rFonts w:eastAsia="Times New Roman"/>
              </w:rPr>
              <w:t>Форма итогового контроля</w:t>
            </w:r>
          </w:p>
        </w:tc>
        <w:tc>
          <w:tcPr>
            <w:tcW w:w="6945" w:type="dxa"/>
          </w:tcPr>
          <w:p w:rsidR="00013ADC" w:rsidRPr="00AE694F" w:rsidRDefault="00013ADC" w:rsidP="00CE4DCB">
            <w:pPr>
              <w:rPr>
                <w:rFonts w:eastAsia="Times New Roman"/>
              </w:rPr>
            </w:pPr>
            <w:r w:rsidRPr="00AE694F">
              <w:rPr>
                <w:rFonts w:eastAsia="Times New Roman"/>
              </w:rPr>
              <w:t>Экзамен 5 семестр</w:t>
            </w:r>
          </w:p>
        </w:tc>
      </w:tr>
      <w:tr w:rsidR="00AE694F" w:rsidRPr="00AE694F" w:rsidTr="00AE694F">
        <w:trPr>
          <w:gridAfter w:val="1"/>
          <w:wAfter w:w="141" w:type="dxa"/>
          <w:trHeight w:val="277"/>
        </w:trPr>
        <w:tc>
          <w:tcPr>
            <w:tcW w:w="2802" w:type="dxa"/>
            <w:gridSpan w:val="2"/>
          </w:tcPr>
          <w:p w:rsidR="00013ADC" w:rsidRPr="00AE694F" w:rsidRDefault="00013ADC" w:rsidP="00CE4DCB">
            <w:pPr>
              <w:rPr>
                <w:rFonts w:eastAsia="Times New Roman"/>
              </w:rPr>
            </w:pPr>
            <w:r w:rsidRPr="00AE694F">
              <w:rPr>
                <w:rFonts w:eastAsia="Times New Roman"/>
                <w:bCs/>
              </w:rPr>
              <w:t>Продолжительность   модуля</w:t>
            </w:r>
          </w:p>
        </w:tc>
        <w:tc>
          <w:tcPr>
            <w:tcW w:w="6945" w:type="dxa"/>
          </w:tcPr>
          <w:p w:rsidR="00013ADC" w:rsidRPr="00AE694F" w:rsidRDefault="00013ADC" w:rsidP="00CE4DCB">
            <w:pPr>
              <w:rPr>
                <w:rFonts w:eastAsia="Times New Roman"/>
              </w:rPr>
            </w:pPr>
            <w:r w:rsidRPr="00AE694F">
              <w:rPr>
                <w:rFonts w:eastAsia="Times New Roman"/>
              </w:rPr>
              <w:t>1 семестр</w:t>
            </w:r>
          </w:p>
        </w:tc>
      </w:tr>
      <w:tr w:rsidR="00AE694F" w:rsidRPr="00AE694F" w:rsidTr="00AE694F">
        <w:trPr>
          <w:gridAfter w:val="1"/>
          <w:wAfter w:w="141" w:type="dxa"/>
          <w:trHeight w:val="4081"/>
        </w:trPr>
        <w:tc>
          <w:tcPr>
            <w:tcW w:w="2802" w:type="dxa"/>
            <w:gridSpan w:val="2"/>
          </w:tcPr>
          <w:p w:rsidR="00013ADC" w:rsidRPr="00AE694F" w:rsidRDefault="00013ADC" w:rsidP="00CE4DCB">
            <w:pPr>
              <w:rPr>
                <w:rFonts w:eastAsia="Times New Roman"/>
                <w:bCs/>
              </w:rPr>
            </w:pPr>
            <w:r w:rsidRPr="00AE694F">
              <w:rPr>
                <w:rFonts w:eastAsia="Times New Roman"/>
                <w:bCs/>
              </w:rPr>
              <w:t xml:space="preserve">Литература </w:t>
            </w:r>
          </w:p>
        </w:tc>
        <w:tc>
          <w:tcPr>
            <w:tcW w:w="6945" w:type="dxa"/>
          </w:tcPr>
          <w:p w:rsidR="00013ADC" w:rsidRPr="00AE694F" w:rsidRDefault="00013ADC" w:rsidP="00CE4DCB">
            <w:pPr>
              <w:pStyle w:val="Default"/>
              <w:rPr>
                <w:rFonts w:ascii="Times New Roman" w:hAnsi="Times New Roman" w:cs="Times New Roman"/>
                <w:color w:val="auto"/>
                <w:sz w:val="20"/>
                <w:szCs w:val="20"/>
              </w:rPr>
            </w:pPr>
            <w:r w:rsidRPr="00AE694F">
              <w:rPr>
                <w:rFonts w:ascii="Times New Roman" w:hAnsi="Times New Roman" w:cs="Times New Roman"/>
                <w:color w:val="auto"/>
                <w:sz w:val="20"/>
                <w:szCs w:val="20"/>
              </w:rPr>
              <w:t xml:space="preserve">      1. Чуркин Б.С. Конструирование и расчет литниковых систем и прибылей для отливок. Учебное пособие. Екатеринбург: : Изд-во Рос. Гос. Проф.-пед. Ун-та, 2012. -124 с</w:t>
            </w:r>
          </w:p>
          <w:p w:rsidR="00013ADC" w:rsidRPr="00AE694F" w:rsidRDefault="00013ADC" w:rsidP="00CE4DCB">
            <w:pPr>
              <w:pStyle w:val="Default"/>
              <w:rPr>
                <w:rFonts w:ascii="Times New Roman" w:hAnsi="Times New Roman" w:cs="Times New Roman"/>
                <w:color w:val="auto"/>
                <w:sz w:val="20"/>
                <w:szCs w:val="20"/>
              </w:rPr>
            </w:pPr>
            <w:r w:rsidRPr="00AE694F">
              <w:rPr>
                <w:rFonts w:ascii="Times New Roman" w:hAnsi="Times New Roman" w:cs="Times New Roman"/>
                <w:color w:val="auto"/>
                <w:sz w:val="20"/>
                <w:szCs w:val="20"/>
              </w:rPr>
              <w:t xml:space="preserve">      2. Технология литейного производства: Специальные виды литья: Учебник под ред. Д-ра техн. Наук, проф. В.А. Рыбкина М.: Издательский центр «Академия», 2010 – 352 с. </w:t>
            </w:r>
          </w:p>
          <w:p w:rsidR="00013ADC" w:rsidRPr="00AE694F" w:rsidRDefault="00013ADC" w:rsidP="00CE4DCB">
            <w:pPr>
              <w:pStyle w:val="Default"/>
              <w:rPr>
                <w:rFonts w:ascii="Times New Roman" w:hAnsi="Times New Roman" w:cs="Times New Roman"/>
                <w:color w:val="auto"/>
                <w:sz w:val="20"/>
                <w:szCs w:val="20"/>
              </w:rPr>
            </w:pPr>
            <w:r w:rsidRPr="00AE694F">
              <w:rPr>
                <w:rFonts w:ascii="Times New Roman" w:hAnsi="Times New Roman" w:cs="Times New Roman"/>
                <w:color w:val="auto"/>
                <w:sz w:val="20"/>
                <w:szCs w:val="20"/>
              </w:rPr>
              <w:t xml:space="preserve">      3. Литейные сплавы и плавка: Учебник / А.П. Трухов, А.И. Маляров. М.: Издательский центр «Академия», 2004. – 336 с. </w:t>
            </w:r>
          </w:p>
          <w:p w:rsidR="00013ADC" w:rsidRPr="00AE694F" w:rsidRDefault="00013ADC" w:rsidP="00CE4DCB">
            <w:pPr>
              <w:pStyle w:val="Default"/>
              <w:rPr>
                <w:rFonts w:ascii="Times New Roman" w:hAnsi="Times New Roman" w:cs="Times New Roman"/>
                <w:color w:val="auto"/>
                <w:sz w:val="20"/>
                <w:szCs w:val="20"/>
                <w:lang w:val="en-US"/>
              </w:rPr>
            </w:pPr>
            <w:r w:rsidRPr="00AE694F">
              <w:rPr>
                <w:rFonts w:ascii="Times New Roman" w:hAnsi="Times New Roman" w:cs="Times New Roman"/>
                <w:color w:val="auto"/>
                <w:sz w:val="20"/>
                <w:szCs w:val="20"/>
              </w:rPr>
              <w:t xml:space="preserve">      4.</w:t>
            </w:r>
            <w:r w:rsidRPr="00AE694F">
              <w:rPr>
                <w:rFonts w:ascii="Times New Roman" w:hAnsi="Times New Roman" w:cs="Times New Roman"/>
                <w:color w:val="auto"/>
                <w:sz w:val="20"/>
                <w:szCs w:val="20"/>
                <w:lang w:val="en-US"/>
              </w:rPr>
              <w:t>R</w:t>
            </w:r>
            <w:r w:rsidRPr="00AE694F">
              <w:rPr>
                <w:rFonts w:ascii="Times New Roman" w:hAnsi="Times New Roman" w:cs="Times New Roman"/>
                <w:color w:val="auto"/>
                <w:sz w:val="20"/>
                <w:szCs w:val="20"/>
              </w:rPr>
              <w:t>.</w:t>
            </w:r>
            <w:r w:rsidRPr="00AE694F">
              <w:rPr>
                <w:rFonts w:ascii="Times New Roman" w:hAnsi="Times New Roman" w:cs="Times New Roman"/>
                <w:color w:val="auto"/>
                <w:sz w:val="20"/>
                <w:szCs w:val="20"/>
                <w:lang w:val="en-US"/>
              </w:rPr>
              <w:t>Brooks</w:t>
            </w:r>
            <w:r w:rsidRPr="00AE694F">
              <w:rPr>
                <w:rFonts w:ascii="Times New Roman" w:hAnsi="Times New Roman" w:cs="Times New Roman"/>
                <w:color w:val="auto"/>
                <w:sz w:val="20"/>
                <w:szCs w:val="20"/>
              </w:rPr>
              <w:t xml:space="preserve">, </w:t>
            </w:r>
            <w:r w:rsidRPr="00AE694F">
              <w:rPr>
                <w:rFonts w:ascii="Times New Roman" w:hAnsi="Times New Roman" w:cs="Times New Roman"/>
                <w:color w:val="auto"/>
                <w:sz w:val="20"/>
                <w:szCs w:val="20"/>
                <w:lang w:val="en-US"/>
              </w:rPr>
              <w:t>A</w:t>
            </w:r>
            <w:r w:rsidRPr="00AE694F">
              <w:rPr>
                <w:rFonts w:ascii="Times New Roman" w:hAnsi="Times New Roman" w:cs="Times New Roman"/>
                <w:color w:val="auto"/>
                <w:sz w:val="20"/>
                <w:szCs w:val="20"/>
              </w:rPr>
              <w:t xml:space="preserve">. </w:t>
            </w:r>
            <w:r w:rsidRPr="00AE694F">
              <w:rPr>
                <w:rFonts w:ascii="Times New Roman" w:hAnsi="Times New Roman" w:cs="Times New Roman"/>
                <w:color w:val="auto"/>
                <w:sz w:val="20"/>
                <w:szCs w:val="20"/>
                <w:lang w:val="en-US"/>
              </w:rPr>
              <w:t>Howe</w:t>
            </w:r>
            <w:r w:rsidRPr="00AE694F">
              <w:rPr>
                <w:rFonts w:ascii="Times New Roman" w:hAnsi="Times New Roman" w:cs="Times New Roman"/>
                <w:color w:val="auto"/>
                <w:sz w:val="20"/>
                <w:szCs w:val="20"/>
              </w:rPr>
              <w:t xml:space="preserve">, </w:t>
            </w:r>
            <w:r w:rsidRPr="00AE694F">
              <w:rPr>
                <w:rFonts w:ascii="Times New Roman" w:hAnsi="Times New Roman" w:cs="Times New Roman"/>
                <w:color w:val="auto"/>
                <w:sz w:val="20"/>
                <w:szCs w:val="20"/>
                <w:lang w:val="en-US"/>
              </w:rPr>
              <w:t>A</w:t>
            </w:r>
            <w:r w:rsidRPr="00AE694F">
              <w:rPr>
                <w:rFonts w:ascii="Times New Roman" w:hAnsi="Times New Roman" w:cs="Times New Roman"/>
                <w:color w:val="auto"/>
                <w:sz w:val="20"/>
                <w:szCs w:val="20"/>
              </w:rPr>
              <w:t xml:space="preserve">. </w:t>
            </w:r>
            <w:r w:rsidRPr="00AE694F">
              <w:rPr>
                <w:rFonts w:ascii="Times New Roman" w:hAnsi="Times New Roman" w:cs="Times New Roman"/>
                <w:color w:val="auto"/>
                <w:sz w:val="20"/>
                <w:szCs w:val="20"/>
                <w:lang w:val="en-US"/>
              </w:rPr>
              <w:t>Kennedy</w:t>
            </w:r>
            <w:r w:rsidRPr="00AE694F">
              <w:rPr>
                <w:rFonts w:ascii="Times New Roman" w:hAnsi="Times New Roman" w:cs="Times New Roman"/>
                <w:color w:val="auto"/>
                <w:sz w:val="20"/>
                <w:szCs w:val="20"/>
              </w:rPr>
              <w:t xml:space="preserve">, </w:t>
            </w:r>
            <w:r w:rsidRPr="00AE694F">
              <w:rPr>
                <w:rFonts w:ascii="Times New Roman" w:hAnsi="Times New Roman" w:cs="Times New Roman"/>
                <w:color w:val="auto"/>
                <w:sz w:val="20"/>
                <w:szCs w:val="20"/>
                <w:lang w:val="en-US"/>
              </w:rPr>
              <w:t>S</w:t>
            </w:r>
            <w:r w:rsidRPr="00AE694F">
              <w:rPr>
                <w:rFonts w:ascii="Times New Roman" w:hAnsi="Times New Roman" w:cs="Times New Roman"/>
                <w:color w:val="auto"/>
                <w:sz w:val="20"/>
                <w:szCs w:val="20"/>
              </w:rPr>
              <w:t xml:space="preserve">.  </w:t>
            </w:r>
            <w:r w:rsidRPr="00AE694F">
              <w:rPr>
                <w:rFonts w:ascii="Times New Roman" w:hAnsi="Times New Roman" w:cs="Times New Roman"/>
                <w:color w:val="auto"/>
                <w:sz w:val="20"/>
                <w:szCs w:val="20"/>
                <w:lang w:val="en-US"/>
              </w:rPr>
              <w:t xml:space="preserve">McWilliam, P. Shayler, Ph.Shipway.  An Introduction to Mechanical Engineering. Part 1,2. </w:t>
            </w:r>
            <w:r w:rsidRPr="00AE694F">
              <w:rPr>
                <w:rFonts w:ascii="Times New Roman" w:hAnsi="Times New Roman" w:cs="Times New Roman"/>
                <w:bCs/>
                <w:color w:val="auto"/>
                <w:sz w:val="20"/>
                <w:szCs w:val="20"/>
              </w:rPr>
              <w:t>Издательство</w:t>
            </w:r>
            <w:r w:rsidRPr="00AE694F">
              <w:rPr>
                <w:rFonts w:ascii="Times New Roman" w:hAnsi="Times New Roman" w:cs="Times New Roman"/>
                <w:color w:val="auto"/>
                <w:sz w:val="20"/>
                <w:szCs w:val="20"/>
                <w:lang w:val="en-US"/>
              </w:rPr>
              <w:t xml:space="preserve">: CRC Press  2009. </w:t>
            </w:r>
            <w:r w:rsidRPr="00AE694F">
              <w:rPr>
                <w:rFonts w:ascii="Times New Roman" w:hAnsi="Times New Roman" w:cs="Times New Roman"/>
                <w:bCs/>
                <w:color w:val="auto"/>
                <w:sz w:val="20"/>
                <w:szCs w:val="20"/>
              </w:rPr>
              <w:t>Формат</w:t>
            </w:r>
            <w:r w:rsidRPr="00AE694F">
              <w:rPr>
                <w:rFonts w:ascii="Times New Roman" w:hAnsi="Times New Roman" w:cs="Times New Roman"/>
                <w:color w:val="auto"/>
                <w:sz w:val="20"/>
                <w:szCs w:val="20"/>
                <w:lang w:val="en-US"/>
              </w:rPr>
              <w:t>:pdf</w:t>
            </w:r>
          </w:p>
          <w:p w:rsidR="00013ADC" w:rsidRPr="00AE694F" w:rsidRDefault="00013ADC" w:rsidP="00CE4DCB">
            <w:pPr>
              <w:pStyle w:val="Default"/>
              <w:jc w:val="both"/>
              <w:rPr>
                <w:rFonts w:ascii="Times New Roman" w:hAnsi="Times New Roman" w:cs="Times New Roman"/>
                <w:color w:val="auto"/>
                <w:sz w:val="20"/>
                <w:szCs w:val="20"/>
                <w:lang w:val="en-US"/>
              </w:rPr>
            </w:pPr>
            <w:r w:rsidRPr="00AE694F">
              <w:rPr>
                <w:rFonts w:ascii="Times New Roman" w:hAnsi="Times New Roman" w:cs="Times New Roman"/>
                <w:color w:val="auto"/>
                <w:sz w:val="20"/>
                <w:szCs w:val="20"/>
                <w:lang w:val="en-US"/>
              </w:rPr>
              <w:t xml:space="preserve">     5.Lyons, K., Malshe, A., Rajurkar, K., &amp; Taylor, C.  Journal of Manufacturing Science and Engineering, Transactions of the ASME: Guest editorial. </w:t>
            </w:r>
            <w:r w:rsidRPr="00AE694F">
              <w:rPr>
                <w:rStyle w:val="af7"/>
                <w:rFonts w:ascii="Times New Roman" w:hAnsi="Times New Roman" w:cs="Times New Roman"/>
                <w:color w:val="auto"/>
                <w:sz w:val="20"/>
                <w:szCs w:val="20"/>
                <w:lang w:val="en-US"/>
              </w:rPr>
              <w:t>Journal of Manufacturing Science and Engineering, Transactions of the ASME</w:t>
            </w:r>
            <w:r w:rsidRPr="00AE694F">
              <w:rPr>
                <w:rFonts w:ascii="Times New Roman" w:hAnsi="Times New Roman" w:cs="Times New Roman"/>
                <w:color w:val="auto"/>
                <w:sz w:val="20"/>
                <w:szCs w:val="20"/>
                <w:lang w:val="en-US"/>
              </w:rPr>
              <w:t xml:space="preserve">, </w:t>
            </w:r>
            <w:r w:rsidRPr="00AE694F">
              <w:rPr>
                <w:rStyle w:val="af7"/>
                <w:rFonts w:ascii="Times New Roman" w:hAnsi="Times New Roman" w:cs="Times New Roman"/>
                <w:color w:val="auto"/>
                <w:sz w:val="20"/>
                <w:szCs w:val="20"/>
                <w:lang w:val="en-US"/>
              </w:rPr>
              <w:t>132</w:t>
            </w:r>
            <w:r w:rsidRPr="00AE694F">
              <w:rPr>
                <w:rFonts w:ascii="Times New Roman" w:hAnsi="Times New Roman" w:cs="Times New Roman"/>
                <w:color w:val="auto"/>
                <w:sz w:val="20"/>
                <w:szCs w:val="20"/>
                <w:lang w:val="en-US"/>
              </w:rPr>
              <w:t>(3), 2011.</w:t>
            </w:r>
          </w:p>
          <w:p w:rsidR="00013ADC" w:rsidRPr="00AE694F" w:rsidRDefault="00013ADC" w:rsidP="00CE4DCB">
            <w:pPr>
              <w:pStyle w:val="Default"/>
              <w:jc w:val="both"/>
              <w:rPr>
                <w:rFonts w:ascii="Times New Roman" w:hAnsi="Times New Roman" w:cs="Times New Roman"/>
                <w:color w:val="auto"/>
                <w:sz w:val="20"/>
                <w:szCs w:val="20"/>
              </w:rPr>
            </w:pPr>
            <w:r w:rsidRPr="00AE694F">
              <w:rPr>
                <w:rFonts w:ascii="Times New Roman" w:hAnsi="Times New Roman" w:cs="Times New Roman"/>
                <w:color w:val="auto"/>
                <w:sz w:val="20"/>
                <w:szCs w:val="20"/>
              </w:rPr>
              <w:t xml:space="preserve">6. Некрасов Г.Б., Одарченко И.Б. Основы технологии литейного производства, Плавка, заливка металла, кокильное литье, </w:t>
            </w:r>
          </w:p>
          <w:p w:rsidR="00013ADC" w:rsidRPr="00AE694F" w:rsidRDefault="00013ADC" w:rsidP="00CE4DCB">
            <w:pPr>
              <w:pStyle w:val="Default"/>
              <w:jc w:val="both"/>
              <w:rPr>
                <w:color w:val="auto"/>
                <w:sz w:val="20"/>
                <w:szCs w:val="20"/>
              </w:rPr>
            </w:pPr>
            <w:r w:rsidRPr="00AE694F">
              <w:rPr>
                <w:rFonts w:ascii="Times New Roman" w:hAnsi="Times New Roman" w:cs="Times New Roman"/>
                <w:color w:val="auto"/>
                <w:sz w:val="20"/>
                <w:szCs w:val="20"/>
              </w:rPr>
              <w:t>М.;Машиностроение.2013.-326с.</w:t>
            </w:r>
          </w:p>
        </w:tc>
      </w:tr>
      <w:tr w:rsidR="00AE694F" w:rsidRPr="00AE694F" w:rsidTr="00AE694F">
        <w:trPr>
          <w:gridAfter w:val="1"/>
          <w:wAfter w:w="141" w:type="dxa"/>
          <w:trHeight w:val="340"/>
        </w:trPr>
        <w:tc>
          <w:tcPr>
            <w:tcW w:w="2802" w:type="dxa"/>
            <w:gridSpan w:val="2"/>
          </w:tcPr>
          <w:p w:rsidR="00AE694F" w:rsidRPr="00AE694F" w:rsidRDefault="00AE694F" w:rsidP="00CE4DCB">
            <w:pPr>
              <w:rPr>
                <w:rFonts w:eastAsia="Times New Roman"/>
              </w:rPr>
            </w:pPr>
            <w:r w:rsidRPr="00AE694F">
              <w:rPr>
                <w:rFonts w:eastAsia="Times New Roman"/>
                <w:bCs/>
              </w:rPr>
              <w:t>Дата обновления</w:t>
            </w:r>
          </w:p>
        </w:tc>
        <w:tc>
          <w:tcPr>
            <w:tcW w:w="6945" w:type="dxa"/>
          </w:tcPr>
          <w:p w:rsidR="00AE694F" w:rsidRPr="00AE694F" w:rsidRDefault="00AE694F" w:rsidP="00CE4DCB">
            <w:pPr>
              <w:rPr>
                <w:rFonts w:eastAsia="Times New Roman"/>
              </w:rPr>
            </w:pPr>
            <w:r w:rsidRPr="00AE694F">
              <w:rPr>
                <w:rFonts w:eastAsia="Times New Roman"/>
              </w:rPr>
              <w:t>22.06.2018 г.</w:t>
            </w:r>
          </w:p>
        </w:tc>
      </w:tr>
      <w:tr w:rsidR="00AE694F" w:rsidRPr="00AE694F" w:rsidTr="00AE694F">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0" w:type="dxa"/>
            <w:left w:w="60" w:type="dxa"/>
            <w:bottom w:w="60" w:type="dxa"/>
            <w:right w:w="60" w:type="dxa"/>
          </w:tblCellMar>
          <w:tblLook w:val="04A0" w:firstRow="1" w:lastRow="0" w:firstColumn="1" w:lastColumn="0" w:noHBand="0" w:noVBand="1"/>
        </w:tblPrEx>
        <w:trPr>
          <w:gridBefore w:val="1"/>
          <w:wBefore w:w="108" w:type="dxa"/>
          <w:trHeight w:val="195"/>
          <w:tblCellSpacing w:w="0" w:type="dxa"/>
        </w:trPr>
        <w:tc>
          <w:tcPr>
            <w:tcW w:w="9780" w:type="dxa"/>
            <w:gridSpan w:val="3"/>
            <w:tcBorders>
              <w:top w:val="single" w:sz="4" w:space="0" w:color="auto"/>
            </w:tcBorders>
            <w:hideMark/>
          </w:tcPr>
          <w:p w:rsidR="00AE694F" w:rsidRPr="00AE694F" w:rsidRDefault="00AE694F" w:rsidP="00CE4DCB">
            <w:pPr>
              <w:rPr>
                <w:rFonts w:eastAsia="Times New Roman"/>
              </w:rPr>
            </w:pPr>
          </w:p>
        </w:tc>
      </w:tr>
    </w:tbl>
    <w:p w:rsidR="00013ADC" w:rsidRPr="003601EF" w:rsidRDefault="00013ADC" w:rsidP="00013ADC">
      <w:pPr>
        <w:rPr>
          <w:b/>
          <w:color w:val="00B05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6945"/>
      </w:tblGrid>
      <w:tr w:rsidR="00AE694F" w:rsidRPr="00AE694F" w:rsidTr="00AE694F">
        <w:trPr>
          <w:trHeight w:val="277"/>
        </w:trPr>
        <w:tc>
          <w:tcPr>
            <w:tcW w:w="2802" w:type="dxa"/>
          </w:tcPr>
          <w:p w:rsidR="00013ADC" w:rsidRPr="00AE694F" w:rsidRDefault="00013ADC" w:rsidP="00CE4DCB">
            <w:pPr>
              <w:rPr>
                <w:rFonts w:eastAsia="Times New Roman"/>
                <w:b/>
              </w:rPr>
            </w:pPr>
            <w:r w:rsidRPr="00AE694F">
              <w:rPr>
                <w:rFonts w:eastAsia="Times New Roman"/>
                <w:bCs/>
              </w:rPr>
              <w:t>Название модуля и шифр</w:t>
            </w:r>
          </w:p>
        </w:tc>
        <w:tc>
          <w:tcPr>
            <w:tcW w:w="6945" w:type="dxa"/>
          </w:tcPr>
          <w:p w:rsidR="00013ADC" w:rsidRPr="00AE694F" w:rsidRDefault="00013ADC" w:rsidP="00CE4DCB">
            <w:pPr>
              <w:rPr>
                <w:rFonts w:eastAsia="Times New Roman"/>
                <w:b/>
                <w:lang w:val="kk-KZ"/>
              </w:rPr>
            </w:pPr>
            <w:r w:rsidRPr="00AE694F">
              <w:rPr>
                <w:rFonts w:eastAsia="Times New Roman"/>
                <w:b/>
              </w:rPr>
              <w:t>Модуль</w:t>
            </w:r>
            <w:r w:rsidR="00AE694F">
              <w:rPr>
                <w:rFonts w:eastAsia="Times New Roman"/>
                <w:b/>
                <w:lang w:val="kk-KZ"/>
              </w:rPr>
              <w:t>:</w:t>
            </w:r>
            <w:r w:rsidRPr="00AE694F">
              <w:rPr>
                <w:rFonts w:eastAsia="Times New Roman"/>
                <w:b/>
                <w:lang w:val="kk-KZ"/>
              </w:rPr>
              <w:t>Проектирование литейных цехов</w:t>
            </w:r>
            <w:r w:rsidR="00AE694F">
              <w:rPr>
                <w:rFonts w:eastAsia="Times New Roman"/>
                <w:b/>
                <w:lang w:val="kk-KZ"/>
              </w:rPr>
              <w:t xml:space="preserve">, </w:t>
            </w:r>
            <w:r w:rsidR="00AE694F" w:rsidRPr="00AE694F">
              <w:rPr>
                <w:rFonts w:eastAsia="Times New Roman"/>
                <w:b/>
                <w:lang w:val="kk-KZ"/>
              </w:rPr>
              <w:t>МС 2.3 (Г)</w:t>
            </w:r>
          </w:p>
          <w:p w:rsidR="00013ADC" w:rsidRPr="00AE694F" w:rsidRDefault="00013ADC" w:rsidP="00AE694F">
            <w:pPr>
              <w:rPr>
                <w:rFonts w:eastAsia="Times New Roman"/>
              </w:rPr>
            </w:pPr>
            <w:r w:rsidRPr="00AE694F">
              <w:rPr>
                <w:rFonts w:eastAsia="Times New Roman"/>
                <w:lang w:val="kk-KZ"/>
              </w:rPr>
              <w:t xml:space="preserve">Дисциплина: Проектирование литейных цехов  </w:t>
            </w:r>
            <w:r w:rsidRPr="00AE694F">
              <w:rPr>
                <w:rFonts w:eastAsia="Times New Roman"/>
              </w:rPr>
              <w:t>PLC 4308</w:t>
            </w:r>
          </w:p>
        </w:tc>
      </w:tr>
      <w:tr w:rsidR="00AE694F" w:rsidRPr="00AE694F" w:rsidTr="00AE694F">
        <w:trPr>
          <w:trHeight w:val="277"/>
        </w:trPr>
        <w:tc>
          <w:tcPr>
            <w:tcW w:w="2802" w:type="dxa"/>
          </w:tcPr>
          <w:p w:rsidR="00013ADC" w:rsidRPr="00AE694F" w:rsidRDefault="00013ADC" w:rsidP="00CE4DCB">
            <w:pPr>
              <w:rPr>
                <w:rFonts w:eastAsia="Times New Roman"/>
                <w:b/>
              </w:rPr>
            </w:pPr>
            <w:r w:rsidRPr="00AE694F">
              <w:rPr>
                <w:rFonts w:eastAsia="Times New Roman"/>
                <w:bCs/>
              </w:rPr>
              <w:t>Ответственный за модуль</w:t>
            </w:r>
          </w:p>
        </w:tc>
        <w:tc>
          <w:tcPr>
            <w:tcW w:w="6945" w:type="dxa"/>
          </w:tcPr>
          <w:p w:rsidR="00013ADC" w:rsidRPr="00AE694F" w:rsidRDefault="00013ADC" w:rsidP="00CE4DCB">
            <w:pPr>
              <w:rPr>
                <w:rFonts w:eastAsia="Times New Roman"/>
                <w:b/>
              </w:rPr>
            </w:pPr>
            <w:r w:rsidRPr="00AE694F">
              <w:rPr>
                <w:rFonts w:eastAsia="Times New Roman"/>
                <w:lang w:val="kk-KZ"/>
              </w:rPr>
              <w:t>Сейтказенова Казира Камешовна</w:t>
            </w:r>
          </w:p>
        </w:tc>
      </w:tr>
      <w:tr w:rsidR="00AE694F" w:rsidRPr="00AE694F" w:rsidTr="00AE694F">
        <w:trPr>
          <w:trHeight w:val="277"/>
        </w:trPr>
        <w:tc>
          <w:tcPr>
            <w:tcW w:w="2802" w:type="dxa"/>
          </w:tcPr>
          <w:p w:rsidR="00013ADC" w:rsidRPr="00AE694F" w:rsidRDefault="00013ADC" w:rsidP="00CE4DCB">
            <w:pPr>
              <w:rPr>
                <w:rFonts w:eastAsia="Times New Roman"/>
                <w:b/>
              </w:rPr>
            </w:pPr>
            <w:r w:rsidRPr="00AE694F">
              <w:rPr>
                <w:rFonts w:eastAsia="Times New Roman"/>
                <w:bCs/>
              </w:rPr>
              <w:t>Тип модуля</w:t>
            </w:r>
          </w:p>
        </w:tc>
        <w:tc>
          <w:tcPr>
            <w:tcW w:w="6945" w:type="dxa"/>
          </w:tcPr>
          <w:p w:rsidR="00013ADC" w:rsidRPr="00AE694F" w:rsidRDefault="00013ADC" w:rsidP="00CE4DCB">
            <w:pPr>
              <w:rPr>
                <w:rFonts w:eastAsia="Times New Roman"/>
              </w:rPr>
            </w:pPr>
            <w:r w:rsidRPr="00AE694F">
              <w:rPr>
                <w:rFonts w:eastAsia="Times New Roman"/>
              </w:rPr>
              <w:t xml:space="preserve">Модуль специальности  </w:t>
            </w:r>
          </w:p>
        </w:tc>
      </w:tr>
      <w:tr w:rsidR="00AE694F" w:rsidRPr="00AE694F" w:rsidTr="00AE694F">
        <w:trPr>
          <w:trHeight w:val="277"/>
        </w:trPr>
        <w:tc>
          <w:tcPr>
            <w:tcW w:w="2802" w:type="dxa"/>
          </w:tcPr>
          <w:p w:rsidR="00013ADC" w:rsidRPr="00AE694F" w:rsidRDefault="00013ADC" w:rsidP="00CE4DCB">
            <w:pPr>
              <w:rPr>
                <w:rFonts w:eastAsia="Times New Roman"/>
                <w:b/>
              </w:rPr>
            </w:pPr>
            <w:r w:rsidRPr="00AE694F">
              <w:rPr>
                <w:rFonts w:eastAsia="Times New Roman"/>
                <w:bCs/>
              </w:rPr>
              <w:t>Уровень модуля</w:t>
            </w:r>
          </w:p>
        </w:tc>
        <w:tc>
          <w:tcPr>
            <w:tcW w:w="6945" w:type="dxa"/>
          </w:tcPr>
          <w:p w:rsidR="00013ADC" w:rsidRPr="00AE694F" w:rsidRDefault="00AE694F" w:rsidP="00CE4DCB">
            <w:pPr>
              <w:rPr>
                <w:rFonts w:eastAsia="Times New Roman"/>
              </w:rPr>
            </w:pPr>
            <w:r>
              <w:rPr>
                <w:rFonts w:eastAsia="Times New Roman"/>
                <w:lang w:val="kk-KZ"/>
              </w:rPr>
              <w:t>Б</w:t>
            </w:r>
            <w:r w:rsidR="00013ADC" w:rsidRPr="00AE694F">
              <w:rPr>
                <w:rFonts w:eastAsia="Times New Roman"/>
              </w:rPr>
              <w:t>акалавриат</w:t>
            </w:r>
          </w:p>
        </w:tc>
      </w:tr>
      <w:tr w:rsidR="00AE694F" w:rsidRPr="00AE694F" w:rsidTr="00AE694F">
        <w:trPr>
          <w:trHeight w:val="277"/>
        </w:trPr>
        <w:tc>
          <w:tcPr>
            <w:tcW w:w="2802" w:type="dxa"/>
          </w:tcPr>
          <w:p w:rsidR="00013ADC" w:rsidRPr="00AE694F" w:rsidRDefault="00013ADC" w:rsidP="00CE4DCB">
            <w:pPr>
              <w:rPr>
                <w:rFonts w:eastAsia="Times New Roman"/>
                <w:bCs/>
              </w:rPr>
            </w:pPr>
            <w:r w:rsidRPr="00AE694F">
              <w:rPr>
                <w:rFonts w:eastAsia="Times New Roman"/>
                <w:bCs/>
              </w:rPr>
              <w:t>Количество часов в неделю</w:t>
            </w:r>
          </w:p>
        </w:tc>
        <w:tc>
          <w:tcPr>
            <w:tcW w:w="6945" w:type="dxa"/>
          </w:tcPr>
          <w:p w:rsidR="00013ADC" w:rsidRPr="00AE694F" w:rsidRDefault="00013ADC" w:rsidP="00CE4DCB">
            <w:pPr>
              <w:rPr>
                <w:rFonts w:eastAsia="Times New Roman"/>
              </w:rPr>
            </w:pPr>
            <w:r w:rsidRPr="00AE694F">
              <w:rPr>
                <w:rFonts w:eastAsia="Times New Roman"/>
              </w:rPr>
              <w:t>15лекци</w:t>
            </w:r>
            <w:r w:rsidRPr="00AE694F">
              <w:rPr>
                <w:rFonts w:eastAsia="Times New Roman"/>
                <w:lang w:val="en-US"/>
              </w:rPr>
              <w:t>й</w:t>
            </w:r>
            <w:r w:rsidRPr="00AE694F">
              <w:rPr>
                <w:rFonts w:eastAsia="Times New Roman"/>
              </w:rPr>
              <w:t>, 30 практических, 45 СРС, 45СРСП</w:t>
            </w:r>
          </w:p>
        </w:tc>
      </w:tr>
      <w:tr w:rsidR="00AE694F" w:rsidRPr="00AE694F" w:rsidTr="00AE694F">
        <w:trPr>
          <w:trHeight w:val="277"/>
        </w:trPr>
        <w:tc>
          <w:tcPr>
            <w:tcW w:w="2802" w:type="dxa"/>
          </w:tcPr>
          <w:p w:rsidR="00013ADC" w:rsidRPr="00AE694F" w:rsidRDefault="00013ADC" w:rsidP="00CE4DCB">
            <w:pPr>
              <w:rPr>
                <w:rFonts w:eastAsia="Times New Roman"/>
                <w:b/>
              </w:rPr>
            </w:pPr>
            <w:r w:rsidRPr="00AE694F">
              <w:rPr>
                <w:rFonts w:eastAsia="Times New Roman"/>
                <w:bCs/>
              </w:rPr>
              <w:t>Количество кредитов</w:t>
            </w:r>
          </w:p>
        </w:tc>
        <w:tc>
          <w:tcPr>
            <w:tcW w:w="6945" w:type="dxa"/>
          </w:tcPr>
          <w:p w:rsidR="00013ADC" w:rsidRPr="00AE694F" w:rsidRDefault="00013ADC" w:rsidP="00CE4DCB">
            <w:r w:rsidRPr="00AE694F">
              <w:rPr>
                <w:lang w:val="en-US"/>
              </w:rPr>
              <w:t>KZ</w:t>
            </w:r>
            <w:r w:rsidRPr="00AE694F">
              <w:rPr>
                <w:lang w:val="kk-KZ"/>
              </w:rPr>
              <w:t xml:space="preserve"> 3,  </w:t>
            </w:r>
            <w:r w:rsidRPr="00AE694F">
              <w:rPr>
                <w:lang w:val="en-US"/>
              </w:rPr>
              <w:t xml:space="preserve">ECTS </w:t>
            </w:r>
            <w:r w:rsidRPr="00AE694F">
              <w:t>5</w:t>
            </w:r>
          </w:p>
        </w:tc>
      </w:tr>
      <w:tr w:rsidR="00AE694F" w:rsidRPr="00AE694F" w:rsidTr="00AE694F">
        <w:trPr>
          <w:trHeight w:val="277"/>
        </w:trPr>
        <w:tc>
          <w:tcPr>
            <w:tcW w:w="2802" w:type="dxa"/>
          </w:tcPr>
          <w:p w:rsidR="00013ADC" w:rsidRPr="00AE694F" w:rsidRDefault="00013ADC" w:rsidP="00CE4DCB">
            <w:pPr>
              <w:rPr>
                <w:rFonts w:eastAsia="Times New Roman"/>
                <w:bCs/>
              </w:rPr>
            </w:pPr>
            <w:r w:rsidRPr="00AE694F">
              <w:rPr>
                <w:rFonts w:eastAsia="Times New Roman"/>
                <w:bCs/>
              </w:rPr>
              <w:t>Форма обучения</w:t>
            </w:r>
          </w:p>
        </w:tc>
        <w:tc>
          <w:tcPr>
            <w:tcW w:w="6945" w:type="dxa"/>
          </w:tcPr>
          <w:p w:rsidR="00013ADC" w:rsidRPr="00AE694F" w:rsidRDefault="00013ADC" w:rsidP="00CE4DCB">
            <w:r w:rsidRPr="00AE694F">
              <w:t>Очная, заочная, сокращенная</w:t>
            </w:r>
          </w:p>
        </w:tc>
      </w:tr>
      <w:tr w:rsidR="00AE694F" w:rsidRPr="00AE694F" w:rsidTr="00AE694F">
        <w:trPr>
          <w:trHeight w:val="277"/>
        </w:trPr>
        <w:tc>
          <w:tcPr>
            <w:tcW w:w="2802" w:type="dxa"/>
          </w:tcPr>
          <w:p w:rsidR="00013ADC" w:rsidRPr="00AE694F" w:rsidRDefault="00013ADC" w:rsidP="00CE4DCB">
            <w:pPr>
              <w:rPr>
                <w:rFonts w:eastAsia="Times New Roman"/>
                <w:bCs/>
              </w:rPr>
            </w:pPr>
            <w:r w:rsidRPr="00AE694F">
              <w:rPr>
                <w:rFonts w:eastAsia="Times New Roman"/>
                <w:bCs/>
              </w:rPr>
              <w:t>Семестр</w:t>
            </w:r>
          </w:p>
        </w:tc>
        <w:tc>
          <w:tcPr>
            <w:tcW w:w="6945" w:type="dxa"/>
          </w:tcPr>
          <w:p w:rsidR="00013ADC" w:rsidRPr="00AE694F" w:rsidRDefault="00013ADC" w:rsidP="00CE4DCB">
            <w:r w:rsidRPr="00AE694F">
              <w:t>7</w:t>
            </w:r>
          </w:p>
        </w:tc>
      </w:tr>
      <w:tr w:rsidR="00AE694F" w:rsidRPr="00AE694F" w:rsidTr="00AE694F">
        <w:trPr>
          <w:trHeight w:val="277"/>
        </w:trPr>
        <w:tc>
          <w:tcPr>
            <w:tcW w:w="2802" w:type="dxa"/>
          </w:tcPr>
          <w:p w:rsidR="00013ADC" w:rsidRPr="00AE694F" w:rsidRDefault="00013ADC" w:rsidP="00CE4DCB">
            <w:pPr>
              <w:rPr>
                <w:rFonts w:eastAsia="Times New Roman"/>
                <w:bCs/>
              </w:rPr>
            </w:pPr>
            <w:r w:rsidRPr="00AE694F">
              <w:rPr>
                <w:rFonts w:eastAsia="Times New Roman"/>
                <w:bCs/>
              </w:rPr>
              <w:t>Количество обучающихся</w:t>
            </w:r>
          </w:p>
        </w:tc>
        <w:tc>
          <w:tcPr>
            <w:tcW w:w="6945" w:type="dxa"/>
          </w:tcPr>
          <w:p w:rsidR="00013ADC" w:rsidRPr="00AE694F" w:rsidRDefault="00013ADC" w:rsidP="00CE4DCB">
            <w:pPr>
              <w:rPr>
                <w:lang w:val="en-US"/>
              </w:rPr>
            </w:pPr>
          </w:p>
        </w:tc>
      </w:tr>
      <w:tr w:rsidR="00AE694F" w:rsidRPr="00AE694F" w:rsidTr="00AE694F">
        <w:trPr>
          <w:trHeight w:val="277"/>
        </w:trPr>
        <w:tc>
          <w:tcPr>
            <w:tcW w:w="2802" w:type="dxa"/>
          </w:tcPr>
          <w:p w:rsidR="00013ADC" w:rsidRPr="00AE694F" w:rsidRDefault="00013ADC" w:rsidP="00CE4DCB">
            <w:pPr>
              <w:rPr>
                <w:rFonts w:eastAsia="Times New Roman"/>
                <w:b/>
              </w:rPr>
            </w:pPr>
            <w:r w:rsidRPr="00AE694F">
              <w:rPr>
                <w:rFonts w:eastAsia="Times New Roman"/>
              </w:rPr>
              <w:t>Пререквизиты модуля</w:t>
            </w:r>
          </w:p>
        </w:tc>
        <w:tc>
          <w:tcPr>
            <w:tcW w:w="6945" w:type="dxa"/>
          </w:tcPr>
          <w:p w:rsidR="00013ADC" w:rsidRPr="00AE694F" w:rsidRDefault="00013ADC" w:rsidP="00CE4DCB">
            <w:r w:rsidRPr="00AE694F">
              <w:t xml:space="preserve">«Физика»,  «Сопротивление материалов», «Теория механизмов и машин», «Конструкционные материалы и термообработка», «Технологические процессы машиностроительного производства»,  «Основы конструирования и детали машин», «Технология литейного  производства», «Теория литейных </w:t>
            </w:r>
            <w:r w:rsidRPr="00AE694F">
              <w:lastRenderedPageBreak/>
              <w:t xml:space="preserve">процессов»,  «Основы экономики». </w:t>
            </w:r>
          </w:p>
        </w:tc>
      </w:tr>
      <w:tr w:rsidR="00AE694F" w:rsidRPr="00AE694F" w:rsidTr="00AE694F">
        <w:trPr>
          <w:trHeight w:val="277"/>
        </w:trPr>
        <w:tc>
          <w:tcPr>
            <w:tcW w:w="2802" w:type="dxa"/>
          </w:tcPr>
          <w:p w:rsidR="00013ADC" w:rsidRPr="00AE694F" w:rsidRDefault="00013ADC" w:rsidP="00CE4DCB">
            <w:pPr>
              <w:rPr>
                <w:rFonts w:eastAsia="Times New Roman"/>
              </w:rPr>
            </w:pPr>
            <w:r w:rsidRPr="00AE694F">
              <w:rPr>
                <w:rFonts w:eastAsia="Times New Roman"/>
              </w:rPr>
              <w:lastRenderedPageBreak/>
              <w:t>Постреквизиты модуля</w:t>
            </w:r>
          </w:p>
        </w:tc>
        <w:tc>
          <w:tcPr>
            <w:tcW w:w="6945" w:type="dxa"/>
          </w:tcPr>
          <w:p w:rsidR="00013ADC" w:rsidRPr="00AE694F" w:rsidRDefault="00013ADC" w:rsidP="00CE4DCB">
            <w:r w:rsidRPr="00AE694F">
              <w:t>Преддипломная практика, Дипломное проектирование</w:t>
            </w:r>
          </w:p>
        </w:tc>
      </w:tr>
      <w:tr w:rsidR="00AE694F" w:rsidRPr="00AE694F" w:rsidTr="00AE694F">
        <w:trPr>
          <w:trHeight w:val="277"/>
        </w:trPr>
        <w:tc>
          <w:tcPr>
            <w:tcW w:w="2802" w:type="dxa"/>
          </w:tcPr>
          <w:p w:rsidR="00013ADC" w:rsidRPr="00AE694F" w:rsidRDefault="00013ADC" w:rsidP="00CE4DCB">
            <w:pPr>
              <w:rPr>
                <w:rFonts w:eastAsia="Times New Roman"/>
              </w:rPr>
            </w:pPr>
            <w:r w:rsidRPr="00AE694F">
              <w:rPr>
                <w:rFonts w:eastAsia="Times New Roman"/>
                <w:bCs/>
              </w:rPr>
              <w:t>Содержание модуля</w:t>
            </w:r>
          </w:p>
        </w:tc>
        <w:tc>
          <w:tcPr>
            <w:tcW w:w="6945" w:type="dxa"/>
          </w:tcPr>
          <w:p w:rsidR="00013ADC" w:rsidRPr="00AE694F" w:rsidRDefault="00013ADC" w:rsidP="00CE4DCB">
            <w:pPr>
              <w:pStyle w:val="HTML"/>
              <w:jc w:val="both"/>
              <w:rPr>
                <w:rFonts w:ascii="Times New Roman" w:hAnsi="Times New Roman" w:cs="Times New Roman"/>
              </w:rPr>
            </w:pPr>
            <w:r w:rsidRPr="00AE694F">
              <w:rPr>
                <w:rFonts w:ascii="Times New Roman" w:hAnsi="Times New Roman" w:cs="Times New Roman"/>
                <w:i/>
                <w:lang w:val="kk-KZ"/>
              </w:rPr>
              <w:t>Лекции.</w:t>
            </w:r>
            <w:r w:rsidRPr="00AE694F">
              <w:rPr>
                <w:rFonts w:ascii="Times New Roman" w:hAnsi="Times New Roman" w:cs="Times New Roman"/>
              </w:rPr>
              <w:t>Классификация и структура  литейных  цехов. Принципы проектирования литейных цехов. Расчет производственной программы литейного цеха и его отделений.  Выбор типов технологического оборудования  и  расчет  их  количества.  Расчет и проектирование плавильного отделения. Расчет баланса металла, скорости конвейеров,  числа и  вместимости  ковшей. Объемно-планировочная  компоновка основного и вспомогательного технологического и подъемно-транспортного  оборудования  и устройств с учетом требований санитарных и строительных норм, характеристика грузопотоков. Расчет  и проектирование формовочных отделений производства отливок в разовые объемные песчано-глинистые формы, классификация форм, объемы производства, технологические процессы, заливка, охлаждение и выбивка форм.</w:t>
            </w:r>
          </w:p>
          <w:p w:rsidR="00013ADC" w:rsidRPr="00AE694F" w:rsidRDefault="00013ADC" w:rsidP="00CE4DCB">
            <w:pPr>
              <w:pStyle w:val="HTML"/>
              <w:jc w:val="both"/>
              <w:rPr>
                <w:rFonts w:ascii="Times New Roman" w:hAnsi="Times New Roman" w:cs="Times New Roman"/>
                <w:shd w:val="clear" w:color="auto" w:fill="FFFFFF"/>
              </w:rPr>
            </w:pPr>
            <w:r w:rsidRPr="00AE694F">
              <w:rPr>
                <w:rFonts w:ascii="Times New Roman" w:hAnsi="Times New Roman" w:cs="Times New Roman"/>
              </w:rPr>
              <w:t xml:space="preserve">Расчет и проектирование смесеприготовительных отделений, классификация формовочных и стержневых смесей, определение расхода формовочной смеси. Проектирование стержневых отделений: классификация стержней, технологические процессы, определение объема производства. Проектирование термообрубных отделений литейных цехов. Проектирование складских помещений. </w:t>
            </w:r>
            <w:r w:rsidRPr="00AE694F">
              <w:rPr>
                <w:rFonts w:ascii="Times New Roman" w:hAnsi="Times New Roman" w:cs="Times New Roman"/>
                <w:shd w:val="clear" w:color="auto" w:fill="FFFFFF"/>
              </w:rPr>
              <w:t>Транспорт литейных цехов.</w:t>
            </w:r>
            <w:r w:rsidRPr="00AE694F">
              <w:rPr>
                <w:rFonts w:ascii="Times New Roman" w:hAnsi="Times New Roman" w:cs="Times New Roman"/>
              </w:rPr>
              <w:br/>
            </w:r>
            <w:r w:rsidRPr="00AE694F">
              <w:rPr>
                <w:rFonts w:ascii="Times New Roman" w:hAnsi="Times New Roman" w:cs="Times New Roman"/>
                <w:shd w:val="clear" w:color="auto" w:fill="FFFFFF"/>
              </w:rPr>
              <w:t xml:space="preserve">Строительная и санитарно-техническая части проекта. Энергетические затраты. </w:t>
            </w:r>
            <w:r w:rsidRPr="00AE694F">
              <w:rPr>
                <w:rFonts w:ascii="Times New Roman" w:hAnsi="Times New Roman" w:cs="Times New Roman"/>
              </w:rPr>
              <w:t>Компоновка  литейного цеха.</w:t>
            </w:r>
            <w:r w:rsidRPr="00AE694F">
              <w:rPr>
                <w:rFonts w:ascii="Times New Roman" w:hAnsi="Times New Roman" w:cs="Times New Roman"/>
                <w:shd w:val="clear" w:color="auto" w:fill="FFFFFF"/>
              </w:rPr>
              <w:t>Себестоимость изготовления отливок.</w:t>
            </w:r>
          </w:p>
          <w:p w:rsidR="00013ADC" w:rsidRPr="00AE694F" w:rsidRDefault="00013ADC" w:rsidP="00CE4DCB">
            <w:pPr>
              <w:jc w:val="both"/>
              <w:rPr>
                <w:rFonts w:eastAsia="Times New Roman"/>
                <w:i/>
              </w:rPr>
            </w:pPr>
            <w:r w:rsidRPr="00AE694F">
              <w:rPr>
                <w:rFonts w:eastAsia="Times New Roman"/>
                <w:i/>
              </w:rPr>
              <w:t>Практические занятия</w:t>
            </w:r>
          </w:p>
          <w:p w:rsidR="00013ADC" w:rsidRPr="00AE694F" w:rsidRDefault="00013ADC" w:rsidP="00CE4DCB">
            <w:pPr>
              <w:rPr>
                <w:lang w:val="kk-KZ"/>
              </w:rPr>
            </w:pPr>
            <w:r w:rsidRPr="00AE694F">
              <w:rPr>
                <w:lang w:val="kk-KZ"/>
              </w:rPr>
              <w:t>1.Расчет плавильного отделения.</w:t>
            </w:r>
          </w:p>
          <w:p w:rsidR="00013ADC" w:rsidRPr="00AE694F" w:rsidRDefault="00013ADC" w:rsidP="00CE4DCB">
            <w:pPr>
              <w:rPr>
                <w:lang w:val="kk-KZ"/>
              </w:rPr>
            </w:pPr>
            <w:r w:rsidRPr="00AE694F">
              <w:rPr>
                <w:lang w:val="kk-KZ"/>
              </w:rPr>
              <w:t>2. Расчет шихты.</w:t>
            </w:r>
          </w:p>
          <w:p w:rsidR="00013ADC" w:rsidRPr="00AE694F" w:rsidRDefault="00013ADC" w:rsidP="00CE4DCB">
            <w:r w:rsidRPr="00AE694F">
              <w:rPr>
                <w:lang w:val="kk-KZ"/>
              </w:rPr>
              <w:t>3.</w:t>
            </w:r>
            <w:r w:rsidRPr="00AE694F">
              <w:t>Выбор типа плавильных агрегатов.</w:t>
            </w:r>
          </w:p>
          <w:p w:rsidR="00013ADC" w:rsidRPr="00AE694F" w:rsidRDefault="00013ADC" w:rsidP="00CE4DCB">
            <w:pPr>
              <w:rPr>
                <w:lang w:val="kk-KZ"/>
              </w:rPr>
            </w:pPr>
            <w:r w:rsidRPr="00AE694F">
              <w:t>4.Расчет количества плавильных агрегатов.</w:t>
            </w:r>
          </w:p>
          <w:p w:rsidR="00013ADC" w:rsidRPr="00AE694F" w:rsidRDefault="00013ADC" w:rsidP="00CE4DCB">
            <w:r w:rsidRPr="00AE694F">
              <w:rPr>
                <w:lang w:val="kk-KZ"/>
              </w:rPr>
              <w:t xml:space="preserve">5. </w:t>
            </w:r>
            <w:r w:rsidRPr="00AE694F">
              <w:t>Расчет формовочно-заливочно-выбивного отделения.</w:t>
            </w:r>
          </w:p>
          <w:p w:rsidR="00013ADC" w:rsidRPr="00AE694F" w:rsidRDefault="00013ADC" w:rsidP="00CE4DCB">
            <w:r w:rsidRPr="00AE694F">
              <w:rPr>
                <w:lang w:val="kk-KZ"/>
              </w:rPr>
              <w:t>6.</w:t>
            </w:r>
            <w:r w:rsidRPr="00AE694F">
              <w:t xml:space="preserve"> Выбор технологического процесса изготовления литейных форм.</w:t>
            </w:r>
          </w:p>
          <w:p w:rsidR="00013ADC" w:rsidRPr="00AE694F" w:rsidRDefault="00013ADC" w:rsidP="00CE4DCB">
            <w:pPr>
              <w:rPr>
                <w:i/>
              </w:rPr>
            </w:pPr>
            <w:r w:rsidRPr="00AE694F">
              <w:t>7.Выбор вместимости раздаточных ковшей и расчет их парка</w:t>
            </w:r>
            <w:r w:rsidRPr="00AE694F">
              <w:rPr>
                <w:i/>
              </w:rPr>
              <w:t>.</w:t>
            </w:r>
          </w:p>
          <w:p w:rsidR="00013ADC" w:rsidRPr="00AE694F" w:rsidRDefault="00013ADC" w:rsidP="00CE4DCB">
            <w:pPr>
              <w:rPr>
                <w:lang w:val="kk-KZ"/>
              </w:rPr>
            </w:pPr>
            <w:r w:rsidRPr="00AE694F">
              <w:t>8.</w:t>
            </w:r>
            <w:r w:rsidRPr="00AE694F">
              <w:rPr>
                <w:lang w:val="kk-KZ"/>
              </w:rPr>
              <w:t xml:space="preserve"> Расчет стержневого отделения.</w:t>
            </w:r>
          </w:p>
          <w:p w:rsidR="00013ADC" w:rsidRPr="00AE694F" w:rsidRDefault="00013ADC" w:rsidP="00CE4DCB">
            <w:pPr>
              <w:rPr>
                <w:lang w:val="kk-KZ"/>
              </w:rPr>
            </w:pPr>
            <w:r w:rsidRPr="00AE694F">
              <w:rPr>
                <w:lang w:val="kk-KZ"/>
              </w:rPr>
              <w:t>9.</w:t>
            </w:r>
            <w:r w:rsidRPr="00AE694F">
              <w:t>Выбор технологического процесса изготовления стержней.</w:t>
            </w:r>
            <w:r w:rsidRPr="00AE694F">
              <w:rPr>
                <w:i/>
              </w:rPr>
              <w:tab/>
            </w:r>
          </w:p>
          <w:p w:rsidR="00013ADC" w:rsidRPr="00AE694F" w:rsidRDefault="00013ADC" w:rsidP="00CE4DCB">
            <w:pPr>
              <w:rPr>
                <w:lang w:val="kk-KZ"/>
              </w:rPr>
            </w:pPr>
            <w:r w:rsidRPr="00AE694F">
              <w:rPr>
                <w:lang w:val="kk-KZ"/>
              </w:rPr>
              <w:t>10. Расчет смесеприготовительного отделения.</w:t>
            </w:r>
          </w:p>
          <w:p w:rsidR="00013ADC" w:rsidRPr="00AE694F" w:rsidRDefault="00013ADC" w:rsidP="00CE4DCB">
            <w:pPr>
              <w:rPr>
                <w:lang w:val="kk-KZ"/>
              </w:rPr>
            </w:pPr>
            <w:r w:rsidRPr="00AE694F">
              <w:rPr>
                <w:lang w:val="kk-KZ"/>
              </w:rPr>
              <w:t>11. Расчет формовочного отделения.</w:t>
            </w:r>
          </w:p>
          <w:p w:rsidR="00013ADC" w:rsidRPr="00AE694F" w:rsidRDefault="00013ADC" w:rsidP="00CE4DCB">
            <w:pPr>
              <w:rPr>
                <w:lang w:val="kk-KZ"/>
              </w:rPr>
            </w:pPr>
            <w:r w:rsidRPr="00AE694F">
              <w:rPr>
                <w:lang w:val="kk-KZ"/>
              </w:rPr>
              <w:t>12. Расчет термообрубного отделения.</w:t>
            </w:r>
          </w:p>
          <w:p w:rsidR="00013ADC" w:rsidRPr="00AE694F" w:rsidRDefault="00013ADC" w:rsidP="00CE4DCB">
            <w:pPr>
              <w:rPr>
                <w:lang w:val="kk-KZ"/>
              </w:rPr>
            </w:pPr>
            <w:r w:rsidRPr="00AE694F">
              <w:rPr>
                <w:lang w:val="kk-KZ"/>
              </w:rPr>
              <w:t xml:space="preserve">13. Расчет </w:t>
            </w:r>
            <w:r w:rsidRPr="00AE694F">
              <w:t>площади</w:t>
            </w:r>
            <w:r w:rsidRPr="00AE694F">
              <w:rPr>
                <w:lang w:val="kk-KZ"/>
              </w:rPr>
              <w:t xml:space="preserve"> складских помещений.</w:t>
            </w:r>
          </w:p>
          <w:p w:rsidR="00013ADC" w:rsidRPr="00AE694F" w:rsidRDefault="00013ADC" w:rsidP="00CE4DCB">
            <w:pPr>
              <w:rPr>
                <w:lang w:val="kk-KZ"/>
              </w:rPr>
            </w:pPr>
            <w:r w:rsidRPr="00AE694F">
              <w:rPr>
                <w:lang w:val="kk-KZ"/>
              </w:rPr>
              <w:t>14. Расчет площади цеха. Компоновка цеха.</w:t>
            </w:r>
          </w:p>
          <w:p w:rsidR="00013ADC" w:rsidRPr="00AE694F" w:rsidRDefault="00013ADC" w:rsidP="00CE4DCB">
            <w:r w:rsidRPr="00AE694F">
              <w:rPr>
                <w:lang w:val="kk-KZ"/>
              </w:rPr>
              <w:t>15.Расчет транспорта.</w:t>
            </w:r>
          </w:p>
        </w:tc>
      </w:tr>
      <w:tr w:rsidR="00AE694F" w:rsidRPr="00AE694F" w:rsidTr="00AE694F">
        <w:trPr>
          <w:trHeight w:val="277"/>
        </w:trPr>
        <w:tc>
          <w:tcPr>
            <w:tcW w:w="2802" w:type="dxa"/>
          </w:tcPr>
          <w:p w:rsidR="00013ADC" w:rsidRPr="00AE694F" w:rsidRDefault="00013ADC" w:rsidP="00CE4DCB">
            <w:pPr>
              <w:rPr>
                <w:rFonts w:eastAsia="Times New Roman"/>
              </w:rPr>
            </w:pPr>
            <w:r w:rsidRPr="00AE694F">
              <w:rPr>
                <w:rFonts w:eastAsia="Times New Roman"/>
                <w:bCs/>
              </w:rPr>
              <w:t>Результаты обучения</w:t>
            </w:r>
          </w:p>
        </w:tc>
        <w:tc>
          <w:tcPr>
            <w:tcW w:w="6945" w:type="dxa"/>
            <w:shd w:val="clear" w:color="auto" w:fill="FFFFFF"/>
          </w:tcPr>
          <w:p w:rsidR="00013ADC" w:rsidRPr="00AE694F" w:rsidRDefault="00013ADC" w:rsidP="00CE4DCB">
            <w:pPr>
              <w:tabs>
                <w:tab w:val="left" w:pos="322"/>
              </w:tabs>
              <w:rPr>
                <w:rFonts w:eastAsia="Times New Roman"/>
                <w:iCs/>
              </w:rPr>
            </w:pPr>
            <w:r w:rsidRPr="00AE694F">
              <w:rPr>
                <w:rFonts w:eastAsia="Times New Roman"/>
                <w:iCs/>
              </w:rPr>
              <w:t>После того, как студенты завершили данный модуль, они  в состоянии:</w:t>
            </w:r>
          </w:p>
          <w:p w:rsidR="00013ADC" w:rsidRPr="00AE694F" w:rsidRDefault="00013ADC" w:rsidP="00AA2755">
            <w:pPr>
              <w:pStyle w:val="a3"/>
              <w:numPr>
                <w:ilvl w:val="0"/>
                <w:numId w:val="53"/>
              </w:numPr>
              <w:ind w:right="-81"/>
              <w:jc w:val="left"/>
              <w:rPr>
                <w:rFonts w:ascii="Times New Roman" w:hAnsi="Times New Roman"/>
                <w:i w:val="0"/>
                <w:color w:val="auto"/>
                <w:sz w:val="20"/>
              </w:rPr>
            </w:pPr>
            <w:r w:rsidRPr="00AE694F">
              <w:rPr>
                <w:rFonts w:ascii="Times New Roman" w:hAnsi="Times New Roman"/>
                <w:i w:val="0"/>
                <w:color w:val="auto"/>
                <w:sz w:val="20"/>
              </w:rPr>
              <w:t>Представить  общий проект данного объекта;</w:t>
            </w:r>
          </w:p>
          <w:p w:rsidR="00013ADC" w:rsidRPr="00AE694F" w:rsidRDefault="00013ADC" w:rsidP="00AA2755">
            <w:pPr>
              <w:pStyle w:val="a3"/>
              <w:numPr>
                <w:ilvl w:val="0"/>
                <w:numId w:val="53"/>
              </w:numPr>
              <w:ind w:right="-81"/>
              <w:jc w:val="left"/>
              <w:rPr>
                <w:rFonts w:ascii="Times New Roman" w:hAnsi="Times New Roman"/>
                <w:i w:val="0"/>
                <w:color w:val="auto"/>
                <w:sz w:val="20"/>
              </w:rPr>
            </w:pPr>
            <w:r w:rsidRPr="00AE694F">
              <w:rPr>
                <w:rFonts w:ascii="Times New Roman" w:hAnsi="Times New Roman"/>
                <w:i w:val="0"/>
                <w:color w:val="auto"/>
                <w:sz w:val="20"/>
              </w:rPr>
              <w:t>Рассчитывать необходимое оборудование и параметры отделения цеха;</w:t>
            </w:r>
          </w:p>
          <w:p w:rsidR="00013ADC" w:rsidRPr="00AE694F" w:rsidRDefault="00013ADC" w:rsidP="00AA2755">
            <w:pPr>
              <w:pStyle w:val="a3"/>
              <w:numPr>
                <w:ilvl w:val="0"/>
                <w:numId w:val="53"/>
              </w:numPr>
              <w:ind w:right="-81"/>
              <w:jc w:val="left"/>
              <w:rPr>
                <w:rFonts w:ascii="Times New Roman" w:hAnsi="Times New Roman"/>
                <w:i w:val="0"/>
                <w:color w:val="auto"/>
                <w:sz w:val="20"/>
              </w:rPr>
            </w:pPr>
            <w:r w:rsidRPr="00AE694F">
              <w:rPr>
                <w:rFonts w:ascii="Times New Roman" w:hAnsi="Times New Roman"/>
                <w:i w:val="0"/>
                <w:color w:val="auto"/>
                <w:sz w:val="20"/>
              </w:rPr>
              <w:t xml:space="preserve">Разрабатывать  чертежи отделений и их компоновку в масштабе цеха; </w:t>
            </w:r>
          </w:p>
          <w:p w:rsidR="00013ADC" w:rsidRPr="00AE694F" w:rsidRDefault="00013ADC" w:rsidP="00AA2755">
            <w:pPr>
              <w:pStyle w:val="a3"/>
              <w:numPr>
                <w:ilvl w:val="0"/>
                <w:numId w:val="53"/>
              </w:numPr>
              <w:ind w:right="-81"/>
              <w:jc w:val="left"/>
              <w:rPr>
                <w:rFonts w:ascii="Times New Roman" w:hAnsi="Times New Roman"/>
                <w:i w:val="0"/>
                <w:color w:val="auto"/>
                <w:sz w:val="20"/>
              </w:rPr>
            </w:pPr>
            <w:r w:rsidRPr="00AE694F">
              <w:rPr>
                <w:rFonts w:ascii="Times New Roman" w:hAnsi="Times New Roman"/>
                <w:i w:val="0"/>
                <w:color w:val="auto"/>
                <w:sz w:val="20"/>
              </w:rPr>
              <w:t>Оценить выбранный вариант  проектирования , сопоставить с другими вариантами;</w:t>
            </w:r>
          </w:p>
          <w:p w:rsidR="00013ADC" w:rsidRPr="00AE694F" w:rsidRDefault="00013ADC" w:rsidP="00AA2755">
            <w:pPr>
              <w:pStyle w:val="a3"/>
              <w:numPr>
                <w:ilvl w:val="0"/>
                <w:numId w:val="53"/>
              </w:numPr>
              <w:ind w:right="-81"/>
              <w:jc w:val="left"/>
              <w:rPr>
                <w:rFonts w:ascii="Times New Roman" w:hAnsi="Times New Roman"/>
                <w:i w:val="0"/>
                <w:color w:val="auto"/>
                <w:sz w:val="20"/>
              </w:rPr>
            </w:pPr>
            <w:r w:rsidRPr="00AE694F">
              <w:rPr>
                <w:rFonts w:ascii="Times New Roman" w:hAnsi="Times New Roman"/>
                <w:i w:val="0"/>
                <w:color w:val="auto"/>
                <w:sz w:val="20"/>
              </w:rPr>
              <w:t>Конструировать и подобрать  оборудование для разных отделений литейного цеха;</w:t>
            </w:r>
          </w:p>
          <w:p w:rsidR="00013ADC" w:rsidRPr="00AE694F" w:rsidRDefault="00013ADC" w:rsidP="00AA2755">
            <w:pPr>
              <w:pStyle w:val="a3"/>
              <w:numPr>
                <w:ilvl w:val="0"/>
                <w:numId w:val="53"/>
              </w:numPr>
              <w:tabs>
                <w:tab w:val="left" w:pos="322"/>
              </w:tabs>
              <w:ind w:right="-81"/>
              <w:jc w:val="left"/>
              <w:rPr>
                <w:rFonts w:ascii="Times New Roman" w:hAnsi="Times New Roman"/>
                <w:color w:val="auto"/>
                <w:sz w:val="20"/>
              </w:rPr>
            </w:pPr>
            <w:r w:rsidRPr="00AE694F">
              <w:rPr>
                <w:rFonts w:ascii="Times New Roman" w:hAnsi="Times New Roman"/>
                <w:i w:val="0"/>
                <w:color w:val="auto"/>
                <w:sz w:val="20"/>
              </w:rPr>
              <w:t>Анализировать технологические аспекты производственного процесса;  7.Демонстрировать способности  к  проектной деятельности в профессиональной сфере на основе системного подхода.</w:t>
            </w:r>
          </w:p>
        </w:tc>
      </w:tr>
      <w:tr w:rsidR="00AE694F" w:rsidRPr="00AE694F" w:rsidTr="00AE694F">
        <w:trPr>
          <w:trHeight w:val="277"/>
        </w:trPr>
        <w:tc>
          <w:tcPr>
            <w:tcW w:w="2802" w:type="dxa"/>
          </w:tcPr>
          <w:p w:rsidR="00013ADC" w:rsidRPr="00AE694F" w:rsidRDefault="00013ADC" w:rsidP="00CE4DCB">
            <w:pPr>
              <w:rPr>
                <w:rFonts w:eastAsia="Times New Roman"/>
              </w:rPr>
            </w:pPr>
            <w:r w:rsidRPr="00AE694F">
              <w:rPr>
                <w:rFonts w:eastAsia="Times New Roman"/>
              </w:rPr>
              <w:t>Форма итогового контроля</w:t>
            </w:r>
          </w:p>
        </w:tc>
        <w:tc>
          <w:tcPr>
            <w:tcW w:w="6945" w:type="dxa"/>
          </w:tcPr>
          <w:p w:rsidR="00013ADC" w:rsidRPr="00AE694F" w:rsidRDefault="00013ADC" w:rsidP="00CE4DCB">
            <w:pPr>
              <w:rPr>
                <w:rFonts w:eastAsia="Times New Roman"/>
              </w:rPr>
            </w:pPr>
            <w:r w:rsidRPr="00AE694F">
              <w:rPr>
                <w:rFonts w:eastAsia="Times New Roman"/>
              </w:rPr>
              <w:t>Экзамен 7 семестр</w:t>
            </w:r>
          </w:p>
        </w:tc>
      </w:tr>
      <w:tr w:rsidR="00AE694F" w:rsidRPr="00AE694F" w:rsidTr="00AE694F">
        <w:trPr>
          <w:trHeight w:val="277"/>
        </w:trPr>
        <w:tc>
          <w:tcPr>
            <w:tcW w:w="2802" w:type="dxa"/>
          </w:tcPr>
          <w:p w:rsidR="00013ADC" w:rsidRPr="00AE694F" w:rsidRDefault="00013ADC" w:rsidP="00CE4DCB">
            <w:pPr>
              <w:rPr>
                <w:rFonts w:eastAsia="Times New Roman"/>
              </w:rPr>
            </w:pPr>
            <w:r w:rsidRPr="00AE694F">
              <w:rPr>
                <w:rFonts w:eastAsia="Times New Roman"/>
                <w:bCs/>
              </w:rPr>
              <w:t>Продолжительность модуля</w:t>
            </w:r>
          </w:p>
        </w:tc>
        <w:tc>
          <w:tcPr>
            <w:tcW w:w="6945" w:type="dxa"/>
          </w:tcPr>
          <w:p w:rsidR="00013ADC" w:rsidRPr="00AE694F" w:rsidRDefault="00013ADC" w:rsidP="00CE4DCB">
            <w:pPr>
              <w:rPr>
                <w:rFonts w:eastAsia="Times New Roman"/>
              </w:rPr>
            </w:pPr>
            <w:r w:rsidRPr="00AE694F">
              <w:rPr>
                <w:rFonts w:eastAsia="Times New Roman"/>
              </w:rPr>
              <w:t>1 семестр</w:t>
            </w:r>
          </w:p>
        </w:tc>
      </w:tr>
      <w:tr w:rsidR="00AE694F" w:rsidRPr="00AE694F" w:rsidTr="00AE694F">
        <w:trPr>
          <w:trHeight w:val="277"/>
        </w:trPr>
        <w:tc>
          <w:tcPr>
            <w:tcW w:w="2802" w:type="dxa"/>
          </w:tcPr>
          <w:p w:rsidR="00013ADC" w:rsidRPr="00AE694F" w:rsidRDefault="00013ADC" w:rsidP="00CE4DCB">
            <w:pPr>
              <w:rPr>
                <w:rFonts w:eastAsia="Times New Roman"/>
                <w:bCs/>
              </w:rPr>
            </w:pPr>
            <w:r w:rsidRPr="00AE694F">
              <w:rPr>
                <w:rFonts w:eastAsia="Times New Roman"/>
                <w:bCs/>
              </w:rPr>
              <w:t xml:space="preserve">Литература </w:t>
            </w:r>
          </w:p>
        </w:tc>
        <w:tc>
          <w:tcPr>
            <w:tcW w:w="6945" w:type="dxa"/>
          </w:tcPr>
          <w:p w:rsidR="00013ADC" w:rsidRPr="00AE694F" w:rsidRDefault="00E700A4" w:rsidP="00AA2755">
            <w:pPr>
              <w:pStyle w:val="a8"/>
              <w:numPr>
                <w:ilvl w:val="0"/>
                <w:numId w:val="54"/>
              </w:numPr>
              <w:shd w:val="clear" w:color="auto" w:fill="F8F8F8"/>
              <w:spacing w:after="0" w:line="180" w:lineRule="atLeast"/>
              <w:textAlignment w:val="baseline"/>
              <w:outlineLvl w:val="1"/>
              <w:rPr>
                <w:rFonts w:ascii="Times New Roman" w:hAnsi="Times New Roman"/>
                <w:caps/>
              </w:rPr>
            </w:pPr>
            <w:hyperlink r:id="rId65" w:history="1">
              <w:r w:rsidR="00013ADC" w:rsidRPr="00AE694F">
                <w:rPr>
                  <w:rFonts w:ascii="Times New Roman" w:hAnsi="Times New Roman"/>
                </w:rPr>
                <w:t>Баранов В.Н. и др. Проектирование новых и реконструкция действующих литейных цехов</w:t>
              </w:r>
            </w:hyperlink>
            <w:r w:rsidR="00013ADC" w:rsidRPr="00AE694F">
              <w:rPr>
                <w:rFonts w:ascii="Times New Roman" w:hAnsi="Times New Roman"/>
              </w:rPr>
              <w:t xml:space="preserve">. Красноярск: Сибирский федеральный университет, 2008. — 92 с. Формат  </w:t>
            </w:r>
            <w:r w:rsidR="00013ADC" w:rsidRPr="00AE694F">
              <w:rPr>
                <w:rFonts w:ascii="Times New Roman" w:hAnsi="Times New Roman"/>
                <w:caps/>
              </w:rPr>
              <w:t>PDF</w:t>
            </w:r>
          </w:p>
          <w:p w:rsidR="00013ADC" w:rsidRPr="00AE694F" w:rsidRDefault="00013ADC" w:rsidP="00AA2755">
            <w:pPr>
              <w:pStyle w:val="a8"/>
              <w:numPr>
                <w:ilvl w:val="0"/>
                <w:numId w:val="54"/>
              </w:numPr>
              <w:shd w:val="clear" w:color="auto" w:fill="F8F8F8"/>
              <w:spacing w:after="0" w:line="180" w:lineRule="atLeast"/>
              <w:textAlignment w:val="baseline"/>
              <w:outlineLvl w:val="1"/>
              <w:rPr>
                <w:rFonts w:ascii="Times New Roman" w:hAnsi="Times New Roman"/>
                <w:caps/>
              </w:rPr>
            </w:pPr>
            <w:r w:rsidRPr="00AE694F">
              <w:rPr>
                <w:rFonts w:ascii="Times New Roman" w:hAnsi="Times New Roman"/>
              </w:rPr>
              <w:t>Газалиев А. М. Технологические и физико–химические процессы литейного производства : учебник. – Алматы : Б</w:t>
            </w:r>
            <w:r w:rsidRPr="00AE694F">
              <w:rPr>
                <w:rFonts w:ascii="Times New Roman" w:hAnsi="Times New Roman"/>
                <w:lang w:val="kk-KZ"/>
              </w:rPr>
              <w:t>ілім</w:t>
            </w:r>
            <w:r w:rsidRPr="00AE694F">
              <w:rPr>
                <w:rFonts w:ascii="Times New Roman" w:hAnsi="Times New Roman"/>
              </w:rPr>
              <w:t>, 2010. – 698 с.</w:t>
            </w:r>
          </w:p>
          <w:p w:rsidR="00013ADC" w:rsidRPr="00AE694F" w:rsidRDefault="00013ADC" w:rsidP="00AA2755">
            <w:pPr>
              <w:pStyle w:val="a8"/>
              <w:numPr>
                <w:ilvl w:val="0"/>
                <w:numId w:val="54"/>
              </w:numPr>
              <w:shd w:val="clear" w:color="auto" w:fill="F8F8F8"/>
              <w:spacing w:after="0" w:line="180" w:lineRule="atLeast"/>
              <w:textAlignment w:val="baseline"/>
              <w:outlineLvl w:val="1"/>
              <w:rPr>
                <w:rFonts w:ascii="Times New Roman" w:hAnsi="Times New Roman"/>
                <w:caps/>
              </w:rPr>
            </w:pPr>
            <w:r w:rsidRPr="00AE694F">
              <w:rPr>
                <w:rFonts w:ascii="Times New Roman" w:hAnsi="Times New Roman"/>
              </w:rPr>
              <w:t>Чернышев Е. А., Паньшин В. И. Литейные технологии. Основы проектирования в примерах и задачах. – М. : Машиностроение, 2011. – 288 с.</w:t>
            </w:r>
          </w:p>
          <w:p w:rsidR="00013ADC" w:rsidRPr="00AE694F" w:rsidRDefault="00013ADC" w:rsidP="00AA2755">
            <w:pPr>
              <w:pStyle w:val="a8"/>
              <w:numPr>
                <w:ilvl w:val="0"/>
                <w:numId w:val="54"/>
              </w:numPr>
              <w:shd w:val="clear" w:color="auto" w:fill="F8F8F8"/>
              <w:spacing w:after="0" w:line="180" w:lineRule="atLeast"/>
              <w:textAlignment w:val="baseline"/>
              <w:outlineLvl w:val="1"/>
              <w:rPr>
                <w:rFonts w:ascii="Times New Roman" w:hAnsi="Times New Roman"/>
                <w:caps/>
              </w:rPr>
            </w:pPr>
            <w:r w:rsidRPr="00AE694F">
              <w:rPr>
                <w:rFonts w:ascii="Times New Roman" w:hAnsi="Times New Roman"/>
              </w:rPr>
              <w:t>Сойфер В. М. Выплавка стали в кислых электропечах. – М. : Машиностроение, 2009.- 465с.</w:t>
            </w:r>
          </w:p>
          <w:p w:rsidR="00013ADC" w:rsidRPr="00AE694F" w:rsidRDefault="00013ADC" w:rsidP="00AA2755">
            <w:pPr>
              <w:pStyle w:val="a8"/>
              <w:numPr>
                <w:ilvl w:val="0"/>
                <w:numId w:val="54"/>
              </w:numPr>
              <w:shd w:val="clear" w:color="auto" w:fill="F8F8F8"/>
              <w:spacing w:after="0" w:line="180" w:lineRule="atLeast"/>
              <w:textAlignment w:val="baseline"/>
              <w:outlineLvl w:val="1"/>
              <w:rPr>
                <w:rFonts w:ascii="Times New Roman" w:hAnsi="Times New Roman"/>
              </w:rPr>
            </w:pPr>
            <w:r w:rsidRPr="00AE694F">
              <w:rPr>
                <w:rFonts w:ascii="Times New Roman" w:hAnsi="Times New Roman"/>
                <w:bCs/>
              </w:rPr>
              <w:t xml:space="preserve">Пикунов М. В. Плавка металлов, кристаллизация сплавов,  </w:t>
            </w:r>
            <w:r w:rsidRPr="00AE694F">
              <w:rPr>
                <w:rFonts w:ascii="Times New Roman" w:hAnsi="Times New Roman"/>
              </w:rPr>
              <w:lastRenderedPageBreak/>
              <w:t>Проектирование литейных заводов и цехов. Справочник / под ред. Ямпольского Е.С. – М.: Машиностроение, 2014. – 294 с.</w:t>
            </w:r>
          </w:p>
          <w:p w:rsidR="00013ADC" w:rsidRPr="00AE694F" w:rsidRDefault="00013ADC" w:rsidP="00AE694F">
            <w:pPr>
              <w:widowControl w:val="0"/>
              <w:tabs>
                <w:tab w:val="left" w:pos="1080"/>
              </w:tabs>
              <w:rPr>
                <w:lang w:val="en-US"/>
              </w:rPr>
            </w:pPr>
            <w:r w:rsidRPr="00AE694F">
              <w:t xml:space="preserve">     7.  Проектирование новых и реконструкция действующих литейных цехов. Учебноепособие</w:t>
            </w:r>
            <w:r w:rsidRPr="00AE694F">
              <w:rPr>
                <w:lang w:val="en-US"/>
              </w:rPr>
              <w:t xml:space="preserve">. – </w:t>
            </w:r>
            <w:r w:rsidRPr="00AE694F">
              <w:t>Магнитогорск</w:t>
            </w:r>
            <w:r w:rsidRPr="00AE694F">
              <w:rPr>
                <w:lang w:val="en-US"/>
              </w:rPr>
              <w:t xml:space="preserve">: </w:t>
            </w:r>
            <w:r w:rsidRPr="00AE694F">
              <w:t>МГТУ</w:t>
            </w:r>
            <w:r w:rsidRPr="00AE694F">
              <w:rPr>
                <w:lang w:val="en-US"/>
              </w:rPr>
              <w:t xml:space="preserve">, 2001. – 410 </w:t>
            </w:r>
            <w:r w:rsidRPr="00AE694F">
              <w:t>с</w:t>
            </w:r>
            <w:r w:rsidRPr="00AE694F">
              <w:rPr>
                <w:lang w:val="en-US"/>
              </w:rPr>
              <w:t>.</w:t>
            </w:r>
          </w:p>
          <w:p w:rsidR="00013ADC" w:rsidRPr="00AE694F" w:rsidRDefault="00013ADC" w:rsidP="00AE694F">
            <w:pPr>
              <w:widowControl w:val="0"/>
              <w:tabs>
                <w:tab w:val="left" w:pos="1080"/>
              </w:tabs>
              <w:rPr>
                <w:lang w:val="en-US"/>
              </w:rPr>
            </w:pPr>
            <w:r w:rsidRPr="00AE694F">
              <w:rPr>
                <w:lang w:val="en-US"/>
              </w:rPr>
              <w:t xml:space="preserve">     8.   Journal of Mechanical Design. Transactions of ASME. 2009. №11, p. 124-131.</w:t>
            </w:r>
          </w:p>
        </w:tc>
      </w:tr>
      <w:tr w:rsidR="00AE694F" w:rsidRPr="00AE694F" w:rsidTr="00AE694F">
        <w:trPr>
          <w:trHeight w:val="340"/>
        </w:trPr>
        <w:tc>
          <w:tcPr>
            <w:tcW w:w="2802" w:type="dxa"/>
          </w:tcPr>
          <w:p w:rsidR="00013ADC" w:rsidRPr="00AE694F" w:rsidRDefault="00013ADC" w:rsidP="00CE4DCB">
            <w:pPr>
              <w:rPr>
                <w:rFonts w:eastAsia="Times New Roman"/>
              </w:rPr>
            </w:pPr>
            <w:r w:rsidRPr="00AE694F">
              <w:rPr>
                <w:rFonts w:eastAsia="Times New Roman"/>
                <w:bCs/>
              </w:rPr>
              <w:lastRenderedPageBreak/>
              <w:t>Дата обновления</w:t>
            </w:r>
          </w:p>
        </w:tc>
        <w:tc>
          <w:tcPr>
            <w:tcW w:w="6945" w:type="dxa"/>
          </w:tcPr>
          <w:p w:rsidR="00013ADC" w:rsidRPr="00AE694F" w:rsidRDefault="00013ADC" w:rsidP="00CE4DCB">
            <w:pPr>
              <w:rPr>
                <w:rFonts w:eastAsia="Times New Roman"/>
              </w:rPr>
            </w:pPr>
            <w:r w:rsidRPr="00AE694F">
              <w:rPr>
                <w:rFonts w:eastAsia="Times New Roman"/>
              </w:rPr>
              <w:t>22.06.2018 г</w:t>
            </w:r>
          </w:p>
        </w:tc>
      </w:tr>
    </w:tbl>
    <w:p w:rsidR="00013ADC" w:rsidRDefault="00013ADC" w:rsidP="00952B36">
      <w:pPr>
        <w:jc w:val="center"/>
        <w:rPr>
          <w:b/>
          <w:color w:val="FF0000"/>
          <w:lang w:val="kk-KZ"/>
        </w:rPr>
      </w:pPr>
    </w:p>
    <w:p w:rsidR="00CE4DCB" w:rsidRDefault="00CE4DCB" w:rsidP="00CE4DCB">
      <w:pPr>
        <w:rPr>
          <w:b/>
          <w:color w:val="00B050"/>
          <w:sz w:val="24"/>
          <w:szCs w:val="24"/>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6"/>
        <w:gridCol w:w="7016"/>
      </w:tblGrid>
      <w:tr w:rsidR="00F20F3A" w:rsidRPr="006843F3" w:rsidTr="002B2DD0">
        <w:trPr>
          <w:trHeight w:val="277"/>
          <w:jc w:val="center"/>
        </w:trPr>
        <w:tc>
          <w:tcPr>
            <w:tcW w:w="2766" w:type="dxa"/>
          </w:tcPr>
          <w:p w:rsidR="00F20F3A" w:rsidRPr="006843F3" w:rsidRDefault="00F20F3A" w:rsidP="002B2DD0">
            <w:r w:rsidRPr="006843F3">
              <w:t>Название модуля и шифр</w:t>
            </w:r>
          </w:p>
        </w:tc>
        <w:tc>
          <w:tcPr>
            <w:tcW w:w="7016" w:type="dxa"/>
          </w:tcPr>
          <w:p w:rsidR="00F20F3A" w:rsidRDefault="00F20F3A" w:rsidP="002B2DD0">
            <w:pPr>
              <w:tabs>
                <w:tab w:val="left" w:pos="2585"/>
              </w:tabs>
              <w:rPr>
                <w:rFonts w:eastAsia="Times New Roman"/>
                <w:lang w:val="kk-KZ"/>
              </w:rPr>
            </w:pPr>
            <w:r w:rsidRPr="00AE694F">
              <w:rPr>
                <w:rFonts w:eastAsia="Times New Roman"/>
                <w:b/>
              </w:rPr>
              <w:t>Модуль</w:t>
            </w:r>
            <w:r>
              <w:rPr>
                <w:rFonts w:eastAsia="Times New Roman"/>
                <w:b/>
                <w:lang w:val="kk-KZ"/>
              </w:rPr>
              <w:t>:</w:t>
            </w:r>
            <w:r w:rsidRPr="00AE694F">
              <w:rPr>
                <w:rFonts w:eastAsia="Times New Roman"/>
                <w:b/>
                <w:lang w:val="kk-KZ"/>
              </w:rPr>
              <w:t>Проектирование литейных цехов</w:t>
            </w:r>
            <w:r>
              <w:rPr>
                <w:rFonts w:eastAsia="Times New Roman"/>
                <w:b/>
                <w:lang w:val="kk-KZ"/>
              </w:rPr>
              <w:t xml:space="preserve">, </w:t>
            </w:r>
            <w:r w:rsidRPr="00AE694F">
              <w:rPr>
                <w:rFonts w:eastAsia="Times New Roman"/>
                <w:b/>
                <w:lang w:val="kk-KZ"/>
              </w:rPr>
              <w:t>МС 2.3 (Г)</w:t>
            </w:r>
          </w:p>
          <w:p w:rsidR="00F20F3A" w:rsidRPr="006843F3" w:rsidRDefault="00F20F3A" w:rsidP="00F20F3A">
            <w:pPr>
              <w:tabs>
                <w:tab w:val="left" w:pos="2585"/>
              </w:tabs>
              <w:rPr>
                <w:lang w:val="kk-KZ"/>
              </w:rPr>
            </w:pPr>
            <w:r>
              <w:rPr>
                <w:lang w:val="kk-KZ"/>
              </w:rPr>
              <w:t xml:space="preserve">Компонент: </w:t>
            </w:r>
            <w:r w:rsidRPr="006843F3">
              <w:rPr>
                <w:lang w:val="kk-KZ"/>
              </w:rPr>
              <w:t xml:space="preserve"> Производственная практика </w:t>
            </w:r>
            <w:r w:rsidRPr="006843F3">
              <w:rPr>
                <w:lang w:val="en-US"/>
              </w:rPr>
              <w:t>III</w:t>
            </w:r>
          </w:p>
        </w:tc>
      </w:tr>
      <w:tr w:rsidR="00F20F3A" w:rsidRPr="006843F3" w:rsidTr="002B2DD0">
        <w:trPr>
          <w:trHeight w:val="277"/>
          <w:jc w:val="center"/>
        </w:trPr>
        <w:tc>
          <w:tcPr>
            <w:tcW w:w="2766" w:type="dxa"/>
          </w:tcPr>
          <w:p w:rsidR="00F20F3A" w:rsidRPr="006843F3" w:rsidRDefault="00F20F3A" w:rsidP="002B2DD0">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16" w:type="dxa"/>
          </w:tcPr>
          <w:p w:rsidR="00F20F3A" w:rsidRPr="006843F3" w:rsidRDefault="00F20F3A" w:rsidP="002B2DD0">
            <w:pPr>
              <w:rPr>
                <w:lang w:val="kk-KZ"/>
              </w:rPr>
            </w:pPr>
            <w:r w:rsidRPr="006843F3">
              <w:rPr>
                <w:lang w:val="kk-KZ"/>
              </w:rPr>
              <w:t>Кафедра «Механика и машиностроение»</w:t>
            </w:r>
          </w:p>
        </w:tc>
      </w:tr>
      <w:tr w:rsidR="00F20F3A" w:rsidRPr="006843F3" w:rsidTr="002B2DD0">
        <w:trPr>
          <w:trHeight w:val="277"/>
          <w:jc w:val="center"/>
        </w:trPr>
        <w:tc>
          <w:tcPr>
            <w:tcW w:w="2766" w:type="dxa"/>
          </w:tcPr>
          <w:p w:rsidR="00F20F3A" w:rsidRPr="006843F3" w:rsidRDefault="00F20F3A" w:rsidP="002B2DD0">
            <w:r w:rsidRPr="006843F3">
              <w:t>Тип модуля</w:t>
            </w:r>
          </w:p>
        </w:tc>
        <w:tc>
          <w:tcPr>
            <w:tcW w:w="7016" w:type="dxa"/>
          </w:tcPr>
          <w:p w:rsidR="00F20F3A" w:rsidRPr="006843F3" w:rsidRDefault="00F20F3A" w:rsidP="002B2DD0">
            <w:pPr>
              <w:jc w:val="both"/>
              <w:rPr>
                <w:color w:val="000000" w:themeColor="text1"/>
                <w:lang w:val="kk-KZ"/>
              </w:rPr>
            </w:pPr>
            <w:r w:rsidRPr="006843F3">
              <w:rPr>
                <w:color w:val="000000" w:themeColor="text1"/>
                <w:lang w:val="kk-KZ"/>
              </w:rPr>
              <w:t>Модуль специальности</w:t>
            </w:r>
          </w:p>
        </w:tc>
      </w:tr>
      <w:tr w:rsidR="00F20F3A" w:rsidRPr="006843F3" w:rsidTr="002B2DD0">
        <w:trPr>
          <w:trHeight w:val="277"/>
          <w:jc w:val="center"/>
        </w:trPr>
        <w:tc>
          <w:tcPr>
            <w:tcW w:w="2766" w:type="dxa"/>
          </w:tcPr>
          <w:p w:rsidR="00F20F3A" w:rsidRPr="006843F3" w:rsidRDefault="00F20F3A" w:rsidP="002B2DD0">
            <w:r w:rsidRPr="006843F3">
              <w:t>Уровень модуля</w:t>
            </w:r>
          </w:p>
        </w:tc>
        <w:tc>
          <w:tcPr>
            <w:tcW w:w="7016" w:type="dxa"/>
          </w:tcPr>
          <w:p w:rsidR="00F20F3A" w:rsidRPr="006843F3" w:rsidRDefault="00F20F3A" w:rsidP="002B2DD0">
            <w:pPr>
              <w:jc w:val="both"/>
              <w:rPr>
                <w:color w:val="000000" w:themeColor="text1"/>
                <w:lang w:val="kk-KZ"/>
              </w:rPr>
            </w:pPr>
            <w:r>
              <w:rPr>
                <w:lang w:val="kk-KZ"/>
              </w:rPr>
              <w:t>Бакалавриат</w:t>
            </w:r>
          </w:p>
        </w:tc>
      </w:tr>
      <w:tr w:rsidR="00F20F3A" w:rsidRPr="006843F3" w:rsidTr="002B2DD0">
        <w:trPr>
          <w:trHeight w:val="277"/>
          <w:jc w:val="center"/>
        </w:trPr>
        <w:tc>
          <w:tcPr>
            <w:tcW w:w="2766" w:type="dxa"/>
          </w:tcPr>
          <w:p w:rsidR="00F20F3A" w:rsidRPr="006843F3" w:rsidRDefault="00F20F3A" w:rsidP="002B2DD0">
            <w:r w:rsidRPr="006843F3">
              <w:t>Количество часов в неделю</w:t>
            </w:r>
          </w:p>
        </w:tc>
        <w:tc>
          <w:tcPr>
            <w:tcW w:w="7016" w:type="dxa"/>
          </w:tcPr>
          <w:p w:rsidR="00F20F3A" w:rsidRPr="006843F3" w:rsidRDefault="00F20F3A" w:rsidP="002B2DD0">
            <w:pPr>
              <w:rPr>
                <w:lang w:val="kk-KZ"/>
              </w:rPr>
            </w:pPr>
            <w:r w:rsidRPr="006843F3">
              <w:rPr>
                <w:lang w:val="kk-KZ"/>
              </w:rPr>
              <w:t>30 часов</w:t>
            </w:r>
          </w:p>
        </w:tc>
      </w:tr>
      <w:tr w:rsidR="00F20F3A" w:rsidRPr="006843F3" w:rsidTr="002B2DD0">
        <w:trPr>
          <w:trHeight w:val="277"/>
          <w:jc w:val="center"/>
        </w:trPr>
        <w:tc>
          <w:tcPr>
            <w:tcW w:w="2766" w:type="dxa"/>
          </w:tcPr>
          <w:p w:rsidR="00F20F3A" w:rsidRPr="006843F3" w:rsidRDefault="00F20F3A" w:rsidP="002B2DD0">
            <w:r w:rsidRPr="006843F3">
              <w:t>Количество кредитов</w:t>
            </w:r>
          </w:p>
        </w:tc>
        <w:tc>
          <w:tcPr>
            <w:tcW w:w="7016" w:type="dxa"/>
          </w:tcPr>
          <w:p w:rsidR="00F20F3A" w:rsidRPr="006843F3" w:rsidRDefault="00F20F3A" w:rsidP="002B2DD0">
            <w:pPr>
              <w:rPr>
                <w:lang w:val="kk-KZ"/>
              </w:rPr>
            </w:pPr>
            <w:r w:rsidRPr="006843F3">
              <w:rPr>
                <w:lang w:val="en-US"/>
              </w:rPr>
              <w:t>KZ</w:t>
            </w:r>
            <w:r w:rsidRPr="006843F3">
              <w:rPr>
                <w:lang w:val="kk-KZ"/>
              </w:rPr>
              <w:t xml:space="preserve"> – 2,</w:t>
            </w:r>
            <w:r w:rsidRPr="006843F3">
              <w:rPr>
                <w:lang w:val="en-US"/>
              </w:rPr>
              <w:t>ECTS</w:t>
            </w:r>
            <w:r w:rsidRPr="006843F3">
              <w:rPr>
                <w:lang w:val="kk-KZ"/>
              </w:rPr>
              <w:t xml:space="preserve"> -5</w:t>
            </w:r>
          </w:p>
        </w:tc>
      </w:tr>
      <w:tr w:rsidR="00F20F3A" w:rsidRPr="006843F3" w:rsidTr="002B2DD0">
        <w:trPr>
          <w:trHeight w:val="277"/>
          <w:jc w:val="center"/>
        </w:trPr>
        <w:tc>
          <w:tcPr>
            <w:tcW w:w="2766" w:type="dxa"/>
          </w:tcPr>
          <w:p w:rsidR="00F20F3A" w:rsidRPr="006843F3" w:rsidRDefault="00F20F3A" w:rsidP="002B2DD0">
            <w:r w:rsidRPr="006843F3">
              <w:t>Форма обучения</w:t>
            </w:r>
          </w:p>
        </w:tc>
        <w:tc>
          <w:tcPr>
            <w:tcW w:w="7016" w:type="dxa"/>
          </w:tcPr>
          <w:p w:rsidR="00F20F3A" w:rsidRPr="006843F3" w:rsidRDefault="00F20F3A" w:rsidP="002B2DD0">
            <w:pPr>
              <w:rPr>
                <w:lang w:val="kk-KZ"/>
              </w:rPr>
            </w:pPr>
            <w:r w:rsidRPr="006843F3">
              <w:rPr>
                <w:lang w:val="kk-KZ"/>
              </w:rPr>
              <w:t>Дневная</w:t>
            </w:r>
          </w:p>
        </w:tc>
      </w:tr>
      <w:tr w:rsidR="00F20F3A" w:rsidRPr="006843F3" w:rsidTr="002B2DD0">
        <w:trPr>
          <w:trHeight w:val="277"/>
          <w:jc w:val="center"/>
        </w:trPr>
        <w:tc>
          <w:tcPr>
            <w:tcW w:w="2766" w:type="dxa"/>
          </w:tcPr>
          <w:p w:rsidR="00F20F3A" w:rsidRPr="006843F3" w:rsidRDefault="00F20F3A" w:rsidP="002B2DD0">
            <w:r w:rsidRPr="006843F3">
              <w:t>Семестр</w:t>
            </w:r>
          </w:p>
        </w:tc>
        <w:tc>
          <w:tcPr>
            <w:tcW w:w="7016" w:type="dxa"/>
          </w:tcPr>
          <w:p w:rsidR="00F20F3A" w:rsidRPr="006843F3" w:rsidRDefault="00F20F3A" w:rsidP="002B2DD0">
            <w:pPr>
              <w:rPr>
                <w:lang w:val="kk-KZ"/>
              </w:rPr>
            </w:pPr>
            <w:r w:rsidRPr="006843F3">
              <w:rPr>
                <w:lang w:val="kk-KZ"/>
              </w:rPr>
              <w:t>4</w:t>
            </w:r>
          </w:p>
        </w:tc>
      </w:tr>
      <w:tr w:rsidR="00F20F3A" w:rsidRPr="006843F3" w:rsidTr="002B2DD0">
        <w:trPr>
          <w:trHeight w:val="277"/>
          <w:jc w:val="center"/>
        </w:trPr>
        <w:tc>
          <w:tcPr>
            <w:tcW w:w="2766" w:type="dxa"/>
          </w:tcPr>
          <w:p w:rsidR="00F20F3A" w:rsidRPr="006843F3" w:rsidRDefault="00F20F3A" w:rsidP="002B2DD0">
            <w:r w:rsidRPr="006843F3">
              <w:t>Количество обучающихся</w:t>
            </w:r>
          </w:p>
        </w:tc>
        <w:tc>
          <w:tcPr>
            <w:tcW w:w="7016" w:type="dxa"/>
          </w:tcPr>
          <w:p w:rsidR="00F20F3A" w:rsidRPr="006843F3" w:rsidRDefault="00F20F3A" w:rsidP="002B2DD0"/>
        </w:tc>
      </w:tr>
      <w:tr w:rsidR="00F20F3A" w:rsidRPr="006843F3" w:rsidTr="002B2DD0">
        <w:trPr>
          <w:trHeight w:val="277"/>
          <w:jc w:val="center"/>
        </w:trPr>
        <w:tc>
          <w:tcPr>
            <w:tcW w:w="2766" w:type="dxa"/>
          </w:tcPr>
          <w:p w:rsidR="00F20F3A" w:rsidRPr="006843F3" w:rsidRDefault="00F20F3A" w:rsidP="002B2DD0">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7016" w:type="dxa"/>
          </w:tcPr>
          <w:p w:rsidR="00F20F3A" w:rsidRPr="006843F3" w:rsidRDefault="00F20F3A" w:rsidP="002B2DD0">
            <w:r w:rsidRPr="006843F3">
              <w:rPr>
                <w:lang w:val="kk-KZ"/>
              </w:rPr>
              <w:t>математика, инженерная и компьютерная графика, физика</w:t>
            </w:r>
            <w:r>
              <w:rPr>
                <w:lang w:val="kk-KZ"/>
              </w:rPr>
              <w:t xml:space="preserve">, </w:t>
            </w:r>
            <w:r w:rsidRPr="006843F3">
              <w:rPr>
                <w:lang w:val="kk-KZ"/>
              </w:rPr>
              <w:t>Введение в технологию машиностроения,</w:t>
            </w:r>
          </w:p>
        </w:tc>
      </w:tr>
      <w:tr w:rsidR="00F20F3A" w:rsidRPr="006843F3" w:rsidTr="002B2DD0">
        <w:trPr>
          <w:trHeight w:val="277"/>
          <w:jc w:val="center"/>
        </w:trPr>
        <w:tc>
          <w:tcPr>
            <w:tcW w:w="2766" w:type="dxa"/>
          </w:tcPr>
          <w:p w:rsidR="00F20F3A" w:rsidRPr="006843F3" w:rsidRDefault="00F20F3A" w:rsidP="002B2DD0">
            <w:pPr>
              <w:rPr>
                <w:lang w:val="kk-KZ"/>
              </w:rPr>
            </w:pPr>
            <w:r w:rsidRPr="006843F3">
              <w:t xml:space="preserve">Постреквизиты </w:t>
            </w:r>
            <w:r w:rsidRPr="006843F3">
              <w:rPr>
                <w:lang w:val="kk-KZ"/>
              </w:rPr>
              <w:t>компонента</w:t>
            </w:r>
          </w:p>
        </w:tc>
        <w:tc>
          <w:tcPr>
            <w:tcW w:w="7016" w:type="dxa"/>
          </w:tcPr>
          <w:p w:rsidR="00F20F3A" w:rsidRPr="006843F3" w:rsidRDefault="00F20F3A" w:rsidP="002B2DD0">
            <w:pPr>
              <w:rPr>
                <w:lang w:val="kk-KZ"/>
              </w:rPr>
            </w:pPr>
            <w:r w:rsidRPr="006843F3">
              <w:rPr>
                <w:lang w:val="kk-KZ"/>
              </w:rPr>
              <w:t>Технологические процессы машиностроительного производства, Технология машиностроения, Техно</w:t>
            </w:r>
            <w:r>
              <w:rPr>
                <w:lang w:val="kk-KZ"/>
              </w:rPr>
              <w:t>логия обработки на станкахс ЧПУ, Основы конструирования и детали машин, Проектирование и производство металлорежущих  инструментов, Государственный экзамен по специальности</w:t>
            </w:r>
          </w:p>
        </w:tc>
      </w:tr>
      <w:tr w:rsidR="00F20F3A" w:rsidRPr="006843F3" w:rsidTr="002B2DD0">
        <w:trPr>
          <w:trHeight w:val="277"/>
          <w:jc w:val="center"/>
        </w:trPr>
        <w:tc>
          <w:tcPr>
            <w:tcW w:w="2766" w:type="dxa"/>
          </w:tcPr>
          <w:p w:rsidR="00F20F3A" w:rsidRPr="006843F3" w:rsidRDefault="00F20F3A" w:rsidP="002B2DD0">
            <w:pPr>
              <w:jc w:val="both"/>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16" w:type="dxa"/>
          </w:tcPr>
          <w:p w:rsidR="00F20F3A" w:rsidRPr="006843F3" w:rsidRDefault="00F20F3A" w:rsidP="002B2DD0">
            <w:pPr>
              <w:pStyle w:val="af1"/>
              <w:ind w:firstLine="317"/>
              <w:jc w:val="both"/>
              <w:rPr>
                <w:sz w:val="20"/>
                <w:szCs w:val="20"/>
              </w:rPr>
            </w:pPr>
            <w:r w:rsidRPr="006843F3">
              <w:rPr>
                <w:sz w:val="20"/>
                <w:szCs w:val="20"/>
              </w:rPr>
              <w:t>Производственная практика студентов ставит своей задачей закрепление знаний, полученных студентами в процессе теоретического обучения в высшем учебном заведении, на основе глубокого изучения работы предприятия, учреждения и организации, на котором студенты проходят практику. Другой не менее важной задачей является овладение производственными навыками и передовыми методами труда. В процессе производственной практики студенты приобретают опыт организационно-технической работы, изучают современные методы организации производства и оборудование.</w:t>
            </w:r>
          </w:p>
          <w:p w:rsidR="00F20F3A" w:rsidRPr="006843F3" w:rsidRDefault="00F20F3A" w:rsidP="002B2DD0">
            <w:pPr>
              <w:pStyle w:val="af1"/>
              <w:ind w:firstLine="317"/>
              <w:jc w:val="both"/>
              <w:rPr>
                <w:sz w:val="20"/>
                <w:szCs w:val="20"/>
              </w:rPr>
            </w:pPr>
            <w:r w:rsidRPr="006843F3">
              <w:rPr>
                <w:sz w:val="20"/>
                <w:szCs w:val="20"/>
              </w:rPr>
              <w:t>Дополнительно к вышеизложенному, во время производственной практики студенты должны приобрести опыт, организаторской и воспитательной работы в трудовом коллективе.</w:t>
            </w:r>
          </w:p>
          <w:p w:rsidR="00F20F3A" w:rsidRPr="006843F3" w:rsidRDefault="00F20F3A" w:rsidP="002B2DD0">
            <w:pPr>
              <w:pStyle w:val="af1"/>
              <w:ind w:firstLine="317"/>
              <w:rPr>
                <w:sz w:val="20"/>
                <w:szCs w:val="20"/>
              </w:rPr>
            </w:pPr>
            <w:r w:rsidRPr="006843F3">
              <w:rPr>
                <w:sz w:val="20"/>
                <w:szCs w:val="20"/>
              </w:rPr>
              <w:t>Студенты на практике в производственных условиях конкретного предприятия, учреждения, организации изучают:</w:t>
            </w:r>
          </w:p>
          <w:p w:rsidR="00F20F3A" w:rsidRPr="006843F3" w:rsidRDefault="00F20F3A" w:rsidP="002B2DD0">
            <w:pPr>
              <w:pStyle w:val="af1"/>
              <w:ind w:firstLine="34"/>
              <w:rPr>
                <w:sz w:val="20"/>
                <w:szCs w:val="20"/>
              </w:rPr>
            </w:pPr>
            <w:r w:rsidRPr="006843F3">
              <w:rPr>
                <w:sz w:val="20"/>
                <w:szCs w:val="20"/>
              </w:rPr>
              <w:t>- технологию производства;</w:t>
            </w:r>
          </w:p>
          <w:p w:rsidR="00F20F3A" w:rsidRPr="006843F3" w:rsidRDefault="00F20F3A" w:rsidP="002B2DD0">
            <w:pPr>
              <w:pStyle w:val="af1"/>
              <w:ind w:firstLine="34"/>
              <w:rPr>
                <w:sz w:val="20"/>
                <w:szCs w:val="20"/>
              </w:rPr>
            </w:pPr>
            <w:r w:rsidRPr="006843F3">
              <w:rPr>
                <w:sz w:val="20"/>
                <w:szCs w:val="20"/>
              </w:rPr>
              <w:t>- экономику, организацию и управление производством;</w:t>
            </w:r>
          </w:p>
          <w:p w:rsidR="00F20F3A" w:rsidRPr="006843F3" w:rsidRDefault="00F20F3A" w:rsidP="002B2DD0">
            <w:pPr>
              <w:pStyle w:val="af1"/>
              <w:ind w:firstLine="34"/>
              <w:rPr>
                <w:sz w:val="20"/>
                <w:szCs w:val="20"/>
              </w:rPr>
            </w:pPr>
            <w:r w:rsidRPr="006843F3">
              <w:rPr>
                <w:sz w:val="20"/>
                <w:szCs w:val="20"/>
              </w:rPr>
              <w:t>- оборудование, аппаратуру, вычислительную технику, контрольно-измерительные приборы и инструменты;</w:t>
            </w:r>
          </w:p>
          <w:p w:rsidR="00F20F3A" w:rsidRPr="006843F3" w:rsidRDefault="00F20F3A" w:rsidP="002B2DD0">
            <w:pPr>
              <w:pStyle w:val="af1"/>
              <w:ind w:firstLine="34"/>
              <w:rPr>
                <w:sz w:val="20"/>
                <w:szCs w:val="20"/>
              </w:rPr>
            </w:pPr>
            <w:r w:rsidRPr="006843F3">
              <w:rPr>
                <w:sz w:val="20"/>
                <w:szCs w:val="20"/>
              </w:rPr>
              <w:t>- механизацию и автоматизацию производственных процессов;</w:t>
            </w:r>
          </w:p>
          <w:p w:rsidR="00F20F3A" w:rsidRPr="006843F3" w:rsidRDefault="00F20F3A" w:rsidP="002B2DD0">
            <w:pPr>
              <w:pStyle w:val="af1"/>
              <w:ind w:firstLine="34"/>
              <w:rPr>
                <w:sz w:val="20"/>
                <w:szCs w:val="20"/>
              </w:rPr>
            </w:pPr>
            <w:r w:rsidRPr="006843F3">
              <w:rPr>
                <w:sz w:val="20"/>
                <w:szCs w:val="20"/>
              </w:rPr>
              <w:t>- передовой опыт работы инженеров и рабочих;</w:t>
            </w:r>
          </w:p>
          <w:p w:rsidR="00F20F3A" w:rsidRPr="006843F3" w:rsidRDefault="00F20F3A" w:rsidP="002B2DD0">
            <w:pPr>
              <w:pStyle w:val="af1"/>
              <w:ind w:firstLine="34"/>
              <w:rPr>
                <w:sz w:val="20"/>
                <w:szCs w:val="20"/>
              </w:rPr>
            </w:pPr>
            <w:r w:rsidRPr="006843F3">
              <w:rPr>
                <w:sz w:val="20"/>
                <w:szCs w:val="20"/>
              </w:rPr>
              <w:t>- результаты научных исследований, проводимых в области создания новых образцов техники и технологии для соответствующих технологических процессов;</w:t>
            </w:r>
          </w:p>
          <w:p w:rsidR="00F20F3A" w:rsidRPr="006843F3" w:rsidRDefault="00F20F3A" w:rsidP="002B2DD0">
            <w:pPr>
              <w:pStyle w:val="af1"/>
              <w:ind w:firstLine="34"/>
              <w:rPr>
                <w:sz w:val="20"/>
                <w:lang w:val="kk-KZ"/>
              </w:rPr>
            </w:pPr>
            <w:r w:rsidRPr="006843F3">
              <w:rPr>
                <w:sz w:val="20"/>
                <w:szCs w:val="20"/>
              </w:rPr>
              <w:t>-организацию научно-исследовательской, проектно-конструкторской, рационализаторской и изобретательской работы.</w:t>
            </w:r>
          </w:p>
          <w:p w:rsidR="00F20F3A" w:rsidRPr="006843F3" w:rsidRDefault="00F20F3A" w:rsidP="002B2DD0">
            <w:pPr>
              <w:pStyle w:val="af1"/>
              <w:rPr>
                <w:sz w:val="20"/>
                <w:szCs w:val="20"/>
              </w:rPr>
            </w:pPr>
            <w:r w:rsidRPr="006843F3">
              <w:rPr>
                <w:sz w:val="20"/>
                <w:szCs w:val="20"/>
              </w:rPr>
              <w:t>Технологическая практика организуется в следующих целях:</w:t>
            </w:r>
          </w:p>
          <w:p w:rsidR="00F20F3A" w:rsidRPr="006843F3" w:rsidRDefault="00F20F3A" w:rsidP="002B2DD0">
            <w:pPr>
              <w:pStyle w:val="af1"/>
              <w:ind w:firstLine="34"/>
              <w:rPr>
                <w:sz w:val="20"/>
                <w:szCs w:val="20"/>
              </w:rPr>
            </w:pPr>
            <w:r w:rsidRPr="006843F3">
              <w:rPr>
                <w:sz w:val="20"/>
                <w:szCs w:val="20"/>
              </w:rPr>
              <w:t>- ознакомить студентов с методами и способами изготовления деталей типового общепромышленного и специального оборудования, соответствующих подотраслей промышленности, а также методами его сборки;</w:t>
            </w:r>
          </w:p>
          <w:p w:rsidR="00F20F3A" w:rsidRPr="006843F3" w:rsidRDefault="00F20F3A" w:rsidP="002B2DD0">
            <w:pPr>
              <w:pStyle w:val="af1"/>
              <w:ind w:firstLine="34"/>
              <w:rPr>
                <w:sz w:val="20"/>
                <w:szCs w:val="20"/>
              </w:rPr>
            </w:pPr>
            <w:r w:rsidRPr="006843F3">
              <w:rPr>
                <w:sz w:val="20"/>
                <w:szCs w:val="20"/>
              </w:rPr>
              <w:t>- ознакомить студентов с методами и способами изготовления не стандартного оборудования для соответствующих подотраслей промышленности и методами его сборки;</w:t>
            </w:r>
          </w:p>
          <w:p w:rsidR="00F20F3A" w:rsidRPr="006843F3" w:rsidRDefault="00F20F3A" w:rsidP="002B2DD0">
            <w:pPr>
              <w:pStyle w:val="af1"/>
              <w:ind w:firstLine="34"/>
              <w:rPr>
                <w:sz w:val="30"/>
                <w:szCs w:val="30"/>
              </w:rPr>
            </w:pPr>
            <w:r w:rsidRPr="006843F3">
              <w:rPr>
                <w:sz w:val="20"/>
                <w:szCs w:val="20"/>
              </w:rPr>
              <w:t xml:space="preserve">- привить студентам практические навыки в области изготовления, сборки и монтажа механизмов и машин различного назначения, путем </w:t>
            </w:r>
            <w:r w:rsidRPr="006843F3">
              <w:rPr>
                <w:sz w:val="20"/>
                <w:szCs w:val="20"/>
              </w:rPr>
              <w:lastRenderedPageBreak/>
              <w:t>непосредственного участия в выполнение этих работ.</w:t>
            </w:r>
          </w:p>
          <w:p w:rsidR="00F20F3A" w:rsidRPr="006843F3" w:rsidRDefault="00F20F3A" w:rsidP="002B2DD0">
            <w:pPr>
              <w:pStyle w:val="af1"/>
              <w:ind w:firstLine="317"/>
              <w:jc w:val="both"/>
              <w:rPr>
                <w:sz w:val="20"/>
                <w:szCs w:val="30"/>
                <w:lang w:val="kk-KZ"/>
              </w:rPr>
            </w:pPr>
            <w:r w:rsidRPr="006843F3">
              <w:rPr>
                <w:sz w:val="20"/>
                <w:szCs w:val="30"/>
              </w:rPr>
              <w:t xml:space="preserve">Практика проводится на предприятиях нефтехимической и машиностроительной промышленности, а также на предприятиях  защиты окружающей среды (по профилю получаемой специальности), преимущественно в ремонтно-механических подразделениях или в крупных цехах, имеющих в своем составе ремонтно-механические мастерские. Допускается прохождение этой практики на машиностроительных предприятиях, специализирующихся на выпуске машин общепромышленного или специального оборудования. Продолжительность практики </w:t>
            </w:r>
            <w:r w:rsidRPr="006843F3">
              <w:rPr>
                <w:sz w:val="20"/>
                <w:szCs w:val="30"/>
                <w:lang w:val="kk-KZ"/>
              </w:rPr>
              <w:t>2</w:t>
            </w:r>
            <w:r w:rsidRPr="006843F3">
              <w:rPr>
                <w:sz w:val="20"/>
                <w:szCs w:val="30"/>
              </w:rPr>
              <w:t xml:space="preserve"> недели. Время практики распределяется следющим образом</w:t>
            </w:r>
            <w:r w:rsidRPr="006843F3">
              <w:rPr>
                <w:sz w:val="20"/>
                <w:szCs w:val="30"/>
                <w:lang w:val="kk-KZ"/>
              </w:rPr>
              <w:t>.</w:t>
            </w:r>
          </w:p>
        </w:tc>
      </w:tr>
      <w:tr w:rsidR="00F20F3A" w:rsidRPr="006843F3" w:rsidTr="002B2DD0">
        <w:trPr>
          <w:trHeight w:val="277"/>
          <w:jc w:val="center"/>
        </w:trPr>
        <w:tc>
          <w:tcPr>
            <w:tcW w:w="2766" w:type="dxa"/>
          </w:tcPr>
          <w:p w:rsidR="00F20F3A" w:rsidRPr="006843F3" w:rsidRDefault="00F20F3A" w:rsidP="002B2DD0">
            <w:pPr>
              <w:jc w:val="both"/>
            </w:pPr>
            <w:r w:rsidRPr="006843F3">
              <w:rPr>
                <w:bCs/>
              </w:rPr>
              <w:lastRenderedPageBreak/>
              <w:t>Результаты обучения</w:t>
            </w:r>
          </w:p>
        </w:tc>
        <w:tc>
          <w:tcPr>
            <w:tcW w:w="7016" w:type="dxa"/>
          </w:tcPr>
          <w:p w:rsidR="00F20F3A" w:rsidRPr="006843F3" w:rsidRDefault="00F20F3A" w:rsidP="002B2DD0">
            <w:pPr>
              <w:pStyle w:val="a8"/>
              <w:spacing w:after="0" w:line="240" w:lineRule="auto"/>
              <w:ind w:left="0"/>
              <w:jc w:val="both"/>
              <w:rPr>
                <w:rFonts w:ascii="Times New Roman" w:hAnsi="Times New Roman"/>
                <w:bCs/>
                <w:color w:val="000000" w:themeColor="text1"/>
                <w:lang w:val="kk-KZ"/>
              </w:rPr>
            </w:pPr>
            <w:r w:rsidRPr="006843F3">
              <w:rPr>
                <w:rFonts w:ascii="Times New Roman" w:hAnsi="Times New Roman"/>
                <w:bCs/>
                <w:color w:val="000000" w:themeColor="text1"/>
                <w:lang w:val="kk-KZ"/>
              </w:rPr>
              <w:t>После того, как студенты завершили изучение данного курса, они должны быть способны:</w:t>
            </w:r>
          </w:p>
          <w:p w:rsidR="00F20F3A" w:rsidRPr="006843F3" w:rsidRDefault="00F20F3A" w:rsidP="002B2DD0">
            <w:pPr>
              <w:jc w:val="both"/>
              <w:rPr>
                <w:bCs/>
                <w:color w:val="000000" w:themeColor="text1"/>
                <w:lang w:val="kk-KZ"/>
              </w:rPr>
            </w:pPr>
            <w:r w:rsidRPr="006843F3">
              <w:rPr>
                <w:bCs/>
                <w:color w:val="000000" w:themeColor="text1"/>
                <w:lang w:val="kk-KZ"/>
              </w:rPr>
              <w:t>- описать тип устройства и режимы работы аппаратов, структуры и состав производства;</w:t>
            </w:r>
          </w:p>
          <w:p w:rsidR="00F20F3A" w:rsidRPr="006843F3" w:rsidRDefault="00F20F3A" w:rsidP="002B2DD0">
            <w:pPr>
              <w:jc w:val="both"/>
              <w:rPr>
                <w:bCs/>
                <w:color w:val="000000" w:themeColor="text1"/>
                <w:lang w:val="kk-KZ"/>
              </w:rPr>
            </w:pPr>
            <w:r w:rsidRPr="006843F3">
              <w:rPr>
                <w:bCs/>
                <w:color w:val="000000" w:themeColor="text1"/>
                <w:lang w:val="kk-KZ"/>
              </w:rPr>
              <w:t>- выяснить используемые по месту практики стандарты, технические условия, предъявляемые к качеству сырья и продуктов , инструкции и требования к ведению технологияечкого процесса;</w:t>
            </w:r>
          </w:p>
          <w:p w:rsidR="00F20F3A" w:rsidRPr="006843F3" w:rsidRDefault="00F20F3A" w:rsidP="002B2DD0">
            <w:pPr>
              <w:jc w:val="both"/>
              <w:rPr>
                <w:bCs/>
                <w:color w:val="000000" w:themeColor="text1"/>
                <w:lang w:val="kk-KZ"/>
              </w:rPr>
            </w:pPr>
            <w:r w:rsidRPr="006843F3">
              <w:rPr>
                <w:bCs/>
                <w:color w:val="000000" w:themeColor="text1"/>
                <w:lang w:val="kk-KZ"/>
              </w:rPr>
              <w:t>- идентифицировать проблемные вопросы производства;</w:t>
            </w:r>
          </w:p>
          <w:p w:rsidR="00F20F3A" w:rsidRPr="006843F3" w:rsidRDefault="00F20F3A" w:rsidP="002B2DD0">
            <w:pPr>
              <w:jc w:val="both"/>
              <w:rPr>
                <w:bCs/>
                <w:color w:val="000000" w:themeColor="text1"/>
                <w:lang w:val="kk-KZ"/>
              </w:rPr>
            </w:pPr>
            <w:r w:rsidRPr="006843F3">
              <w:rPr>
                <w:bCs/>
                <w:color w:val="000000" w:themeColor="text1"/>
                <w:lang w:val="kk-KZ"/>
              </w:rPr>
              <w:t>- предсказать возможностьмодернизации существующих технологических процессов и технологического оборудованию;</w:t>
            </w:r>
          </w:p>
          <w:p w:rsidR="00F20F3A" w:rsidRPr="006843F3" w:rsidRDefault="00F20F3A" w:rsidP="002B2DD0">
            <w:pPr>
              <w:jc w:val="both"/>
              <w:rPr>
                <w:bCs/>
                <w:color w:val="000000" w:themeColor="text1"/>
                <w:lang w:val="kk-KZ"/>
              </w:rPr>
            </w:pPr>
            <w:r w:rsidRPr="006843F3">
              <w:rPr>
                <w:bCs/>
                <w:color w:val="000000" w:themeColor="text1"/>
                <w:lang w:val="kk-KZ"/>
              </w:rPr>
              <w:t>- обсуждать и критически оценивать с коллективом возможные аварийнные ситуации и меры по их устарению;</w:t>
            </w:r>
          </w:p>
          <w:p w:rsidR="00F20F3A" w:rsidRPr="006843F3" w:rsidRDefault="00F20F3A" w:rsidP="002B2DD0">
            <w:pPr>
              <w:jc w:val="both"/>
              <w:rPr>
                <w:bCs/>
                <w:color w:val="000000" w:themeColor="text1"/>
                <w:lang w:val="kk-KZ"/>
              </w:rPr>
            </w:pPr>
            <w:r w:rsidRPr="006843F3">
              <w:rPr>
                <w:bCs/>
                <w:color w:val="000000" w:themeColor="text1"/>
                <w:lang w:val="kk-KZ"/>
              </w:rPr>
              <w:t>- дискутировать по проведенным практическим исследованиям о возможности усовершенствования технологии в свете последних достижений науки, техники и технологии;</w:t>
            </w:r>
          </w:p>
          <w:p w:rsidR="00F20F3A" w:rsidRPr="006843F3" w:rsidRDefault="00F20F3A" w:rsidP="002B2DD0">
            <w:pPr>
              <w:jc w:val="both"/>
              <w:rPr>
                <w:bCs/>
                <w:color w:val="000000" w:themeColor="text1"/>
                <w:lang w:val="kk-KZ"/>
              </w:rPr>
            </w:pPr>
            <w:r w:rsidRPr="006843F3">
              <w:rPr>
                <w:bCs/>
                <w:color w:val="000000" w:themeColor="text1"/>
                <w:lang w:val="kk-KZ"/>
              </w:rPr>
              <w:t xml:space="preserve">- составить качественный отчет о производственных практиках с выводами, защита его результатов. </w:t>
            </w:r>
          </w:p>
        </w:tc>
      </w:tr>
      <w:tr w:rsidR="00F20F3A" w:rsidRPr="006843F3" w:rsidTr="002B2DD0">
        <w:trPr>
          <w:trHeight w:val="277"/>
          <w:jc w:val="center"/>
        </w:trPr>
        <w:tc>
          <w:tcPr>
            <w:tcW w:w="2766" w:type="dxa"/>
          </w:tcPr>
          <w:p w:rsidR="00F20F3A" w:rsidRPr="006843F3" w:rsidRDefault="00F20F3A" w:rsidP="002B2DD0">
            <w:pPr>
              <w:jc w:val="both"/>
            </w:pPr>
            <w:r w:rsidRPr="006843F3">
              <w:t>Форма итогового контроля</w:t>
            </w:r>
          </w:p>
        </w:tc>
        <w:tc>
          <w:tcPr>
            <w:tcW w:w="7016" w:type="dxa"/>
          </w:tcPr>
          <w:p w:rsidR="00F20F3A" w:rsidRPr="006843F3" w:rsidRDefault="00F20F3A" w:rsidP="002B2DD0">
            <w:pPr>
              <w:jc w:val="both"/>
              <w:rPr>
                <w:lang w:val="kk-KZ"/>
              </w:rPr>
            </w:pPr>
            <w:r w:rsidRPr="006843F3">
              <w:rPr>
                <w:lang w:val="kk-KZ"/>
              </w:rPr>
              <w:t>Зачет</w:t>
            </w:r>
          </w:p>
        </w:tc>
      </w:tr>
      <w:tr w:rsidR="00F20F3A" w:rsidRPr="006843F3" w:rsidTr="002B2DD0">
        <w:trPr>
          <w:trHeight w:val="277"/>
          <w:jc w:val="center"/>
        </w:trPr>
        <w:tc>
          <w:tcPr>
            <w:tcW w:w="2766" w:type="dxa"/>
          </w:tcPr>
          <w:p w:rsidR="00F20F3A" w:rsidRPr="006843F3" w:rsidRDefault="00F20F3A" w:rsidP="002B2DD0">
            <w:r w:rsidRPr="006843F3">
              <w:t>Условия для получения кредитов</w:t>
            </w:r>
          </w:p>
        </w:tc>
        <w:tc>
          <w:tcPr>
            <w:tcW w:w="7016" w:type="dxa"/>
          </w:tcPr>
          <w:p w:rsidR="00F20F3A" w:rsidRPr="006843F3" w:rsidRDefault="00F20F3A" w:rsidP="002B2DD0">
            <w:pPr>
              <w:rPr>
                <w:lang w:val="kk-KZ"/>
              </w:rPr>
            </w:pPr>
            <w:r w:rsidRPr="006843F3">
              <w:t>Выполнения всех требований курса</w:t>
            </w:r>
          </w:p>
        </w:tc>
      </w:tr>
      <w:tr w:rsidR="00F20F3A" w:rsidRPr="006843F3" w:rsidTr="002B2DD0">
        <w:trPr>
          <w:trHeight w:val="277"/>
          <w:jc w:val="center"/>
        </w:trPr>
        <w:tc>
          <w:tcPr>
            <w:tcW w:w="2766" w:type="dxa"/>
          </w:tcPr>
          <w:p w:rsidR="00F20F3A" w:rsidRPr="006843F3" w:rsidRDefault="00F20F3A" w:rsidP="002B2DD0">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7016" w:type="dxa"/>
          </w:tcPr>
          <w:p w:rsidR="00F20F3A" w:rsidRPr="006843F3" w:rsidRDefault="00F20F3A" w:rsidP="002B2DD0">
            <w:pPr>
              <w:rPr>
                <w:lang w:val="kk-KZ"/>
              </w:rPr>
            </w:pPr>
            <w:r w:rsidRPr="006843F3">
              <w:rPr>
                <w:lang w:val="kk-KZ"/>
              </w:rPr>
              <w:t>2 недели</w:t>
            </w:r>
          </w:p>
        </w:tc>
      </w:tr>
      <w:tr w:rsidR="00F20F3A" w:rsidRPr="006843F3" w:rsidTr="002B2DD0">
        <w:trPr>
          <w:trHeight w:val="277"/>
          <w:jc w:val="center"/>
        </w:trPr>
        <w:tc>
          <w:tcPr>
            <w:tcW w:w="2766" w:type="dxa"/>
          </w:tcPr>
          <w:p w:rsidR="00F20F3A" w:rsidRPr="006843F3" w:rsidRDefault="00F20F3A" w:rsidP="002B2DD0">
            <w:pPr>
              <w:jc w:val="both"/>
            </w:pPr>
            <w:r w:rsidRPr="006843F3">
              <w:rPr>
                <w:bCs/>
              </w:rPr>
              <w:t>Литература</w:t>
            </w:r>
          </w:p>
        </w:tc>
        <w:tc>
          <w:tcPr>
            <w:tcW w:w="7016" w:type="dxa"/>
          </w:tcPr>
          <w:p w:rsidR="00F20F3A" w:rsidRPr="006843F3" w:rsidRDefault="00F20F3A" w:rsidP="002B2DD0">
            <w:pPr>
              <w:pStyle w:val="44"/>
              <w:spacing w:after="0" w:line="240" w:lineRule="auto"/>
              <w:ind w:left="0"/>
              <w:rPr>
                <w:rFonts w:ascii="Times New Roman" w:hAnsi="Times New Roman" w:cs="Times New Roman"/>
                <w:sz w:val="20"/>
                <w:szCs w:val="20"/>
              </w:rPr>
            </w:pPr>
            <w:r w:rsidRPr="006843F3">
              <w:rPr>
                <w:rFonts w:ascii="Times New Roman" w:hAnsi="Times New Roman" w:cs="Times New Roman"/>
                <w:sz w:val="20"/>
                <w:szCs w:val="20"/>
                <w:lang w:val="kk-KZ"/>
              </w:rPr>
              <w:t xml:space="preserve">1.  </w:t>
            </w:r>
            <w:r w:rsidRPr="006843F3">
              <w:rPr>
                <w:rFonts w:ascii="Times New Roman" w:hAnsi="Times New Roman" w:cs="Times New Roman"/>
                <w:sz w:val="20"/>
                <w:szCs w:val="20"/>
              </w:rPr>
              <w:t>Закон РК «Об образовании»,  г.Астана от 27 июля 2007 года №319</w:t>
            </w:r>
          </w:p>
          <w:p w:rsidR="00F20F3A" w:rsidRPr="006843F3" w:rsidRDefault="00F20F3A" w:rsidP="002B2DD0">
            <w:pPr>
              <w:pStyle w:val="aff5"/>
              <w:spacing w:line="240" w:lineRule="auto"/>
              <w:ind w:firstLine="0"/>
              <w:jc w:val="left"/>
              <w:rPr>
                <w:sz w:val="20"/>
              </w:rPr>
            </w:pPr>
            <w:r w:rsidRPr="006843F3">
              <w:rPr>
                <w:sz w:val="20"/>
                <w:lang w:val="kk-KZ"/>
              </w:rPr>
              <w:t>2.</w:t>
            </w:r>
            <w:r w:rsidRPr="006843F3">
              <w:rPr>
                <w:sz w:val="20"/>
              </w:rPr>
              <w:t xml:space="preserve">  ГОСО РК 5.04.019-2008 «Государственный общеобязательный стандарт образования Республики Казахстан. Высшее Образование. </w:t>
            </w:r>
            <w:r>
              <w:rPr>
                <w:sz w:val="20"/>
              </w:rPr>
              <w:t>Бакалавриат</w:t>
            </w:r>
            <w:r w:rsidRPr="006843F3">
              <w:rPr>
                <w:sz w:val="20"/>
              </w:rPr>
              <w:t xml:space="preserve">. Основные положения», утвержденный приказом Министра образования и науки Республики Казахстан от 23 января </w:t>
            </w:r>
            <w:smartTag w:uri="urn:schemas-microsoft-com:office:smarttags" w:element="metricconverter">
              <w:smartTagPr>
                <w:attr w:name="ProductID" w:val="2008 г"/>
              </w:smartTagPr>
              <w:r w:rsidRPr="006843F3">
                <w:rPr>
                  <w:sz w:val="20"/>
                </w:rPr>
                <w:t>2008 г</w:t>
              </w:r>
            </w:smartTag>
            <w:r w:rsidRPr="006843F3">
              <w:rPr>
                <w:sz w:val="20"/>
              </w:rPr>
              <w:t>. № 26.</w:t>
            </w:r>
          </w:p>
          <w:p w:rsidR="00F20F3A" w:rsidRPr="006843F3" w:rsidRDefault="00F20F3A" w:rsidP="002B2DD0">
            <w:pPr>
              <w:pStyle w:val="44"/>
              <w:spacing w:after="0" w:line="240" w:lineRule="auto"/>
              <w:ind w:left="0"/>
              <w:rPr>
                <w:rFonts w:ascii="Times New Roman" w:hAnsi="Times New Roman" w:cs="Times New Roman"/>
                <w:spacing w:val="-10"/>
                <w:sz w:val="20"/>
                <w:szCs w:val="20"/>
              </w:rPr>
            </w:pPr>
            <w:r w:rsidRPr="006843F3">
              <w:rPr>
                <w:rFonts w:ascii="Times New Roman" w:hAnsi="Times New Roman" w:cs="Times New Roman"/>
                <w:sz w:val="20"/>
                <w:szCs w:val="20"/>
                <w:lang w:val="kk-KZ"/>
              </w:rPr>
              <w:t xml:space="preserve">3.  </w:t>
            </w:r>
            <w:r w:rsidRPr="006843F3">
              <w:rPr>
                <w:rFonts w:ascii="Times New Roman" w:hAnsi="Times New Roman" w:cs="Times New Roman"/>
                <w:sz w:val="20"/>
                <w:szCs w:val="20"/>
              </w:rPr>
              <w:t>Правила кредитной системы обучения в организациях дающих высшее профессиональное образование,  утвержденные приказом МОН РК №753 от 9 декабря 2005 года.</w:t>
            </w:r>
          </w:p>
          <w:p w:rsidR="00F20F3A" w:rsidRPr="006843F3" w:rsidRDefault="00F20F3A" w:rsidP="002B2DD0">
            <w:pPr>
              <w:pStyle w:val="aff3"/>
              <w:ind w:left="33"/>
              <w:rPr>
                <w:rFonts w:ascii="Times New Roman" w:hAnsi="Times New Roman"/>
                <w:caps/>
              </w:rPr>
            </w:pPr>
            <w:r w:rsidRPr="006843F3">
              <w:rPr>
                <w:rFonts w:ascii="Times New Roman" w:hAnsi="Times New Roman"/>
                <w:lang w:val="kk-KZ"/>
              </w:rPr>
              <w:t>4. Приказ Министра образования и науки Республики Казахстан от 29 ноября 2007 года №582. Об утверждении формы Типового договора на проведение профессиональной практики.</w:t>
            </w:r>
          </w:p>
          <w:p w:rsidR="00F20F3A" w:rsidRPr="006843F3" w:rsidRDefault="00F20F3A" w:rsidP="002B2DD0">
            <w:pPr>
              <w:ind w:left="33"/>
            </w:pPr>
            <w:r w:rsidRPr="006843F3">
              <w:rPr>
                <w:lang w:val="kk-KZ"/>
              </w:rPr>
              <w:t xml:space="preserve">5. </w:t>
            </w:r>
            <w:r w:rsidRPr="006843F3">
              <w:t>Пантелеймонов А.Е., Рыжков В.М. Производственная практика студентов и стажировка молодых специалистов: Учеб.-метод.пособие для вузов. – М.: Высш.шк., 1987. – 144 с.</w:t>
            </w:r>
          </w:p>
          <w:p w:rsidR="00F20F3A" w:rsidRPr="006843F3" w:rsidRDefault="00F20F3A" w:rsidP="002B2DD0">
            <w:pPr>
              <w:ind w:left="33"/>
            </w:pPr>
            <w:r w:rsidRPr="006843F3">
              <w:rPr>
                <w:lang w:val="kk-KZ"/>
              </w:rPr>
              <w:t xml:space="preserve">6. </w:t>
            </w:r>
            <w:r w:rsidRPr="006843F3">
              <w:t>Рекомендации  по оценке уровня деятельности ведомственных метрологических служб. – М.: Изд-во Стандартов, 1989. – 51 с.</w:t>
            </w:r>
          </w:p>
          <w:p w:rsidR="00F20F3A" w:rsidRPr="006843F3" w:rsidRDefault="00F20F3A" w:rsidP="002B2DD0">
            <w:pPr>
              <w:ind w:left="33"/>
            </w:pPr>
            <w:r w:rsidRPr="006843F3">
              <w:rPr>
                <w:lang w:val="kk-KZ"/>
              </w:rPr>
              <w:t xml:space="preserve">7. </w:t>
            </w:r>
            <w:r w:rsidRPr="006843F3">
              <w:t>Робертсон А. Управление качеством. – М.: Прогресс, 1974.</w:t>
            </w:r>
          </w:p>
          <w:p w:rsidR="00F20F3A" w:rsidRPr="006843F3" w:rsidRDefault="00F20F3A" w:rsidP="002B2DD0">
            <w:pPr>
              <w:ind w:left="33"/>
            </w:pPr>
            <w:r w:rsidRPr="006843F3">
              <w:rPr>
                <w:lang w:val="kk-KZ"/>
              </w:rPr>
              <w:t xml:space="preserve">8. </w:t>
            </w:r>
            <w:r w:rsidRPr="006843F3">
              <w:t>Методы и средства измерений/Куликовский  К.Л., Купер В.Я. – М.: Энергоатомиздат, 1986.</w:t>
            </w:r>
          </w:p>
          <w:p w:rsidR="00F20F3A" w:rsidRPr="006843F3" w:rsidRDefault="00F20F3A" w:rsidP="002B2DD0">
            <w:pPr>
              <w:ind w:left="33"/>
            </w:pPr>
            <w:r w:rsidRPr="006843F3">
              <w:rPr>
                <w:lang w:val="kk-KZ"/>
              </w:rPr>
              <w:t xml:space="preserve">9. </w:t>
            </w:r>
            <w:r w:rsidRPr="006843F3">
              <w:t>Гершберг О.А. Технология бетонных и железобетонных изделий. – М.: Изд-во литературы по строительству, 1971. – 360 с.</w:t>
            </w:r>
          </w:p>
          <w:p w:rsidR="00F20F3A" w:rsidRPr="006843F3" w:rsidRDefault="00F20F3A" w:rsidP="002B2DD0">
            <w:pPr>
              <w:ind w:left="33"/>
            </w:pPr>
            <w:r w:rsidRPr="006843F3">
              <w:rPr>
                <w:lang w:val="kk-KZ"/>
              </w:rPr>
              <w:t xml:space="preserve">14. </w:t>
            </w:r>
            <w:r w:rsidRPr="006843F3">
              <w:t>Машиностроительное производство./ Под ред. Ю.М.Соломенцева. – М.: Высшая школа, 2001. – 304 с.</w:t>
            </w:r>
          </w:p>
          <w:p w:rsidR="00F20F3A" w:rsidRPr="006843F3" w:rsidRDefault="00F20F3A" w:rsidP="002B2DD0">
            <w:pPr>
              <w:ind w:left="33"/>
            </w:pPr>
            <w:r w:rsidRPr="006843F3">
              <w:rPr>
                <w:lang w:val="kk-KZ"/>
              </w:rPr>
              <w:t xml:space="preserve">15. </w:t>
            </w:r>
            <w:r w:rsidRPr="006843F3">
              <w:t>Ансаров Ю.М. и др. Машины и оборудования машиностроительных предприятий. – Л.: Политехника, 1998. – 422 с.</w:t>
            </w:r>
          </w:p>
          <w:p w:rsidR="00F20F3A" w:rsidRPr="006843F3" w:rsidRDefault="00F20F3A" w:rsidP="002B2DD0">
            <w:pPr>
              <w:ind w:left="33"/>
            </w:pPr>
            <w:r w:rsidRPr="006843F3">
              <w:rPr>
                <w:lang w:val="kk-KZ"/>
              </w:rPr>
              <w:t xml:space="preserve">16. </w:t>
            </w:r>
            <w:r w:rsidRPr="006843F3">
              <w:t xml:space="preserve"> Стандартизация и сертификация в машиностроении. Т.1-5/Г.П.Воронин и др. – М.: Машиностроение, 2000.</w:t>
            </w:r>
          </w:p>
        </w:tc>
      </w:tr>
      <w:tr w:rsidR="00F20F3A" w:rsidRPr="006843F3" w:rsidTr="002B2DD0">
        <w:trPr>
          <w:trHeight w:val="277"/>
          <w:jc w:val="center"/>
        </w:trPr>
        <w:tc>
          <w:tcPr>
            <w:tcW w:w="2766" w:type="dxa"/>
          </w:tcPr>
          <w:p w:rsidR="00F20F3A" w:rsidRPr="006843F3" w:rsidRDefault="00F20F3A" w:rsidP="002B2DD0">
            <w:pPr>
              <w:rPr>
                <w:lang w:val="kk-KZ"/>
              </w:rPr>
            </w:pPr>
            <w:r w:rsidRPr="006843F3">
              <w:rPr>
                <w:lang w:val="kk-KZ"/>
              </w:rPr>
              <w:t>Дата обновления</w:t>
            </w:r>
          </w:p>
        </w:tc>
        <w:tc>
          <w:tcPr>
            <w:tcW w:w="7016" w:type="dxa"/>
          </w:tcPr>
          <w:p w:rsidR="00F20F3A" w:rsidRPr="006843F3" w:rsidRDefault="00F20F3A" w:rsidP="002B2DD0">
            <w:pPr>
              <w:rPr>
                <w:lang w:val="kk-KZ"/>
              </w:rPr>
            </w:pPr>
            <w:r>
              <w:t>22.06.2018 г</w:t>
            </w:r>
            <w:r w:rsidRPr="006843F3">
              <w:t>г</w:t>
            </w:r>
            <w:r w:rsidRPr="006843F3">
              <w:rPr>
                <w:lang w:val="kk-KZ"/>
              </w:rPr>
              <w:t>.</w:t>
            </w:r>
          </w:p>
        </w:tc>
      </w:tr>
    </w:tbl>
    <w:p w:rsidR="00F20F3A" w:rsidRDefault="00F20F3A" w:rsidP="00CE4DCB">
      <w:pPr>
        <w:rPr>
          <w:b/>
          <w:color w:val="00B050"/>
          <w:sz w:val="24"/>
          <w:szCs w:val="24"/>
          <w:lang w:val="kk-KZ"/>
        </w:rPr>
      </w:pPr>
    </w:p>
    <w:p w:rsidR="00F20F3A" w:rsidRPr="00F20F3A" w:rsidRDefault="00F20F3A" w:rsidP="00CE4DCB">
      <w:pPr>
        <w:rPr>
          <w:b/>
          <w:color w:val="00B050"/>
          <w:sz w:val="24"/>
          <w:szCs w:val="24"/>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6945"/>
      </w:tblGrid>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rPr>
              <w:lastRenderedPageBreak/>
              <w:br w:type="page"/>
            </w:r>
            <w:r w:rsidRPr="00CE4DCB">
              <w:rPr>
                <w:rFonts w:eastAsia="Times New Roman"/>
                <w:bCs/>
              </w:rPr>
              <w:t>Название модуля и шифр</w:t>
            </w:r>
          </w:p>
        </w:tc>
        <w:tc>
          <w:tcPr>
            <w:tcW w:w="6945" w:type="dxa"/>
          </w:tcPr>
          <w:p w:rsidR="00CE4DCB" w:rsidRDefault="00CE4DCB" w:rsidP="00CE4DCB">
            <w:pPr>
              <w:rPr>
                <w:b/>
                <w:lang w:val="kk-KZ"/>
              </w:rPr>
            </w:pPr>
            <w:r w:rsidRPr="00CE4DCB">
              <w:rPr>
                <w:b/>
              </w:rPr>
              <w:t>Модуль</w:t>
            </w:r>
            <w:r>
              <w:rPr>
                <w:b/>
                <w:lang w:val="kk-KZ"/>
              </w:rPr>
              <w:t>:</w:t>
            </w:r>
            <w:r w:rsidRPr="00CE4DCB">
              <w:rPr>
                <w:b/>
              </w:rPr>
              <w:t xml:space="preserve"> Технологическое обеспече</w:t>
            </w:r>
            <w:r>
              <w:rPr>
                <w:b/>
              </w:rPr>
              <w:t>ние качества в машиностроении</w:t>
            </w:r>
            <w:r>
              <w:rPr>
                <w:b/>
                <w:lang w:val="kk-KZ"/>
              </w:rPr>
              <w:t xml:space="preserve">,      </w:t>
            </w:r>
            <w:r w:rsidRPr="00CE4DCB">
              <w:rPr>
                <w:b/>
              </w:rPr>
              <w:t xml:space="preserve">МС 2.4 (Г)  </w:t>
            </w:r>
          </w:p>
          <w:p w:rsidR="00CE4DCB" w:rsidRPr="00CE4DCB" w:rsidRDefault="00CE4DCB" w:rsidP="00A51126">
            <w:pPr>
              <w:rPr>
                <w:rFonts w:eastAsia="Times New Roman"/>
                <w:lang w:val="kk-KZ"/>
              </w:rPr>
            </w:pPr>
            <w:r w:rsidRPr="00CE4DCB">
              <w:rPr>
                <w:rFonts w:eastAsia="Times New Roman"/>
                <w:lang w:val="kk-KZ"/>
              </w:rPr>
              <w:t xml:space="preserve">Дисциплина:  </w:t>
            </w:r>
            <w:r w:rsidRPr="00CE4DCB">
              <w:t>Технологическое обеспечение качества продукции</w:t>
            </w:r>
            <w:r w:rsidR="00A51126">
              <w:rPr>
                <w:lang w:val="kk-KZ"/>
              </w:rPr>
              <w:t>,</w:t>
            </w:r>
            <w:r w:rsidRPr="00CE4DCB">
              <w:t xml:space="preserve"> TOKP 4309</w:t>
            </w:r>
          </w:p>
        </w:tc>
      </w:tr>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bCs/>
              </w:rPr>
              <w:t>Ответственный за модуль</w:t>
            </w:r>
          </w:p>
        </w:tc>
        <w:tc>
          <w:tcPr>
            <w:tcW w:w="6945" w:type="dxa"/>
          </w:tcPr>
          <w:p w:rsidR="00CE4DCB" w:rsidRPr="00CE4DCB" w:rsidRDefault="00CE4DCB" w:rsidP="00CE4DCB">
            <w:pPr>
              <w:rPr>
                <w:rFonts w:eastAsia="Times New Roman"/>
              </w:rPr>
            </w:pPr>
            <w:r w:rsidRPr="00CE4DCB">
              <w:rPr>
                <w:rFonts w:eastAsia="Times New Roman"/>
                <w:lang w:val="kk-KZ"/>
              </w:rPr>
              <w:t>Сейтказенова Казира Камешовна</w:t>
            </w:r>
          </w:p>
        </w:tc>
      </w:tr>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bCs/>
              </w:rPr>
              <w:t>Тип модуля</w:t>
            </w:r>
          </w:p>
        </w:tc>
        <w:tc>
          <w:tcPr>
            <w:tcW w:w="6945" w:type="dxa"/>
          </w:tcPr>
          <w:p w:rsidR="00CE4DCB" w:rsidRPr="00CE4DCB" w:rsidRDefault="00CE4DCB" w:rsidP="00CE4DCB">
            <w:pPr>
              <w:rPr>
                <w:rFonts w:eastAsia="Times New Roman"/>
              </w:rPr>
            </w:pPr>
            <w:r w:rsidRPr="00CE4DCB">
              <w:rPr>
                <w:rFonts w:eastAsia="Times New Roman"/>
              </w:rPr>
              <w:t xml:space="preserve">Модуль специальности  </w:t>
            </w:r>
          </w:p>
        </w:tc>
      </w:tr>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bCs/>
              </w:rPr>
              <w:t>Уровень модуля</w:t>
            </w:r>
          </w:p>
        </w:tc>
        <w:tc>
          <w:tcPr>
            <w:tcW w:w="6945" w:type="dxa"/>
          </w:tcPr>
          <w:p w:rsidR="00CE4DCB" w:rsidRPr="00CE4DCB" w:rsidRDefault="00CE4DCB" w:rsidP="00CE4DCB">
            <w:pPr>
              <w:rPr>
                <w:rFonts w:eastAsia="Times New Roman"/>
              </w:rPr>
            </w:pPr>
            <w:r>
              <w:rPr>
                <w:rFonts w:eastAsia="Times New Roman"/>
                <w:lang w:val="kk-KZ"/>
              </w:rPr>
              <w:t>Б</w:t>
            </w:r>
            <w:r w:rsidRPr="00CE4DCB">
              <w:rPr>
                <w:rFonts w:eastAsia="Times New Roman"/>
              </w:rPr>
              <w:t>акалавриат</w:t>
            </w:r>
          </w:p>
        </w:tc>
      </w:tr>
      <w:tr w:rsidR="00CE4DCB" w:rsidRPr="00CE4DCB" w:rsidTr="00CE4DCB">
        <w:trPr>
          <w:trHeight w:val="277"/>
        </w:trPr>
        <w:tc>
          <w:tcPr>
            <w:tcW w:w="2802" w:type="dxa"/>
          </w:tcPr>
          <w:p w:rsidR="00CE4DCB" w:rsidRPr="00CE4DCB" w:rsidRDefault="00CE4DCB" w:rsidP="00CE4DCB">
            <w:pPr>
              <w:rPr>
                <w:rFonts w:eastAsia="Times New Roman"/>
                <w:bCs/>
              </w:rPr>
            </w:pPr>
            <w:r w:rsidRPr="00CE4DCB">
              <w:rPr>
                <w:rFonts w:eastAsia="Times New Roman"/>
                <w:bCs/>
              </w:rPr>
              <w:t>Количество часов в неделю</w:t>
            </w:r>
          </w:p>
        </w:tc>
        <w:tc>
          <w:tcPr>
            <w:tcW w:w="6945" w:type="dxa"/>
          </w:tcPr>
          <w:p w:rsidR="00CE4DCB" w:rsidRPr="00CE4DCB" w:rsidRDefault="00CE4DCB" w:rsidP="00CE4DCB">
            <w:pPr>
              <w:rPr>
                <w:rFonts w:eastAsia="Times New Roman"/>
              </w:rPr>
            </w:pPr>
            <w:r w:rsidRPr="00CE4DCB">
              <w:rPr>
                <w:rFonts w:eastAsia="Times New Roman"/>
              </w:rPr>
              <w:t>30 лекций, 15 практических,  45 СРС, 45СРСП</w:t>
            </w:r>
          </w:p>
        </w:tc>
      </w:tr>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bCs/>
              </w:rPr>
              <w:t>Количество кредитов</w:t>
            </w:r>
          </w:p>
        </w:tc>
        <w:tc>
          <w:tcPr>
            <w:tcW w:w="6945" w:type="dxa"/>
          </w:tcPr>
          <w:p w:rsidR="00CE4DCB" w:rsidRPr="00CE4DCB" w:rsidRDefault="00CE4DCB" w:rsidP="00CE4DCB">
            <w:pPr>
              <w:rPr>
                <w:rFonts w:eastAsia="Times New Roman"/>
              </w:rPr>
            </w:pPr>
            <w:r w:rsidRPr="00CE4DCB">
              <w:rPr>
                <w:rFonts w:eastAsia="Times New Roman"/>
                <w:lang w:val="en-US"/>
              </w:rPr>
              <w:t xml:space="preserve">KZ </w:t>
            </w:r>
            <w:r w:rsidRPr="00CE4DCB">
              <w:rPr>
                <w:rFonts w:eastAsia="Times New Roman"/>
              </w:rPr>
              <w:t xml:space="preserve">3, </w:t>
            </w:r>
            <w:r w:rsidRPr="00CE4DCB">
              <w:rPr>
                <w:rFonts w:eastAsia="Times New Roman"/>
                <w:lang w:val="en-US"/>
              </w:rPr>
              <w:t>ECTS</w:t>
            </w:r>
            <w:r w:rsidRPr="00CE4DCB">
              <w:rPr>
                <w:rFonts w:eastAsia="Times New Roman"/>
              </w:rPr>
              <w:t xml:space="preserve"> 5</w:t>
            </w:r>
          </w:p>
        </w:tc>
      </w:tr>
      <w:tr w:rsidR="00CE4DCB" w:rsidRPr="00CE4DCB" w:rsidTr="00CE4DCB">
        <w:trPr>
          <w:trHeight w:val="277"/>
        </w:trPr>
        <w:tc>
          <w:tcPr>
            <w:tcW w:w="2802" w:type="dxa"/>
          </w:tcPr>
          <w:p w:rsidR="00CE4DCB" w:rsidRPr="00CE4DCB" w:rsidRDefault="00CE4DCB" w:rsidP="00CE4DCB">
            <w:pPr>
              <w:rPr>
                <w:rFonts w:eastAsia="Times New Roman"/>
                <w:bCs/>
              </w:rPr>
            </w:pPr>
            <w:r w:rsidRPr="00CE4DCB">
              <w:rPr>
                <w:rFonts w:eastAsia="Times New Roman"/>
                <w:bCs/>
              </w:rPr>
              <w:t>Форма обучения</w:t>
            </w:r>
          </w:p>
        </w:tc>
        <w:tc>
          <w:tcPr>
            <w:tcW w:w="6945" w:type="dxa"/>
          </w:tcPr>
          <w:p w:rsidR="00CE4DCB" w:rsidRPr="00CE4DCB" w:rsidRDefault="00CE4DCB" w:rsidP="00CE4DCB">
            <w:pPr>
              <w:rPr>
                <w:rFonts w:eastAsia="Times New Roman"/>
              </w:rPr>
            </w:pPr>
            <w:r w:rsidRPr="00CE4DCB">
              <w:rPr>
                <w:rFonts w:eastAsia="Times New Roman"/>
              </w:rPr>
              <w:t>Очное, заочное, сокращенное</w:t>
            </w:r>
          </w:p>
        </w:tc>
      </w:tr>
      <w:tr w:rsidR="00CE4DCB" w:rsidRPr="00CE4DCB" w:rsidTr="00CE4DCB">
        <w:trPr>
          <w:trHeight w:val="277"/>
        </w:trPr>
        <w:tc>
          <w:tcPr>
            <w:tcW w:w="2802" w:type="dxa"/>
          </w:tcPr>
          <w:p w:rsidR="00CE4DCB" w:rsidRPr="00CE4DCB" w:rsidRDefault="00CE4DCB" w:rsidP="00CE4DCB">
            <w:pPr>
              <w:rPr>
                <w:rFonts w:eastAsia="Times New Roman"/>
                <w:bCs/>
              </w:rPr>
            </w:pPr>
            <w:r w:rsidRPr="00CE4DCB">
              <w:rPr>
                <w:rFonts w:eastAsia="Times New Roman"/>
                <w:bCs/>
              </w:rPr>
              <w:t>Семестр</w:t>
            </w:r>
          </w:p>
        </w:tc>
        <w:tc>
          <w:tcPr>
            <w:tcW w:w="6945" w:type="dxa"/>
          </w:tcPr>
          <w:p w:rsidR="00CE4DCB" w:rsidRPr="00CE4DCB" w:rsidRDefault="00CE4DCB" w:rsidP="00CE4DCB">
            <w:pPr>
              <w:rPr>
                <w:rFonts w:eastAsia="Times New Roman"/>
              </w:rPr>
            </w:pPr>
            <w:r w:rsidRPr="00CE4DCB">
              <w:rPr>
                <w:rFonts w:eastAsia="Times New Roman"/>
              </w:rPr>
              <w:t>7</w:t>
            </w:r>
          </w:p>
        </w:tc>
      </w:tr>
      <w:tr w:rsidR="00CE4DCB" w:rsidRPr="00CE4DCB" w:rsidTr="00CE4DCB">
        <w:trPr>
          <w:trHeight w:val="277"/>
        </w:trPr>
        <w:tc>
          <w:tcPr>
            <w:tcW w:w="2802" w:type="dxa"/>
          </w:tcPr>
          <w:p w:rsidR="00CE4DCB" w:rsidRPr="00CE4DCB" w:rsidRDefault="00CE4DCB" w:rsidP="00CE4DCB">
            <w:pPr>
              <w:rPr>
                <w:rFonts w:eastAsia="Times New Roman"/>
                <w:bCs/>
              </w:rPr>
            </w:pPr>
            <w:r w:rsidRPr="00CE4DCB">
              <w:rPr>
                <w:rFonts w:eastAsia="Times New Roman"/>
                <w:bCs/>
              </w:rPr>
              <w:t>Количество обучающихся</w:t>
            </w:r>
          </w:p>
        </w:tc>
        <w:tc>
          <w:tcPr>
            <w:tcW w:w="6945" w:type="dxa"/>
          </w:tcPr>
          <w:p w:rsidR="00CE4DCB" w:rsidRPr="00CE4DCB" w:rsidRDefault="00CE4DCB" w:rsidP="00CE4DCB">
            <w:pPr>
              <w:rPr>
                <w:rFonts w:eastAsia="Times New Roman"/>
              </w:rPr>
            </w:pPr>
          </w:p>
        </w:tc>
      </w:tr>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rPr>
              <w:t>Пререквизиты модуля</w:t>
            </w:r>
          </w:p>
        </w:tc>
        <w:tc>
          <w:tcPr>
            <w:tcW w:w="6945" w:type="dxa"/>
          </w:tcPr>
          <w:p w:rsidR="00CE4DCB" w:rsidRPr="00CE4DCB" w:rsidRDefault="00CE4DCB" w:rsidP="00CE4DCB">
            <w:pPr>
              <w:rPr>
                <w:rFonts w:eastAsia="Times New Roman"/>
                <w:lang w:val="kk-KZ"/>
              </w:rPr>
            </w:pPr>
            <w:r w:rsidRPr="00CE4DCB">
              <w:t>«Физика»,  «Химия», «Высшая математика», «Введение в специальность», «Стандартизация, сертификация и метрология», «Основы конструирования и детали машин»,  «Технологические измерения и приборы», «Основы экономики»</w:t>
            </w:r>
          </w:p>
        </w:tc>
      </w:tr>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rPr>
              <w:t>Постреквизиты модуля</w:t>
            </w:r>
          </w:p>
        </w:tc>
        <w:tc>
          <w:tcPr>
            <w:tcW w:w="6945" w:type="dxa"/>
          </w:tcPr>
          <w:p w:rsidR="00CE4DCB" w:rsidRPr="00CE4DCB" w:rsidRDefault="00CE4DCB" w:rsidP="00CE4DCB">
            <w:r w:rsidRPr="00CE4DCB">
              <w:t>При обучении в магистратуре – Квалиметрия в машиностроении, Управление качеством в машиностроении</w:t>
            </w:r>
          </w:p>
        </w:tc>
      </w:tr>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bCs/>
              </w:rPr>
              <w:t>Содержание модуля</w:t>
            </w:r>
          </w:p>
        </w:tc>
        <w:tc>
          <w:tcPr>
            <w:tcW w:w="6945" w:type="dxa"/>
          </w:tcPr>
          <w:p w:rsidR="00CE4DCB" w:rsidRPr="00CE4DCB" w:rsidRDefault="00CE4DCB" w:rsidP="00CE4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E4DCB">
              <w:rPr>
                <w:i/>
              </w:rPr>
              <w:t>Лекции.</w:t>
            </w:r>
            <w:r w:rsidRPr="00CE4DCB">
              <w:t xml:space="preserve"> Качество машиностроительных материалов. Качество заготовок при обработке давлением. Качество отливок. Обеспечение качества деталей машин при механической обработке. Технологические методы повышения качества деталей машин и их соединений пластическим деформированием.</w:t>
            </w:r>
          </w:p>
          <w:tbl>
            <w:tblPr>
              <w:tblW w:w="10470"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9690"/>
              <w:gridCol w:w="780"/>
            </w:tblGrid>
            <w:tr w:rsidR="00CE4DCB" w:rsidRPr="00CE4DCB" w:rsidTr="00CE4DCB">
              <w:trPr>
                <w:tblCellSpacing w:w="0" w:type="dxa"/>
              </w:trPr>
              <w:tc>
                <w:tcPr>
                  <w:tcW w:w="2610" w:type="dxa"/>
                  <w:hideMark/>
                </w:tcPr>
                <w:p w:rsidR="00CE4DCB" w:rsidRPr="00CE4DCB" w:rsidRDefault="00CE4DCB" w:rsidP="00CE4DCB">
                  <w:pPr>
                    <w:rPr>
                      <w:rFonts w:eastAsia="Times New Roman"/>
                    </w:rPr>
                  </w:pPr>
                  <w:r w:rsidRPr="00CE4DCB">
                    <w:rPr>
                      <w:rFonts w:eastAsia="Times New Roman"/>
                    </w:rPr>
                    <w:t>Обеспечение качества при сборке.</w:t>
                  </w:r>
                </w:p>
                <w:p w:rsidR="00CE4DCB" w:rsidRPr="00CE4DCB" w:rsidRDefault="00CE4DCB" w:rsidP="00CE4DCB">
                  <w:r w:rsidRPr="00CE4DCB">
                    <w:t>Основные показатели качества деталей машин. Геометрические показатели.</w:t>
                  </w:r>
                </w:p>
                <w:p w:rsidR="00CE4DCB" w:rsidRPr="00CE4DCB" w:rsidRDefault="00CE4DCB" w:rsidP="00CE4DCB">
                  <w:r w:rsidRPr="00CE4DCB">
                    <w:t xml:space="preserve"> Физико-механические показатели. Технологическая наследственность как </w:t>
                  </w:r>
                </w:p>
                <w:p w:rsidR="00CE4DCB" w:rsidRPr="00CE4DCB" w:rsidRDefault="00CE4DCB" w:rsidP="00CE4DCB">
                  <w:r w:rsidRPr="00CE4DCB">
                    <w:t xml:space="preserve">база повышения качества деталей машин. Методы обработки заготовок </w:t>
                  </w:r>
                </w:p>
                <w:p w:rsidR="00CE4DCB" w:rsidRPr="00CE4DCB" w:rsidRDefault="00CE4DCB" w:rsidP="00CE4DCB">
                  <w:r w:rsidRPr="00CE4DCB">
                    <w:t xml:space="preserve">деталей машин: механические и физико-химические. Образование свойств </w:t>
                  </w:r>
                </w:p>
                <w:p w:rsidR="00CE4DCB" w:rsidRPr="00CE4DCB" w:rsidRDefault="00CE4DCB" w:rsidP="00CE4DCB">
                  <w:pPr>
                    <w:pStyle w:val="a7"/>
                    <w:spacing w:after="0" w:line="240" w:lineRule="auto"/>
                    <w:rPr>
                      <w:rFonts w:ascii="Times New Roman" w:hAnsi="Times New Roman"/>
                      <w:sz w:val="20"/>
                      <w:szCs w:val="20"/>
                    </w:rPr>
                  </w:pPr>
                  <w:r w:rsidRPr="00CE4DCB">
                    <w:rPr>
                      <w:rFonts w:ascii="Times New Roman" w:hAnsi="Times New Roman"/>
                      <w:sz w:val="20"/>
                      <w:szCs w:val="20"/>
                    </w:rPr>
                    <w:t>поверхности деталей при различных методах обработки. Качество изделий</w:t>
                  </w:r>
                </w:p>
                <w:p w:rsidR="00CE4DCB" w:rsidRPr="00CE4DCB" w:rsidRDefault="00CE4DCB" w:rsidP="00CE4DCB">
                  <w:pPr>
                    <w:pStyle w:val="a7"/>
                    <w:spacing w:after="0" w:line="240" w:lineRule="auto"/>
                    <w:rPr>
                      <w:rFonts w:ascii="Times New Roman" w:hAnsi="Times New Roman"/>
                      <w:sz w:val="20"/>
                      <w:szCs w:val="20"/>
                    </w:rPr>
                  </w:pPr>
                  <w:r w:rsidRPr="00CE4DCB">
                    <w:rPr>
                      <w:rFonts w:ascii="Times New Roman" w:hAnsi="Times New Roman"/>
                      <w:sz w:val="20"/>
                      <w:szCs w:val="20"/>
                    </w:rPr>
                    <w:t xml:space="preserve"> машиностроения. Понятие квалиметрии, квалиметрическая оценка</w:t>
                  </w:r>
                </w:p>
                <w:p w:rsidR="00CE4DCB" w:rsidRPr="00CE4DCB" w:rsidRDefault="00CE4DCB" w:rsidP="00CE4DCB">
                  <w:pPr>
                    <w:pStyle w:val="a7"/>
                    <w:spacing w:after="0" w:line="240" w:lineRule="auto"/>
                    <w:rPr>
                      <w:rFonts w:ascii="Times New Roman" w:hAnsi="Times New Roman"/>
                      <w:sz w:val="20"/>
                      <w:szCs w:val="20"/>
                    </w:rPr>
                  </w:pPr>
                  <w:r w:rsidRPr="00CE4DCB">
                    <w:rPr>
                      <w:rFonts w:ascii="Times New Roman" w:hAnsi="Times New Roman"/>
                      <w:sz w:val="20"/>
                      <w:szCs w:val="20"/>
                    </w:rPr>
                    <w:t xml:space="preserve"> качества продукции. Свойства и показатели качества.</w:t>
                  </w:r>
                </w:p>
                <w:p w:rsidR="00CE4DCB" w:rsidRPr="00CE4DCB" w:rsidRDefault="00CE4DCB" w:rsidP="00CE4DCB">
                  <w:r w:rsidRPr="00CE4DCB">
                    <w:t xml:space="preserve">Качественные показатели надежности технологических процессов при </w:t>
                  </w:r>
                </w:p>
                <w:p w:rsidR="00CE4DCB" w:rsidRPr="00CE4DCB" w:rsidRDefault="00CE4DCB" w:rsidP="00CE4DCB">
                  <w:pPr>
                    <w:pStyle w:val="a7"/>
                    <w:spacing w:after="0" w:line="240" w:lineRule="auto"/>
                    <w:rPr>
                      <w:rFonts w:ascii="Times New Roman" w:hAnsi="Times New Roman"/>
                      <w:sz w:val="20"/>
                      <w:szCs w:val="20"/>
                    </w:rPr>
                  </w:pPr>
                  <w:r w:rsidRPr="00CE4DCB">
                    <w:rPr>
                      <w:rFonts w:ascii="Times New Roman" w:hAnsi="Times New Roman"/>
                      <w:sz w:val="20"/>
                      <w:szCs w:val="20"/>
                    </w:rPr>
                    <w:t xml:space="preserve">обеспечении основных показателей качества деталей машин. Эффективность повышения качества продукции ЭПКП. Оценка ЭПКП. Виды затрат и повышение </w:t>
                  </w:r>
                </w:p>
                <w:p w:rsidR="00CE4DCB" w:rsidRPr="00CE4DCB" w:rsidRDefault="00CE4DCB" w:rsidP="00CE4DCB">
                  <w:pPr>
                    <w:pStyle w:val="a7"/>
                    <w:spacing w:after="0" w:line="240" w:lineRule="auto"/>
                    <w:rPr>
                      <w:rFonts w:ascii="Times New Roman" w:hAnsi="Times New Roman"/>
                      <w:sz w:val="20"/>
                      <w:szCs w:val="20"/>
                    </w:rPr>
                  </w:pPr>
                  <w:r w:rsidRPr="00CE4DCB">
                    <w:rPr>
                      <w:rFonts w:ascii="Times New Roman" w:hAnsi="Times New Roman"/>
                      <w:sz w:val="20"/>
                      <w:szCs w:val="20"/>
                    </w:rPr>
                    <w:t>качества. Свойство качества функционирование изделий. Оценка уровня</w:t>
                  </w:r>
                </w:p>
                <w:p w:rsidR="00CE4DCB" w:rsidRPr="00CE4DCB" w:rsidRDefault="00CE4DCB" w:rsidP="00CE4DCB">
                  <w:pPr>
                    <w:pStyle w:val="a7"/>
                    <w:spacing w:after="0" w:line="240" w:lineRule="auto"/>
                    <w:rPr>
                      <w:rFonts w:ascii="Times New Roman" w:hAnsi="Times New Roman"/>
                      <w:sz w:val="20"/>
                      <w:szCs w:val="20"/>
                    </w:rPr>
                  </w:pPr>
                  <w:r w:rsidRPr="00CE4DCB">
                    <w:rPr>
                      <w:rFonts w:ascii="Times New Roman" w:hAnsi="Times New Roman"/>
                      <w:sz w:val="20"/>
                      <w:szCs w:val="20"/>
                    </w:rPr>
                    <w:t xml:space="preserve">качества изделий. Технологическое обеспечение показателей качества </w:t>
                  </w:r>
                </w:p>
                <w:p w:rsidR="00CE4DCB" w:rsidRPr="00CE4DCB" w:rsidRDefault="00CE4DCB" w:rsidP="00CE4DCB">
                  <w:pPr>
                    <w:pStyle w:val="a7"/>
                    <w:spacing w:after="0" w:line="240" w:lineRule="auto"/>
                    <w:rPr>
                      <w:rFonts w:ascii="Times New Roman" w:hAnsi="Times New Roman"/>
                      <w:sz w:val="20"/>
                      <w:szCs w:val="20"/>
                    </w:rPr>
                  </w:pPr>
                  <w:r w:rsidRPr="00CE4DCB">
                    <w:rPr>
                      <w:rFonts w:ascii="Times New Roman" w:hAnsi="Times New Roman"/>
                      <w:sz w:val="20"/>
                      <w:szCs w:val="20"/>
                    </w:rPr>
                    <w:t xml:space="preserve">деталей машин.  Сборка и формирование основных показателей качества </w:t>
                  </w:r>
                </w:p>
                <w:p w:rsidR="00CE4DCB" w:rsidRPr="00CE4DCB" w:rsidRDefault="00CE4DCB" w:rsidP="00CE4DCB">
                  <w:pPr>
                    <w:pStyle w:val="a7"/>
                    <w:spacing w:after="0" w:line="240" w:lineRule="auto"/>
                    <w:rPr>
                      <w:rFonts w:ascii="Times New Roman" w:hAnsi="Times New Roman"/>
                      <w:sz w:val="20"/>
                      <w:szCs w:val="20"/>
                    </w:rPr>
                  </w:pPr>
                  <w:r w:rsidRPr="00CE4DCB">
                    <w:rPr>
                      <w:rFonts w:ascii="Times New Roman" w:hAnsi="Times New Roman"/>
                      <w:sz w:val="20"/>
                      <w:szCs w:val="20"/>
                    </w:rPr>
                    <w:t>машин. Технологичность машин в сборке.</w:t>
                  </w:r>
                </w:p>
                <w:p w:rsidR="00CE4DCB" w:rsidRPr="00CE4DCB" w:rsidRDefault="00CE4DCB" w:rsidP="00CE4DCB">
                  <w:r w:rsidRPr="00CE4DCB">
                    <w:t xml:space="preserve"> Обеспечение качества на операциях сборки. Испытания машин на сборке.</w:t>
                  </w:r>
                </w:p>
                <w:p w:rsidR="00CE4DCB" w:rsidRPr="00CE4DCB" w:rsidRDefault="00CE4DCB" w:rsidP="00CE4DCB">
                  <w:r w:rsidRPr="00CE4DCB">
                    <w:t xml:space="preserve"> Виды технического контроля качества продукции. Виды испытаний </w:t>
                  </w:r>
                </w:p>
                <w:p w:rsidR="00CE4DCB" w:rsidRPr="00CE4DCB" w:rsidRDefault="00CE4DCB" w:rsidP="00CE4DCB">
                  <w:r w:rsidRPr="00CE4DCB">
                    <w:t xml:space="preserve">продукции. Видовая классификация. Комплексная система управления </w:t>
                  </w:r>
                </w:p>
                <w:p w:rsidR="00CE4DCB" w:rsidRPr="00CE4DCB" w:rsidRDefault="00CE4DCB" w:rsidP="00CE4DCB">
                  <w:pPr>
                    <w:rPr>
                      <w:rFonts w:eastAsia="Times New Roman"/>
                    </w:rPr>
                  </w:pPr>
                  <w:r w:rsidRPr="00CE4DCB">
                    <w:t>качеством продукции.</w:t>
                  </w:r>
                </w:p>
              </w:tc>
              <w:tc>
                <w:tcPr>
                  <w:tcW w:w="210" w:type="dxa"/>
                  <w:hideMark/>
                </w:tcPr>
                <w:p w:rsidR="00CE4DCB" w:rsidRPr="00CE4DCB" w:rsidRDefault="00CE4DCB" w:rsidP="00CE4DCB">
                  <w:pPr>
                    <w:rPr>
                      <w:rFonts w:eastAsia="Times New Roman"/>
                    </w:rPr>
                  </w:pPr>
                </w:p>
              </w:tc>
            </w:tr>
          </w:tbl>
          <w:p w:rsidR="00CE4DCB" w:rsidRPr="00CE4DCB" w:rsidRDefault="00CE4DCB" w:rsidP="00CE4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CE4DCB">
              <w:rPr>
                <w:i/>
              </w:rPr>
              <w:t>Практические занятия</w:t>
            </w:r>
          </w:p>
          <w:p w:rsidR="00CE4DCB" w:rsidRPr="00CE4DCB" w:rsidRDefault="00CE4DCB" w:rsidP="00AA2755">
            <w:pPr>
              <w:pStyle w:val="a8"/>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CE4DCB">
              <w:rPr>
                <w:rFonts w:ascii="Times New Roman" w:hAnsi="Times New Roman"/>
              </w:rPr>
              <w:t>Причины возникновения брака, их анализ и методы повышения качества изделий в машиностроительном производстве на стадии проектирования технологического процесса, выбора технологического оборудования (станки, инструмент, технологическая оснастка) и подготовки производства. Часть1.</w:t>
            </w:r>
          </w:p>
          <w:p w:rsidR="00CE4DCB" w:rsidRPr="00CE4DCB" w:rsidRDefault="00CE4DCB" w:rsidP="00AA2755">
            <w:pPr>
              <w:pStyle w:val="a8"/>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CE4DCB">
              <w:rPr>
                <w:rFonts w:ascii="Times New Roman" w:hAnsi="Times New Roman"/>
              </w:rPr>
              <w:t>Причины возникновения брака, их анализ и методы повышения качества изделий в машиностроительном производстве на стадии проектирования технологического процесса, выбора технологического оборудования (станки, инструмент, технологическая оснастка) и подготовки производства. Часть 2.</w:t>
            </w:r>
          </w:p>
          <w:p w:rsidR="00CE4DCB" w:rsidRPr="00CE4DCB" w:rsidRDefault="00CE4DCB" w:rsidP="00AA2755">
            <w:pPr>
              <w:pStyle w:val="a8"/>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CE4DCB">
              <w:rPr>
                <w:rFonts w:ascii="Times New Roman" w:hAnsi="Times New Roman"/>
              </w:rPr>
              <w:t xml:space="preserve">Причины возникновения брака, их анализ и методы повышения качества изделий в машиностроительном производстве на стадии входного контроля механических, физических и геометрических параметров заготовки и (или) других элементов технологической системы (ТС). Часть 1. </w:t>
            </w:r>
          </w:p>
          <w:p w:rsidR="00CE4DCB" w:rsidRPr="00CE4DCB" w:rsidRDefault="00CE4DCB" w:rsidP="00AA2755">
            <w:pPr>
              <w:pStyle w:val="a8"/>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CE4DCB">
              <w:rPr>
                <w:rFonts w:ascii="Times New Roman" w:hAnsi="Times New Roman"/>
              </w:rPr>
              <w:t xml:space="preserve">Причины возникновения брака, их анализ и методы повышения качества изделий в машиностроительном производстве на стадии входного контроля механических, физических и геометрических параметров заготовки и (или) других элементов технологической </w:t>
            </w:r>
            <w:r w:rsidRPr="00CE4DCB">
              <w:rPr>
                <w:rFonts w:ascii="Times New Roman" w:hAnsi="Times New Roman"/>
              </w:rPr>
              <w:lastRenderedPageBreak/>
              <w:t xml:space="preserve">системы (ТС). Часть 2. </w:t>
            </w:r>
          </w:p>
          <w:p w:rsidR="00CE4DCB" w:rsidRPr="00CE4DCB" w:rsidRDefault="00CE4DCB" w:rsidP="00AA2755">
            <w:pPr>
              <w:pStyle w:val="a8"/>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CE4DCB">
              <w:rPr>
                <w:rFonts w:ascii="Times New Roman" w:hAnsi="Times New Roman"/>
              </w:rPr>
              <w:t>Причины возникновения брака, их анализ и методы повышения качества изделий в машиностроительном производстве на стадии обработки на технологическом оборудовании (оптимизация режимов обработки, геометрии инструмента и конструктивных особенностей технологической оснастки). Часть 1.</w:t>
            </w:r>
          </w:p>
          <w:p w:rsidR="00CE4DCB" w:rsidRPr="00CE4DCB" w:rsidRDefault="00CE4DCB" w:rsidP="00AA2755">
            <w:pPr>
              <w:pStyle w:val="a8"/>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CE4DCB">
              <w:rPr>
                <w:rFonts w:ascii="Times New Roman" w:hAnsi="Times New Roman"/>
              </w:rPr>
              <w:t>Причины возникновения брака, их анализ и методы повышения качества изделий в машиностроительном производстве на стадии обработки на технологическом оборудовании (оптимизация режимов обработки, геометрии инструмента и конструктивных особенностей технологической оснастки). Часть 2.</w:t>
            </w:r>
          </w:p>
          <w:p w:rsidR="00CE4DCB" w:rsidRPr="00CE4DCB" w:rsidRDefault="00CE4DCB" w:rsidP="00AA2755">
            <w:pPr>
              <w:pStyle w:val="a8"/>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CE4DCB">
              <w:rPr>
                <w:rFonts w:ascii="Times New Roman" w:hAnsi="Times New Roman"/>
              </w:rPr>
              <w:t>Причины возникновения брака, их анализ и методы повышения качества изделий в машиностроительном производстве на стадии выходного контроля и сборки. Часть 1.</w:t>
            </w:r>
          </w:p>
          <w:p w:rsidR="00CE4DCB" w:rsidRPr="00CE4DCB" w:rsidRDefault="00CE4DCB" w:rsidP="00AA2755">
            <w:pPr>
              <w:pStyle w:val="a8"/>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CE4DCB">
              <w:rPr>
                <w:rFonts w:ascii="Times New Roman" w:hAnsi="Times New Roman"/>
              </w:rPr>
              <w:t>Причины возникновения брака, их анализ и методы повышения качества изделий в машиностроительном производстве на стадии выходного контроля и сборки. Часть 2.</w:t>
            </w:r>
          </w:p>
          <w:p w:rsidR="00CE4DCB" w:rsidRPr="00CE4DCB" w:rsidRDefault="00CE4DCB" w:rsidP="00AA2755">
            <w:pPr>
              <w:pStyle w:val="a8"/>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CE4DCB">
              <w:rPr>
                <w:rFonts w:ascii="Times New Roman" w:hAnsi="Times New Roman"/>
              </w:rPr>
              <w:t xml:space="preserve">Методы повышения качества изделий в машиностроительном производстве оптимизации технологических решений применением рационального использования: Конструкций приспособлений; Геометрии инструмента; Режимов обработки; Устройств снижения уровня вибраций; Оптимизации технологического процесса производства. </w:t>
            </w:r>
          </w:p>
        </w:tc>
      </w:tr>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bCs/>
              </w:rPr>
              <w:lastRenderedPageBreak/>
              <w:t>Результаты обучения</w:t>
            </w:r>
          </w:p>
        </w:tc>
        <w:tc>
          <w:tcPr>
            <w:tcW w:w="6945" w:type="dxa"/>
          </w:tcPr>
          <w:p w:rsidR="00CE4DCB" w:rsidRPr="00CE4DCB" w:rsidRDefault="00CE4DCB" w:rsidP="00CE4DCB">
            <w:pPr>
              <w:jc w:val="both"/>
              <w:rPr>
                <w:rFonts w:eastAsia="Times New Roman"/>
                <w:iCs/>
              </w:rPr>
            </w:pPr>
            <w:r w:rsidRPr="00CE4DCB">
              <w:rPr>
                <w:rFonts w:eastAsia="Times New Roman"/>
                <w:iCs/>
              </w:rPr>
              <w:t xml:space="preserve">После того, как студенты завершили данный модуль, они  в состоянии: </w:t>
            </w:r>
          </w:p>
          <w:p w:rsidR="00CE4DCB" w:rsidRPr="00CE4DCB" w:rsidRDefault="00CE4DCB" w:rsidP="00CE4DCB">
            <w:pPr>
              <w:ind w:left="720"/>
              <w:rPr>
                <w:rFonts w:eastAsia="Times New Roman"/>
              </w:rPr>
            </w:pPr>
            <w:r w:rsidRPr="00CE4DCB">
              <w:t>1.Реализовывать технические задания на модернизацию действующих в машиностроении производственных и технологических процессов и производств;</w:t>
            </w:r>
            <w:r w:rsidRPr="00CE4DCB">
              <w:br/>
              <w:t>2.Разрабатывать новые технические задания на разработку новых эффективных технологий изготовления машиностроительных изделий, производств различного служебного назначения, средства и системы их инструментального, метрологического, диагностического и управленческого обеспечения ;</w:t>
            </w:r>
            <w:r w:rsidRPr="00CE4DCB">
              <w:br/>
              <w:t>3.Участвовать в разработке проектов машиностроительных изделий и производств с учетом технологических, конструкторских, эксплуатационных, эстетических, экономических и управленческих параметров;</w:t>
            </w:r>
            <w:r w:rsidRPr="00CE4DCB">
              <w:br/>
              <w:t>4.Составлять описания принципов действия проектируемых процессов, устройств, средств и систем конструкторско-технологического обеспечения машиностроительных производств;</w:t>
            </w:r>
            <w:r w:rsidRPr="00CE4DCB">
              <w:br/>
              <w:t>5.Разрабатывать эскизные, технические и рабочие проекты машиностроительных производств, технических средств и систем их оснащения;</w:t>
            </w:r>
            <w:r w:rsidRPr="00CE4DCB">
              <w:br/>
              <w:t>6. Способность разрабатывать и внедрять эффективные технологии изготовления машиностроительных изделий.</w:t>
            </w:r>
          </w:p>
        </w:tc>
      </w:tr>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rPr>
              <w:t>Форма итогового контроля</w:t>
            </w:r>
          </w:p>
        </w:tc>
        <w:tc>
          <w:tcPr>
            <w:tcW w:w="6945" w:type="dxa"/>
          </w:tcPr>
          <w:p w:rsidR="00CE4DCB" w:rsidRPr="00CE4DCB" w:rsidRDefault="00CE4DCB" w:rsidP="00CE4DCB">
            <w:pPr>
              <w:rPr>
                <w:rFonts w:eastAsia="Times New Roman"/>
              </w:rPr>
            </w:pPr>
            <w:r w:rsidRPr="00CE4DCB">
              <w:rPr>
                <w:rFonts w:eastAsia="Times New Roman"/>
              </w:rPr>
              <w:t>Экзамен 5 семестр</w:t>
            </w:r>
          </w:p>
        </w:tc>
      </w:tr>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bCs/>
              </w:rPr>
              <w:t>Продолжительность модуля</w:t>
            </w:r>
          </w:p>
        </w:tc>
        <w:tc>
          <w:tcPr>
            <w:tcW w:w="6945" w:type="dxa"/>
          </w:tcPr>
          <w:p w:rsidR="00CE4DCB" w:rsidRPr="00CE4DCB" w:rsidRDefault="00CE4DCB" w:rsidP="00CE4DCB">
            <w:pPr>
              <w:rPr>
                <w:rFonts w:eastAsia="Times New Roman"/>
              </w:rPr>
            </w:pPr>
            <w:r w:rsidRPr="00CE4DCB">
              <w:rPr>
                <w:rFonts w:eastAsia="Times New Roman"/>
              </w:rPr>
              <w:t>1 семестр</w:t>
            </w:r>
          </w:p>
        </w:tc>
      </w:tr>
      <w:tr w:rsidR="00CE4DCB" w:rsidRPr="00CE4DCB" w:rsidTr="00A51126">
        <w:trPr>
          <w:trHeight w:val="3958"/>
        </w:trPr>
        <w:tc>
          <w:tcPr>
            <w:tcW w:w="2802" w:type="dxa"/>
          </w:tcPr>
          <w:p w:rsidR="00CE4DCB" w:rsidRPr="00CE4DCB" w:rsidRDefault="00CE4DCB" w:rsidP="00CE4DCB">
            <w:pPr>
              <w:rPr>
                <w:rFonts w:eastAsia="Times New Roman"/>
                <w:bCs/>
              </w:rPr>
            </w:pPr>
            <w:r w:rsidRPr="00CE4DCB">
              <w:rPr>
                <w:rFonts w:eastAsia="Times New Roman"/>
                <w:bCs/>
              </w:rPr>
              <w:lastRenderedPageBreak/>
              <w:t xml:space="preserve">Литература </w:t>
            </w:r>
          </w:p>
        </w:tc>
        <w:tc>
          <w:tcPr>
            <w:tcW w:w="6945" w:type="dxa"/>
          </w:tcPr>
          <w:p w:rsidR="00CE4DCB" w:rsidRPr="00CE4DCB" w:rsidRDefault="00CE4DCB" w:rsidP="00CE4DCB">
            <w:r w:rsidRPr="00CE4DCB">
              <w:t>1.Наукоёмкие технологии в машиностроении : [монография] / [А. Г. Суслов и др.] ; под ред. А. Г. Суслова. – М. : Машиностроение, 2012. - 527 с.</w:t>
            </w:r>
          </w:p>
          <w:p w:rsidR="00CE4DCB" w:rsidRPr="00CE4DCB" w:rsidRDefault="00CE4DCB" w:rsidP="00CE4DCB">
            <w:pPr>
              <w:rPr>
                <w:rStyle w:val="exbibliotext"/>
              </w:rPr>
            </w:pPr>
            <w:r w:rsidRPr="00CE4DCB">
              <w:t>2.</w:t>
            </w:r>
            <w:hyperlink r:id="rId66" w:history="1">
              <w:r w:rsidRPr="00CE4DCB">
                <w:rPr>
                  <w:rStyle w:val="bib-record"/>
                  <w:bCs/>
                </w:rPr>
                <w:t>Карсунцева, Ольга Владимировна</w:t>
              </w:r>
              <w:r w:rsidRPr="00CE4DCB">
                <w:rPr>
                  <w:rStyle w:val="bib-record"/>
                </w:rPr>
                <w:t>. Производственный потенциал предприятий машиностроения: оценка, динамика, резервы повышения : монография / О. В. Карсунцева. - Москва: Инфра-М, 2014. - 211 с.: ил.. - Научная мысль. —Экономика. - ISBN 978-5-16-009482-3</w:t>
              </w:r>
            </w:hyperlink>
          </w:p>
          <w:p w:rsidR="00CE4DCB" w:rsidRPr="00CE4DCB" w:rsidRDefault="00CE4DCB" w:rsidP="00CE4DCB">
            <w:pPr>
              <w:rPr>
                <w:rStyle w:val="exbibliotext"/>
              </w:rPr>
            </w:pPr>
            <w:r w:rsidRPr="00CE4DCB">
              <w:t>3.</w:t>
            </w:r>
            <w:hyperlink r:id="rId67" w:history="1">
              <w:r w:rsidRPr="00CE4DCB">
                <w:rPr>
                  <w:rStyle w:val="bib-record"/>
                  <w:bCs/>
                </w:rPr>
                <w:t>Виноградов, Леонид Викторович</w:t>
              </w:r>
              <w:r w:rsidRPr="00CE4DCB">
                <w:rPr>
                  <w:rStyle w:val="bib-record"/>
                </w:rPr>
                <w:t>. Средства и методы управления качеством : учебное пособие / Л. В. Виноградов, В. П. Семенов, В. С. Бурылов. - Москва: Инфра-М, 2014. - 220 с.: ил.. - Высшее образование. Бакалавриат. - ISBN 978-5-16-005584-8</w:t>
              </w:r>
            </w:hyperlink>
          </w:p>
          <w:p w:rsidR="00CE4DCB" w:rsidRPr="00A51126" w:rsidRDefault="00CE4DCB" w:rsidP="00CE4DCB">
            <w:r w:rsidRPr="00A51126">
              <w:t>4.</w:t>
            </w:r>
            <w:hyperlink r:id="rId68" w:history="1">
              <w:r w:rsidRPr="00A51126">
                <w:rPr>
                  <w:rStyle w:val="ac"/>
                  <w:rFonts w:eastAsia="Times New Roman"/>
                  <w:bCs/>
                  <w:color w:val="auto"/>
                  <w:u w:val="none"/>
                </w:rPr>
                <w:t>Рожков, Вячеслав Николаевич</w:t>
              </w:r>
              <w:r w:rsidRPr="00A51126">
                <w:rPr>
                  <w:rStyle w:val="ac"/>
                  <w:rFonts w:eastAsia="Times New Roman"/>
                  <w:color w:val="auto"/>
                  <w:u w:val="none"/>
                </w:rPr>
                <w:t>. Управление качеством : учебник / В. Н. Рожков. - Москва: Инфра-М Форум, 2014. - 336 с.: ил.. - Бакалавриат/Магистратура. - ISBN 978-5-91134-610-2. — ISBN 978-5-16-009727-5</w:t>
              </w:r>
            </w:hyperlink>
          </w:p>
          <w:p w:rsidR="00CE4DCB" w:rsidRPr="00CE4DCB" w:rsidRDefault="00CE4DCB" w:rsidP="00CE4DCB">
            <w:pPr>
              <w:pStyle w:val="ab"/>
              <w:spacing w:after="0"/>
              <w:ind w:left="0"/>
              <w:jc w:val="both"/>
              <w:rPr>
                <w:rFonts w:eastAsia="Times New Roman"/>
              </w:rPr>
            </w:pPr>
            <w:r w:rsidRPr="00CE4DCB">
              <w:rPr>
                <w:rFonts w:eastAsia="Times New Roman"/>
              </w:rPr>
              <w:t xml:space="preserve">5.Осипов Ю.И., А.А. Ершов. Управление качеством в машиностроении. – М: Наука, 2009. – 399 с.  </w:t>
            </w:r>
          </w:p>
        </w:tc>
      </w:tr>
      <w:tr w:rsidR="00CE4DCB" w:rsidRPr="00CE4DCB" w:rsidTr="00CE4DCB">
        <w:trPr>
          <w:trHeight w:val="340"/>
        </w:trPr>
        <w:tc>
          <w:tcPr>
            <w:tcW w:w="2802" w:type="dxa"/>
          </w:tcPr>
          <w:p w:rsidR="00CE4DCB" w:rsidRPr="00CE4DCB" w:rsidRDefault="00CE4DCB" w:rsidP="00CE4DCB">
            <w:pPr>
              <w:rPr>
                <w:rFonts w:eastAsia="Times New Roman"/>
              </w:rPr>
            </w:pPr>
            <w:r w:rsidRPr="00CE4DCB">
              <w:rPr>
                <w:rFonts w:eastAsia="Times New Roman"/>
                <w:bCs/>
              </w:rPr>
              <w:t>Дата обновления</w:t>
            </w:r>
          </w:p>
        </w:tc>
        <w:tc>
          <w:tcPr>
            <w:tcW w:w="6945" w:type="dxa"/>
          </w:tcPr>
          <w:p w:rsidR="00CE4DCB" w:rsidRPr="00CE4DCB" w:rsidRDefault="00CE4DCB" w:rsidP="00CE4DCB">
            <w:pPr>
              <w:rPr>
                <w:rFonts w:eastAsia="Times New Roman"/>
              </w:rPr>
            </w:pPr>
            <w:r w:rsidRPr="00CE4DCB">
              <w:rPr>
                <w:rFonts w:eastAsia="Times New Roman"/>
              </w:rPr>
              <w:t>22.06.2018 г</w:t>
            </w:r>
          </w:p>
        </w:tc>
      </w:tr>
    </w:tbl>
    <w:p w:rsidR="00CE4DCB" w:rsidRPr="000B465B" w:rsidRDefault="00CE4DCB" w:rsidP="00CE4DCB">
      <w:pPr>
        <w:rPr>
          <w:b/>
          <w:color w:val="00B050"/>
          <w:sz w:val="24"/>
          <w:szCs w:val="24"/>
        </w:rPr>
      </w:pPr>
    </w:p>
    <w:p w:rsidR="00CE4DCB" w:rsidRPr="000B465B" w:rsidRDefault="00CE4DCB" w:rsidP="00CE4DCB">
      <w:pPr>
        <w:rPr>
          <w:b/>
          <w:color w:val="00B05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6945"/>
      </w:tblGrid>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rPr>
              <w:br w:type="page"/>
            </w:r>
            <w:r w:rsidRPr="00CE4DCB">
              <w:rPr>
                <w:rFonts w:eastAsia="Times New Roman"/>
                <w:bCs/>
              </w:rPr>
              <w:t>Название модуля и шифр</w:t>
            </w:r>
          </w:p>
        </w:tc>
        <w:tc>
          <w:tcPr>
            <w:tcW w:w="6945" w:type="dxa"/>
          </w:tcPr>
          <w:p w:rsidR="005E1C50" w:rsidRDefault="00CE4DCB" w:rsidP="005E1C50">
            <w:pPr>
              <w:rPr>
                <w:b/>
                <w:lang w:val="kk-KZ"/>
              </w:rPr>
            </w:pPr>
            <w:r w:rsidRPr="00CE4DCB">
              <w:rPr>
                <w:b/>
              </w:rPr>
              <w:t>Модуль</w:t>
            </w:r>
            <w:r w:rsidR="005E1C50">
              <w:rPr>
                <w:b/>
                <w:lang w:val="kk-KZ"/>
              </w:rPr>
              <w:t>:</w:t>
            </w:r>
            <w:r w:rsidRPr="00CE4DCB">
              <w:rPr>
                <w:b/>
              </w:rPr>
              <w:t>Технологическое обеспечен</w:t>
            </w:r>
            <w:r>
              <w:rPr>
                <w:b/>
              </w:rPr>
              <w:t>ие качества в машиностроении</w:t>
            </w:r>
            <w:r>
              <w:rPr>
                <w:b/>
                <w:lang w:val="kk-KZ"/>
              </w:rPr>
              <w:t xml:space="preserve">, </w:t>
            </w:r>
            <w:r w:rsidRPr="00CE4DCB">
              <w:rPr>
                <w:b/>
              </w:rPr>
              <w:t xml:space="preserve">МС 2.4 (Г) </w:t>
            </w:r>
          </w:p>
          <w:p w:rsidR="00CE4DCB" w:rsidRPr="00CE4DCB" w:rsidRDefault="00CE4DCB" w:rsidP="00A51126">
            <w:pPr>
              <w:rPr>
                <w:rFonts w:eastAsia="Times New Roman"/>
                <w:lang w:val="kk-KZ"/>
              </w:rPr>
            </w:pPr>
            <w:r w:rsidRPr="00CE4DCB">
              <w:rPr>
                <w:rFonts w:eastAsia="Times New Roman"/>
                <w:lang w:val="kk-KZ"/>
              </w:rPr>
              <w:t xml:space="preserve">Дисциплина: </w:t>
            </w:r>
            <w:r w:rsidRPr="00CE4DCB">
              <w:t>Технологическое оборудование литейных цехов</w:t>
            </w:r>
            <w:r w:rsidR="00A51126">
              <w:rPr>
                <w:lang w:val="kk-KZ"/>
              </w:rPr>
              <w:t>,</w:t>
            </w:r>
            <w:r w:rsidRPr="00CE4DCB">
              <w:t xml:space="preserve"> TOLС 3310</w:t>
            </w:r>
          </w:p>
        </w:tc>
      </w:tr>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bCs/>
              </w:rPr>
              <w:t>Ответственный за модуль</w:t>
            </w:r>
          </w:p>
        </w:tc>
        <w:tc>
          <w:tcPr>
            <w:tcW w:w="6945" w:type="dxa"/>
          </w:tcPr>
          <w:p w:rsidR="00CE4DCB" w:rsidRPr="00CE4DCB" w:rsidRDefault="00CE4DCB" w:rsidP="00CE4DCB">
            <w:pPr>
              <w:rPr>
                <w:rFonts w:eastAsia="Times New Roman"/>
              </w:rPr>
            </w:pPr>
            <w:r w:rsidRPr="00CE4DCB">
              <w:rPr>
                <w:rFonts w:eastAsia="Times New Roman"/>
                <w:lang w:val="kk-KZ"/>
              </w:rPr>
              <w:t>Сейтказенова Казира Камешовна</w:t>
            </w:r>
          </w:p>
        </w:tc>
      </w:tr>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bCs/>
              </w:rPr>
              <w:t>Тип модуля</w:t>
            </w:r>
          </w:p>
        </w:tc>
        <w:tc>
          <w:tcPr>
            <w:tcW w:w="6945" w:type="dxa"/>
          </w:tcPr>
          <w:p w:rsidR="00CE4DCB" w:rsidRPr="00CE4DCB" w:rsidRDefault="00CE4DCB" w:rsidP="00CE4DCB">
            <w:pPr>
              <w:rPr>
                <w:rFonts w:eastAsia="Times New Roman"/>
              </w:rPr>
            </w:pPr>
            <w:r w:rsidRPr="00CE4DCB">
              <w:rPr>
                <w:rFonts w:eastAsia="Times New Roman"/>
              </w:rPr>
              <w:t xml:space="preserve">Модуль специальности  </w:t>
            </w:r>
          </w:p>
        </w:tc>
      </w:tr>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bCs/>
              </w:rPr>
              <w:t>Уровень модуля</w:t>
            </w:r>
          </w:p>
        </w:tc>
        <w:tc>
          <w:tcPr>
            <w:tcW w:w="6945" w:type="dxa"/>
          </w:tcPr>
          <w:p w:rsidR="00CE4DCB" w:rsidRPr="00CE4DCB" w:rsidRDefault="005E1C50" w:rsidP="00CE4DCB">
            <w:pPr>
              <w:rPr>
                <w:rFonts w:eastAsia="Times New Roman"/>
              </w:rPr>
            </w:pPr>
            <w:r>
              <w:rPr>
                <w:rFonts w:eastAsia="Times New Roman"/>
                <w:lang w:val="kk-KZ"/>
              </w:rPr>
              <w:t>Б</w:t>
            </w:r>
            <w:r w:rsidR="00CE4DCB" w:rsidRPr="00CE4DCB">
              <w:rPr>
                <w:rFonts w:eastAsia="Times New Roman"/>
              </w:rPr>
              <w:t>акалавриат</w:t>
            </w:r>
          </w:p>
        </w:tc>
      </w:tr>
      <w:tr w:rsidR="00CE4DCB" w:rsidRPr="00CE4DCB" w:rsidTr="00CE4DCB">
        <w:trPr>
          <w:trHeight w:val="277"/>
        </w:trPr>
        <w:tc>
          <w:tcPr>
            <w:tcW w:w="2802" w:type="dxa"/>
          </w:tcPr>
          <w:p w:rsidR="00CE4DCB" w:rsidRPr="00CE4DCB" w:rsidRDefault="00CE4DCB" w:rsidP="00CE4DCB">
            <w:pPr>
              <w:rPr>
                <w:rFonts w:eastAsia="Times New Roman"/>
                <w:bCs/>
              </w:rPr>
            </w:pPr>
            <w:r w:rsidRPr="00CE4DCB">
              <w:rPr>
                <w:rFonts w:eastAsia="Times New Roman"/>
                <w:bCs/>
              </w:rPr>
              <w:t>Количество часов в неделю</w:t>
            </w:r>
          </w:p>
        </w:tc>
        <w:tc>
          <w:tcPr>
            <w:tcW w:w="6945" w:type="dxa"/>
          </w:tcPr>
          <w:p w:rsidR="00CE4DCB" w:rsidRPr="00CE4DCB" w:rsidRDefault="00CE4DCB" w:rsidP="00CE4DCB">
            <w:pPr>
              <w:rPr>
                <w:rFonts w:eastAsia="Times New Roman"/>
              </w:rPr>
            </w:pPr>
            <w:r w:rsidRPr="00CE4DCB">
              <w:rPr>
                <w:rFonts w:eastAsia="Times New Roman"/>
              </w:rPr>
              <w:t>15 лекций, 15 лабораторных, 15 практических,  45 СРС, 45СРСП</w:t>
            </w:r>
          </w:p>
        </w:tc>
      </w:tr>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bCs/>
              </w:rPr>
              <w:t>Количество кредитов</w:t>
            </w:r>
          </w:p>
        </w:tc>
        <w:tc>
          <w:tcPr>
            <w:tcW w:w="6945" w:type="dxa"/>
          </w:tcPr>
          <w:p w:rsidR="00CE4DCB" w:rsidRPr="00CE4DCB" w:rsidRDefault="00CE4DCB" w:rsidP="00CE4DCB">
            <w:pPr>
              <w:rPr>
                <w:rFonts w:eastAsia="Times New Roman"/>
              </w:rPr>
            </w:pPr>
            <w:r w:rsidRPr="00CE4DCB">
              <w:rPr>
                <w:rFonts w:eastAsia="Times New Roman"/>
                <w:lang w:val="en-US"/>
              </w:rPr>
              <w:t xml:space="preserve">KZ </w:t>
            </w:r>
            <w:r w:rsidRPr="00CE4DCB">
              <w:rPr>
                <w:rFonts w:eastAsia="Times New Roman"/>
              </w:rPr>
              <w:t xml:space="preserve">3, </w:t>
            </w:r>
            <w:r w:rsidRPr="00CE4DCB">
              <w:rPr>
                <w:rFonts w:eastAsia="Times New Roman"/>
                <w:lang w:val="en-US"/>
              </w:rPr>
              <w:t>ECTS</w:t>
            </w:r>
            <w:r w:rsidRPr="00CE4DCB">
              <w:rPr>
                <w:rFonts w:eastAsia="Times New Roman"/>
              </w:rPr>
              <w:t xml:space="preserve"> 5</w:t>
            </w:r>
          </w:p>
        </w:tc>
      </w:tr>
      <w:tr w:rsidR="00CE4DCB" w:rsidRPr="00CE4DCB" w:rsidTr="00CE4DCB">
        <w:trPr>
          <w:trHeight w:val="277"/>
        </w:trPr>
        <w:tc>
          <w:tcPr>
            <w:tcW w:w="2802" w:type="dxa"/>
          </w:tcPr>
          <w:p w:rsidR="00CE4DCB" w:rsidRPr="00CE4DCB" w:rsidRDefault="00CE4DCB" w:rsidP="00CE4DCB">
            <w:pPr>
              <w:rPr>
                <w:rFonts w:eastAsia="Times New Roman"/>
                <w:bCs/>
              </w:rPr>
            </w:pPr>
            <w:r w:rsidRPr="00CE4DCB">
              <w:rPr>
                <w:rFonts w:eastAsia="Times New Roman"/>
                <w:bCs/>
              </w:rPr>
              <w:t>Форма обучения</w:t>
            </w:r>
          </w:p>
        </w:tc>
        <w:tc>
          <w:tcPr>
            <w:tcW w:w="6945" w:type="dxa"/>
          </w:tcPr>
          <w:p w:rsidR="00CE4DCB" w:rsidRPr="00CE4DCB" w:rsidRDefault="00CE4DCB" w:rsidP="00CE4DCB">
            <w:pPr>
              <w:rPr>
                <w:rFonts w:eastAsia="Times New Roman"/>
              </w:rPr>
            </w:pPr>
            <w:r w:rsidRPr="00CE4DCB">
              <w:rPr>
                <w:rFonts w:eastAsia="Times New Roman"/>
              </w:rPr>
              <w:t>Очное, заочное, сокращенное</w:t>
            </w:r>
          </w:p>
        </w:tc>
      </w:tr>
      <w:tr w:rsidR="00CE4DCB" w:rsidRPr="00CE4DCB" w:rsidTr="00CE4DCB">
        <w:trPr>
          <w:trHeight w:val="277"/>
        </w:trPr>
        <w:tc>
          <w:tcPr>
            <w:tcW w:w="2802" w:type="dxa"/>
          </w:tcPr>
          <w:p w:rsidR="00CE4DCB" w:rsidRPr="00CE4DCB" w:rsidRDefault="00CE4DCB" w:rsidP="00CE4DCB">
            <w:pPr>
              <w:rPr>
                <w:rFonts w:eastAsia="Times New Roman"/>
                <w:bCs/>
              </w:rPr>
            </w:pPr>
            <w:r w:rsidRPr="00CE4DCB">
              <w:rPr>
                <w:rFonts w:eastAsia="Times New Roman"/>
                <w:bCs/>
              </w:rPr>
              <w:t>Семестр</w:t>
            </w:r>
          </w:p>
        </w:tc>
        <w:tc>
          <w:tcPr>
            <w:tcW w:w="6945" w:type="dxa"/>
          </w:tcPr>
          <w:p w:rsidR="00CE4DCB" w:rsidRPr="00CE4DCB" w:rsidRDefault="00CE4DCB" w:rsidP="00CE4DCB">
            <w:pPr>
              <w:rPr>
                <w:rFonts w:eastAsia="Times New Roman"/>
              </w:rPr>
            </w:pPr>
            <w:r w:rsidRPr="00CE4DCB">
              <w:rPr>
                <w:rFonts w:eastAsia="Times New Roman"/>
              </w:rPr>
              <w:t>5</w:t>
            </w:r>
          </w:p>
        </w:tc>
      </w:tr>
      <w:tr w:rsidR="00CE4DCB" w:rsidRPr="00CE4DCB" w:rsidTr="00CE4DCB">
        <w:trPr>
          <w:trHeight w:val="277"/>
        </w:trPr>
        <w:tc>
          <w:tcPr>
            <w:tcW w:w="2802" w:type="dxa"/>
          </w:tcPr>
          <w:p w:rsidR="00CE4DCB" w:rsidRPr="00CE4DCB" w:rsidRDefault="00CE4DCB" w:rsidP="00CE4DCB">
            <w:pPr>
              <w:rPr>
                <w:rFonts w:eastAsia="Times New Roman"/>
                <w:bCs/>
              </w:rPr>
            </w:pPr>
            <w:r w:rsidRPr="00CE4DCB">
              <w:rPr>
                <w:rFonts w:eastAsia="Times New Roman"/>
                <w:bCs/>
              </w:rPr>
              <w:t>Количество обучающихся</w:t>
            </w:r>
          </w:p>
        </w:tc>
        <w:tc>
          <w:tcPr>
            <w:tcW w:w="6945" w:type="dxa"/>
          </w:tcPr>
          <w:p w:rsidR="00CE4DCB" w:rsidRPr="00CE4DCB" w:rsidRDefault="00CE4DCB" w:rsidP="00CE4DCB">
            <w:pPr>
              <w:rPr>
                <w:rFonts w:eastAsia="Times New Roman"/>
              </w:rPr>
            </w:pPr>
          </w:p>
        </w:tc>
      </w:tr>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rPr>
              <w:t>Пререквизиты модуля</w:t>
            </w:r>
          </w:p>
        </w:tc>
        <w:tc>
          <w:tcPr>
            <w:tcW w:w="6945" w:type="dxa"/>
          </w:tcPr>
          <w:p w:rsidR="00CE4DCB" w:rsidRPr="00CE4DCB" w:rsidRDefault="00CE4DCB" w:rsidP="00CE4DCB">
            <w:pPr>
              <w:jc w:val="both"/>
              <w:rPr>
                <w:rFonts w:eastAsia="Times New Roman"/>
                <w:lang w:val="kk-KZ"/>
              </w:rPr>
            </w:pPr>
            <w:r w:rsidRPr="00CE4DCB">
              <w:t>«Физика»,  «Химия»,  «Введение в специальность», «Основы конструирования и детали машин»,  «Теория машин и механизмов», «Конструкционные материалы и термообработка», «Технологические процессы машиностроительного производства», «Основы экономики»</w:t>
            </w:r>
          </w:p>
        </w:tc>
      </w:tr>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rPr>
              <w:t>Постреквизиты модуля</w:t>
            </w:r>
          </w:p>
        </w:tc>
        <w:tc>
          <w:tcPr>
            <w:tcW w:w="6945" w:type="dxa"/>
          </w:tcPr>
          <w:p w:rsidR="00CE4DCB" w:rsidRPr="00CE4DCB" w:rsidRDefault="00CE4DCB" w:rsidP="00CE4DCB">
            <w:pPr>
              <w:jc w:val="both"/>
            </w:pPr>
            <w:r w:rsidRPr="00CE4DCB">
              <w:t>«Проектирование технологической оснастки»,  «Основы теории литейного производства и оборудование»,  «Проектирование литейных цехов», Дипломное проектирование</w:t>
            </w:r>
          </w:p>
        </w:tc>
      </w:tr>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bCs/>
              </w:rPr>
              <w:t>Содержание модуля</w:t>
            </w:r>
          </w:p>
        </w:tc>
        <w:tc>
          <w:tcPr>
            <w:tcW w:w="6945" w:type="dxa"/>
          </w:tcPr>
          <w:tbl>
            <w:tblPr>
              <w:tblW w:w="9780"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9780"/>
            </w:tblGrid>
            <w:tr w:rsidR="00CE4DCB" w:rsidRPr="00CE4DCB" w:rsidTr="00CE4DCB">
              <w:trPr>
                <w:trHeight w:val="510"/>
                <w:tblCellSpacing w:w="0" w:type="dxa"/>
              </w:trPr>
              <w:tc>
                <w:tcPr>
                  <w:tcW w:w="9780" w:type="dxa"/>
                  <w:hideMark/>
                </w:tcPr>
                <w:p w:rsidR="00CE4DCB" w:rsidRPr="00CE4DCB" w:rsidRDefault="00CE4DCB" w:rsidP="00CE4DCB">
                  <w:r w:rsidRPr="00CE4DCB">
                    <w:rPr>
                      <w:i/>
                    </w:rPr>
                    <w:t>Лекции.</w:t>
                  </w:r>
                  <w:r w:rsidRPr="00CE4DCB">
                    <w:t xml:space="preserve"> Печи для выплавки чугуна и стали. Вагранки, их типы, конструктивные </w:t>
                  </w:r>
                </w:p>
                <w:p w:rsidR="00CE4DCB" w:rsidRPr="00CE4DCB" w:rsidRDefault="00CE4DCB" w:rsidP="00CE4DCB">
                  <w:pPr>
                    <w:rPr>
                      <w:rFonts w:eastAsia="Times New Roman"/>
                    </w:rPr>
                  </w:pPr>
                  <w:r w:rsidRPr="00CE4DCB">
                    <w:t xml:space="preserve">особенности. </w:t>
                  </w:r>
                  <w:r w:rsidRPr="00CE4DCB">
                    <w:rPr>
                      <w:rFonts w:eastAsia="Times New Roman"/>
                    </w:rPr>
                    <w:t xml:space="preserve">Электрические печи для выплавки чугуна и стали. </w:t>
                  </w:r>
                </w:p>
                <w:p w:rsidR="00CE4DCB" w:rsidRPr="00CE4DCB" w:rsidRDefault="00CE4DCB" w:rsidP="00CE4DCB">
                  <w:pPr>
                    <w:rPr>
                      <w:rFonts w:eastAsia="Times New Roman"/>
                    </w:rPr>
                  </w:pPr>
                  <w:r w:rsidRPr="00CE4DCB">
                    <w:rPr>
                      <w:rFonts w:eastAsia="Times New Roman"/>
                    </w:rPr>
                    <w:t xml:space="preserve">Конструктивные особенности и область применения. Плавильные печи, </w:t>
                  </w:r>
                </w:p>
                <w:p w:rsidR="00CE4DCB" w:rsidRPr="00CE4DCB" w:rsidRDefault="00CE4DCB" w:rsidP="00CE4DCB">
                  <w:pPr>
                    <w:rPr>
                      <w:rFonts w:eastAsia="Times New Roman"/>
                    </w:rPr>
                  </w:pPr>
                  <w:r w:rsidRPr="00CE4DCB">
                    <w:rPr>
                      <w:rFonts w:eastAsia="Times New Roman"/>
                    </w:rPr>
                    <w:t xml:space="preserve">для плавки цветных металлов и сплавов. Тигельные </w:t>
                  </w:r>
                </w:p>
                <w:p w:rsidR="00CE4DCB" w:rsidRPr="00CE4DCB" w:rsidRDefault="00CE4DCB" w:rsidP="00CE4DCB">
                  <w:pPr>
                    <w:rPr>
                      <w:rFonts w:eastAsia="Times New Roman"/>
                    </w:rPr>
                  </w:pPr>
                  <w:r w:rsidRPr="00CE4DCB">
                    <w:rPr>
                      <w:rFonts w:eastAsia="Times New Roman"/>
                    </w:rPr>
                    <w:t xml:space="preserve">плавильные печи сопротивления отражательного типа. Индукционные </w:t>
                  </w:r>
                </w:p>
                <w:p w:rsidR="00CE4DCB" w:rsidRPr="00CE4DCB" w:rsidRDefault="00CE4DCB" w:rsidP="00CE4DCB">
                  <w:r w:rsidRPr="00CE4DCB">
                    <w:rPr>
                      <w:rFonts w:eastAsia="Times New Roman"/>
                    </w:rPr>
                    <w:t>плавильные печи. Дуговые электрические печи.</w:t>
                  </w:r>
                  <w:r w:rsidRPr="00CE4DCB">
                    <w:t xml:space="preserve"> Экологическая </w:t>
                  </w:r>
                </w:p>
                <w:p w:rsidR="00CE4DCB" w:rsidRPr="00CE4DCB" w:rsidRDefault="00CE4DCB" w:rsidP="00CE4DCB">
                  <w:pPr>
                    <w:rPr>
                      <w:bCs/>
                    </w:rPr>
                  </w:pPr>
                  <w:r w:rsidRPr="00CE4DCB">
                    <w:t>характеристика плавильных печей литейных цехов.</w:t>
                  </w:r>
                  <w:r w:rsidRPr="00CE4DCB">
                    <w:rPr>
                      <w:bCs/>
                    </w:rPr>
                    <w:t xml:space="preserve"> Формовочные машины</w:t>
                  </w:r>
                </w:p>
                <w:p w:rsidR="00CE4DCB" w:rsidRPr="00CE4DCB" w:rsidRDefault="00CE4DCB" w:rsidP="00CE4DCB">
                  <w:pPr>
                    <w:rPr>
                      <w:bCs/>
                    </w:rPr>
                  </w:pPr>
                  <w:r w:rsidRPr="00CE4DCB">
                    <w:rPr>
                      <w:bCs/>
                    </w:rPr>
                    <w:t xml:space="preserve"> и агрегаты, поточные </w:t>
                  </w:r>
                </w:p>
                <w:p w:rsidR="00CE4DCB" w:rsidRPr="00CE4DCB" w:rsidRDefault="00CE4DCB" w:rsidP="00CE4DCB">
                  <w:pPr>
                    <w:rPr>
                      <w:bCs/>
                    </w:rPr>
                  </w:pPr>
                  <w:r w:rsidRPr="00CE4DCB">
                    <w:rPr>
                      <w:bCs/>
                    </w:rPr>
                    <w:t>литейные линии для изготовления отливок. Оборудование для изготовления</w:t>
                  </w:r>
                </w:p>
                <w:p w:rsidR="00CE4DCB" w:rsidRPr="00CE4DCB" w:rsidRDefault="00CE4DCB" w:rsidP="00CE4DCB">
                  <w:pPr>
                    <w:rPr>
                      <w:rFonts w:eastAsia="Times New Roman"/>
                    </w:rPr>
                  </w:pPr>
                  <w:r w:rsidRPr="00CE4DCB">
                    <w:rPr>
                      <w:bCs/>
                    </w:rPr>
                    <w:t xml:space="preserve"> отливок специальными способами литья. К</w:t>
                  </w:r>
                  <w:r w:rsidRPr="00CE4DCB">
                    <w:t>онструкции кокильных станков.</w:t>
                  </w:r>
                </w:p>
              </w:tc>
            </w:tr>
            <w:tr w:rsidR="00CE4DCB" w:rsidRPr="00CE4DCB" w:rsidTr="00CE4DCB">
              <w:trPr>
                <w:trHeight w:val="825"/>
                <w:tblCellSpacing w:w="0" w:type="dxa"/>
              </w:trPr>
              <w:tc>
                <w:tcPr>
                  <w:tcW w:w="9780" w:type="dxa"/>
                  <w:hideMark/>
                </w:tcPr>
                <w:p w:rsidR="00CE4DCB" w:rsidRPr="00CE4DCB" w:rsidRDefault="00CE4DCB" w:rsidP="00CE4DCB">
                  <w:r w:rsidRPr="00CE4DCB">
                    <w:t>Машины для литья под давлением: поршневые компрессорные, с горячей и</w:t>
                  </w:r>
                </w:p>
                <w:p w:rsidR="00CE4DCB" w:rsidRPr="00CE4DCB" w:rsidRDefault="00CE4DCB" w:rsidP="00CE4DCB">
                  <w:r w:rsidRPr="00CE4DCB">
                    <w:t xml:space="preserve"> холодной камерой прессования. Машины для центробежного литья. </w:t>
                  </w:r>
                </w:p>
                <w:p w:rsidR="00CE4DCB" w:rsidRPr="00CE4DCB" w:rsidRDefault="00CE4DCB" w:rsidP="00CE4DCB">
                  <w:r w:rsidRPr="00CE4DCB">
                    <w:t>Машины для вертикальной, горизонтальной и наклонной осями вращения.</w:t>
                  </w:r>
                </w:p>
                <w:p w:rsidR="00CE4DCB" w:rsidRPr="00CE4DCB" w:rsidRDefault="00CE4DCB" w:rsidP="00CE4DCB">
                  <w:r w:rsidRPr="00CE4DCB">
                    <w:t xml:space="preserve"> Оборудование для изготовления отливок литьем по  выплавляемым</w:t>
                  </w:r>
                </w:p>
                <w:p w:rsidR="00CE4DCB" w:rsidRPr="00CE4DCB" w:rsidRDefault="00CE4DCB" w:rsidP="00CE4DCB">
                  <w:r w:rsidRPr="00CE4DCB">
                    <w:t xml:space="preserve"> моделям. Оборудование для изготовления отливок в оболочковых формах.</w:t>
                  </w:r>
                </w:p>
                <w:p w:rsidR="00CE4DCB" w:rsidRPr="00CE4DCB" w:rsidRDefault="00CE4DCB" w:rsidP="00CE4DCB">
                  <w:r w:rsidRPr="00CE4DCB">
                    <w:t xml:space="preserve"> Конструкции машин для  изготовления оболочковых форм.</w:t>
                  </w:r>
                  <w:r w:rsidRPr="00CE4DCB">
                    <w:rPr>
                      <w:bCs/>
                    </w:rPr>
                    <w:t xml:space="preserve"> Стержневое и смесеприготовительное оборудование.</w:t>
                  </w:r>
                  <w:r w:rsidRPr="00CE4DCB">
                    <w:t xml:space="preserve"> Смесители для приготовления </w:t>
                  </w:r>
                </w:p>
                <w:p w:rsidR="00CE4DCB" w:rsidRPr="00CE4DCB" w:rsidRDefault="00CE4DCB" w:rsidP="00CE4DCB">
                  <w:r w:rsidRPr="00CE4DCB">
                    <w:t xml:space="preserve">формовочной и стержневой смеси. Катковые и лопастные смесители, </w:t>
                  </w:r>
                </w:p>
                <w:p w:rsidR="00CE4DCB" w:rsidRPr="00CE4DCB" w:rsidRDefault="00CE4DCB" w:rsidP="00CE4DCB">
                  <w:r w:rsidRPr="00CE4DCB">
                    <w:t xml:space="preserve">область их применения. Оборудование и установки для выбивки отливок из форм, их конструктивные особенности, область применения. </w:t>
                  </w:r>
                </w:p>
                <w:p w:rsidR="00CE4DCB" w:rsidRPr="00CE4DCB" w:rsidRDefault="00CE4DCB" w:rsidP="00CE4DCB">
                  <w:r w:rsidRPr="00CE4DCB">
                    <w:lastRenderedPageBreak/>
                    <w:t xml:space="preserve">Оборудование для удаления стержней из отливок. Оборудование для </w:t>
                  </w:r>
                </w:p>
                <w:p w:rsidR="00CE4DCB" w:rsidRPr="00CE4DCB" w:rsidRDefault="00CE4DCB" w:rsidP="00CE4DCB">
                  <w:r w:rsidRPr="00CE4DCB">
                    <w:t>отделения от отливок  литников и прибылей.</w:t>
                  </w:r>
                  <w:r w:rsidRPr="00CE4DCB">
                    <w:rPr>
                      <w:rFonts w:eastAsia="Times New Roman"/>
                    </w:rPr>
                    <w:br/>
                  </w:r>
                  <w:r w:rsidRPr="00CE4DCB">
                    <w:t>Оборудование для контроля качества отливок и исправления дефектов.</w:t>
                  </w:r>
                </w:p>
                <w:p w:rsidR="00CE4DCB" w:rsidRPr="00CE4DCB" w:rsidRDefault="00CE4DCB" w:rsidP="00CE4DCB">
                  <w:r w:rsidRPr="00CE4DCB">
                    <w:t xml:space="preserve">Основные принципы  автоматического управления технологическим </w:t>
                  </w:r>
                </w:p>
                <w:p w:rsidR="00CE4DCB" w:rsidRPr="00CE4DCB" w:rsidRDefault="00CE4DCB" w:rsidP="00CE4DCB">
                  <w:r w:rsidRPr="00CE4DCB">
                    <w:t xml:space="preserve">оборудованием литейных  цехов,  элементы         автоматических  устройств,  </w:t>
                  </w:r>
                </w:p>
                <w:p w:rsidR="00CE4DCB" w:rsidRPr="00CE4DCB" w:rsidRDefault="00CE4DCB" w:rsidP="00CE4DCB">
                  <w:pPr>
                    <w:pStyle w:val="HTML"/>
                    <w:rPr>
                      <w:rFonts w:ascii="Times New Roman" w:hAnsi="Times New Roman" w:cs="Times New Roman"/>
                    </w:rPr>
                  </w:pPr>
                  <w:r w:rsidRPr="00CE4DCB">
                    <w:rPr>
                      <w:rFonts w:ascii="Times New Roman" w:hAnsi="Times New Roman" w:cs="Times New Roman"/>
                    </w:rPr>
                    <w:t xml:space="preserve">автоматизация процессов дозирования шихты,  выплавки металла, </w:t>
                  </w:r>
                </w:p>
                <w:p w:rsidR="00CE4DCB" w:rsidRPr="00CE4DCB" w:rsidRDefault="00CE4DCB" w:rsidP="00CE4DCB">
                  <w:pPr>
                    <w:pStyle w:val="HTML"/>
                    <w:rPr>
                      <w:rFonts w:ascii="Times New Roman" w:hAnsi="Times New Roman" w:cs="Times New Roman"/>
                    </w:rPr>
                  </w:pPr>
                  <w:r w:rsidRPr="00CE4DCB">
                    <w:rPr>
                      <w:rFonts w:ascii="Times New Roman" w:hAnsi="Times New Roman" w:cs="Times New Roman"/>
                    </w:rPr>
                    <w:t xml:space="preserve">приготовления смесей,  изготовления форм и стержней, финишной </w:t>
                  </w:r>
                </w:p>
                <w:p w:rsidR="00CE4DCB" w:rsidRPr="00CE4DCB" w:rsidRDefault="00CE4DCB" w:rsidP="00CE4DCB">
                  <w:pPr>
                    <w:pStyle w:val="HTML"/>
                    <w:rPr>
                      <w:rFonts w:ascii="Times New Roman" w:hAnsi="Times New Roman" w:cs="Times New Roman"/>
                    </w:rPr>
                  </w:pPr>
                  <w:r w:rsidRPr="00CE4DCB">
                    <w:rPr>
                      <w:rFonts w:ascii="Times New Roman" w:hAnsi="Times New Roman" w:cs="Times New Roman"/>
                    </w:rPr>
                    <w:t>обработки отливок.</w:t>
                  </w:r>
                </w:p>
                <w:p w:rsidR="00CE4DCB" w:rsidRPr="00CE4DCB" w:rsidRDefault="00CE4DCB" w:rsidP="00CE4DCB">
                  <w:pPr>
                    <w:pStyle w:val="HTML"/>
                    <w:rPr>
                      <w:rFonts w:ascii="Times New Roman" w:hAnsi="Times New Roman" w:cs="Times New Roman"/>
                      <w:i/>
                    </w:rPr>
                  </w:pPr>
                  <w:r w:rsidRPr="00CE4DCB">
                    <w:rPr>
                      <w:rFonts w:ascii="Times New Roman" w:hAnsi="Times New Roman" w:cs="Times New Roman"/>
                      <w:i/>
                    </w:rPr>
                    <w:t>Лабораторные занятия</w:t>
                  </w:r>
                </w:p>
                <w:p w:rsidR="00CE4DCB" w:rsidRPr="00CE4DCB" w:rsidRDefault="00CE4DCB" w:rsidP="00CE4DCB">
                  <w:pPr>
                    <w:pStyle w:val="HTML"/>
                    <w:rPr>
                      <w:rFonts w:ascii="Times New Roman" w:hAnsi="Times New Roman" w:cs="Times New Roman"/>
                      <w:i/>
                    </w:rPr>
                  </w:pPr>
                  <w:r w:rsidRPr="00CE4DCB">
                    <w:rPr>
                      <w:rFonts w:ascii="Times New Roman" w:hAnsi="Times New Roman" w:cs="Times New Roman"/>
                    </w:rPr>
                    <w:t xml:space="preserve">1.Изучение встряхивающего механизма формовочного полуавтомата </w:t>
                  </w:r>
                </w:p>
                <w:p w:rsidR="00CE4DCB" w:rsidRPr="00CE4DCB" w:rsidRDefault="00CE4DCB" w:rsidP="00CE4DCB">
                  <w:pPr>
                    <w:pStyle w:val="a8"/>
                    <w:spacing w:after="0" w:line="240" w:lineRule="auto"/>
                    <w:rPr>
                      <w:rFonts w:ascii="Times New Roman" w:hAnsi="Times New Roman"/>
                    </w:rPr>
                  </w:pPr>
                  <w:r w:rsidRPr="00CE4DCB">
                    <w:rPr>
                      <w:rFonts w:ascii="Times New Roman" w:hAnsi="Times New Roman"/>
                    </w:rPr>
                    <w:t xml:space="preserve">91271Б. </w:t>
                  </w:r>
                </w:p>
                <w:p w:rsidR="00CE4DCB" w:rsidRPr="00CE4DCB" w:rsidRDefault="00CE4DCB" w:rsidP="00CE4DCB">
                  <w:pPr>
                    <w:rPr>
                      <w:rFonts w:eastAsia="Times New Roman"/>
                    </w:rPr>
                  </w:pPr>
                  <w:r w:rsidRPr="00CE4DCB">
                    <w:rPr>
                      <w:rFonts w:eastAsia="Times New Roman"/>
                    </w:rPr>
                    <w:t xml:space="preserve">2.Изучение прессового механизма формовочного </w:t>
                  </w:r>
                </w:p>
                <w:p w:rsidR="00CE4DCB" w:rsidRPr="00CE4DCB" w:rsidRDefault="00CE4DCB" w:rsidP="00CE4DCB">
                  <w:pPr>
                    <w:rPr>
                      <w:rFonts w:eastAsia="Times New Roman"/>
                    </w:rPr>
                  </w:pPr>
                  <w:r w:rsidRPr="00CE4DCB">
                    <w:rPr>
                      <w:rFonts w:eastAsia="Times New Roman"/>
                    </w:rPr>
                    <w:t>полуавтомата 91271Б. Исследование влияния давления на уплотнение смеси.</w:t>
                  </w:r>
                </w:p>
                <w:p w:rsidR="00CE4DCB" w:rsidRPr="00CE4DCB" w:rsidRDefault="00CE4DCB" w:rsidP="00CE4DCB">
                  <w:r w:rsidRPr="00CE4DCB">
                    <w:rPr>
                      <w:rFonts w:eastAsia="Times New Roman"/>
                    </w:rPr>
                    <w:t>3.</w:t>
                  </w:r>
                  <w:r w:rsidRPr="00CE4DCB">
                    <w:t xml:space="preserve"> Изучение схемы управления формовочным полуавтоматом 9127Б.</w:t>
                  </w:r>
                </w:p>
                <w:p w:rsidR="00CE4DCB" w:rsidRPr="00CE4DCB" w:rsidRDefault="00CE4DCB" w:rsidP="00CE4DCB">
                  <w:pPr>
                    <w:rPr>
                      <w:rFonts w:eastAsia="Times New Roman"/>
                    </w:rPr>
                  </w:pPr>
                  <w:r w:rsidRPr="00CE4DCB">
                    <w:rPr>
                      <w:rFonts w:eastAsia="Times New Roman"/>
                    </w:rPr>
                    <w:t xml:space="preserve">4.Изучение пескострельного полуавтомата 348. </w:t>
                  </w:r>
                </w:p>
                <w:p w:rsidR="00CE4DCB" w:rsidRPr="00CE4DCB" w:rsidRDefault="00CE4DCB" w:rsidP="00CE4DCB">
                  <w:pPr>
                    <w:rPr>
                      <w:rFonts w:eastAsia="Times New Roman"/>
                    </w:rPr>
                  </w:pPr>
                  <w:r w:rsidRPr="00CE4DCB">
                    <w:rPr>
                      <w:rFonts w:eastAsia="Times New Roman"/>
                    </w:rPr>
                    <w:t>5. Исследование   рабочего процесса уплотнения смеси.</w:t>
                  </w:r>
                </w:p>
                <w:p w:rsidR="00CE4DCB" w:rsidRPr="00CE4DCB" w:rsidRDefault="00CE4DCB" w:rsidP="00CE4DCB">
                  <w:pPr>
                    <w:rPr>
                      <w:rFonts w:eastAsia="Times New Roman"/>
                    </w:rPr>
                  </w:pPr>
                  <w:r w:rsidRPr="00CE4DCB">
                    <w:rPr>
                      <w:rFonts w:eastAsia="Times New Roman"/>
                    </w:rPr>
                    <w:t>6.Изучение смешивающих бегунов.</w:t>
                  </w:r>
                </w:p>
                <w:p w:rsidR="00CE4DCB" w:rsidRPr="00CE4DCB" w:rsidRDefault="00CE4DCB" w:rsidP="00CE4DCB">
                  <w:pPr>
                    <w:rPr>
                      <w:rFonts w:eastAsia="Times New Roman"/>
                    </w:rPr>
                  </w:pPr>
                  <w:r w:rsidRPr="00CE4DCB">
                    <w:rPr>
                      <w:rFonts w:eastAsia="Times New Roman"/>
                    </w:rPr>
                    <w:t>7.Исследование влияния массы и свойств смеси на потребляемую</w:t>
                  </w:r>
                </w:p>
                <w:p w:rsidR="00CE4DCB" w:rsidRPr="00CE4DCB" w:rsidRDefault="00CE4DCB" w:rsidP="00CE4DCB">
                  <w:pPr>
                    <w:rPr>
                      <w:rFonts w:eastAsia="Times New Roman"/>
                    </w:rPr>
                  </w:pPr>
                  <w:r w:rsidRPr="00CE4DCB">
                    <w:rPr>
                      <w:rFonts w:eastAsia="Times New Roman"/>
                    </w:rPr>
                    <w:t xml:space="preserve"> мощность.</w:t>
                  </w:r>
                </w:p>
                <w:p w:rsidR="00CE4DCB" w:rsidRPr="00CE4DCB" w:rsidRDefault="00CE4DCB" w:rsidP="00CE4DCB">
                  <w:pPr>
                    <w:rPr>
                      <w:rFonts w:eastAsia="Times New Roman"/>
                    </w:rPr>
                  </w:pPr>
                  <w:r w:rsidRPr="00CE4DCB">
                    <w:rPr>
                      <w:rFonts w:eastAsia="Times New Roman"/>
                    </w:rPr>
                    <w:t>8.Устройство индукционной печи.</w:t>
                  </w:r>
                </w:p>
                <w:p w:rsidR="00CE4DCB" w:rsidRPr="00CE4DCB" w:rsidRDefault="00CE4DCB" w:rsidP="00CE4DCB">
                  <w:pPr>
                    <w:rPr>
                      <w:rFonts w:eastAsia="Times New Roman"/>
                    </w:rPr>
                  </w:pPr>
                  <w:r w:rsidRPr="00CE4DCB">
                    <w:rPr>
                      <w:rFonts w:eastAsia="Times New Roman"/>
                    </w:rPr>
                    <w:t>9.Изучение процесса выплавки чугуна в вагранке.</w:t>
                  </w:r>
                </w:p>
                <w:p w:rsidR="00CE4DCB" w:rsidRPr="00CE4DCB" w:rsidRDefault="00CE4DCB" w:rsidP="00CE4DCB">
                  <w:pPr>
                    <w:rPr>
                      <w:rFonts w:eastAsia="Times New Roman"/>
                    </w:rPr>
                  </w:pPr>
                  <w:r w:rsidRPr="00CE4DCB">
                    <w:rPr>
                      <w:rFonts w:eastAsia="Times New Roman"/>
                    </w:rPr>
                    <w:t>10. Изготовление пресс-форм для литья по газифицируемым моделям.</w:t>
                  </w:r>
                </w:p>
                <w:p w:rsidR="00CE4DCB" w:rsidRPr="00CE4DCB" w:rsidRDefault="00CE4DCB" w:rsidP="00CE4DCB">
                  <w:pPr>
                    <w:pStyle w:val="HTML"/>
                    <w:rPr>
                      <w:rFonts w:ascii="Times New Roman" w:hAnsi="Times New Roman" w:cs="Times New Roman"/>
                      <w:i/>
                    </w:rPr>
                  </w:pPr>
                  <w:r w:rsidRPr="00CE4DCB">
                    <w:rPr>
                      <w:rFonts w:ascii="Times New Roman" w:hAnsi="Times New Roman" w:cs="Times New Roman"/>
                      <w:i/>
                    </w:rPr>
                    <w:t>Практические занятия</w:t>
                  </w:r>
                </w:p>
                <w:p w:rsidR="00CE4DCB" w:rsidRPr="00CE4DCB" w:rsidRDefault="00CE4DCB" w:rsidP="00CE4DCB">
                  <w:pPr>
                    <w:pStyle w:val="HTML"/>
                    <w:ind w:left="720"/>
                    <w:rPr>
                      <w:rFonts w:ascii="Times New Roman" w:hAnsi="Times New Roman" w:cs="Times New Roman"/>
                    </w:rPr>
                  </w:pPr>
                  <w:r w:rsidRPr="00CE4DCB">
                    <w:rPr>
                      <w:rFonts w:ascii="Times New Roman" w:hAnsi="Times New Roman" w:cs="Times New Roman"/>
                    </w:rPr>
                    <w:t>1.Расчет оси поворота ковша.</w:t>
                  </w:r>
                </w:p>
                <w:p w:rsidR="00CE4DCB" w:rsidRPr="00CE4DCB" w:rsidRDefault="00CE4DCB" w:rsidP="00CE4DCB">
                  <w:pPr>
                    <w:pStyle w:val="HTML"/>
                    <w:ind w:left="720"/>
                    <w:rPr>
                      <w:rFonts w:ascii="Times New Roman" w:hAnsi="Times New Roman" w:cs="Times New Roman"/>
                    </w:rPr>
                  </w:pPr>
                  <w:r w:rsidRPr="00CE4DCB">
                    <w:rPr>
                      <w:rFonts w:ascii="Times New Roman" w:hAnsi="Times New Roman" w:cs="Times New Roman"/>
                    </w:rPr>
                    <w:t>2.Расчет устройства для нагружения форм.</w:t>
                  </w:r>
                </w:p>
                <w:p w:rsidR="00CE4DCB" w:rsidRPr="00CE4DCB" w:rsidRDefault="00CE4DCB" w:rsidP="00CE4DCB">
                  <w:pPr>
                    <w:pStyle w:val="HTML"/>
                    <w:ind w:left="720"/>
                    <w:rPr>
                      <w:rFonts w:ascii="Times New Roman" w:hAnsi="Times New Roman" w:cs="Times New Roman"/>
                    </w:rPr>
                  </w:pPr>
                  <w:r w:rsidRPr="00CE4DCB">
                    <w:rPr>
                      <w:rFonts w:ascii="Times New Roman" w:hAnsi="Times New Roman" w:cs="Times New Roman"/>
                    </w:rPr>
                    <w:t>3.Оборудование для гидроочистки литья.</w:t>
                  </w:r>
                </w:p>
                <w:p w:rsidR="00CE4DCB" w:rsidRPr="00CE4DCB" w:rsidRDefault="00CE4DCB" w:rsidP="00CE4DCB">
                  <w:pPr>
                    <w:pStyle w:val="HTML"/>
                    <w:ind w:left="720"/>
                    <w:rPr>
                      <w:rFonts w:ascii="Times New Roman" w:hAnsi="Times New Roman" w:cs="Times New Roman"/>
                    </w:rPr>
                  </w:pPr>
                  <w:r w:rsidRPr="00CE4DCB">
                    <w:rPr>
                      <w:rFonts w:ascii="Times New Roman" w:hAnsi="Times New Roman" w:cs="Times New Roman"/>
                    </w:rPr>
                    <w:t xml:space="preserve">4.Расчет ответственных деталей конструкции на прочность, </w:t>
                  </w:r>
                </w:p>
                <w:p w:rsidR="00CE4DCB" w:rsidRPr="00CE4DCB" w:rsidRDefault="00CE4DCB" w:rsidP="00CE4DCB">
                  <w:pPr>
                    <w:pStyle w:val="HTML"/>
                    <w:ind w:left="720"/>
                    <w:rPr>
                      <w:rFonts w:ascii="Times New Roman" w:hAnsi="Times New Roman" w:cs="Times New Roman"/>
                    </w:rPr>
                  </w:pPr>
                  <w:r w:rsidRPr="00CE4DCB">
                    <w:rPr>
                      <w:rFonts w:ascii="Times New Roman" w:hAnsi="Times New Roman" w:cs="Times New Roman"/>
                    </w:rPr>
                    <w:t>жесткость.</w:t>
                  </w:r>
                </w:p>
                <w:p w:rsidR="00CE4DCB" w:rsidRPr="00CE4DCB" w:rsidRDefault="00CE4DCB" w:rsidP="00CE4DCB">
                  <w:pPr>
                    <w:pStyle w:val="HTML"/>
                    <w:ind w:left="720"/>
                    <w:rPr>
                      <w:rFonts w:ascii="Times New Roman" w:hAnsi="Times New Roman" w:cs="Times New Roman"/>
                    </w:rPr>
                  </w:pPr>
                  <w:r w:rsidRPr="00CE4DCB">
                    <w:rPr>
                      <w:rFonts w:ascii="Times New Roman" w:hAnsi="Times New Roman" w:cs="Times New Roman"/>
                    </w:rPr>
                    <w:t>5.Расчет мощности двигателя или привода.</w:t>
                  </w:r>
                </w:p>
                <w:p w:rsidR="00CE4DCB" w:rsidRPr="00CE4DCB" w:rsidRDefault="00CE4DCB" w:rsidP="00CE4DCB">
                  <w:pPr>
                    <w:pStyle w:val="HTML"/>
                    <w:ind w:left="720"/>
                    <w:rPr>
                      <w:rFonts w:ascii="Times New Roman" w:hAnsi="Times New Roman" w:cs="Times New Roman"/>
                    </w:rPr>
                  </w:pPr>
                  <w:r w:rsidRPr="00CE4DCB">
                    <w:rPr>
                      <w:rFonts w:ascii="Times New Roman" w:hAnsi="Times New Roman" w:cs="Times New Roman"/>
                    </w:rPr>
                    <w:t>6.Расчет специфического литейного узла – пескодувной головки,</w:t>
                  </w:r>
                </w:p>
                <w:p w:rsidR="00CE4DCB" w:rsidRPr="00CE4DCB" w:rsidRDefault="00CE4DCB" w:rsidP="00CE4DCB">
                  <w:pPr>
                    <w:pStyle w:val="HTML"/>
                    <w:ind w:left="720"/>
                    <w:rPr>
                      <w:rFonts w:ascii="Times New Roman" w:hAnsi="Times New Roman" w:cs="Times New Roman"/>
                    </w:rPr>
                  </w:pPr>
                  <w:r w:rsidRPr="00CE4DCB">
                    <w:rPr>
                      <w:rFonts w:ascii="Times New Roman" w:hAnsi="Times New Roman" w:cs="Times New Roman"/>
                    </w:rPr>
                    <w:t xml:space="preserve"> уплотняющего механизма формовочной машины</w:t>
                  </w:r>
                </w:p>
                <w:p w:rsidR="00CE4DCB" w:rsidRPr="00CE4DCB" w:rsidRDefault="00CE4DCB" w:rsidP="00CE4DCB">
                  <w:pPr>
                    <w:pStyle w:val="HTML"/>
                    <w:ind w:left="720"/>
                    <w:rPr>
                      <w:rFonts w:ascii="Times New Roman" w:hAnsi="Times New Roman" w:cs="Times New Roman"/>
                    </w:rPr>
                  </w:pPr>
                  <w:r w:rsidRPr="00CE4DCB">
                    <w:rPr>
                      <w:rFonts w:ascii="Times New Roman" w:hAnsi="Times New Roman" w:cs="Times New Roman"/>
                    </w:rPr>
                    <w:t>7.Расчет  дробеметного узла и пескометной головки.</w:t>
                  </w:r>
                </w:p>
                <w:p w:rsidR="00CE4DCB" w:rsidRPr="00CE4DCB" w:rsidRDefault="00CE4DCB" w:rsidP="00CE4DCB">
                  <w:pPr>
                    <w:pStyle w:val="HTML"/>
                    <w:ind w:left="720"/>
                    <w:rPr>
                      <w:rFonts w:ascii="Times New Roman" w:hAnsi="Times New Roman" w:cs="Times New Roman"/>
                    </w:rPr>
                  </w:pPr>
                  <w:r w:rsidRPr="00CE4DCB">
                    <w:rPr>
                      <w:rFonts w:ascii="Times New Roman" w:hAnsi="Times New Roman" w:cs="Times New Roman"/>
                    </w:rPr>
                    <w:t xml:space="preserve">8. Расчет ответственных деталей конструкции на жесткость. </w:t>
                  </w:r>
                </w:p>
                <w:p w:rsidR="00CE4DCB" w:rsidRPr="00CE4DCB" w:rsidRDefault="00CE4DCB" w:rsidP="00CE4DCB">
                  <w:pPr>
                    <w:pStyle w:val="HTML"/>
                    <w:ind w:left="720"/>
                    <w:rPr>
                      <w:rFonts w:ascii="Times New Roman" w:hAnsi="Times New Roman" w:cs="Times New Roman"/>
                      <w:b/>
                    </w:rPr>
                  </w:pPr>
                  <w:r w:rsidRPr="00CE4DCB">
                    <w:rPr>
                      <w:rFonts w:ascii="Times New Roman" w:hAnsi="Times New Roman" w:cs="Times New Roman"/>
                    </w:rPr>
                    <w:t xml:space="preserve">9. Расчет литниковой системы. </w:t>
                  </w:r>
                </w:p>
              </w:tc>
            </w:tr>
          </w:tbl>
          <w:p w:rsidR="00CE4DCB" w:rsidRPr="00CE4DCB" w:rsidRDefault="00CE4DCB" w:rsidP="00CE4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bCs/>
              </w:rPr>
              <w:lastRenderedPageBreak/>
              <w:t>Результаты обучения</w:t>
            </w:r>
          </w:p>
        </w:tc>
        <w:tc>
          <w:tcPr>
            <w:tcW w:w="6945" w:type="dxa"/>
          </w:tcPr>
          <w:p w:rsidR="00CE4DCB" w:rsidRPr="00CE4DCB" w:rsidRDefault="00CE4DCB" w:rsidP="00CE4DCB">
            <w:pPr>
              <w:jc w:val="both"/>
              <w:rPr>
                <w:rFonts w:eastAsia="Times New Roman"/>
                <w:iCs/>
              </w:rPr>
            </w:pPr>
            <w:r w:rsidRPr="00CE4DCB">
              <w:rPr>
                <w:rFonts w:eastAsia="Times New Roman"/>
                <w:iCs/>
              </w:rPr>
              <w:t>После того, как студенты завершили данный модуль, они  в состоянии:</w:t>
            </w:r>
          </w:p>
          <w:p w:rsidR="00CE4DCB" w:rsidRPr="00CE4DCB" w:rsidRDefault="00CE4DCB" w:rsidP="00CE4DCB">
            <w:pPr>
              <w:jc w:val="both"/>
            </w:pPr>
            <w:r w:rsidRPr="00CE4DCB">
              <w:rPr>
                <w:rFonts w:eastAsia="Times New Roman"/>
                <w:iCs/>
              </w:rPr>
              <w:t xml:space="preserve">  1.</w:t>
            </w:r>
            <w:r w:rsidRPr="00CE4DCB">
              <w:t xml:space="preserve">Выбирать технологическое и подъемно-транспортное оборудование для реализации процесса производства отливок из черных и цветных сплавов в литейных цехах; </w:t>
            </w:r>
          </w:p>
          <w:p w:rsidR="00CE4DCB" w:rsidRPr="00CE4DCB" w:rsidRDefault="00CE4DCB" w:rsidP="00CE4DCB">
            <w:pPr>
              <w:jc w:val="both"/>
              <w:rPr>
                <w:rFonts w:eastAsia="Times New Roman"/>
                <w:iCs/>
              </w:rPr>
            </w:pPr>
            <w:r w:rsidRPr="00CE4DCB">
              <w:t>2.Проводить расчеты количества оборудования и степени его загрузки;</w:t>
            </w:r>
          </w:p>
          <w:p w:rsidR="00CE4DCB" w:rsidRPr="00CE4DCB" w:rsidRDefault="00CE4DCB" w:rsidP="00CE4DCB">
            <w:pPr>
              <w:jc w:val="both"/>
              <w:rPr>
                <w:rFonts w:eastAsia="Times New Roman"/>
                <w:iCs/>
              </w:rPr>
            </w:pPr>
            <w:r w:rsidRPr="00CE4DCB">
              <w:t>3.Рассчитывать производительность поточных линий и конвейеров;</w:t>
            </w:r>
          </w:p>
          <w:p w:rsidR="00CE4DCB" w:rsidRPr="00CE4DCB" w:rsidRDefault="00CE4DCB" w:rsidP="00CE4DCB">
            <w:pPr>
              <w:jc w:val="both"/>
              <w:rPr>
                <w:rFonts w:eastAsia="Times New Roman"/>
                <w:iCs/>
              </w:rPr>
            </w:pPr>
            <w:r w:rsidRPr="00CE4DCB">
              <w:t>4.Разрабатывать проекты литейных мини заводов, цехов, участков;</w:t>
            </w:r>
          </w:p>
          <w:p w:rsidR="00CE4DCB" w:rsidRPr="00CE4DCB" w:rsidRDefault="00CE4DCB" w:rsidP="00CE4DCB">
            <w:pPr>
              <w:jc w:val="both"/>
            </w:pPr>
            <w:r w:rsidRPr="00CE4DCB">
              <w:t>5.Эксплуатировать современное  литейное оборудование;</w:t>
            </w:r>
          </w:p>
          <w:p w:rsidR="00CE4DCB" w:rsidRPr="00CE4DCB" w:rsidRDefault="00CE4DCB" w:rsidP="00CE4DCB">
            <w:pPr>
              <w:jc w:val="both"/>
            </w:pPr>
            <w:r w:rsidRPr="00CE4DCB">
              <w:t>6.Выявлять причины выхода из строя литейного оборудования;</w:t>
            </w:r>
          </w:p>
          <w:p w:rsidR="00CE4DCB" w:rsidRPr="00CE4DCB" w:rsidRDefault="00CE4DCB" w:rsidP="00CE4DCB">
            <w:pPr>
              <w:jc w:val="both"/>
            </w:pPr>
            <w:r w:rsidRPr="00CE4DCB">
              <w:t>7.Оценивать надежность и долговечность оборудования;</w:t>
            </w:r>
          </w:p>
          <w:p w:rsidR="00CE4DCB" w:rsidRPr="00CE4DCB" w:rsidRDefault="00CE4DCB" w:rsidP="00CE4DCB">
            <w:pPr>
              <w:jc w:val="both"/>
            </w:pPr>
            <w:r w:rsidRPr="00CE4DCB">
              <w:t>8.Модифицировать оборудование или механизмы и узлы с целью повышения производительности труда.</w:t>
            </w:r>
          </w:p>
        </w:tc>
      </w:tr>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rPr>
              <w:t>Форма итогового контроля</w:t>
            </w:r>
          </w:p>
        </w:tc>
        <w:tc>
          <w:tcPr>
            <w:tcW w:w="6945" w:type="dxa"/>
          </w:tcPr>
          <w:p w:rsidR="00CE4DCB" w:rsidRPr="00CE4DCB" w:rsidRDefault="00CE4DCB" w:rsidP="00CE4DCB">
            <w:pPr>
              <w:rPr>
                <w:rFonts w:eastAsia="Times New Roman"/>
              </w:rPr>
            </w:pPr>
            <w:r w:rsidRPr="00CE4DCB">
              <w:rPr>
                <w:rFonts w:eastAsia="Times New Roman"/>
              </w:rPr>
              <w:t>Экзамен 5 семестр</w:t>
            </w:r>
          </w:p>
        </w:tc>
      </w:tr>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rPr>
              <w:t>Условия для получения кредитов</w:t>
            </w:r>
          </w:p>
        </w:tc>
        <w:tc>
          <w:tcPr>
            <w:tcW w:w="6945" w:type="dxa"/>
          </w:tcPr>
          <w:p w:rsidR="00CE4DCB" w:rsidRPr="00CE4DCB" w:rsidRDefault="00CE4DCB" w:rsidP="00CE4DCB">
            <w:pPr>
              <w:rPr>
                <w:rFonts w:eastAsia="Times New Roman"/>
              </w:rPr>
            </w:pPr>
            <w:r w:rsidRPr="00CE4DCB">
              <w:rPr>
                <w:rFonts w:eastAsia="Times New Roman"/>
              </w:rPr>
              <w:t>Выполнение всех требований по курсу дисциплины</w:t>
            </w:r>
          </w:p>
        </w:tc>
      </w:tr>
      <w:tr w:rsidR="00CE4DCB" w:rsidRPr="00CE4DCB" w:rsidTr="00CE4DCB">
        <w:trPr>
          <w:trHeight w:val="277"/>
        </w:trPr>
        <w:tc>
          <w:tcPr>
            <w:tcW w:w="2802" w:type="dxa"/>
          </w:tcPr>
          <w:p w:rsidR="00CE4DCB" w:rsidRPr="00CE4DCB" w:rsidRDefault="00CE4DCB" w:rsidP="00CE4DCB">
            <w:pPr>
              <w:rPr>
                <w:rFonts w:eastAsia="Times New Roman"/>
              </w:rPr>
            </w:pPr>
            <w:r w:rsidRPr="00CE4DCB">
              <w:rPr>
                <w:rFonts w:eastAsia="Times New Roman"/>
                <w:bCs/>
              </w:rPr>
              <w:t>Продолжительность модуля</w:t>
            </w:r>
          </w:p>
        </w:tc>
        <w:tc>
          <w:tcPr>
            <w:tcW w:w="6945" w:type="dxa"/>
          </w:tcPr>
          <w:p w:rsidR="00CE4DCB" w:rsidRPr="00CE4DCB" w:rsidRDefault="00CE4DCB" w:rsidP="00CE4DCB">
            <w:pPr>
              <w:rPr>
                <w:rFonts w:eastAsia="Times New Roman"/>
              </w:rPr>
            </w:pPr>
            <w:r w:rsidRPr="00CE4DCB">
              <w:rPr>
                <w:rFonts w:eastAsia="Times New Roman"/>
              </w:rPr>
              <w:t>1 семестр</w:t>
            </w:r>
          </w:p>
        </w:tc>
      </w:tr>
      <w:tr w:rsidR="00CE4DCB" w:rsidRPr="00CE4DCB" w:rsidTr="00CE4DCB">
        <w:trPr>
          <w:trHeight w:val="983"/>
        </w:trPr>
        <w:tc>
          <w:tcPr>
            <w:tcW w:w="2802" w:type="dxa"/>
          </w:tcPr>
          <w:p w:rsidR="00CE4DCB" w:rsidRPr="00CE4DCB" w:rsidRDefault="00CE4DCB" w:rsidP="00CE4DCB">
            <w:pPr>
              <w:rPr>
                <w:rFonts w:eastAsia="Times New Roman"/>
                <w:bCs/>
              </w:rPr>
            </w:pPr>
            <w:r w:rsidRPr="00CE4DCB">
              <w:rPr>
                <w:rFonts w:eastAsia="Times New Roman"/>
                <w:bCs/>
              </w:rPr>
              <w:t xml:space="preserve">Литература </w:t>
            </w:r>
          </w:p>
        </w:tc>
        <w:tc>
          <w:tcPr>
            <w:tcW w:w="6945" w:type="dxa"/>
          </w:tcPr>
          <w:tbl>
            <w:tblPr>
              <w:tblW w:w="9780"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9780"/>
            </w:tblGrid>
            <w:tr w:rsidR="00CE4DCB" w:rsidRPr="00CE4DCB" w:rsidTr="00CE4DCB">
              <w:trPr>
                <w:trHeight w:val="255"/>
                <w:tblCellSpacing w:w="0" w:type="dxa"/>
              </w:trPr>
              <w:tc>
                <w:tcPr>
                  <w:tcW w:w="9780" w:type="dxa"/>
                  <w:hideMark/>
                </w:tcPr>
                <w:p w:rsidR="00CE4DCB" w:rsidRPr="005E1C50" w:rsidRDefault="00CE4DCB" w:rsidP="00CE4DCB">
                  <w:pPr>
                    <w:pStyle w:val="2"/>
                    <w:spacing w:line="240" w:lineRule="auto"/>
                    <w:rPr>
                      <w:rFonts w:ascii="Times New Roman" w:hAnsi="Times New Roman"/>
                      <w:b/>
                      <w:sz w:val="20"/>
                      <w:szCs w:val="20"/>
                    </w:rPr>
                  </w:pPr>
                  <w:r w:rsidRPr="005E1C50">
                    <w:rPr>
                      <w:rFonts w:ascii="Times New Roman" w:eastAsia="Times New Roman" w:hAnsi="Times New Roman"/>
                      <w:sz w:val="20"/>
                      <w:szCs w:val="20"/>
                    </w:rPr>
                    <w:t>1 .</w:t>
                  </w:r>
                  <w:hyperlink r:id="rId69" w:history="1">
                    <w:r w:rsidRPr="005E1C50">
                      <w:rPr>
                        <w:rStyle w:val="ac"/>
                        <w:rFonts w:ascii="Times New Roman" w:hAnsi="Times New Roman"/>
                        <w:color w:val="auto"/>
                        <w:sz w:val="20"/>
                        <w:szCs w:val="20"/>
                        <w:u w:val="none"/>
                      </w:rPr>
                      <w:t>Довнар Г.В. Оборудование литейных цехов</w:t>
                    </w:r>
                  </w:hyperlink>
                  <w:r w:rsidRPr="005E1C50">
                    <w:rPr>
                      <w:rFonts w:ascii="Times New Roman" w:hAnsi="Times New Roman"/>
                      <w:sz w:val="20"/>
                      <w:szCs w:val="20"/>
                    </w:rPr>
                    <w:t xml:space="preserve">. </w:t>
                  </w:r>
                </w:p>
                <w:p w:rsidR="00CE4DCB" w:rsidRPr="005E1C50" w:rsidRDefault="00CE4DCB" w:rsidP="00CE4DCB">
                  <w:pPr>
                    <w:pStyle w:val="2"/>
                    <w:spacing w:line="240" w:lineRule="auto"/>
                    <w:rPr>
                      <w:rFonts w:ascii="Times New Roman" w:hAnsi="Times New Roman"/>
                      <w:b/>
                      <w:sz w:val="20"/>
                      <w:szCs w:val="20"/>
                    </w:rPr>
                  </w:pPr>
                  <w:r w:rsidRPr="005E1C50">
                    <w:rPr>
                      <w:rFonts w:ascii="Times New Roman" w:hAnsi="Times New Roman"/>
                      <w:sz w:val="20"/>
                      <w:szCs w:val="20"/>
                    </w:rPr>
                    <w:t>Учебное пособие. — Минск: БНТУ, 2011. — 135 с. Формат: pdf</w:t>
                  </w:r>
                </w:p>
                <w:p w:rsidR="00CE4DCB" w:rsidRPr="005E1C50" w:rsidRDefault="00CE4DCB" w:rsidP="00CE4DCB">
                  <w:pPr>
                    <w:pStyle w:val="2"/>
                    <w:spacing w:line="240" w:lineRule="auto"/>
                    <w:rPr>
                      <w:rFonts w:ascii="Times New Roman" w:hAnsi="Times New Roman"/>
                      <w:b/>
                      <w:sz w:val="20"/>
                      <w:szCs w:val="20"/>
                    </w:rPr>
                  </w:pPr>
                  <w:r w:rsidRPr="005E1C50">
                    <w:rPr>
                      <w:rFonts w:ascii="Times New Roman" w:hAnsi="Times New Roman"/>
                      <w:sz w:val="20"/>
                      <w:szCs w:val="20"/>
                    </w:rPr>
                    <w:t>2.</w:t>
                  </w:r>
                  <w:hyperlink r:id="rId70" w:history="1">
                    <w:r w:rsidRPr="005E1C50">
                      <w:rPr>
                        <w:rStyle w:val="ac"/>
                        <w:rFonts w:ascii="Times New Roman" w:hAnsi="Times New Roman"/>
                        <w:color w:val="auto"/>
                        <w:sz w:val="20"/>
                        <w:szCs w:val="20"/>
                        <w:u w:val="none"/>
                      </w:rPr>
                      <w:t>Довнар Г.В., Пивоварчик А.А. Оборудование литейных цехов</w:t>
                    </w:r>
                  </w:hyperlink>
                </w:p>
                <w:p w:rsidR="00CE4DCB" w:rsidRPr="005E1C50" w:rsidRDefault="00CE4DCB" w:rsidP="00CE4DCB">
                  <w:r w:rsidRPr="005E1C50">
                    <w:t>Минск: БНТУ, 2012. – 109 с.Формат</w:t>
                  </w:r>
                  <w:r w:rsidRPr="005E1C50">
                    <w:rPr>
                      <w:b/>
                    </w:rPr>
                    <w:t xml:space="preserve">: </w:t>
                  </w:r>
                  <w:r w:rsidRPr="005E1C50">
                    <w:t>pdf</w:t>
                  </w:r>
                </w:p>
                <w:tbl>
                  <w:tblPr>
                    <w:tblW w:w="9780"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9780"/>
                  </w:tblGrid>
                  <w:tr w:rsidR="00CE4DCB" w:rsidRPr="005E1C50" w:rsidTr="00CE4DCB">
                    <w:trPr>
                      <w:trHeight w:val="390"/>
                      <w:tblCellSpacing w:w="0" w:type="dxa"/>
                    </w:trPr>
                    <w:tc>
                      <w:tcPr>
                        <w:tcW w:w="9660" w:type="dxa"/>
                        <w:hideMark/>
                      </w:tcPr>
                      <w:p w:rsidR="00CE4DCB" w:rsidRPr="005E1C50" w:rsidRDefault="00CE4DCB" w:rsidP="00CE4DCB">
                        <w:pPr>
                          <w:pStyle w:val="2"/>
                          <w:spacing w:line="240" w:lineRule="auto"/>
                          <w:rPr>
                            <w:rFonts w:ascii="Times New Roman" w:hAnsi="Times New Roman"/>
                            <w:b/>
                            <w:sz w:val="20"/>
                            <w:szCs w:val="20"/>
                          </w:rPr>
                        </w:pPr>
                        <w:r w:rsidRPr="005E1C50">
                          <w:rPr>
                            <w:rFonts w:ascii="Times New Roman" w:hAnsi="Times New Roman"/>
                            <w:sz w:val="20"/>
                            <w:szCs w:val="20"/>
                          </w:rPr>
                          <w:t>3.</w:t>
                        </w:r>
                        <w:hyperlink r:id="rId71" w:history="1">
                          <w:r w:rsidRPr="005E1C50">
                            <w:rPr>
                              <w:rStyle w:val="ac"/>
                              <w:rFonts w:ascii="Times New Roman" w:hAnsi="Times New Roman"/>
                              <w:color w:val="auto"/>
                              <w:sz w:val="20"/>
                              <w:szCs w:val="20"/>
                              <w:u w:val="none"/>
                            </w:rPr>
                            <w:t>Абдрахманов Е.С. Оборудование литейных цехов</w:t>
                          </w:r>
                        </w:hyperlink>
                        <w:r w:rsidRPr="005E1C50">
                          <w:rPr>
                            <w:rFonts w:ascii="Times New Roman" w:hAnsi="Times New Roman"/>
                            <w:sz w:val="20"/>
                            <w:szCs w:val="20"/>
                          </w:rPr>
                          <w:t>. Учебное пособие.</w:t>
                        </w:r>
                      </w:p>
                      <w:p w:rsidR="00CE4DCB" w:rsidRPr="005E1C50" w:rsidRDefault="00CE4DCB" w:rsidP="00CE4DCB">
                        <w:pPr>
                          <w:pStyle w:val="2"/>
                          <w:spacing w:line="240" w:lineRule="auto"/>
                          <w:rPr>
                            <w:rFonts w:ascii="Times New Roman" w:hAnsi="Times New Roman"/>
                            <w:b/>
                            <w:sz w:val="20"/>
                            <w:szCs w:val="20"/>
                          </w:rPr>
                        </w:pPr>
                        <w:r w:rsidRPr="005E1C50">
                          <w:rPr>
                            <w:rFonts w:ascii="Times New Roman" w:hAnsi="Times New Roman"/>
                            <w:sz w:val="20"/>
                            <w:szCs w:val="20"/>
                          </w:rPr>
                          <w:t xml:space="preserve"> — Павлодар: Павлодарский государственный университет</w:t>
                        </w:r>
                      </w:p>
                      <w:p w:rsidR="00CE4DCB" w:rsidRPr="005E1C50" w:rsidRDefault="00CE4DCB" w:rsidP="00CE4DCB">
                        <w:pPr>
                          <w:rPr>
                            <w:rFonts w:eastAsia="Times New Roman"/>
                          </w:rPr>
                        </w:pPr>
                        <w:r w:rsidRPr="005E1C50">
                          <w:t xml:space="preserve"> имени С. Торайгырова, 2015. — 74 с. </w:t>
                        </w:r>
                      </w:p>
                    </w:tc>
                  </w:tr>
                </w:tbl>
                <w:p w:rsidR="00CE4DCB" w:rsidRPr="005E1C50" w:rsidRDefault="00CE4DCB" w:rsidP="00CE4DCB">
                  <w:pPr>
                    <w:pStyle w:val="2"/>
                    <w:spacing w:line="240" w:lineRule="auto"/>
                    <w:rPr>
                      <w:rFonts w:ascii="Times New Roman" w:hAnsi="Times New Roman"/>
                      <w:b/>
                      <w:sz w:val="20"/>
                      <w:szCs w:val="20"/>
                      <w:lang w:val="en-US"/>
                    </w:rPr>
                  </w:pPr>
                  <w:r w:rsidRPr="005E1C50">
                    <w:rPr>
                      <w:rFonts w:ascii="Times New Roman" w:eastAsia="Times New Roman" w:hAnsi="Times New Roman"/>
                      <w:sz w:val="20"/>
                      <w:szCs w:val="20"/>
                      <w:lang w:val="en-US"/>
                    </w:rPr>
                    <w:t>4.</w:t>
                  </w:r>
                  <w:hyperlink r:id="rId72" w:history="1">
                    <w:r w:rsidRPr="005E1C50">
                      <w:rPr>
                        <w:rStyle w:val="ac"/>
                        <w:rFonts w:ascii="Times New Roman" w:hAnsi="Times New Roman"/>
                        <w:color w:val="auto"/>
                        <w:sz w:val="20"/>
                        <w:szCs w:val="20"/>
                        <w:u w:val="none"/>
                        <w:lang w:val="en-US"/>
                      </w:rPr>
                      <w:t>Gingery D.J. Build Your Own Metal Working Shop from Scrap. Book 1. The Charcoal Foundry (Revised Edition)</w:t>
                    </w:r>
                  </w:hyperlink>
                  <w:r w:rsidRPr="005E1C50">
                    <w:rPr>
                      <w:rFonts w:ascii="Times New Roman" w:hAnsi="Times New Roman"/>
                      <w:sz w:val="20"/>
                      <w:szCs w:val="20"/>
                      <w:lang w:val="en-US"/>
                    </w:rPr>
                    <w:t>, 2011. — 80 p.</w:t>
                  </w:r>
                  <w:r w:rsidRPr="005E1C50">
                    <w:rPr>
                      <w:rFonts w:ascii="Times New Roman" w:hAnsi="Times New Roman"/>
                      <w:sz w:val="20"/>
                      <w:szCs w:val="20"/>
                    </w:rPr>
                    <w:t>Формат</w:t>
                  </w:r>
                  <w:r w:rsidRPr="005E1C50">
                    <w:rPr>
                      <w:rFonts w:ascii="Times New Roman" w:hAnsi="Times New Roman"/>
                      <w:sz w:val="20"/>
                      <w:szCs w:val="20"/>
                      <w:lang w:val="en-US"/>
                    </w:rPr>
                    <w:t>: PDF</w:t>
                  </w:r>
                </w:p>
                <w:p w:rsidR="00CE4DCB" w:rsidRPr="005E1C50" w:rsidRDefault="00CE4DCB" w:rsidP="00CE4DCB">
                  <w:pPr>
                    <w:rPr>
                      <w:lang w:val="en-US"/>
                    </w:rPr>
                  </w:pPr>
                  <w:r w:rsidRPr="005E1C50">
                    <w:rPr>
                      <w:lang w:val="en-US"/>
                    </w:rPr>
                    <w:t>5.</w:t>
                  </w:r>
                  <w:r w:rsidRPr="005E1C50">
                    <w:t>С</w:t>
                  </w:r>
                  <w:r w:rsidRPr="005E1C50">
                    <w:rPr>
                      <w:lang w:val="en-US"/>
                    </w:rPr>
                    <w:t>.</w:t>
                  </w:r>
                  <w:r w:rsidRPr="005E1C50">
                    <w:t>Н</w:t>
                  </w:r>
                  <w:r w:rsidRPr="005E1C50">
                    <w:rPr>
                      <w:lang w:val="en-US"/>
                    </w:rPr>
                    <w:t xml:space="preserve">. </w:t>
                  </w:r>
                  <w:r w:rsidRPr="005E1C50">
                    <w:t>Казанцев</w:t>
                  </w:r>
                  <w:r w:rsidRPr="005E1C50">
                    <w:rPr>
                      <w:lang w:val="en-US"/>
                    </w:rPr>
                    <w:t xml:space="preserve">, </w:t>
                  </w:r>
                  <w:r w:rsidRPr="005E1C50">
                    <w:t>А</w:t>
                  </w:r>
                  <w:r w:rsidRPr="005E1C50">
                    <w:rPr>
                      <w:lang w:val="en-US"/>
                    </w:rPr>
                    <w:t>.</w:t>
                  </w:r>
                  <w:r w:rsidRPr="005E1C50">
                    <w:t>В</w:t>
                  </w:r>
                  <w:r w:rsidRPr="005E1C50">
                    <w:rPr>
                      <w:lang w:val="en-US"/>
                    </w:rPr>
                    <w:t xml:space="preserve">. </w:t>
                  </w:r>
                  <w:r w:rsidRPr="005E1C50">
                    <w:t>Семушкин</w:t>
                  </w:r>
                  <w:r w:rsidRPr="005E1C50">
                    <w:rPr>
                      <w:lang w:val="en-US"/>
                    </w:rPr>
                    <w:t xml:space="preserve">, </w:t>
                  </w:r>
                  <w:r w:rsidRPr="005E1C50">
                    <w:t>И</w:t>
                  </w:r>
                  <w:r w:rsidRPr="005E1C50">
                    <w:rPr>
                      <w:lang w:val="en-US"/>
                    </w:rPr>
                    <w:t>.</w:t>
                  </w:r>
                  <w:r w:rsidRPr="005E1C50">
                    <w:t>А</w:t>
                  </w:r>
                  <w:r w:rsidRPr="005E1C50">
                    <w:rPr>
                      <w:lang w:val="en-US"/>
                    </w:rPr>
                    <w:t xml:space="preserve">. </w:t>
                  </w:r>
                  <w:r w:rsidRPr="005E1C50">
                    <w:t>Казанцев</w:t>
                  </w:r>
                  <w:r w:rsidRPr="005E1C50">
                    <w:rPr>
                      <w:lang w:val="en-US"/>
                    </w:rPr>
                    <w:t xml:space="preserve">, </w:t>
                  </w:r>
                  <w:r w:rsidRPr="005E1C50">
                    <w:t>О</w:t>
                  </w:r>
                  <w:r w:rsidRPr="005E1C50">
                    <w:rPr>
                      <w:lang w:val="en-US"/>
                    </w:rPr>
                    <w:t>.</w:t>
                  </w:r>
                  <w:r w:rsidRPr="005E1C50">
                    <w:t>Н</w:t>
                  </w:r>
                  <w:r w:rsidRPr="005E1C50">
                    <w:rPr>
                      <w:lang w:val="en-US"/>
                    </w:rPr>
                    <w:t xml:space="preserve">. </w:t>
                  </w:r>
                  <w:r w:rsidRPr="005E1C50">
                    <w:t>Голотенков</w:t>
                  </w:r>
                </w:p>
                <w:p w:rsidR="00CE4DCB" w:rsidRPr="00A51126" w:rsidRDefault="00CE4DCB" w:rsidP="00A51126">
                  <w:pPr>
                    <w:rPr>
                      <w:lang w:val="kk-KZ"/>
                    </w:rPr>
                  </w:pPr>
                  <w:r w:rsidRPr="005E1C50">
                    <w:t>Оборудование литейных цехов. – Пенза: ПГУ, 2012. – 119 с. Формат:</w:t>
                  </w:r>
                </w:p>
                <w:p w:rsidR="00CE4DCB" w:rsidRPr="005E1C50" w:rsidRDefault="00CE4DCB" w:rsidP="00CE4DCB">
                  <w:pPr>
                    <w:pStyle w:val="4"/>
                    <w:spacing w:line="240" w:lineRule="auto"/>
                    <w:rPr>
                      <w:rFonts w:ascii="Times New Roman" w:hAnsi="Times New Roman"/>
                      <w:lang w:val="en-US"/>
                    </w:rPr>
                  </w:pPr>
                  <w:r w:rsidRPr="005E1C50">
                    <w:rPr>
                      <w:rFonts w:ascii="Times New Roman" w:hAnsi="Times New Roman"/>
                      <w:i w:val="0"/>
                      <w:lang w:val="en-US"/>
                    </w:rPr>
                    <w:lastRenderedPageBreak/>
                    <w:t>6.Yaping Zhao, Chongfei Huai, Yimin Zhang. Applied Mathematical Modelling</w:t>
                  </w:r>
                  <w:r w:rsidRPr="005E1C50">
                    <w:rPr>
                      <w:rFonts w:ascii="Times New Roman" w:hAnsi="Times New Roman"/>
                      <w:lang w:val="en-US"/>
                    </w:rPr>
                    <w:t xml:space="preserve"> .  </w:t>
                  </w:r>
                  <w:hyperlink r:id="rId73" w:history="1">
                    <w:r w:rsidRPr="005E1C50">
                      <w:rPr>
                        <w:rStyle w:val="ac"/>
                        <w:rFonts w:ascii="Times New Roman" w:hAnsi="Times New Roman"/>
                        <w:color w:val="auto"/>
                        <w:u w:val="none"/>
                        <w:lang w:val="en-US"/>
                      </w:rPr>
                      <w:t xml:space="preserve">Compound </w:t>
                    </w:r>
                    <w:r w:rsidRPr="005E1C50">
                      <w:rPr>
                        <w:rStyle w:val="ac"/>
                        <w:rFonts w:ascii="Times New Roman" w:hAnsi="Times New Roman"/>
                        <w:i w:val="0"/>
                        <w:color w:val="auto"/>
                        <w:u w:val="none"/>
                        <w:lang w:val="en-US"/>
                      </w:rPr>
                      <w:t>Compound modification of globoidal worm drive with variable parameters</w:t>
                    </w:r>
                  </w:hyperlink>
                  <w:r w:rsidRPr="005E1C50">
                    <w:rPr>
                      <w:rFonts w:ascii="Times New Roman" w:hAnsi="Times New Roman"/>
                      <w:lang w:val="en-US"/>
                    </w:rPr>
                    <w:t xml:space="preserve">. </w:t>
                  </w:r>
                  <w:r w:rsidRPr="005E1C50">
                    <w:rPr>
                      <w:rFonts w:ascii="Times New Roman" w:hAnsi="Times New Roman"/>
                      <w:i w:val="0"/>
                      <w:lang w:val="en-US"/>
                    </w:rPr>
                    <w:t>2017.</w:t>
                  </w:r>
                </w:p>
                <w:p w:rsidR="00CE4DCB" w:rsidRPr="005E1C50" w:rsidRDefault="00CE4DCB" w:rsidP="00CE4DCB">
                  <w:pPr>
                    <w:pStyle w:val="4"/>
                    <w:spacing w:line="240" w:lineRule="auto"/>
                    <w:rPr>
                      <w:rFonts w:ascii="Times New Roman" w:eastAsia="Times New Roman" w:hAnsi="Times New Roman"/>
                      <w:lang w:val="en-US"/>
                    </w:rPr>
                  </w:pPr>
                  <w:r w:rsidRPr="005E1C50">
                    <w:rPr>
                      <w:rFonts w:ascii="Times New Roman" w:hAnsi="Times New Roman"/>
                      <w:i w:val="0"/>
                      <w:iCs w:val="0"/>
                      <w:lang w:val="en-US"/>
                    </w:rPr>
                    <w:t>P 17-3</w:t>
                  </w:r>
                  <w:r w:rsidRPr="005E1C50">
                    <w:rPr>
                      <w:rFonts w:ascii="Times New Roman" w:hAnsi="Times New Roman"/>
                      <w:i w:val="0"/>
                      <w:iCs w:val="0"/>
                    </w:rPr>
                    <w:t>8.</w:t>
                  </w:r>
                </w:p>
              </w:tc>
            </w:tr>
            <w:tr w:rsidR="00CE4DCB" w:rsidRPr="00CE4DCB" w:rsidTr="00CE4DCB">
              <w:trPr>
                <w:trHeight w:val="165"/>
                <w:tblCellSpacing w:w="0" w:type="dxa"/>
              </w:trPr>
              <w:tc>
                <w:tcPr>
                  <w:tcW w:w="9780" w:type="dxa"/>
                  <w:hideMark/>
                </w:tcPr>
                <w:p w:rsidR="00CE4DCB" w:rsidRPr="005E1C50" w:rsidRDefault="00CE4DCB" w:rsidP="00CE4DCB">
                  <w:pPr>
                    <w:rPr>
                      <w:rStyle w:val="aff6"/>
                    </w:rPr>
                  </w:pPr>
                  <w:r w:rsidRPr="005E1C50">
                    <w:rPr>
                      <w:rFonts w:eastAsia="Times New Roman"/>
                    </w:rPr>
                    <w:lastRenderedPageBreak/>
                    <w:t>7.</w:t>
                  </w:r>
                  <w:r w:rsidRPr="00CE3A6B">
                    <w:rPr>
                      <w:rStyle w:val="aff6"/>
                      <w:b w:val="0"/>
                    </w:rPr>
                    <w:t>Технологическая оснастка: учебное пособие / В. Е. Антонюк, Э. М. Дечко, Ж. А. Мрочек и др. — Мн.: Изд-во Гревцова, 2011. — 376 с.</w:t>
                  </w:r>
                </w:p>
                <w:p w:rsidR="00CE4DCB" w:rsidRPr="005E1C50" w:rsidRDefault="00CE4DCB" w:rsidP="00CE4DCB">
                  <w:r w:rsidRPr="005E1C50">
                    <w:rPr>
                      <w:rFonts w:eastAsia="Times New Roman"/>
                    </w:rPr>
                    <w:t>8.</w:t>
                  </w:r>
                  <w:r w:rsidRPr="005E1C50">
                    <w:t xml:space="preserve">   </w:t>
                  </w:r>
                  <w:r w:rsidRPr="005E1C50">
                    <w:rPr>
                      <w:bCs/>
                    </w:rPr>
                    <w:t>Проектирование и производство модельно-технологической оснастки для изготовления форм и стержней</w:t>
                  </w:r>
                  <w:r w:rsidRPr="005E1C50">
                    <w:t xml:space="preserve"> [Текст] : учеб. пособие / В. Ф. Цибизов [и др.] ; ВолгГТУ. - Волгоград :</w:t>
                  </w:r>
                </w:p>
                <w:p w:rsidR="00CE4DCB" w:rsidRPr="005E1C50" w:rsidRDefault="00CE4DCB" w:rsidP="00CE4DCB">
                  <w:r w:rsidRPr="005E1C50">
                    <w:t xml:space="preserve"> ВолгГТУ, 2011. - 215</w:t>
                  </w:r>
                </w:p>
                <w:p w:rsidR="00CE4DCB" w:rsidRPr="005E1C50" w:rsidRDefault="00CE4DCB" w:rsidP="00CE4DCB">
                  <w:r w:rsidRPr="005E1C50">
                    <w:rPr>
                      <w:bCs/>
                    </w:rPr>
                    <w:t>9.Воронин, Ю. Ф.</w:t>
                  </w:r>
                  <w:r w:rsidRPr="005E1C50">
                    <w:t>   Система определения и ликвидации окисленных газовых раковин в отливках из чугуна и стали [Текст] : учеб. пособие / Ю. Ф. Воронин ; ВолгГТУ. - Волгоград : ВолгГТУ, 2012. - 113, [</w:t>
                  </w:r>
                  <w:r w:rsidR="005E1C50">
                    <w:t>2] с. - ISBN 978-5-9948-0925-9.</w:t>
                  </w:r>
                </w:p>
              </w:tc>
            </w:tr>
          </w:tbl>
          <w:p w:rsidR="00CE4DCB" w:rsidRPr="00CE4DCB" w:rsidRDefault="00CE4DCB" w:rsidP="00CE4DCB">
            <w:pPr>
              <w:rPr>
                <w:rFonts w:eastAsia="Times New Roman"/>
              </w:rPr>
            </w:pPr>
          </w:p>
        </w:tc>
      </w:tr>
      <w:tr w:rsidR="00CE4DCB" w:rsidRPr="00CE4DCB" w:rsidTr="00CE4DCB">
        <w:trPr>
          <w:trHeight w:val="340"/>
        </w:trPr>
        <w:tc>
          <w:tcPr>
            <w:tcW w:w="2802" w:type="dxa"/>
          </w:tcPr>
          <w:p w:rsidR="00CE4DCB" w:rsidRPr="00CE4DCB" w:rsidRDefault="00CE4DCB" w:rsidP="00CE4DCB">
            <w:pPr>
              <w:rPr>
                <w:rFonts w:eastAsia="Times New Roman"/>
              </w:rPr>
            </w:pPr>
            <w:r w:rsidRPr="00CE4DCB">
              <w:rPr>
                <w:rFonts w:eastAsia="Times New Roman"/>
                <w:bCs/>
              </w:rPr>
              <w:lastRenderedPageBreak/>
              <w:t>Дата обновления</w:t>
            </w:r>
          </w:p>
        </w:tc>
        <w:tc>
          <w:tcPr>
            <w:tcW w:w="6945" w:type="dxa"/>
          </w:tcPr>
          <w:p w:rsidR="00CE4DCB" w:rsidRPr="00CE4DCB" w:rsidRDefault="00CE4DCB" w:rsidP="00CE4DCB">
            <w:pPr>
              <w:rPr>
                <w:rFonts w:eastAsia="Times New Roman"/>
              </w:rPr>
            </w:pPr>
            <w:r w:rsidRPr="00CE4DCB">
              <w:rPr>
                <w:rFonts w:eastAsia="Times New Roman"/>
              </w:rPr>
              <w:t>22.06.2018 г</w:t>
            </w:r>
          </w:p>
        </w:tc>
      </w:tr>
    </w:tbl>
    <w:p w:rsidR="00CE4DCB" w:rsidRDefault="00CE4DCB" w:rsidP="00952B36">
      <w:pPr>
        <w:jc w:val="center"/>
        <w:rPr>
          <w:b/>
          <w:color w:val="FF0000"/>
          <w:lang w:val="kk-KZ"/>
        </w:rPr>
      </w:pPr>
    </w:p>
    <w:p w:rsidR="00CE3A6B" w:rsidRPr="00682D67" w:rsidRDefault="00CE3A6B" w:rsidP="00CE3A6B">
      <w:pPr>
        <w:rPr>
          <w:b/>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6945"/>
      </w:tblGrid>
      <w:tr w:rsidR="00CE3A6B" w:rsidRPr="00CE3A6B" w:rsidTr="00CE3A6B">
        <w:trPr>
          <w:trHeight w:val="277"/>
        </w:trPr>
        <w:tc>
          <w:tcPr>
            <w:tcW w:w="2802" w:type="dxa"/>
          </w:tcPr>
          <w:p w:rsidR="00CE3A6B" w:rsidRPr="00CE3A6B" w:rsidRDefault="00CE3A6B" w:rsidP="002B2DD0">
            <w:pPr>
              <w:rPr>
                <w:rFonts w:eastAsia="Times New Roman"/>
                <w:b/>
              </w:rPr>
            </w:pPr>
            <w:r w:rsidRPr="00CE3A6B">
              <w:rPr>
                <w:rFonts w:eastAsia="Times New Roman"/>
                <w:bCs/>
              </w:rPr>
              <w:t>Название модуля и шифр</w:t>
            </w:r>
          </w:p>
        </w:tc>
        <w:tc>
          <w:tcPr>
            <w:tcW w:w="6945" w:type="dxa"/>
          </w:tcPr>
          <w:p w:rsidR="00CE3A6B" w:rsidRPr="00CE3A6B" w:rsidRDefault="00CE3A6B" w:rsidP="00CE3A6B">
            <w:pPr>
              <w:rPr>
                <w:rFonts w:eastAsia="Times New Roman"/>
              </w:rPr>
            </w:pPr>
            <w:r w:rsidRPr="00CE3A6B">
              <w:rPr>
                <w:rFonts w:eastAsia="Times New Roman"/>
                <w:b/>
              </w:rPr>
              <w:t>Модуль</w:t>
            </w:r>
            <w:r>
              <w:rPr>
                <w:rFonts w:eastAsia="Times New Roman"/>
                <w:b/>
                <w:lang w:val="kk-KZ"/>
              </w:rPr>
              <w:t>:</w:t>
            </w:r>
            <w:r w:rsidRPr="00CE3A6B">
              <w:rPr>
                <w:b/>
              </w:rPr>
              <w:t>Организация и уп</w:t>
            </w:r>
            <w:r>
              <w:rPr>
                <w:b/>
              </w:rPr>
              <w:t>равление литейным производством</w:t>
            </w:r>
            <w:r>
              <w:rPr>
                <w:b/>
                <w:lang w:val="kk-KZ"/>
              </w:rPr>
              <w:t xml:space="preserve">, </w:t>
            </w:r>
            <w:r w:rsidRPr="00CE3A6B">
              <w:rPr>
                <w:rFonts w:eastAsia="Times New Roman"/>
                <w:b/>
              </w:rPr>
              <w:t>МС 2.5 (Г)</w:t>
            </w:r>
            <w:r w:rsidRPr="00CE3A6B">
              <w:rPr>
                <w:rFonts w:eastAsia="Times New Roman"/>
                <w:lang w:val="kk-KZ"/>
              </w:rPr>
              <w:t xml:space="preserve">  Дисциплина: </w:t>
            </w:r>
            <w:r w:rsidRPr="00CE3A6B">
              <w:t>Организация и управление литейным производством</w:t>
            </w:r>
            <w:r w:rsidR="00A51126">
              <w:rPr>
                <w:b/>
              </w:rPr>
              <w:t>,</w:t>
            </w:r>
            <w:r w:rsidRPr="00CE3A6B">
              <w:rPr>
                <w:rFonts w:eastAsia="Times New Roman"/>
              </w:rPr>
              <w:t>OULP 4311</w:t>
            </w:r>
          </w:p>
        </w:tc>
      </w:tr>
      <w:tr w:rsidR="00CE3A6B" w:rsidRPr="00CE3A6B" w:rsidTr="00CE3A6B">
        <w:trPr>
          <w:trHeight w:val="277"/>
        </w:trPr>
        <w:tc>
          <w:tcPr>
            <w:tcW w:w="2802" w:type="dxa"/>
          </w:tcPr>
          <w:p w:rsidR="00CE3A6B" w:rsidRPr="00CE3A6B" w:rsidRDefault="00CE3A6B" w:rsidP="002B2DD0">
            <w:pPr>
              <w:rPr>
                <w:rFonts w:eastAsia="Times New Roman"/>
                <w:b/>
              </w:rPr>
            </w:pPr>
            <w:r w:rsidRPr="00CE3A6B">
              <w:rPr>
                <w:rFonts w:eastAsia="Times New Roman"/>
                <w:bCs/>
              </w:rPr>
              <w:t>Ответственный за модуль</w:t>
            </w:r>
          </w:p>
        </w:tc>
        <w:tc>
          <w:tcPr>
            <w:tcW w:w="6945" w:type="dxa"/>
          </w:tcPr>
          <w:p w:rsidR="00CE3A6B" w:rsidRPr="00CE3A6B" w:rsidRDefault="00CE3A6B" w:rsidP="002B2DD0">
            <w:pPr>
              <w:rPr>
                <w:rFonts w:eastAsia="Times New Roman"/>
                <w:b/>
              </w:rPr>
            </w:pPr>
            <w:r w:rsidRPr="00CE3A6B">
              <w:rPr>
                <w:rFonts w:eastAsia="Times New Roman"/>
                <w:lang w:val="kk-KZ"/>
              </w:rPr>
              <w:t>Сейтказенова Казира Камешовна</w:t>
            </w:r>
          </w:p>
        </w:tc>
      </w:tr>
      <w:tr w:rsidR="00CE3A6B" w:rsidRPr="00CE3A6B" w:rsidTr="00CE3A6B">
        <w:trPr>
          <w:trHeight w:val="277"/>
        </w:trPr>
        <w:tc>
          <w:tcPr>
            <w:tcW w:w="2802" w:type="dxa"/>
          </w:tcPr>
          <w:p w:rsidR="00CE3A6B" w:rsidRPr="00CE3A6B" w:rsidRDefault="00CE3A6B" w:rsidP="002B2DD0">
            <w:pPr>
              <w:rPr>
                <w:rFonts w:eastAsia="Times New Roman"/>
                <w:b/>
              </w:rPr>
            </w:pPr>
            <w:r w:rsidRPr="00CE3A6B">
              <w:rPr>
                <w:rFonts w:eastAsia="Times New Roman"/>
                <w:bCs/>
              </w:rPr>
              <w:t>Тип модуля</w:t>
            </w:r>
          </w:p>
        </w:tc>
        <w:tc>
          <w:tcPr>
            <w:tcW w:w="6945" w:type="dxa"/>
          </w:tcPr>
          <w:p w:rsidR="00CE3A6B" w:rsidRPr="00CE3A6B" w:rsidRDefault="00CE3A6B" w:rsidP="002B2DD0">
            <w:pPr>
              <w:rPr>
                <w:rFonts w:eastAsia="Times New Roman"/>
              </w:rPr>
            </w:pPr>
            <w:r w:rsidRPr="00CE3A6B">
              <w:rPr>
                <w:rFonts w:eastAsia="Times New Roman"/>
              </w:rPr>
              <w:t xml:space="preserve">Модуль специальности  </w:t>
            </w:r>
          </w:p>
        </w:tc>
      </w:tr>
      <w:tr w:rsidR="00CE3A6B" w:rsidRPr="00CE3A6B" w:rsidTr="00CE3A6B">
        <w:trPr>
          <w:trHeight w:val="277"/>
        </w:trPr>
        <w:tc>
          <w:tcPr>
            <w:tcW w:w="2802" w:type="dxa"/>
          </w:tcPr>
          <w:p w:rsidR="00CE3A6B" w:rsidRPr="00CE3A6B" w:rsidRDefault="00CE3A6B" w:rsidP="002B2DD0">
            <w:pPr>
              <w:rPr>
                <w:rFonts w:eastAsia="Times New Roman"/>
                <w:b/>
              </w:rPr>
            </w:pPr>
            <w:r w:rsidRPr="00CE3A6B">
              <w:rPr>
                <w:rFonts w:eastAsia="Times New Roman"/>
                <w:bCs/>
              </w:rPr>
              <w:t>Уровень модуля</w:t>
            </w:r>
          </w:p>
        </w:tc>
        <w:tc>
          <w:tcPr>
            <w:tcW w:w="6945" w:type="dxa"/>
          </w:tcPr>
          <w:p w:rsidR="00CE3A6B" w:rsidRPr="00CE3A6B" w:rsidRDefault="00CE3A6B" w:rsidP="002B2DD0">
            <w:pPr>
              <w:rPr>
                <w:rFonts w:eastAsia="Times New Roman"/>
              </w:rPr>
            </w:pPr>
            <w:r>
              <w:rPr>
                <w:rFonts w:eastAsia="Times New Roman"/>
                <w:lang w:val="kk-KZ"/>
              </w:rPr>
              <w:t>Б</w:t>
            </w:r>
            <w:r w:rsidRPr="00CE3A6B">
              <w:rPr>
                <w:rFonts w:eastAsia="Times New Roman"/>
              </w:rPr>
              <w:t>акалавриат</w:t>
            </w:r>
          </w:p>
        </w:tc>
      </w:tr>
      <w:tr w:rsidR="00CE3A6B" w:rsidRPr="00CE3A6B" w:rsidTr="00CE3A6B">
        <w:trPr>
          <w:trHeight w:val="277"/>
        </w:trPr>
        <w:tc>
          <w:tcPr>
            <w:tcW w:w="2802" w:type="dxa"/>
          </w:tcPr>
          <w:p w:rsidR="00CE3A6B" w:rsidRPr="00CE3A6B" w:rsidRDefault="00CE3A6B" w:rsidP="002B2DD0">
            <w:pPr>
              <w:rPr>
                <w:rFonts w:eastAsia="Times New Roman"/>
                <w:bCs/>
              </w:rPr>
            </w:pPr>
            <w:r w:rsidRPr="00CE3A6B">
              <w:rPr>
                <w:rFonts w:eastAsia="Times New Roman"/>
                <w:bCs/>
              </w:rPr>
              <w:t>Количество часов в неделю</w:t>
            </w:r>
          </w:p>
        </w:tc>
        <w:tc>
          <w:tcPr>
            <w:tcW w:w="6945" w:type="dxa"/>
          </w:tcPr>
          <w:p w:rsidR="00CE3A6B" w:rsidRPr="00CE3A6B" w:rsidRDefault="00CE3A6B" w:rsidP="002B2DD0">
            <w:pPr>
              <w:rPr>
                <w:rFonts w:eastAsia="Times New Roman"/>
              </w:rPr>
            </w:pPr>
            <w:r w:rsidRPr="00CE3A6B">
              <w:rPr>
                <w:rFonts w:eastAsia="Times New Roman"/>
              </w:rPr>
              <w:t>30лекци</w:t>
            </w:r>
            <w:r w:rsidRPr="00CE3A6B">
              <w:rPr>
                <w:rFonts w:eastAsia="Times New Roman"/>
                <w:lang w:val="en-US"/>
              </w:rPr>
              <w:t>й</w:t>
            </w:r>
            <w:r w:rsidRPr="00CE3A6B">
              <w:rPr>
                <w:rFonts w:eastAsia="Times New Roman"/>
              </w:rPr>
              <w:t>, 15 практических,  45 СРС, 45СРСП</w:t>
            </w:r>
          </w:p>
        </w:tc>
      </w:tr>
      <w:tr w:rsidR="00CE3A6B" w:rsidRPr="00CE3A6B" w:rsidTr="00CE3A6B">
        <w:trPr>
          <w:trHeight w:val="277"/>
        </w:trPr>
        <w:tc>
          <w:tcPr>
            <w:tcW w:w="2802" w:type="dxa"/>
          </w:tcPr>
          <w:p w:rsidR="00CE3A6B" w:rsidRPr="00CE3A6B" w:rsidRDefault="00CE3A6B" w:rsidP="002B2DD0">
            <w:pPr>
              <w:rPr>
                <w:rFonts w:eastAsia="Times New Roman"/>
                <w:b/>
              </w:rPr>
            </w:pPr>
            <w:r w:rsidRPr="00CE3A6B">
              <w:rPr>
                <w:rFonts w:eastAsia="Times New Roman"/>
                <w:bCs/>
              </w:rPr>
              <w:t>Количество кредитов</w:t>
            </w:r>
          </w:p>
        </w:tc>
        <w:tc>
          <w:tcPr>
            <w:tcW w:w="6945" w:type="dxa"/>
          </w:tcPr>
          <w:p w:rsidR="00CE3A6B" w:rsidRPr="00CE3A6B" w:rsidRDefault="00CE3A6B" w:rsidP="002B2DD0">
            <w:pPr>
              <w:rPr>
                <w:lang w:val="en-US"/>
              </w:rPr>
            </w:pPr>
            <w:r w:rsidRPr="00CE3A6B">
              <w:rPr>
                <w:lang w:val="en-US"/>
              </w:rPr>
              <w:t xml:space="preserve">KZ </w:t>
            </w:r>
            <w:r w:rsidRPr="00CE3A6B">
              <w:rPr>
                <w:lang w:val="kk-KZ"/>
              </w:rPr>
              <w:t xml:space="preserve">3,  </w:t>
            </w:r>
            <w:r w:rsidRPr="00CE3A6B">
              <w:rPr>
                <w:lang w:val="en-US"/>
              </w:rPr>
              <w:t xml:space="preserve">ECTS </w:t>
            </w:r>
            <w:r w:rsidRPr="00CE3A6B">
              <w:rPr>
                <w:lang w:val="kk-KZ"/>
              </w:rPr>
              <w:t xml:space="preserve">5 </w:t>
            </w:r>
          </w:p>
        </w:tc>
      </w:tr>
      <w:tr w:rsidR="00CE3A6B" w:rsidRPr="00CE3A6B" w:rsidTr="00CE3A6B">
        <w:trPr>
          <w:trHeight w:val="277"/>
        </w:trPr>
        <w:tc>
          <w:tcPr>
            <w:tcW w:w="2802" w:type="dxa"/>
          </w:tcPr>
          <w:p w:rsidR="00CE3A6B" w:rsidRPr="00CE3A6B" w:rsidRDefault="00CE3A6B" w:rsidP="002B2DD0">
            <w:pPr>
              <w:rPr>
                <w:rFonts w:eastAsia="Times New Roman"/>
                <w:bCs/>
              </w:rPr>
            </w:pPr>
            <w:r w:rsidRPr="00CE3A6B">
              <w:rPr>
                <w:rFonts w:eastAsia="Times New Roman"/>
                <w:bCs/>
              </w:rPr>
              <w:t>Форма обучения</w:t>
            </w:r>
          </w:p>
        </w:tc>
        <w:tc>
          <w:tcPr>
            <w:tcW w:w="6945" w:type="dxa"/>
          </w:tcPr>
          <w:p w:rsidR="00CE3A6B" w:rsidRPr="00CE3A6B" w:rsidRDefault="00CE3A6B" w:rsidP="002B2DD0">
            <w:r w:rsidRPr="00CE3A6B">
              <w:t>Очная, заочная, сокращенная</w:t>
            </w:r>
          </w:p>
        </w:tc>
      </w:tr>
      <w:tr w:rsidR="00CE3A6B" w:rsidRPr="00CE3A6B" w:rsidTr="00CE3A6B">
        <w:trPr>
          <w:trHeight w:val="277"/>
        </w:trPr>
        <w:tc>
          <w:tcPr>
            <w:tcW w:w="2802" w:type="dxa"/>
          </w:tcPr>
          <w:p w:rsidR="00CE3A6B" w:rsidRPr="00CE3A6B" w:rsidRDefault="00CE3A6B" w:rsidP="002B2DD0">
            <w:pPr>
              <w:rPr>
                <w:rFonts w:eastAsia="Times New Roman"/>
                <w:bCs/>
              </w:rPr>
            </w:pPr>
            <w:r w:rsidRPr="00CE3A6B">
              <w:rPr>
                <w:rFonts w:eastAsia="Times New Roman"/>
                <w:bCs/>
              </w:rPr>
              <w:t>Семестр</w:t>
            </w:r>
          </w:p>
        </w:tc>
        <w:tc>
          <w:tcPr>
            <w:tcW w:w="6945" w:type="dxa"/>
          </w:tcPr>
          <w:p w:rsidR="00CE3A6B" w:rsidRPr="00CE3A6B" w:rsidRDefault="00CE3A6B" w:rsidP="002B2DD0">
            <w:r w:rsidRPr="00CE3A6B">
              <w:t>7</w:t>
            </w:r>
          </w:p>
        </w:tc>
      </w:tr>
      <w:tr w:rsidR="00CE3A6B" w:rsidRPr="00CE3A6B" w:rsidTr="00CE3A6B">
        <w:trPr>
          <w:trHeight w:val="277"/>
        </w:trPr>
        <w:tc>
          <w:tcPr>
            <w:tcW w:w="2802" w:type="dxa"/>
          </w:tcPr>
          <w:p w:rsidR="00CE3A6B" w:rsidRPr="00CE3A6B" w:rsidRDefault="00CE3A6B" w:rsidP="002B2DD0">
            <w:pPr>
              <w:rPr>
                <w:rFonts w:eastAsia="Times New Roman"/>
                <w:bCs/>
              </w:rPr>
            </w:pPr>
            <w:r w:rsidRPr="00CE3A6B">
              <w:rPr>
                <w:rFonts w:eastAsia="Times New Roman"/>
                <w:bCs/>
              </w:rPr>
              <w:t>Количество обучающихся</w:t>
            </w:r>
          </w:p>
        </w:tc>
        <w:tc>
          <w:tcPr>
            <w:tcW w:w="6945" w:type="dxa"/>
          </w:tcPr>
          <w:p w:rsidR="00CE3A6B" w:rsidRPr="00CE3A6B" w:rsidRDefault="00CE3A6B" w:rsidP="002B2DD0">
            <w:pPr>
              <w:rPr>
                <w:lang w:val="en-US"/>
              </w:rPr>
            </w:pPr>
          </w:p>
        </w:tc>
      </w:tr>
      <w:tr w:rsidR="00CE3A6B" w:rsidRPr="00CE3A6B" w:rsidTr="00CE3A6B">
        <w:trPr>
          <w:trHeight w:val="277"/>
        </w:trPr>
        <w:tc>
          <w:tcPr>
            <w:tcW w:w="2802" w:type="dxa"/>
          </w:tcPr>
          <w:p w:rsidR="00CE3A6B" w:rsidRPr="00CE3A6B" w:rsidRDefault="00CE3A6B" w:rsidP="002B2DD0">
            <w:pPr>
              <w:rPr>
                <w:rFonts w:eastAsia="Times New Roman"/>
                <w:b/>
              </w:rPr>
            </w:pPr>
            <w:r w:rsidRPr="00CE3A6B">
              <w:rPr>
                <w:rFonts w:eastAsia="Times New Roman"/>
              </w:rPr>
              <w:t>Пререквизиты модуля</w:t>
            </w:r>
          </w:p>
        </w:tc>
        <w:tc>
          <w:tcPr>
            <w:tcW w:w="6945" w:type="dxa"/>
          </w:tcPr>
          <w:p w:rsidR="00CE3A6B" w:rsidRPr="00CE3A6B" w:rsidRDefault="00CE3A6B" w:rsidP="002B2DD0">
            <w:r w:rsidRPr="00CE3A6B">
              <w:t xml:space="preserve">«Физика»,  «Высшая математика», «Сопротивление материалов», «Теория механизмов и машин», «Конструкционные материалы и термообработка», «Технологические процессы машиностроительного производства»,  «Основы конструирования и детали машин», «Машинная графика», «Технология машиностроения», «Основы экономики». </w:t>
            </w:r>
          </w:p>
        </w:tc>
      </w:tr>
      <w:tr w:rsidR="00CE3A6B" w:rsidRPr="00CE3A6B" w:rsidTr="00CE3A6B">
        <w:trPr>
          <w:trHeight w:val="277"/>
        </w:trPr>
        <w:tc>
          <w:tcPr>
            <w:tcW w:w="2802" w:type="dxa"/>
          </w:tcPr>
          <w:p w:rsidR="00CE3A6B" w:rsidRPr="00CE3A6B" w:rsidRDefault="00CE3A6B" w:rsidP="002B2DD0">
            <w:pPr>
              <w:rPr>
                <w:rFonts w:eastAsia="Times New Roman"/>
              </w:rPr>
            </w:pPr>
            <w:r w:rsidRPr="00CE3A6B">
              <w:rPr>
                <w:rFonts w:eastAsia="Times New Roman"/>
              </w:rPr>
              <w:t>Постреквизиты модуля</w:t>
            </w:r>
          </w:p>
        </w:tc>
        <w:tc>
          <w:tcPr>
            <w:tcW w:w="6945" w:type="dxa"/>
          </w:tcPr>
          <w:p w:rsidR="00CE3A6B" w:rsidRPr="00CE3A6B" w:rsidRDefault="00CE3A6B" w:rsidP="002B2DD0">
            <w:r w:rsidRPr="00CE3A6B">
              <w:t>«Проектирование литейных цехов»,  Преддипломная практика, Дипломное проектирование</w:t>
            </w:r>
          </w:p>
        </w:tc>
      </w:tr>
      <w:tr w:rsidR="00CE3A6B" w:rsidRPr="00CE3A6B" w:rsidTr="00CE3A6B">
        <w:trPr>
          <w:trHeight w:val="277"/>
        </w:trPr>
        <w:tc>
          <w:tcPr>
            <w:tcW w:w="2802" w:type="dxa"/>
          </w:tcPr>
          <w:p w:rsidR="00CE3A6B" w:rsidRPr="00CE3A6B" w:rsidRDefault="00CE3A6B" w:rsidP="002B2DD0">
            <w:pPr>
              <w:rPr>
                <w:rFonts w:eastAsia="Times New Roman"/>
              </w:rPr>
            </w:pPr>
            <w:r w:rsidRPr="00CE3A6B">
              <w:rPr>
                <w:rFonts w:eastAsia="Times New Roman"/>
                <w:bCs/>
              </w:rPr>
              <w:t>Содержание модуля</w:t>
            </w:r>
          </w:p>
        </w:tc>
        <w:tc>
          <w:tcPr>
            <w:tcW w:w="6945" w:type="dxa"/>
          </w:tcPr>
          <w:p w:rsidR="00CE3A6B" w:rsidRPr="00CE3A6B" w:rsidRDefault="00CE3A6B" w:rsidP="002B2DD0">
            <w:pPr>
              <w:pStyle w:val="HTML"/>
              <w:jc w:val="both"/>
              <w:rPr>
                <w:rFonts w:ascii="Times New Roman" w:hAnsi="Times New Roman" w:cs="Times New Roman"/>
              </w:rPr>
            </w:pPr>
            <w:r w:rsidRPr="00CE3A6B">
              <w:rPr>
                <w:rFonts w:ascii="Times New Roman" w:hAnsi="Times New Roman" w:cs="Times New Roman"/>
                <w:i/>
              </w:rPr>
              <w:t>Лекции.</w:t>
            </w:r>
            <w:r w:rsidRPr="00CE3A6B">
              <w:rPr>
                <w:rFonts w:ascii="Times New Roman" w:hAnsi="Times New Roman" w:cs="Times New Roman"/>
              </w:rPr>
              <w:t xml:space="preserve"> Основные принципы организации производственных процессов. Построение производственного процесса во времени. Производственный цикл и его структура. Расчет и анализ производственного цикла. Построение производственного цикла в пространстве. Оптимизация производственной структуры. Типы производства и их технико-экономическая характеристика. Формы и методы организации литейного производства. Выбор производственной структуры литейного цеха. Организация рациональных материальных потоков. Формирование производственных участков и рабочих мест. Производственная и экономическая деятельность отрасли. Основы организации и управления литейным производством в условиях рыночной экономики,  в том числе при внедрении  новых и совершенствовании известных технологических процессов изготовления отливок из стали, чугуна  и сплавов цветных металлов.  Технико-экономическая оценка целесообразности  принимаемых  технических и организационных решений.  Планирование производства  и  организация  материально-технического        обеспечения  на  предприятиях  различных форм собственности.  </w:t>
            </w:r>
            <w:r w:rsidRPr="00CE3A6B">
              <w:rPr>
                <w:rFonts w:ascii="Times New Roman" w:hAnsi="Times New Roman" w:cs="Times New Roman"/>
                <w:bCs/>
              </w:rPr>
              <w:t>Функции управления различным производством литья</w:t>
            </w:r>
            <w:r w:rsidRPr="00CE3A6B">
              <w:rPr>
                <w:rFonts w:ascii="Times New Roman" w:hAnsi="Times New Roman" w:cs="Times New Roman"/>
                <w:b/>
                <w:bCs/>
              </w:rPr>
              <w:t>.</w:t>
            </w:r>
            <w:r w:rsidRPr="00CE3A6B">
              <w:rPr>
                <w:rFonts w:ascii="Times New Roman" w:hAnsi="Times New Roman" w:cs="Times New Roman"/>
              </w:rPr>
              <w:t xml:space="preserve"> Организация труда,  его нормирование  и оплата. Основы предпринимательской деятельности. Автоматизация литейного производства.  Понятие об автоматике, роль автоматики в автоматизации технологических процессов на производстве.  Классификация АСУ. Принципы оптимального планирования и управления. Технические средства АСУ. </w:t>
            </w:r>
          </w:p>
          <w:p w:rsidR="00CE3A6B" w:rsidRPr="00CE3A6B" w:rsidRDefault="00CE3A6B" w:rsidP="002B2DD0">
            <w:pPr>
              <w:pStyle w:val="HTML"/>
              <w:jc w:val="both"/>
              <w:rPr>
                <w:rFonts w:ascii="Times New Roman" w:hAnsi="Times New Roman" w:cs="Times New Roman"/>
              </w:rPr>
            </w:pPr>
            <w:r w:rsidRPr="00CE3A6B">
              <w:rPr>
                <w:rFonts w:ascii="Times New Roman" w:hAnsi="Times New Roman" w:cs="Times New Roman"/>
              </w:rPr>
              <w:t xml:space="preserve">Технологические объекты управления на участках приготовления формовочных и стержневых смесей. Автоматическое дозирование сыпучих и жидких компонентов смесей. Автоматизация смесителей. АСУ ТП участков смесеприготовления. Экономические критерии автоматизации. Источники повышения эффективности литейных процессов при их автоматизации. Показатели эффективности при решении частных задач автоматизации. </w:t>
            </w:r>
            <w:r w:rsidRPr="00CE3A6B">
              <w:rPr>
                <w:rFonts w:ascii="Times New Roman" w:hAnsi="Times New Roman" w:cs="Times New Roman"/>
              </w:rPr>
              <w:lastRenderedPageBreak/>
              <w:t>Методы расчёта экономической эффективности автоматизации в  литейном производстве.</w:t>
            </w:r>
          </w:p>
          <w:p w:rsidR="00CE3A6B" w:rsidRPr="00CE3A6B" w:rsidRDefault="00CE3A6B" w:rsidP="002B2DD0">
            <w:pPr>
              <w:pStyle w:val="HTML"/>
              <w:jc w:val="both"/>
              <w:rPr>
                <w:rFonts w:ascii="Times New Roman" w:hAnsi="Times New Roman" w:cs="Times New Roman"/>
                <w:i/>
              </w:rPr>
            </w:pPr>
            <w:r w:rsidRPr="00CE3A6B">
              <w:rPr>
                <w:rFonts w:ascii="Times New Roman" w:hAnsi="Times New Roman" w:cs="Times New Roman"/>
                <w:i/>
              </w:rPr>
              <w:t>Практические занятия</w:t>
            </w:r>
          </w:p>
          <w:p w:rsidR="00CE3A6B" w:rsidRPr="00CE3A6B" w:rsidRDefault="00CE3A6B" w:rsidP="00AA2755">
            <w:pPr>
              <w:pStyle w:val="HTML"/>
              <w:numPr>
                <w:ilvl w:val="0"/>
                <w:numId w:val="58"/>
              </w:numPr>
              <w:ind w:left="822"/>
              <w:jc w:val="both"/>
              <w:rPr>
                <w:rFonts w:ascii="Times New Roman" w:hAnsi="Times New Roman" w:cs="Times New Roman"/>
              </w:rPr>
            </w:pPr>
            <w:r w:rsidRPr="00CE3A6B">
              <w:rPr>
                <w:rFonts w:ascii="Times New Roman" w:hAnsi="Times New Roman" w:cs="Times New Roman"/>
              </w:rPr>
              <w:t>Изучение системы и средства контроля, защиты и управления.</w:t>
            </w:r>
          </w:p>
          <w:p w:rsidR="00CE3A6B" w:rsidRPr="00CE3A6B" w:rsidRDefault="00CE3A6B" w:rsidP="00AA2755">
            <w:pPr>
              <w:pStyle w:val="HTML"/>
              <w:numPr>
                <w:ilvl w:val="0"/>
                <w:numId w:val="58"/>
              </w:numPr>
              <w:ind w:left="822"/>
              <w:jc w:val="both"/>
              <w:rPr>
                <w:rFonts w:ascii="Times New Roman" w:hAnsi="Times New Roman" w:cs="Times New Roman"/>
              </w:rPr>
            </w:pPr>
            <w:r w:rsidRPr="00CE3A6B">
              <w:rPr>
                <w:rFonts w:ascii="Times New Roman" w:hAnsi="Times New Roman" w:cs="Times New Roman"/>
              </w:rPr>
              <w:t>Разработка структурной схемы технологического процесса.</w:t>
            </w:r>
          </w:p>
          <w:p w:rsidR="00CE3A6B" w:rsidRPr="00CE3A6B" w:rsidRDefault="00CE3A6B" w:rsidP="00AA2755">
            <w:pPr>
              <w:pStyle w:val="HTML"/>
              <w:numPr>
                <w:ilvl w:val="0"/>
                <w:numId w:val="58"/>
              </w:numPr>
              <w:ind w:left="822"/>
              <w:jc w:val="both"/>
              <w:rPr>
                <w:rFonts w:ascii="Times New Roman" w:hAnsi="Times New Roman" w:cs="Times New Roman"/>
              </w:rPr>
            </w:pPr>
            <w:r w:rsidRPr="00CE3A6B">
              <w:rPr>
                <w:rFonts w:ascii="Times New Roman" w:hAnsi="Times New Roman" w:cs="Times New Roman"/>
              </w:rPr>
              <w:t xml:space="preserve"> Разработка функциональной схемы системы автоматизации.</w:t>
            </w:r>
          </w:p>
          <w:p w:rsidR="00CE3A6B" w:rsidRPr="00CE3A6B" w:rsidRDefault="00CE3A6B" w:rsidP="00AA2755">
            <w:pPr>
              <w:pStyle w:val="HTML"/>
              <w:numPr>
                <w:ilvl w:val="0"/>
                <w:numId w:val="58"/>
              </w:numPr>
              <w:jc w:val="both"/>
              <w:rPr>
                <w:rFonts w:ascii="Times New Roman" w:hAnsi="Times New Roman" w:cs="Times New Roman"/>
              </w:rPr>
            </w:pPr>
            <w:r w:rsidRPr="00CE3A6B">
              <w:rPr>
                <w:rFonts w:ascii="Times New Roman" w:hAnsi="Times New Roman" w:cs="Times New Roman"/>
              </w:rPr>
              <w:t>Управление процессом плавки в дуговой печи.</w:t>
            </w:r>
          </w:p>
          <w:p w:rsidR="00CE3A6B" w:rsidRPr="00CE3A6B" w:rsidRDefault="00CE3A6B" w:rsidP="00AA2755">
            <w:pPr>
              <w:pStyle w:val="HTML"/>
              <w:numPr>
                <w:ilvl w:val="0"/>
                <w:numId w:val="58"/>
              </w:numPr>
              <w:jc w:val="both"/>
              <w:rPr>
                <w:rFonts w:ascii="Times New Roman" w:hAnsi="Times New Roman" w:cs="Times New Roman"/>
              </w:rPr>
            </w:pPr>
            <w:r w:rsidRPr="00CE3A6B">
              <w:rPr>
                <w:rFonts w:ascii="Times New Roman" w:hAnsi="Times New Roman" w:cs="Times New Roman"/>
              </w:rPr>
              <w:t>Управление процессом подготовки формовочной смеси.</w:t>
            </w:r>
          </w:p>
          <w:p w:rsidR="00CE3A6B" w:rsidRPr="00CE3A6B" w:rsidRDefault="00CE3A6B" w:rsidP="00AA2755">
            <w:pPr>
              <w:pStyle w:val="HTML"/>
              <w:numPr>
                <w:ilvl w:val="0"/>
                <w:numId w:val="58"/>
              </w:numPr>
              <w:jc w:val="both"/>
              <w:rPr>
                <w:rFonts w:ascii="Times New Roman" w:hAnsi="Times New Roman" w:cs="Times New Roman"/>
              </w:rPr>
            </w:pPr>
            <w:r w:rsidRPr="00CE3A6B">
              <w:rPr>
                <w:rFonts w:ascii="Times New Roman" w:hAnsi="Times New Roman" w:cs="Times New Roman"/>
              </w:rPr>
              <w:t>Изучение технических средств АСУ</w:t>
            </w:r>
          </w:p>
          <w:p w:rsidR="00CE3A6B" w:rsidRPr="00CE3A6B" w:rsidRDefault="00CE3A6B" w:rsidP="00AA2755">
            <w:pPr>
              <w:pStyle w:val="HTML"/>
              <w:numPr>
                <w:ilvl w:val="0"/>
                <w:numId w:val="58"/>
              </w:numPr>
              <w:jc w:val="both"/>
              <w:rPr>
                <w:rStyle w:val="aff6"/>
                <w:rFonts w:ascii="Times New Roman" w:eastAsia="Calibri" w:hAnsi="Times New Roman" w:cs="Times New Roman"/>
                <w:b w:val="0"/>
                <w:bCs w:val="0"/>
              </w:rPr>
            </w:pPr>
            <w:r w:rsidRPr="00CE3A6B">
              <w:rPr>
                <w:rStyle w:val="aff6"/>
                <w:rFonts w:ascii="Times New Roman" w:eastAsia="Calibri" w:hAnsi="Times New Roman" w:cs="Times New Roman"/>
                <w:b w:val="0"/>
              </w:rPr>
              <w:t>Изучение опыта работы литейного производства в современных условиях.</w:t>
            </w:r>
          </w:p>
          <w:p w:rsidR="00CE3A6B" w:rsidRPr="00CE3A6B" w:rsidRDefault="00CE3A6B" w:rsidP="00AA2755">
            <w:pPr>
              <w:pStyle w:val="HTML"/>
              <w:numPr>
                <w:ilvl w:val="0"/>
                <w:numId w:val="58"/>
              </w:numPr>
              <w:jc w:val="both"/>
              <w:rPr>
                <w:rStyle w:val="aff6"/>
                <w:rFonts w:ascii="Times New Roman" w:eastAsia="Calibri" w:hAnsi="Times New Roman" w:cs="Times New Roman"/>
                <w:b w:val="0"/>
                <w:bCs w:val="0"/>
              </w:rPr>
            </w:pPr>
            <w:r w:rsidRPr="00CE3A6B">
              <w:rPr>
                <w:rStyle w:val="aff6"/>
                <w:rFonts w:ascii="Times New Roman" w:eastAsia="Calibri" w:hAnsi="Times New Roman" w:cs="Times New Roman"/>
                <w:b w:val="0"/>
              </w:rPr>
              <w:t>Автоматизация литейного производства.</w:t>
            </w:r>
          </w:p>
          <w:p w:rsidR="00CE3A6B" w:rsidRPr="00CE3A6B" w:rsidRDefault="00CE3A6B" w:rsidP="00AA2755">
            <w:pPr>
              <w:pStyle w:val="HTML"/>
              <w:numPr>
                <w:ilvl w:val="0"/>
                <w:numId w:val="58"/>
              </w:numPr>
              <w:jc w:val="both"/>
              <w:rPr>
                <w:rFonts w:ascii="Times New Roman" w:hAnsi="Times New Roman" w:cs="Times New Roman"/>
              </w:rPr>
            </w:pPr>
            <w:r w:rsidRPr="00CE3A6B">
              <w:rPr>
                <w:rStyle w:val="aff6"/>
                <w:rFonts w:ascii="Times New Roman" w:eastAsia="Calibri" w:hAnsi="Times New Roman" w:cs="Times New Roman"/>
                <w:b w:val="0"/>
              </w:rPr>
              <w:t xml:space="preserve">Расчет экономической </w:t>
            </w:r>
            <w:r w:rsidRPr="00CE3A6B">
              <w:rPr>
                <w:rFonts w:ascii="Times New Roman" w:hAnsi="Times New Roman" w:cs="Times New Roman"/>
              </w:rPr>
              <w:t>эффективности автоматизации литья.</w:t>
            </w:r>
          </w:p>
          <w:p w:rsidR="00CE3A6B" w:rsidRPr="00CE3A6B" w:rsidRDefault="00CE3A6B" w:rsidP="00AA2755">
            <w:pPr>
              <w:pStyle w:val="HTML"/>
              <w:numPr>
                <w:ilvl w:val="0"/>
                <w:numId w:val="58"/>
              </w:numPr>
              <w:jc w:val="both"/>
              <w:rPr>
                <w:rFonts w:ascii="Times New Roman" w:hAnsi="Times New Roman" w:cs="Times New Roman"/>
              </w:rPr>
            </w:pPr>
            <w:r w:rsidRPr="00CE3A6B">
              <w:rPr>
                <w:rFonts w:ascii="Times New Roman" w:hAnsi="Times New Roman" w:cs="Times New Roman"/>
              </w:rPr>
              <w:t>Структура производственного цикла литья.</w:t>
            </w:r>
          </w:p>
        </w:tc>
      </w:tr>
      <w:tr w:rsidR="00CE3A6B" w:rsidRPr="00CE3A6B" w:rsidTr="00CE3A6B">
        <w:trPr>
          <w:trHeight w:val="277"/>
        </w:trPr>
        <w:tc>
          <w:tcPr>
            <w:tcW w:w="2802" w:type="dxa"/>
          </w:tcPr>
          <w:p w:rsidR="00CE3A6B" w:rsidRPr="00CE3A6B" w:rsidRDefault="00CE3A6B" w:rsidP="002B2DD0">
            <w:pPr>
              <w:rPr>
                <w:rFonts w:eastAsia="Times New Roman"/>
              </w:rPr>
            </w:pPr>
            <w:r w:rsidRPr="00CE3A6B">
              <w:rPr>
                <w:rFonts w:eastAsia="Times New Roman"/>
                <w:bCs/>
              </w:rPr>
              <w:lastRenderedPageBreak/>
              <w:t>Результаты обучения</w:t>
            </w:r>
          </w:p>
        </w:tc>
        <w:tc>
          <w:tcPr>
            <w:tcW w:w="6945" w:type="dxa"/>
            <w:shd w:val="clear" w:color="auto" w:fill="FFFFFF"/>
          </w:tcPr>
          <w:p w:rsidR="00CE3A6B" w:rsidRPr="00CE3A6B" w:rsidRDefault="00CE3A6B" w:rsidP="002B2DD0">
            <w:pPr>
              <w:tabs>
                <w:tab w:val="left" w:pos="322"/>
              </w:tabs>
              <w:rPr>
                <w:rFonts w:eastAsia="Times New Roman"/>
                <w:iCs/>
              </w:rPr>
            </w:pPr>
            <w:r w:rsidRPr="00CE3A6B">
              <w:rPr>
                <w:rFonts w:eastAsia="Times New Roman"/>
                <w:iCs/>
              </w:rPr>
              <w:t>После того, как студенты завершили данный модуль, они  в состоянии:</w:t>
            </w:r>
          </w:p>
          <w:p w:rsidR="00CE3A6B" w:rsidRPr="00CE3A6B" w:rsidRDefault="00CE3A6B" w:rsidP="002B2DD0">
            <w:pPr>
              <w:pStyle w:val="HTML"/>
              <w:rPr>
                <w:rFonts w:ascii="Times New Roman" w:hAnsi="Times New Roman" w:cs="Times New Roman"/>
              </w:rPr>
            </w:pPr>
            <w:r w:rsidRPr="00CE3A6B">
              <w:rPr>
                <w:rFonts w:ascii="Times New Roman" w:hAnsi="Times New Roman" w:cs="Times New Roman"/>
              </w:rPr>
              <w:t>1.Систематизировать  знания по основам производственных отношений и  принципами управления  с  учетом  технических,  финансовых и человеческих факторов;</w:t>
            </w:r>
          </w:p>
          <w:p w:rsidR="00CE3A6B" w:rsidRPr="00CE3A6B" w:rsidRDefault="00CE3A6B" w:rsidP="002B2DD0">
            <w:pPr>
              <w:pStyle w:val="a3"/>
              <w:tabs>
                <w:tab w:val="left" w:pos="322"/>
              </w:tabs>
              <w:jc w:val="left"/>
              <w:rPr>
                <w:rFonts w:ascii="Times New Roman" w:hAnsi="Times New Roman"/>
                <w:color w:val="auto"/>
                <w:sz w:val="20"/>
              </w:rPr>
            </w:pPr>
            <w:r w:rsidRPr="00CE3A6B">
              <w:rPr>
                <w:rFonts w:ascii="Times New Roman" w:hAnsi="Times New Roman"/>
                <w:color w:val="auto"/>
                <w:sz w:val="20"/>
              </w:rPr>
              <w:t>2.</w:t>
            </w:r>
            <w:r w:rsidRPr="00CE3A6B">
              <w:rPr>
                <w:rFonts w:ascii="Times New Roman" w:hAnsi="Times New Roman"/>
                <w:i w:val="0"/>
                <w:color w:val="auto"/>
                <w:sz w:val="20"/>
              </w:rPr>
              <w:t>Анализировать технологические аспекты производственного процесса;</w:t>
            </w:r>
          </w:p>
          <w:p w:rsidR="00CE3A6B" w:rsidRPr="00CE3A6B" w:rsidRDefault="00CE3A6B" w:rsidP="002B2DD0">
            <w:pPr>
              <w:pStyle w:val="HTML"/>
              <w:rPr>
                <w:rFonts w:ascii="Times New Roman" w:hAnsi="Times New Roman" w:cs="Times New Roman"/>
              </w:rPr>
            </w:pPr>
            <w:r w:rsidRPr="00CE3A6B">
              <w:rPr>
                <w:rFonts w:ascii="Times New Roman" w:hAnsi="Times New Roman" w:cs="Times New Roman"/>
              </w:rPr>
              <w:t>3. Овладеть  навыками построения и квалифицированного использования систем автоматизации литейных процессов различного уровня на участках и в цехах литейного производства;</w:t>
            </w:r>
          </w:p>
          <w:p w:rsidR="00CE3A6B" w:rsidRPr="00CE3A6B" w:rsidRDefault="00CE3A6B" w:rsidP="002B2DD0">
            <w:pPr>
              <w:pStyle w:val="HTML"/>
              <w:rPr>
                <w:rFonts w:ascii="Times New Roman" w:hAnsi="Times New Roman" w:cs="Times New Roman"/>
              </w:rPr>
            </w:pPr>
            <w:r w:rsidRPr="00CE3A6B">
              <w:rPr>
                <w:rFonts w:ascii="Times New Roman" w:hAnsi="Times New Roman" w:cs="Times New Roman"/>
              </w:rPr>
              <w:t>4. Понимать теоретические основы автоматики, принципы действия средств автоматического управления;</w:t>
            </w:r>
          </w:p>
          <w:p w:rsidR="00CE3A6B" w:rsidRPr="00CE3A6B" w:rsidRDefault="00CE3A6B" w:rsidP="002B2DD0">
            <w:pPr>
              <w:pStyle w:val="HTML"/>
              <w:rPr>
                <w:rFonts w:ascii="Times New Roman" w:hAnsi="Times New Roman" w:cs="Times New Roman"/>
              </w:rPr>
            </w:pPr>
            <w:r w:rsidRPr="00CE3A6B">
              <w:rPr>
                <w:rFonts w:ascii="Times New Roman" w:hAnsi="Times New Roman" w:cs="Times New Roman"/>
              </w:rPr>
              <w:t>5.Применить знания в своей практической деятельности;</w:t>
            </w:r>
          </w:p>
          <w:p w:rsidR="00CE3A6B" w:rsidRPr="00CE3A6B" w:rsidRDefault="00CE3A6B" w:rsidP="002B2DD0">
            <w:pPr>
              <w:pStyle w:val="HTML"/>
              <w:jc w:val="both"/>
              <w:rPr>
                <w:rFonts w:ascii="Times New Roman" w:hAnsi="Times New Roman" w:cs="Times New Roman"/>
              </w:rPr>
            </w:pPr>
            <w:r w:rsidRPr="00CE3A6B">
              <w:rPr>
                <w:rFonts w:ascii="Times New Roman" w:hAnsi="Times New Roman" w:cs="Times New Roman"/>
              </w:rPr>
              <w:t xml:space="preserve">6.Разработать план производства  и  организацию  материально-технического        обеспечения  на  предприятиях  различных форм </w:t>
            </w:r>
          </w:p>
          <w:p w:rsidR="00CE3A6B" w:rsidRPr="00CE3A6B" w:rsidRDefault="00CE3A6B" w:rsidP="002B2DD0">
            <w:pPr>
              <w:pStyle w:val="HTML"/>
              <w:rPr>
                <w:rFonts w:ascii="Times New Roman" w:hAnsi="Times New Roman" w:cs="Times New Roman"/>
              </w:rPr>
            </w:pPr>
            <w:r w:rsidRPr="00CE3A6B">
              <w:rPr>
                <w:rFonts w:ascii="Times New Roman" w:hAnsi="Times New Roman" w:cs="Times New Roman"/>
              </w:rPr>
              <w:t>собственности;</w:t>
            </w:r>
          </w:p>
          <w:p w:rsidR="00CE3A6B" w:rsidRPr="00CE3A6B" w:rsidRDefault="00CE3A6B" w:rsidP="002B2DD0">
            <w:pPr>
              <w:pStyle w:val="HTML"/>
              <w:rPr>
                <w:rFonts w:ascii="Times New Roman" w:hAnsi="Times New Roman" w:cs="Times New Roman"/>
              </w:rPr>
            </w:pPr>
            <w:r w:rsidRPr="00CE3A6B">
              <w:rPr>
                <w:rFonts w:ascii="Times New Roman" w:hAnsi="Times New Roman" w:cs="Times New Roman"/>
              </w:rPr>
              <w:t>7.Формулировать законы рыночной экономики и следовать им при решении проблем производства;</w:t>
            </w:r>
          </w:p>
          <w:p w:rsidR="00CE3A6B" w:rsidRPr="00CE3A6B" w:rsidRDefault="00CE3A6B" w:rsidP="002B2DD0">
            <w:pPr>
              <w:pStyle w:val="HTML"/>
              <w:rPr>
                <w:rFonts w:ascii="Times New Roman" w:hAnsi="Times New Roman" w:cs="Times New Roman"/>
              </w:rPr>
            </w:pPr>
            <w:r w:rsidRPr="00CE3A6B">
              <w:rPr>
                <w:rFonts w:ascii="Times New Roman" w:hAnsi="Times New Roman" w:cs="Times New Roman"/>
              </w:rPr>
              <w:t>8. Оценивать  целесообразность  принимаемых  технических и организационных решений.</w:t>
            </w:r>
          </w:p>
        </w:tc>
      </w:tr>
      <w:tr w:rsidR="00CE3A6B" w:rsidRPr="00CE3A6B" w:rsidTr="00CE3A6B">
        <w:trPr>
          <w:trHeight w:val="277"/>
        </w:trPr>
        <w:tc>
          <w:tcPr>
            <w:tcW w:w="2802" w:type="dxa"/>
          </w:tcPr>
          <w:p w:rsidR="00CE3A6B" w:rsidRPr="00CE3A6B" w:rsidRDefault="00CE3A6B" w:rsidP="002B2DD0">
            <w:pPr>
              <w:rPr>
                <w:rFonts w:eastAsia="Times New Roman"/>
              </w:rPr>
            </w:pPr>
            <w:r w:rsidRPr="00CE3A6B">
              <w:rPr>
                <w:rFonts w:eastAsia="Times New Roman"/>
              </w:rPr>
              <w:t>Форма итогового контроля</w:t>
            </w:r>
          </w:p>
        </w:tc>
        <w:tc>
          <w:tcPr>
            <w:tcW w:w="6945" w:type="dxa"/>
          </w:tcPr>
          <w:p w:rsidR="00CE3A6B" w:rsidRPr="00CE3A6B" w:rsidRDefault="00CE3A6B" w:rsidP="002B2DD0">
            <w:pPr>
              <w:rPr>
                <w:rFonts w:eastAsia="Times New Roman"/>
              </w:rPr>
            </w:pPr>
            <w:r w:rsidRPr="00CE3A6B">
              <w:rPr>
                <w:rFonts w:eastAsia="Times New Roman"/>
              </w:rPr>
              <w:t>Экзамен 7 семестр</w:t>
            </w:r>
          </w:p>
        </w:tc>
      </w:tr>
      <w:tr w:rsidR="00CE3A6B" w:rsidRPr="00CE3A6B" w:rsidTr="00CE3A6B">
        <w:trPr>
          <w:trHeight w:val="277"/>
        </w:trPr>
        <w:tc>
          <w:tcPr>
            <w:tcW w:w="2802" w:type="dxa"/>
          </w:tcPr>
          <w:p w:rsidR="00CE3A6B" w:rsidRPr="00CE3A6B" w:rsidRDefault="00CE3A6B" w:rsidP="002B2DD0">
            <w:pPr>
              <w:rPr>
                <w:rFonts w:eastAsia="Times New Roman"/>
              </w:rPr>
            </w:pPr>
            <w:r w:rsidRPr="00CE3A6B">
              <w:rPr>
                <w:rFonts w:eastAsia="Times New Roman"/>
                <w:bCs/>
              </w:rPr>
              <w:t>Продолжительность модуля</w:t>
            </w:r>
          </w:p>
        </w:tc>
        <w:tc>
          <w:tcPr>
            <w:tcW w:w="6945" w:type="dxa"/>
          </w:tcPr>
          <w:p w:rsidR="00CE3A6B" w:rsidRPr="00CE3A6B" w:rsidRDefault="00CE3A6B" w:rsidP="002B2DD0">
            <w:pPr>
              <w:rPr>
                <w:rFonts w:eastAsia="Times New Roman"/>
              </w:rPr>
            </w:pPr>
            <w:r w:rsidRPr="00CE3A6B">
              <w:rPr>
                <w:rFonts w:eastAsia="Times New Roman"/>
              </w:rPr>
              <w:t>1 семестр</w:t>
            </w:r>
          </w:p>
        </w:tc>
      </w:tr>
      <w:tr w:rsidR="00CE3A6B" w:rsidRPr="00E700A4" w:rsidTr="00CE3A6B">
        <w:trPr>
          <w:trHeight w:val="983"/>
        </w:trPr>
        <w:tc>
          <w:tcPr>
            <w:tcW w:w="2802" w:type="dxa"/>
          </w:tcPr>
          <w:p w:rsidR="00CE3A6B" w:rsidRPr="00CE3A6B" w:rsidRDefault="00CE3A6B" w:rsidP="002B2DD0">
            <w:pPr>
              <w:rPr>
                <w:rFonts w:eastAsia="Times New Roman"/>
                <w:bCs/>
              </w:rPr>
            </w:pPr>
            <w:r w:rsidRPr="00CE3A6B">
              <w:rPr>
                <w:rFonts w:eastAsia="Times New Roman"/>
                <w:bCs/>
              </w:rPr>
              <w:t xml:space="preserve">Литература </w:t>
            </w:r>
          </w:p>
        </w:tc>
        <w:tc>
          <w:tcPr>
            <w:tcW w:w="6945" w:type="dxa"/>
          </w:tcPr>
          <w:p w:rsidR="00CE3A6B" w:rsidRPr="00CE3A6B" w:rsidRDefault="00CE3A6B" w:rsidP="002B2DD0">
            <w:pPr>
              <w:jc w:val="both"/>
            </w:pPr>
            <w:r w:rsidRPr="00CE3A6B">
              <w:t xml:space="preserve">    1.Газалиев А. М. Технологические и физико–химические процессы литейного производства : учебник. – Алматы : Б</w:t>
            </w:r>
            <w:r w:rsidRPr="00CE3A6B">
              <w:rPr>
                <w:lang w:val="kk-KZ"/>
              </w:rPr>
              <w:t>ілім</w:t>
            </w:r>
            <w:r w:rsidRPr="00CE3A6B">
              <w:t>, 2010. – 698 с.</w:t>
            </w:r>
          </w:p>
          <w:p w:rsidR="00CE3A6B" w:rsidRPr="00CE3A6B" w:rsidRDefault="00CE3A6B" w:rsidP="002B2DD0">
            <w:pPr>
              <w:pStyle w:val="HTML"/>
              <w:rPr>
                <w:rFonts w:ascii="Times New Roman" w:hAnsi="Times New Roman" w:cs="Times New Roman"/>
              </w:rPr>
            </w:pPr>
            <w:r w:rsidRPr="00CE3A6B">
              <w:rPr>
                <w:rFonts w:ascii="Times New Roman" w:hAnsi="Times New Roman" w:cs="Times New Roman"/>
              </w:rPr>
              <w:t xml:space="preserve">    2. Дембовский В.В.Автоматизация управления производством: учебное</w:t>
            </w:r>
          </w:p>
          <w:p w:rsidR="00CE3A6B" w:rsidRPr="00CE3A6B" w:rsidRDefault="00CE3A6B" w:rsidP="002B2DD0">
            <w:pPr>
              <w:pStyle w:val="HTML"/>
              <w:rPr>
                <w:rFonts w:ascii="Times New Roman" w:hAnsi="Times New Roman" w:cs="Times New Roman"/>
              </w:rPr>
            </w:pPr>
            <w:r w:rsidRPr="00CE3A6B">
              <w:rPr>
                <w:rFonts w:ascii="Times New Roman" w:hAnsi="Times New Roman" w:cs="Times New Roman"/>
              </w:rPr>
              <w:t>пособие. – СПб. : СЗТУ, 2005.</w:t>
            </w:r>
          </w:p>
          <w:p w:rsidR="00CE3A6B" w:rsidRPr="00CE3A6B" w:rsidRDefault="00CE3A6B" w:rsidP="002B2DD0">
            <w:pPr>
              <w:pStyle w:val="HTML"/>
              <w:jc w:val="both"/>
              <w:rPr>
                <w:rFonts w:ascii="Times New Roman" w:hAnsi="Times New Roman" w:cs="Times New Roman"/>
              </w:rPr>
            </w:pPr>
            <w:r w:rsidRPr="00CE3A6B">
              <w:rPr>
                <w:rFonts w:ascii="Times New Roman" w:hAnsi="Times New Roman" w:cs="Times New Roman"/>
              </w:rPr>
              <w:t xml:space="preserve">   3.</w:t>
            </w:r>
            <w:hyperlink r:id="rId74" w:history="1">
              <w:r w:rsidRPr="00CE3A6B">
                <w:rPr>
                  <w:rStyle w:val="ac"/>
                  <w:rFonts w:ascii="Times New Roman" w:hAnsi="Times New Roman" w:cs="Times New Roman"/>
                  <w:color w:val="auto"/>
                  <w:u w:val="none"/>
                </w:rPr>
                <w:t xml:space="preserve">Кукуй Д. М. </w:t>
              </w:r>
              <w:r w:rsidRPr="00CE3A6B">
                <w:rPr>
                  <w:rFonts w:ascii="Times New Roman" w:hAnsi="Times New Roman" w:cs="Times New Roman"/>
                </w:rPr>
                <w:t xml:space="preserve">   Теория и технология литейного производства [Текст] : учебник. Ч. 1 : Формовочные материалы и смеси / Д. М. Кукуй, В. А. Скворцов, Н. В. Андрианов. - М. : ИНФРА-М, 2011. - 383 с. </w:t>
              </w:r>
            </w:hyperlink>
          </w:p>
          <w:tbl>
            <w:tblPr>
              <w:tblW w:w="6060" w:type="dxa"/>
              <w:tblCellSpacing w:w="0" w:type="dxa"/>
              <w:tblLayout w:type="fixed"/>
              <w:tblCellMar>
                <w:top w:w="45" w:type="dxa"/>
                <w:left w:w="45" w:type="dxa"/>
                <w:bottom w:w="45" w:type="dxa"/>
                <w:right w:w="45" w:type="dxa"/>
              </w:tblCellMar>
              <w:tblLook w:val="04A0" w:firstRow="1" w:lastRow="0" w:firstColumn="1" w:lastColumn="0" w:noHBand="0" w:noVBand="1"/>
            </w:tblPr>
            <w:tblGrid>
              <w:gridCol w:w="113"/>
              <w:gridCol w:w="5947"/>
            </w:tblGrid>
            <w:tr w:rsidR="00CE3A6B" w:rsidRPr="00E700A4" w:rsidTr="002B2DD0">
              <w:trPr>
                <w:tblCellSpacing w:w="0" w:type="dxa"/>
              </w:trPr>
              <w:tc>
                <w:tcPr>
                  <w:tcW w:w="113" w:type="dxa"/>
                  <w:hideMark/>
                </w:tcPr>
                <w:p w:rsidR="00CE3A6B" w:rsidRPr="00CE3A6B" w:rsidRDefault="00CE3A6B" w:rsidP="002B2DD0">
                  <w:pPr>
                    <w:spacing w:after="240"/>
                    <w:jc w:val="both"/>
                  </w:pPr>
                </w:p>
              </w:tc>
              <w:tc>
                <w:tcPr>
                  <w:tcW w:w="5947" w:type="dxa"/>
                  <w:hideMark/>
                </w:tcPr>
                <w:p w:rsidR="00CE3A6B" w:rsidRPr="00CE3A6B" w:rsidRDefault="00CE3A6B" w:rsidP="002B2DD0">
                  <w:pPr>
                    <w:jc w:val="both"/>
                  </w:pPr>
                  <w:r w:rsidRPr="00CE3A6B">
                    <w:t>4.</w:t>
                  </w:r>
                  <w:hyperlink r:id="rId75" w:history="1">
                    <w:r w:rsidRPr="00CE3A6B">
                      <w:rPr>
                        <w:rStyle w:val="ac"/>
                        <w:color w:val="auto"/>
                        <w:u w:val="none"/>
                      </w:rPr>
                      <w:t>Управление литейным производством с использованием CALS-технологий [Электронный ресурс] / Г. Г. Куликов [и др.]; ГОУ ВПО УГАТУ - Уфа: УГАТУ, 2012 - 199 с.</w:t>
                    </w:r>
                  </w:hyperlink>
                </w:p>
                <w:p w:rsidR="00CE3A6B" w:rsidRPr="00CE3A6B" w:rsidRDefault="00CE3A6B" w:rsidP="002B2DD0">
                  <w:pPr>
                    <w:jc w:val="both"/>
                  </w:pPr>
                  <w:r w:rsidRPr="00CE3A6B">
                    <w:t xml:space="preserve">5. </w:t>
                  </w:r>
                  <w:hyperlink r:id="rId76" w:history="1">
                    <w:r w:rsidRPr="00CE3A6B">
                      <w:rPr>
                        <w:rStyle w:val="ac"/>
                        <w:color w:val="auto"/>
                        <w:u w:val="none"/>
                      </w:rPr>
                      <w:t>Сачко Н. С. Планирование и организация машиностроительного производства: курсовое проектирование: [учебное пособие для студентов вузов по техническим специальностям] / Н. С. Сачко, И. М. Бабук - Минск: Новое знание, 2013 - 240 с.</w:t>
                    </w:r>
                  </w:hyperlink>
                </w:p>
                <w:p w:rsidR="00CE3A6B" w:rsidRPr="00CE3A6B" w:rsidRDefault="00CE3A6B" w:rsidP="002B2DD0">
                  <w:pPr>
                    <w:jc w:val="both"/>
                    <w:rPr>
                      <w:lang w:val="en-US"/>
                    </w:rPr>
                  </w:pPr>
                  <w:r w:rsidRPr="00CE3A6B">
                    <w:rPr>
                      <w:lang w:val="en-US"/>
                    </w:rPr>
                    <w:t xml:space="preserve">6.R.Brooks, A. Howe, A. Kennedy, S.  McWilliam, P. Shayler, Ph.Shipway.  An Introduction to Mechanical Engineering. Part 1,2. </w:t>
                  </w:r>
                  <w:r w:rsidRPr="00CE3A6B">
                    <w:rPr>
                      <w:bCs/>
                    </w:rPr>
                    <w:t>Издательство</w:t>
                  </w:r>
                  <w:r w:rsidRPr="00CE3A6B">
                    <w:rPr>
                      <w:lang w:val="en-US"/>
                    </w:rPr>
                    <w:t xml:space="preserve">: CRC Press  2009. </w:t>
                  </w:r>
                  <w:r w:rsidRPr="00CE3A6B">
                    <w:rPr>
                      <w:bCs/>
                    </w:rPr>
                    <w:t>Формат</w:t>
                  </w:r>
                  <w:r w:rsidRPr="00CE3A6B">
                    <w:rPr>
                      <w:lang w:val="en-US"/>
                    </w:rPr>
                    <w:t>:pdf</w:t>
                  </w:r>
                </w:p>
              </w:tc>
            </w:tr>
          </w:tbl>
          <w:p w:rsidR="00CE3A6B" w:rsidRPr="00CE3A6B" w:rsidRDefault="00CE3A6B" w:rsidP="002B2DD0">
            <w:pPr>
              <w:rPr>
                <w:rFonts w:eastAsia="Times New Roman"/>
                <w:lang w:val="kk-KZ"/>
              </w:rPr>
            </w:pPr>
          </w:p>
        </w:tc>
      </w:tr>
      <w:tr w:rsidR="00CE3A6B" w:rsidRPr="00CE3A6B" w:rsidTr="00CE3A6B">
        <w:trPr>
          <w:trHeight w:val="340"/>
        </w:trPr>
        <w:tc>
          <w:tcPr>
            <w:tcW w:w="2802" w:type="dxa"/>
          </w:tcPr>
          <w:p w:rsidR="00CE3A6B" w:rsidRPr="00CE3A6B" w:rsidRDefault="00CE3A6B" w:rsidP="002B2DD0">
            <w:pPr>
              <w:rPr>
                <w:rFonts w:eastAsia="Times New Roman"/>
              </w:rPr>
            </w:pPr>
            <w:r w:rsidRPr="00CE3A6B">
              <w:rPr>
                <w:rFonts w:eastAsia="Times New Roman"/>
                <w:bCs/>
              </w:rPr>
              <w:t>Дата обновления</w:t>
            </w:r>
          </w:p>
        </w:tc>
        <w:tc>
          <w:tcPr>
            <w:tcW w:w="6945" w:type="dxa"/>
          </w:tcPr>
          <w:p w:rsidR="00CE3A6B" w:rsidRPr="00CE3A6B" w:rsidRDefault="00CE3A6B" w:rsidP="002B2DD0">
            <w:pPr>
              <w:rPr>
                <w:rFonts w:eastAsia="Times New Roman"/>
              </w:rPr>
            </w:pPr>
            <w:r w:rsidRPr="00CE3A6B">
              <w:rPr>
                <w:rFonts w:eastAsia="Times New Roman"/>
              </w:rPr>
              <w:t>22.06.2018 г</w:t>
            </w:r>
          </w:p>
        </w:tc>
      </w:tr>
    </w:tbl>
    <w:p w:rsidR="00CE3A6B" w:rsidRDefault="00CE3A6B" w:rsidP="00CE3A6B">
      <w:pPr>
        <w:rPr>
          <w:sz w:val="24"/>
          <w:szCs w:val="24"/>
          <w:lang w:val="kk-KZ"/>
        </w:rPr>
      </w:pPr>
    </w:p>
    <w:p w:rsidR="00CE3A6B" w:rsidRDefault="00CE3A6B" w:rsidP="00CE3A6B">
      <w:pPr>
        <w:rPr>
          <w:sz w:val="24"/>
          <w:szCs w:val="24"/>
          <w:lang w:val="kk-KZ"/>
        </w:rPr>
      </w:pPr>
    </w:p>
    <w:p w:rsidR="00A51126" w:rsidRDefault="00A51126" w:rsidP="00CE3A6B">
      <w:pPr>
        <w:rPr>
          <w:sz w:val="24"/>
          <w:szCs w:val="24"/>
          <w:lang w:val="kk-KZ"/>
        </w:rPr>
      </w:pPr>
    </w:p>
    <w:p w:rsidR="00A51126" w:rsidRDefault="00A51126" w:rsidP="00CE3A6B">
      <w:pPr>
        <w:rPr>
          <w:sz w:val="24"/>
          <w:szCs w:val="24"/>
          <w:lang w:val="kk-KZ"/>
        </w:rPr>
      </w:pPr>
    </w:p>
    <w:p w:rsidR="00A51126" w:rsidRDefault="00A51126" w:rsidP="00CE3A6B">
      <w:pPr>
        <w:rPr>
          <w:sz w:val="24"/>
          <w:szCs w:val="24"/>
          <w:lang w:val="kk-KZ"/>
        </w:rPr>
      </w:pPr>
    </w:p>
    <w:p w:rsidR="00A51126" w:rsidRDefault="00A51126" w:rsidP="00CE3A6B">
      <w:pPr>
        <w:rPr>
          <w:sz w:val="24"/>
          <w:szCs w:val="24"/>
          <w:lang w:val="kk-KZ"/>
        </w:rPr>
      </w:pPr>
    </w:p>
    <w:p w:rsidR="00CE3A6B" w:rsidRPr="00CE3A6B" w:rsidRDefault="00CE3A6B" w:rsidP="00CE3A6B">
      <w:pPr>
        <w:rPr>
          <w:sz w:val="24"/>
          <w:szCs w:val="24"/>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6945"/>
      </w:tblGrid>
      <w:tr w:rsidR="00CE3A6B" w:rsidRPr="00CE3A6B" w:rsidTr="00CE3A6B">
        <w:trPr>
          <w:trHeight w:val="277"/>
        </w:trPr>
        <w:tc>
          <w:tcPr>
            <w:tcW w:w="2802" w:type="dxa"/>
          </w:tcPr>
          <w:p w:rsidR="00CE3A6B" w:rsidRPr="00CE3A6B" w:rsidRDefault="00CE3A6B" w:rsidP="002B2DD0">
            <w:pPr>
              <w:rPr>
                <w:rFonts w:eastAsia="Times New Roman"/>
              </w:rPr>
            </w:pPr>
            <w:r w:rsidRPr="00CE3A6B">
              <w:rPr>
                <w:rFonts w:eastAsia="Times New Roman"/>
              </w:rPr>
              <w:br w:type="page"/>
            </w:r>
            <w:r w:rsidRPr="00CE3A6B">
              <w:rPr>
                <w:rFonts w:eastAsia="Times New Roman"/>
                <w:bCs/>
              </w:rPr>
              <w:t>Название модуля и шифр</w:t>
            </w:r>
          </w:p>
        </w:tc>
        <w:tc>
          <w:tcPr>
            <w:tcW w:w="6945" w:type="dxa"/>
          </w:tcPr>
          <w:p w:rsidR="00CE3A6B" w:rsidRPr="00CE3A6B" w:rsidRDefault="00CE3A6B" w:rsidP="002B2DD0">
            <w:pPr>
              <w:rPr>
                <w:rFonts w:eastAsia="Times New Roman"/>
                <w:b/>
                <w:lang w:val="kk-KZ"/>
              </w:rPr>
            </w:pPr>
            <w:r w:rsidRPr="00CE3A6B">
              <w:rPr>
                <w:b/>
              </w:rPr>
              <w:t>Модуль</w:t>
            </w:r>
            <w:r>
              <w:rPr>
                <w:b/>
                <w:lang w:val="kk-KZ"/>
              </w:rPr>
              <w:t>:</w:t>
            </w:r>
            <w:r w:rsidRPr="00CE3A6B">
              <w:rPr>
                <w:rFonts w:eastAsia="Times New Roman"/>
                <w:b/>
                <w:lang w:val="kk-KZ"/>
              </w:rPr>
              <w:t>Организация литейных производств</w:t>
            </w:r>
            <w:r>
              <w:rPr>
                <w:rFonts w:eastAsia="Times New Roman"/>
                <w:b/>
                <w:lang w:val="kk-KZ"/>
              </w:rPr>
              <w:t xml:space="preserve">, </w:t>
            </w:r>
            <w:r w:rsidRPr="00CE3A6B">
              <w:rPr>
                <w:b/>
              </w:rPr>
              <w:t>МС 2.5 (Г)</w:t>
            </w:r>
          </w:p>
          <w:p w:rsidR="00CE3A6B" w:rsidRPr="00CE3A6B" w:rsidRDefault="00CE3A6B" w:rsidP="00A51126">
            <w:pPr>
              <w:rPr>
                <w:rFonts w:eastAsia="Times New Roman"/>
                <w:lang w:val="kk-KZ"/>
              </w:rPr>
            </w:pPr>
            <w:r w:rsidRPr="00CE3A6B">
              <w:rPr>
                <w:rFonts w:eastAsia="Times New Roman"/>
                <w:lang w:val="kk-KZ"/>
              </w:rPr>
              <w:lastRenderedPageBreak/>
              <w:t>Дисциплина: Основы обработки металлов давлением</w:t>
            </w:r>
            <w:r w:rsidR="00A51126">
              <w:rPr>
                <w:rFonts w:eastAsia="Times New Roman"/>
                <w:lang w:val="kk-KZ"/>
              </w:rPr>
              <w:t>,</w:t>
            </w:r>
            <w:r w:rsidRPr="00CE3A6B">
              <w:t xml:space="preserve"> OOMD 3223</w:t>
            </w:r>
          </w:p>
        </w:tc>
      </w:tr>
      <w:tr w:rsidR="00CE3A6B" w:rsidRPr="00CE3A6B" w:rsidTr="00CE3A6B">
        <w:trPr>
          <w:trHeight w:val="277"/>
        </w:trPr>
        <w:tc>
          <w:tcPr>
            <w:tcW w:w="2802" w:type="dxa"/>
          </w:tcPr>
          <w:p w:rsidR="00CE3A6B" w:rsidRPr="00CE3A6B" w:rsidRDefault="00CE3A6B" w:rsidP="002B2DD0">
            <w:pPr>
              <w:rPr>
                <w:rFonts w:eastAsia="Times New Roman"/>
              </w:rPr>
            </w:pPr>
            <w:r w:rsidRPr="00CE3A6B">
              <w:rPr>
                <w:rFonts w:eastAsia="Times New Roman"/>
                <w:bCs/>
              </w:rPr>
              <w:lastRenderedPageBreak/>
              <w:t>Ответственный за модуль</w:t>
            </w:r>
          </w:p>
        </w:tc>
        <w:tc>
          <w:tcPr>
            <w:tcW w:w="6945" w:type="dxa"/>
          </w:tcPr>
          <w:p w:rsidR="00CE3A6B" w:rsidRPr="00CE3A6B" w:rsidRDefault="00CE3A6B" w:rsidP="002B2DD0">
            <w:pPr>
              <w:rPr>
                <w:rFonts w:eastAsia="Times New Roman"/>
              </w:rPr>
            </w:pPr>
            <w:r w:rsidRPr="00CE3A6B">
              <w:rPr>
                <w:rFonts w:eastAsia="Times New Roman"/>
                <w:lang w:val="kk-KZ"/>
              </w:rPr>
              <w:t>Сейтказенова Казира Камешовна</w:t>
            </w:r>
          </w:p>
        </w:tc>
      </w:tr>
      <w:tr w:rsidR="00CE3A6B" w:rsidRPr="00CE3A6B" w:rsidTr="00CE3A6B">
        <w:trPr>
          <w:trHeight w:val="277"/>
        </w:trPr>
        <w:tc>
          <w:tcPr>
            <w:tcW w:w="2802" w:type="dxa"/>
          </w:tcPr>
          <w:p w:rsidR="00CE3A6B" w:rsidRPr="00CE3A6B" w:rsidRDefault="00CE3A6B" w:rsidP="002B2DD0">
            <w:pPr>
              <w:rPr>
                <w:rFonts w:eastAsia="Times New Roman"/>
              </w:rPr>
            </w:pPr>
            <w:r w:rsidRPr="00CE3A6B">
              <w:rPr>
                <w:rFonts w:eastAsia="Times New Roman"/>
                <w:bCs/>
              </w:rPr>
              <w:t>Тип модуля</w:t>
            </w:r>
          </w:p>
        </w:tc>
        <w:tc>
          <w:tcPr>
            <w:tcW w:w="6945" w:type="dxa"/>
          </w:tcPr>
          <w:p w:rsidR="00CE3A6B" w:rsidRPr="00CE3A6B" w:rsidRDefault="00CE3A6B" w:rsidP="002B2DD0">
            <w:pPr>
              <w:rPr>
                <w:rFonts w:eastAsia="Times New Roman"/>
              </w:rPr>
            </w:pPr>
            <w:r w:rsidRPr="00CE3A6B">
              <w:rPr>
                <w:rFonts w:eastAsia="Times New Roman"/>
              </w:rPr>
              <w:t xml:space="preserve">Модуль специальности  </w:t>
            </w:r>
          </w:p>
        </w:tc>
      </w:tr>
      <w:tr w:rsidR="00CE3A6B" w:rsidRPr="00CE3A6B" w:rsidTr="00CE3A6B">
        <w:trPr>
          <w:trHeight w:val="277"/>
        </w:trPr>
        <w:tc>
          <w:tcPr>
            <w:tcW w:w="2802" w:type="dxa"/>
          </w:tcPr>
          <w:p w:rsidR="00CE3A6B" w:rsidRPr="00CE3A6B" w:rsidRDefault="00CE3A6B" w:rsidP="002B2DD0">
            <w:pPr>
              <w:rPr>
                <w:rFonts w:eastAsia="Times New Roman"/>
              </w:rPr>
            </w:pPr>
            <w:r w:rsidRPr="00CE3A6B">
              <w:rPr>
                <w:rFonts w:eastAsia="Times New Roman"/>
                <w:bCs/>
              </w:rPr>
              <w:t>Уровень модуля</w:t>
            </w:r>
          </w:p>
        </w:tc>
        <w:tc>
          <w:tcPr>
            <w:tcW w:w="6945" w:type="dxa"/>
          </w:tcPr>
          <w:p w:rsidR="00CE3A6B" w:rsidRPr="00CE3A6B" w:rsidRDefault="00CE3A6B" w:rsidP="002B2DD0">
            <w:pPr>
              <w:rPr>
                <w:rFonts w:eastAsia="Times New Roman"/>
              </w:rPr>
            </w:pPr>
            <w:r>
              <w:rPr>
                <w:rFonts w:eastAsia="Times New Roman"/>
                <w:lang w:val="kk-KZ"/>
              </w:rPr>
              <w:t>Б</w:t>
            </w:r>
            <w:r w:rsidRPr="00CE3A6B">
              <w:rPr>
                <w:rFonts w:eastAsia="Times New Roman"/>
              </w:rPr>
              <w:t>акалавриат</w:t>
            </w:r>
          </w:p>
        </w:tc>
      </w:tr>
      <w:tr w:rsidR="00CE3A6B" w:rsidRPr="00CE3A6B" w:rsidTr="00CE3A6B">
        <w:trPr>
          <w:trHeight w:val="277"/>
        </w:trPr>
        <w:tc>
          <w:tcPr>
            <w:tcW w:w="2802" w:type="dxa"/>
          </w:tcPr>
          <w:p w:rsidR="00CE3A6B" w:rsidRPr="00CE3A6B" w:rsidRDefault="00CE3A6B" w:rsidP="002B2DD0">
            <w:pPr>
              <w:rPr>
                <w:rFonts w:eastAsia="Times New Roman"/>
                <w:bCs/>
              </w:rPr>
            </w:pPr>
            <w:r w:rsidRPr="00CE3A6B">
              <w:rPr>
                <w:rFonts w:eastAsia="Times New Roman"/>
                <w:bCs/>
              </w:rPr>
              <w:t>Количество часов в неделю</w:t>
            </w:r>
          </w:p>
        </w:tc>
        <w:tc>
          <w:tcPr>
            <w:tcW w:w="6945" w:type="dxa"/>
          </w:tcPr>
          <w:p w:rsidR="00CE3A6B" w:rsidRPr="00CE3A6B" w:rsidRDefault="00CE3A6B" w:rsidP="002B2DD0">
            <w:pPr>
              <w:rPr>
                <w:rFonts w:eastAsia="Times New Roman"/>
              </w:rPr>
            </w:pPr>
            <w:r w:rsidRPr="00CE3A6B">
              <w:rPr>
                <w:rFonts w:eastAsia="Times New Roman"/>
              </w:rPr>
              <w:t>15 лекций, 15 лабораторных, 15 практических, 45 СРС, 45 СРСП</w:t>
            </w:r>
          </w:p>
        </w:tc>
      </w:tr>
      <w:tr w:rsidR="00CE3A6B" w:rsidRPr="00CE3A6B" w:rsidTr="00CE3A6B">
        <w:trPr>
          <w:trHeight w:val="277"/>
        </w:trPr>
        <w:tc>
          <w:tcPr>
            <w:tcW w:w="2802" w:type="dxa"/>
          </w:tcPr>
          <w:p w:rsidR="00CE3A6B" w:rsidRPr="00CE3A6B" w:rsidRDefault="00CE3A6B" w:rsidP="002B2DD0">
            <w:pPr>
              <w:rPr>
                <w:rFonts w:eastAsia="Times New Roman"/>
              </w:rPr>
            </w:pPr>
            <w:r w:rsidRPr="00CE3A6B">
              <w:rPr>
                <w:rFonts w:eastAsia="Times New Roman"/>
                <w:bCs/>
              </w:rPr>
              <w:t>Количество кредитов</w:t>
            </w:r>
          </w:p>
        </w:tc>
        <w:tc>
          <w:tcPr>
            <w:tcW w:w="6945" w:type="dxa"/>
          </w:tcPr>
          <w:p w:rsidR="00CE3A6B" w:rsidRPr="00CE3A6B" w:rsidRDefault="00CE3A6B" w:rsidP="002B2DD0">
            <w:pPr>
              <w:rPr>
                <w:rFonts w:eastAsia="Times New Roman"/>
              </w:rPr>
            </w:pPr>
            <w:r w:rsidRPr="00CE3A6B">
              <w:rPr>
                <w:rFonts w:eastAsia="Times New Roman"/>
                <w:lang w:val="en-US"/>
              </w:rPr>
              <w:t xml:space="preserve">KZ </w:t>
            </w:r>
            <w:r w:rsidRPr="00CE3A6B">
              <w:rPr>
                <w:rFonts w:eastAsia="Times New Roman"/>
              </w:rPr>
              <w:t xml:space="preserve">3, </w:t>
            </w:r>
            <w:r w:rsidRPr="00CE3A6B">
              <w:rPr>
                <w:rFonts w:eastAsia="Times New Roman"/>
                <w:lang w:val="en-US"/>
              </w:rPr>
              <w:t xml:space="preserve">ECTS </w:t>
            </w:r>
            <w:r w:rsidRPr="00CE3A6B">
              <w:rPr>
                <w:rFonts w:eastAsia="Times New Roman"/>
              </w:rPr>
              <w:t>5</w:t>
            </w:r>
          </w:p>
        </w:tc>
      </w:tr>
      <w:tr w:rsidR="00CE3A6B" w:rsidRPr="00CE3A6B" w:rsidTr="00CE3A6B">
        <w:trPr>
          <w:trHeight w:val="277"/>
        </w:trPr>
        <w:tc>
          <w:tcPr>
            <w:tcW w:w="2802" w:type="dxa"/>
          </w:tcPr>
          <w:p w:rsidR="00CE3A6B" w:rsidRPr="00CE3A6B" w:rsidRDefault="00CE3A6B" w:rsidP="002B2DD0">
            <w:pPr>
              <w:rPr>
                <w:rFonts w:eastAsia="Times New Roman"/>
                <w:bCs/>
              </w:rPr>
            </w:pPr>
            <w:r w:rsidRPr="00CE3A6B">
              <w:rPr>
                <w:rFonts w:eastAsia="Times New Roman"/>
                <w:bCs/>
              </w:rPr>
              <w:t>Форма обучения</w:t>
            </w:r>
          </w:p>
        </w:tc>
        <w:tc>
          <w:tcPr>
            <w:tcW w:w="6945" w:type="dxa"/>
          </w:tcPr>
          <w:p w:rsidR="00CE3A6B" w:rsidRPr="00CE3A6B" w:rsidRDefault="00CE3A6B" w:rsidP="002B2DD0">
            <w:pPr>
              <w:rPr>
                <w:rFonts w:eastAsia="Times New Roman"/>
              </w:rPr>
            </w:pPr>
            <w:r w:rsidRPr="00CE3A6B">
              <w:rPr>
                <w:rFonts w:eastAsia="Times New Roman"/>
              </w:rPr>
              <w:t>Очное, заочное, сокращенное</w:t>
            </w:r>
          </w:p>
        </w:tc>
      </w:tr>
      <w:tr w:rsidR="00CE3A6B" w:rsidRPr="00CE3A6B" w:rsidTr="00CE3A6B">
        <w:trPr>
          <w:trHeight w:val="277"/>
        </w:trPr>
        <w:tc>
          <w:tcPr>
            <w:tcW w:w="2802" w:type="dxa"/>
          </w:tcPr>
          <w:p w:rsidR="00CE3A6B" w:rsidRPr="00CE3A6B" w:rsidRDefault="00CE3A6B" w:rsidP="002B2DD0">
            <w:pPr>
              <w:rPr>
                <w:rFonts w:eastAsia="Times New Roman"/>
                <w:bCs/>
              </w:rPr>
            </w:pPr>
            <w:r w:rsidRPr="00CE3A6B">
              <w:rPr>
                <w:rFonts w:eastAsia="Times New Roman"/>
                <w:bCs/>
              </w:rPr>
              <w:t>Семестр</w:t>
            </w:r>
          </w:p>
        </w:tc>
        <w:tc>
          <w:tcPr>
            <w:tcW w:w="6945" w:type="dxa"/>
          </w:tcPr>
          <w:p w:rsidR="00CE3A6B" w:rsidRPr="00CE3A6B" w:rsidRDefault="00CE3A6B" w:rsidP="002B2DD0">
            <w:pPr>
              <w:rPr>
                <w:rFonts w:eastAsia="Times New Roman"/>
              </w:rPr>
            </w:pPr>
            <w:r w:rsidRPr="00CE3A6B">
              <w:rPr>
                <w:rFonts w:eastAsia="Times New Roman"/>
              </w:rPr>
              <w:t>5</w:t>
            </w:r>
          </w:p>
        </w:tc>
      </w:tr>
      <w:tr w:rsidR="00CE3A6B" w:rsidRPr="00CE3A6B" w:rsidTr="00CE3A6B">
        <w:trPr>
          <w:trHeight w:val="277"/>
        </w:trPr>
        <w:tc>
          <w:tcPr>
            <w:tcW w:w="2802" w:type="dxa"/>
          </w:tcPr>
          <w:p w:rsidR="00CE3A6B" w:rsidRPr="00CE3A6B" w:rsidRDefault="00CE3A6B" w:rsidP="002B2DD0">
            <w:pPr>
              <w:rPr>
                <w:rFonts w:eastAsia="Times New Roman"/>
                <w:bCs/>
              </w:rPr>
            </w:pPr>
            <w:r w:rsidRPr="00CE3A6B">
              <w:rPr>
                <w:rFonts w:eastAsia="Times New Roman"/>
                <w:bCs/>
              </w:rPr>
              <w:t>Количество обучающихся</w:t>
            </w:r>
          </w:p>
        </w:tc>
        <w:tc>
          <w:tcPr>
            <w:tcW w:w="6945" w:type="dxa"/>
          </w:tcPr>
          <w:p w:rsidR="00CE3A6B" w:rsidRPr="00CE3A6B" w:rsidRDefault="00CE3A6B" w:rsidP="002B2DD0">
            <w:pPr>
              <w:rPr>
                <w:rFonts w:eastAsia="Times New Roman"/>
              </w:rPr>
            </w:pPr>
          </w:p>
        </w:tc>
      </w:tr>
      <w:tr w:rsidR="00CE3A6B" w:rsidRPr="00CE3A6B" w:rsidTr="00CE3A6B">
        <w:trPr>
          <w:trHeight w:val="277"/>
        </w:trPr>
        <w:tc>
          <w:tcPr>
            <w:tcW w:w="2802" w:type="dxa"/>
          </w:tcPr>
          <w:p w:rsidR="00CE3A6B" w:rsidRPr="00CE3A6B" w:rsidRDefault="00CE3A6B" w:rsidP="002B2DD0">
            <w:pPr>
              <w:rPr>
                <w:rFonts w:eastAsia="Times New Roman"/>
              </w:rPr>
            </w:pPr>
            <w:r w:rsidRPr="00CE3A6B">
              <w:rPr>
                <w:rFonts w:eastAsia="Times New Roman"/>
              </w:rPr>
              <w:t>Пререквизиты модуля</w:t>
            </w:r>
          </w:p>
        </w:tc>
        <w:tc>
          <w:tcPr>
            <w:tcW w:w="6945" w:type="dxa"/>
          </w:tcPr>
          <w:p w:rsidR="00CE3A6B" w:rsidRPr="00CE3A6B" w:rsidRDefault="00CE3A6B" w:rsidP="002B2DD0">
            <w:pPr>
              <w:rPr>
                <w:rFonts w:eastAsia="Times New Roman"/>
                <w:lang w:val="kk-KZ"/>
              </w:rPr>
            </w:pPr>
            <w:r w:rsidRPr="00CE3A6B">
              <w:t xml:space="preserve">«Физика»,  «Высшая математика», «Сопротивление материалов», «Теория механизмов и машин», «Конструкционные материалы и термообработка», </w:t>
            </w:r>
          </w:p>
        </w:tc>
      </w:tr>
      <w:tr w:rsidR="00CE3A6B" w:rsidRPr="00CE3A6B" w:rsidTr="00CE3A6B">
        <w:trPr>
          <w:trHeight w:val="277"/>
        </w:trPr>
        <w:tc>
          <w:tcPr>
            <w:tcW w:w="2802" w:type="dxa"/>
          </w:tcPr>
          <w:p w:rsidR="00CE3A6B" w:rsidRPr="00CE3A6B" w:rsidRDefault="00CE3A6B" w:rsidP="002B2DD0">
            <w:pPr>
              <w:rPr>
                <w:rFonts w:eastAsia="Times New Roman"/>
              </w:rPr>
            </w:pPr>
            <w:r w:rsidRPr="00CE3A6B">
              <w:rPr>
                <w:rFonts w:eastAsia="Times New Roman"/>
              </w:rPr>
              <w:t>Постреквизиты модуля</w:t>
            </w:r>
          </w:p>
        </w:tc>
        <w:tc>
          <w:tcPr>
            <w:tcW w:w="6945"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310"/>
            </w:tblGrid>
            <w:tr w:rsidR="00CE3A6B" w:rsidRPr="00CE3A6B" w:rsidTr="002B2DD0">
              <w:trPr>
                <w:tblCellSpacing w:w="15" w:type="dxa"/>
              </w:trPr>
              <w:tc>
                <w:tcPr>
                  <w:tcW w:w="5250" w:type="dxa"/>
                  <w:vAlign w:val="center"/>
                  <w:hideMark/>
                </w:tcPr>
                <w:p w:rsidR="00CE3A6B" w:rsidRPr="00CE3A6B" w:rsidRDefault="00CE3A6B" w:rsidP="002B2DD0">
                  <w:pPr>
                    <w:rPr>
                      <w:rFonts w:eastAsia="Times New Roman"/>
                    </w:rPr>
                  </w:pPr>
                  <w:r w:rsidRPr="00CE3A6B">
                    <w:rPr>
                      <w:rFonts w:eastAsia="Times New Roman"/>
                    </w:rPr>
                    <w:t>Технологические процессы машиностроительного производства</w:t>
                  </w:r>
                </w:p>
              </w:tc>
            </w:tr>
            <w:tr w:rsidR="00CE3A6B" w:rsidRPr="00CE3A6B" w:rsidTr="002B2DD0">
              <w:trPr>
                <w:tblCellSpacing w:w="15" w:type="dxa"/>
              </w:trPr>
              <w:tc>
                <w:tcPr>
                  <w:tcW w:w="5250" w:type="dxa"/>
                  <w:vAlign w:val="center"/>
                  <w:hideMark/>
                </w:tcPr>
                <w:p w:rsidR="00CE3A6B" w:rsidRPr="00CE3A6B" w:rsidRDefault="00CE3A6B" w:rsidP="002B2DD0">
                  <w:pPr>
                    <w:rPr>
                      <w:rFonts w:eastAsia="Times New Roman"/>
                    </w:rPr>
                  </w:pPr>
                  <w:r w:rsidRPr="00CE3A6B">
                    <w:rPr>
                      <w:rFonts w:eastAsia="Times New Roman"/>
                    </w:rPr>
                    <w:t>Технологическое обеспечение качества продукции</w:t>
                  </w:r>
                </w:p>
              </w:tc>
            </w:tr>
          </w:tbl>
          <w:p w:rsidR="00CE3A6B" w:rsidRPr="00CE3A6B" w:rsidRDefault="00CE3A6B" w:rsidP="002B2DD0"/>
        </w:tc>
      </w:tr>
      <w:tr w:rsidR="00CE3A6B" w:rsidRPr="00CE3A6B" w:rsidTr="00CE3A6B">
        <w:trPr>
          <w:trHeight w:val="277"/>
        </w:trPr>
        <w:tc>
          <w:tcPr>
            <w:tcW w:w="2802" w:type="dxa"/>
          </w:tcPr>
          <w:p w:rsidR="00CE3A6B" w:rsidRPr="00CE3A6B" w:rsidRDefault="00CE3A6B" w:rsidP="002B2DD0">
            <w:pPr>
              <w:rPr>
                <w:rFonts w:eastAsia="Times New Roman"/>
              </w:rPr>
            </w:pPr>
            <w:r w:rsidRPr="00CE3A6B">
              <w:rPr>
                <w:rFonts w:eastAsia="Times New Roman"/>
                <w:bCs/>
              </w:rPr>
              <w:t>Содержание модуля</w:t>
            </w:r>
          </w:p>
        </w:tc>
        <w:tc>
          <w:tcPr>
            <w:tcW w:w="6945" w:type="dxa"/>
          </w:tcPr>
          <w:p w:rsidR="00CE3A6B" w:rsidRPr="00CE3A6B" w:rsidRDefault="00CE3A6B" w:rsidP="002B2DD0">
            <w:pPr>
              <w:pStyle w:val="a3"/>
              <w:ind w:right="-79"/>
              <w:jc w:val="both"/>
              <w:rPr>
                <w:rFonts w:ascii="Times New Roman" w:hAnsi="Times New Roman"/>
                <w:i w:val="0"/>
                <w:color w:val="auto"/>
                <w:sz w:val="20"/>
              </w:rPr>
            </w:pPr>
            <w:r w:rsidRPr="00CE3A6B">
              <w:rPr>
                <w:rFonts w:ascii="Times New Roman" w:hAnsi="Times New Roman"/>
                <w:i w:val="0"/>
                <w:color w:val="auto"/>
                <w:sz w:val="20"/>
              </w:rPr>
              <w:t>Лекции. Технология обработки металлов давлением. Физико-механические основы обработки металлов давлением. Понятие о пластической деформации. Упрочнение металлов. Холодная и горячая деформация. Возврат и рекристаллизация. Пластичность металлов и сопротивление деформированию, ковкость и штампуемость, методы их определения. Влияние химического состава и температуры на пластичность и сопротивление металлов деформированию. Влияние обработки давлением на структуру и свойства металла.</w:t>
            </w:r>
          </w:p>
          <w:p w:rsidR="00CE3A6B" w:rsidRPr="00CE3A6B" w:rsidRDefault="00CE3A6B" w:rsidP="002B2DD0">
            <w:r w:rsidRPr="00CE3A6B">
              <w:t xml:space="preserve">Классификация видов обработки металлов давлением. Прокатка. Сущность процесса прокатки, способы прокатки, инструмент и </w:t>
            </w:r>
          </w:p>
          <w:p w:rsidR="00CE3A6B" w:rsidRPr="00CE3A6B" w:rsidRDefault="00CE3A6B" w:rsidP="002B2DD0">
            <w:r w:rsidRPr="00CE3A6B">
              <w:t>оборудование прокатки. Продукция прокатного производства. Прессование</w:t>
            </w:r>
          </w:p>
          <w:p w:rsidR="00CE3A6B" w:rsidRPr="00CE3A6B" w:rsidRDefault="00CE3A6B" w:rsidP="002B2DD0">
            <w:r w:rsidRPr="00CE3A6B">
              <w:t xml:space="preserve">. Сущность процесса. Прессование прямое, обратное. Инструмент, </w:t>
            </w:r>
          </w:p>
          <w:p w:rsidR="00CE3A6B" w:rsidRPr="00CE3A6B" w:rsidRDefault="00CE3A6B" w:rsidP="002B2DD0">
            <w:r w:rsidRPr="00CE3A6B">
              <w:t xml:space="preserve">оборудование и технология процесса. Волочение. Сущность процесса и </w:t>
            </w:r>
          </w:p>
          <w:p w:rsidR="00CE3A6B" w:rsidRPr="00CE3A6B" w:rsidRDefault="00CE3A6B" w:rsidP="002B2DD0">
            <w:r w:rsidRPr="00CE3A6B">
              <w:t xml:space="preserve">технология процесса. Инструмент, оборудование. Свободная ковка. </w:t>
            </w:r>
          </w:p>
          <w:p w:rsidR="00CE3A6B" w:rsidRPr="00CE3A6B" w:rsidRDefault="00CE3A6B" w:rsidP="002B2DD0">
            <w:r w:rsidRPr="00CE3A6B">
              <w:t xml:space="preserve">Сущность процесса. Инструмент, оборудование и технология ковки. </w:t>
            </w:r>
          </w:p>
          <w:p w:rsidR="00CE3A6B" w:rsidRPr="00CE3A6B" w:rsidRDefault="00CE3A6B" w:rsidP="002B2DD0">
            <w:r w:rsidRPr="00CE3A6B">
              <w:t>Горячая объемная штамповка. Сущность процесса горячей объемной</w:t>
            </w:r>
          </w:p>
          <w:p w:rsidR="00CE3A6B" w:rsidRPr="00CE3A6B" w:rsidRDefault="00CE3A6B" w:rsidP="002B2DD0">
            <w:r w:rsidRPr="00CE3A6B">
              <w:t xml:space="preserve"> штамповки, применяемые заготовки. Штамповка в открытых и закрытых</w:t>
            </w:r>
          </w:p>
          <w:p w:rsidR="00CE3A6B" w:rsidRPr="00CE3A6B" w:rsidRDefault="00CE3A6B" w:rsidP="002B2DD0">
            <w:r w:rsidRPr="00CE3A6B">
              <w:t xml:space="preserve"> штампах. Холодная штамповка. Холодная объемная штамповка. </w:t>
            </w:r>
          </w:p>
          <w:p w:rsidR="00CE3A6B" w:rsidRPr="00CE3A6B" w:rsidRDefault="00CE3A6B" w:rsidP="002B2DD0">
            <w:r w:rsidRPr="00CE3A6B">
              <w:t>Схема и сущность холодного вдавливания и высадки. Листовая штамповка.</w:t>
            </w:r>
          </w:p>
          <w:p w:rsidR="00CE3A6B" w:rsidRPr="00CE3A6B" w:rsidRDefault="00CE3A6B" w:rsidP="002B2DD0">
            <w:pPr>
              <w:pStyle w:val="a3"/>
              <w:ind w:right="-79"/>
              <w:jc w:val="both"/>
              <w:rPr>
                <w:rFonts w:ascii="Times New Roman" w:hAnsi="Times New Roman"/>
                <w:i w:val="0"/>
                <w:color w:val="auto"/>
                <w:sz w:val="20"/>
              </w:rPr>
            </w:pPr>
            <w:r w:rsidRPr="00CE3A6B">
              <w:rPr>
                <w:rFonts w:ascii="Times New Roman" w:hAnsi="Times New Roman"/>
                <w:i w:val="0"/>
                <w:color w:val="auto"/>
                <w:sz w:val="20"/>
              </w:rPr>
              <w:t>Характерные дефекты кованых заготовок и методы контроля качества</w:t>
            </w:r>
          </w:p>
          <w:p w:rsidR="00CE3A6B" w:rsidRPr="00CE3A6B" w:rsidRDefault="00CE3A6B" w:rsidP="002B2DD0">
            <w:pPr>
              <w:pStyle w:val="a3"/>
              <w:ind w:right="-79"/>
              <w:jc w:val="both"/>
              <w:rPr>
                <w:rFonts w:ascii="Times New Roman" w:hAnsi="Times New Roman"/>
                <w:i w:val="0"/>
                <w:color w:val="auto"/>
                <w:sz w:val="20"/>
              </w:rPr>
            </w:pPr>
            <w:r w:rsidRPr="00CE3A6B">
              <w:rPr>
                <w:rFonts w:ascii="Times New Roman" w:hAnsi="Times New Roman"/>
                <w:i w:val="0"/>
                <w:color w:val="auto"/>
                <w:sz w:val="20"/>
              </w:rPr>
              <w:t xml:space="preserve"> Лабораторные  занятия</w:t>
            </w:r>
          </w:p>
          <w:p w:rsidR="00CE3A6B" w:rsidRPr="00CE3A6B" w:rsidRDefault="00CE3A6B" w:rsidP="00AA2755">
            <w:pPr>
              <w:numPr>
                <w:ilvl w:val="1"/>
                <w:numId w:val="59"/>
              </w:numPr>
              <w:jc w:val="both"/>
              <w:rPr>
                <w:lang w:val="kk-KZ"/>
              </w:rPr>
            </w:pPr>
            <w:r w:rsidRPr="00CE3A6B">
              <w:rPr>
                <w:lang w:val="kk-KZ"/>
              </w:rPr>
              <w:t>Обработка металлов  давлением.</w:t>
            </w:r>
          </w:p>
          <w:p w:rsidR="00CE3A6B" w:rsidRPr="00CE3A6B" w:rsidRDefault="00CE3A6B" w:rsidP="00AA2755">
            <w:pPr>
              <w:numPr>
                <w:ilvl w:val="1"/>
                <w:numId w:val="59"/>
              </w:numPr>
              <w:jc w:val="both"/>
              <w:rPr>
                <w:lang w:val="kk-KZ"/>
              </w:rPr>
            </w:pPr>
            <w:r w:rsidRPr="00CE3A6B">
              <w:rPr>
                <w:lang w:val="kk-KZ"/>
              </w:rPr>
              <w:t>Холодная листовая штамповка.</w:t>
            </w:r>
          </w:p>
          <w:p w:rsidR="00CE3A6B" w:rsidRPr="00CE3A6B" w:rsidRDefault="00CE3A6B" w:rsidP="00AA2755">
            <w:pPr>
              <w:numPr>
                <w:ilvl w:val="1"/>
                <w:numId w:val="59"/>
              </w:numPr>
              <w:jc w:val="both"/>
              <w:rPr>
                <w:lang w:val="kk-KZ"/>
              </w:rPr>
            </w:pPr>
            <w:r w:rsidRPr="00CE3A6B">
              <w:rPr>
                <w:lang w:val="kk-KZ"/>
              </w:rPr>
              <w:t>Горячая объемная штамповка.</w:t>
            </w:r>
          </w:p>
          <w:p w:rsidR="00CE3A6B" w:rsidRPr="00CE3A6B" w:rsidRDefault="00CE3A6B" w:rsidP="00AA2755">
            <w:pPr>
              <w:numPr>
                <w:ilvl w:val="1"/>
                <w:numId w:val="59"/>
              </w:numPr>
              <w:jc w:val="both"/>
              <w:rPr>
                <w:lang w:val="kk-KZ"/>
              </w:rPr>
            </w:pPr>
            <w:r w:rsidRPr="00CE3A6B">
              <w:rPr>
                <w:lang w:val="kk-KZ"/>
              </w:rPr>
              <w:t>Изучение процесса  свободной ковки.</w:t>
            </w:r>
          </w:p>
          <w:p w:rsidR="00CE3A6B" w:rsidRPr="00CE3A6B" w:rsidRDefault="00CE3A6B" w:rsidP="00AA2755">
            <w:pPr>
              <w:numPr>
                <w:ilvl w:val="1"/>
                <w:numId w:val="59"/>
              </w:numPr>
              <w:jc w:val="both"/>
              <w:rPr>
                <w:lang w:val="kk-KZ"/>
              </w:rPr>
            </w:pPr>
            <w:r w:rsidRPr="00CE3A6B">
              <w:rPr>
                <w:lang w:val="kk-KZ"/>
              </w:rPr>
              <w:t>Изучение процесса штамповки на гидропрессе.</w:t>
            </w:r>
          </w:p>
          <w:p w:rsidR="00CE3A6B" w:rsidRPr="00CE3A6B" w:rsidRDefault="00CE3A6B" w:rsidP="00AA2755">
            <w:pPr>
              <w:numPr>
                <w:ilvl w:val="1"/>
                <w:numId w:val="59"/>
              </w:numPr>
              <w:jc w:val="both"/>
              <w:rPr>
                <w:lang w:val="kk-KZ"/>
              </w:rPr>
            </w:pPr>
            <w:r w:rsidRPr="00CE3A6B">
              <w:rPr>
                <w:lang w:val="kk-KZ"/>
              </w:rPr>
              <w:t>Нагрев металла перед обработкой давлением.</w:t>
            </w:r>
          </w:p>
          <w:p w:rsidR="00CE3A6B" w:rsidRPr="00CE3A6B" w:rsidRDefault="00CE3A6B" w:rsidP="00AA2755">
            <w:pPr>
              <w:numPr>
                <w:ilvl w:val="1"/>
                <w:numId w:val="59"/>
              </w:numPr>
              <w:jc w:val="both"/>
              <w:rPr>
                <w:lang w:val="kk-KZ"/>
              </w:rPr>
            </w:pPr>
            <w:r w:rsidRPr="00CE3A6B">
              <w:rPr>
                <w:lang w:val="kk-KZ"/>
              </w:rPr>
              <w:t>Изучение процесса волочения.</w:t>
            </w:r>
          </w:p>
          <w:p w:rsidR="00CE3A6B" w:rsidRPr="00CE3A6B" w:rsidRDefault="00CE3A6B" w:rsidP="00AA2755">
            <w:pPr>
              <w:numPr>
                <w:ilvl w:val="1"/>
                <w:numId w:val="59"/>
              </w:numPr>
              <w:jc w:val="both"/>
              <w:rPr>
                <w:lang w:val="kk-KZ"/>
              </w:rPr>
            </w:pPr>
            <w:r w:rsidRPr="00CE3A6B">
              <w:rPr>
                <w:lang w:val="kk-KZ"/>
              </w:rPr>
              <w:t>Изучение процесса прокатки.</w:t>
            </w:r>
          </w:p>
          <w:p w:rsidR="00CE3A6B" w:rsidRPr="00CE3A6B" w:rsidRDefault="00CE3A6B" w:rsidP="002B2DD0">
            <w:pPr>
              <w:pStyle w:val="a3"/>
              <w:ind w:right="-79" w:firstLine="720"/>
              <w:jc w:val="both"/>
              <w:rPr>
                <w:rFonts w:ascii="Times New Roman" w:hAnsi="Times New Roman"/>
                <w:i w:val="0"/>
                <w:color w:val="auto"/>
                <w:sz w:val="20"/>
              </w:rPr>
            </w:pPr>
            <w:r w:rsidRPr="00CE3A6B">
              <w:rPr>
                <w:rFonts w:ascii="Times New Roman" w:hAnsi="Times New Roman"/>
                <w:i w:val="0"/>
                <w:color w:val="auto"/>
                <w:sz w:val="20"/>
              </w:rPr>
              <w:t>Практические занятия</w:t>
            </w:r>
          </w:p>
          <w:p w:rsidR="00CE3A6B" w:rsidRPr="00CE3A6B" w:rsidRDefault="00CE3A6B" w:rsidP="002B2DD0">
            <w:pPr>
              <w:rPr>
                <w:lang w:val="kk-KZ"/>
              </w:rPr>
            </w:pPr>
            <w:r w:rsidRPr="00CE3A6B">
              <w:t xml:space="preserve">     1.</w:t>
            </w:r>
            <w:r w:rsidRPr="00CE3A6B">
              <w:rPr>
                <w:lang w:val="kk-KZ"/>
              </w:rPr>
              <w:t xml:space="preserve"> Свободная ковка. Основные операции и их схемы.</w:t>
            </w:r>
          </w:p>
          <w:p w:rsidR="00CE3A6B" w:rsidRPr="00CE3A6B" w:rsidRDefault="00CE3A6B" w:rsidP="002B2DD0">
            <w:pPr>
              <w:rPr>
                <w:lang w:val="kk-KZ"/>
              </w:rPr>
            </w:pPr>
            <w:r w:rsidRPr="00CE3A6B">
              <w:rPr>
                <w:lang w:val="kk-KZ"/>
              </w:rPr>
              <w:t xml:space="preserve">     2.Расчет коэффициента деформации при обработке металлов давлением.</w:t>
            </w:r>
          </w:p>
          <w:p w:rsidR="00CE3A6B" w:rsidRPr="00CE3A6B" w:rsidRDefault="00CE3A6B" w:rsidP="002B2DD0">
            <w:pPr>
              <w:rPr>
                <w:lang w:val="kk-KZ"/>
              </w:rPr>
            </w:pPr>
            <w:r w:rsidRPr="00CE3A6B">
              <w:rPr>
                <w:lang w:val="kk-KZ"/>
              </w:rPr>
              <w:t xml:space="preserve">     3.Закон наименьшего сопротивления и  наменьшего периметра.</w:t>
            </w:r>
          </w:p>
          <w:p w:rsidR="00CE3A6B" w:rsidRPr="00CE3A6B" w:rsidRDefault="00CE3A6B" w:rsidP="002B2DD0">
            <w:pPr>
              <w:rPr>
                <w:lang w:val="kk-KZ"/>
              </w:rPr>
            </w:pPr>
            <w:r w:rsidRPr="00CE3A6B">
              <w:rPr>
                <w:lang w:val="kk-KZ"/>
              </w:rPr>
              <w:t xml:space="preserve">     4.Разработка карты технологического процесса ковки.</w:t>
            </w:r>
          </w:p>
          <w:p w:rsidR="00CE3A6B" w:rsidRPr="00CE3A6B" w:rsidRDefault="00CE3A6B" w:rsidP="002B2DD0">
            <w:pPr>
              <w:rPr>
                <w:lang w:val="kk-KZ"/>
              </w:rPr>
            </w:pPr>
            <w:r w:rsidRPr="00CE3A6B">
              <w:rPr>
                <w:lang w:val="kk-KZ"/>
              </w:rPr>
              <w:t xml:space="preserve">     5. Разработка карты технологического процесса волочения.</w:t>
            </w:r>
          </w:p>
          <w:p w:rsidR="00CE3A6B" w:rsidRPr="00CE3A6B" w:rsidRDefault="00CE3A6B" w:rsidP="002B2DD0">
            <w:pPr>
              <w:rPr>
                <w:lang w:val="kk-KZ"/>
              </w:rPr>
            </w:pPr>
            <w:r w:rsidRPr="00CE3A6B">
              <w:rPr>
                <w:lang w:val="kk-KZ"/>
              </w:rPr>
              <w:t xml:space="preserve">     6. Разработка карты технологического процесса штамповки.</w:t>
            </w:r>
          </w:p>
          <w:p w:rsidR="00CE3A6B" w:rsidRPr="00CE3A6B" w:rsidRDefault="00CE3A6B" w:rsidP="002B2DD0">
            <w:pPr>
              <w:rPr>
                <w:lang w:val="kk-KZ"/>
              </w:rPr>
            </w:pPr>
            <w:r w:rsidRPr="00CE3A6B">
              <w:rPr>
                <w:lang w:val="kk-KZ"/>
              </w:rPr>
              <w:t xml:space="preserve">     7.Расчет массы поковки.</w:t>
            </w:r>
          </w:p>
          <w:p w:rsidR="00CE3A6B" w:rsidRPr="00CE3A6B" w:rsidRDefault="00CE3A6B" w:rsidP="002B2DD0">
            <w:pPr>
              <w:rPr>
                <w:lang w:val="kk-KZ"/>
              </w:rPr>
            </w:pPr>
            <w:r w:rsidRPr="00CE3A6B">
              <w:rPr>
                <w:lang w:val="kk-KZ"/>
              </w:rPr>
              <w:t xml:space="preserve">     8. Разработка карты технологического процесса прокатки.</w:t>
            </w:r>
          </w:p>
        </w:tc>
      </w:tr>
      <w:tr w:rsidR="00CE3A6B" w:rsidRPr="00CE3A6B" w:rsidTr="00CE3A6B">
        <w:trPr>
          <w:trHeight w:val="277"/>
        </w:trPr>
        <w:tc>
          <w:tcPr>
            <w:tcW w:w="2802" w:type="dxa"/>
          </w:tcPr>
          <w:p w:rsidR="00CE3A6B" w:rsidRPr="00CE3A6B" w:rsidRDefault="00CE3A6B" w:rsidP="002B2DD0">
            <w:pPr>
              <w:rPr>
                <w:rFonts w:eastAsia="Times New Roman"/>
              </w:rPr>
            </w:pPr>
            <w:r w:rsidRPr="00CE3A6B">
              <w:rPr>
                <w:rFonts w:eastAsia="Times New Roman"/>
                <w:bCs/>
              </w:rPr>
              <w:t>Результаты обучения</w:t>
            </w:r>
          </w:p>
        </w:tc>
        <w:tc>
          <w:tcPr>
            <w:tcW w:w="6945" w:type="dxa"/>
          </w:tcPr>
          <w:p w:rsidR="00CE3A6B" w:rsidRPr="00CE3A6B" w:rsidRDefault="00CE3A6B" w:rsidP="002B2DD0">
            <w:pPr>
              <w:rPr>
                <w:rFonts w:eastAsia="Times New Roman"/>
                <w:iCs/>
              </w:rPr>
            </w:pPr>
            <w:r w:rsidRPr="00CE3A6B">
              <w:rPr>
                <w:rFonts w:eastAsia="Times New Roman"/>
                <w:iCs/>
              </w:rPr>
              <w:t xml:space="preserve">После того, как студенты завершили данный модуль, они  в состоянии: </w:t>
            </w:r>
          </w:p>
          <w:p w:rsidR="00CE3A6B" w:rsidRPr="00CE3A6B" w:rsidRDefault="00CE3A6B" w:rsidP="00AA2755">
            <w:pPr>
              <w:numPr>
                <w:ilvl w:val="0"/>
                <w:numId w:val="57"/>
              </w:numPr>
              <w:shd w:val="clear" w:color="auto" w:fill="FFFFFF"/>
              <w:tabs>
                <w:tab w:val="left" w:pos="262"/>
                <w:tab w:val="left" w:pos="472"/>
              </w:tabs>
              <w:ind w:left="0" w:firstLine="175"/>
              <w:rPr>
                <w:rFonts w:eastAsia="Times New Roman"/>
              </w:rPr>
            </w:pPr>
            <w:r w:rsidRPr="00CE3A6B">
              <w:rPr>
                <w:rFonts w:eastAsia="Times New Roman"/>
              </w:rPr>
              <w:t>Назвать  все виды  и  физическую  сущность обработки металлов давлением  (ОМД);</w:t>
            </w:r>
          </w:p>
          <w:p w:rsidR="00CE3A6B" w:rsidRPr="00CE3A6B" w:rsidRDefault="00CE3A6B" w:rsidP="00AA2755">
            <w:pPr>
              <w:numPr>
                <w:ilvl w:val="0"/>
                <w:numId w:val="57"/>
              </w:numPr>
              <w:shd w:val="clear" w:color="auto" w:fill="FFFFFF"/>
              <w:tabs>
                <w:tab w:val="left" w:pos="262"/>
                <w:tab w:val="left" w:pos="472"/>
              </w:tabs>
              <w:ind w:left="0" w:firstLine="175"/>
              <w:rPr>
                <w:rFonts w:eastAsia="Times New Roman"/>
              </w:rPr>
            </w:pPr>
            <w:r w:rsidRPr="00CE3A6B">
              <w:rPr>
                <w:rFonts w:eastAsia="Times New Roman"/>
              </w:rPr>
              <w:t> Сформулировать законы</w:t>
            </w:r>
            <w:r w:rsidRPr="00CE3A6B">
              <w:rPr>
                <w:rFonts w:eastAsia="Times New Roman"/>
                <w:lang w:val="kk-KZ"/>
              </w:rPr>
              <w:t xml:space="preserve"> ОМД;</w:t>
            </w:r>
          </w:p>
          <w:p w:rsidR="00CE3A6B" w:rsidRPr="00CE3A6B" w:rsidRDefault="00CE3A6B" w:rsidP="00AA2755">
            <w:pPr>
              <w:numPr>
                <w:ilvl w:val="0"/>
                <w:numId w:val="57"/>
              </w:numPr>
              <w:shd w:val="clear" w:color="auto" w:fill="FFFFFF"/>
              <w:tabs>
                <w:tab w:val="left" w:pos="262"/>
                <w:tab w:val="left" w:pos="472"/>
              </w:tabs>
              <w:ind w:left="0" w:firstLine="175"/>
              <w:rPr>
                <w:rFonts w:eastAsia="Times New Roman"/>
              </w:rPr>
            </w:pPr>
            <w:r w:rsidRPr="00CE3A6B">
              <w:rPr>
                <w:rFonts w:eastAsia="Times New Roman"/>
              </w:rPr>
              <w:t>Выбирать оптимальный способ  ОМД и оборудование;</w:t>
            </w:r>
          </w:p>
          <w:p w:rsidR="00CE3A6B" w:rsidRPr="00CE3A6B" w:rsidRDefault="00CE3A6B" w:rsidP="00AA2755">
            <w:pPr>
              <w:numPr>
                <w:ilvl w:val="0"/>
                <w:numId w:val="57"/>
              </w:numPr>
              <w:shd w:val="clear" w:color="auto" w:fill="FFFFFF"/>
              <w:tabs>
                <w:tab w:val="left" w:pos="262"/>
                <w:tab w:val="left" w:pos="472"/>
              </w:tabs>
              <w:ind w:left="0" w:firstLine="175"/>
              <w:rPr>
                <w:rFonts w:eastAsia="Times New Roman"/>
              </w:rPr>
            </w:pPr>
            <w:r w:rsidRPr="00CE3A6B">
              <w:rPr>
                <w:rFonts w:eastAsia="Times New Roman"/>
              </w:rPr>
              <w:t>Разрабатывать карту технологического процесса ОМД;</w:t>
            </w:r>
          </w:p>
          <w:p w:rsidR="00CE3A6B" w:rsidRPr="00CE3A6B" w:rsidRDefault="00CE3A6B" w:rsidP="00AA2755">
            <w:pPr>
              <w:numPr>
                <w:ilvl w:val="0"/>
                <w:numId w:val="57"/>
              </w:numPr>
              <w:shd w:val="clear" w:color="auto" w:fill="FFFFFF"/>
              <w:tabs>
                <w:tab w:val="left" w:pos="262"/>
                <w:tab w:val="left" w:pos="472"/>
              </w:tabs>
              <w:ind w:left="0" w:firstLine="175"/>
              <w:rPr>
                <w:rFonts w:eastAsia="Times New Roman"/>
              </w:rPr>
            </w:pPr>
            <w:r w:rsidRPr="00CE3A6B">
              <w:rPr>
                <w:rFonts w:eastAsia="Times New Roman"/>
              </w:rPr>
              <w:t> Устанавливать режимы ОМД и температуру нагрева перед ОМД;</w:t>
            </w:r>
          </w:p>
          <w:p w:rsidR="00CE3A6B" w:rsidRPr="00CE3A6B" w:rsidRDefault="00CE3A6B" w:rsidP="00AA2755">
            <w:pPr>
              <w:numPr>
                <w:ilvl w:val="0"/>
                <w:numId w:val="57"/>
              </w:numPr>
              <w:shd w:val="clear" w:color="auto" w:fill="FFFFFF"/>
              <w:tabs>
                <w:tab w:val="left" w:pos="262"/>
                <w:tab w:val="left" w:pos="472"/>
              </w:tabs>
              <w:ind w:left="0" w:firstLine="175"/>
              <w:rPr>
                <w:rFonts w:eastAsia="Times New Roman"/>
              </w:rPr>
            </w:pPr>
            <w:r w:rsidRPr="00CE3A6B">
              <w:rPr>
                <w:rFonts w:eastAsia="Times New Roman"/>
                <w:lang w:val="kk-KZ"/>
              </w:rPr>
              <w:t xml:space="preserve">Иметь представление о современных, новых видах обработки </w:t>
            </w:r>
            <w:r w:rsidRPr="00CE3A6B">
              <w:rPr>
                <w:rFonts w:eastAsia="Times New Roman"/>
                <w:lang w:val="kk-KZ"/>
              </w:rPr>
              <w:lastRenderedPageBreak/>
              <w:t>материалов давлением и реализовывать их на практике;</w:t>
            </w:r>
          </w:p>
          <w:p w:rsidR="00CE3A6B" w:rsidRPr="00CE3A6B" w:rsidRDefault="00CE3A6B" w:rsidP="00AA2755">
            <w:pPr>
              <w:numPr>
                <w:ilvl w:val="0"/>
                <w:numId w:val="57"/>
              </w:numPr>
              <w:shd w:val="clear" w:color="auto" w:fill="FFFFFF"/>
              <w:tabs>
                <w:tab w:val="left" w:pos="262"/>
                <w:tab w:val="left" w:pos="472"/>
              </w:tabs>
              <w:ind w:left="0" w:firstLine="175"/>
              <w:rPr>
                <w:rFonts w:eastAsia="Times New Roman"/>
              </w:rPr>
            </w:pPr>
            <w:r w:rsidRPr="00CE3A6B">
              <w:rPr>
                <w:rFonts w:eastAsia="Times New Roman"/>
                <w:lang w:val="en-US"/>
              </w:rPr>
              <w:t xml:space="preserve">Обсуждать </w:t>
            </w:r>
            <w:r w:rsidRPr="00CE3A6B">
              <w:rPr>
                <w:rFonts w:eastAsia="Times New Roman"/>
              </w:rPr>
              <w:t>напряженное состояние заготовки;</w:t>
            </w:r>
          </w:p>
          <w:p w:rsidR="00CE3A6B" w:rsidRPr="00CE3A6B" w:rsidRDefault="00CE3A6B" w:rsidP="00AA2755">
            <w:pPr>
              <w:numPr>
                <w:ilvl w:val="0"/>
                <w:numId w:val="57"/>
              </w:numPr>
              <w:shd w:val="clear" w:color="auto" w:fill="FFFFFF"/>
              <w:tabs>
                <w:tab w:val="left" w:pos="262"/>
                <w:tab w:val="left" w:pos="472"/>
              </w:tabs>
              <w:ind w:left="0" w:firstLine="175"/>
              <w:rPr>
                <w:rFonts w:eastAsia="Times New Roman"/>
              </w:rPr>
            </w:pPr>
            <w:r w:rsidRPr="00CE3A6B">
              <w:rPr>
                <w:rFonts w:eastAsia="Times New Roman"/>
              </w:rPr>
              <w:t>Предсказывать свойства поковки после горячей обработки.</w:t>
            </w:r>
          </w:p>
        </w:tc>
      </w:tr>
      <w:tr w:rsidR="00CE3A6B" w:rsidRPr="00CE3A6B" w:rsidTr="00CE3A6B">
        <w:trPr>
          <w:trHeight w:val="277"/>
        </w:trPr>
        <w:tc>
          <w:tcPr>
            <w:tcW w:w="2802" w:type="dxa"/>
          </w:tcPr>
          <w:p w:rsidR="00CE3A6B" w:rsidRPr="00CE3A6B" w:rsidRDefault="00CE3A6B" w:rsidP="002B2DD0">
            <w:pPr>
              <w:rPr>
                <w:rFonts w:eastAsia="Times New Roman"/>
              </w:rPr>
            </w:pPr>
            <w:r w:rsidRPr="00CE3A6B">
              <w:rPr>
                <w:rFonts w:eastAsia="Times New Roman"/>
              </w:rPr>
              <w:lastRenderedPageBreak/>
              <w:t>Форма итогового контроля</w:t>
            </w:r>
          </w:p>
        </w:tc>
        <w:tc>
          <w:tcPr>
            <w:tcW w:w="6945" w:type="dxa"/>
          </w:tcPr>
          <w:p w:rsidR="00CE3A6B" w:rsidRPr="00CE3A6B" w:rsidRDefault="00CE3A6B" w:rsidP="002B2DD0">
            <w:pPr>
              <w:rPr>
                <w:rFonts w:eastAsia="Times New Roman"/>
              </w:rPr>
            </w:pPr>
            <w:r w:rsidRPr="00CE3A6B">
              <w:rPr>
                <w:rFonts w:eastAsia="Times New Roman"/>
              </w:rPr>
              <w:t>Экзамен 5 семестр</w:t>
            </w:r>
          </w:p>
        </w:tc>
      </w:tr>
      <w:tr w:rsidR="00CE3A6B" w:rsidRPr="00CE3A6B" w:rsidTr="00CE3A6B">
        <w:trPr>
          <w:trHeight w:val="277"/>
        </w:trPr>
        <w:tc>
          <w:tcPr>
            <w:tcW w:w="2802" w:type="dxa"/>
          </w:tcPr>
          <w:p w:rsidR="00CE3A6B" w:rsidRPr="00CE3A6B" w:rsidRDefault="00CE3A6B" w:rsidP="002B2DD0">
            <w:pPr>
              <w:rPr>
                <w:rFonts w:eastAsia="Times New Roman"/>
              </w:rPr>
            </w:pPr>
            <w:r w:rsidRPr="00CE3A6B">
              <w:rPr>
                <w:rFonts w:eastAsia="Times New Roman"/>
                <w:bCs/>
              </w:rPr>
              <w:t>Продолжительность модуля</w:t>
            </w:r>
          </w:p>
        </w:tc>
        <w:tc>
          <w:tcPr>
            <w:tcW w:w="6945" w:type="dxa"/>
          </w:tcPr>
          <w:p w:rsidR="00CE3A6B" w:rsidRPr="00CE3A6B" w:rsidRDefault="00CE3A6B" w:rsidP="002B2DD0">
            <w:pPr>
              <w:rPr>
                <w:rFonts w:eastAsia="Times New Roman"/>
              </w:rPr>
            </w:pPr>
            <w:r w:rsidRPr="00CE3A6B">
              <w:rPr>
                <w:rFonts w:eastAsia="Times New Roman"/>
              </w:rPr>
              <w:t>1 семестр</w:t>
            </w:r>
          </w:p>
        </w:tc>
      </w:tr>
      <w:tr w:rsidR="00CE3A6B" w:rsidRPr="00CE3A6B" w:rsidTr="00CE3A6B">
        <w:trPr>
          <w:trHeight w:val="3534"/>
        </w:trPr>
        <w:tc>
          <w:tcPr>
            <w:tcW w:w="2802" w:type="dxa"/>
          </w:tcPr>
          <w:p w:rsidR="00CE3A6B" w:rsidRPr="00CE3A6B" w:rsidRDefault="00CE3A6B" w:rsidP="002B2DD0">
            <w:pPr>
              <w:rPr>
                <w:rFonts w:eastAsia="Times New Roman"/>
                <w:bCs/>
              </w:rPr>
            </w:pPr>
            <w:r w:rsidRPr="00CE3A6B">
              <w:rPr>
                <w:rFonts w:eastAsia="Times New Roman"/>
                <w:bCs/>
              </w:rPr>
              <w:t xml:space="preserve">Литература </w:t>
            </w:r>
          </w:p>
        </w:tc>
        <w:tc>
          <w:tcPr>
            <w:tcW w:w="6945" w:type="dxa"/>
          </w:tcPr>
          <w:p w:rsidR="00CE3A6B" w:rsidRPr="00CE3A6B" w:rsidRDefault="00CE3A6B" w:rsidP="00CE3A6B">
            <w:pPr>
              <w:pStyle w:val="ab"/>
              <w:spacing w:after="0"/>
            </w:pPr>
            <w:r w:rsidRPr="00CE3A6B">
              <w:t xml:space="preserve">1. </w:t>
            </w:r>
            <w:hyperlink r:id="rId77" w:tgtFrame="_blank" w:history="1">
              <w:r w:rsidRPr="00CE3A6B">
                <w:rPr>
                  <w:rStyle w:val="ac"/>
                  <w:color w:val="auto"/>
                  <w:u w:val="none"/>
                </w:rPr>
                <w:t>Гарифуллин Ф. А.</w:t>
              </w:r>
            </w:hyperlink>
            <w:r w:rsidRPr="00CE3A6B">
              <w:t xml:space="preserve">, </w:t>
            </w:r>
            <w:hyperlink r:id="rId78" w:tgtFrame="_blank" w:history="1">
              <w:r w:rsidRPr="00CE3A6B">
                <w:rPr>
                  <w:rStyle w:val="ac"/>
                  <w:color w:val="auto"/>
                  <w:u w:val="none"/>
                </w:rPr>
                <w:t>Кузнецов В. Г.</w:t>
              </w:r>
            </w:hyperlink>
            <w:r w:rsidRPr="00CE3A6B">
              <w:t xml:space="preserve">, </w:t>
            </w:r>
            <w:hyperlink r:id="rId79" w:tgtFrame="_blank" w:history="1">
              <w:r w:rsidRPr="00CE3A6B">
                <w:rPr>
                  <w:rStyle w:val="ac"/>
                  <w:color w:val="auto"/>
                  <w:u w:val="none"/>
                </w:rPr>
                <w:t>Дьяконов Г. С.</w:t>
              </w:r>
            </w:hyperlink>
            <w:r w:rsidRPr="00CE3A6B">
              <w:br/>
              <w:t>КНИТУ. 2012 г. 196 с.</w:t>
            </w:r>
          </w:p>
          <w:p w:rsidR="00CE3A6B" w:rsidRPr="00CE3A6B" w:rsidRDefault="00CE3A6B" w:rsidP="00CE3A6B">
            <w:pPr>
              <w:pStyle w:val="4"/>
              <w:spacing w:line="240" w:lineRule="auto"/>
              <w:rPr>
                <w:rFonts w:ascii="Times New Roman" w:hAnsi="Times New Roman"/>
                <w:b/>
                <w:i w:val="0"/>
              </w:rPr>
            </w:pPr>
            <w:r w:rsidRPr="00CE3A6B">
              <w:rPr>
                <w:rFonts w:ascii="Times New Roman" w:hAnsi="Times New Roman"/>
                <w:i w:val="0"/>
              </w:rPr>
              <w:t xml:space="preserve">      2. </w:t>
            </w:r>
            <w:hyperlink r:id="rId80" w:tgtFrame="_blank" w:history="1">
              <w:r w:rsidRPr="00CE3A6B">
                <w:rPr>
                  <w:rStyle w:val="ac"/>
                  <w:rFonts w:ascii="Times New Roman" w:hAnsi="Times New Roman"/>
                  <w:i w:val="0"/>
                  <w:color w:val="auto"/>
                  <w:u w:val="none"/>
                </w:rPr>
                <w:t>Константинов И. Л.</w:t>
              </w:r>
            </w:hyperlink>
            <w:r w:rsidRPr="00CE3A6B">
              <w:rPr>
                <w:rFonts w:ascii="Times New Roman" w:hAnsi="Times New Roman"/>
                <w:i w:val="0"/>
              </w:rPr>
              <w:t xml:space="preserve">, </w:t>
            </w:r>
            <w:hyperlink r:id="rId81" w:tgtFrame="_blank" w:history="1">
              <w:r w:rsidRPr="00CE3A6B">
                <w:rPr>
                  <w:rStyle w:val="ac"/>
                  <w:rFonts w:ascii="Times New Roman" w:hAnsi="Times New Roman"/>
                  <w:i w:val="0"/>
                  <w:color w:val="auto"/>
                  <w:u w:val="none"/>
                </w:rPr>
                <w:t>Сидельников С. Б.</w:t>
              </w:r>
            </w:hyperlink>
            <w:hyperlink r:id="rId82" w:history="1">
              <w:r w:rsidRPr="00CE3A6B">
                <w:rPr>
                  <w:rStyle w:val="ac"/>
                  <w:rFonts w:ascii="Times New Roman" w:hAnsi="Times New Roman"/>
                  <w:i w:val="0"/>
                  <w:color w:val="auto"/>
                  <w:u w:val="none"/>
                </w:rPr>
                <w:t>Основы технологических процессов обработки металлов давлением: учебник</w:t>
              </w:r>
            </w:hyperlink>
            <w:r w:rsidRPr="00CE3A6B">
              <w:rPr>
                <w:rFonts w:ascii="Times New Roman" w:hAnsi="Times New Roman"/>
                <w:i w:val="0"/>
              </w:rPr>
              <w:t xml:space="preserve">.Сибирский федеральный университет, 2015 . 488 с. </w:t>
            </w:r>
          </w:p>
          <w:p w:rsidR="00CE3A6B" w:rsidRPr="00CE3A6B" w:rsidRDefault="00CE3A6B" w:rsidP="00CE3A6B">
            <w:pPr>
              <w:pStyle w:val="ab"/>
              <w:spacing w:after="0"/>
            </w:pPr>
            <w:r w:rsidRPr="00CE3A6B">
              <w:t>3.Кнорозов Б.В., Усова Л.Ф., Третьяков А.В. и др. Технология металлов. – М.: Металлургия, 2009. – 904с.</w:t>
            </w:r>
          </w:p>
          <w:p w:rsidR="00CE3A6B" w:rsidRPr="00CE3A6B" w:rsidRDefault="00CE3A6B" w:rsidP="00CE3A6B">
            <w:pPr>
              <w:pStyle w:val="4"/>
              <w:rPr>
                <w:rFonts w:ascii="Times New Roman" w:hAnsi="Times New Roman"/>
                <w:b/>
                <w:i w:val="0"/>
                <w:lang w:val="en-US"/>
              </w:rPr>
            </w:pPr>
            <w:r w:rsidRPr="00CE3A6B">
              <w:rPr>
                <w:rFonts w:ascii="Times New Roman" w:hAnsi="Times New Roman"/>
                <w:i w:val="0"/>
              </w:rPr>
              <w:t>4.</w:t>
            </w:r>
            <w:hyperlink r:id="rId83" w:history="1">
              <w:r w:rsidRPr="00CE3A6B">
                <w:rPr>
                  <w:rStyle w:val="ac"/>
                  <w:rFonts w:ascii="Times New Roman" w:hAnsi="Times New Roman"/>
                  <w:i w:val="0"/>
                  <w:color w:val="auto"/>
                  <w:u w:val="none"/>
                </w:rPr>
                <w:t xml:space="preserve">Обработка металлов (технология, оборудование, инструменты).  </w:t>
              </w:r>
              <w:r w:rsidRPr="00CE3A6B">
                <w:rPr>
                  <w:rStyle w:val="ac"/>
                  <w:rFonts w:ascii="Times New Roman" w:hAnsi="Times New Roman"/>
                  <w:i w:val="0"/>
                  <w:color w:val="auto"/>
                  <w:u w:val="none"/>
                  <w:lang w:val="en-US"/>
                </w:rPr>
                <w:t>№ 2(59)</w:t>
              </w:r>
            </w:hyperlink>
            <w:r w:rsidRPr="00CE3A6B">
              <w:rPr>
                <w:rFonts w:ascii="Times New Roman" w:hAnsi="Times New Roman"/>
                <w:i w:val="0"/>
                <w:lang w:val="en-US"/>
              </w:rPr>
              <w:t xml:space="preserve">, </w:t>
            </w:r>
            <w:r w:rsidRPr="00CE3A6B">
              <w:rPr>
                <w:rFonts w:ascii="Times New Roman" w:hAnsi="Times New Roman"/>
                <w:i w:val="0"/>
              </w:rPr>
              <w:t>СОРАН</w:t>
            </w:r>
            <w:r w:rsidRPr="00CE3A6B">
              <w:rPr>
                <w:rFonts w:ascii="Times New Roman" w:hAnsi="Times New Roman"/>
                <w:i w:val="0"/>
                <w:lang w:val="en-US"/>
              </w:rPr>
              <w:t xml:space="preserve">.  2013 </w:t>
            </w:r>
            <w:r w:rsidRPr="00CE3A6B">
              <w:rPr>
                <w:rFonts w:ascii="Times New Roman" w:hAnsi="Times New Roman"/>
                <w:i w:val="0"/>
              </w:rPr>
              <w:t>г</w:t>
            </w:r>
            <w:r w:rsidRPr="00CE3A6B">
              <w:rPr>
                <w:rFonts w:ascii="Times New Roman" w:hAnsi="Times New Roman"/>
                <w:i w:val="0"/>
                <w:lang w:val="en-US"/>
              </w:rPr>
              <w:t xml:space="preserve">. 73 </w:t>
            </w:r>
            <w:r w:rsidRPr="00CE3A6B">
              <w:rPr>
                <w:rFonts w:ascii="Times New Roman" w:hAnsi="Times New Roman"/>
                <w:i w:val="0"/>
              </w:rPr>
              <w:t>с</w:t>
            </w:r>
            <w:r w:rsidRPr="00CE3A6B">
              <w:rPr>
                <w:rFonts w:ascii="Times New Roman" w:hAnsi="Times New Roman"/>
                <w:i w:val="0"/>
                <w:lang w:val="en-US"/>
              </w:rPr>
              <w:t xml:space="preserve">. </w:t>
            </w:r>
          </w:p>
          <w:p w:rsidR="00CE3A6B" w:rsidRPr="00CE3A6B" w:rsidRDefault="00CE3A6B" w:rsidP="00CE3A6B">
            <w:pPr>
              <w:pStyle w:val="Default"/>
              <w:rPr>
                <w:rFonts w:ascii="Times New Roman" w:hAnsi="Times New Roman" w:cs="Times New Roman"/>
                <w:color w:val="auto"/>
                <w:sz w:val="20"/>
                <w:szCs w:val="20"/>
                <w:lang w:val="en-US"/>
              </w:rPr>
            </w:pPr>
            <w:r w:rsidRPr="00CE3A6B">
              <w:rPr>
                <w:rFonts w:ascii="Times New Roman" w:hAnsi="Times New Roman" w:cs="Times New Roman"/>
                <w:color w:val="auto"/>
                <w:sz w:val="20"/>
                <w:szCs w:val="20"/>
                <w:lang w:val="en-US"/>
              </w:rPr>
              <w:t xml:space="preserve">  5.R.Brooks, A. Howe, A. Kennedy, S.  Mcwilliam, P. Shayler, Ph.Shipway.  An Introduction to Mechanical Engineering. Part 1,2. </w:t>
            </w:r>
            <w:r w:rsidRPr="00CE3A6B">
              <w:rPr>
                <w:rFonts w:ascii="Times New Roman" w:hAnsi="Times New Roman" w:cs="Times New Roman"/>
                <w:bCs/>
                <w:color w:val="auto"/>
                <w:sz w:val="20"/>
                <w:szCs w:val="20"/>
              </w:rPr>
              <w:t>Издательство</w:t>
            </w:r>
            <w:r w:rsidRPr="00CE3A6B">
              <w:rPr>
                <w:rFonts w:ascii="Times New Roman" w:hAnsi="Times New Roman" w:cs="Times New Roman"/>
                <w:color w:val="auto"/>
                <w:sz w:val="20"/>
                <w:szCs w:val="20"/>
                <w:lang w:val="en-US"/>
              </w:rPr>
              <w:t xml:space="preserve">: CRC Press  2009. </w:t>
            </w:r>
            <w:r w:rsidRPr="00CE3A6B">
              <w:rPr>
                <w:rFonts w:ascii="Times New Roman" w:hAnsi="Times New Roman" w:cs="Times New Roman"/>
                <w:bCs/>
                <w:color w:val="auto"/>
                <w:sz w:val="20"/>
                <w:szCs w:val="20"/>
              </w:rPr>
              <w:t>Формат</w:t>
            </w:r>
            <w:r w:rsidRPr="00CE3A6B">
              <w:rPr>
                <w:rFonts w:ascii="Times New Roman" w:hAnsi="Times New Roman" w:cs="Times New Roman"/>
                <w:color w:val="auto"/>
                <w:sz w:val="20"/>
                <w:szCs w:val="20"/>
                <w:lang w:val="en-US"/>
              </w:rPr>
              <w:t>:pdf</w:t>
            </w:r>
          </w:p>
          <w:p w:rsidR="00CE3A6B" w:rsidRPr="00CE3A6B" w:rsidRDefault="00CE3A6B" w:rsidP="00CE3A6B">
            <w:pPr>
              <w:pStyle w:val="2"/>
              <w:spacing w:line="240" w:lineRule="auto"/>
              <w:rPr>
                <w:rFonts w:ascii="Times New Roman" w:hAnsi="Times New Roman"/>
                <w:b/>
                <w:sz w:val="20"/>
                <w:szCs w:val="20"/>
                <w:lang w:val="en-US"/>
              </w:rPr>
            </w:pPr>
            <w:r w:rsidRPr="00CE3A6B">
              <w:rPr>
                <w:rFonts w:ascii="Times New Roman" w:eastAsia="Times New Roman" w:hAnsi="Times New Roman"/>
                <w:sz w:val="20"/>
                <w:szCs w:val="20"/>
                <w:lang w:val="en-US"/>
              </w:rPr>
              <w:t xml:space="preserve">      6.</w:t>
            </w:r>
            <w:hyperlink r:id="rId84" w:history="1">
              <w:r w:rsidRPr="00CE3A6B">
                <w:rPr>
                  <w:rStyle w:val="ac"/>
                  <w:rFonts w:ascii="Times New Roman" w:hAnsi="Times New Roman"/>
                  <w:color w:val="auto"/>
                  <w:sz w:val="20"/>
                  <w:szCs w:val="20"/>
                  <w:u w:val="none"/>
                  <w:lang w:val="en-US"/>
                </w:rPr>
                <w:t>Banabic D. Sheet Metal Forming Processes. Constitutive Modelling and Numerical Simulation</w:t>
              </w:r>
            </w:hyperlink>
            <w:r w:rsidRPr="00CE3A6B">
              <w:rPr>
                <w:rFonts w:ascii="Times New Roman" w:hAnsi="Times New Roman"/>
                <w:sz w:val="20"/>
                <w:szCs w:val="20"/>
                <w:lang w:val="en-US"/>
              </w:rPr>
              <w:t>. Berlin - Heidelberg: Springer-Verlag, 2010. - 318 p.</w:t>
            </w:r>
          </w:p>
          <w:p w:rsidR="00CE3A6B" w:rsidRPr="00CE3A6B" w:rsidRDefault="00CE3A6B" w:rsidP="00CE3A6B">
            <w:pPr>
              <w:pStyle w:val="2"/>
              <w:spacing w:line="240" w:lineRule="auto"/>
              <w:rPr>
                <w:rFonts w:ascii="Times New Roman" w:hAnsi="Times New Roman"/>
                <w:b/>
                <w:sz w:val="20"/>
                <w:szCs w:val="20"/>
                <w:lang w:val="kk-KZ"/>
              </w:rPr>
            </w:pPr>
            <w:r w:rsidRPr="00CE3A6B">
              <w:rPr>
                <w:rFonts w:ascii="Times New Roman" w:eastAsia="Times New Roman" w:hAnsi="Times New Roman"/>
                <w:sz w:val="20"/>
                <w:szCs w:val="20"/>
                <w:lang w:val="en-US"/>
              </w:rPr>
              <w:t xml:space="preserve">      7.</w:t>
            </w:r>
            <w:hyperlink r:id="rId85" w:history="1">
              <w:r w:rsidRPr="00CE3A6B">
                <w:rPr>
                  <w:rStyle w:val="ac"/>
                  <w:rFonts w:ascii="Times New Roman" w:hAnsi="Times New Roman"/>
                  <w:color w:val="auto"/>
                  <w:sz w:val="20"/>
                  <w:szCs w:val="20"/>
                  <w:u w:val="none"/>
                  <w:lang w:val="en-US"/>
                </w:rPr>
                <w:t>Hancock G.J., Murray Th.M., Ellifritt D.S. Cold-Formed Steel Structures to the AISI Specification</w:t>
              </w:r>
            </w:hyperlink>
            <w:r w:rsidRPr="00CE3A6B">
              <w:rPr>
                <w:rFonts w:ascii="Times New Roman" w:hAnsi="Times New Roman"/>
                <w:sz w:val="20"/>
                <w:szCs w:val="20"/>
                <w:lang w:val="en-US"/>
              </w:rPr>
              <w:t xml:space="preserve">. </w:t>
            </w:r>
            <w:r w:rsidRPr="00CE3A6B">
              <w:rPr>
                <w:rFonts w:ascii="Times New Roman" w:hAnsi="Times New Roman"/>
                <w:sz w:val="20"/>
                <w:szCs w:val="20"/>
              </w:rPr>
              <w:t>Marcel Dekker Inc., 2011, 398 p.</w:t>
            </w:r>
          </w:p>
        </w:tc>
      </w:tr>
      <w:tr w:rsidR="00CE3A6B" w:rsidRPr="00CE3A6B" w:rsidTr="00CE3A6B">
        <w:trPr>
          <w:trHeight w:val="340"/>
        </w:trPr>
        <w:tc>
          <w:tcPr>
            <w:tcW w:w="2802" w:type="dxa"/>
          </w:tcPr>
          <w:p w:rsidR="00CE3A6B" w:rsidRPr="00CE3A6B" w:rsidRDefault="00CE3A6B" w:rsidP="002B2DD0">
            <w:pPr>
              <w:rPr>
                <w:rFonts w:eastAsia="Times New Roman"/>
              </w:rPr>
            </w:pPr>
            <w:r w:rsidRPr="00CE3A6B">
              <w:rPr>
                <w:rFonts w:eastAsia="Times New Roman"/>
                <w:bCs/>
              </w:rPr>
              <w:t>Дата обновления</w:t>
            </w:r>
          </w:p>
        </w:tc>
        <w:tc>
          <w:tcPr>
            <w:tcW w:w="6945" w:type="dxa"/>
          </w:tcPr>
          <w:p w:rsidR="00CE3A6B" w:rsidRPr="00CE3A6B" w:rsidRDefault="00CE3A6B" w:rsidP="002B2DD0">
            <w:pPr>
              <w:rPr>
                <w:rFonts w:eastAsia="Times New Roman"/>
              </w:rPr>
            </w:pPr>
            <w:r w:rsidRPr="00CE3A6B">
              <w:rPr>
                <w:rFonts w:eastAsia="Times New Roman"/>
              </w:rPr>
              <w:t>22.06.2018 г</w:t>
            </w:r>
          </w:p>
        </w:tc>
      </w:tr>
    </w:tbl>
    <w:p w:rsidR="00CE4DCB" w:rsidRDefault="00CE4DCB" w:rsidP="00952B36">
      <w:pPr>
        <w:jc w:val="center"/>
        <w:rPr>
          <w:b/>
          <w:color w:val="FF0000"/>
          <w:lang w:val="kk-KZ"/>
        </w:rPr>
      </w:pPr>
    </w:p>
    <w:p w:rsidR="00E54512" w:rsidRDefault="00E54512" w:rsidP="00F26799">
      <w:pPr>
        <w:tabs>
          <w:tab w:val="left" w:pos="3750"/>
        </w:tabs>
        <w:rPr>
          <w:lang w:val="kk-KZ"/>
        </w:rPr>
      </w:pPr>
    </w:p>
    <w:p w:rsidR="00E54512" w:rsidRDefault="00E54512" w:rsidP="00F26799">
      <w:pPr>
        <w:tabs>
          <w:tab w:val="left" w:pos="3750"/>
        </w:tabs>
        <w:rPr>
          <w:lang w:val="kk-KZ"/>
        </w:rPr>
      </w:pPr>
    </w:p>
    <w:p w:rsidR="004423AF" w:rsidRDefault="004423AF" w:rsidP="00F26799">
      <w:pPr>
        <w:tabs>
          <w:tab w:val="left" w:pos="3750"/>
        </w:tabs>
        <w:rPr>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6"/>
        <w:gridCol w:w="7016"/>
      </w:tblGrid>
      <w:tr w:rsidR="00352B17" w:rsidRPr="006843F3" w:rsidTr="00CF7D20">
        <w:trPr>
          <w:trHeight w:val="277"/>
          <w:jc w:val="center"/>
        </w:trPr>
        <w:tc>
          <w:tcPr>
            <w:tcW w:w="2766" w:type="dxa"/>
          </w:tcPr>
          <w:p w:rsidR="00352B17" w:rsidRPr="006843F3" w:rsidRDefault="00352B17" w:rsidP="00CF7D20">
            <w:r w:rsidRPr="006843F3">
              <w:t>Название модуля и шифр</w:t>
            </w:r>
          </w:p>
        </w:tc>
        <w:tc>
          <w:tcPr>
            <w:tcW w:w="7016" w:type="dxa"/>
          </w:tcPr>
          <w:p w:rsidR="00352B17" w:rsidRPr="006843F3" w:rsidRDefault="00352B17" w:rsidP="00CF7D20">
            <w:pPr>
              <w:rPr>
                <w:b/>
                <w:lang w:val="kk-KZ"/>
              </w:rPr>
            </w:pPr>
            <w:r w:rsidRPr="006843F3">
              <w:rPr>
                <w:b/>
                <w:lang w:val="kk-KZ"/>
              </w:rPr>
              <w:t>Модуль: Модуль итоговой аттестации, МС 4 (В)</w:t>
            </w:r>
          </w:p>
          <w:p w:rsidR="00352B17" w:rsidRPr="006843F3" w:rsidRDefault="00352B17" w:rsidP="00CF7D20">
            <w:pPr>
              <w:rPr>
                <w:lang w:val="kk-KZ"/>
              </w:rPr>
            </w:pPr>
            <w:r w:rsidRPr="006843F3">
              <w:rPr>
                <w:lang w:val="kk-KZ"/>
              </w:rPr>
              <w:t xml:space="preserve">Компонент: 1. </w:t>
            </w:r>
            <w:r w:rsidRPr="006843F3">
              <w:t>Преддипломная практика</w:t>
            </w:r>
          </w:p>
        </w:tc>
      </w:tr>
      <w:tr w:rsidR="00352B17" w:rsidRPr="006843F3" w:rsidTr="00CF7D20">
        <w:trPr>
          <w:trHeight w:val="277"/>
          <w:jc w:val="center"/>
        </w:trPr>
        <w:tc>
          <w:tcPr>
            <w:tcW w:w="2766" w:type="dxa"/>
          </w:tcPr>
          <w:p w:rsidR="00352B17" w:rsidRPr="006843F3" w:rsidRDefault="00352B17" w:rsidP="00CF7D20">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16" w:type="dxa"/>
          </w:tcPr>
          <w:p w:rsidR="0059374E" w:rsidRDefault="00352B17" w:rsidP="00CF7D20">
            <w:pPr>
              <w:rPr>
                <w:lang w:val="kk-KZ"/>
              </w:rPr>
            </w:pPr>
            <w:r w:rsidRPr="006843F3">
              <w:rPr>
                <w:lang w:val="kk-KZ"/>
              </w:rPr>
              <w:t>Кафед</w:t>
            </w:r>
          </w:p>
          <w:p w:rsidR="00352B17" w:rsidRPr="006843F3" w:rsidRDefault="0059374E" w:rsidP="00CF7D20">
            <w:pPr>
              <w:rPr>
                <w:lang w:val="kk-KZ"/>
              </w:rPr>
            </w:pPr>
            <w:r>
              <w:rPr>
                <w:lang w:val="kk-KZ"/>
              </w:rPr>
              <w:t>,</w:t>
            </w:r>
            <w:r w:rsidR="00352B17" w:rsidRPr="006843F3">
              <w:rPr>
                <w:lang w:val="kk-KZ"/>
              </w:rPr>
              <w:t>ра «Механика и машиностроение»</w:t>
            </w:r>
          </w:p>
        </w:tc>
      </w:tr>
      <w:tr w:rsidR="00352B17" w:rsidRPr="006843F3" w:rsidTr="00CF7D20">
        <w:trPr>
          <w:trHeight w:val="277"/>
          <w:jc w:val="center"/>
        </w:trPr>
        <w:tc>
          <w:tcPr>
            <w:tcW w:w="2766" w:type="dxa"/>
          </w:tcPr>
          <w:p w:rsidR="00352B17" w:rsidRPr="006843F3" w:rsidRDefault="00352B17" w:rsidP="00CF7D20">
            <w:r w:rsidRPr="006843F3">
              <w:t>Тип модуля</w:t>
            </w:r>
          </w:p>
        </w:tc>
        <w:tc>
          <w:tcPr>
            <w:tcW w:w="7016" w:type="dxa"/>
          </w:tcPr>
          <w:p w:rsidR="00352B17" w:rsidRPr="006843F3" w:rsidRDefault="00352B17" w:rsidP="00CF7D20">
            <w:pPr>
              <w:jc w:val="both"/>
              <w:rPr>
                <w:color w:val="000000" w:themeColor="text1"/>
                <w:lang w:val="kk-KZ"/>
              </w:rPr>
            </w:pPr>
            <w:r w:rsidRPr="006843F3">
              <w:rPr>
                <w:color w:val="000000" w:themeColor="text1"/>
                <w:lang w:val="kk-KZ"/>
              </w:rPr>
              <w:t>Модуль специальности</w:t>
            </w:r>
          </w:p>
        </w:tc>
      </w:tr>
      <w:tr w:rsidR="00352B17" w:rsidRPr="006843F3" w:rsidTr="00CF7D20">
        <w:trPr>
          <w:trHeight w:val="277"/>
          <w:jc w:val="center"/>
        </w:trPr>
        <w:tc>
          <w:tcPr>
            <w:tcW w:w="2766" w:type="dxa"/>
          </w:tcPr>
          <w:p w:rsidR="00352B17" w:rsidRPr="006843F3" w:rsidRDefault="00352B17" w:rsidP="00CF7D20">
            <w:r w:rsidRPr="006843F3">
              <w:t>Уровень модуля</w:t>
            </w:r>
          </w:p>
        </w:tc>
        <w:tc>
          <w:tcPr>
            <w:tcW w:w="7016" w:type="dxa"/>
          </w:tcPr>
          <w:p w:rsidR="00352B17" w:rsidRPr="006843F3" w:rsidRDefault="00726496" w:rsidP="00CF7D20">
            <w:pPr>
              <w:jc w:val="both"/>
              <w:rPr>
                <w:color w:val="000000" w:themeColor="text1"/>
                <w:lang w:val="kk-KZ"/>
              </w:rPr>
            </w:pPr>
            <w:r>
              <w:rPr>
                <w:lang w:val="kk-KZ"/>
              </w:rPr>
              <w:t>Бакалавриат</w:t>
            </w:r>
          </w:p>
        </w:tc>
      </w:tr>
      <w:tr w:rsidR="00352B17" w:rsidRPr="006843F3" w:rsidTr="00CF7D20">
        <w:trPr>
          <w:trHeight w:val="277"/>
          <w:jc w:val="center"/>
        </w:trPr>
        <w:tc>
          <w:tcPr>
            <w:tcW w:w="2766" w:type="dxa"/>
          </w:tcPr>
          <w:p w:rsidR="00352B17" w:rsidRPr="006843F3" w:rsidRDefault="00352B17" w:rsidP="00CF7D20">
            <w:r w:rsidRPr="006843F3">
              <w:t>Количество часов в неделю</w:t>
            </w:r>
          </w:p>
        </w:tc>
        <w:tc>
          <w:tcPr>
            <w:tcW w:w="7016" w:type="dxa"/>
          </w:tcPr>
          <w:p w:rsidR="00352B17" w:rsidRPr="006843F3" w:rsidRDefault="00352B17" w:rsidP="00CF7D20">
            <w:pPr>
              <w:rPr>
                <w:lang w:val="kk-KZ"/>
              </w:rPr>
            </w:pPr>
            <w:r w:rsidRPr="006843F3">
              <w:rPr>
                <w:lang w:val="kk-KZ"/>
              </w:rPr>
              <w:t>30 часов</w:t>
            </w:r>
          </w:p>
        </w:tc>
      </w:tr>
      <w:tr w:rsidR="00352B17" w:rsidRPr="006843F3" w:rsidTr="00CF7D20">
        <w:trPr>
          <w:trHeight w:val="277"/>
          <w:jc w:val="center"/>
        </w:trPr>
        <w:tc>
          <w:tcPr>
            <w:tcW w:w="2766" w:type="dxa"/>
          </w:tcPr>
          <w:p w:rsidR="00352B17" w:rsidRPr="006843F3" w:rsidRDefault="00352B17" w:rsidP="00CF7D20">
            <w:r w:rsidRPr="006843F3">
              <w:t>Количество кредитов</w:t>
            </w:r>
          </w:p>
        </w:tc>
        <w:tc>
          <w:tcPr>
            <w:tcW w:w="7016" w:type="dxa"/>
          </w:tcPr>
          <w:p w:rsidR="00352B17" w:rsidRPr="006843F3" w:rsidRDefault="00352B17" w:rsidP="00CF7D20">
            <w:pPr>
              <w:rPr>
                <w:lang w:val="kk-KZ"/>
              </w:rPr>
            </w:pPr>
            <w:r w:rsidRPr="006843F3">
              <w:rPr>
                <w:lang w:val="en-US"/>
              </w:rPr>
              <w:t>KZ</w:t>
            </w:r>
            <w:r w:rsidRPr="006843F3">
              <w:rPr>
                <w:lang w:val="kk-KZ"/>
              </w:rPr>
              <w:t xml:space="preserve"> – 6,</w:t>
            </w:r>
            <w:r w:rsidRPr="006843F3">
              <w:rPr>
                <w:lang w:val="en-US"/>
              </w:rPr>
              <w:t>ECTS</w:t>
            </w:r>
            <w:r w:rsidRPr="006843F3">
              <w:rPr>
                <w:lang w:val="kk-KZ"/>
              </w:rPr>
              <w:t xml:space="preserve"> - 9</w:t>
            </w:r>
          </w:p>
        </w:tc>
      </w:tr>
      <w:tr w:rsidR="00352B17" w:rsidRPr="006843F3" w:rsidTr="00CF7D20">
        <w:trPr>
          <w:trHeight w:val="277"/>
          <w:jc w:val="center"/>
        </w:trPr>
        <w:tc>
          <w:tcPr>
            <w:tcW w:w="2766" w:type="dxa"/>
          </w:tcPr>
          <w:p w:rsidR="00352B17" w:rsidRPr="006843F3" w:rsidRDefault="00352B17" w:rsidP="00CF7D20">
            <w:r w:rsidRPr="006843F3">
              <w:t>Форма обучения</w:t>
            </w:r>
          </w:p>
        </w:tc>
        <w:tc>
          <w:tcPr>
            <w:tcW w:w="7016" w:type="dxa"/>
          </w:tcPr>
          <w:p w:rsidR="00352B17" w:rsidRPr="006843F3" w:rsidRDefault="00352B17" w:rsidP="00CF7D20">
            <w:pPr>
              <w:rPr>
                <w:lang w:val="kk-KZ"/>
              </w:rPr>
            </w:pPr>
            <w:r w:rsidRPr="006843F3">
              <w:rPr>
                <w:lang w:val="kk-KZ"/>
              </w:rPr>
              <w:t>Дневная</w:t>
            </w:r>
          </w:p>
        </w:tc>
      </w:tr>
      <w:tr w:rsidR="00352B17" w:rsidRPr="006843F3" w:rsidTr="00CF7D20">
        <w:trPr>
          <w:trHeight w:val="277"/>
          <w:jc w:val="center"/>
        </w:trPr>
        <w:tc>
          <w:tcPr>
            <w:tcW w:w="2766" w:type="dxa"/>
          </w:tcPr>
          <w:p w:rsidR="00352B17" w:rsidRPr="006843F3" w:rsidRDefault="00352B17" w:rsidP="00CF7D20">
            <w:r w:rsidRPr="006843F3">
              <w:t>Семестр</w:t>
            </w:r>
          </w:p>
        </w:tc>
        <w:tc>
          <w:tcPr>
            <w:tcW w:w="7016" w:type="dxa"/>
          </w:tcPr>
          <w:p w:rsidR="00352B17" w:rsidRPr="006843F3" w:rsidRDefault="00352B17" w:rsidP="00CF7D20">
            <w:pPr>
              <w:rPr>
                <w:lang w:val="kk-KZ"/>
              </w:rPr>
            </w:pPr>
            <w:r w:rsidRPr="006843F3">
              <w:rPr>
                <w:lang w:val="kk-KZ"/>
              </w:rPr>
              <w:t>8</w:t>
            </w:r>
          </w:p>
        </w:tc>
      </w:tr>
      <w:tr w:rsidR="00352B17" w:rsidRPr="006843F3" w:rsidTr="00CF7D20">
        <w:trPr>
          <w:trHeight w:val="277"/>
          <w:jc w:val="center"/>
        </w:trPr>
        <w:tc>
          <w:tcPr>
            <w:tcW w:w="2766" w:type="dxa"/>
          </w:tcPr>
          <w:p w:rsidR="00352B17" w:rsidRPr="006843F3" w:rsidRDefault="00352B17" w:rsidP="00CF7D20">
            <w:r w:rsidRPr="006843F3">
              <w:t>Количество обучающихся</w:t>
            </w:r>
          </w:p>
        </w:tc>
        <w:tc>
          <w:tcPr>
            <w:tcW w:w="7016" w:type="dxa"/>
          </w:tcPr>
          <w:p w:rsidR="00352B17" w:rsidRPr="006843F3" w:rsidRDefault="00352B17" w:rsidP="00CF7D20"/>
        </w:tc>
      </w:tr>
      <w:tr w:rsidR="00352B17" w:rsidRPr="006843F3" w:rsidTr="00CF7D20">
        <w:trPr>
          <w:trHeight w:val="277"/>
          <w:jc w:val="center"/>
        </w:trPr>
        <w:tc>
          <w:tcPr>
            <w:tcW w:w="2766" w:type="dxa"/>
          </w:tcPr>
          <w:p w:rsidR="00352B17" w:rsidRPr="006843F3" w:rsidRDefault="00352B17" w:rsidP="00CF7D20">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7016" w:type="dxa"/>
          </w:tcPr>
          <w:p w:rsidR="00352B17" w:rsidRPr="006843F3" w:rsidRDefault="00352B17" w:rsidP="00CF7D20">
            <w:r w:rsidRPr="006843F3">
              <w:rPr>
                <w:color w:val="000000" w:themeColor="text1"/>
                <w:szCs w:val="28"/>
                <w:lang w:val="kk-KZ"/>
              </w:rPr>
              <w:t>Все дисциплины специальности 5В071200-Машиностроение</w:t>
            </w:r>
          </w:p>
        </w:tc>
      </w:tr>
      <w:tr w:rsidR="00352B17" w:rsidRPr="006843F3" w:rsidTr="00CF7D20">
        <w:trPr>
          <w:trHeight w:val="277"/>
          <w:jc w:val="center"/>
        </w:trPr>
        <w:tc>
          <w:tcPr>
            <w:tcW w:w="2766" w:type="dxa"/>
          </w:tcPr>
          <w:p w:rsidR="00352B17" w:rsidRPr="006843F3" w:rsidRDefault="00352B17" w:rsidP="00CF7D20">
            <w:pPr>
              <w:rPr>
                <w:lang w:val="kk-KZ"/>
              </w:rPr>
            </w:pPr>
            <w:r w:rsidRPr="006843F3">
              <w:t xml:space="preserve">Постреквизиты </w:t>
            </w:r>
            <w:r w:rsidRPr="006843F3">
              <w:rPr>
                <w:lang w:val="kk-KZ"/>
              </w:rPr>
              <w:t>компонента</w:t>
            </w:r>
          </w:p>
        </w:tc>
        <w:tc>
          <w:tcPr>
            <w:tcW w:w="7016" w:type="dxa"/>
          </w:tcPr>
          <w:p w:rsidR="00352B17" w:rsidRPr="006843F3" w:rsidRDefault="004423AF" w:rsidP="004423AF">
            <w:pPr>
              <w:rPr>
                <w:lang w:val="kk-KZ"/>
              </w:rPr>
            </w:pPr>
            <w:r>
              <w:rPr>
                <w:lang w:val="kk-KZ"/>
              </w:rPr>
              <w:t xml:space="preserve">Государственный </w:t>
            </w:r>
            <w:r w:rsidR="00352B17" w:rsidRPr="006843F3">
              <w:rPr>
                <w:lang w:val="kk-KZ"/>
              </w:rPr>
              <w:t xml:space="preserve"> эк</w:t>
            </w:r>
            <w:r>
              <w:rPr>
                <w:lang w:val="kk-KZ"/>
              </w:rPr>
              <w:t>замен по специальности, дипломное проектирование</w:t>
            </w:r>
          </w:p>
        </w:tc>
      </w:tr>
      <w:tr w:rsidR="00352B17" w:rsidRPr="006843F3" w:rsidTr="00CF7D20">
        <w:trPr>
          <w:trHeight w:val="277"/>
          <w:jc w:val="center"/>
        </w:trPr>
        <w:tc>
          <w:tcPr>
            <w:tcW w:w="2766" w:type="dxa"/>
          </w:tcPr>
          <w:p w:rsidR="00352B17" w:rsidRPr="006843F3" w:rsidRDefault="00352B17" w:rsidP="00CF7D20">
            <w:pPr>
              <w:jc w:val="both"/>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16" w:type="dxa"/>
          </w:tcPr>
          <w:p w:rsidR="00352B17" w:rsidRPr="006843F3" w:rsidRDefault="00352B17" w:rsidP="00CF7D20">
            <w:pPr>
              <w:pStyle w:val="af1"/>
              <w:ind w:firstLine="317"/>
              <w:jc w:val="both"/>
              <w:rPr>
                <w:sz w:val="20"/>
                <w:szCs w:val="20"/>
              </w:rPr>
            </w:pPr>
            <w:r w:rsidRPr="006843F3">
              <w:rPr>
                <w:sz w:val="20"/>
                <w:szCs w:val="20"/>
              </w:rPr>
              <w:t>Производственная практика студентов ставит своей задачей закрепление знаний, полученных студентами в процессе теоретического обучения в высшем учебном заведении, на основе глубокого изучения работы предприятия, учреждения и организации, на котором студенты проходят практику. Другой не менее важной задачей является овладение производственными навыками и передовыми методами труда. В процессе производственной практики студенты приобретают опыт организационно-технической работы, изучают современные методы организации производства и оборудование.</w:t>
            </w:r>
          </w:p>
          <w:p w:rsidR="00352B17" w:rsidRPr="006843F3" w:rsidRDefault="00352B17" w:rsidP="00CF7D20">
            <w:pPr>
              <w:pStyle w:val="af1"/>
              <w:ind w:firstLine="317"/>
              <w:jc w:val="both"/>
              <w:rPr>
                <w:sz w:val="20"/>
                <w:szCs w:val="20"/>
              </w:rPr>
            </w:pPr>
            <w:r w:rsidRPr="006843F3">
              <w:rPr>
                <w:sz w:val="20"/>
                <w:szCs w:val="20"/>
              </w:rPr>
              <w:t>Дополнительно к вышеизложенному, во время производственной практики студенты должны приобрести опыт, организаторской и воспитательной работы в трудовом коллективе.</w:t>
            </w:r>
          </w:p>
          <w:p w:rsidR="00352B17" w:rsidRPr="006843F3" w:rsidRDefault="00352B17" w:rsidP="00CF7D20">
            <w:pPr>
              <w:pStyle w:val="af1"/>
              <w:ind w:firstLine="317"/>
              <w:rPr>
                <w:sz w:val="20"/>
                <w:szCs w:val="20"/>
              </w:rPr>
            </w:pPr>
            <w:r w:rsidRPr="006843F3">
              <w:rPr>
                <w:sz w:val="20"/>
                <w:szCs w:val="20"/>
              </w:rPr>
              <w:t>Студенты на практике в производственных условиях конкретного предприятия, учреждения, организации изучают:</w:t>
            </w:r>
          </w:p>
          <w:p w:rsidR="00352B17" w:rsidRPr="006843F3" w:rsidRDefault="00352B17" w:rsidP="00CF7D20">
            <w:pPr>
              <w:pStyle w:val="af1"/>
              <w:ind w:firstLine="34"/>
              <w:rPr>
                <w:sz w:val="20"/>
                <w:szCs w:val="20"/>
              </w:rPr>
            </w:pPr>
            <w:r w:rsidRPr="006843F3">
              <w:rPr>
                <w:sz w:val="20"/>
                <w:szCs w:val="20"/>
              </w:rPr>
              <w:t>- технологию производства;</w:t>
            </w:r>
          </w:p>
          <w:p w:rsidR="00352B17" w:rsidRPr="006843F3" w:rsidRDefault="00352B17" w:rsidP="00CF7D20">
            <w:pPr>
              <w:pStyle w:val="af1"/>
              <w:ind w:firstLine="34"/>
              <w:rPr>
                <w:sz w:val="20"/>
                <w:szCs w:val="20"/>
              </w:rPr>
            </w:pPr>
            <w:r w:rsidRPr="006843F3">
              <w:rPr>
                <w:sz w:val="20"/>
                <w:szCs w:val="20"/>
              </w:rPr>
              <w:t>- экономику, организацию и управление производством;</w:t>
            </w:r>
          </w:p>
          <w:p w:rsidR="00352B17" w:rsidRPr="006843F3" w:rsidRDefault="00352B17" w:rsidP="00CF7D20">
            <w:pPr>
              <w:pStyle w:val="af1"/>
              <w:ind w:firstLine="34"/>
              <w:rPr>
                <w:sz w:val="20"/>
                <w:szCs w:val="20"/>
              </w:rPr>
            </w:pPr>
            <w:r w:rsidRPr="006843F3">
              <w:rPr>
                <w:sz w:val="20"/>
                <w:szCs w:val="20"/>
              </w:rPr>
              <w:t>- оборудование, аппаратуру, вычислительную технику, контрольно-измерительные приборы и инструменты;</w:t>
            </w:r>
          </w:p>
          <w:p w:rsidR="00352B17" w:rsidRPr="006843F3" w:rsidRDefault="00352B17" w:rsidP="00CF7D20">
            <w:pPr>
              <w:pStyle w:val="af1"/>
              <w:ind w:firstLine="34"/>
              <w:rPr>
                <w:sz w:val="20"/>
                <w:szCs w:val="20"/>
              </w:rPr>
            </w:pPr>
            <w:r w:rsidRPr="006843F3">
              <w:rPr>
                <w:sz w:val="20"/>
                <w:szCs w:val="20"/>
              </w:rPr>
              <w:t>- механизацию и автоматизацию производственных процессов;</w:t>
            </w:r>
          </w:p>
          <w:p w:rsidR="00352B17" w:rsidRPr="006843F3" w:rsidRDefault="00352B17" w:rsidP="00CF7D20">
            <w:pPr>
              <w:pStyle w:val="af1"/>
              <w:ind w:firstLine="34"/>
              <w:rPr>
                <w:sz w:val="20"/>
                <w:szCs w:val="20"/>
              </w:rPr>
            </w:pPr>
            <w:r w:rsidRPr="006843F3">
              <w:rPr>
                <w:sz w:val="20"/>
                <w:szCs w:val="20"/>
              </w:rPr>
              <w:lastRenderedPageBreak/>
              <w:t>- передовой опыт работы инженеров и рабочих;</w:t>
            </w:r>
          </w:p>
          <w:p w:rsidR="00352B17" w:rsidRPr="006843F3" w:rsidRDefault="00352B17" w:rsidP="00CF7D20">
            <w:pPr>
              <w:pStyle w:val="af1"/>
              <w:ind w:firstLine="34"/>
              <w:rPr>
                <w:sz w:val="20"/>
                <w:szCs w:val="20"/>
              </w:rPr>
            </w:pPr>
            <w:r w:rsidRPr="006843F3">
              <w:rPr>
                <w:sz w:val="20"/>
                <w:szCs w:val="20"/>
              </w:rPr>
              <w:t>- результаты научных исследований, проводимых в области создания новых образцов техники и технологии для соответствующих технологических процессов;</w:t>
            </w:r>
          </w:p>
          <w:p w:rsidR="00352B17" w:rsidRPr="006843F3" w:rsidRDefault="00352B17" w:rsidP="00CF7D20">
            <w:pPr>
              <w:pStyle w:val="af1"/>
              <w:ind w:firstLine="34"/>
              <w:rPr>
                <w:sz w:val="20"/>
                <w:lang w:val="kk-KZ"/>
              </w:rPr>
            </w:pPr>
            <w:r w:rsidRPr="006843F3">
              <w:rPr>
                <w:sz w:val="20"/>
                <w:szCs w:val="20"/>
              </w:rPr>
              <w:t>-организацию научно-исследовательской, проектно-конструкторской, рационализаторской и изобретательской работы.</w:t>
            </w:r>
          </w:p>
          <w:p w:rsidR="00352B17" w:rsidRPr="006843F3" w:rsidRDefault="00352B17" w:rsidP="00CF7D20">
            <w:pPr>
              <w:pStyle w:val="af1"/>
              <w:ind w:firstLine="317"/>
              <w:jc w:val="both"/>
              <w:rPr>
                <w:sz w:val="20"/>
                <w:szCs w:val="30"/>
                <w:lang w:val="kk-KZ"/>
              </w:rPr>
            </w:pPr>
            <w:r w:rsidRPr="006843F3">
              <w:rPr>
                <w:sz w:val="20"/>
                <w:szCs w:val="30"/>
              </w:rPr>
              <w:t xml:space="preserve">Практика проводится на предприятиях нефтехимической и машиностроительной промышленности, а также на предприятиях  защиты окружающей среды (по профилю получаемой специальности), преимущественно в ремонтно-механических подразделениях или в крупных цехах, имеющих в своем составе ремонтно-механические мастерские. Допускается прохождение этой практики на машиностроительных предприятиях, специализирующихся на выпуске машин общепромышленного или специального оборудования. Продолжительность практики </w:t>
            </w:r>
            <w:r w:rsidRPr="006843F3">
              <w:rPr>
                <w:sz w:val="20"/>
                <w:szCs w:val="30"/>
                <w:lang w:val="kk-KZ"/>
              </w:rPr>
              <w:t>2</w:t>
            </w:r>
            <w:r w:rsidRPr="006843F3">
              <w:rPr>
                <w:sz w:val="20"/>
                <w:szCs w:val="30"/>
              </w:rPr>
              <w:t xml:space="preserve"> недели. Время практики распределяется следющим образом</w:t>
            </w:r>
            <w:r w:rsidRPr="006843F3">
              <w:rPr>
                <w:sz w:val="20"/>
                <w:szCs w:val="30"/>
                <w:lang w:val="kk-KZ"/>
              </w:rPr>
              <w:t>.</w:t>
            </w:r>
          </w:p>
        </w:tc>
      </w:tr>
      <w:tr w:rsidR="00352B17" w:rsidRPr="006843F3" w:rsidTr="00CF7D20">
        <w:trPr>
          <w:trHeight w:val="277"/>
          <w:jc w:val="center"/>
        </w:trPr>
        <w:tc>
          <w:tcPr>
            <w:tcW w:w="2766" w:type="dxa"/>
          </w:tcPr>
          <w:p w:rsidR="00352B17" w:rsidRPr="006843F3" w:rsidRDefault="00352B17" w:rsidP="00CF7D20">
            <w:pPr>
              <w:jc w:val="both"/>
            </w:pPr>
            <w:r w:rsidRPr="006843F3">
              <w:rPr>
                <w:bCs/>
              </w:rPr>
              <w:lastRenderedPageBreak/>
              <w:t>Результаты обучения</w:t>
            </w:r>
          </w:p>
        </w:tc>
        <w:tc>
          <w:tcPr>
            <w:tcW w:w="7016" w:type="dxa"/>
          </w:tcPr>
          <w:p w:rsidR="00352B17" w:rsidRPr="006843F3" w:rsidRDefault="00352B17" w:rsidP="00CF7D20">
            <w:pPr>
              <w:pStyle w:val="a8"/>
              <w:spacing w:after="0" w:line="240" w:lineRule="auto"/>
              <w:ind w:left="0"/>
              <w:jc w:val="both"/>
              <w:rPr>
                <w:rFonts w:ascii="Times New Roman" w:hAnsi="Times New Roman"/>
                <w:bCs/>
                <w:color w:val="000000" w:themeColor="text1"/>
                <w:lang w:val="kk-KZ"/>
              </w:rPr>
            </w:pPr>
            <w:r w:rsidRPr="006843F3">
              <w:rPr>
                <w:rFonts w:ascii="Times New Roman" w:hAnsi="Times New Roman"/>
                <w:bCs/>
                <w:color w:val="000000" w:themeColor="text1"/>
                <w:lang w:val="kk-KZ"/>
              </w:rPr>
              <w:t>После того, как студенты завершили изучение данного курса, они должны быть способны:</w:t>
            </w:r>
          </w:p>
          <w:p w:rsidR="00352B17" w:rsidRPr="006843F3" w:rsidRDefault="00352B17" w:rsidP="00CF7D20">
            <w:pPr>
              <w:jc w:val="both"/>
              <w:rPr>
                <w:bCs/>
                <w:color w:val="000000" w:themeColor="text1"/>
                <w:lang w:val="kk-KZ"/>
              </w:rPr>
            </w:pPr>
            <w:r w:rsidRPr="006843F3">
              <w:rPr>
                <w:bCs/>
                <w:color w:val="000000" w:themeColor="text1"/>
                <w:lang w:val="kk-KZ"/>
              </w:rPr>
              <w:t>- описать тип устройства и режимы работы аппаратов, структуры и состав производства;</w:t>
            </w:r>
          </w:p>
          <w:p w:rsidR="00352B17" w:rsidRPr="006843F3" w:rsidRDefault="00352B17" w:rsidP="00CF7D20">
            <w:pPr>
              <w:jc w:val="both"/>
              <w:rPr>
                <w:bCs/>
                <w:color w:val="000000" w:themeColor="text1"/>
                <w:lang w:val="kk-KZ"/>
              </w:rPr>
            </w:pPr>
            <w:r w:rsidRPr="006843F3">
              <w:rPr>
                <w:bCs/>
                <w:color w:val="000000" w:themeColor="text1"/>
                <w:lang w:val="kk-KZ"/>
              </w:rPr>
              <w:t>- выяснить используемые по месту практики стандарты, технические условия, предъявляемые к качеству сырья и продуктов , инструкции и требования к ведению технологияечкого процесса;</w:t>
            </w:r>
          </w:p>
          <w:p w:rsidR="00352B17" w:rsidRPr="006843F3" w:rsidRDefault="00352B17" w:rsidP="00CF7D20">
            <w:pPr>
              <w:jc w:val="both"/>
              <w:rPr>
                <w:bCs/>
                <w:color w:val="000000" w:themeColor="text1"/>
                <w:lang w:val="kk-KZ"/>
              </w:rPr>
            </w:pPr>
            <w:r w:rsidRPr="006843F3">
              <w:rPr>
                <w:bCs/>
                <w:color w:val="000000" w:themeColor="text1"/>
                <w:lang w:val="kk-KZ"/>
              </w:rPr>
              <w:t>- идентифицировать проблемные вопросы производства;</w:t>
            </w:r>
          </w:p>
          <w:p w:rsidR="00352B17" w:rsidRPr="006843F3" w:rsidRDefault="00352B17" w:rsidP="00CF7D20">
            <w:pPr>
              <w:jc w:val="both"/>
              <w:rPr>
                <w:bCs/>
                <w:color w:val="000000" w:themeColor="text1"/>
                <w:lang w:val="kk-KZ"/>
              </w:rPr>
            </w:pPr>
            <w:r w:rsidRPr="006843F3">
              <w:rPr>
                <w:bCs/>
                <w:color w:val="000000" w:themeColor="text1"/>
                <w:lang w:val="kk-KZ"/>
              </w:rPr>
              <w:t>- предсказать возможностьмодернизации существующих технологических процессов и технологического оборудованию;</w:t>
            </w:r>
          </w:p>
          <w:p w:rsidR="00352B17" w:rsidRPr="006843F3" w:rsidRDefault="00352B17" w:rsidP="00CF7D20">
            <w:pPr>
              <w:jc w:val="both"/>
              <w:rPr>
                <w:bCs/>
                <w:color w:val="000000" w:themeColor="text1"/>
                <w:lang w:val="kk-KZ"/>
              </w:rPr>
            </w:pPr>
            <w:r w:rsidRPr="006843F3">
              <w:rPr>
                <w:bCs/>
                <w:color w:val="000000" w:themeColor="text1"/>
                <w:lang w:val="kk-KZ"/>
              </w:rPr>
              <w:t>- обсуждать и критически оценивать с коллективом возможные аварийнные ситуации и меры по их устарению;</w:t>
            </w:r>
          </w:p>
          <w:p w:rsidR="00352B17" w:rsidRPr="006843F3" w:rsidRDefault="00352B17" w:rsidP="00CF7D20">
            <w:pPr>
              <w:jc w:val="both"/>
              <w:rPr>
                <w:bCs/>
                <w:color w:val="000000" w:themeColor="text1"/>
                <w:lang w:val="kk-KZ"/>
              </w:rPr>
            </w:pPr>
            <w:r w:rsidRPr="006843F3">
              <w:rPr>
                <w:bCs/>
                <w:color w:val="000000" w:themeColor="text1"/>
                <w:lang w:val="kk-KZ"/>
              </w:rPr>
              <w:t>- дискутировать по проведенным практическим исследованиям о возможности усовершенствования технологии в свете последних достижений науки, техники и технологии;</w:t>
            </w:r>
          </w:p>
          <w:p w:rsidR="00352B17" w:rsidRPr="006843F3" w:rsidRDefault="00352B17" w:rsidP="00CF7D20">
            <w:pPr>
              <w:jc w:val="both"/>
              <w:rPr>
                <w:bCs/>
                <w:color w:val="000000" w:themeColor="text1"/>
                <w:lang w:val="kk-KZ"/>
              </w:rPr>
            </w:pPr>
            <w:r w:rsidRPr="006843F3">
              <w:rPr>
                <w:bCs/>
                <w:color w:val="000000" w:themeColor="text1"/>
                <w:lang w:val="kk-KZ"/>
              </w:rPr>
              <w:t xml:space="preserve">- составить качественный отчет о производственных практиках с выводами, защита его результатов. </w:t>
            </w:r>
          </w:p>
        </w:tc>
      </w:tr>
      <w:tr w:rsidR="00352B17" w:rsidRPr="006843F3" w:rsidTr="00CF7D20">
        <w:trPr>
          <w:trHeight w:val="277"/>
          <w:jc w:val="center"/>
        </w:trPr>
        <w:tc>
          <w:tcPr>
            <w:tcW w:w="2766" w:type="dxa"/>
          </w:tcPr>
          <w:p w:rsidR="00352B17" w:rsidRPr="006843F3" w:rsidRDefault="00352B17" w:rsidP="00CF7D20">
            <w:pPr>
              <w:jc w:val="both"/>
            </w:pPr>
            <w:r w:rsidRPr="006843F3">
              <w:t>Форма итогового контроля</w:t>
            </w:r>
          </w:p>
        </w:tc>
        <w:tc>
          <w:tcPr>
            <w:tcW w:w="7016" w:type="dxa"/>
          </w:tcPr>
          <w:p w:rsidR="00352B17" w:rsidRPr="006843F3" w:rsidRDefault="00352B17" w:rsidP="00CF7D20">
            <w:pPr>
              <w:jc w:val="both"/>
              <w:rPr>
                <w:lang w:val="kk-KZ"/>
              </w:rPr>
            </w:pPr>
            <w:r w:rsidRPr="006843F3">
              <w:rPr>
                <w:lang w:val="kk-KZ"/>
              </w:rPr>
              <w:t>Отчет</w:t>
            </w:r>
          </w:p>
        </w:tc>
      </w:tr>
      <w:tr w:rsidR="00352B17" w:rsidRPr="006843F3" w:rsidTr="00CF7D20">
        <w:trPr>
          <w:trHeight w:val="277"/>
          <w:jc w:val="center"/>
        </w:trPr>
        <w:tc>
          <w:tcPr>
            <w:tcW w:w="2766" w:type="dxa"/>
          </w:tcPr>
          <w:p w:rsidR="00352B17" w:rsidRPr="006843F3" w:rsidRDefault="00352B17" w:rsidP="00CF7D20">
            <w:r w:rsidRPr="006843F3">
              <w:t>Условия для получения кредитов</w:t>
            </w:r>
          </w:p>
        </w:tc>
        <w:tc>
          <w:tcPr>
            <w:tcW w:w="7016" w:type="dxa"/>
          </w:tcPr>
          <w:p w:rsidR="00352B17" w:rsidRPr="006843F3" w:rsidRDefault="00352B17" w:rsidP="00CF7D20">
            <w:pPr>
              <w:rPr>
                <w:lang w:val="kk-KZ"/>
              </w:rPr>
            </w:pPr>
            <w:r w:rsidRPr="006843F3">
              <w:rPr>
                <w:lang w:val="kk-KZ"/>
              </w:rPr>
              <w:t>Промежуточное концультации и оценка материалов по структуре отчета. Защита отчета в устной форме назначенной комисии с обсуждением.</w:t>
            </w:r>
          </w:p>
        </w:tc>
      </w:tr>
      <w:tr w:rsidR="00352B17" w:rsidRPr="006843F3" w:rsidTr="00CF7D20">
        <w:trPr>
          <w:trHeight w:val="277"/>
          <w:jc w:val="center"/>
        </w:trPr>
        <w:tc>
          <w:tcPr>
            <w:tcW w:w="2766" w:type="dxa"/>
          </w:tcPr>
          <w:p w:rsidR="00352B17" w:rsidRPr="006843F3" w:rsidRDefault="00352B17" w:rsidP="00CF7D20">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7016" w:type="dxa"/>
          </w:tcPr>
          <w:p w:rsidR="00352B17" w:rsidRPr="006843F3" w:rsidRDefault="00352B17" w:rsidP="00CF7D20">
            <w:pPr>
              <w:rPr>
                <w:lang w:val="kk-KZ"/>
              </w:rPr>
            </w:pPr>
            <w:r w:rsidRPr="006843F3">
              <w:rPr>
                <w:lang w:val="kk-KZ"/>
              </w:rPr>
              <w:t>1 семестр</w:t>
            </w:r>
          </w:p>
        </w:tc>
      </w:tr>
      <w:tr w:rsidR="00352B17" w:rsidRPr="006843F3" w:rsidTr="00CF7D20">
        <w:trPr>
          <w:trHeight w:val="277"/>
          <w:jc w:val="center"/>
        </w:trPr>
        <w:tc>
          <w:tcPr>
            <w:tcW w:w="2766" w:type="dxa"/>
          </w:tcPr>
          <w:p w:rsidR="00352B17" w:rsidRPr="006843F3" w:rsidRDefault="00352B17" w:rsidP="00CF7D20">
            <w:pPr>
              <w:jc w:val="both"/>
            </w:pPr>
            <w:r w:rsidRPr="006843F3">
              <w:rPr>
                <w:bCs/>
              </w:rPr>
              <w:t>Литература</w:t>
            </w:r>
          </w:p>
        </w:tc>
        <w:tc>
          <w:tcPr>
            <w:tcW w:w="7016" w:type="dxa"/>
          </w:tcPr>
          <w:p w:rsidR="00352B17" w:rsidRPr="006843F3" w:rsidRDefault="00352B17" w:rsidP="00AA2755">
            <w:pPr>
              <w:pStyle w:val="44"/>
              <w:numPr>
                <w:ilvl w:val="0"/>
                <w:numId w:val="35"/>
              </w:numPr>
              <w:spacing w:after="0" w:line="240" w:lineRule="auto"/>
              <w:ind w:hanging="360"/>
              <w:rPr>
                <w:rFonts w:ascii="Times New Roman" w:hAnsi="Times New Roman" w:cs="Times New Roman"/>
                <w:sz w:val="20"/>
                <w:szCs w:val="20"/>
              </w:rPr>
            </w:pPr>
            <w:r w:rsidRPr="006843F3">
              <w:rPr>
                <w:rFonts w:ascii="Times New Roman" w:hAnsi="Times New Roman" w:cs="Times New Roman"/>
                <w:sz w:val="20"/>
                <w:szCs w:val="20"/>
              </w:rPr>
              <w:t>Закон РК «Об образовании»,  г.Астана от 27 июля 2007 года №319</w:t>
            </w:r>
          </w:p>
          <w:p w:rsidR="00352B17" w:rsidRPr="006843F3" w:rsidRDefault="00352B17" w:rsidP="00AA2755">
            <w:pPr>
              <w:pStyle w:val="aff5"/>
              <w:numPr>
                <w:ilvl w:val="0"/>
                <w:numId w:val="35"/>
              </w:numPr>
              <w:spacing w:line="240" w:lineRule="auto"/>
              <w:ind w:firstLine="360"/>
              <w:jc w:val="left"/>
              <w:rPr>
                <w:sz w:val="20"/>
              </w:rPr>
            </w:pPr>
            <w:r w:rsidRPr="006843F3">
              <w:rPr>
                <w:sz w:val="20"/>
              </w:rPr>
              <w:t xml:space="preserve">  ГОСО РК 5.04.019-2008 «Государственный общеобязательный стандарт образования Республики Казахстан. Высшее Образование. </w:t>
            </w:r>
            <w:r w:rsidR="00726496">
              <w:rPr>
                <w:sz w:val="20"/>
              </w:rPr>
              <w:t>Бакалавриат</w:t>
            </w:r>
            <w:r w:rsidRPr="006843F3">
              <w:rPr>
                <w:sz w:val="20"/>
              </w:rPr>
              <w:t xml:space="preserve">. Основные положения», утвержденный приказом Министра образования и науки Республики Казахстан от 23 января </w:t>
            </w:r>
            <w:smartTag w:uri="urn:schemas-microsoft-com:office:smarttags" w:element="metricconverter">
              <w:smartTagPr>
                <w:attr w:name="ProductID" w:val="2008 г"/>
              </w:smartTagPr>
              <w:r w:rsidRPr="006843F3">
                <w:rPr>
                  <w:sz w:val="20"/>
                </w:rPr>
                <w:t>2008 г</w:t>
              </w:r>
            </w:smartTag>
            <w:r w:rsidRPr="006843F3">
              <w:rPr>
                <w:sz w:val="20"/>
              </w:rPr>
              <w:t>. № 26.</w:t>
            </w:r>
          </w:p>
          <w:p w:rsidR="00352B17" w:rsidRPr="006843F3" w:rsidRDefault="00352B17" w:rsidP="00AA2755">
            <w:pPr>
              <w:pStyle w:val="44"/>
              <w:numPr>
                <w:ilvl w:val="0"/>
                <w:numId w:val="35"/>
              </w:numPr>
              <w:spacing w:after="0" w:line="240" w:lineRule="auto"/>
              <w:ind w:left="0" w:firstLine="360"/>
              <w:rPr>
                <w:rFonts w:ascii="Times New Roman" w:hAnsi="Times New Roman" w:cs="Times New Roman"/>
                <w:spacing w:val="-10"/>
                <w:sz w:val="20"/>
                <w:szCs w:val="20"/>
              </w:rPr>
            </w:pPr>
            <w:r w:rsidRPr="006843F3">
              <w:rPr>
                <w:rFonts w:ascii="Times New Roman" w:hAnsi="Times New Roman" w:cs="Times New Roman"/>
                <w:sz w:val="20"/>
                <w:szCs w:val="20"/>
              </w:rPr>
              <w:t>Правила кредитной системы обучения в организациях дающих высшее профессиональное образование,  утвержденные приказом МОН РК №753 от 9 декабря 2005 года.</w:t>
            </w:r>
          </w:p>
          <w:p w:rsidR="00352B17" w:rsidRPr="006843F3" w:rsidRDefault="00352B17" w:rsidP="00AA2755">
            <w:pPr>
              <w:pStyle w:val="aff3"/>
              <w:numPr>
                <w:ilvl w:val="0"/>
                <w:numId w:val="35"/>
              </w:numPr>
              <w:ind w:firstLine="360"/>
              <w:rPr>
                <w:rFonts w:ascii="Times New Roman" w:hAnsi="Times New Roman"/>
                <w:caps/>
              </w:rPr>
            </w:pPr>
            <w:r w:rsidRPr="006843F3">
              <w:rPr>
                <w:rFonts w:ascii="Times New Roman" w:hAnsi="Times New Roman"/>
                <w:lang w:val="kk-KZ"/>
              </w:rPr>
              <w:t>Приказ Министра образования и науки Республики Казахстан от 29 ноября 2007 года №582. Об утверждении формы Типового договора на проведение профессиональной практики.</w:t>
            </w:r>
          </w:p>
          <w:p w:rsidR="00352B17" w:rsidRPr="006843F3" w:rsidRDefault="00352B17" w:rsidP="00AA2755">
            <w:pPr>
              <w:numPr>
                <w:ilvl w:val="0"/>
                <w:numId w:val="35"/>
              </w:numPr>
              <w:ind w:firstLine="360"/>
            </w:pPr>
            <w:r w:rsidRPr="006843F3">
              <w:t>Пантелеймонов А.Е., Рыжков В.М. Производственная практика студентов и стажировка молодых специалистов: Учеб.-метод.пособие для вузов. – М.: Высш.шк., 1987. – 144 с.</w:t>
            </w:r>
          </w:p>
          <w:p w:rsidR="00352B17" w:rsidRPr="006843F3" w:rsidRDefault="00352B17" w:rsidP="00AA2755">
            <w:pPr>
              <w:numPr>
                <w:ilvl w:val="0"/>
                <w:numId w:val="35"/>
              </w:numPr>
              <w:tabs>
                <w:tab w:val="num" w:pos="720"/>
              </w:tabs>
              <w:ind w:firstLine="360"/>
            </w:pPr>
            <w:r w:rsidRPr="006843F3">
              <w:t>Рекомендации  по оценке уровня деятельности ведомственных метрологических служб. – М.: Изд-во Стандартов, 1989. – 51 с.</w:t>
            </w:r>
          </w:p>
          <w:p w:rsidR="00352B17" w:rsidRPr="006843F3" w:rsidRDefault="00352B17" w:rsidP="00AA2755">
            <w:pPr>
              <w:numPr>
                <w:ilvl w:val="0"/>
                <w:numId w:val="35"/>
              </w:numPr>
              <w:tabs>
                <w:tab w:val="num" w:pos="720"/>
              </w:tabs>
              <w:ind w:firstLine="360"/>
            </w:pPr>
            <w:r w:rsidRPr="006843F3">
              <w:t>Крылова Г.Д. Основы стандартизации, сертификации и метрологии. Учебник для вузов. – М.: 2001.</w:t>
            </w:r>
          </w:p>
          <w:p w:rsidR="00352B17" w:rsidRPr="006843F3" w:rsidRDefault="00352B17" w:rsidP="00AA2755">
            <w:pPr>
              <w:numPr>
                <w:ilvl w:val="0"/>
                <w:numId w:val="35"/>
              </w:numPr>
              <w:tabs>
                <w:tab w:val="num" w:pos="720"/>
              </w:tabs>
              <w:ind w:firstLine="360"/>
            </w:pPr>
            <w:r w:rsidRPr="006843F3">
              <w:t>Робертсон А. Управление качеством. – М.: Прогресс, 1974.</w:t>
            </w:r>
          </w:p>
          <w:p w:rsidR="00352B17" w:rsidRPr="006843F3" w:rsidRDefault="00352B17" w:rsidP="00AA2755">
            <w:pPr>
              <w:numPr>
                <w:ilvl w:val="0"/>
                <w:numId w:val="35"/>
              </w:numPr>
              <w:tabs>
                <w:tab w:val="num" w:pos="720"/>
              </w:tabs>
              <w:ind w:firstLine="360"/>
            </w:pPr>
            <w:r w:rsidRPr="006843F3">
              <w:t>Методы и средства измерений/Куликовский  К.Л., Купер В.Я. – М.: Энергоатомиздат, 1986.</w:t>
            </w:r>
          </w:p>
          <w:p w:rsidR="00352B17" w:rsidRPr="006843F3" w:rsidRDefault="00352B17" w:rsidP="00AA2755">
            <w:pPr>
              <w:numPr>
                <w:ilvl w:val="0"/>
                <w:numId w:val="35"/>
              </w:numPr>
              <w:tabs>
                <w:tab w:val="num" w:pos="720"/>
              </w:tabs>
              <w:ind w:firstLine="360"/>
            </w:pPr>
            <w:r w:rsidRPr="006843F3">
              <w:t>Гершберг О.А. Технология бетонных и железобетонных изделий. – М.: Изд-во литературы по строительству, 1971. – 360 с.</w:t>
            </w:r>
          </w:p>
          <w:p w:rsidR="00352B17" w:rsidRPr="006843F3" w:rsidRDefault="00352B17" w:rsidP="00AA2755">
            <w:pPr>
              <w:numPr>
                <w:ilvl w:val="0"/>
                <w:numId w:val="35"/>
              </w:numPr>
              <w:tabs>
                <w:tab w:val="num" w:pos="720"/>
              </w:tabs>
              <w:ind w:firstLine="360"/>
            </w:pPr>
            <w:r w:rsidRPr="006843F3">
              <w:t>Новиков В.Ю,, Схиртладзе А.Г. Технология станкостроения. – М.: Машиностроение, 1990. – 256 с.</w:t>
            </w:r>
          </w:p>
          <w:p w:rsidR="00352B17" w:rsidRPr="006843F3" w:rsidRDefault="00352B17" w:rsidP="00AA2755">
            <w:pPr>
              <w:numPr>
                <w:ilvl w:val="0"/>
                <w:numId w:val="35"/>
              </w:numPr>
              <w:tabs>
                <w:tab w:val="num" w:pos="720"/>
              </w:tabs>
              <w:ind w:firstLine="360"/>
            </w:pPr>
            <w:r w:rsidRPr="006843F3">
              <w:lastRenderedPageBreak/>
              <w:t>Схиртладзе А.Г. и др. Основы технологии механической обработки. – Санкт-Петербург: Изд.института машиностроения, 1994. – 150 с.</w:t>
            </w:r>
          </w:p>
          <w:p w:rsidR="00352B17" w:rsidRPr="006843F3" w:rsidRDefault="00352B17" w:rsidP="00AA2755">
            <w:pPr>
              <w:numPr>
                <w:ilvl w:val="0"/>
                <w:numId w:val="35"/>
              </w:numPr>
              <w:tabs>
                <w:tab w:val="num" w:pos="720"/>
              </w:tabs>
              <w:ind w:firstLine="360"/>
            </w:pPr>
            <w:r w:rsidRPr="006843F3">
              <w:t>Схиртладзе А.Г. и др. Технологические процессы машиностроительного производства. В 3-х томах. – М.: Учебная литература, 2001. – Т.1 – 302 с., Т.2 – 340 с., Т.3 – 328 с.</w:t>
            </w:r>
          </w:p>
          <w:p w:rsidR="00352B17" w:rsidRPr="006843F3" w:rsidRDefault="00352B17" w:rsidP="00AA2755">
            <w:pPr>
              <w:numPr>
                <w:ilvl w:val="0"/>
                <w:numId w:val="35"/>
              </w:numPr>
              <w:tabs>
                <w:tab w:val="num" w:pos="720"/>
              </w:tabs>
              <w:ind w:firstLine="360"/>
            </w:pPr>
            <w:r w:rsidRPr="006843F3">
              <w:t>Трилисский и др. Диагностика, испытание и ремонт станочного оборудования. – Пенза: изд.ПГУ, 2001. – 363 с.</w:t>
            </w:r>
          </w:p>
          <w:p w:rsidR="00352B17" w:rsidRPr="006843F3" w:rsidRDefault="00352B17" w:rsidP="00AA2755">
            <w:pPr>
              <w:numPr>
                <w:ilvl w:val="0"/>
                <w:numId w:val="35"/>
              </w:numPr>
              <w:tabs>
                <w:tab w:val="num" w:pos="720"/>
              </w:tabs>
              <w:ind w:firstLine="360"/>
            </w:pPr>
            <w:r w:rsidRPr="006843F3">
              <w:t>Машиностроительное производство./ Под ред. Ю.М.Соломенцева. – М.: Высшая школа, 2001. – 304 с.</w:t>
            </w:r>
          </w:p>
          <w:p w:rsidR="00352B17" w:rsidRPr="006843F3" w:rsidRDefault="00352B17" w:rsidP="00AA2755">
            <w:pPr>
              <w:numPr>
                <w:ilvl w:val="0"/>
                <w:numId w:val="35"/>
              </w:numPr>
              <w:tabs>
                <w:tab w:val="num" w:pos="720"/>
              </w:tabs>
              <w:ind w:firstLine="360"/>
            </w:pPr>
            <w:r w:rsidRPr="006843F3">
              <w:t>Ансаров Ю.М. и др. Машины и оборудования машиностроительных предприятий. – Л.: Политехника, 1998. – 422 с.</w:t>
            </w:r>
          </w:p>
          <w:p w:rsidR="00352B17" w:rsidRPr="006843F3" w:rsidRDefault="00352B17" w:rsidP="00AA2755">
            <w:pPr>
              <w:numPr>
                <w:ilvl w:val="0"/>
                <w:numId w:val="35"/>
              </w:numPr>
              <w:tabs>
                <w:tab w:val="num" w:pos="720"/>
              </w:tabs>
              <w:ind w:firstLine="360"/>
            </w:pPr>
            <w:r w:rsidRPr="006843F3">
              <w:t xml:space="preserve"> Стандартизация и сертификация в машиностроении. Т.1-5/Г.П.Воронин и др. – М.: Машиностроение, 2000.</w:t>
            </w:r>
          </w:p>
          <w:p w:rsidR="00352B17" w:rsidRPr="006843F3" w:rsidRDefault="00352B17" w:rsidP="00AA2755">
            <w:pPr>
              <w:numPr>
                <w:ilvl w:val="0"/>
                <w:numId w:val="35"/>
              </w:numPr>
              <w:tabs>
                <w:tab w:val="num" w:pos="720"/>
              </w:tabs>
              <w:ind w:firstLine="360"/>
            </w:pPr>
            <w:r w:rsidRPr="006843F3">
              <w:t>Цителаури Г.П.. Проектирование предприятий сборного железобетона. – М.: Высшая школа, 1996.</w:t>
            </w:r>
          </w:p>
          <w:p w:rsidR="00352B17" w:rsidRPr="006843F3" w:rsidRDefault="00352B17" w:rsidP="00AA2755">
            <w:pPr>
              <w:numPr>
                <w:ilvl w:val="0"/>
                <w:numId w:val="35"/>
              </w:numPr>
              <w:tabs>
                <w:tab w:val="num" w:pos="720"/>
              </w:tabs>
              <w:ind w:firstLine="360"/>
            </w:pPr>
            <w:r w:rsidRPr="006843F3">
              <w:t>Стефанов Б.В. Технология бетонных и железобетонных изделий. – Киев, 1972.</w:t>
            </w:r>
          </w:p>
          <w:p w:rsidR="00352B17" w:rsidRPr="006843F3" w:rsidRDefault="00352B17" w:rsidP="00AA2755">
            <w:pPr>
              <w:numPr>
                <w:ilvl w:val="0"/>
                <w:numId w:val="35"/>
              </w:numPr>
              <w:tabs>
                <w:tab w:val="num" w:pos="720"/>
              </w:tabs>
              <w:ind w:firstLine="360"/>
            </w:pPr>
            <w:r w:rsidRPr="006843F3">
              <w:t>Прыкин Б.В. Проектирование и оптимизация технологических процессов заводов сборного железобетона. – Киев, 1976.</w:t>
            </w:r>
          </w:p>
          <w:p w:rsidR="00352B17" w:rsidRPr="006843F3" w:rsidRDefault="00352B17" w:rsidP="00AA2755">
            <w:pPr>
              <w:numPr>
                <w:ilvl w:val="0"/>
                <w:numId w:val="35"/>
              </w:numPr>
              <w:tabs>
                <w:tab w:val="num" w:pos="720"/>
              </w:tabs>
              <w:ind w:firstLine="360"/>
            </w:pPr>
            <w:r w:rsidRPr="006843F3">
              <w:t>Сафонова Э.И., Серов В.М. Основы экономики, организации и планирования строительства. – М.: 1981.</w:t>
            </w:r>
          </w:p>
          <w:p w:rsidR="00352B17" w:rsidRPr="006843F3" w:rsidRDefault="00352B17" w:rsidP="00AA2755">
            <w:pPr>
              <w:numPr>
                <w:ilvl w:val="0"/>
                <w:numId w:val="35"/>
              </w:numPr>
              <w:tabs>
                <w:tab w:val="num" w:pos="720"/>
              </w:tabs>
              <w:ind w:firstLine="360"/>
            </w:pPr>
            <w:r w:rsidRPr="006843F3">
              <w:t>Техника безопасности и производственная санитария на заводах железобетонных изделий.</w:t>
            </w:r>
          </w:p>
        </w:tc>
      </w:tr>
      <w:tr w:rsidR="00352B17" w:rsidRPr="006843F3" w:rsidTr="00CF7D20">
        <w:trPr>
          <w:trHeight w:val="277"/>
          <w:jc w:val="center"/>
        </w:trPr>
        <w:tc>
          <w:tcPr>
            <w:tcW w:w="2766" w:type="dxa"/>
          </w:tcPr>
          <w:p w:rsidR="00352B17" w:rsidRPr="006843F3" w:rsidRDefault="00352B17" w:rsidP="00CF7D20">
            <w:pPr>
              <w:rPr>
                <w:lang w:val="kk-KZ"/>
              </w:rPr>
            </w:pPr>
            <w:r w:rsidRPr="006843F3">
              <w:rPr>
                <w:lang w:val="kk-KZ"/>
              </w:rPr>
              <w:lastRenderedPageBreak/>
              <w:t>Дата обновления</w:t>
            </w:r>
          </w:p>
        </w:tc>
        <w:tc>
          <w:tcPr>
            <w:tcW w:w="7016" w:type="dxa"/>
          </w:tcPr>
          <w:p w:rsidR="00352B17" w:rsidRPr="006843F3" w:rsidRDefault="00CC22E3" w:rsidP="00CF7D20">
            <w:pPr>
              <w:rPr>
                <w:lang w:val="kk-KZ"/>
              </w:rPr>
            </w:pPr>
            <w:r>
              <w:t>22.06.2018 г</w:t>
            </w:r>
            <w:r w:rsidR="00352B17" w:rsidRPr="006843F3">
              <w:t>г</w:t>
            </w:r>
            <w:r w:rsidR="00352B17" w:rsidRPr="006843F3">
              <w:rPr>
                <w:lang w:val="kk-KZ"/>
              </w:rPr>
              <w:t>.</w:t>
            </w:r>
          </w:p>
        </w:tc>
      </w:tr>
    </w:tbl>
    <w:p w:rsidR="006D6077" w:rsidRPr="006843F3" w:rsidRDefault="006D6077" w:rsidP="004905EF">
      <w:pPr>
        <w:jc w:val="center"/>
        <w:rPr>
          <w:lang w:val="kk-KZ"/>
        </w:rPr>
      </w:pPr>
    </w:p>
    <w:p w:rsidR="00352B17" w:rsidRDefault="00352B17" w:rsidP="004905EF">
      <w:pPr>
        <w:jc w:val="center"/>
        <w:rPr>
          <w:lang w:val="kk-KZ"/>
        </w:rPr>
      </w:pPr>
    </w:p>
    <w:p w:rsidR="001F2BD8" w:rsidRDefault="001F2BD8" w:rsidP="004905EF">
      <w:pPr>
        <w:jc w:val="center"/>
        <w:rPr>
          <w:lang w:val="kk-KZ"/>
        </w:rPr>
      </w:pPr>
    </w:p>
    <w:p w:rsidR="00A629D8" w:rsidRDefault="00A629D8" w:rsidP="004905EF">
      <w:pPr>
        <w:jc w:val="center"/>
        <w:rPr>
          <w:lang w:val="kk-KZ"/>
        </w:rPr>
      </w:pPr>
    </w:p>
    <w:p w:rsidR="00A629D8" w:rsidRDefault="00A629D8" w:rsidP="004905EF">
      <w:pPr>
        <w:jc w:val="center"/>
        <w:rPr>
          <w:lang w:val="kk-KZ"/>
        </w:rPr>
      </w:pPr>
    </w:p>
    <w:p w:rsidR="00A629D8" w:rsidRDefault="00A629D8" w:rsidP="004905EF">
      <w:pPr>
        <w:jc w:val="center"/>
        <w:rPr>
          <w:lang w:val="kk-KZ"/>
        </w:rPr>
      </w:pPr>
    </w:p>
    <w:p w:rsidR="00A629D8" w:rsidRDefault="00A629D8" w:rsidP="004905EF">
      <w:pPr>
        <w:jc w:val="center"/>
        <w:rPr>
          <w:lang w:val="kk-KZ"/>
        </w:rPr>
      </w:pPr>
    </w:p>
    <w:p w:rsidR="00A629D8" w:rsidRDefault="00A629D8" w:rsidP="004905EF">
      <w:pPr>
        <w:jc w:val="center"/>
        <w:rPr>
          <w:lang w:val="kk-KZ"/>
        </w:rPr>
      </w:pPr>
    </w:p>
    <w:p w:rsidR="00A629D8" w:rsidRDefault="00A629D8" w:rsidP="004905EF">
      <w:pPr>
        <w:jc w:val="center"/>
        <w:rPr>
          <w:lang w:val="kk-KZ"/>
        </w:rPr>
      </w:pPr>
    </w:p>
    <w:p w:rsidR="00A629D8" w:rsidRDefault="00A629D8" w:rsidP="004905EF">
      <w:pPr>
        <w:jc w:val="center"/>
        <w:rPr>
          <w:lang w:val="kk-KZ"/>
        </w:rPr>
      </w:pPr>
    </w:p>
    <w:p w:rsidR="00A629D8" w:rsidRDefault="00A629D8" w:rsidP="004905EF">
      <w:pPr>
        <w:jc w:val="center"/>
        <w:rPr>
          <w:lang w:val="kk-KZ"/>
        </w:rPr>
      </w:pPr>
    </w:p>
    <w:p w:rsidR="00A629D8" w:rsidRDefault="00A629D8" w:rsidP="004905EF">
      <w:pPr>
        <w:jc w:val="center"/>
        <w:rPr>
          <w:lang w:val="kk-KZ"/>
        </w:rPr>
      </w:pPr>
    </w:p>
    <w:p w:rsidR="00A629D8" w:rsidRDefault="00A629D8" w:rsidP="004905EF">
      <w:pPr>
        <w:jc w:val="center"/>
        <w:rPr>
          <w:lang w:val="kk-KZ"/>
        </w:rPr>
      </w:pPr>
    </w:p>
    <w:p w:rsidR="00A629D8" w:rsidRDefault="00A629D8" w:rsidP="004905EF">
      <w:pPr>
        <w:jc w:val="center"/>
        <w:rPr>
          <w:lang w:val="kk-KZ"/>
        </w:rPr>
      </w:pPr>
    </w:p>
    <w:p w:rsidR="00A629D8" w:rsidRDefault="00A629D8" w:rsidP="004905EF">
      <w:pPr>
        <w:jc w:val="center"/>
        <w:rPr>
          <w:lang w:val="kk-KZ"/>
        </w:rPr>
      </w:pPr>
    </w:p>
    <w:p w:rsidR="00A629D8" w:rsidRDefault="00A629D8" w:rsidP="004905EF">
      <w:pPr>
        <w:jc w:val="center"/>
        <w:rPr>
          <w:lang w:val="kk-KZ"/>
        </w:rPr>
      </w:pPr>
    </w:p>
    <w:p w:rsidR="00352B17" w:rsidRPr="006843F3" w:rsidRDefault="00352B17" w:rsidP="004905EF">
      <w:pPr>
        <w:jc w:val="center"/>
        <w:rPr>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6945"/>
      </w:tblGrid>
      <w:tr w:rsidR="00352B17" w:rsidRPr="006843F3" w:rsidTr="00CF7D20">
        <w:trPr>
          <w:trHeight w:val="277"/>
          <w:jc w:val="center"/>
        </w:trPr>
        <w:tc>
          <w:tcPr>
            <w:tcW w:w="2802" w:type="dxa"/>
          </w:tcPr>
          <w:p w:rsidR="00352B17" w:rsidRPr="006843F3" w:rsidRDefault="00352B17" w:rsidP="00CF7D20">
            <w:r w:rsidRPr="006843F3">
              <w:t>Название модуля и шифр</w:t>
            </w:r>
          </w:p>
        </w:tc>
        <w:tc>
          <w:tcPr>
            <w:tcW w:w="6945" w:type="dxa"/>
          </w:tcPr>
          <w:p w:rsidR="00352B17" w:rsidRPr="006843F3" w:rsidRDefault="00352B17" w:rsidP="00CF7D20">
            <w:pPr>
              <w:rPr>
                <w:b/>
                <w:lang w:val="kk-KZ"/>
              </w:rPr>
            </w:pPr>
            <w:r w:rsidRPr="006843F3">
              <w:rPr>
                <w:b/>
                <w:lang w:val="kk-KZ"/>
              </w:rPr>
              <w:t>Модуль: Модуль итоговой аттестации, МС 4 (В)</w:t>
            </w:r>
          </w:p>
          <w:p w:rsidR="00352B17" w:rsidRPr="006843F3" w:rsidRDefault="00352B17" w:rsidP="00CF7D20">
            <w:pPr>
              <w:rPr>
                <w:lang w:val="kk-KZ"/>
              </w:rPr>
            </w:pPr>
            <w:r w:rsidRPr="006843F3">
              <w:rPr>
                <w:lang w:val="kk-KZ"/>
              </w:rPr>
              <w:t xml:space="preserve">Компонент: 2. Государственный </w:t>
            </w:r>
            <w:r w:rsidRPr="006843F3">
              <w:t>экзамен</w:t>
            </w:r>
            <w:r w:rsidRPr="006843F3">
              <w:rPr>
                <w:lang w:val="kk-KZ"/>
              </w:rPr>
              <w:t xml:space="preserve"> по специальности</w:t>
            </w:r>
          </w:p>
        </w:tc>
      </w:tr>
      <w:tr w:rsidR="00352B17" w:rsidRPr="006843F3" w:rsidTr="00CF7D20">
        <w:trPr>
          <w:trHeight w:val="277"/>
          <w:jc w:val="center"/>
        </w:trPr>
        <w:tc>
          <w:tcPr>
            <w:tcW w:w="2802" w:type="dxa"/>
          </w:tcPr>
          <w:p w:rsidR="00352B17" w:rsidRPr="006843F3" w:rsidRDefault="00352B17" w:rsidP="00CF7D20">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6945" w:type="dxa"/>
          </w:tcPr>
          <w:p w:rsidR="00352B17" w:rsidRPr="006843F3" w:rsidRDefault="00352B17" w:rsidP="00CF7D20">
            <w:pPr>
              <w:jc w:val="both"/>
              <w:rPr>
                <w:lang w:val="kk-KZ"/>
              </w:rPr>
            </w:pPr>
            <w:r w:rsidRPr="006843F3">
              <w:rPr>
                <w:lang w:val="kk-KZ"/>
              </w:rPr>
              <w:t>Кафедра «Механика и машиностроение»</w:t>
            </w:r>
          </w:p>
        </w:tc>
      </w:tr>
      <w:tr w:rsidR="00352B17" w:rsidRPr="006843F3" w:rsidTr="00CF7D20">
        <w:trPr>
          <w:trHeight w:val="277"/>
          <w:jc w:val="center"/>
        </w:trPr>
        <w:tc>
          <w:tcPr>
            <w:tcW w:w="2802" w:type="dxa"/>
          </w:tcPr>
          <w:p w:rsidR="00352B17" w:rsidRPr="006843F3" w:rsidRDefault="00352B17" w:rsidP="00CF7D20">
            <w:r w:rsidRPr="006843F3">
              <w:t>Тип модуля</w:t>
            </w:r>
          </w:p>
        </w:tc>
        <w:tc>
          <w:tcPr>
            <w:tcW w:w="6945" w:type="dxa"/>
          </w:tcPr>
          <w:p w:rsidR="00352B17" w:rsidRPr="006843F3" w:rsidRDefault="00352B17" w:rsidP="00CF7D20">
            <w:r w:rsidRPr="006843F3">
              <w:t>Модуль специальности</w:t>
            </w:r>
          </w:p>
        </w:tc>
      </w:tr>
      <w:tr w:rsidR="00352B17" w:rsidRPr="006843F3" w:rsidTr="00CF7D20">
        <w:trPr>
          <w:trHeight w:val="277"/>
          <w:jc w:val="center"/>
        </w:trPr>
        <w:tc>
          <w:tcPr>
            <w:tcW w:w="2802" w:type="dxa"/>
          </w:tcPr>
          <w:p w:rsidR="00352B17" w:rsidRPr="006843F3" w:rsidRDefault="00352B17" w:rsidP="00CF7D20">
            <w:r w:rsidRPr="006843F3">
              <w:t>Уровень модуля</w:t>
            </w:r>
          </w:p>
        </w:tc>
        <w:tc>
          <w:tcPr>
            <w:tcW w:w="6945" w:type="dxa"/>
          </w:tcPr>
          <w:p w:rsidR="00352B17" w:rsidRPr="006843F3" w:rsidRDefault="00726496" w:rsidP="00CF7D20">
            <w:r>
              <w:rPr>
                <w:lang w:val="kk-KZ"/>
              </w:rPr>
              <w:t>Бакалавриат</w:t>
            </w:r>
          </w:p>
        </w:tc>
      </w:tr>
      <w:tr w:rsidR="00352B17" w:rsidRPr="006843F3" w:rsidTr="00CF7D20">
        <w:trPr>
          <w:trHeight w:val="277"/>
          <w:jc w:val="center"/>
        </w:trPr>
        <w:tc>
          <w:tcPr>
            <w:tcW w:w="2802" w:type="dxa"/>
          </w:tcPr>
          <w:p w:rsidR="00352B17" w:rsidRPr="006843F3" w:rsidRDefault="00352B17" w:rsidP="00CF7D20">
            <w:r w:rsidRPr="006843F3">
              <w:t>Количество часов в неделю</w:t>
            </w:r>
          </w:p>
        </w:tc>
        <w:tc>
          <w:tcPr>
            <w:tcW w:w="6945" w:type="dxa"/>
          </w:tcPr>
          <w:p w:rsidR="00352B17" w:rsidRPr="006843F3" w:rsidRDefault="00352B17" w:rsidP="00CF7D20">
            <w:pPr>
              <w:rPr>
                <w:lang w:val="kk-KZ"/>
              </w:rPr>
            </w:pPr>
            <w:r w:rsidRPr="006843F3">
              <w:t>СР</w:t>
            </w:r>
            <w:r w:rsidRPr="006843F3">
              <w:rPr>
                <w:lang w:val="kk-KZ"/>
              </w:rPr>
              <w:t xml:space="preserve">О – 45 часов, СРСП – 7,5 чпсов </w:t>
            </w:r>
          </w:p>
        </w:tc>
      </w:tr>
      <w:tr w:rsidR="00352B17" w:rsidRPr="006843F3" w:rsidTr="00CF7D20">
        <w:trPr>
          <w:trHeight w:val="277"/>
          <w:jc w:val="center"/>
        </w:trPr>
        <w:tc>
          <w:tcPr>
            <w:tcW w:w="2802" w:type="dxa"/>
          </w:tcPr>
          <w:p w:rsidR="00352B17" w:rsidRPr="006843F3" w:rsidRDefault="00352B17" w:rsidP="00CF7D20">
            <w:r w:rsidRPr="006843F3">
              <w:t>Количество кредитов</w:t>
            </w:r>
          </w:p>
        </w:tc>
        <w:tc>
          <w:tcPr>
            <w:tcW w:w="6945" w:type="dxa"/>
          </w:tcPr>
          <w:p w:rsidR="00352B17" w:rsidRPr="006843F3" w:rsidRDefault="00352B17" w:rsidP="00CF7D20">
            <w:r w:rsidRPr="006843F3">
              <w:rPr>
                <w:lang w:val="en-US"/>
              </w:rPr>
              <w:t>KZ –</w:t>
            </w:r>
            <w:r w:rsidRPr="006843F3">
              <w:rPr>
                <w:lang w:val="kk-KZ"/>
              </w:rPr>
              <w:t xml:space="preserve"> 1, </w:t>
            </w:r>
            <w:r w:rsidRPr="006843F3">
              <w:rPr>
                <w:lang w:val="en-US"/>
              </w:rPr>
              <w:t>ECTS -</w:t>
            </w:r>
            <w:r w:rsidRPr="006843F3">
              <w:rPr>
                <w:lang w:val="kk-KZ"/>
              </w:rPr>
              <w:t xml:space="preserve"> 2</w:t>
            </w:r>
          </w:p>
        </w:tc>
      </w:tr>
      <w:tr w:rsidR="00352B17" w:rsidRPr="006843F3" w:rsidTr="00CF7D20">
        <w:trPr>
          <w:trHeight w:val="277"/>
          <w:jc w:val="center"/>
        </w:trPr>
        <w:tc>
          <w:tcPr>
            <w:tcW w:w="2802" w:type="dxa"/>
          </w:tcPr>
          <w:p w:rsidR="00352B17" w:rsidRPr="006843F3" w:rsidRDefault="00352B17" w:rsidP="00CF7D20">
            <w:r w:rsidRPr="006843F3">
              <w:t>Форма обучения</w:t>
            </w:r>
          </w:p>
        </w:tc>
        <w:tc>
          <w:tcPr>
            <w:tcW w:w="6945" w:type="dxa"/>
          </w:tcPr>
          <w:p w:rsidR="00352B17" w:rsidRPr="006843F3" w:rsidRDefault="00352B17" w:rsidP="00CF7D20">
            <w:pPr>
              <w:rPr>
                <w:lang w:val="kk-KZ"/>
              </w:rPr>
            </w:pPr>
            <w:r w:rsidRPr="006843F3">
              <w:rPr>
                <w:lang w:val="kk-KZ"/>
              </w:rPr>
              <w:t>Дневная</w:t>
            </w:r>
          </w:p>
        </w:tc>
      </w:tr>
      <w:tr w:rsidR="00352B17" w:rsidRPr="006843F3" w:rsidTr="00CF7D20">
        <w:trPr>
          <w:trHeight w:val="277"/>
          <w:jc w:val="center"/>
        </w:trPr>
        <w:tc>
          <w:tcPr>
            <w:tcW w:w="2802" w:type="dxa"/>
          </w:tcPr>
          <w:p w:rsidR="00352B17" w:rsidRPr="006843F3" w:rsidRDefault="00352B17" w:rsidP="00CF7D20">
            <w:r w:rsidRPr="006843F3">
              <w:t>Семестр</w:t>
            </w:r>
          </w:p>
        </w:tc>
        <w:tc>
          <w:tcPr>
            <w:tcW w:w="6945" w:type="dxa"/>
          </w:tcPr>
          <w:p w:rsidR="00352B17" w:rsidRPr="006843F3" w:rsidRDefault="00352B17" w:rsidP="00CF7D20">
            <w:pPr>
              <w:rPr>
                <w:lang w:val="kk-KZ"/>
              </w:rPr>
            </w:pPr>
            <w:r w:rsidRPr="006843F3">
              <w:rPr>
                <w:lang w:val="kk-KZ"/>
              </w:rPr>
              <w:t>8</w:t>
            </w:r>
          </w:p>
        </w:tc>
      </w:tr>
      <w:tr w:rsidR="00352B17" w:rsidRPr="006843F3" w:rsidTr="00CF7D20">
        <w:trPr>
          <w:trHeight w:val="277"/>
          <w:jc w:val="center"/>
        </w:trPr>
        <w:tc>
          <w:tcPr>
            <w:tcW w:w="2802" w:type="dxa"/>
          </w:tcPr>
          <w:p w:rsidR="00352B17" w:rsidRPr="006843F3" w:rsidRDefault="00352B17" w:rsidP="00CF7D20">
            <w:r w:rsidRPr="006843F3">
              <w:t>Количество обучающихся</w:t>
            </w:r>
          </w:p>
        </w:tc>
        <w:tc>
          <w:tcPr>
            <w:tcW w:w="6945" w:type="dxa"/>
          </w:tcPr>
          <w:p w:rsidR="00352B17" w:rsidRPr="006843F3" w:rsidRDefault="00352B17" w:rsidP="00CF7D20">
            <w:pPr>
              <w:jc w:val="both"/>
            </w:pPr>
          </w:p>
        </w:tc>
      </w:tr>
      <w:tr w:rsidR="00352B17" w:rsidRPr="006843F3" w:rsidTr="00CF7D20">
        <w:trPr>
          <w:trHeight w:val="277"/>
          <w:jc w:val="center"/>
        </w:trPr>
        <w:tc>
          <w:tcPr>
            <w:tcW w:w="2802" w:type="dxa"/>
          </w:tcPr>
          <w:p w:rsidR="00352B17" w:rsidRPr="006843F3" w:rsidRDefault="00352B17" w:rsidP="00CF7D20">
            <w:pPr>
              <w:jc w:val="both"/>
              <w:rPr>
                <w:rFonts w:ascii="Times New Roman Kaz" w:eastAsia="Times New Roman" w:hAnsi="Times New Roman Kaz"/>
                <w:b/>
              </w:rPr>
            </w:pPr>
            <w:r w:rsidRPr="006843F3">
              <w:rPr>
                <w:rFonts w:ascii="Times New Roman Kaz" w:eastAsia="Times New Roman" w:hAnsi="Times New Roman Kaz"/>
              </w:rPr>
              <w:t xml:space="preserve">Пререквизиты </w:t>
            </w:r>
            <w:r w:rsidRPr="006843F3">
              <w:rPr>
                <w:lang w:val="kk-KZ"/>
              </w:rPr>
              <w:t>компонента</w:t>
            </w:r>
          </w:p>
        </w:tc>
        <w:tc>
          <w:tcPr>
            <w:tcW w:w="6945" w:type="dxa"/>
          </w:tcPr>
          <w:p w:rsidR="00352B17" w:rsidRPr="006843F3" w:rsidRDefault="00352B17" w:rsidP="00CF7D20">
            <w:pPr>
              <w:jc w:val="both"/>
              <w:rPr>
                <w:lang w:val="kk-KZ"/>
              </w:rPr>
            </w:pPr>
            <w:r w:rsidRPr="006843F3">
              <w:rPr>
                <w:lang w:val="kk-KZ"/>
              </w:rPr>
              <w:t>Все дисциплины специальности 5В071200-Машиностроение</w:t>
            </w:r>
          </w:p>
        </w:tc>
      </w:tr>
      <w:tr w:rsidR="00352B17" w:rsidRPr="006843F3" w:rsidTr="00CF7D20">
        <w:trPr>
          <w:trHeight w:val="277"/>
          <w:jc w:val="center"/>
        </w:trPr>
        <w:tc>
          <w:tcPr>
            <w:tcW w:w="2802" w:type="dxa"/>
          </w:tcPr>
          <w:p w:rsidR="00352B17" w:rsidRPr="006843F3" w:rsidRDefault="00352B17" w:rsidP="00CF7D20">
            <w:pPr>
              <w:jc w:val="both"/>
              <w:rPr>
                <w:rFonts w:ascii="Times New Roman Kaz" w:eastAsia="Times New Roman" w:hAnsi="Times New Roman Kaz"/>
              </w:rPr>
            </w:pPr>
            <w:r w:rsidRPr="006843F3">
              <w:t xml:space="preserve">Постреквизиты </w:t>
            </w:r>
            <w:r w:rsidRPr="006843F3">
              <w:rPr>
                <w:lang w:val="kk-KZ"/>
              </w:rPr>
              <w:t>компонента</w:t>
            </w:r>
          </w:p>
        </w:tc>
        <w:tc>
          <w:tcPr>
            <w:tcW w:w="6945" w:type="dxa"/>
          </w:tcPr>
          <w:p w:rsidR="00352B17" w:rsidRPr="006843F3" w:rsidRDefault="00352B17" w:rsidP="00CF7D20">
            <w:pPr>
              <w:jc w:val="both"/>
              <w:rPr>
                <w:lang w:val="kk-KZ"/>
              </w:rPr>
            </w:pPr>
            <w:r w:rsidRPr="006843F3">
              <w:rPr>
                <w:lang w:val="kk-KZ"/>
              </w:rPr>
              <w:t>Защита дипломного проекта</w:t>
            </w:r>
          </w:p>
        </w:tc>
      </w:tr>
      <w:tr w:rsidR="00352B17" w:rsidRPr="006843F3" w:rsidTr="00CF7D20">
        <w:trPr>
          <w:trHeight w:val="277"/>
          <w:jc w:val="center"/>
        </w:trPr>
        <w:tc>
          <w:tcPr>
            <w:tcW w:w="2802" w:type="dxa"/>
          </w:tcPr>
          <w:p w:rsidR="00352B17" w:rsidRPr="006843F3" w:rsidRDefault="00352B17" w:rsidP="00CF7D20">
            <w:pPr>
              <w:jc w:val="both"/>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p w:rsidR="00352B17" w:rsidRPr="006843F3" w:rsidRDefault="00352B17" w:rsidP="00CF7D20"/>
          <w:p w:rsidR="00352B17" w:rsidRPr="006843F3" w:rsidRDefault="00352B17" w:rsidP="00CF7D20"/>
          <w:p w:rsidR="00352B17" w:rsidRPr="006843F3" w:rsidRDefault="00352B17" w:rsidP="00CF7D20">
            <w:pPr>
              <w:rPr>
                <w:lang w:val="kk-KZ"/>
              </w:rPr>
            </w:pPr>
          </w:p>
        </w:tc>
        <w:tc>
          <w:tcPr>
            <w:tcW w:w="6945" w:type="dxa"/>
          </w:tcPr>
          <w:p w:rsidR="00352B17" w:rsidRPr="006843F3" w:rsidRDefault="00352B17" w:rsidP="00CF7D20">
            <w:pPr>
              <w:ind w:right="20"/>
              <w:jc w:val="both"/>
            </w:pPr>
            <w:r w:rsidRPr="006843F3">
              <w:rPr>
                <w:rFonts w:eastAsiaTheme="minorEastAsia"/>
              </w:rPr>
              <w:t>Дисциплин</w:t>
            </w:r>
            <w:r w:rsidRPr="006843F3">
              <w:rPr>
                <w:rFonts w:eastAsiaTheme="minorEastAsia"/>
                <w:lang w:val="kk-KZ"/>
              </w:rPr>
              <w:t>ы</w:t>
            </w:r>
            <w:r w:rsidRPr="006843F3">
              <w:rPr>
                <w:rFonts w:eastAsiaTheme="minorEastAsia"/>
              </w:rPr>
              <w:t>: «Основы теории резания»</w:t>
            </w:r>
            <w:r w:rsidRPr="006843F3">
              <w:rPr>
                <w:rFonts w:eastAsiaTheme="minorEastAsia"/>
                <w:lang w:val="kk-KZ"/>
              </w:rPr>
              <w:t xml:space="preserve">, </w:t>
            </w:r>
            <w:r w:rsidRPr="006843F3">
              <w:rPr>
                <w:rStyle w:val="19"/>
                <w:rFonts w:eastAsiaTheme="minorEastAsia"/>
                <w:b w:val="0"/>
                <w:color w:val="auto"/>
                <w:sz w:val="20"/>
                <w:szCs w:val="20"/>
                <w:u w:val="none"/>
              </w:rPr>
              <w:t>«Технология машиностроения»</w:t>
            </w:r>
            <w:r w:rsidRPr="006843F3">
              <w:rPr>
                <w:rStyle w:val="19"/>
                <w:rFonts w:eastAsiaTheme="minorEastAsia"/>
                <w:b w:val="0"/>
                <w:color w:val="auto"/>
                <w:sz w:val="20"/>
                <w:szCs w:val="20"/>
                <w:u w:val="none"/>
                <w:lang w:val="kk-KZ"/>
              </w:rPr>
              <w:t xml:space="preserve">, </w:t>
            </w:r>
            <w:r w:rsidRPr="006843F3">
              <w:rPr>
                <w:rStyle w:val="19"/>
                <w:rFonts w:eastAsiaTheme="minorEastAsia"/>
                <w:b w:val="0"/>
                <w:color w:val="auto"/>
                <w:sz w:val="20"/>
                <w:szCs w:val="20"/>
                <w:u w:val="none"/>
              </w:rPr>
              <w:t>«Конструкционные материалы и термообработка»</w:t>
            </w:r>
            <w:r w:rsidRPr="006843F3">
              <w:rPr>
                <w:rStyle w:val="19"/>
                <w:rFonts w:eastAsiaTheme="minorEastAsia"/>
                <w:b w:val="0"/>
                <w:color w:val="auto"/>
                <w:sz w:val="20"/>
                <w:szCs w:val="20"/>
                <w:u w:val="none"/>
                <w:lang w:val="kk-KZ"/>
              </w:rPr>
              <w:t xml:space="preserve">,  </w:t>
            </w:r>
            <w:r w:rsidRPr="006843F3">
              <w:rPr>
                <w:rStyle w:val="19"/>
                <w:rFonts w:eastAsiaTheme="minorEastAsia"/>
                <w:b w:val="0"/>
                <w:color w:val="auto"/>
                <w:sz w:val="20"/>
                <w:szCs w:val="20"/>
                <w:u w:val="none"/>
              </w:rPr>
              <w:t>«Технологическиепроцессымашиностроительногопроизводства»</w:t>
            </w:r>
            <w:r w:rsidRPr="006843F3">
              <w:rPr>
                <w:rStyle w:val="19"/>
                <w:rFonts w:eastAsiaTheme="minorEastAsia"/>
                <w:b w:val="0"/>
                <w:color w:val="auto"/>
                <w:sz w:val="20"/>
                <w:szCs w:val="20"/>
                <w:u w:val="none"/>
                <w:lang w:val="kk-KZ"/>
              </w:rPr>
              <w:t xml:space="preserve">, </w:t>
            </w:r>
            <w:r w:rsidRPr="006843F3">
              <w:rPr>
                <w:rStyle w:val="19"/>
                <w:rFonts w:eastAsiaTheme="minorEastAsia"/>
                <w:b w:val="0"/>
                <w:color w:val="auto"/>
                <w:sz w:val="20"/>
                <w:szCs w:val="20"/>
                <w:u w:val="none"/>
              </w:rPr>
              <w:t xml:space="preserve"> Основы проектирование меха</w:t>
            </w:r>
            <w:r w:rsidRPr="006843F3">
              <w:rPr>
                <w:rStyle w:val="19"/>
                <w:rFonts w:eastAsiaTheme="minorEastAsia"/>
                <w:b w:val="0"/>
                <w:color w:val="auto"/>
                <w:sz w:val="20"/>
                <w:szCs w:val="20"/>
                <w:u w:val="none"/>
                <w:lang w:val="kk-KZ"/>
              </w:rPr>
              <w:t>но</w:t>
            </w:r>
            <w:r w:rsidRPr="006843F3">
              <w:rPr>
                <w:rStyle w:val="19"/>
                <w:rFonts w:eastAsiaTheme="minorEastAsia"/>
                <w:b w:val="0"/>
                <w:color w:val="auto"/>
                <w:sz w:val="20"/>
                <w:szCs w:val="20"/>
                <w:u w:val="none"/>
              </w:rPr>
              <w:t>сборочных цехов</w:t>
            </w:r>
            <w:r w:rsidRPr="006843F3">
              <w:rPr>
                <w:rStyle w:val="19"/>
                <w:rFonts w:eastAsiaTheme="minorEastAsia"/>
                <w:b w:val="0"/>
                <w:color w:val="auto"/>
                <w:sz w:val="20"/>
                <w:szCs w:val="20"/>
                <w:u w:val="none"/>
                <w:lang w:val="kk-KZ"/>
              </w:rPr>
              <w:t>.</w:t>
            </w:r>
          </w:p>
        </w:tc>
      </w:tr>
      <w:tr w:rsidR="00352B17" w:rsidRPr="006843F3" w:rsidTr="00CF7D20">
        <w:trPr>
          <w:trHeight w:val="5712"/>
          <w:jc w:val="center"/>
        </w:trPr>
        <w:tc>
          <w:tcPr>
            <w:tcW w:w="2802" w:type="dxa"/>
          </w:tcPr>
          <w:p w:rsidR="00352B17" w:rsidRPr="006843F3" w:rsidRDefault="00352B17" w:rsidP="00CF7D20">
            <w:pPr>
              <w:jc w:val="both"/>
            </w:pPr>
            <w:r w:rsidRPr="006843F3">
              <w:rPr>
                <w:bCs/>
              </w:rPr>
              <w:lastRenderedPageBreak/>
              <w:t>Результаты обучения</w:t>
            </w:r>
          </w:p>
        </w:tc>
        <w:tc>
          <w:tcPr>
            <w:tcW w:w="6945" w:type="dxa"/>
          </w:tcPr>
          <w:p w:rsidR="00352B17" w:rsidRPr="006843F3" w:rsidRDefault="00352B17" w:rsidP="00CF7D20">
            <w:pPr>
              <w:jc w:val="both"/>
              <w:rPr>
                <w:rFonts w:eastAsia="Times New Roman"/>
              </w:rPr>
            </w:pPr>
            <w:r w:rsidRPr="006843F3">
              <w:rPr>
                <w:rFonts w:eastAsia="Times New Roman"/>
                <w:lang w:val="kk-KZ"/>
              </w:rPr>
              <w:t>и</w:t>
            </w:r>
            <w:r w:rsidRPr="006843F3">
              <w:rPr>
                <w:rFonts w:eastAsia="Times New Roman"/>
              </w:rPr>
              <w:t xml:space="preserve">меть представление: об основном оборудовании, инструментах, оснастке применяемой в машиностроении; о методах расчета и конструирования; о современных методах и способах получения заготовок; о разработке технологических процессов; о современном состоянии, тенденциях и перспективах развития машиностроения; о видах обеспечения САПР; о составе задач проектирования;  о санитарно-гигиенических основах охраны труда; об основных опасностях и вредных условиях; способах предупреждения и ликвидации аварий; о основных фондах и оборотных средствах; о экономической эффективности; о современных формах и методах организации и управления производством; </w:t>
            </w:r>
          </w:p>
          <w:p w:rsidR="00352B17" w:rsidRPr="006843F3" w:rsidRDefault="00352B17" w:rsidP="00CF7D20">
            <w:pPr>
              <w:jc w:val="both"/>
              <w:rPr>
                <w:rFonts w:eastAsia="Times New Roman"/>
              </w:rPr>
            </w:pPr>
            <w:r w:rsidRPr="006843F3">
              <w:rPr>
                <w:rFonts w:eastAsia="Times New Roman"/>
              </w:rPr>
              <w:t xml:space="preserve">знать: основное оборудование машиностроительного производства, оснастку, инструмент; способы получения заготовок; современные методы расчета и проектирования; основы САПР; </w:t>
            </w:r>
          </w:p>
          <w:p w:rsidR="00352B17" w:rsidRPr="006843F3" w:rsidRDefault="00352B17" w:rsidP="00CF7D20">
            <w:pPr>
              <w:jc w:val="both"/>
              <w:rPr>
                <w:rFonts w:eastAsia="Times New Roman"/>
              </w:rPr>
            </w:pPr>
            <w:r w:rsidRPr="006843F3">
              <w:rPr>
                <w:rFonts w:eastAsia="Times New Roman"/>
              </w:rPr>
              <w:t xml:space="preserve"> уметь: рассчитать и сконструировать основное оборудование машиностроительного производства, оснастку и инструмент; произвести технико-экономические расчеты; выбрать оборудование, оснастку и инструмент; составить технологический процесс; пользоваться современными автоматизированными средствами проектирования; </w:t>
            </w:r>
          </w:p>
          <w:p w:rsidR="00352B17" w:rsidRPr="006843F3" w:rsidRDefault="00352B17" w:rsidP="00CF7D20">
            <w:pPr>
              <w:jc w:val="both"/>
              <w:rPr>
                <w:rFonts w:eastAsia="Times New Roman"/>
              </w:rPr>
            </w:pPr>
            <w:r w:rsidRPr="006843F3">
              <w:rPr>
                <w:rFonts w:eastAsia="Times New Roman"/>
              </w:rPr>
              <w:t xml:space="preserve"> иметь навыки: проектирования и конструирования в области машиностроения; работы на машиностроительном оборудовании; составления бизнеспланов; </w:t>
            </w:r>
          </w:p>
          <w:p w:rsidR="00352B17" w:rsidRPr="006843F3" w:rsidRDefault="00352B17" w:rsidP="00CF7D20">
            <w:pPr>
              <w:spacing w:after="120"/>
              <w:jc w:val="both"/>
              <w:rPr>
                <w:lang w:val="kk-KZ"/>
              </w:rPr>
            </w:pPr>
            <w:r w:rsidRPr="006843F3">
              <w:rPr>
                <w:rFonts w:eastAsia="Times New Roman"/>
              </w:rPr>
              <w:t>быть компетентным: для выполнения своих функций при составлении технологических процессов в машиностроении; расчете и конструировании оборудования, оснастки и инструмента; расчете технико-экономического обоснования проектных решений.</w:t>
            </w:r>
          </w:p>
        </w:tc>
      </w:tr>
      <w:tr w:rsidR="00352B17" w:rsidRPr="006843F3" w:rsidTr="00CF7D20">
        <w:trPr>
          <w:trHeight w:val="277"/>
          <w:jc w:val="center"/>
        </w:trPr>
        <w:tc>
          <w:tcPr>
            <w:tcW w:w="2802" w:type="dxa"/>
          </w:tcPr>
          <w:p w:rsidR="00352B17" w:rsidRPr="006843F3" w:rsidRDefault="00352B17" w:rsidP="00CF7D20">
            <w:pPr>
              <w:jc w:val="both"/>
            </w:pPr>
            <w:r w:rsidRPr="006843F3">
              <w:t>Форма итогового контроля</w:t>
            </w:r>
          </w:p>
        </w:tc>
        <w:tc>
          <w:tcPr>
            <w:tcW w:w="6945" w:type="dxa"/>
          </w:tcPr>
          <w:p w:rsidR="00352B17" w:rsidRPr="006843F3" w:rsidRDefault="00352B17" w:rsidP="00CF7D20">
            <w:pPr>
              <w:jc w:val="both"/>
              <w:rPr>
                <w:lang w:val="kk-KZ"/>
              </w:rPr>
            </w:pPr>
            <w:r w:rsidRPr="006843F3">
              <w:rPr>
                <w:lang w:val="kk-KZ"/>
              </w:rPr>
              <w:t xml:space="preserve">Государственный экзамен </w:t>
            </w:r>
          </w:p>
        </w:tc>
      </w:tr>
      <w:tr w:rsidR="00352B17" w:rsidRPr="006843F3" w:rsidTr="00CF7D20">
        <w:trPr>
          <w:trHeight w:val="277"/>
          <w:jc w:val="center"/>
        </w:trPr>
        <w:tc>
          <w:tcPr>
            <w:tcW w:w="2802" w:type="dxa"/>
          </w:tcPr>
          <w:p w:rsidR="00352B17" w:rsidRPr="006843F3" w:rsidRDefault="00352B17" w:rsidP="00CF7D20">
            <w:r w:rsidRPr="006843F3">
              <w:t>Условия для получения кредитов</w:t>
            </w:r>
          </w:p>
        </w:tc>
        <w:tc>
          <w:tcPr>
            <w:tcW w:w="6945" w:type="dxa"/>
          </w:tcPr>
          <w:p w:rsidR="00352B17" w:rsidRPr="006843F3" w:rsidRDefault="00352B17" w:rsidP="00CF7D20">
            <w:pPr>
              <w:rPr>
                <w:lang w:val="kk-KZ"/>
              </w:rPr>
            </w:pPr>
            <w:r w:rsidRPr="006843F3">
              <w:t>Выполнения всех требований курса</w:t>
            </w:r>
          </w:p>
        </w:tc>
      </w:tr>
      <w:tr w:rsidR="00352B17" w:rsidRPr="006843F3" w:rsidTr="00CF7D20">
        <w:trPr>
          <w:trHeight w:val="277"/>
          <w:jc w:val="center"/>
        </w:trPr>
        <w:tc>
          <w:tcPr>
            <w:tcW w:w="2802" w:type="dxa"/>
          </w:tcPr>
          <w:p w:rsidR="00352B17" w:rsidRPr="006843F3" w:rsidRDefault="00352B17" w:rsidP="00CF7D20">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6945" w:type="dxa"/>
          </w:tcPr>
          <w:p w:rsidR="00352B17" w:rsidRPr="006843F3" w:rsidRDefault="00352B17" w:rsidP="00CF7D20">
            <w:pPr>
              <w:rPr>
                <w:lang w:val="kk-KZ"/>
              </w:rPr>
            </w:pPr>
            <w:r w:rsidRPr="006843F3">
              <w:rPr>
                <w:lang w:val="kk-KZ"/>
              </w:rPr>
              <w:t>1 семестр</w:t>
            </w:r>
          </w:p>
        </w:tc>
      </w:tr>
      <w:tr w:rsidR="00352B17" w:rsidRPr="006843F3" w:rsidTr="00CF7D20">
        <w:trPr>
          <w:trHeight w:val="277"/>
          <w:jc w:val="center"/>
        </w:trPr>
        <w:tc>
          <w:tcPr>
            <w:tcW w:w="2802" w:type="dxa"/>
          </w:tcPr>
          <w:p w:rsidR="00352B17" w:rsidRPr="006843F3" w:rsidRDefault="00352B17" w:rsidP="00CF7D20">
            <w:pPr>
              <w:jc w:val="both"/>
              <w:rPr>
                <w:bCs/>
              </w:rPr>
            </w:pPr>
            <w:r w:rsidRPr="006843F3">
              <w:rPr>
                <w:bCs/>
              </w:rPr>
              <w:t>Литература</w:t>
            </w:r>
          </w:p>
        </w:tc>
        <w:tc>
          <w:tcPr>
            <w:tcW w:w="6945" w:type="dxa"/>
          </w:tcPr>
          <w:p w:rsidR="00352B17" w:rsidRPr="006843F3" w:rsidRDefault="00352B17" w:rsidP="00CF7D20">
            <w:pPr>
              <w:tabs>
                <w:tab w:val="left" w:pos="284"/>
              </w:tabs>
              <w:rPr>
                <w:rFonts w:eastAsia="Times New Roman"/>
              </w:rPr>
            </w:pPr>
            <w:r w:rsidRPr="006843F3">
              <w:rPr>
                <w:rFonts w:eastAsia="Times New Roman"/>
              </w:rPr>
              <w:t>1</w:t>
            </w:r>
            <w:r w:rsidRPr="006843F3">
              <w:rPr>
                <w:lang w:val="kk-KZ"/>
              </w:rPr>
              <w:t>. Печерский В.Н., Аринова Д.Б.</w:t>
            </w:r>
            <w:r w:rsidRPr="006843F3">
              <w:rPr>
                <w:rFonts w:eastAsia="Times New Roman"/>
              </w:rPr>
              <w:t xml:space="preserve">Методические </w:t>
            </w:r>
            <w:r w:rsidRPr="006843F3">
              <w:rPr>
                <w:rFonts w:eastAsia="Times New Roman"/>
                <w:lang w:val="kk-KZ"/>
              </w:rPr>
              <w:t xml:space="preserve">указания </w:t>
            </w:r>
            <w:r w:rsidRPr="006843F3">
              <w:rPr>
                <w:rFonts w:eastAsia="Times New Roman"/>
                <w:lang w:eastAsia="ko-KR"/>
              </w:rPr>
              <w:t>по прохождению профе</w:t>
            </w:r>
            <w:r w:rsidRPr="006843F3">
              <w:rPr>
                <w:lang w:eastAsia="ko-KR"/>
              </w:rPr>
              <w:t xml:space="preserve">ссиональных </w:t>
            </w:r>
            <w:r w:rsidRPr="006843F3">
              <w:rPr>
                <w:rFonts w:eastAsia="Times New Roman"/>
                <w:lang w:eastAsia="ko-KR"/>
              </w:rPr>
              <w:t xml:space="preserve">практик </w:t>
            </w:r>
            <w:r w:rsidRPr="006843F3">
              <w:rPr>
                <w:rFonts w:eastAsia="Times New Roman"/>
              </w:rPr>
              <w:t>для студентов специальности 5</w:t>
            </w:r>
            <w:r w:rsidRPr="006843F3">
              <w:rPr>
                <w:rFonts w:eastAsia="Times New Roman"/>
                <w:lang w:val="kk-KZ"/>
              </w:rPr>
              <w:t>В</w:t>
            </w:r>
            <w:r w:rsidRPr="006843F3">
              <w:rPr>
                <w:rFonts w:eastAsia="Times New Roman"/>
              </w:rPr>
              <w:t>07</w:t>
            </w:r>
            <w:r w:rsidRPr="006843F3">
              <w:rPr>
                <w:rFonts w:eastAsia="Times New Roman"/>
                <w:lang w:val="kk-KZ"/>
              </w:rPr>
              <w:t>1</w:t>
            </w:r>
            <w:r w:rsidRPr="006843F3">
              <w:rPr>
                <w:rFonts w:eastAsia="Times New Roman"/>
              </w:rPr>
              <w:t>2</w:t>
            </w:r>
            <w:r w:rsidRPr="006843F3">
              <w:rPr>
                <w:rFonts w:eastAsia="Times New Roman"/>
                <w:lang w:val="kk-KZ"/>
              </w:rPr>
              <w:t>00</w:t>
            </w:r>
            <w:r w:rsidRPr="006843F3">
              <w:rPr>
                <w:rFonts w:eastAsia="Times New Roman"/>
              </w:rPr>
              <w:t xml:space="preserve"> - «</w:t>
            </w:r>
            <w:r w:rsidRPr="006843F3">
              <w:rPr>
                <w:rFonts w:eastAsia="Times New Roman"/>
                <w:lang w:val="kk-KZ"/>
              </w:rPr>
              <w:t>Машиностроение</w:t>
            </w:r>
            <w:r w:rsidRPr="006843F3">
              <w:rPr>
                <w:rFonts w:eastAsia="Times New Roman"/>
              </w:rPr>
              <w:t>»</w:t>
            </w:r>
            <w:r w:rsidRPr="006843F3">
              <w:rPr>
                <w:rFonts w:eastAsia="Times New Roman"/>
                <w:lang w:val="kk-KZ"/>
              </w:rPr>
              <w:t xml:space="preserve"> - </w:t>
            </w:r>
            <w:r w:rsidRPr="006843F3">
              <w:rPr>
                <w:rFonts w:eastAsia="Times New Roman"/>
              </w:rPr>
              <w:t>Шымкент, ЮКГУ им. М.Ауезова. 20</w:t>
            </w:r>
            <w:r w:rsidRPr="006843F3">
              <w:rPr>
                <w:rFonts w:eastAsia="Times New Roman"/>
                <w:lang w:val="kk-KZ"/>
              </w:rPr>
              <w:t>1</w:t>
            </w:r>
            <w:r w:rsidRPr="006843F3">
              <w:rPr>
                <w:lang w:val="kk-KZ"/>
              </w:rPr>
              <w:t>4</w:t>
            </w:r>
            <w:r w:rsidRPr="006843F3">
              <w:rPr>
                <w:rFonts w:eastAsia="Times New Roman"/>
              </w:rPr>
              <w:t>. – 4</w:t>
            </w:r>
            <w:r w:rsidRPr="006843F3">
              <w:rPr>
                <w:rFonts w:eastAsia="Times New Roman"/>
                <w:lang w:val="kk-KZ"/>
              </w:rPr>
              <w:t>8</w:t>
            </w:r>
            <w:r w:rsidRPr="006843F3">
              <w:rPr>
                <w:rFonts w:eastAsia="Times New Roman"/>
              </w:rPr>
              <w:t>с.</w:t>
            </w:r>
          </w:p>
          <w:p w:rsidR="00352B17" w:rsidRPr="006843F3" w:rsidRDefault="00352B17" w:rsidP="00CF7D20">
            <w:pPr>
              <w:tabs>
                <w:tab w:val="left" w:pos="284"/>
                <w:tab w:val="left" w:pos="480"/>
              </w:tabs>
              <w:rPr>
                <w:rFonts w:eastAsia="Times New Roman"/>
                <w:lang w:val="kk-KZ"/>
              </w:rPr>
            </w:pPr>
            <w:r w:rsidRPr="006843F3">
              <w:rPr>
                <w:rFonts w:eastAsia="Times New Roman"/>
                <w:lang w:val="kk-KZ"/>
              </w:rPr>
              <w:t>2</w:t>
            </w:r>
            <w:r w:rsidRPr="006843F3">
              <w:rPr>
                <w:rFonts w:eastAsia="Times New Roman"/>
              </w:rPr>
              <w:t xml:space="preserve">. </w:t>
            </w:r>
            <w:r w:rsidRPr="006843F3">
              <w:t>СМК ЮКГУ ПР 7.02-201</w:t>
            </w:r>
            <w:r w:rsidRPr="006843F3">
              <w:rPr>
                <w:lang w:val="kk-KZ"/>
              </w:rPr>
              <w:t>6</w:t>
            </w:r>
            <w:r w:rsidRPr="006843F3">
              <w:rPr>
                <w:rFonts w:eastAsia="Times New Roman"/>
              </w:rPr>
              <w:t>. Управление учебно-организационными процессами;</w:t>
            </w:r>
            <w:r w:rsidRPr="006843F3">
              <w:rPr>
                <w:rFonts w:eastAsia="Times New Roman"/>
                <w:lang w:val="kk-KZ"/>
              </w:rPr>
              <w:t>.</w:t>
            </w:r>
          </w:p>
          <w:p w:rsidR="00352B17" w:rsidRPr="006843F3" w:rsidRDefault="00352B17" w:rsidP="00CF7D20">
            <w:pPr>
              <w:pStyle w:val="aff"/>
              <w:rPr>
                <w:rFonts w:ascii="Times New Roman" w:hAnsi="Times New Roman"/>
                <w:sz w:val="20"/>
                <w:szCs w:val="20"/>
                <w:lang w:val="kk-KZ"/>
              </w:rPr>
            </w:pPr>
            <w:r w:rsidRPr="006843F3">
              <w:rPr>
                <w:rFonts w:ascii="Times New Roman" w:hAnsi="Times New Roman"/>
                <w:sz w:val="20"/>
                <w:szCs w:val="20"/>
                <w:lang w:val="kk-KZ"/>
              </w:rPr>
              <w:t xml:space="preserve">3. </w:t>
            </w:r>
            <w:r w:rsidRPr="006843F3">
              <w:rPr>
                <w:rFonts w:ascii="Times New Roman" w:hAnsi="Times New Roman"/>
                <w:sz w:val="20"/>
                <w:szCs w:val="20"/>
              </w:rPr>
              <w:t>Правила кредитной системы обучения в организациях дающих высшее профессиональное образование,  утвержденные прик МОН РК №753 от 9 12 2005 г</w:t>
            </w:r>
            <w:r w:rsidRPr="006843F3">
              <w:rPr>
                <w:rFonts w:ascii="Times New Roman" w:hAnsi="Times New Roman"/>
                <w:sz w:val="20"/>
                <w:szCs w:val="20"/>
                <w:lang w:val="kk-KZ"/>
              </w:rPr>
              <w:t>.</w:t>
            </w:r>
          </w:p>
          <w:p w:rsidR="00352B17" w:rsidRPr="006843F3" w:rsidRDefault="00352B17" w:rsidP="00CF7D20">
            <w:pPr>
              <w:tabs>
                <w:tab w:val="num" w:pos="786"/>
              </w:tabs>
              <w:rPr>
                <w:lang w:val="kk-KZ"/>
              </w:rPr>
            </w:pPr>
            <w:r w:rsidRPr="006843F3">
              <w:rPr>
                <w:lang w:val="kk-KZ"/>
              </w:rPr>
              <w:t>4. Мендебаев Т.М. Машина жасау технологиясы: оқулық / Т.М. Мендебаев, А.З. Габдулина, К.Т. Шеров.– Алматы: 2013. – 528 б.</w:t>
            </w:r>
          </w:p>
          <w:p w:rsidR="00352B17" w:rsidRPr="006843F3" w:rsidRDefault="00352B17" w:rsidP="00CF7D20">
            <w:pPr>
              <w:tabs>
                <w:tab w:val="num" w:pos="540"/>
              </w:tabs>
            </w:pPr>
            <w:r w:rsidRPr="006843F3">
              <w:rPr>
                <w:lang w:val="kk-KZ"/>
              </w:rPr>
              <w:t xml:space="preserve">5. </w:t>
            </w:r>
            <w:r w:rsidRPr="006843F3">
              <w:t>Колесов И.М. Основы технологии машиностроения: Учеб. для машиностроит. спец. вузов. – М.: Высш. шк., 2001.</w:t>
            </w:r>
          </w:p>
          <w:p w:rsidR="00352B17" w:rsidRPr="006843F3" w:rsidRDefault="00352B17" w:rsidP="00CF7D20">
            <w:pPr>
              <w:tabs>
                <w:tab w:val="num" w:pos="540"/>
              </w:tabs>
              <w:rPr>
                <w:lang w:val="kk-KZ"/>
              </w:rPr>
            </w:pPr>
            <w:r w:rsidRPr="006843F3">
              <w:rPr>
                <w:lang w:val="kk-KZ"/>
              </w:rPr>
              <w:t>6. М.Б. Самсаев. Конструкциялық материалдарды кесумен өңдеу технологиясы / М.Б. Самсаев, Е.Т. Сапарбаев, И.М. Самсаев, Р.Н. Апеков – Алматы: «Бастау» баспасы, 2011. – 264 б.</w:t>
            </w:r>
          </w:p>
          <w:p w:rsidR="00352B17" w:rsidRPr="006843F3" w:rsidRDefault="00352B17" w:rsidP="00CF7D20">
            <w:pPr>
              <w:tabs>
                <w:tab w:val="num" w:pos="786"/>
              </w:tabs>
              <w:rPr>
                <w:lang w:val="kk-KZ"/>
              </w:rPr>
            </w:pPr>
            <w:r w:rsidRPr="006843F3">
              <w:rPr>
                <w:lang w:val="kk-KZ"/>
              </w:rPr>
              <w:t xml:space="preserve">7. </w:t>
            </w:r>
            <w:r w:rsidRPr="006843F3">
              <w:t>Проектирование технологической оснастки машиностроительного производства: Учеб. пособие для машиностроит. спец. вузов / Под ред. Ю.М. Соломенцева. – М.: Высш. шк. 1999.</w:t>
            </w:r>
          </w:p>
        </w:tc>
      </w:tr>
      <w:tr w:rsidR="00352B17" w:rsidRPr="006843F3" w:rsidTr="00CF7D20">
        <w:trPr>
          <w:trHeight w:val="277"/>
          <w:jc w:val="center"/>
        </w:trPr>
        <w:tc>
          <w:tcPr>
            <w:tcW w:w="2802" w:type="dxa"/>
          </w:tcPr>
          <w:p w:rsidR="00352B17" w:rsidRPr="006843F3" w:rsidRDefault="00352B17" w:rsidP="00CF7D20">
            <w:r w:rsidRPr="006843F3">
              <w:rPr>
                <w:bCs/>
              </w:rPr>
              <w:t>Дата обновления</w:t>
            </w:r>
          </w:p>
        </w:tc>
        <w:tc>
          <w:tcPr>
            <w:tcW w:w="6945" w:type="dxa"/>
          </w:tcPr>
          <w:p w:rsidR="00352B17" w:rsidRPr="006843F3" w:rsidRDefault="00CC22E3" w:rsidP="00CF7D20">
            <w:r>
              <w:t>22.06.2018 г</w:t>
            </w:r>
            <w:r w:rsidR="00352B17" w:rsidRPr="006843F3">
              <w:t>г</w:t>
            </w:r>
            <w:r w:rsidR="00352B17" w:rsidRPr="006843F3">
              <w:rPr>
                <w:lang w:val="kk-KZ"/>
              </w:rPr>
              <w:t>.</w:t>
            </w:r>
          </w:p>
        </w:tc>
      </w:tr>
    </w:tbl>
    <w:p w:rsidR="00352B17" w:rsidRPr="006843F3" w:rsidRDefault="00352B17" w:rsidP="004905EF">
      <w:pPr>
        <w:jc w:val="center"/>
        <w:rPr>
          <w:lang w:val="kk-KZ"/>
        </w:rPr>
      </w:pPr>
    </w:p>
    <w:p w:rsidR="00352B17" w:rsidRPr="006843F3" w:rsidRDefault="00352B17" w:rsidP="004905EF">
      <w:pPr>
        <w:jc w:val="center"/>
        <w:rPr>
          <w:lang w:val="kk-KZ"/>
        </w:rPr>
      </w:pPr>
    </w:p>
    <w:p w:rsidR="006D6077" w:rsidRPr="006843F3" w:rsidRDefault="006D6077" w:rsidP="004905EF">
      <w:pPr>
        <w:jc w:val="center"/>
        <w:rPr>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8"/>
        <w:gridCol w:w="6998"/>
      </w:tblGrid>
      <w:tr w:rsidR="00F07DDC" w:rsidRPr="006843F3" w:rsidTr="006D6077">
        <w:trPr>
          <w:trHeight w:val="277"/>
          <w:jc w:val="center"/>
        </w:trPr>
        <w:tc>
          <w:tcPr>
            <w:tcW w:w="2748" w:type="dxa"/>
          </w:tcPr>
          <w:p w:rsidR="008032C6" w:rsidRPr="006843F3" w:rsidRDefault="008032C6" w:rsidP="00756B8E">
            <w:r w:rsidRPr="006843F3">
              <w:t>Название модуля и шифр</w:t>
            </w:r>
          </w:p>
        </w:tc>
        <w:tc>
          <w:tcPr>
            <w:tcW w:w="6998" w:type="dxa"/>
          </w:tcPr>
          <w:p w:rsidR="008032C6" w:rsidRPr="006843F3" w:rsidRDefault="008032C6" w:rsidP="008032C6">
            <w:pPr>
              <w:rPr>
                <w:b/>
                <w:lang w:val="kk-KZ"/>
              </w:rPr>
            </w:pPr>
            <w:r w:rsidRPr="006843F3">
              <w:rPr>
                <w:b/>
                <w:lang w:val="kk-KZ"/>
              </w:rPr>
              <w:t>Модуль: Модуль итоговой аттестации, МС 4 (В)</w:t>
            </w:r>
          </w:p>
          <w:p w:rsidR="008032C6" w:rsidRPr="006843F3" w:rsidRDefault="008032C6" w:rsidP="008032C6">
            <w:r w:rsidRPr="006843F3">
              <w:rPr>
                <w:lang w:val="kk-KZ"/>
              </w:rPr>
              <w:t xml:space="preserve">Компонент: 3. </w:t>
            </w:r>
            <w:r w:rsidRPr="006843F3">
              <w:t>Написание и защита дипломной работы (проекта) или сдача государственных экзаменов по двум ПД</w:t>
            </w:r>
          </w:p>
        </w:tc>
      </w:tr>
      <w:tr w:rsidR="00F07DDC" w:rsidRPr="006843F3" w:rsidTr="006D6077">
        <w:trPr>
          <w:trHeight w:val="277"/>
          <w:jc w:val="center"/>
        </w:trPr>
        <w:tc>
          <w:tcPr>
            <w:tcW w:w="2748" w:type="dxa"/>
          </w:tcPr>
          <w:p w:rsidR="008032C6" w:rsidRPr="006843F3" w:rsidRDefault="008032C6" w:rsidP="00756B8E">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6998" w:type="dxa"/>
          </w:tcPr>
          <w:p w:rsidR="008032C6" w:rsidRPr="006843F3" w:rsidRDefault="008032C6" w:rsidP="00756B8E">
            <w:pPr>
              <w:jc w:val="both"/>
              <w:rPr>
                <w:lang w:val="kk-KZ"/>
              </w:rPr>
            </w:pPr>
            <w:r w:rsidRPr="006843F3">
              <w:rPr>
                <w:lang w:val="kk-KZ"/>
              </w:rPr>
              <w:t>Кафедра «Механика и машиностроение»</w:t>
            </w:r>
          </w:p>
        </w:tc>
      </w:tr>
      <w:tr w:rsidR="00F07DDC" w:rsidRPr="006843F3" w:rsidTr="006D6077">
        <w:trPr>
          <w:trHeight w:val="277"/>
          <w:jc w:val="center"/>
        </w:trPr>
        <w:tc>
          <w:tcPr>
            <w:tcW w:w="2748" w:type="dxa"/>
          </w:tcPr>
          <w:p w:rsidR="008032C6" w:rsidRPr="006843F3" w:rsidRDefault="008032C6" w:rsidP="00756B8E">
            <w:r w:rsidRPr="006843F3">
              <w:t>Тип модуля</w:t>
            </w:r>
          </w:p>
        </w:tc>
        <w:tc>
          <w:tcPr>
            <w:tcW w:w="6998" w:type="dxa"/>
          </w:tcPr>
          <w:p w:rsidR="008032C6" w:rsidRPr="006843F3" w:rsidRDefault="008032C6" w:rsidP="00756B8E">
            <w:r w:rsidRPr="006843F3">
              <w:t>Модуль специальности</w:t>
            </w:r>
          </w:p>
        </w:tc>
      </w:tr>
      <w:tr w:rsidR="00F07DDC" w:rsidRPr="006843F3" w:rsidTr="006D6077">
        <w:trPr>
          <w:trHeight w:val="277"/>
          <w:jc w:val="center"/>
        </w:trPr>
        <w:tc>
          <w:tcPr>
            <w:tcW w:w="2748" w:type="dxa"/>
          </w:tcPr>
          <w:p w:rsidR="008032C6" w:rsidRPr="006843F3" w:rsidRDefault="008032C6" w:rsidP="00756B8E">
            <w:r w:rsidRPr="006843F3">
              <w:t>Уровень модуля</w:t>
            </w:r>
          </w:p>
        </w:tc>
        <w:tc>
          <w:tcPr>
            <w:tcW w:w="6998" w:type="dxa"/>
          </w:tcPr>
          <w:p w:rsidR="008032C6" w:rsidRPr="006843F3" w:rsidRDefault="00726496" w:rsidP="00756B8E">
            <w:r>
              <w:rPr>
                <w:lang w:val="kk-KZ"/>
              </w:rPr>
              <w:t>Бакалавриат</w:t>
            </w:r>
          </w:p>
        </w:tc>
      </w:tr>
      <w:tr w:rsidR="00F07DDC" w:rsidRPr="006843F3" w:rsidTr="006D6077">
        <w:trPr>
          <w:trHeight w:val="277"/>
          <w:jc w:val="center"/>
        </w:trPr>
        <w:tc>
          <w:tcPr>
            <w:tcW w:w="2748" w:type="dxa"/>
          </w:tcPr>
          <w:p w:rsidR="008032C6" w:rsidRPr="006843F3" w:rsidRDefault="008032C6" w:rsidP="00756B8E">
            <w:r w:rsidRPr="006843F3">
              <w:t>Количество часов в неделю</w:t>
            </w:r>
          </w:p>
        </w:tc>
        <w:tc>
          <w:tcPr>
            <w:tcW w:w="6998" w:type="dxa"/>
          </w:tcPr>
          <w:p w:rsidR="008032C6" w:rsidRPr="006843F3" w:rsidRDefault="008032C6" w:rsidP="00756B8E">
            <w:pPr>
              <w:rPr>
                <w:lang w:val="kk-KZ"/>
              </w:rPr>
            </w:pPr>
            <w:r w:rsidRPr="006843F3">
              <w:t>СР</w:t>
            </w:r>
            <w:r w:rsidRPr="006843F3">
              <w:rPr>
                <w:lang w:val="kk-KZ"/>
              </w:rPr>
              <w:t xml:space="preserve">О – 45 часов, СРСП – 7,5 чпсов </w:t>
            </w:r>
          </w:p>
        </w:tc>
      </w:tr>
      <w:tr w:rsidR="00F07DDC" w:rsidRPr="006843F3" w:rsidTr="006D6077">
        <w:trPr>
          <w:trHeight w:val="277"/>
          <w:jc w:val="center"/>
        </w:trPr>
        <w:tc>
          <w:tcPr>
            <w:tcW w:w="2748" w:type="dxa"/>
          </w:tcPr>
          <w:p w:rsidR="008032C6" w:rsidRPr="006843F3" w:rsidRDefault="008032C6" w:rsidP="00756B8E">
            <w:r w:rsidRPr="006843F3">
              <w:t>Количество кредитов</w:t>
            </w:r>
          </w:p>
        </w:tc>
        <w:tc>
          <w:tcPr>
            <w:tcW w:w="6998" w:type="dxa"/>
          </w:tcPr>
          <w:p w:rsidR="008032C6" w:rsidRPr="006843F3" w:rsidRDefault="008032C6" w:rsidP="008032C6">
            <w:r w:rsidRPr="006843F3">
              <w:rPr>
                <w:lang w:val="en-US"/>
              </w:rPr>
              <w:t>KZ –</w:t>
            </w:r>
            <w:r w:rsidRPr="006843F3">
              <w:rPr>
                <w:lang w:val="kk-KZ"/>
              </w:rPr>
              <w:t xml:space="preserve"> 2, </w:t>
            </w:r>
            <w:r w:rsidRPr="006843F3">
              <w:rPr>
                <w:lang w:val="en-US"/>
              </w:rPr>
              <w:t>ECTS -</w:t>
            </w:r>
            <w:r w:rsidRPr="006843F3">
              <w:rPr>
                <w:lang w:val="kk-KZ"/>
              </w:rPr>
              <w:t xml:space="preserve"> 3</w:t>
            </w:r>
          </w:p>
        </w:tc>
      </w:tr>
      <w:tr w:rsidR="00F07DDC" w:rsidRPr="006843F3" w:rsidTr="006D6077">
        <w:trPr>
          <w:trHeight w:val="277"/>
          <w:jc w:val="center"/>
        </w:trPr>
        <w:tc>
          <w:tcPr>
            <w:tcW w:w="2748" w:type="dxa"/>
          </w:tcPr>
          <w:p w:rsidR="008032C6" w:rsidRPr="006843F3" w:rsidRDefault="008032C6" w:rsidP="00756B8E">
            <w:r w:rsidRPr="006843F3">
              <w:lastRenderedPageBreak/>
              <w:t>Форма обучения</w:t>
            </w:r>
          </w:p>
        </w:tc>
        <w:tc>
          <w:tcPr>
            <w:tcW w:w="6998" w:type="dxa"/>
          </w:tcPr>
          <w:p w:rsidR="008032C6" w:rsidRPr="006843F3" w:rsidRDefault="008032C6" w:rsidP="00756B8E">
            <w:pPr>
              <w:rPr>
                <w:lang w:val="kk-KZ"/>
              </w:rPr>
            </w:pPr>
            <w:r w:rsidRPr="006843F3">
              <w:rPr>
                <w:lang w:val="kk-KZ"/>
              </w:rPr>
              <w:t>Дневная</w:t>
            </w:r>
          </w:p>
        </w:tc>
      </w:tr>
      <w:tr w:rsidR="00F07DDC" w:rsidRPr="006843F3" w:rsidTr="006D6077">
        <w:trPr>
          <w:trHeight w:val="277"/>
          <w:jc w:val="center"/>
        </w:trPr>
        <w:tc>
          <w:tcPr>
            <w:tcW w:w="2748" w:type="dxa"/>
          </w:tcPr>
          <w:p w:rsidR="008032C6" w:rsidRPr="006843F3" w:rsidRDefault="008032C6" w:rsidP="00756B8E">
            <w:r w:rsidRPr="006843F3">
              <w:t>Семестр</w:t>
            </w:r>
          </w:p>
        </w:tc>
        <w:tc>
          <w:tcPr>
            <w:tcW w:w="6998" w:type="dxa"/>
          </w:tcPr>
          <w:p w:rsidR="008032C6" w:rsidRPr="006843F3" w:rsidRDefault="008032C6" w:rsidP="00756B8E">
            <w:pPr>
              <w:rPr>
                <w:lang w:val="kk-KZ"/>
              </w:rPr>
            </w:pPr>
            <w:r w:rsidRPr="006843F3">
              <w:rPr>
                <w:lang w:val="kk-KZ"/>
              </w:rPr>
              <w:t>8</w:t>
            </w:r>
          </w:p>
        </w:tc>
      </w:tr>
      <w:tr w:rsidR="00F07DDC" w:rsidRPr="006843F3" w:rsidTr="006D6077">
        <w:trPr>
          <w:trHeight w:val="277"/>
          <w:jc w:val="center"/>
        </w:trPr>
        <w:tc>
          <w:tcPr>
            <w:tcW w:w="2748" w:type="dxa"/>
          </w:tcPr>
          <w:p w:rsidR="004905EF" w:rsidRPr="006843F3" w:rsidRDefault="004905EF" w:rsidP="00756B8E">
            <w:pPr>
              <w:jc w:val="both"/>
            </w:pPr>
            <w:r w:rsidRPr="006843F3">
              <w:t>Количество обучающихся</w:t>
            </w:r>
          </w:p>
        </w:tc>
        <w:tc>
          <w:tcPr>
            <w:tcW w:w="6998" w:type="dxa"/>
          </w:tcPr>
          <w:p w:rsidR="004905EF" w:rsidRPr="006843F3" w:rsidRDefault="004905EF" w:rsidP="00756B8E">
            <w:pPr>
              <w:jc w:val="both"/>
            </w:pPr>
          </w:p>
        </w:tc>
      </w:tr>
      <w:tr w:rsidR="00F07DDC" w:rsidRPr="006843F3" w:rsidTr="006D6077">
        <w:trPr>
          <w:trHeight w:val="277"/>
          <w:jc w:val="center"/>
        </w:trPr>
        <w:tc>
          <w:tcPr>
            <w:tcW w:w="2748" w:type="dxa"/>
          </w:tcPr>
          <w:p w:rsidR="004905EF" w:rsidRPr="006843F3" w:rsidRDefault="008032C6" w:rsidP="00756B8E">
            <w:pPr>
              <w:jc w:val="both"/>
            </w:pPr>
            <w:r w:rsidRPr="006843F3">
              <w:rPr>
                <w:rFonts w:ascii="Times New Roman Kaz" w:eastAsia="Times New Roman" w:hAnsi="Times New Roman Kaz"/>
              </w:rPr>
              <w:t xml:space="preserve">Пререквизиты </w:t>
            </w:r>
            <w:r w:rsidRPr="006843F3">
              <w:rPr>
                <w:lang w:val="kk-KZ"/>
              </w:rPr>
              <w:t>компонента</w:t>
            </w:r>
          </w:p>
        </w:tc>
        <w:tc>
          <w:tcPr>
            <w:tcW w:w="6998" w:type="dxa"/>
          </w:tcPr>
          <w:p w:rsidR="004905EF" w:rsidRPr="006843F3" w:rsidRDefault="004905EF" w:rsidP="00756B8E">
            <w:pPr>
              <w:jc w:val="both"/>
              <w:rPr>
                <w:lang w:val="kk-KZ"/>
              </w:rPr>
            </w:pPr>
            <w:r w:rsidRPr="006843F3">
              <w:rPr>
                <w:lang w:val="kk-KZ"/>
              </w:rPr>
              <w:t>Все дисциплины специальности 5В071200-Машиностроение</w:t>
            </w:r>
          </w:p>
        </w:tc>
      </w:tr>
      <w:tr w:rsidR="00F07DDC" w:rsidRPr="006843F3" w:rsidTr="006D6077">
        <w:trPr>
          <w:trHeight w:val="277"/>
          <w:jc w:val="center"/>
        </w:trPr>
        <w:tc>
          <w:tcPr>
            <w:tcW w:w="2748" w:type="dxa"/>
          </w:tcPr>
          <w:p w:rsidR="008032C6" w:rsidRPr="006843F3" w:rsidRDefault="008032C6" w:rsidP="00756B8E">
            <w:pPr>
              <w:jc w:val="both"/>
              <w:rPr>
                <w:rFonts w:ascii="Times New Roman Kaz" w:eastAsia="Times New Roman" w:hAnsi="Times New Roman Kaz"/>
              </w:rPr>
            </w:pPr>
            <w:r w:rsidRPr="006843F3">
              <w:t xml:space="preserve">Постреквизиты </w:t>
            </w:r>
            <w:r w:rsidRPr="006843F3">
              <w:rPr>
                <w:lang w:val="kk-KZ"/>
              </w:rPr>
              <w:t>компонента</w:t>
            </w:r>
          </w:p>
        </w:tc>
        <w:tc>
          <w:tcPr>
            <w:tcW w:w="6998" w:type="dxa"/>
          </w:tcPr>
          <w:p w:rsidR="008032C6" w:rsidRPr="006843F3" w:rsidRDefault="008032C6" w:rsidP="00756B8E">
            <w:pPr>
              <w:jc w:val="both"/>
              <w:rPr>
                <w:lang w:val="kk-KZ"/>
              </w:rPr>
            </w:pPr>
            <w:r w:rsidRPr="006843F3">
              <w:rPr>
                <w:lang w:val="kk-KZ"/>
              </w:rPr>
              <w:t>Защита дипломного проекта</w:t>
            </w:r>
          </w:p>
        </w:tc>
      </w:tr>
      <w:tr w:rsidR="00F07DDC" w:rsidRPr="006843F3" w:rsidTr="006D6077">
        <w:trPr>
          <w:trHeight w:val="277"/>
          <w:jc w:val="center"/>
        </w:trPr>
        <w:tc>
          <w:tcPr>
            <w:tcW w:w="2748" w:type="dxa"/>
          </w:tcPr>
          <w:p w:rsidR="004905EF" w:rsidRPr="006843F3" w:rsidRDefault="008032C6" w:rsidP="00756B8E">
            <w:pPr>
              <w:jc w:val="both"/>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6998" w:type="dxa"/>
          </w:tcPr>
          <w:p w:rsidR="004905EF" w:rsidRPr="006843F3" w:rsidRDefault="004905EF" w:rsidP="00756B8E">
            <w:pPr>
              <w:ind w:right="20"/>
              <w:jc w:val="both"/>
              <w:rPr>
                <w:lang w:val="kk-KZ"/>
              </w:rPr>
            </w:pPr>
            <w:r w:rsidRPr="006843F3">
              <w:t>Аннотация,</w:t>
            </w:r>
            <w:r w:rsidRPr="006843F3">
              <w:rPr>
                <w:bCs/>
                <w:iCs/>
              </w:rPr>
              <w:t xml:space="preserve"> содержание, введение, </w:t>
            </w:r>
            <w:r w:rsidRPr="006843F3">
              <w:rPr>
                <w:bCs/>
                <w:iCs/>
                <w:lang w:val="kk-KZ"/>
              </w:rPr>
              <w:t>основная-технологическая часть, технологическая часть, конструкторская часть, б</w:t>
            </w:r>
            <w:r w:rsidRPr="006843F3">
              <w:t>езопасность жизнедеятельности, технико-экономическая</w:t>
            </w:r>
            <w:r w:rsidRPr="006843F3">
              <w:rPr>
                <w:lang w:val="kk-KZ"/>
              </w:rPr>
              <w:t xml:space="preserve"> часть, бизнес-план</w:t>
            </w:r>
            <w:r w:rsidRPr="006843F3">
              <w:t xml:space="preserve">, заключение и выводы, </w:t>
            </w:r>
            <w:r w:rsidRPr="006843F3">
              <w:rPr>
                <w:lang w:val="kk-KZ"/>
              </w:rPr>
              <w:t xml:space="preserve">приложения (акты внедрения, акт приема программы, листинг и формы программы), </w:t>
            </w:r>
            <w:r w:rsidRPr="006843F3">
              <w:t>список используемых источников, приложения (таблицы, схемы, программные документы)</w:t>
            </w:r>
            <w:r w:rsidRPr="006843F3">
              <w:rPr>
                <w:lang w:val="kk-KZ"/>
              </w:rPr>
              <w:t>.</w:t>
            </w:r>
          </w:p>
        </w:tc>
      </w:tr>
      <w:tr w:rsidR="00F07DDC" w:rsidRPr="006843F3" w:rsidTr="006D6077">
        <w:trPr>
          <w:trHeight w:val="277"/>
          <w:jc w:val="center"/>
        </w:trPr>
        <w:tc>
          <w:tcPr>
            <w:tcW w:w="2748" w:type="dxa"/>
          </w:tcPr>
          <w:p w:rsidR="004905EF" w:rsidRPr="006843F3" w:rsidRDefault="004905EF" w:rsidP="00756B8E">
            <w:pPr>
              <w:jc w:val="both"/>
            </w:pPr>
            <w:r w:rsidRPr="006843F3">
              <w:rPr>
                <w:bCs/>
              </w:rPr>
              <w:t>Результаты обучения</w:t>
            </w:r>
          </w:p>
        </w:tc>
        <w:tc>
          <w:tcPr>
            <w:tcW w:w="6998" w:type="dxa"/>
          </w:tcPr>
          <w:p w:rsidR="004905EF" w:rsidRPr="006843F3" w:rsidRDefault="004905EF" w:rsidP="00756B8E">
            <w:pPr>
              <w:jc w:val="both"/>
              <w:rPr>
                <w:rFonts w:eastAsia="Times New Roman"/>
              </w:rPr>
            </w:pPr>
            <w:r w:rsidRPr="006843F3">
              <w:rPr>
                <w:rFonts w:eastAsia="Times New Roman"/>
              </w:rPr>
              <w:t xml:space="preserve">иметь представление: об основном оборудовании, инструментах, оснастке применяемой в машиностроении; о методах расчета и конструирования; о современных методах и способах получения заготовок; о разработке технологических процессов; о современном состоянии, тенденциях и перспективах развития машиностроения; о видах обеспечения САПР; о составе задач проектирования;  о санитарно-гигиенических основах охраны труда; об основных опасностях и вредных условиях; способах предупреждения и ликвидации аварий; о основных фондах и оборотных средствах; о экономической эффективности; о современных формах и методах организации и управления производством; </w:t>
            </w:r>
          </w:p>
          <w:p w:rsidR="004905EF" w:rsidRPr="006843F3" w:rsidRDefault="004905EF" w:rsidP="00756B8E">
            <w:pPr>
              <w:jc w:val="both"/>
              <w:rPr>
                <w:rFonts w:eastAsia="Times New Roman"/>
              </w:rPr>
            </w:pPr>
            <w:r w:rsidRPr="006843F3">
              <w:rPr>
                <w:rFonts w:eastAsia="Times New Roman"/>
              </w:rPr>
              <w:t xml:space="preserve">знать: основное оборудование машиностроительного производства, оснастку, инструмент; способы получения заготовок; современные методы расчета и проектирования; основы САПР; </w:t>
            </w:r>
          </w:p>
          <w:p w:rsidR="004905EF" w:rsidRPr="006843F3" w:rsidRDefault="004905EF" w:rsidP="00756B8E">
            <w:pPr>
              <w:jc w:val="both"/>
              <w:rPr>
                <w:rFonts w:eastAsia="Times New Roman"/>
              </w:rPr>
            </w:pPr>
            <w:r w:rsidRPr="006843F3">
              <w:rPr>
                <w:rFonts w:eastAsia="Times New Roman"/>
              </w:rPr>
              <w:t xml:space="preserve"> уметь: рассчитать и сконструировать основное оборудование машиностроительного производства, оснастку и инструмент; произвести технико-экономические расчеты; выбрать оборудование, оснастку и инструмент; составить технологический процесс; пользоваться современными автоматизированными средствами проектирования; </w:t>
            </w:r>
          </w:p>
          <w:p w:rsidR="004905EF" w:rsidRPr="006843F3" w:rsidRDefault="004905EF" w:rsidP="00756B8E">
            <w:pPr>
              <w:jc w:val="both"/>
              <w:rPr>
                <w:rFonts w:eastAsia="Times New Roman"/>
              </w:rPr>
            </w:pPr>
            <w:r w:rsidRPr="006843F3">
              <w:rPr>
                <w:rFonts w:eastAsia="Times New Roman"/>
              </w:rPr>
              <w:t xml:space="preserve"> иметь навыки: проектирования и конструирования в области машиностроения; работы на машиностроительном оборудовании; составления бизнеспланов; </w:t>
            </w:r>
          </w:p>
          <w:p w:rsidR="004905EF" w:rsidRPr="006843F3" w:rsidRDefault="004905EF" w:rsidP="00756B8E">
            <w:pPr>
              <w:spacing w:after="120"/>
              <w:jc w:val="both"/>
              <w:rPr>
                <w:lang w:val="kk-KZ"/>
              </w:rPr>
            </w:pPr>
            <w:r w:rsidRPr="006843F3">
              <w:rPr>
                <w:rFonts w:eastAsia="Times New Roman"/>
              </w:rPr>
              <w:t>быть компетентным: для выполнения своих функций при составлении технологических процессов в машиностроении; расчете и конструировании оборудования, оснастки и инструмента; расчете технико-экономического обоснования проектных решений.</w:t>
            </w:r>
          </w:p>
        </w:tc>
      </w:tr>
      <w:tr w:rsidR="00F07DDC" w:rsidRPr="006843F3" w:rsidTr="006D6077">
        <w:trPr>
          <w:trHeight w:val="277"/>
          <w:jc w:val="center"/>
        </w:trPr>
        <w:tc>
          <w:tcPr>
            <w:tcW w:w="2748" w:type="dxa"/>
          </w:tcPr>
          <w:p w:rsidR="004905EF" w:rsidRPr="006843F3" w:rsidRDefault="004905EF" w:rsidP="00756B8E">
            <w:pPr>
              <w:jc w:val="both"/>
            </w:pPr>
            <w:r w:rsidRPr="006843F3">
              <w:t>Форма итогового контроля</w:t>
            </w:r>
          </w:p>
        </w:tc>
        <w:tc>
          <w:tcPr>
            <w:tcW w:w="6998" w:type="dxa"/>
          </w:tcPr>
          <w:p w:rsidR="004905EF" w:rsidRPr="006843F3" w:rsidRDefault="004905EF" w:rsidP="00756B8E">
            <w:pPr>
              <w:jc w:val="both"/>
              <w:rPr>
                <w:lang w:val="kk-KZ"/>
              </w:rPr>
            </w:pPr>
            <w:r w:rsidRPr="006843F3">
              <w:rPr>
                <w:lang w:val="kk-KZ"/>
              </w:rPr>
              <w:t>Защита дипломного проекта</w:t>
            </w:r>
          </w:p>
        </w:tc>
      </w:tr>
      <w:tr w:rsidR="00F07DDC" w:rsidRPr="006843F3" w:rsidTr="006D6077">
        <w:trPr>
          <w:trHeight w:val="277"/>
          <w:jc w:val="center"/>
        </w:trPr>
        <w:tc>
          <w:tcPr>
            <w:tcW w:w="2748" w:type="dxa"/>
          </w:tcPr>
          <w:p w:rsidR="008032C6" w:rsidRPr="006843F3" w:rsidRDefault="008032C6" w:rsidP="00756B8E">
            <w:r w:rsidRPr="006843F3">
              <w:t>Условия для получения кредитов</w:t>
            </w:r>
          </w:p>
        </w:tc>
        <w:tc>
          <w:tcPr>
            <w:tcW w:w="6998" w:type="dxa"/>
          </w:tcPr>
          <w:p w:rsidR="008032C6" w:rsidRPr="006843F3" w:rsidRDefault="008032C6" w:rsidP="00756B8E">
            <w:pPr>
              <w:rPr>
                <w:lang w:val="kk-KZ"/>
              </w:rPr>
            </w:pPr>
            <w:r w:rsidRPr="006843F3">
              <w:t>Выполнения всех требований курса</w:t>
            </w:r>
          </w:p>
        </w:tc>
      </w:tr>
      <w:tr w:rsidR="00F07DDC" w:rsidRPr="006843F3" w:rsidTr="006D6077">
        <w:trPr>
          <w:trHeight w:val="277"/>
          <w:jc w:val="center"/>
        </w:trPr>
        <w:tc>
          <w:tcPr>
            <w:tcW w:w="2748" w:type="dxa"/>
          </w:tcPr>
          <w:p w:rsidR="008032C6" w:rsidRPr="006843F3" w:rsidRDefault="008032C6" w:rsidP="00756B8E">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6998" w:type="dxa"/>
          </w:tcPr>
          <w:p w:rsidR="008032C6" w:rsidRPr="006843F3" w:rsidRDefault="008032C6" w:rsidP="00756B8E">
            <w:pPr>
              <w:rPr>
                <w:lang w:val="kk-KZ"/>
              </w:rPr>
            </w:pPr>
            <w:r w:rsidRPr="006843F3">
              <w:rPr>
                <w:lang w:val="kk-KZ"/>
              </w:rPr>
              <w:t>1 семестр</w:t>
            </w:r>
          </w:p>
        </w:tc>
      </w:tr>
      <w:tr w:rsidR="00F07DDC" w:rsidRPr="006843F3" w:rsidTr="006D6077">
        <w:trPr>
          <w:trHeight w:val="277"/>
          <w:jc w:val="center"/>
        </w:trPr>
        <w:tc>
          <w:tcPr>
            <w:tcW w:w="2748" w:type="dxa"/>
          </w:tcPr>
          <w:p w:rsidR="004905EF" w:rsidRPr="006843F3" w:rsidRDefault="004905EF" w:rsidP="00756B8E">
            <w:pPr>
              <w:jc w:val="both"/>
              <w:rPr>
                <w:bCs/>
              </w:rPr>
            </w:pPr>
            <w:r w:rsidRPr="006843F3">
              <w:rPr>
                <w:bCs/>
              </w:rPr>
              <w:t>Литература</w:t>
            </w:r>
          </w:p>
        </w:tc>
        <w:tc>
          <w:tcPr>
            <w:tcW w:w="6998" w:type="dxa"/>
          </w:tcPr>
          <w:p w:rsidR="008032C6" w:rsidRPr="006843F3" w:rsidRDefault="008032C6" w:rsidP="008032C6">
            <w:pPr>
              <w:tabs>
                <w:tab w:val="left" w:pos="284"/>
              </w:tabs>
              <w:rPr>
                <w:rFonts w:eastAsia="Times New Roman"/>
              </w:rPr>
            </w:pPr>
            <w:r w:rsidRPr="006843F3">
              <w:rPr>
                <w:rFonts w:eastAsia="Times New Roman"/>
              </w:rPr>
              <w:t>1</w:t>
            </w:r>
            <w:r w:rsidRPr="006843F3">
              <w:rPr>
                <w:lang w:val="kk-KZ"/>
              </w:rPr>
              <w:t>. Печерский В.Н., Аринова Д.Б.</w:t>
            </w:r>
            <w:r w:rsidRPr="006843F3">
              <w:rPr>
                <w:rFonts w:eastAsia="Times New Roman"/>
              </w:rPr>
              <w:t xml:space="preserve">Методические </w:t>
            </w:r>
            <w:r w:rsidRPr="006843F3">
              <w:rPr>
                <w:rFonts w:eastAsia="Times New Roman"/>
                <w:lang w:val="kk-KZ"/>
              </w:rPr>
              <w:t xml:space="preserve">указания </w:t>
            </w:r>
            <w:r w:rsidRPr="006843F3">
              <w:rPr>
                <w:rFonts w:eastAsia="Times New Roman"/>
                <w:lang w:eastAsia="ko-KR"/>
              </w:rPr>
              <w:t>по прохождению профе</w:t>
            </w:r>
            <w:r w:rsidRPr="006843F3">
              <w:rPr>
                <w:lang w:eastAsia="ko-KR"/>
              </w:rPr>
              <w:t xml:space="preserve">ссиональных </w:t>
            </w:r>
            <w:r w:rsidRPr="006843F3">
              <w:rPr>
                <w:rFonts w:eastAsia="Times New Roman"/>
                <w:lang w:eastAsia="ko-KR"/>
              </w:rPr>
              <w:t xml:space="preserve">практик </w:t>
            </w:r>
            <w:r w:rsidRPr="006843F3">
              <w:rPr>
                <w:rFonts w:eastAsia="Times New Roman"/>
              </w:rPr>
              <w:t>для студентов специальности 5</w:t>
            </w:r>
            <w:r w:rsidRPr="006843F3">
              <w:rPr>
                <w:rFonts w:eastAsia="Times New Roman"/>
                <w:lang w:val="kk-KZ"/>
              </w:rPr>
              <w:t>В</w:t>
            </w:r>
            <w:r w:rsidRPr="006843F3">
              <w:rPr>
                <w:rFonts w:eastAsia="Times New Roman"/>
              </w:rPr>
              <w:t>07</w:t>
            </w:r>
            <w:r w:rsidRPr="006843F3">
              <w:rPr>
                <w:rFonts w:eastAsia="Times New Roman"/>
                <w:lang w:val="kk-KZ"/>
              </w:rPr>
              <w:t>1</w:t>
            </w:r>
            <w:r w:rsidRPr="006843F3">
              <w:rPr>
                <w:rFonts w:eastAsia="Times New Roman"/>
              </w:rPr>
              <w:t>2</w:t>
            </w:r>
            <w:r w:rsidRPr="006843F3">
              <w:rPr>
                <w:rFonts w:eastAsia="Times New Roman"/>
                <w:lang w:val="kk-KZ"/>
              </w:rPr>
              <w:t>00</w:t>
            </w:r>
            <w:r w:rsidRPr="006843F3">
              <w:rPr>
                <w:rFonts w:eastAsia="Times New Roman"/>
              </w:rPr>
              <w:t xml:space="preserve"> - «</w:t>
            </w:r>
            <w:r w:rsidRPr="006843F3">
              <w:rPr>
                <w:rFonts w:eastAsia="Times New Roman"/>
                <w:lang w:val="kk-KZ"/>
              </w:rPr>
              <w:t>Машиностроение</w:t>
            </w:r>
            <w:r w:rsidRPr="006843F3">
              <w:rPr>
                <w:rFonts w:eastAsia="Times New Roman"/>
              </w:rPr>
              <w:t>»</w:t>
            </w:r>
            <w:r w:rsidRPr="006843F3">
              <w:rPr>
                <w:rFonts w:eastAsia="Times New Roman"/>
                <w:lang w:val="kk-KZ"/>
              </w:rPr>
              <w:t xml:space="preserve"> - </w:t>
            </w:r>
            <w:r w:rsidRPr="006843F3">
              <w:rPr>
                <w:rFonts w:eastAsia="Times New Roman"/>
              </w:rPr>
              <w:t>Шымкент, ЮКГУ им. М.Ауезова. 20</w:t>
            </w:r>
            <w:r w:rsidRPr="006843F3">
              <w:rPr>
                <w:rFonts w:eastAsia="Times New Roman"/>
                <w:lang w:val="kk-KZ"/>
              </w:rPr>
              <w:t>1</w:t>
            </w:r>
            <w:r w:rsidRPr="006843F3">
              <w:rPr>
                <w:lang w:val="kk-KZ"/>
              </w:rPr>
              <w:t>4</w:t>
            </w:r>
            <w:r w:rsidRPr="006843F3">
              <w:rPr>
                <w:rFonts w:eastAsia="Times New Roman"/>
              </w:rPr>
              <w:t>. – 4</w:t>
            </w:r>
            <w:r w:rsidRPr="006843F3">
              <w:rPr>
                <w:rFonts w:eastAsia="Times New Roman"/>
                <w:lang w:val="kk-KZ"/>
              </w:rPr>
              <w:t>8</w:t>
            </w:r>
            <w:r w:rsidRPr="006843F3">
              <w:rPr>
                <w:rFonts w:eastAsia="Times New Roman"/>
              </w:rPr>
              <w:t>с.</w:t>
            </w:r>
          </w:p>
          <w:p w:rsidR="008032C6" w:rsidRPr="006843F3" w:rsidRDefault="008032C6" w:rsidP="008032C6">
            <w:pPr>
              <w:tabs>
                <w:tab w:val="left" w:pos="284"/>
                <w:tab w:val="left" w:pos="480"/>
              </w:tabs>
              <w:rPr>
                <w:rFonts w:eastAsia="Times New Roman"/>
                <w:lang w:val="kk-KZ"/>
              </w:rPr>
            </w:pPr>
            <w:r w:rsidRPr="006843F3">
              <w:rPr>
                <w:rFonts w:eastAsia="Times New Roman"/>
                <w:lang w:val="kk-KZ"/>
              </w:rPr>
              <w:t>2</w:t>
            </w:r>
            <w:r w:rsidRPr="006843F3">
              <w:rPr>
                <w:rFonts w:eastAsia="Times New Roman"/>
              </w:rPr>
              <w:t xml:space="preserve">. </w:t>
            </w:r>
            <w:r w:rsidRPr="006843F3">
              <w:t>СМК ЮКГУ ПР 7.02-201</w:t>
            </w:r>
            <w:r w:rsidRPr="006843F3">
              <w:rPr>
                <w:lang w:val="kk-KZ"/>
              </w:rPr>
              <w:t>6</w:t>
            </w:r>
            <w:r w:rsidRPr="006843F3">
              <w:rPr>
                <w:rFonts w:eastAsia="Times New Roman"/>
              </w:rPr>
              <w:t>. Управление учебно-организационными процессами;</w:t>
            </w:r>
            <w:r w:rsidRPr="006843F3">
              <w:rPr>
                <w:rFonts w:eastAsia="Times New Roman"/>
                <w:lang w:val="kk-KZ"/>
              </w:rPr>
              <w:t>.</w:t>
            </w:r>
          </w:p>
          <w:p w:rsidR="008032C6" w:rsidRPr="006843F3" w:rsidRDefault="008032C6" w:rsidP="008032C6">
            <w:pPr>
              <w:pStyle w:val="aff"/>
              <w:rPr>
                <w:rFonts w:ascii="Times New Roman" w:hAnsi="Times New Roman"/>
                <w:sz w:val="20"/>
                <w:szCs w:val="20"/>
                <w:lang w:val="kk-KZ"/>
              </w:rPr>
            </w:pPr>
            <w:r w:rsidRPr="006843F3">
              <w:rPr>
                <w:rFonts w:ascii="Times New Roman" w:hAnsi="Times New Roman"/>
                <w:sz w:val="20"/>
                <w:szCs w:val="20"/>
                <w:lang w:val="kk-KZ"/>
              </w:rPr>
              <w:t xml:space="preserve">3. </w:t>
            </w:r>
            <w:r w:rsidRPr="006843F3">
              <w:rPr>
                <w:rFonts w:ascii="Times New Roman" w:hAnsi="Times New Roman"/>
                <w:sz w:val="20"/>
                <w:szCs w:val="20"/>
              </w:rPr>
              <w:t>Правила кредитной системы обучения в организациях дающих высшее профессиональное образование,  утвержденные прик МОН РК №753 от 9 12 2005 г</w:t>
            </w:r>
            <w:r w:rsidRPr="006843F3">
              <w:rPr>
                <w:rFonts w:ascii="Times New Roman" w:hAnsi="Times New Roman"/>
                <w:sz w:val="20"/>
                <w:szCs w:val="20"/>
                <w:lang w:val="kk-KZ"/>
              </w:rPr>
              <w:t>.</w:t>
            </w:r>
          </w:p>
          <w:p w:rsidR="008032C6" w:rsidRPr="006843F3" w:rsidRDefault="008032C6" w:rsidP="008032C6">
            <w:pPr>
              <w:tabs>
                <w:tab w:val="num" w:pos="786"/>
              </w:tabs>
              <w:rPr>
                <w:lang w:val="kk-KZ"/>
              </w:rPr>
            </w:pPr>
            <w:r w:rsidRPr="006843F3">
              <w:rPr>
                <w:lang w:val="kk-KZ"/>
              </w:rPr>
              <w:t>4. Мендебаев Т.М. Машина жасау технологиясы: оқулық / Т.М. Мендебаев, А.З. Габдулина, К.Т. Шеров.– Алматы: 2013. – 528 б.</w:t>
            </w:r>
          </w:p>
          <w:p w:rsidR="008032C6" w:rsidRPr="006843F3" w:rsidRDefault="008032C6" w:rsidP="008032C6">
            <w:pPr>
              <w:tabs>
                <w:tab w:val="num" w:pos="540"/>
              </w:tabs>
            </w:pPr>
            <w:r w:rsidRPr="006843F3">
              <w:rPr>
                <w:lang w:val="kk-KZ"/>
              </w:rPr>
              <w:t xml:space="preserve">5. </w:t>
            </w:r>
            <w:r w:rsidRPr="006843F3">
              <w:t>Колесов И.М. Основы технологии машиностроения: Учеб. для машиностроит. спец. вузов. – М.: Высш. шк., 2001.</w:t>
            </w:r>
          </w:p>
          <w:p w:rsidR="008032C6" w:rsidRPr="006843F3" w:rsidRDefault="008032C6" w:rsidP="008032C6">
            <w:pPr>
              <w:tabs>
                <w:tab w:val="num" w:pos="540"/>
              </w:tabs>
              <w:rPr>
                <w:lang w:val="kk-KZ"/>
              </w:rPr>
            </w:pPr>
            <w:r w:rsidRPr="006843F3">
              <w:rPr>
                <w:lang w:val="kk-KZ"/>
              </w:rPr>
              <w:t>6. М.Б. Самсаев. Конструкциялық материалдарды кесумен өңдеу технологиясы / М.Б. Самсаев, Е.Т. Сапарбаев, И.М. Самсаев, Р.Н. Апеков – Алматы: «Бастау» баспасы, 2011. – 264 б.</w:t>
            </w:r>
          </w:p>
          <w:p w:rsidR="004905EF" w:rsidRPr="006843F3" w:rsidRDefault="008032C6" w:rsidP="008032C6">
            <w:pPr>
              <w:tabs>
                <w:tab w:val="num" w:pos="786"/>
              </w:tabs>
              <w:jc w:val="both"/>
              <w:rPr>
                <w:lang w:val="kk-KZ"/>
              </w:rPr>
            </w:pPr>
            <w:r w:rsidRPr="006843F3">
              <w:rPr>
                <w:lang w:val="kk-KZ"/>
              </w:rPr>
              <w:t xml:space="preserve">7. </w:t>
            </w:r>
            <w:r w:rsidRPr="006843F3">
              <w:t>Проектирование технологической оснастки машиностроительного производства: Учеб. пособие для машиностроит. спец. вузов / Под ред. Ю.М. Соломенцева. – М.: Высш. шк. 1999.</w:t>
            </w:r>
          </w:p>
        </w:tc>
      </w:tr>
      <w:tr w:rsidR="00F07DDC" w:rsidRPr="006843F3" w:rsidTr="006D6077">
        <w:trPr>
          <w:trHeight w:val="277"/>
          <w:jc w:val="center"/>
        </w:trPr>
        <w:tc>
          <w:tcPr>
            <w:tcW w:w="2748" w:type="dxa"/>
          </w:tcPr>
          <w:p w:rsidR="008032C6" w:rsidRPr="006843F3" w:rsidRDefault="008032C6" w:rsidP="00756B8E">
            <w:r w:rsidRPr="006843F3">
              <w:rPr>
                <w:bCs/>
              </w:rPr>
              <w:t>Дата обновления</w:t>
            </w:r>
          </w:p>
        </w:tc>
        <w:tc>
          <w:tcPr>
            <w:tcW w:w="6998" w:type="dxa"/>
          </w:tcPr>
          <w:p w:rsidR="008032C6" w:rsidRPr="006843F3" w:rsidRDefault="00CC22E3" w:rsidP="00756B8E">
            <w:r>
              <w:t>22.06.2018 г</w:t>
            </w:r>
            <w:r w:rsidR="008032C6" w:rsidRPr="006843F3">
              <w:t>г</w:t>
            </w:r>
            <w:r w:rsidR="008032C6" w:rsidRPr="006843F3">
              <w:rPr>
                <w:lang w:val="kk-KZ"/>
              </w:rPr>
              <w:t>.</w:t>
            </w:r>
          </w:p>
        </w:tc>
      </w:tr>
    </w:tbl>
    <w:tbl>
      <w:tblPr>
        <w:tblStyle w:val="af8"/>
        <w:tblW w:w="9781" w:type="dxa"/>
        <w:jc w:val="center"/>
        <w:tblLayout w:type="fixed"/>
        <w:tblLook w:val="04A0" w:firstRow="1" w:lastRow="0" w:firstColumn="1" w:lastColumn="0" w:noHBand="0" w:noVBand="1"/>
      </w:tblPr>
      <w:tblGrid>
        <w:gridCol w:w="2766"/>
        <w:gridCol w:w="7015"/>
      </w:tblGrid>
      <w:tr w:rsidR="00F07DDC" w:rsidRPr="006843F3" w:rsidTr="00E53908">
        <w:trPr>
          <w:jc w:val="center"/>
        </w:trPr>
        <w:tc>
          <w:tcPr>
            <w:tcW w:w="2766" w:type="dxa"/>
          </w:tcPr>
          <w:p w:rsidR="00381A74" w:rsidRPr="006843F3" w:rsidRDefault="00381A74" w:rsidP="00756B8E">
            <w:r w:rsidRPr="006843F3">
              <w:lastRenderedPageBreak/>
              <w:t>Название модуля и шифр</w:t>
            </w:r>
          </w:p>
        </w:tc>
        <w:tc>
          <w:tcPr>
            <w:tcW w:w="7015" w:type="dxa"/>
          </w:tcPr>
          <w:p w:rsidR="00381A74" w:rsidRPr="006843F3" w:rsidRDefault="00381A74" w:rsidP="006D6261">
            <w:pPr>
              <w:jc w:val="both"/>
              <w:rPr>
                <w:lang w:val="kk-KZ"/>
              </w:rPr>
            </w:pPr>
            <w:r w:rsidRPr="006843F3">
              <w:rPr>
                <w:lang w:val="kk-KZ"/>
              </w:rPr>
              <w:t>Физическая культура</w:t>
            </w:r>
            <w:r w:rsidR="00DB05F0" w:rsidRPr="006843F3">
              <w:rPr>
                <w:lang w:val="kk-KZ"/>
              </w:rPr>
              <w:t>, FK 1(2) 401</w:t>
            </w:r>
          </w:p>
        </w:tc>
      </w:tr>
      <w:tr w:rsidR="00F07DDC" w:rsidRPr="006843F3" w:rsidTr="00E53908">
        <w:trPr>
          <w:jc w:val="center"/>
        </w:trPr>
        <w:tc>
          <w:tcPr>
            <w:tcW w:w="2766" w:type="dxa"/>
          </w:tcPr>
          <w:p w:rsidR="00381A74" w:rsidRPr="006843F3" w:rsidRDefault="00381A74" w:rsidP="00756B8E">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15" w:type="dxa"/>
          </w:tcPr>
          <w:p w:rsidR="00381A74" w:rsidRPr="006843F3" w:rsidRDefault="00381A74" w:rsidP="006D6261">
            <w:pPr>
              <w:jc w:val="both"/>
              <w:rPr>
                <w:lang w:val="kk-KZ"/>
              </w:rPr>
            </w:pPr>
            <w:r w:rsidRPr="006843F3">
              <w:rPr>
                <w:lang w:val="kk-KZ"/>
              </w:rPr>
              <w:t>Кафедра «Теория и методика физической культуры и спорта»</w:t>
            </w:r>
          </w:p>
        </w:tc>
      </w:tr>
      <w:tr w:rsidR="00F07DDC" w:rsidRPr="006843F3" w:rsidTr="00E53908">
        <w:trPr>
          <w:jc w:val="center"/>
        </w:trPr>
        <w:tc>
          <w:tcPr>
            <w:tcW w:w="2766" w:type="dxa"/>
          </w:tcPr>
          <w:p w:rsidR="00381A74" w:rsidRPr="006843F3" w:rsidRDefault="00381A74" w:rsidP="00756B8E">
            <w:r w:rsidRPr="006843F3">
              <w:t>Тип модуля</w:t>
            </w:r>
          </w:p>
        </w:tc>
        <w:tc>
          <w:tcPr>
            <w:tcW w:w="7015" w:type="dxa"/>
          </w:tcPr>
          <w:p w:rsidR="00381A74" w:rsidRPr="006843F3" w:rsidRDefault="00381A74" w:rsidP="006D6261">
            <w:pPr>
              <w:jc w:val="both"/>
              <w:rPr>
                <w:lang w:val="kk-KZ"/>
              </w:rPr>
            </w:pPr>
            <w:r w:rsidRPr="006843F3">
              <w:t>Дополнительные виды обучения</w:t>
            </w:r>
          </w:p>
        </w:tc>
      </w:tr>
      <w:tr w:rsidR="00F07DDC" w:rsidRPr="006843F3" w:rsidTr="00E53908">
        <w:trPr>
          <w:jc w:val="center"/>
        </w:trPr>
        <w:tc>
          <w:tcPr>
            <w:tcW w:w="2766" w:type="dxa"/>
          </w:tcPr>
          <w:p w:rsidR="00381A74" w:rsidRPr="006843F3" w:rsidRDefault="00381A74" w:rsidP="00756B8E">
            <w:r w:rsidRPr="006843F3">
              <w:t>Уровень модуля</w:t>
            </w:r>
          </w:p>
        </w:tc>
        <w:tc>
          <w:tcPr>
            <w:tcW w:w="7015" w:type="dxa"/>
          </w:tcPr>
          <w:p w:rsidR="00381A74" w:rsidRPr="006843F3" w:rsidRDefault="00726496" w:rsidP="00756B8E">
            <w:r>
              <w:rPr>
                <w:lang w:val="kk-KZ"/>
              </w:rPr>
              <w:t>Бакалавриат</w:t>
            </w:r>
          </w:p>
        </w:tc>
      </w:tr>
      <w:tr w:rsidR="00F07DDC" w:rsidRPr="006843F3" w:rsidTr="00E53908">
        <w:trPr>
          <w:jc w:val="center"/>
        </w:trPr>
        <w:tc>
          <w:tcPr>
            <w:tcW w:w="2766" w:type="dxa"/>
          </w:tcPr>
          <w:p w:rsidR="00381A74" w:rsidRPr="006843F3" w:rsidRDefault="00381A74" w:rsidP="00756B8E">
            <w:r w:rsidRPr="006843F3">
              <w:t>Количество часов в неделю</w:t>
            </w:r>
          </w:p>
        </w:tc>
        <w:tc>
          <w:tcPr>
            <w:tcW w:w="7015" w:type="dxa"/>
          </w:tcPr>
          <w:p w:rsidR="00381A74" w:rsidRPr="006843F3" w:rsidRDefault="00381A74" w:rsidP="00381A74">
            <w:pPr>
              <w:rPr>
                <w:lang w:val="kk-KZ"/>
              </w:rPr>
            </w:pPr>
            <w:r w:rsidRPr="006843F3">
              <w:rPr>
                <w:lang w:val="kk-KZ"/>
              </w:rPr>
              <w:t>Практика-2, СРС-4</w:t>
            </w:r>
          </w:p>
        </w:tc>
      </w:tr>
      <w:tr w:rsidR="00F07DDC" w:rsidRPr="006843F3" w:rsidTr="00E53908">
        <w:trPr>
          <w:jc w:val="center"/>
        </w:trPr>
        <w:tc>
          <w:tcPr>
            <w:tcW w:w="2766" w:type="dxa"/>
          </w:tcPr>
          <w:p w:rsidR="00381A74" w:rsidRPr="006843F3" w:rsidRDefault="00381A74" w:rsidP="00756B8E">
            <w:r w:rsidRPr="006843F3">
              <w:t>Количество кредитов</w:t>
            </w:r>
          </w:p>
        </w:tc>
        <w:tc>
          <w:tcPr>
            <w:tcW w:w="7015" w:type="dxa"/>
          </w:tcPr>
          <w:p w:rsidR="00381A74" w:rsidRPr="006843F3" w:rsidRDefault="00381A74" w:rsidP="00756B8E">
            <w:r w:rsidRPr="006843F3">
              <w:rPr>
                <w:lang w:val="en-US"/>
              </w:rPr>
              <w:t>KZ –</w:t>
            </w:r>
            <w:r w:rsidRPr="006843F3">
              <w:rPr>
                <w:lang w:val="kk-KZ"/>
              </w:rPr>
              <w:t xml:space="preserve"> 2, </w:t>
            </w:r>
            <w:r w:rsidRPr="006843F3">
              <w:rPr>
                <w:lang w:val="en-US"/>
              </w:rPr>
              <w:t>ECTS -</w:t>
            </w:r>
            <w:r w:rsidRPr="006843F3">
              <w:rPr>
                <w:lang w:val="kk-KZ"/>
              </w:rPr>
              <w:t xml:space="preserve"> 3</w:t>
            </w:r>
          </w:p>
        </w:tc>
      </w:tr>
      <w:tr w:rsidR="00F07DDC" w:rsidRPr="006843F3" w:rsidTr="00E53908">
        <w:trPr>
          <w:jc w:val="center"/>
        </w:trPr>
        <w:tc>
          <w:tcPr>
            <w:tcW w:w="2766" w:type="dxa"/>
          </w:tcPr>
          <w:p w:rsidR="00381A74" w:rsidRPr="006843F3" w:rsidRDefault="00381A74" w:rsidP="00756B8E">
            <w:r w:rsidRPr="006843F3">
              <w:t>Форма обучения</w:t>
            </w:r>
          </w:p>
        </w:tc>
        <w:tc>
          <w:tcPr>
            <w:tcW w:w="7015" w:type="dxa"/>
          </w:tcPr>
          <w:p w:rsidR="00381A74" w:rsidRPr="006843F3" w:rsidRDefault="00381A74" w:rsidP="00756B8E">
            <w:pPr>
              <w:rPr>
                <w:lang w:val="kk-KZ"/>
              </w:rPr>
            </w:pPr>
            <w:r w:rsidRPr="006843F3">
              <w:rPr>
                <w:lang w:val="kk-KZ"/>
              </w:rPr>
              <w:t>Дневная</w:t>
            </w:r>
          </w:p>
        </w:tc>
      </w:tr>
      <w:tr w:rsidR="00F07DDC" w:rsidRPr="006843F3" w:rsidTr="00E53908">
        <w:trPr>
          <w:jc w:val="center"/>
        </w:trPr>
        <w:tc>
          <w:tcPr>
            <w:tcW w:w="2766" w:type="dxa"/>
          </w:tcPr>
          <w:p w:rsidR="00381A74" w:rsidRPr="006843F3" w:rsidRDefault="00381A74" w:rsidP="00756B8E">
            <w:r w:rsidRPr="006843F3">
              <w:t>Семестр</w:t>
            </w:r>
          </w:p>
        </w:tc>
        <w:tc>
          <w:tcPr>
            <w:tcW w:w="7015" w:type="dxa"/>
          </w:tcPr>
          <w:p w:rsidR="00381A74" w:rsidRPr="006843F3" w:rsidRDefault="00381A74" w:rsidP="00756B8E">
            <w:pPr>
              <w:rPr>
                <w:lang w:val="kk-KZ"/>
              </w:rPr>
            </w:pPr>
            <w:r w:rsidRPr="006843F3">
              <w:rPr>
                <w:lang w:val="kk-KZ"/>
              </w:rPr>
              <w:t>1, 2, 3, 4</w:t>
            </w:r>
          </w:p>
        </w:tc>
      </w:tr>
      <w:tr w:rsidR="00F07DDC" w:rsidRPr="006843F3" w:rsidTr="00E53908">
        <w:trPr>
          <w:jc w:val="center"/>
        </w:trPr>
        <w:tc>
          <w:tcPr>
            <w:tcW w:w="2766" w:type="dxa"/>
          </w:tcPr>
          <w:p w:rsidR="00381A74" w:rsidRPr="006843F3" w:rsidRDefault="00381A74" w:rsidP="00756B8E">
            <w:pPr>
              <w:jc w:val="both"/>
            </w:pPr>
            <w:r w:rsidRPr="006843F3">
              <w:t>Количество обучающихся</w:t>
            </w:r>
          </w:p>
        </w:tc>
        <w:tc>
          <w:tcPr>
            <w:tcW w:w="7015" w:type="dxa"/>
          </w:tcPr>
          <w:p w:rsidR="00381A74" w:rsidRPr="006843F3" w:rsidRDefault="00381A74" w:rsidP="006D6261">
            <w:pPr>
              <w:jc w:val="both"/>
              <w:rPr>
                <w:lang w:val="kk-KZ"/>
              </w:rPr>
            </w:pPr>
          </w:p>
        </w:tc>
      </w:tr>
      <w:tr w:rsidR="00F07DDC" w:rsidRPr="006843F3" w:rsidTr="00E53908">
        <w:trPr>
          <w:jc w:val="center"/>
        </w:trPr>
        <w:tc>
          <w:tcPr>
            <w:tcW w:w="2766" w:type="dxa"/>
          </w:tcPr>
          <w:p w:rsidR="00381A74" w:rsidRPr="006843F3" w:rsidRDefault="00381A74" w:rsidP="00756B8E">
            <w:pPr>
              <w:jc w:val="both"/>
            </w:pPr>
            <w:r w:rsidRPr="006843F3">
              <w:rPr>
                <w:rFonts w:ascii="Times New Roman Kaz" w:eastAsia="Times New Roman" w:hAnsi="Times New Roman Kaz"/>
              </w:rPr>
              <w:t xml:space="preserve">Пререквизиты </w:t>
            </w:r>
            <w:r w:rsidRPr="006843F3">
              <w:rPr>
                <w:lang w:val="kk-KZ"/>
              </w:rPr>
              <w:t>компонента</w:t>
            </w:r>
          </w:p>
        </w:tc>
        <w:tc>
          <w:tcPr>
            <w:tcW w:w="7015" w:type="dxa"/>
          </w:tcPr>
          <w:p w:rsidR="00381A74" w:rsidRPr="006843F3" w:rsidRDefault="004423AF" w:rsidP="004423AF">
            <w:pPr>
              <w:jc w:val="both"/>
              <w:rPr>
                <w:lang w:val="kk-KZ"/>
              </w:rPr>
            </w:pPr>
            <w:r w:rsidRPr="006843F3">
              <w:rPr>
                <w:bCs/>
                <w:lang w:val="kk-KZ"/>
              </w:rPr>
              <w:t xml:space="preserve">химия, физика, </w:t>
            </w:r>
            <w:r w:rsidR="00381A74" w:rsidRPr="006843F3">
              <w:rPr>
                <w:bCs/>
                <w:lang w:val="kk-KZ"/>
              </w:rPr>
              <w:t>биология,</w:t>
            </w:r>
            <w:r>
              <w:rPr>
                <w:bCs/>
                <w:lang w:val="kk-KZ"/>
              </w:rPr>
              <w:t xml:space="preserve"> анатомия человека</w:t>
            </w:r>
          </w:p>
        </w:tc>
      </w:tr>
      <w:tr w:rsidR="00381A74" w:rsidRPr="006843F3" w:rsidTr="00E53908">
        <w:trPr>
          <w:jc w:val="center"/>
        </w:trPr>
        <w:tc>
          <w:tcPr>
            <w:tcW w:w="2766" w:type="dxa"/>
          </w:tcPr>
          <w:p w:rsidR="00381A74" w:rsidRPr="006843F3" w:rsidRDefault="00381A74" w:rsidP="00756B8E">
            <w:pPr>
              <w:jc w:val="both"/>
              <w:rPr>
                <w:rFonts w:ascii="Times New Roman Kaz" w:eastAsia="Times New Roman" w:hAnsi="Times New Roman Kaz"/>
              </w:rPr>
            </w:pPr>
            <w:r w:rsidRPr="006843F3">
              <w:t xml:space="preserve">Постреквизиты </w:t>
            </w:r>
            <w:r w:rsidRPr="006843F3">
              <w:rPr>
                <w:lang w:val="kk-KZ"/>
              </w:rPr>
              <w:t>компонента</w:t>
            </w:r>
          </w:p>
        </w:tc>
        <w:tc>
          <w:tcPr>
            <w:tcW w:w="7015" w:type="dxa"/>
          </w:tcPr>
          <w:p w:rsidR="00381A74" w:rsidRPr="006843F3" w:rsidRDefault="00DB05F0" w:rsidP="004423AF">
            <w:pPr>
              <w:jc w:val="both"/>
              <w:rPr>
                <w:lang w:val="kk-KZ"/>
              </w:rPr>
            </w:pPr>
            <w:r w:rsidRPr="006843F3">
              <w:rPr>
                <w:rFonts w:eastAsia="Times New Roman"/>
              </w:rPr>
              <w:t>Основы экономики</w:t>
            </w:r>
            <w:r w:rsidRPr="006843F3">
              <w:rPr>
                <w:rFonts w:eastAsia="Times New Roman"/>
                <w:lang w:val="kk-KZ"/>
              </w:rPr>
              <w:t xml:space="preserve">, </w:t>
            </w:r>
            <w:r w:rsidRPr="006843F3">
              <w:rPr>
                <w:rFonts w:eastAsia="Times New Roman"/>
              </w:rPr>
              <w:t>Основы права</w:t>
            </w:r>
            <w:r w:rsidRPr="006843F3">
              <w:rPr>
                <w:rFonts w:eastAsia="Times New Roman"/>
                <w:lang w:val="kk-KZ"/>
              </w:rPr>
              <w:t xml:space="preserve">, </w:t>
            </w:r>
            <w:r w:rsidRPr="006843F3">
              <w:rPr>
                <w:rFonts w:eastAsia="Times New Roman"/>
              </w:rPr>
              <w:t>Основы безопасности жизнедеятельности</w:t>
            </w:r>
            <w:r w:rsidRPr="006843F3">
              <w:rPr>
                <w:rFonts w:eastAsia="Times New Roman"/>
                <w:lang w:val="kk-KZ"/>
              </w:rPr>
              <w:t xml:space="preserve">, </w:t>
            </w:r>
            <w:r w:rsidRPr="006843F3">
              <w:rPr>
                <w:rFonts w:eastAsia="Times New Roman"/>
              </w:rPr>
              <w:t>Экология и устойчивое развитие</w:t>
            </w:r>
            <w:r w:rsidR="004423AF">
              <w:rPr>
                <w:rFonts w:eastAsia="Times New Roman"/>
                <w:lang w:val="kk-KZ"/>
              </w:rPr>
              <w:t>,</w:t>
            </w:r>
            <w:r w:rsidRPr="006843F3">
              <w:t>Самопознание</w:t>
            </w:r>
            <w:r w:rsidRPr="006843F3">
              <w:rPr>
                <w:lang w:val="kk-KZ"/>
              </w:rPr>
              <w:t xml:space="preserve">, </w:t>
            </w:r>
            <w:r w:rsidRPr="006843F3">
              <w:t>Основы антикоррупционной культуры</w:t>
            </w:r>
            <w:r w:rsidRPr="006843F3">
              <w:rPr>
                <w:lang w:val="kk-KZ"/>
              </w:rPr>
              <w:t xml:space="preserve">, </w:t>
            </w:r>
            <w:r w:rsidRPr="006843F3">
              <w:t>Психология</w:t>
            </w:r>
            <w:r w:rsidRPr="006843F3">
              <w:rPr>
                <w:lang w:val="kk-KZ"/>
              </w:rPr>
              <w:t xml:space="preserve">, </w:t>
            </w:r>
            <w:r w:rsidRPr="006843F3">
              <w:t>Культурология</w:t>
            </w:r>
            <w:r w:rsidRPr="006843F3">
              <w:rPr>
                <w:lang w:val="kk-KZ"/>
              </w:rPr>
              <w:t xml:space="preserve">, </w:t>
            </w:r>
            <w:r w:rsidRPr="006843F3">
              <w:t>Культура речи и коммуникации в казахском языке</w:t>
            </w:r>
            <w:r w:rsidRPr="006843F3">
              <w:rPr>
                <w:lang w:val="kk-KZ"/>
              </w:rPr>
              <w:t>.</w:t>
            </w:r>
          </w:p>
        </w:tc>
      </w:tr>
      <w:tr w:rsidR="00F07DDC" w:rsidRPr="006843F3" w:rsidTr="00E53908">
        <w:trPr>
          <w:jc w:val="center"/>
        </w:trPr>
        <w:tc>
          <w:tcPr>
            <w:tcW w:w="2766" w:type="dxa"/>
          </w:tcPr>
          <w:p w:rsidR="00381A74" w:rsidRPr="006843F3" w:rsidRDefault="00381A74" w:rsidP="00756B8E">
            <w:pPr>
              <w:jc w:val="both"/>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15" w:type="dxa"/>
          </w:tcPr>
          <w:p w:rsidR="00381A74" w:rsidRPr="006843F3" w:rsidRDefault="00381A74" w:rsidP="006D6261">
            <w:pPr>
              <w:jc w:val="both"/>
              <w:rPr>
                <w:strike/>
                <w:lang w:val="kk-KZ"/>
              </w:rPr>
            </w:pPr>
            <w:r w:rsidRPr="006843F3">
              <w:rPr>
                <w:lang w:val="kk-KZ"/>
              </w:rPr>
              <w:t>Физиология развития учащихся как элементы системы педагогических наук. Рассматривает общие закономерности роста и развития детей и подростков, физ</w:t>
            </w:r>
            <w:r w:rsidR="00F07DDC" w:rsidRPr="006843F3">
              <w:rPr>
                <w:lang w:val="kk-KZ"/>
              </w:rPr>
              <w:t>(</w:t>
            </w:r>
            <w:r w:rsidRPr="006843F3">
              <w:rPr>
                <w:lang w:val="kk-KZ"/>
              </w:rPr>
              <w:t>иологию и гигиену нервной системы, физиология желез внутренней секреции, в</w:t>
            </w:r>
            <w:r w:rsidRPr="006843F3">
              <w:t>озрастные особенности и гигиена опорно-двигательного аппарат</w:t>
            </w:r>
            <w:r w:rsidRPr="006843F3">
              <w:rPr>
                <w:lang w:val="kk-KZ"/>
              </w:rPr>
              <w:t>а, в</w:t>
            </w:r>
            <w:r w:rsidRPr="006843F3">
              <w:t>лияние условий обучения и воспитания на состояние здоровья учащихся</w:t>
            </w:r>
            <w:r w:rsidRPr="006843F3">
              <w:rPr>
                <w:lang w:val="kk-KZ"/>
              </w:rPr>
              <w:t>, г</w:t>
            </w:r>
            <w:r w:rsidRPr="006843F3">
              <w:t>игиенические требования к зданиям, классам, воздушной среде, освещению учебных помещений и оборудованию школ</w:t>
            </w:r>
            <w:r w:rsidRPr="006843F3">
              <w:rPr>
                <w:lang w:val="kk-KZ"/>
              </w:rPr>
              <w:t xml:space="preserve">. </w:t>
            </w:r>
          </w:p>
          <w:p w:rsidR="00381A74" w:rsidRPr="006843F3" w:rsidRDefault="00381A74" w:rsidP="006D6261">
            <w:pPr>
              <w:jc w:val="both"/>
              <w:rPr>
                <w:lang w:val="kk-KZ"/>
              </w:rPr>
            </w:pPr>
            <w:r w:rsidRPr="006843F3">
              <w:rPr>
                <w:lang w:val="kk-KZ"/>
              </w:rPr>
              <w:t>Темы практических занятий:</w:t>
            </w:r>
          </w:p>
          <w:p w:rsidR="00381A74" w:rsidRPr="006843F3" w:rsidRDefault="00381A74" w:rsidP="006D6261">
            <w:pPr>
              <w:jc w:val="both"/>
              <w:rPr>
                <w:lang w:val="kk-KZ"/>
              </w:rPr>
            </w:pPr>
            <w:r w:rsidRPr="006843F3">
              <w:rPr>
                <w:lang w:val="kk-KZ"/>
              </w:rPr>
              <w:t>1. Влияние условий жизни на рост и развитие детей и подростков.</w:t>
            </w:r>
          </w:p>
          <w:p w:rsidR="00381A74" w:rsidRPr="006843F3" w:rsidRDefault="00381A74" w:rsidP="006D6261">
            <w:pPr>
              <w:jc w:val="both"/>
              <w:rPr>
                <w:lang w:val="kk-KZ"/>
              </w:rPr>
            </w:pPr>
            <w:r w:rsidRPr="006843F3">
              <w:rPr>
                <w:lang w:val="kk-KZ"/>
              </w:rPr>
              <w:t>2. Процессы возбуждения в ЦНС.</w:t>
            </w:r>
          </w:p>
          <w:p w:rsidR="00381A74" w:rsidRPr="006843F3" w:rsidRDefault="00381A74" w:rsidP="006D6261">
            <w:pPr>
              <w:jc w:val="both"/>
              <w:rPr>
                <w:lang w:val="kk-KZ"/>
              </w:rPr>
            </w:pPr>
            <w:r w:rsidRPr="006843F3">
              <w:rPr>
                <w:lang w:val="kk-KZ"/>
              </w:rPr>
              <w:t>3. Процессы торможения в ЦНС.</w:t>
            </w:r>
          </w:p>
          <w:p w:rsidR="00381A74" w:rsidRPr="006843F3" w:rsidRDefault="00381A74" w:rsidP="006D6261">
            <w:pPr>
              <w:jc w:val="both"/>
              <w:rPr>
                <w:lang w:val="kk-KZ"/>
              </w:rPr>
            </w:pPr>
            <w:r w:rsidRPr="006843F3">
              <w:rPr>
                <w:lang w:val="kk-KZ"/>
              </w:rPr>
              <w:t>4. Взаимодействие процессов возбуждения и торможения в детском возрасте.</w:t>
            </w:r>
          </w:p>
          <w:p w:rsidR="00381A74" w:rsidRPr="006843F3" w:rsidRDefault="00381A74" w:rsidP="006D6261">
            <w:pPr>
              <w:jc w:val="both"/>
              <w:rPr>
                <w:lang w:val="kk-KZ"/>
              </w:rPr>
            </w:pPr>
            <w:r w:rsidRPr="006843F3">
              <w:rPr>
                <w:lang w:val="kk-KZ"/>
              </w:rPr>
              <w:t>5. Типологические особенности высшей нервной деятельности ребенка.</w:t>
            </w:r>
          </w:p>
          <w:p w:rsidR="00381A74" w:rsidRPr="006843F3" w:rsidRDefault="00381A74" w:rsidP="006D6261">
            <w:pPr>
              <w:jc w:val="both"/>
              <w:rPr>
                <w:lang w:val="kk-KZ"/>
              </w:rPr>
            </w:pPr>
            <w:r w:rsidRPr="006843F3">
              <w:rPr>
                <w:lang w:val="kk-KZ"/>
              </w:rPr>
              <w:t>6. Профилактика нарушений зрения школьников.</w:t>
            </w:r>
          </w:p>
          <w:p w:rsidR="00381A74" w:rsidRPr="006843F3" w:rsidRDefault="00381A74" w:rsidP="006D6261">
            <w:pPr>
              <w:jc w:val="both"/>
              <w:rPr>
                <w:lang w:val="kk-KZ"/>
              </w:rPr>
            </w:pPr>
            <w:r w:rsidRPr="006843F3">
              <w:rPr>
                <w:lang w:val="kk-KZ"/>
              </w:rPr>
              <w:t>7.  Профилактика нарушений слуха.</w:t>
            </w:r>
          </w:p>
          <w:p w:rsidR="00381A74" w:rsidRPr="006843F3" w:rsidRDefault="00381A74" w:rsidP="006D6261">
            <w:pPr>
              <w:jc w:val="both"/>
              <w:rPr>
                <w:lang w:val="kk-KZ"/>
              </w:rPr>
            </w:pPr>
            <w:r w:rsidRPr="006843F3">
              <w:rPr>
                <w:lang w:val="kk-KZ"/>
              </w:rPr>
              <w:t xml:space="preserve">8. Двигательный режим учащихся. </w:t>
            </w:r>
          </w:p>
          <w:p w:rsidR="00381A74" w:rsidRPr="006843F3" w:rsidRDefault="00381A74" w:rsidP="006D6261">
            <w:pPr>
              <w:jc w:val="both"/>
              <w:rPr>
                <w:lang w:val="kk-KZ"/>
              </w:rPr>
            </w:pPr>
            <w:r w:rsidRPr="006843F3">
              <w:rPr>
                <w:lang w:val="kk-KZ"/>
              </w:rPr>
              <w:t xml:space="preserve">9. Вред гиподинамии у учащихся. </w:t>
            </w:r>
          </w:p>
          <w:p w:rsidR="00381A74" w:rsidRPr="006843F3" w:rsidRDefault="00381A74" w:rsidP="006D6261">
            <w:pPr>
              <w:jc w:val="both"/>
              <w:rPr>
                <w:lang w:val="kk-KZ"/>
              </w:rPr>
            </w:pPr>
            <w:r w:rsidRPr="006843F3">
              <w:rPr>
                <w:lang w:val="kk-KZ"/>
              </w:rPr>
              <w:t>10. Питание детей школьного возраста и гигиенические требования к его организации.</w:t>
            </w:r>
          </w:p>
          <w:p w:rsidR="00381A74" w:rsidRPr="006843F3" w:rsidRDefault="00381A74" w:rsidP="006D6261">
            <w:pPr>
              <w:jc w:val="both"/>
              <w:rPr>
                <w:lang w:val="kk-KZ"/>
              </w:rPr>
            </w:pPr>
            <w:r w:rsidRPr="006843F3">
              <w:rPr>
                <w:lang w:val="kk-KZ"/>
              </w:rPr>
              <w:t xml:space="preserve">11. Профилактика ожирения у детей и подростков. </w:t>
            </w:r>
          </w:p>
          <w:p w:rsidR="00381A74" w:rsidRPr="006843F3" w:rsidRDefault="00381A74" w:rsidP="006D6261">
            <w:pPr>
              <w:jc w:val="both"/>
              <w:rPr>
                <w:lang w:val="kk-KZ"/>
              </w:rPr>
            </w:pPr>
            <w:r w:rsidRPr="006843F3">
              <w:rPr>
                <w:lang w:val="kk-KZ"/>
              </w:rPr>
              <w:t xml:space="preserve">12. Профилактика сахарного диабета у детей и подростков. </w:t>
            </w:r>
          </w:p>
          <w:p w:rsidR="00381A74" w:rsidRPr="006843F3" w:rsidRDefault="00381A74" w:rsidP="006D6261">
            <w:pPr>
              <w:jc w:val="both"/>
              <w:rPr>
                <w:lang w:val="kk-KZ"/>
              </w:rPr>
            </w:pPr>
            <w:r w:rsidRPr="006843F3">
              <w:rPr>
                <w:lang w:val="kk-KZ"/>
              </w:rPr>
              <w:t>13. Предупреждение и борьба с деструктивным поведением среди учащихся.</w:t>
            </w:r>
          </w:p>
          <w:p w:rsidR="00381A74" w:rsidRPr="006843F3" w:rsidRDefault="00381A74" w:rsidP="006D6261">
            <w:pPr>
              <w:jc w:val="both"/>
              <w:rPr>
                <w:lang w:val="kk-KZ"/>
              </w:rPr>
            </w:pPr>
            <w:r w:rsidRPr="006843F3">
              <w:rPr>
                <w:lang w:val="kk-KZ"/>
              </w:rPr>
              <w:t xml:space="preserve">14. </w:t>
            </w:r>
            <w:r w:rsidRPr="006843F3">
              <w:t xml:space="preserve">ВИЧ/СПИД и инфекции передаваемые половым путем (ИППП). Источники к инфекции и пути передачи, группы риска. </w:t>
            </w:r>
          </w:p>
          <w:p w:rsidR="00381A74" w:rsidRPr="006843F3" w:rsidRDefault="00381A74" w:rsidP="006D6261">
            <w:pPr>
              <w:jc w:val="both"/>
              <w:rPr>
                <w:lang w:val="kk-KZ"/>
              </w:rPr>
            </w:pPr>
            <w:r w:rsidRPr="006843F3">
              <w:rPr>
                <w:lang w:val="kk-KZ"/>
              </w:rPr>
              <w:t xml:space="preserve">15. </w:t>
            </w:r>
            <w:r w:rsidRPr="006843F3">
              <w:t>Клинические проявления СПИД. Профилактика ВИЧ/СПИД и ИППП</w:t>
            </w:r>
            <w:r w:rsidRPr="006843F3">
              <w:rPr>
                <w:lang w:val="kk-KZ"/>
              </w:rPr>
              <w:t>.</w:t>
            </w:r>
          </w:p>
        </w:tc>
      </w:tr>
      <w:tr w:rsidR="00F07DDC" w:rsidRPr="006843F3" w:rsidTr="00E53908">
        <w:trPr>
          <w:jc w:val="center"/>
        </w:trPr>
        <w:tc>
          <w:tcPr>
            <w:tcW w:w="2766" w:type="dxa"/>
          </w:tcPr>
          <w:p w:rsidR="006D6261" w:rsidRPr="006843F3" w:rsidRDefault="006D6261" w:rsidP="006D6261">
            <w:pPr>
              <w:jc w:val="both"/>
              <w:rPr>
                <w:lang w:val="kk-KZ"/>
              </w:rPr>
            </w:pPr>
            <w:r w:rsidRPr="006843F3">
              <w:rPr>
                <w:lang w:val="kk-KZ"/>
              </w:rPr>
              <w:t>Результаты обучения</w:t>
            </w:r>
          </w:p>
        </w:tc>
        <w:tc>
          <w:tcPr>
            <w:tcW w:w="7015" w:type="dxa"/>
          </w:tcPr>
          <w:p w:rsidR="006D6261" w:rsidRPr="006843F3" w:rsidRDefault="006D6261" w:rsidP="00193D90">
            <w:pPr>
              <w:ind w:firstLine="317"/>
              <w:jc w:val="both"/>
            </w:pPr>
            <w:r w:rsidRPr="006843F3">
              <w:rPr>
                <w:lang w:val="kk-KZ"/>
              </w:rPr>
              <w:t xml:space="preserve">Знать </w:t>
            </w:r>
            <w:r w:rsidRPr="006843F3">
              <w:t>анатомо-физиологически</w:t>
            </w:r>
            <w:r w:rsidRPr="006843F3">
              <w:rPr>
                <w:lang w:val="kk-KZ"/>
              </w:rPr>
              <w:t>е</w:t>
            </w:r>
            <w:r w:rsidRPr="006843F3">
              <w:t xml:space="preserve"> особенност</w:t>
            </w:r>
            <w:r w:rsidRPr="006843F3">
              <w:rPr>
                <w:lang w:val="kk-KZ"/>
              </w:rPr>
              <w:t>и</w:t>
            </w:r>
            <w:r w:rsidRPr="006843F3">
              <w:t xml:space="preserve"> детей и подростков. </w:t>
            </w:r>
          </w:p>
          <w:p w:rsidR="006D6261" w:rsidRPr="006843F3" w:rsidRDefault="006D6261" w:rsidP="00193D90">
            <w:pPr>
              <w:ind w:firstLine="317"/>
              <w:jc w:val="both"/>
              <w:rPr>
                <w:lang w:val="kk-KZ"/>
              </w:rPr>
            </w:pPr>
            <w:r w:rsidRPr="006843F3">
              <w:rPr>
                <w:lang w:val="kk-KZ"/>
              </w:rPr>
              <w:t>Понимать</w:t>
            </w:r>
            <w:r w:rsidRPr="006843F3">
              <w:t xml:space="preserve"> условно-рефлекторны</w:t>
            </w:r>
            <w:r w:rsidRPr="006843F3">
              <w:rPr>
                <w:lang w:val="kk-KZ"/>
              </w:rPr>
              <w:t>е</w:t>
            </w:r>
            <w:r w:rsidRPr="006843F3">
              <w:t xml:space="preserve"> основ</w:t>
            </w:r>
            <w:r w:rsidRPr="006843F3">
              <w:rPr>
                <w:lang w:val="kk-KZ"/>
              </w:rPr>
              <w:t>ы</w:t>
            </w:r>
            <w:r w:rsidRPr="006843F3">
              <w:t xml:space="preserve"> процессов обучения и воспитания детей и подростков.</w:t>
            </w:r>
          </w:p>
          <w:p w:rsidR="006D6261" w:rsidRPr="006843F3" w:rsidRDefault="006D6261" w:rsidP="00193D90">
            <w:pPr>
              <w:ind w:firstLine="317"/>
              <w:jc w:val="both"/>
              <w:rPr>
                <w:lang w:val="kk-KZ"/>
              </w:rPr>
            </w:pPr>
            <w:r w:rsidRPr="006843F3">
              <w:rPr>
                <w:lang w:val="kk-KZ"/>
              </w:rPr>
              <w:t xml:space="preserve">Знать </w:t>
            </w:r>
            <w:r w:rsidRPr="006843F3">
              <w:t xml:space="preserve">методы оценки развития растущего организма, умственной работоспособности;гигиенические требования к условиям и режиму обучения школьников </w:t>
            </w:r>
          </w:p>
          <w:p w:rsidR="006D6261" w:rsidRPr="006843F3" w:rsidRDefault="006D6261" w:rsidP="00193D90">
            <w:pPr>
              <w:ind w:firstLine="317"/>
              <w:jc w:val="both"/>
              <w:rPr>
                <w:bCs/>
                <w:lang w:val="kk-KZ"/>
              </w:rPr>
            </w:pPr>
            <w:r w:rsidRPr="006843F3">
              <w:rPr>
                <w:bCs/>
                <w:lang w:val="kk-KZ"/>
              </w:rPr>
              <w:t>Уметь применяет методы и средства познания, обучения и самоконтроль интеллектуального развития, повышения культурного уровня, профессиональной компетенции, сохранения своего здоровья, нравственного и физического самосовершенствования, организовать учебно-воспитательную работу с детьми и подростками с учетом анатомо-физиологических особенностей организма в разные возрастные периоды,  а также с учетом гигиенических требований к зданию и аудитриям, мебели и оборудованию школы</w:t>
            </w:r>
          </w:p>
          <w:p w:rsidR="006D6261" w:rsidRPr="006843F3" w:rsidRDefault="006D6261" w:rsidP="00193D90">
            <w:pPr>
              <w:ind w:firstLine="317"/>
              <w:jc w:val="both"/>
              <w:rPr>
                <w:lang w:val="kk-KZ"/>
              </w:rPr>
            </w:pPr>
            <w:r w:rsidRPr="006843F3">
              <w:rPr>
                <w:bCs/>
                <w:lang w:val="kk-KZ"/>
              </w:rPr>
              <w:t>Может</w:t>
            </w:r>
            <w:r w:rsidRPr="006843F3">
              <w:t xml:space="preserve"> консультировать родителей в случае отклонений от нормативного развития</w:t>
            </w:r>
            <w:r w:rsidRPr="006843F3">
              <w:rPr>
                <w:lang w:val="kk-KZ"/>
              </w:rPr>
              <w:t xml:space="preserve"> детей</w:t>
            </w:r>
            <w:r w:rsidRPr="006843F3">
              <w:t>.</w:t>
            </w:r>
          </w:p>
          <w:p w:rsidR="006D6261" w:rsidRPr="006843F3" w:rsidRDefault="006D6261" w:rsidP="00193D90">
            <w:pPr>
              <w:ind w:firstLine="317"/>
              <w:jc w:val="both"/>
              <w:rPr>
                <w:bCs/>
                <w:lang w:val="kk-KZ"/>
              </w:rPr>
            </w:pPr>
            <w:r w:rsidRPr="006843F3">
              <w:rPr>
                <w:lang w:val="kk-KZ"/>
              </w:rPr>
              <w:t>Может организовать ученический коллектив.</w:t>
            </w:r>
          </w:p>
          <w:p w:rsidR="006D6261" w:rsidRPr="006843F3" w:rsidRDefault="006D6261" w:rsidP="00193D90">
            <w:pPr>
              <w:ind w:firstLine="317"/>
              <w:jc w:val="both"/>
              <w:rPr>
                <w:bCs/>
              </w:rPr>
            </w:pPr>
            <w:r w:rsidRPr="006843F3">
              <w:rPr>
                <w:bCs/>
                <w:lang w:val="kk-KZ"/>
              </w:rPr>
              <w:t xml:space="preserve">Самостоятельно </w:t>
            </w:r>
            <w:r w:rsidRPr="006843F3">
              <w:rPr>
                <w:lang w:val="kk-KZ"/>
              </w:rPr>
              <w:t>создать планы уроков</w:t>
            </w:r>
            <w:r w:rsidRPr="006843F3">
              <w:t xml:space="preserve"> с учетом физиолого-гигиенических подходов к детям разных возрастных групп.</w:t>
            </w:r>
          </w:p>
        </w:tc>
      </w:tr>
      <w:tr w:rsidR="00F07DDC" w:rsidRPr="006843F3" w:rsidTr="00E53908">
        <w:trPr>
          <w:jc w:val="center"/>
        </w:trPr>
        <w:tc>
          <w:tcPr>
            <w:tcW w:w="2766" w:type="dxa"/>
          </w:tcPr>
          <w:p w:rsidR="00381A74" w:rsidRPr="006843F3" w:rsidRDefault="00381A74" w:rsidP="00756B8E">
            <w:pPr>
              <w:jc w:val="both"/>
            </w:pPr>
            <w:r w:rsidRPr="006843F3">
              <w:t>Форма итогового контроля</w:t>
            </w:r>
          </w:p>
        </w:tc>
        <w:tc>
          <w:tcPr>
            <w:tcW w:w="7015" w:type="dxa"/>
          </w:tcPr>
          <w:p w:rsidR="00381A74" w:rsidRPr="006843F3" w:rsidRDefault="00DB05F0" w:rsidP="00756B8E">
            <w:pPr>
              <w:jc w:val="both"/>
              <w:rPr>
                <w:lang w:val="kk-KZ"/>
              </w:rPr>
            </w:pPr>
            <w:r w:rsidRPr="006843F3">
              <w:rPr>
                <w:lang w:val="kk-KZ"/>
              </w:rPr>
              <w:t>Диф. зачет</w:t>
            </w:r>
          </w:p>
        </w:tc>
      </w:tr>
      <w:tr w:rsidR="00F07DDC" w:rsidRPr="006843F3" w:rsidTr="00E53908">
        <w:trPr>
          <w:jc w:val="center"/>
        </w:trPr>
        <w:tc>
          <w:tcPr>
            <w:tcW w:w="2766" w:type="dxa"/>
          </w:tcPr>
          <w:p w:rsidR="00381A74" w:rsidRPr="006843F3" w:rsidRDefault="00381A74" w:rsidP="00756B8E">
            <w:r w:rsidRPr="006843F3">
              <w:t>Условия для получения кредитов</w:t>
            </w:r>
          </w:p>
        </w:tc>
        <w:tc>
          <w:tcPr>
            <w:tcW w:w="7015" w:type="dxa"/>
          </w:tcPr>
          <w:p w:rsidR="00381A74" w:rsidRPr="006843F3" w:rsidRDefault="00381A74" w:rsidP="00756B8E">
            <w:pPr>
              <w:rPr>
                <w:lang w:val="kk-KZ"/>
              </w:rPr>
            </w:pPr>
            <w:r w:rsidRPr="006843F3">
              <w:t>Выполнения всех требований курса</w:t>
            </w:r>
          </w:p>
        </w:tc>
      </w:tr>
      <w:tr w:rsidR="00F07DDC" w:rsidRPr="006843F3" w:rsidTr="00E53908">
        <w:trPr>
          <w:jc w:val="center"/>
        </w:trPr>
        <w:tc>
          <w:tcPr>
            <w:tcW w:w="2766" w:type="dxa"/>
          </w:tcPr>
          <w:p w:rsidR="00381A74" w:rsidRPr="006843F3" w:rsidRDefault="00381A74" w:rsidP="00756B8E">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lastRenderedPageBreak/>
              <w:t>компонента</w:t>
            </w:r>
          </w:p>
        </w:tc>
        <w:tc>
          <w:tcPr>
            <w:tcW w:w="7015" w:type="dxa"/>
          </w:tcPr>
          <w:p w:rsidR="00381A74" w:rsidRPr="006843F3" w:rsidRDefault="00381A74" w:rsidP="00756B8E">
            <w:pPr>
              <w:rPr>
                <w:lang w:val="kk-KZ"/>
              </w:rPr>
            </w:pPr>
            <w:r w:rsidRPr="006843F3">
              <w:rPr>
                <w:lang w:val="kk-KZ"/>
              </w:rPr>
              <w:lastRenderedPageBreak/>
              <w:t>4 семестра</w:t>
            </w:r>
          </w:p>
        </w:tc>
      </w:tr>
      <w:tr w:rsidR="00F07DDC" w:rsidRPr="00B26828" w:rsidTr="00E53908">
        <w:trPr>
          <w:jc w:val="center"/>
        </w:trPr>
        <w:tc>
          <w:tcPr>
            <w:tcW w:w="2766" w:type="dxa"/>
          </w:tcPr>
          <w:p w:rsidR="006D6261" w:rsidRPr="006843F3" w:rsidRDefault="006D6261" w:rsidP="006D6261">
            <w:pPr>
              <w:jc w:val="both"/>
              <w:rPr>
                <w:lang w:val="kk-KZ"/>
              </w:rPr>
            </w:pPr>
            <w:r w:rsidRPr="006843F3">
              <w:rPr>
                <w:lang w:val="kk-KZ"/>
              </w:rPr>
              <w:lastRenderedPageBreak/>
              <w:t>литература</w:t>
            </w:r>
          </w:p>
        </w:tc>
        <w:tc>
          <w:tcPr>
            <w:tcW w:w="7015" w:type="dxa"/>
          </w:tcPr>
          <w:p w:rsidR="006D6261" w:rsidRPr="006843F3" w:rsidRDefault="006D6261" w:rsidP="00381A74">
            <w:pPr>
              <w:rPr>
                <w:lang w:val="kk-KZ"/>
              </w:rPr>
            </w:pPr>
            <w:r w:rsidRPr="006843F3">
              <w:rPr>
                <w:lang w:val="kk-KZ"/>
              </w:rPr>
              <w:t>1. Бөлешов М.Ә. Балалар мен жасөспірімдер гигиенасы. Оқулық. -Алматы 2015ж.</w:t>
            </w:r>
          </w:p>
          <w:p w:rsidR="006D6261" w:rsidRPr="006843F3" w:rsidRDefault="006D6261" w:rsidP="00381A74">
            <w:pPr>
              <w:rPr>
                <w:lang w:val="kk-KZ"/>
              </w:rPr>
            </w:pPr>
            <w:r w:rsidRPr="006843F3">
              <w:rPr>
                <w:lang w:val="kk-KZ"/>
              </w:rPr>
              <w:t>2. Қалқабаева С.А. Жас физиология және мектеп гигенасы. Оқу құралы. Шымкент. 2016. 93б.</w:t>
            </w:r>
          </w:p>
          <w:p w:rsidR="006D6261" w:rsidRPr="006843F3" w:rsidRDefault="006D6261" w:rsidP="00381A74">
            <w:pPr>
              <w:rPr>
                <w:lang w:val="kk-KZ"/>
              </w:rPr>
            </w:pPr>
            <w:r w:rsidRPr="006843F3">
              <w:rPr>
                <w:lang w:val="kk-KZ"/>
              </w:rPr>
              <w:t>3. Ордабеков С.О. Жас ерекшелік анатомиясы, физиология және гигенасы" Оқу құралы. Қарағанды. 2012. -332б.</w:t>
            </w:r>
          </w:p>
          <w:p w:rsidR="006D6261" w:rsidRPr="006843F3" w:rsidRDefault="006D6261" w:rsidP="00381A74">
            <w:pPr>
              <w:rPr>
                <w:lang w:val="kk-KZ"/>
              </w:rPr>
            </w:pPr>
            <w:r w:rsidRPr="006843F3">
              <w:rPr>
                <w:lang w:val="kk-KZ"/>
              </w:rPr>
              <w:t>4. Сәтбаева Х.Қ. Адам физиологиясы: ЖОО Медициналық және Биологиялық маманд. арналған оқулық. - Алматы : "Эверо", 2009. - 663 с.</w:t>
            </w:r>
          </w:p>
          <w:p w:rsidR="006D6261" w:rsidRPr="006843F3" w:rsidRDefault="006D6261" w:rsidP="00381A74">
            <w:pPr>
              <w:rPr>
                <w:lang w:val="kk-KZ"/>
              </w:rPr>
            </w:pPr>
            <w:r w:rsidRPr="006843F3">
              <w:rPr>
                <w:lang w:val="kk-KZ"/>
              </w:rPr>
              <w:t>5. Лекерова Г.Ж. Физиология высшей нервной деятельности и сенсорных систем. Учебное пособие. Шымкент. Нурлы Бейне. 2010г.-268б.</w:t>
            </w:r>
          </w:p>
          <w:p w:rsidR="006D6261" w:rsidRPr="006843F3" w:rsidRDefault="002B3870" w:rsidP="00381A74">
            <w:pPr>
              <w:rPr>
                <w:lang w:val="kk-KZ"/>
              </w:rPr>
            </w:pPr>
            <w:r>
              <w:rPr>
                <w:lang w:val="kk-KZ"/>
              </w:rPr>
              <w:t>6</w:t>
            </w:r>
            <w:r w:rsidR="006D6261" w:rsidRPr="006843F3">
              <w:rPr>
                <w:lang w:val="kk-KZ"/>
              </w:rPr>
              <w:t>.Саурбекова Г.Л. "Дене шынықтыру және спорт гигиенасы мектеп гигиенасының негіздерімен" пәнінен студенттердің өзіндік жұмыстарына арналған әдістемелік нұсқау: Әдістемелік нұсқаула</w:t>
            </w:r>
            <w:r w:rsidR="00F07DDC" w:rsidRPr="006843F3">
              <w:rPr>
                <w:lang w:val="kk-KZ"/>
              </w:rPr>
              <w:t xml:space="preserve">р - Шымкент: ОҚМУ, 2009. </w:t>
            </w:r>
          </w:p>
          <w:p w:rsidR="006D6261" w:rsidRPr="006843F3" w:rsidRDefault="002B3870" w:rsidP="00381A74">
            <w:pPr>
              <w:rPr>
                <w:lang w:val="kk-KZ"/>
              </w:rPr>
            </w:pPr>
            <w:r>
              <w:rPr>
                <w:lang w:val="kk-KZ"/>
              </w:rPr>
              <w:t>7</w:t>
            </w:r>
            <w:r w:rsidR="006D6261" w:rsidRPr="006843F3">
              <w:rPr>
                <w:lang w:val="kk-KZ"/>
              </w:rPr>
              <w:t>. Қалқабаева С.А. Жас физиология және мектеп гигенасы. Әдістемелік нұсқау. Шымкент. 2016. 42б.</w:t>
            </w:r>
          </w:p>
          <w:p w:rsidR="006D6261" w:rsidRPr="006843F3" w:rsidRDefault="002B3870" w:rsidP="00381A74">
            <w:pPr>
              <w:rPr>
                <w:lang w:val="kk-KZ"/>
              </w:rPr>
            </w:pPr>
            <w:r>
              <w:rPr>
                <w:lang w:val="kk-KZ"/>
              </w:rPr>
              <w:t>8</w:t>
            </w:r>
            <w:r w:rsidR="006D6261" w:rsidRPr="006843F3">
              <w:rPr>
                <w:lang w:val="kk-KZ"/>
              </w:rPr>
              <w:t>. Кемелбекова Г.А. "Жас ерекшелігі физиология және мектеп гигенасы" пәні бой. Студенттің өзіндік жұмысын орындауға арналған әдістемелік нұсқау. Шымкент. 2012. 34б.</w:t>
            </w:r>
          </w:p>
          <w:p w:rsidR="006D6261" w:rsidRPr="006843F3" w:rsidRDefault="002B3870" w:rsidP="00381A74">
            <w:pPr>
              <w:rPr>
                <w:lang w:val="kk-KZ"/>
              </w:rPr>
            </w:pPr>
            <w:r>
              <w:rPr>
                <w:lang w:val="kk-KZ"/>
              </w:rPr>
              <w:t>9</w:t>
            </w:r>
            <w:r w:rsidR="006D6261" w:rsidRPr="006843F3">
              <w:rPr>
                <w:lang w:val="kk-KZ"/>
              </w:rPr>
              <w:t>. Исаев Е.Б., Латиф А.С. "Жас ерекшеліктер физиологиясы және мектеп гигиенасы" практикалық сабаққа арналған әдістемелік  нұсқау. Шымкент 2014</w:t>
            </w:r>
          </w:p>
          <w:p w:rsidR="006D6261" w:rsidRPr="006843F3" w:rsidRDefault="006D6261" w:rsidP="00381A74">
            <w:pPr>
              <w:rPr>
                <w:lang w:val="kk-KZ"/>
              </w:rPr>
            </w:pPr>
            <w:r w:rsidRPr="006843F3">
              <w:rPr>
                <w:lang w:val="kk-KZ"/>
              </w:rPr>
              <w:t>1</w:t>
            </w:r>
            <w:r w:rsidR="002B3870">
              <w:rPr>
                <w:lang w:val="kk-KZ"/>
              </w:rPr>
              <w:t>0</w:t>
            </w:r>
            <w:r w:rsidRPr="006843F3">
              <w:rPr>
                <w:lang w:val="kk-KZ"/>
              </w:rPr>
              <w:t>. Исаев Е.Б.,  Латиф  А.С. Жас ерекшелік  физиологиясы және мектеп гигиенасы. Дәріс жинағы. 2014</w:t>
            </w:r>
          </w:p>
          <w:p w:rsidR="006D6261" w:rsidRPr="006843F3" w:rsidRDefault="006D6261" w:rsidP="00381A74">
            <w:pPr>
              <w:rPr>
                <w:lang w:val="kk-KZ"/>
              </w:rPr>
            </w:pPr>
            <w:r w:rsidRPr="006843F3">
              <w:rPr>
                <w:lang w:val="kk-KZ"/>
              </w:rPr>
              <w:t>1</w:t>
            </w:r>
            <w:r w:rsidR="002B3870">
              <w:rPr>
                <w:lang w:val="kk-KZ"/>
              </w:rPr>
              <w:t>1</w:t>
            </w:r>
            <w:r w:rsidRPr="006843F3">
              <w:rPr>
                <w:lang w:val="kk-KZ"/>
              </w:rPr>
              <w:t>. Исаев  Е.Б., Латиф А.С. "Возрастная физиология и школьная гигиена". Сборник  лекций 2014 г</w:t>
            </w:r>
          </w:p>
          <w:p w:rsidR="006D6261" w:rsidRPr="006843F3" w:rsidRDefault="006D6261" w:rsidP="00381A74">
            <w:pPr>
              <w:rPr>
                <w:lang w:val="kk-KZ"/>
              </w:rPr>
            </w:pPr>
            <w:r w:rsidRPr="006843F3">
              <w:rPr>
                <w:lang w:val="kk-KZ"/>
              </w:rPr>
              <w:t>1</w:t>
            </w:r>
            <w:r w:rsidR="002B3870">
              <w:rPr>
                <w:lang w:val="kk-KZ"/>
              </w:rPr>
              <w:t>2</w:t>
            </w:r>
            <w:r w:rsidRPr="006843F3">
              <w:rPr>
                <w:lang w:val="kk-KZ"/>
              </w:rPr>
              <w:t>. Исаев Е.Б., Латиф А.С., Сауырбекова  Г.Л.  "Жас ерекшелік  физиологиясы және мектеп гигиенасы" Электронды оқулық 2014 ж</w:t>
            </w:r>
          </w:p>
          <w:p w:rsidR="006D6261" w:rsidRPr="006843F3" w:rsidRDefault="006D6261" w:rsidP="00381A74">
            <w:pPr>
              <w:rPr>
                <w:lang w:val="kk-KZ"/>
              </w:rPr>
            </w:pPr>
            <w:r w:rsidRPr="006843F3">
              <w:rPr>
                <w:lang w:val="kk-KZ"/>
              </w:rPr>
              <w:t>1</w:t>
            </w:r>
            <w:r w:rsidR="002B3870">
              <w:rPr>
                <w:lang w:val="kk-KZ"/>
              </w:rPr>
              <w:t>3</w:t>
            </w:r>
            <w:r w:rsidRPr="006843F3">
              <w:rPr>
                <w:lang w:val="kk-KZ"/>
              </w:rPr>
              <w:t>. Исаев Е.Б., Қонашева Р.А. Методического указания к практическим занятиям по дисциплине "Возрастная физиология и школьная гигиена". Шымкент : ЮКГУ, 2014. - 32 с</w:t>
            </w:r>
          </w:p>
          <w:p w:rsidR="006D6261" w:rsidRPr="006843F3" w:rsidRDefault="006D6261" w:rsidP="00381A74">
            <w:pPr>
              <w:rPr>
                <w:lang w:val="kk-KZ"/>
              </w:rPr>
            </w:pPr>
            <w:r w:rsidRPr="006843F3">
              <w:rPr>
                <w:lang w:val="kk-KZ"/>
              </w:rPr>
              <w:t>1</w:t>
            </w:r>
            <w:r w:rsidR="002B3870">
              <w:rPr>
                <w:lang w:val="kk-KZ"/>
              </w:rPr>
              <w:t>4</w:t>
            </w:r>
            <w:r w:rsidRPr="006843F3">
              <w:rPr>
                <w:lang w:val="kk-KZ"/>
              </w:rPr>
              <w:t>. Исаев Е.Б "Жас ерекшелік  физиологиясы және мектеп гигиенасы" пәнінен СӨЖ орындауға арналған әдістемелік нұсқау. Шымкент: ОҚМУ, 2014 -32 с</w:t>
            </w:r>
          </w:p>
          <w:p w:rsidR="006D6261" w:rsidRPr="006843F3" w:rsidRDefault="006D6261" w:rsidP="00381A74">
            <w:pPr>
              <w:rPr>
                <w:lang w:val="kk-KZ"/>
              </w:rPr>
            </w:pPr>
            <w:r w:rsidRPr="006843F3">
              <w:rPr>
                <w:lang w:val="kk-KZ"/>
              </w:rPr>
              <w:t>Шымкент 2017</w:t>
            </w:r>
          </w:p>
          <w:p w:rsidR="006D6261" w:rsidRPr="006843F3" w:rsidRDefault="002B3870" w:rsidP="00381A74">
            <w:pPr>
              <w:rPr>
                <w:lang w:val="kk-KZ"/>
              </w:rPr>
            </w:pPr>
            <w:r>
              <w:rPr>
                <w:lang w:val="kk-KZ"/>
              </w:rPr>
              <w:t>15</w:t>
            </w:r>
            <w:r w:rsidR="006D6261" w:rsidRPr="006843F3">
              <w:rPr>
                <w:lang w:val="kk-KZ"/>
              </w:rPr>
              <w:t>. Алтаева Г.Н. Оқушылардың  физиологиялық  дамуы» пәнінен білім мамандығы студенттеріне СӨЖ орындауға арналған. Шымкент 2017</w:t>
            </w:r>
          </w:p>
          <w:p w:rsidR="006D6261" w:rsidRPr="006843F3" w:rsidRDefault="002B3870" w:rsidP="00381A74">
            <w:pPr>
              <w:rPr>
                <w:lang w:val="kk-KZ"/>
              </w:rPr>
            </w:pPr>
            <w:r>
              <w:rPr>
                <w:lang w:val="kk-KZ"/>
              </w:rPr>
              <w:t>16</w:t>
            </w:r>
            <w:r w:rsidR="006D6261" w:rsidRPr="006843F3">
              <w:rPr>
                <w:lang w:val="kk-KZ"/>
              </w:rPr>
              <w:t>. Алтаева Г.Н. Оқушылардың  физиологиялық  дамуы»  пәнін оқытуға  арналған ә</w:t>
            </w:r>
            <w:r w:rsidR="00381A74" w:rsidRPr="006843F3">
              <w:rPr>
                <w:lang w:val="kk-KZ"/>
              </w:rPr>
              <w:t>дістемелік ұсыныс. Шымкент 2017ж.</w:t>
            </w:r>
          </w:p>
        </w:tc>
      </w:tr>
      <w:tr w:rsidR="00F07DDC" w:rsidRPr="006843F3" w:rsidTr="00E53908">
        <w:trPr>
          <w:jc w:val="center"/>
        </w:trPr>
        <w:tc>
          <w:tcPr>
            <w:tcW w:w="2766" w:type="dxa"/>
          </w:tcPr>
          <w:p w:rsidR="00381A74" w:rsidRPr="006843F3" w:rsidRDefault="00381A74" w:rsidP="00756B8E">
            <w:r w:rsidRPr="006843F3">
              <w:rPr>
                <w:bCs/>
              </w:rPr>
              <w:t>Дата обновления</w:t>
            </w:r>
          </w:p>
        </w:tc>
        <w:tc>
          <w:tcPr>
            <w:tcW w:w="7015" w:type="dxa"/>
          </w:tcPr>
          <w:p w:rsidR="00381A74" w:rsidRPr="006843F3" w:rsidRDefault="00CC22E3" w:rsidP="00756B8E">
            <w:r>
              <w:t>22.06.2018 г</w:t>
            </w:r>
            <w:r w:rsidR="00381A74" w:rsidRPr="006843F3">
              <w:t>г</w:t>
            </w:r>
            <w:r w:rsidR="00381A74" w:rsidRPr="006843F3">
              <w:rPr>
                <w:lang w:val="kk-KZ"/>
              </w:rPr>
              <w:t>.</w:t>
            </w:r>
          </w:p>
        </w:tc>
      </w:tr>
    </w:tbl>
    <w:p w:rsidR="00DB05F0" w:rsidRDefault="00DB05F0">
      <w:pPr>
        <w:rPr>
          <w:lang w:val="kk-KZ"/>
        </w:rPr>
      </w:pPr>
      <w:r w:rsidRPr="006843F3">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998"/>
      </w:tblGrid>
      <w:tr w:rsidR="00756B8E" w:rsidRPr="006843F3" w:rsidTr="00756B8E">
        <w:trPr>
          <w:jc w:val="center"/>
        </w:trPr>
        <w:tc>
          <w:tcPr>
            <w:tcW w:w="2749" w:type="dxa"/>
          </w:tcPr>
          <w:p w:rsidR="00756B8E" w:rsidRPr="006843F3" w:rsidRDefault="00756B8E" w:rsidP="00756B8E">
            <w:r w:rsidRPr="006843F3">
              <w:lastRenderedPageBreak/>
              <w:t>Название модуля и шифр</w:t>
            </w:r>
          </w:p>
        </w:tc>
        <w:tc>
          <w:tcPr>
            <w:tcW w:w="6998" w:type="dxa"/>
          </w:tcPr>
          <w:p w:rsidR="00756B8E" w:rsidRPr="006843F3" w:rsidRDefault="00756B8E" w:rsidP="00DB05F0">
            <w:pPr>
              <w:rPr>
                <w:lang w:val="kk-KZ"/>
              </w:rPr>
            </w:pPr>
            <w:r w:rsidRPr="006843F3">
              <w:rPr>
                <w:lang w:val="kk-KZ"/>
              </w:rPr>
              <w:t>Ос</w:t>
            </w:r>
            <w:r w:rsidR="00DB05F0" w:rsidRPr="006843F3">
              <w:rPr>
                <w:lang w:val="kk-KZ"/>
              </w:rPr>
              <w:t>новы антикоррупционной культуры,  OAK 1402</w:t>
            </w:r>
          </w:p>
        </w:tc>
      </w:tr>
      <w:tr w:rsidR="00756B8E" w:rsidRPr="006843F3" w:rsidTr="00756B8E">
        <w:trPr>
          <w:jc w:val="center"/>
        </w:trPr>
        <w:tc>
          <w:tcPr>
            <w:tcW w:w="2749" w:type="dxa"/>
          </w:tcPr>
          <w:p w:rsidR="00756B8E" w:rsidRPr="006843F3" w:rsidRDefault="00756B8E" w:rsidP="00756B8E">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6998" w:type="dxa"/>
          </w:tcPr>
          <w:p w:rsidR="00756B8E" w:rsidRPr="006843F3" w:rsidRDefault="00756B8E" w:rsidP="006D6261">
            <w:r w:rsidRPr="006843F3">
              <w:t>Кафедра «Теория государства и права»</w:t>
            </w:r>
          </w:p>
        </w:tc>
      </w:tr>
      <w:tr w:rsidR="00756B8E" w:rsidRPr="006843F3" w:rsidTr="00756B8E">
        <w:trPr>
          <w:jc w:val="center"/>
        </w:trPr>
        <w:tc>
          <w:tcPr>
            <w:tcW w:w="2749" w:type="dxa"/>
          </w:tcPr>
          <w:p w:rsidR="00756B8E" w:rsidRPr="006843F3" w:rsidRDefault="00756B8E" w:rsidP="00756B8E">
            <w:r w:rsidRPr="006843F3">
              <w:t>Тип модуля</w:t>
            </w:r>
          </w:p>
        </w:tc>
        <w:tc>
          <w:tcPr>
            <w:tcW w:w="6998" w:type="dxa"/>
          </w:tcPr>
          <w:p w:rsidR="00756B8E" w:rsidRPr="006843F3" w:rsidRDefault="00756B8E" w:rsidP="006D6261">
            <w:r w:rsidRPr="006843F3">
              <w:t>Дополнительные виды обучения</w:t>
            </w:r>
          </w:p>
        </w:tc>
      </w:tr>
      <w:tr w:rsidR="00756B8E" w:rsidRPr="006843F3" w:rsidTr="00756B8E">
        <w:trPr>
          <w:jc w:val="center"/>
        </w:trPr>
        <w:tc>
          <w:tcPr>
            <w:tcW w:w="2749" w:type="dxa"/>
          </w:tcPr>
          <w:p w:rsidR="00756B8E" w:rsidRPr="006843F3" w:rsidRDefault="00756B8E" w:rsidP="00756B8E">
            <w:r w:rsidRPr="006843F3">
              <w:t>Уровень модуля</w:t>
            </w:r>
          </w:p>
        </w:tc>
        <w:tc>
          <w:tcPr>
            <w:tcW w:w="6998" w:type="dxa"/>
          </w:tcPr>
          <w:p w:rsidR="00756B8E" w:rsidRPr="006843F3" w:rsidRDefault="00726496" w:rsidP="006D6261">
            <w:r>
              <w:t>Бакалавриат</w:t>
            </w:r>
          </w:p>
        </w:tc>
      </w:tr>
      <w:tr w:rsidR="00756B8E" w:rsidRPr="006843F3" w:rsidTr="00756B8E">
        <w:trPr>
          <w:jc w:val="center"/>
        </w:trPr>
        <w:tc>
          <w:tcPr>
            <w:tcW w:w="2749" w:type="dxa"/>
          </w:tcPr>
          <w:p w:rsidR="00756B8E" w:rsidRPr="006843F3" w:rsidRDefault="00756B8E" w:rsidP="00756B8E">
            <w:r w:rsidRPr="006843F3">
              <w:t>Количество часов в неделю</w:t>
            </w:r>
          </w:p>
        </w:tc>
        <w:tc>
          <w:tcPr>
            <w:tcW w:w="6998" w:type="dxa"/>
          </w:tcPr>
          <w:p w:rsidR="00756B8E" w:rsidRPr="006843F3" w:rsidRDefault="00DB05F0" w:rsidP="006D6261">
            <w:pPr>
              <w:rPr>
                <w:lang w:val="kk-KZ"/>
              </w:rPr>
            </w:pPr>
            <w:r w:rsidRPr="006843F3">
              <w:rPr>
                <w:lang w:val="kk-KZ"/>
              </w:rPr>
              <w:t>Лекция-1, практика-1,СРС-4</w:t>
            </w:r>
          </w:p>
        </w:tc>
      </w:tr>
      <w:tr w:rsidR="00756B8E" w:rsidRPr="006843F3" w:rsidTr="00756B8E">
        <w:trPr>
          <w:jc w:val="center"/>
        </w:trPr>
        <w:tc>
          <w:tcPr>
            <w:tcW w:w="2749" w:type="dxa"/>
          </w:tcPr>
          <w:p w:rsidR="00756B8E" w:rsidRPr="006843F3" w:rsidRDefault="00756B8E" w:rsidP="00756B8E">
            <w:r w:rsidRPr="006843F3">
              <w:t>Количество кредитов</w:t>
            </w:r>
          </w:p>
        </w:tc>
        <w:tc>
          <w:tcPr>
            <w:tcW w:w="6998" w:type="dxa"/>
          </w:tcPr>
          <w:p w:rsidR="00756B8E" w:rsidRPr="006843F3" w:rsidRDefault="00756B8E" w:rsidP="006D6261">
            <w:r w:rsidRPr="006843F3">
              <w:rPr>
                <w:lang w:val="en-US"/>
              </w:rPr>
              <w:t>KZ –</w:t>
            </w:r>
            <w:r w:rsidRPr="006843F3">
              <w:rPr>
                <w:lang w:val="kk-KZ"/>
              </w:rPr>
              <w:t xml:space="preserve"> 2, </w:t>
            </w:r>
            <w:r w:rsidRPr="006843F3">
              <w:rPr>
                <w:lang w:val="en-US"/>
              </w:rPr>
              <w:t>ECTS -</w:t>
            </w:r>
            <w:r w:rsidRPr="006843F3">
              <w:rPr>
                <w:lang w:val="kk-KZ"/>
              </w:rPr>
              <w:t xml:space="preserve"> 3</w:t>
            </w:r>
          </w:p>
        </w:tc>
      </w:tr>
      <w:tr w:rsidR="00756B8E" w:rsidRPr="006843F3" w:rsidTr="00756B8E">
        <w:trPr>
          <w:jc w:val="center"/>
        </w:trPr>
        <w:tc>
          <w:tcPr>
            <w:tcW w:w="2749" w:type="dxa"/>
          </w:tcPr>
          <w:p w:rsidR="00756B8E" w:rsidRPr="006843F3" w:rsidRDefault="00756B8E" w:rsidP="00756B8E">
            <w:r w:rsidRPr="006843F3">
              <w:t>Форма обучения</w:t>
            </w:r>
          </w:p>
        </w:tc>
        <w:tc>
          <w:tcPr>
            <w:tcW w:w="6998" w:type="dxa"/>
          </w:tcPr>
          <w:p w:rsidR="00756B8E" w:rsidRPr="006843F3" w:rsidRDefault="00756B8E" w:rsidP="006D6261">
            <w:pPr>
              <w:rPr>
                <w:lang w:val="kk-KZ"/>
              </w:rPr>
            </w:pPr>
            <w:r w:rsidRPr="006843F3">
              <w:rPr>
                <w:lang w:val="kk-KZ"/>
              </w:rPr>
              <w:t>Дневная</w:t>
            </w:r>
          </w:p>
        </w:tc>
      </w:tr>
      <w:tr w:rsidR="00756B8E" w:rsidRPr="006843F3" w:rsidTr="00756B8E">
        <w:trPr>
          <w:jc w:val="center"/>
        </w:trPr>
        <w:tc>
          <w:tcPr>
            <w:tcW w:w="2749" w:type="dxa"/>
          </w:tcPr>
          <w:p w:rsidR="00756B8E" w:rsidRPr="006843F3" w:rsidRDefault="00756B8E" w:rsidP="00756B8E">
            <w:r w:rsidRPr="006843F3">
              <w:t>Семестр</w:t>
            </w:r>
          </w:p>
        </w:tc>
        <w:tc>
          <w:tcPr>
            <w:tcW w:w="6998" w:type="dxa"/>
          </w:tcPr>
          <w:p w:rsidR="00756B8E" w:rsidRPr="006843F3" w:rsidRDefault="00756B8E" w:rsidP="006D6261">
            <w:pPr>
              <w:rPr>
                <w:lang w:val="kk-KZ"/>
              </w:rPr>
            </w:pPr>
            <w:r w:rsidRPr="006843F3">
              <w:rPr>
                <w:lang w:val="kk-KZ"/>
              </w:rPr>
              <w:t>2</w:t>
            </w:r>
          </w:p>
        </w:tc>
      </w:tr>
      <w:tr w:rsidR="00756B8E" w:rsidRPr="006843F3" w:rsidTr="00756B8E">
        <w:trPr>
          <w:jc w:val="center"/>
        </w:trPr>
        <w:tc>
          <w:tcPr>
            <w:tcW w:w="2749" w:type="dxa"/>
          </w:tcPr>
          <w:p w:rsidR="00756B8E" w:rsidRPr="006843F3" w:rsidRDefault="00756B8E" w:rsidP="00756B8E">
            <w:pPr>
              <w:jc w:val="both"/>
            </w:pPr>
            <w:r w:rsidRPr="006843F3">
              <w:t>Количество обучающихся</w:t>
            </w:r>
          </w:p>
        </w:tc>
        <w:tc>
          <w:tcPr>
            <w:tcW w:w="6998" w:type="dxa"/>
          </w:tcPr>
          <w:p w:rsidR="00756B8E" w:rsidRPr="006843F3" w:rsidRDefault="00756B8E" w:rsidP="006D6261"/>
        </w:tc>
      </w:tr>
      <w:tr w:rsidR="00756B8E" w:rsidRPr="006843F3" w:rsidTr="00756B8E">
        <w:trPr>
          <w:jc w:val="center"/>
        </w:trPr>
        <w:tc>
          <w:tcPr>
            <w:tcW w:w="2749" w:type="dxa"/>
          </w:tcPr>
          <w:p w:rsidR="00756B8E" w:rsidRPr="006843F3" w:rsidRDefault="00756B8E" w:rsidP="00756B8E">
            <w:pPr>
              <w:jc w:val="both"/>
            </w:pPr>
            <w:r w:rsidRPr="006843F3">
              <w:rPr>
                <w:rFonts w:ascii="Times New Roman Kaz" w:eastAsia="Times New Roman" w:hAnsi="Times New Roman Kaz"/>
              </w:rPr>
              <w:t xml:space="preserve">Пререквизиты </w:t>
            </w:r>
            <w:r w:rsidRPr="006843F3">
              <w:rPr>
                <w:lang w:val="kk-KZ"/>
              </w:rPr>
              <w:t>компонента</w:t>
            </w:r>
          </w:p>
        </w:tc>
        <w:tc>
          <w:tcPr>
            <w:tcW w:w="6998" w:type="dxa"/>
          </w:tcPr>
          <w:p w:rsidR="00756B8E" w:rsidRPr="008C1688" w:rsidRDefault="00756B8E" w:rsidP="006D6261">
            <w:pPr>
              <w:rPr>
                <w:lang w:val="kk-KZ"/>
              </w:rPr>
            </w:pPr>
            <w:r w:rsidRPr="006843F3">
              <w:t>Основы права</w:t>
            </w:r>
            <w:r w:rsidR="008C1688">
              <w:rPr>
                <w:lang w:val="kk-KZ"/>
              </w:rPr>
              <w:t xml:space="preserve">,  </w:t>
            </w:r>
            <w:r w:rsidR="008C1688" w:rsidRPr="006843F3">
              <w:rPr>
                <w:rFonts w:eastAsia="Times New Roman"/>
              </w:rPr>
              <w:t>Основы экономики</w:t>
            </w:r>
            <w:r w:rsidR="008C1688" w:rsidRPr="006843F3">
              <w:rPr>
                <w:rFonts w:eastAsia="Times New Roman"/>
                <w:lang w:val="kk-KZ"/>
              </w:rPr>
              <w:t>,</w:t>
            </w:r>
          </w:p>
        </w:tc>
      </w:tr>
      <w:tr w:rsidR="00756B8E" w:rsidRPr="006843F3" w:rsidTr="00756B8E">
        <w:trPr>
          <w:jc w:val="center"/>
        </w:trPr>
        <w:tc>
          <w:tcPr>
            <w:tcW w:w="2749" w:type="dxa"/>
          </w:tcPr>
          <w:p w:rsidR="00756B8E" w:rsidRPr="006843F3" w:rsidRDefault="00756B8E" w:rsidP="00756B8E">
            <w:pPr>
              <w:jc w:val="both"/>
              <w:rPr>
                <w:rFonts w:ascii="Times New Roman Kaz" w:eastAsia="Times New Roman" w:hAnsi="Times New Roman Kaz"/>
              </w:rPr>
            </w:pPr>
            <w:r w:rsidRPr="006843F3">
              <w:t xml:space="preserve">Постреквизиты </w:t>
            </w:r>
            <w:r w:rsidRPr="006843F3">
              <w:rPr>
                <w:lang w:val="kk-KZ"/>
              </w:rPr>
              <w:t>компонента</w:t>
            </w:r>
          </w:p>
        </w:tc>
        <w:tc>
          <w:tcPr>
            <w:tcW w:w="6998" w:type="dxa"/>
          </w:tcPr>
          <w:p w:rsidR="00756B8E" w:rsidRPr="006843F3" w:rsidRDefault="00DB05F0" w:rsidP="008C1688">
            <w:pPr>
              <w:jc w:val="both"/>
            </w:pPr>
            <w:r w:rsidRPr="006843F3">
              <w:rPr>
                <w:rFonts w:eastAsia="Times New Roman"/>
              </w:rPr>
              <w:t>Социология и политология</w:t>
            </w:r>
            <w:r w:rsidRPr="006843F3">
              <w:rPr>
                <w:rFonts w:eastAsia="Times New Roman"/>
                <w:lang w:val="kk-KZ"/>
              </w:rPr>
              <w:t xml:space="preserve">, </w:t>
            </w:r>
            <w:r w:rsidRPr="006843F3">
              <w:rPr>
                <w:rFonts w:eastAsia="Times New Roman"/>
              </w:rPr>
              <w:t>Политические процессы и партии в Республике Казахстан</w:t>
            </w:r>
            <w:r w:rsidRPr="006843F3">
              <w:rPr>
                <w:rFonts w:eastAsia="Times New Roman"/>
                <w:lang w:val="kk-KZ"/>
              </w:rPr>
              <w:t xml:space="preserve">, </w:t>
            </w:r>
            <w:r w:rsidRPr="006843F3">
              <w:rPr>
                <w:rFonts w:eastAsia="Times New Roman"/>
              </w:rPr>
              <w:t>Основы безопасности жизнедеятельности</w:t>
            </w:r>
            <w:r w:rsidRPr="006843F3">
              <w:rPr>
                <w:rFonts w:eastAsia="Times New Roman"/>
                <w:lang w:val="kk-KZ"/>
              </w:rPr>
              <w:t xml:space="preserve">, </w:t>
            </w:r>
            <w:r w:rsidRPr="006843F3">
              <w:t>Молодежная политика</w:t>
            </w:r>
            <w:r w:rsidRPr="006843F3">
              <w:rPr>
                <w:lang w:val="kk-KZ"/>
              </w:rPr>
              <w:t xml:space="preserve">, </w:t>
            </w:r>
            <w:r w:rsidRPr="006843F3">
              <w:t>Психология</w:t>
            </w:r>
            <w:r w:rsidRPr="006843F3">
              <w:rPr>
                <w:lang w:val="kk-KZ"/>
              </w:rPr>
              <w:t xml:space="preserve">, </w:t>
            </w:r>
            <w:r w:rsidRPr="006843F3">
              <w:t>Культурология</w:t>
            </w:r>
            <w:r w:rsidRPr="006843F3">
              <w:rPr>
                <w:lang w:val="kk-KZ"/>
              </w:rPr>
              <w:t xml:space="preserve">, </w:t>
            </w:r>
            <w:r w:rsidRPr="006843F3">
              <w:t>Национальные традиции</w:t>
            </w:r>
            <w:r w:rsidR="00B26828">
              <w:rPr>
                <w:lang w:val="kk-KZ"/>
              </w:rPr>
              <w:t xml:space="preserve">, </w:t>
            </w:r>
            <w:r w:rsidRPr="006843F3">
              <w:t>Культура речи и коммуникации в казахском языке</w:t>
            </w:r>
            <w:r w:rsidRPr="006843F3">
              <w:rPr>
                <w:lang w:val="kk-KZ"/>
              </w:rPr>
              <w:t>.</w:t>
            </w:r>
          </w:p>
        </w:tc>
      </w:tr>
      <w:tr w:rsidR="00756B8E" w:rsidRPr="006843F3" w:rsidTr="00756B8E">
        <w:trPr>
          <w:jc w:val="center"/>
        </w:trPr>
        <w:tc>
          <w:tcPr>
            <w:tcW w:w="2749" w:type="dxa"/>
          </w:tcPr>
          <w:p w:rsidR="00756B8E" w:rsidRPr="006843F3" w:rsidRDefault="00756B8E" w:rsidP="00756B8E">
            <w:pPr>
              <w:jc w:val="both"/>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6998" w:type="dxa"/>
          </w:tcPr>
          <w:p w:rsidR="00756B8E" w:rsidRPr="006843F3" w:rsidRDefault="00756B8E" w:rsidP="006D6261">
            <w:r w:rsidRPr="006843F3">
              <w:t>Теоретико-методологические основы понятия «коррупция». Совершенствование социально-экономических отношений казахстанского общества как условия противодействия коррупции. Формирование антикоррупционной культуры. Особенности формирования антикоррупционной культуры молодежи. Этнические особенности, религиозные нормы и ценности как принципы антикоррупционной культуры.</w:t>
            </w:r>
          </w:p>
        </w:tc>
      </w:tr>
      <w:tr w:rsidR="003533E9" w:rsidRPr="006843F3" w:rsidTr="00DB05F0">
        <w:trPr>
          <w:trHeight w:val="1396"/>
          <w:jc w:val="center"/>
        </w:trPr>
        <w:tc>
          <w:tcPr>
            <w:tcW w:w="2749" w:type="dxa"/>
          </w:tcPr>
          <w:p w:rsidR="006D6261" w:rsidRPr="006843F3" w:rsidRDefault="006D6261" w:rsidP="006D6261">
            <w:r w:rsidRPr="006843F3">
              <w:t>Результаты обучения</w:t>
            </w:r>
          </w:p>
        </w:tc>
        <w:tc>
          <w:tcPr>
            <w:tcW w:w="6998" w:type="dxa"/>
          </w:tcPr>
          <w:p w:rsidR="006D6261" w:rsidRPr="006843F3" w:rsidRDefault="006D6261" w:rsidP="00DB05F0">
            <w:pPr>
              <w:rPr>
                <w:lang w:val="kk-KZ"/>
              </w:rPr>
            </w:pPr>
            <w:r w:rsidRPr="006843F3">
              <w:t xml:space="preserve">Знать сущность коррупции, причины ее происхождения, меры морально-нравственной ответственности за коррупционные правонарушения. Уметь реализовывать ценности морального сознания и следовать нравственным нормам, работать над повышением уровня нравственной и правовой культуры. Обладать навыками анализа ситуации конфликта интересов и морального выбора, совершенствования антикоррупционной культуры. </w:t>
            </w:r>
          </w:p>
        </w:tc>
      </w:tr>
      <w:tr w:rsidR="00756B8E" w:rsidRPr="006843F3" w:rsidTr="00756B8E">
        <w:trPr>
          <w:jc w:val="center"/>
        </w:trPr>
        <w:tc>
          <w:tcPr>
            <w:tcW w:w="2749" w:type="dxa"/>
          </w:tcPr>
          <w:p w:rsidR="00756B8E" w:rsidRPr="006843F3" w:rsidRDefault="00756B8E" w:rsidP="00756B8E">
            <w:pPr>
              <w:jc w:val="both"/>
            </w:pPr>
            <w:r w:rsidRPr="006843F3">
              <w:t>Форма итогового контроля</w:t>
            </w:r>
          </w:p>
        </w:tc>
        <w:tc>
          <w:tcPr>
            <w:tcW w:w="6998" w:type="dxa"/>
          </w:tcPr>
          <w:p w:rsidR="00756B8E" w:rsidRPr="006843F3" w:rsidRDefault="00756B8E" w:rsidP="00756B8E">
            <w:pPr>
              <w:jc w:val="both"/>
              <w:rPr>
                <w:lang w:val="kk-KZ"/>
              </w:rPr>
            </w:pPr>
            <w:r w:rsidRPr="006843F3">
              <w:rPr>
                <w:lang w:val="kk-KZ"/>
              </w:rPr>
              <w:t>Экзамен</w:t>
            </w:r>
          </w:p>
        </w:tc>
      </w:tr>
      <w:tr w:rsidR="00756B8E" w:rsidRPr="006843F3" w:rsidTr="00756B8E">
        <w:trPr>
          <w:jc w:val="center"/>
        </w:trPr>
        <w:tc>
          <w:tcPr>
            <w:tcW w:w="2749" w:type="dxa"/>
          </w:tcPr>
          <w:p w:rsidR="00756B8E" w:rsidRPr="006843F3" w:rsidRDefault="00756B8E" w:rsidP="00756B8E">
            <w:r w:rsidRPr="006843F3">
              <w:t>Условия для получения кредитов</w:t>
            </w:r>
          </w:p>
        </w:tc>
        <w:tc>
          <w:tcPr>
            <w:tcW w:w="6998" w:type="dxa"/>
          </w:tcPr>
          <w:p w:rsidR="00756B8E" w:rsidRPr="006843F3" w:rsidRDefault="00756B8E" w:rsidP="00756B8E">
            <w:pPr>
              <w:rPr>
                <w:lang w:val="kk-KZ"/>
              </w:rPr>
            </w:pPr>
            <w:r w:rsidRPr="006843F3">
              <w:t>Выполнения всех требований курса</w:t>
            </w:r>
          </w:p>
        </w:tc>
      </w:tr>
      <w:tr w:rsidR="00756B8E" w:rsidRPr="006843F3" w:rsidTr="00756B8E">
        <w:trPr>
          <w:jc w:val="center"/>
        </w:trPr>
        <w:tc>
          <w:tcPr>
            <w:tcW w:w="2749" w:type="dxa"/>
          </w:tcPr>
          <w:p w:rsidR="00756B8E" w:rsidRPr="006843F3" w:rsidRDefault="00756B8E" w:rsidP="00756B8E">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6998" w:type="dxa"/>
          </w:tcPr>
          <w:p w:rsidR="00756B8E" w:rsidRPr="006843F3" w:rsidRDefault="00756B8E" w:rsidP="00756B8E">
            <w:pPr>
              <w:rPr>
                <w:lang w:val="kk-KZ"/>
              </w:rPr>
            </w:pPr>
            <w:r w:rsidRPr="006843F3">
              <w:rPr>
                <w:lang w:val="kk-KZ"/>
              </w:rPr>
              <w:t>1 семестр</w:t>
            </w:r>
          </w:p>
        </w:tc>
      </w:tr>
      <w:tr w:rsidR="00F07DDC" w:rsidRPr="00E700A4" w:rsidTr="00756B8E">
        <w:trPr>
          <w:jc w:val="center"/>
        </w:trPr>
        <w:tc>
          <w:tcPr>
            <w:tcW w:w="2749" w:type="dxa"/>
          </w:tcPr>
          <w:p w:rsidR="006D6261" w:rsidRPr="006843F3" w:rsidRDefault="006D6261" w:rsidP="006D6261">
            <w:r w:rsidRPr="006843F3">
              <w:t>Литература</w:t>
            </w:r>
          </w:p>
        </w:tc>
        <w:tc>
          <w:tcPr>
            <w:tcW w:w="6998" w:type="dxa"/>
          </w:tcPr>
          <w:p w:rsidR="006D6261" w:rsidRPr="006843F3" w:rsidRDefault="00756B8E" w:rsidP="00756B8E">
            <w:pPr>
              <w:spacing w:line="276" w:lineRule="auto"/>
            </w:pPr>
            <w:r w:rsidRPr="006843F3">
              <w:rPr>
                <w:lang w:val="kk-KZ"/>
              </w:rPr>
              <w:t xml:space="preserve">1. </w:t>
            </w:r>
            <w:r w:rsidR="006D6261" w:rsidRPr="006843F3">
              <w:t xml:space="preserve">Формирование антикоррупционной культуры. Учебное пособие. – Академия государственного управления при Президенте РК – Астана.2016. </w:t>
            </w:r>
          </w:p>
          <w:p w:rsidR="006D6261" w:rsidRPr="006843F3" w:rsidRDefault="00756B8E" w:rsidP="00756B8E">
            <w:pPr>
              <w:spacing w:line="276" w:lineRule="auto"/>
            </w:pPr>
            <w:r w:rsidRPr="006843F3">
              <w:rPr>
                <w:lang w:val="kk-KZ"/>
              </w:rPr>
              <w:t xml:space="preserve">2. </w:t>
            </w:r>
            <w:r w:rsidR="006D6261" w:rsidRPr="006843F3">
              <w:t xml:space="preserve">Сафронова И.В., Фокеева И.М. Формирование антикоррупционной нравственно-правовой культуры: методическое пособие под ред. В.И.Пискарева. – Казань. 2010. </w:t>
            </w:r>
          </w:p>
          <w:p w:rsidR="006D6261" w:rsidRPr="006843F3" w:rsidRDefault="00756B8E" w:rsidP="00756B8E">
            <w:pPr>
              <w:spacing w:line="276" w:lineRule="auto"/>
              <w:rPr>
                <w:lang w:val="kk-KZ"/>
              </w:rPr>
            </w:pPr>
            <w:r w:rsidRPr="006843F3">
              <w:rPr>
                <w:lang w:val="kk-KZ"/>
              </w:rPr>
              <w:t xml:space="preserve">3. </w:t>
            </w:r>
            <w:r w:rsidR="006D6261" w:rsidRPr="006843F3">
              <w:rPr>
                <w:lang w:val="kk-KZ"/>
              </w:rPr>
              <w:t>Е. Алауханов. Сыбайлас жемқорлыққа қарсы құқықтық саясат. Оқу құралы – Алматы: Заң әдебиеті. 2012.</w:t>
            </w:r>
          </w:p>
          <w:p w:rsidR="006D6261" w:rsidRPr="006843F3" w:rsidRDefault="00756B8E" w:rsidP="00756B8E">
            <w:pPr>
              <w:spacing w:line="276" w:lineRule="auto"/>
              <w:rPr>
                <w:lang w:val="kk-KZ"/>
              </w:rPr>
            </w:pPr>
            <w:r w:rsidRPr="006843F3">
              <w:rPr>
                <w:lang w:val="kk-KZ"/>
              </w:rPr>
              <w:t xml:space="preserve">4. </w:t>
            </w:r>
            <w:r w:rsidR="006D6261" w:rsidRPr="006843F3">
              <w:rPr>
                <w:lang w:val="kk-KZ"/>
              </w:rPr>
              <w:t>Б.А. Жетпісбаева. Қазақстан Республикасының Сыбайлас жемқорлыққа қарсы стратегиясы. Оқу құралы. – Астана. 2014.</w:t>
            </w:r>
          </w:p>
          <w:p w:rsidR="006D6261" w:rsidRPr="006843F3" w:rsidRDefault="006D6261" w:rsidP="006D6261">
            <w:pPr>
              <w:rPr>
                <w:lang w:val="kk-KZ"/>
              </w:rPr>
            </w:pPr>
            <w:r w:rsidRPr="006843F3">
              <w:rPr>
                <w:lang w:val="kk-KZ"/>
              </w:rPr>
              <w:t xml:space="preserve">5.Коррупция и государство: Причины, следствия, реформы. Пер. с англ.О.А.Алякринского / С.Роуз-Аккерман. – М.: Логос. 2003. </w:t>
            </w:r>
          </w:p>
          <w:p w:rsidR="006D6261" w:rsidRPr="006843F3" w:rsidRDefault="006D6261" w:rsidP="006D6261">
            <w:pPr>
              <w:rPr>
                <w:lang w:val="kk-KZ"/>
              </w:rPr>
            </w:pPr>
            <w:r w:rsidRPr="006843F3">
              <w:rPr>
                <w:lang w:val="kk-KZ"/>
              </w:rPr>
              <w:t>6.</w:t>
            </w:r>
            <w:r w:rsidRPr="006843F3">
              <w:rPr>
                <w:lang w:val="en-US"/>
              </w:rPr>
              <w:t xml:space="preserve"> P.Szarek-Maison. The European Unions Fight Against Corruption. The evolving policy towards Member States and candidate countries. – Cambridge university Press. – 2010.</w:t>
            </w:r>
          </w:p>
        </w:tc>
      </w:tr>
      <w:tr w:rsidR="00756B8E" w:rsidRPr="006843F3" w:rsidTr="00756B8E">
        <w:trPr>
          <w:jc w:val="center"/>
        </w:trPr>
        <w:tc>
          <w:tcPr>
            <w:tcW w:w="2749" w:type="dxa"/>
          </w:tcPr>
          <w:p w:rsidR="00756B8E" w:rsidRPr="006843F3" w:rsidRDefault="00756B8E" w:rsidP="00756B8E">
            <w:r w:rsidRPr="006843F3">
              <w:rPr>
                <w:bCs/>
              </w:rPr>
              <w:t>Дата обновления</w:t>
            </w:r>
          </w:p>
        </w:tc>
        <w:tc>
          <w:tcPr>
            <w:tcW w:w="6998" w:type="dxa"/>
          </w:tcPr>
          <w:p w:rsidR="00756B8E" w:rsidRPr="006843F3" w:rsidRDefault="00CC22E3" w:rsidP="00756B8E">
            <w:r>
              <w:t>22.06.2018 г</w:t>
            </w:r>
            <w:r w:rsidR="00756B8E" w:rsidRPr="006843F3">
              <w:t>г</w:t>
            </w:r>
            <w:r w:rsidR="00756B8E" w:rsidRPr="006843F3">
              <w:rPr>
                <w:lang w:val="kk-KZ"/>
              </w:rPr>
              <w:t>.</w:t>
            </w:r>
          </w:p>
        </w:tc>
      </w:tr>
    </w:tbl>
    <w:p w:rsidR="00FA1254" w:rsidRDefault="00FA1254" w:rsidP="00912A5E">
      <w:pPr>
        <w:ind w:left="-851"/>
        <w:jc w:val="center"/>
        <w:rPr>
          <w:color w:val="FF0000"/>
          <w:lang w:val="kk-KZ"/>
        </w:rPr>
      </w:pPr>
    </w:p>
    <w:p w:rsidR="002B2DD0" w:rsidRDefault="002B2DD0" w:rsidP="00912A5E">
      <w:pPr>
        <w:ind w:left="-851"/>
        <w:jc w:val="center"/>
        <w:rPr>
          <w:color w:val="FF0000"/>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2B2DD0" w:rsidRPr="006843F3" w:rsidTr="002B2DD0">
        <w:tc>
          <w:tcPr>
            <w:tcW w:w="2802"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r w:rsidRPr="006843F3">
              <w:t>Название модуля и шифр</w:t>
            </w:r>
          </w:p>
        </w:tc>
        <w:tc>
          <w:tcPr>
            <w:tcW w:w="7087"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pPr>
              <w:rPr>
                <w:lang w:val="kk-KZ" w:eastAsia="en-US"/>
              </w:rPr>
            </w:pPr>
            <w:r w:rsidRPr="006843F3">
              <w:rPr>
                <w:lang w:val="en-US" w:eastAsia="en-US"/>
              </w:rPr>
              <w:t>Ценности Мәңгілік Ел</w:t>
            </w:r>
            <w:r w:rsidRPr="006843F3">
              <w:rPr>
                <w:lang w:val="kk-KZ" w:eastAsia="en-US"/>
              </w:rPr>
              <w:t>, CME 1402</w:t>
            </w:r>
          </w:p>
        </w:tc>
      </w:tr>
      <w:tr w:rsidR="002B2DD0" w:rsidRPr="006843F3" w:rsidTr="002B2DD0">
        <w:tc>
          <w:tcPr>
            <w:tcW w:w="2802"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87"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pPr>
              <w:rPr>
                <w:lang w:val="kk-KZ" w:eastAsia="en-US"/>
              </w:rPr>
            </w:pPr>
            <w:r w:rsidRPr="006843F3">
              <w:rPr>
                <w:lang w:val="kk-KZ" w:eastAsia="en-US"/>
              </w:rPr>
              <w:t>Кафедра «Ассамблея народ</w:t>
            </w:r>
            <w:r w:rsidRPr="006843F3">
              <w:rPr>
                <w:lang w:eastAsia="en-US"/>
              </w:rPr>
              <w:t>а</w:t>
            </w:r>
            <w:r w:rsidRPr="006843F3">
              <w:rPr>
                <w:lang w:val="kk-KZ" w:eastAsia="en-US"/>
              </w:rPr>
              <w:t xml:space="preserve"> Казахстана»</w:t>
            </w:r>
          </w:p>
        </w:tc>
      </w:tr>
      <w:tr w:rsidR="002B2DD0" w:rsidRPr="006843F3" w:rsidTr="002B2DD0">
        <w:tc>
          <w:tcPr>
            <w:tcW w:w="2802"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r w:rsidRPr="006843F3">
              <w:t>Тип модуля</w:t>
            </w:r>
          </w:p>
        </w:tc>
        <w:tc>
          <w:tcPr>
            <w:tcW w:w="7087"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r w:rsidRPr="006843F3">
              <w:t>Дополнительные виды обучения</w:t>
            </w:r>
          </w:p>
        </w:tc>
      </w:tr>
      <w:tr w:rsidR="002B2DD0" w:rsidRPr="006843F3" w:rsidTr="002B2DD0">
        <w:tc>
          <w:tcPr>
            <w:tcW w:w="2802"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r w:rsidRPr="006843F3">
              <w:t>Уровень модуля</w:t>
            </w:r>
          </w:p>
        </w:tc>
        <w:tc>
          <w:tcPr>
            <w:tcW w:w="7087"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r>
              <w:t>Бакалавриат</w:t>
            </w:r>
          </w:p>
        </w:tc>
      </w:tr>
      <w:tr w:rsidR="002B2DD0" w:rsidRPr="006843F3" w:rsidTr="002B2DD0">
        <w:tc>
          <w:tcPr>
            <w:tcW w:w="2802"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r w:rsidRPr="006843F3">
              <w:t>Количество часов в неделю</w:t>
            </w:r>
          </w:p>
        </w:tc>
        <w:tc>
          <w:tcPr>
            <w:tcW w:w="7087"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pPr>
              <w:rPr>
                <w:lang w:val="kk-KZ"/>
              </w:rPr>
            </w:pPr>
            <w:r w:rsidRPr="006843F3">
              <w:rPr>
                <w:lang w:val="kk-KZ"/>
              </w:rPr>
              <w:t>Лекция-1, практика-1,СРС-4</w:t>
            </w:r>
          </w:p>
        </w:tc>
      </w:tr>
      <w:tr w:rsidR="002B2DD0" w:rsidRPr="006843F3" w:rsidTr="002B2DD0">
        <w:tc>
          <w:tcPr>
            <w:tcW w:w="2802"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r w:rsidRPr="006843F3">
              <w:t>Количество кредитов</w:t>
            </w:r>
          </w:p>
        </w:tc>
        <w:tc>
          <w:tcPr>
            <w:tcW w:w="7087"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r w:rsidRPr="006843F3">
              <w:rPr>
                <w:lang w:val="en-US"/>
              </w:rPr>
              <w:t>KZ –</w:t>
            </w:r>
            <w:r w:rsidRPr="006843F3">
              <w:rPr>
                <w:lang w:val="kk-KZ"/>
              </w:rPr>
              <w:t xml:space="preserve"> 2, </w:t>
            </w:r>
            <w:r w:rsidRPr="006843F3">
              <w:rPr>
                <w:lang w:val="en-US"/>
              </w:rPr>
              <w:t>ECTS -</w:t>
            </w:r>
            <w:r w:rsidRPr="006843F3">
              <w:rPr>
                <w:lang w:val="kk-KZ"/>
              </w:rPr>
              <w:t xml:space="preserve"> 3</w:t>
            </w:r>
          </w:p>
        </w:tc>
      </w:tr>
      <w:tr w:rsidR="002B2DD0" w:rsidRPr="006843F3" w:rsidTr="002B2DD0">
        <w:tc>
          <w:tcPr>
            <w:tcW w:w="2802"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r w:rsidRPr="006843F3">
              <w:t>Форма обучения</w:t>
            </w:r>
          </w:p>
        </w:tc>
        <w:tc>
          <w:tcPr>
            <w:tcW w:w="7087"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pPr>
              <w:rPr>
                <w:lang w:val="kk-KZ"/>
              </w:rPr>
            </w:pPr>
            <w:r w:rsidRPr="006843F3">
              <w:rPr>
                <w:lang w:val="kk-KZ"/>
              </w:rPr>
              <w:t>Дневная</w:t>
            </w:r>
          </w:p>
        </w:tc>
      </w:tr>
      <w:tr w:rsidR="002B2DD0" w:rsidRPr="006843F3" w:rsidTr="002B2DD0">
        <w:tc>
          <w:tcPr>
            <w:tcW w:w="2802"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r w:rsidRPr="006843F3">
              <w:t>Семестр</w:t>
            </w:r>
          </w:p>
        </w:tc>
        <w:tc>
          <w:tcPr>
            <w:tcW w:w="7087" w:type="dxa"/>
            <w:tcBorders>
              <w:top w:val="single" w:sz="4" w:space="0" w:color="auto"/>
              <w:left w:val="single" w:sz="4" w:space="0" w:color="auto"/>
              <w:bottom w:val="single" w:sz="4" w:space="0" w:color="auto"/>
              <w:right w:val="single" w:sz="4" w:space="0" w:color="auto"/>
            </w:tcBorders>
          </w:tcPr>
          <w:p w:rsidR="002B2DD0" w:rsidRPr="006843F3" w:rsidRDefault="002B2DD0" w:rsidP="002B2DD0">
            <w:pPr>
              <w:rPr>
                <w:lang w:val="kk-KZ"/>
              </w:rPr>
            </w:pPr>
            <w:r w:rsidRPr="006843F3">
              <w:rPr>
                <w:lang w:val="kk-KZ"/>
              </w:rPr>
              <w:t>2</w:t>
            </w:r>
          </w:p>
        </w:tc>
      </w:tr>
      <w:tr w:rsidR="002B2DD0" w:rsidRPr="006843F3" w:rsidTr="002B2DD0">
        <w:tc>
          <w:tcPr>
            <w:tcW w:w="2802"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pPr>
              <w:jc w:val="both"/>
            </w:pPr>
            <w:r w:rsidRPr="006843F3">
              <w:t>Количество обучающихся</w:t>
            </w:r>
          </w:p>
        </w:tc>
        <w:tc>
          <w:tcPr>
            <w:tcW w:w="7087" w:type="dxa"/>
            <w:tcBorders>
              <w:top w:val="single" w:sz="4" w:space="0" w:color="auto"/>
              <w:left w:val="single" w:sz="4" w:space="0" w:color="auto"/>
              <w:bottom w:val="single" w:sz="4" w:space="0" w:color="auto"/>
              <w:right w:val="single" w:sz="4" w:space="0" w:color="auto"/>
            </w:tcBorders>
          </w:tcPr>
          <w:p w:rsidR="002B2DD0" w:rsidRPr="006843F3" w:rsidRDefault="002B2DD0" w:rsidP="002B2DD0">
            <w:pPr>
              <w:rPr>
                <w:lang w:val="kk-KZ" w:eastAsia="en-US"/>
              </w:rPr>
            </w:pPr>
          </w:p>
        </w:tc>
      </w:tr>
      <w:tr w:rsidR="002B2DD0" w:rsidRPr="006843F3" w:rsidTr="002B2DD0">
        <w:tc>
          <w:tcPr>
            <w:tcW w:w="2802"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pPr>
              <w:jc w:val="both"/>
            </w:pPr>
            <w:r w:rsidRPr="006843F3">
              <w:rPr>
                <w:rFonts w:ascii="Times New Roman Kaz" w:eastAsia="Times New Roman" w:hAnsi="Times New Roman Kaz"/>
              </w:rPr>
              <w:t xml:space="preserve">Пререквизиты </w:t>
            </w:r>
            <w:r w:rsidRPr="006843F3">
              <w:rPr>
                <w:lang w:val="kk-KZ"/>
              </w:rPr>
              <w:t>компонента</w:t>
            </w:r>
          </w:p>
        </w:tc>
        <w:tc>
          <w:tcPr>
            <w:tcW w:w="7087"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pPr>
              <w:rPr>
                <w:lang w:val="kk-KZ"/>
              </w:rPr>
            </w:pPr>
            <w:r>
              <w:rPr>
                <w:lang w:val="kk-KZ"/>
              </w:rPr>
              <w:t>Предметы средней школы: самопознание, психология, культурология</w:t>
            </w:r>
          </w:p>
        </w:tc>
      </w:tr>
      <w:tr w:rsidR="002B2DD0" w:rsidRPr="006843F3" w:rsidTr="002B2DD0">
        <w:tc>
          <w:tcPr>
            <w:tcW w:w="2802" w:type="dxa"/>
            <w:tcBorders>
              <w:top w:val="single" w:sz="4" w:space="0" w:color="auto"/>
              <w:left w:val="single" w:sz="4" w:space="0" w:color="auto"/>
              <w:bottom w:val="single" w:sz="4" w:space="0" w:color="auto"/>
              <w:right w:val="single" w:sz="4" w:space="0" w:color="auto"/>
            </w:tcBorders>
          </w:tcPr>
          <w:p w:rsidR="002B2DD0" w:rsidRPr="006843F3" w:rsidRDefault="002B2DD0" w:rsidP="002B2DD0">
            <w:pPr>
              <w:jc w:val="both"/>
              <w:rPr>
                <w:rFonts w:ascii="Times New Roman Kaz" w:eastAsia="Times New Roman" w:hAnsi="Times New Roman Kaz"/>
              </w:rPr>
            </w:pPr>
            <w:r w:rsidRPr="006843F3">
              <w:t xml:space="preserve">Постреквизиты </w:t>
            </w:r>
            <w:r w:rsidRPr="006843F3">
              <w:rPr>
                <w:lang w:val="kk-KZ"/>
              </w:rPr>
              <w:t>компонента</w:t>
            </w:r>
          </w:p>
        </w:tc>
        <w:tc>
          <w:tcPr>
            <w:tcW w:w="7087" w:type="dxa"/>
            <w:tcBorders>
              <w:top w:val="single" w:sz="4" w:space="0" w:color="auto"/>
              <w:left w:val="single" w:sz="4" w:space="0" w:color="auto"/>
              <w:bottom w:val="single" w:sz="4" w:space="0" w:color="auto"/>
              <w:right w:val="single" w:sz="4" w:space="0" w:color="auto"/>
            </w:tcBorders>
          </w:tcPr>
          <w:p w:rsidR="002B2DD0" w:rsidRPr="006843F3" w:rsidRDefault="002B2DD0" w:rsidP="002B2DD0">
            <w:pPr>
              <w:rPr>
                <w:lang w:val="kk-KZ"/>
              </w:rPr>
            </w:pPr>
            <w:r w:rsidRPr="006843F3">
              <w:rPr>
                <w:lang w:val="kk-KZ"/>
              </w:rPr>
              <w:t>Философия, социология и политология</w:t>
            </w:r>
            <w:r>
              <w:rPr>
                <w:lang w:val="kk-KZ"/>
              </w:rPr>
              <w:t>, Актуальные проблемы и модернизации общественного создания, Абаеведения</w:t>
            </w:r>
          </w:p>
        </w:tc>
      </w:tr>
      <w:tr w:rsidR="002B2DD0" w:rsidRPr="006843F3" w:rsidTr="002B2DD0">
        <w:tc>
          <w:tcPr>
            <w:tcW w:w="2802"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pPr>
              <w:rPr>
                <w:lang w:val="kk-KZ" w:eastAsia="en-US"/>
              </w:rPr>
            </w:pPr>
            <w:r w:rsidRPr="006843F3">
              <w:rPr>
                <w:rFonts w:ascii="Times New Roman Kaz" w:eastAsia="Times New Roman" w:hAnsi="Times New Roman Kaz"/>
                <w:bCs/>
              </w:rPr>
              <w:lastRenderedPageBreak/>
              <w:t xml:space="preserve">Содержание </w:t>
            </w:r>
            <w:r w:rsidRPr="006843F3">
              <w:rPr>
                <w:rFonts w:ascii="Times New Roman Kaz" w:eastAsia="Times New Roman" w:hAnsi="Times New Roman Kaz"/>
                <w:bCs/>
                <w:lang w:val="kk-KZ"/>
              </w:rPr>
              <w:t>компонента</w:t>
            </w:r>
          </w:p>
        </w:tc>
        <w:tc>
          <w:tcPr>
            <w:tcW w:w="7087"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pPr>
              <w:jc w:val="both"/>
              <w:rPr>
                <w:lang w:val="kk-KZ" w:eastAsia="en-US"/>
              </w:rPr>
            </w:pPr>
            <w:r w:rsidRPr="006843F3">
              <w:rPr>
                <w:lang w:eastAsia="en-US"/>
              </w:rPr>
              <w:t>Идеологически</w:t>
            </w:r>
            <w:r w:rsidRPr="006843F3">
              <w:rPr>
                <w:lang w:val="kk-KZ" w:eastAsia="en-US"/>
              </w:rPr>
              <w:t xml:space="preserve">е и идейно-философские </w:t>
            </w:r>
            <w:r w:rsidRPr="006843F3">
              <w:rPr>
                <w:lang w:eastAsia="en-US"/>
              </w:rPr>
              <w:t xml:space="preserve"> основ</w:t>
            </w:r>
            <w:r w:rsidRPr="006843F3">
              <w:rPr>
                <w:lang w:val="kk-KZ" w:eastAsia="en-US"/>
              </w:rPr>
              <w:t>ы</w:t>
            </w:r>
            <w:r w:rsidRPr="006843F3">
              <w:rPr>
                <w:lang w:eastAsia="en-US"/>
              </w:rPr>
              <w:t xml:space="preserve"> идеи </w:t>
            </w:r>
            <w:r w:rsidRPr="006843F3">
              <w:rPr>
                <w:lang w:val="kk-KZ" w:eastAsia="en-US"/>
              </w:rPr>
              <w:t>«</w:t>
            </w:r>
            <w:r w:rsidRPr="006843F3">
              <w:rPr>
                <w:lang w:eastAsia="en-US"/>
              </w:rPr>
              <w:t>Мәңгілік Ел</w:t>
            </w:r>
            <w:r w:rsidRPr="006843F3">
              <w:rPr>
                <w:lang w:val="kk-KZ" w:eastAsia="en-US"/>
              </w:rPr>
              <w:t>»</w:t>
            </w:r>
          </w:p>
          <w:p w:rsidR="002B2DD0" w:rsidRPr="006843F3" w:rsidRDefault="002B2DD0" w:rsidP="002B2DD0">
            <w:pPr>
              <w:jc w:val="both"/>
              <w:rPr>
                <w:lang w:val="kk-KZ" w:eastAsia="en-US"/>
              </w:rPr>
            </w:pPr>
            <w:r w:rsidRPr="006843F3">
              <w:rPr>
                <w:lang w:val="kk-KZ" w:eastAsia="en-US"/>
              </w:rPr>
              <w:t xml:space="preserve"> Обретение </w:t>
            </w:r>
            <w:r w:rsidRPr="006843F3">
              <w:rPr>
                <w:lang w:eastAsia="en-US"/>
              </w:rPr>
              <w:t>Независимост</w:t>
            </w:r>
            <w:r w:rsidRPr="006843F3">
              <w:rPr>
                <w:lang w:val="kk-KZ" w:eastAsia="en-US"/>
              </w:rPr>
              <w:t>и.Перенос столицы</w:t>
            </w:r>
            <w:r w:rsidRPr="006843F3">
              <w:rPr>
                <w:lang w:eastAsia="en-US"/>
              </w:rPr>
              <w:t>.</w:t>
            </w:r>
            <w:r w:rsidRPr="006843F3">
              <w:rPr>
                <w:lang w:val="kk-KZ" w:eastAsia="en-US"/>
              </w:rPr>
              <w:t xml:space="preserve"> Ежегодные послания Президента Н.Назарбаева народу казахстана о этапах целях развития  светского общество, высокой духовности, экономический рост, индустриализации и </w:t>
            </w:r>
            <w:r w:rsidRPr="006843F3">
              <w:rPr>
                <w:lang w:eastAsia="en-US"/>
              </w:rPr>
              <w:t xml:space="preserve"> инноваций</w:t>
            </w:r>
            <w:r w:rsidRPr="006843F3">
              <w:rPr>
                <w:lang w:val="kk-KZ" w:eastAsia="en-US"/>
              </w:rPr>
              <w:t>,</w:t>
            </w:r>
            <w:r w:rsidRPr="006843F3">
              <w:rPr>
                <w:lang w:eastAsia="en-US"/>
              </w:rPr>
              <w:t xml:space="preserve"> Общество Всеобщего Труда</w:t>
            </w:r>
            <w:r w:rsidRPr="006843F3">
              <w:rPr>
                <w:lang w:val="kk-KZ" w:eastAsia="en-US"/>
              </w:rPr>
              <w:t xml:space="preserve">, </w:t>
            </w:r>
            <w:r w:rsidRPr="006843F3">
              <w:rPr>
                <w:lang w:eastAsia="en-US"/>
              </w:rPr>
              <w:t>общность истории, культуры и языка</w:t>
            </w:r>
            <w:r w:rsidRPr="006843F3">
              <w:rPr>
                <w:lang w:val="kk-KZ" w:eastAsia="en-US"/>
              </w:rPr>
              <w:t xml:space="preserve">, </w:t>
            </w:r>
            <w:r w:rsidRPr="006843F3">
              <w:rPr>
                <w:lang w:eastAsia="en-US"/>
              </w:rPr>
              <w:t>национальная безопасность и глобальное участие нашей страны в решении общемировых и региональных проблем</w:t>
            </w:r>
            <w:r w:rsidRPr="006843F3">
              <w:rPr>
                <w:lang w:val="kk-KZ" w:eastAsia="en-US"/>
              </w:rPr>
              <w:t xml:space="preserve">, </w:t>
            </w:r>
            <w:r w:rsidRPr="006843F3">
              <w:rPr>
                <w:lang w:eastAsia="en-US"/>
              </w:rPr>
              <w:t>В этих государствообразующих, общенациональных ценностях заключается идейная основа Нового Казахстанского Патриотизма».</w:t>
            </w:r>
          </w:p>
        </w:tc>
      </w:tr>
      <w:tr w:rsidR="002B2DD0" w:rsidRPr="006843F3" w:rsidTr="002B2DD0">
        <w:tc>
          <w:tcPr>
            <w:tcW w:w="2802"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pPr>
              <w:rPr>
                <w:lang w:val="kk-KZ" w:eastAsia="en-US"/>
              </w:rPr>
            </w:pPr>
            <w:r w:rsidRPr="006843F3">
              <w:rPr>
                <w:lang w:val="kk-KZ" w:eastAsia="en-US"/>
              </w:rPr>
              <w:t>Результаты обучения</w:t>
            </w:r>
          </w:p>
        </w:tc>
        <w:tc>
          <w:tcPr>
            <w:tcW w:w="7087"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pPr>
              <w:rPr>
                <w:lang w:val="kk-KZ" w:eastAsia="en-US"/>
              </w:rPr>
            </w:pPr>
            <w:r w:rsidRPr="006843F3">
              <w:rPr>
                <w:lang w:val="kk-KZ" w:eastAsia="en-US"/>
              </w:rPr>
              <w:t>Студент должен знать:</w:t>
            </w:r>
          </w:p>
          <w:p w:rsidR="002B2DD0" w:rsidRPr="006843F3" w:rsidRDefault="002B2DD0" w:rsidP="002B2DD0">
            <w:pPr>
              <w:jc w:val="both"/>
              <w:rPr>
                <w:lang w:val="kk-KZ" w:eastAsia="en-US"/>
              </w:rPr>
            </w:pPr>
            <w:r w:rsidRPr="006843F3">
              <w:rPr>
                <w:lang w:val="kk-KZ" w:eastAsia="en-US"/>
              </w:rPr>
              <w:t>1.определение термина «</w:t>
            </w:r>
            <w:r w:rsidRPr="006843F3">
              <w:rPr>
                <w:lang w:eastAsia="en-US"/>
              </w:rPr>
              <w:t>государственность Казахстана», взаимоотношения со странами СНГ, международные отношения, история национально-освободительных движений в Казахстане</w:t>
            </w:r>
            <w:r w:rsidRPr="006843F3">
              <w:rPr>
                <w:lang w:val="kk-KZ" w:eastAsia="en-US"/>
              </w:rPr>
              <w:t>.</w:t>
            </w:r>
          </w:p>
          <w:p w:rsidR="002B2DD0" w:rsidRPr="006843F3" w:rsidRDefault="002B2DD0" w:rsidP="002B2DD0">
            <w:pPr>
              <w:jc w:val="both"/>
              <w:rPr>
                <w:lang w:val="kk-KZ" w:eastAsia="en-US"/>
              </w:rPr>
            </w:pPr>
            <w:r w:rsidRPr="006843F3">
              <w:rPr>
                <w:lang w:val="kk-KZ" w:eastAsia="en-US"/>
              </w:rPr>
              <w:t xml:space="preserve"> 2.использовать на практике основные положения и критерии ценностей «Мәңгілік Ел» для анализа посланий Президента.</w:t>
            </w:r>
          </w:p>
          <w:p w:rsidR="002B2DD0" w:rsidRPr="006843F3" w:rsidRDefault="002B2DD0" w:rsidP="002B2DD0">
            <w:pPr>
              <w:jc w:val="both"/>
              <w:rPr>
                <w:lang w:val="kk-KZ" w:eastAsia="en-US"/>
              </w:rPr>
            </w:pPr>
            <w:r w:rsidRPr="006843F3">
              <w:rPr>
                <w:lang w:val="kk-KZ" w:eastAsia="en-US"/>
              </w:rPr>
              <w:t>3. содержание и  основные напрпавления Плана нации-«100 нақты қадам», «Рухани жаңғыру».</w:t>
            </w:r>
          </w:p>
        </w:tc>
      </w:tr>
      <w:tr w:rsidR="002B2DD0" w:rsidRPr="006843F3" w:rsidTr="002B2DD0">
        <w:tc>
          <w:tcPr>
            <w:tcW w:w="2802"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pPr>
              <w:jc w:val="both"/>
            </w:pPr>
            <w:r w:rsidRPr="006843F3">
              <w:t>Форма итогового контроля</w:t>
            </w:r>
          </w:p>
        </w:tc>
        <w:tc>
          <w:tcPr>
            <w:tcW w:w="7087"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pPr>
              <w:jc w:val="both"/>
              <w:rPr>
                <w:lang w:val="kk-KZ"/>
              </w:rPr>
            </w:pPr>
            <w:r w:rsidRPr="006843F3">
              <w:rPr>
                <w:lang w:val="kk-KZ"/>
              </w:rPr>
              <w:t>Экзамен</w:t>
            </w:r>
          </w:p>
        </w:tc>
      </w:tr>
      <w:tr w:rsidR="002B2DD0" w:rsidRPr="006843F3" w:rsidTr="002B2DD0">
        <w:tc>
          <w:tcPr>
            <w:tcW w:w="2802"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r w:rsidRPr="006843F3">
              <w:t>Условия для получения кредитов</w:t>
            </w:r>
          </w:p>
        </w:tc>
        <w:tc>
          <w:tcPr>
            <w:tcW w:w="7087"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pPr>
              <w:rPr>
                <w:lang w:val="kk-KZ"/>
              </w:rPr>
            </w:pPr>
            <w:r w:rsidRPr="006843F3">
              <w:t>Выполнения всех требований курса</w:t>
            </w:r>
          </w:p>
        </w:tc>
      </w:tr>
      <w:tr w:rsidR="002B2DD0" w:rsidRPr="006843F3" w:rsidTr="002B2DD0">
        <w:trPr>
          <w:trHeight w:val="325"/>
        </w:trPr>
        <w:tc>
          <w:tcPr>
            <w:tcW w:w="2802"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7087"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pPr>
              <w:rPr>
                <w:lang w:val="kk-KZ"/>
              </w:rPr>
            </w:pPr>
            <w:r w:rsidRPr="006843F3">
              <w:rPr>
                <w:lang w:val="kk-KZ"/>
              </w:rPr>
              <w:t>1 семестр</w:t>
            </w:r>
          </w:p>
        </w:tc>
      </w:tr>
      <w:tr w:rsidR="002B2DD0" w:rsidRPr="006843F3" w:rsidTr="002B2DD0">
        <w:tc>
          <w:tcPr>
            <w:tcW w:w="2802"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pPr>
              <w:rPr>
                <w:lang w:val="kk-KZ" w:eastAsia="en-US"/>
              </w:rPr>
            </w:pPr>
            <w:r w:rsidRPr="006843F3">
              <w:rPr>
                <w:lang w:val="kk-KZ" w:eastAsia="en-US"/>
              </w:rPr>
              <w:t>Литература</w:t>
            </w:r>
          </w:p>
        </w:tc>
        <w:tc>
          <w:tcPr>
            <w:tcW w:w="7087"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pPr>
              <w:rPr>
                <w:lang w:val="kk-KZ" w:eastAsia="en-US"/>
              </w:rPr>
            </w:pPr>
            <w:r w:rsidRPr="006843F3">
              <w:rPr>
                <w:lang w:val="kk-KZ" w:eastAsia="en-US"/>
              </w:rPr>
              <w:t xml:space="preserve">1.История Казахстана. 1-5 том. Алматы: «Атамұра» 2010 г. </w:t>
            </w:r>
          </w:p>
          <w:p w:rsidR="002B2DD0" w:rsidRPr="006843F3" w:rsidRDefault="002B2DD0" w:rsidP="002B2DD0">
            <w:pPr>
              <w:pStyle w:val="a8"/>
              <w:tabs>
                <w:tab w:val="left" w:pos="993"/>
              </w:tabs>
              <w:spacing w:after="0" w:line="240" w:lineRule="auto"/>
              <w:ind w:left="0"/>
              <w:rPr>
                <w:rFonts w:ascii="Times New Roman" w:hAnsi="Times New Roman"/>
                <w:lang w:val="kk-KZ" w:eastAsia="en-US"/>
              </w:rPr>
            </w:pPr>
            <w:r w:rsidRPr="006843F3">
              <w:rPr>
                <w:rFonts w:ascii="Times New Roman" w:hAnsi="Times New Roman"/>
                <w:lang w:val="kk-KZ" w:eastAsia="en-US"/>
              </w:rPr>
              <w:t>2.Қазақстан тарихы: Лекциялар курсы. / Ред. басқ. т.ғ.д., проф. Қ.С. Қаражан. – Алматы: Нұрпресс, 2011. – 376 б.</w:t>
            </w:r>
          </w:p>
          <w:p w:rsidR="002B2DD0" w:rsidRPr="006843F3" w:rsidRDefault="002B2DD0" w:rsidP="002B2DD0">
            <w:pPr>
              <w:rPr>
                <w:noProof/>
                <w:spacing w:val="4"/>
                <w:lang w:val="kk-KZ" w:eastAsia="en-US"/>
              </w:rPr>
            </w:pPr>
            <w:r w:rsidRPr="006843F3">
              <w:rPr>
                <w:lang w:val="kk-KZ" w:eastAsia="en-US"/>
              </w:rPr>
              <w:t>3.</w:t>
            </w:r>
            <w:r w:rsidRPr="006843F3">
              <w:rPr>
                <w:noProof/>
                <w:spacing w:val="4"/>
                <w:lang w:val="kk-KZ" w:eastAsia="en-US"/>
              </w:rPr>
              <w:t xml:space="preserve"> Қазақстан (Қазақ елі) тарихы. – 4 кітаптан тұратын оқулық. Алматы, Қазақ унивететі, 2016</w:t>
            </w:r>
          </w:p>
          <w:p w:rsidR="002B2DD0" w:rsidRPr="006843F3" w:rsidRDefault="002B2DD0" w:rsidP="002B2DD0">
            <w:pPr>
              <w:tabs>
                <w:tab w:val="left" w:pos="993"/>
              </w:tabs>
              <w:rPr>
                <w:noProof/>
                <w:spacing w:val="4"/>
                <w:lang w:val="kk-KZ" w:eastAsia="en-US"/>
              </w:rPr>
            </w:pPr>
            <w:r w:rsidRPr="006843F3">
              <w:rPr>
                <w:noProof/>
                <w:spacing w:val="4"/>
                <w:lang w:val="kk-KZ" w:eastAsia="en-US"/>
              </w:rPr>
              <w:t xml:space="preserve">4. Ұлы Дала тарихы: учебное пособие/Кан Г.В., Тугжанов Е.Л. – Астана: Zhasyl Orda, 2015. – 328 стр. </w:t>
            </w:r>
          </w:p>
          <w:p w:rsidR="002B2DD0" w:rsidRPr="006843F3" w:rsidRDefault="002B2DD0" w:rsidP="002B2DD0">
            <w:pPr>
              <w:rPr>
                <w:lang w:val="kk-KZ" w:eastAsia="en-US"/>
              </w:rPr>
            </w:pPr>
            <w:r w:rsidRPr="006843F3">
              <w:rPr>
                <w:lang w:val="kk-KZ" w:eastAsia="en-US"/>
              </w:rPr>
              <w:t>5.Мәңгілік Ел: – Оқулық / М.Б. Касымбеков, С.Ж. Пралиев, К.К. Жампеисова және т.б. Абай атындағы ҚазҰПУ – Алматы: «Ұлағат» баспасы, 2015. – 336</w:t>
            </w:r>
          </w:p>
          <w:p w:rsidR="002B2DD0" w:rsidRPr="006843F3" w:rsidRDefault="002B2DD0" w:rsidP="002B2DD0">
            <w:pPr>
              <w:rPr>
                <w:lang w:val="kk-KZ" w:eastAsia="en-US"/>
              </w:rPr>
            </w:pPr>
            <w:r w:rsidRPr="006843F3">
              <w:rPr>
                <w:lang w:val="kk-KZ" w:eastAsia="en-US"/>
              </w:rPr>
              <w:t xml:space="preserve">6. «Эра независимости» </w:t>
            </w:r>
            <w:r w:rsidRPr="006843F3">
              <w:rPr>
                <w:lang w:eastAsia="en-US"/>
              </w:rPr>
              <w:t>– Астана, 2017. – 508 б.</w:t>
            </w:r>
          </w:p>
          <w:p w:rsidR="002B2DD0" w:rsidRPr="006843F3" w:rsidRDefault="002B2DD0" w:rsidP="002B2DD0">
            <w:pPr>
              <w:rPr>
                <w:lang w:val="kk-KZ" w:eastAsia="en-US"/>
              </w:rPr>
            </w:pPr>
            <w:r w:rsidRPr="006843F3">
              <w:rPr>
                <w:lang w:val="kk-KZ" w:eastAsia="en-US"/>
              </w:rPr>
              <w:t>7.</w:t>
            </w:r>
            <w:r w:rsidRPr="006843F3">
              <w:rPr>
                <w:bCs/>
              </w:rPr>
              <w:t xml:space="preserve"> «Новые возможности развития в условиях четвертой промышленной революции»</w:t>
            </w:r>
            <w:r w:rsidRPr="006843F3">
              <w:rPr>
                <w:bCs/>
                <w:lang w:val="kk-KZ"/>
              </w:rPr>
              <w:t xml:space="preserve"> послание Президента РК. 10.01.2017г.</w:t>
            </w:r>
          </w:p>
        </w:tc>
      </w:tr>
      <w:tr w:rsidR="002B2DD0" w:rsidRPr="006843F3" w:rsidTr="002B2DD0">
        <w:tc>
          <w:tcPr>
            <w:tcW w:w="2802"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r w:rsidRPr="006843F3">
              <w:rPr>
                <w:bCs/>
              </w:rPr>
              <w:t>Дата обновления</w:t>
            </w:r>
          </w:p>
        </w:tc>
        <w:tc>
          <w:tcPr>
            <w:tcW w:w="7087" w:type="dxa"/>
            <w:tcBorders>
              <w:top w:val="single" w:sz="4" w:space="0" w:color="auto"/>
              <w:left w:val="single" w:sz="4" w:space="0" w:color="auto"/>
              <w:bottom w:val="single" w:sz="4" w:space="0" w:color="auto"/>
              <w:right w:val="single" w:sz="4" w:space="0" w:color="auto"/>
            </w:tcBorders>
            <w:hideMark/>
          </w:tcPr>
          <w:p w:rsidR="002B2DD0" w:rsidRPr="006843F3" w:rsidRDefault="002B2DD0" w:rsidP="002B2DD0">
            <w:r>
              <w:t>22.06.2018 г</w:t>
            </w:r>
            <w:r w:rsidRPr="006843F3">
              <w:t>г</w:t>
            </w:r>
            <w:r w:rsidRPr="006843F3">
              <w:rPr>
                <w:lang w:val="kk-KZ"/>
              </w:rPr>
              <w:t>.</w:t>
            </w:r>
          </w:p>
        </w:tc>
      </w:tr>
    </w:tbl>
    <w:p w:rsidR="002B2DD0" w:rsidRDefault="002B2DD0" w:rsidP="00912A5E">
      <w:pPr>
        <w:ind w:left="-851"/>
        <w:jc w:val="center"/>
        <w:rPr>
          <w:color w:val="FF0000"/>
          <w:lang w:val="kk-KZ"/>
        </w:rPr>
      </w:pPr>
    </w:p>
    <w:p w:rsidR="002B2DD0" w:rsidRDefault="002B2DD0" w:rsidP="00912A5E">
      <w:pPr>
        <w:ind w:left="-851"/>
        <w:jc w:val="center"/>
        <w:rPr>
          <w:color w:val="FF0000"/>
          <w:lang w:val="kk-KZ"/>
        </w:rPr>
      </w:pPr>
    </w:p>
    <w:p w:rsidR="002B2DD0" w:rsidRDefault="002B2DD0" w:rsidP="00912A5E">
      <w:pPr>
        <w:ind w:left="-851"/>
        <w:jc w:val="center"/>
        <w:rPr>
          <w:color w:val="FF0000"/>
          <w:lang w:val="kk-KZ"/>
        </w:rPr>
      </w:pPr>
    </w:p>
    <w:tbl>
      <w:tblPr>
        <w:tblStyle w:val="af8"/>
        <w:tblW w:w="9889" w:type="dxa"/>
        <w:tblLook w:val="04A0" w:firstRow="1" w:lastRow="0" w:firstColumn="1" w:lastColumn="0" w:noHBand="0" w:noVBand="1"/>
      </w:tblPr>
      <w:tblGrid>
        <w:gridCol w:w="2802"/>
        <w:gridCol w:w="7087"/>
      </w:tblGrid>
      <w:tr w:rsidR="002B2DD0" w:rsidRPr="006843F3" w:rsidTr="002B2DD0">
        <w:tc>
          <w:tcPr>
            <w:tcW w:w="2802" w:type="dxa"/>
          </w:tcPr>
          <w:p w:rsidR="002B2DD0" w:rsidRPr="006843F3" w:rsidRDefault="002B2DD0" w:rsidP="002B2DD0">
            <w:r w:rsidRPr="006843F3">
              <w:t>Название модуля и шифр</w:t>
            </w:r>
          </w:p>
        </w:tc>
        <w:tc>
          <w:tcPr>
            <w:tcW w:w="7087" w:type="dxa"/>
          </w:tcPr>
          <w:p w:rsidR="002B2DD0" w:rsidRPr="006843F3" w:rsidRDefault="002B2DD0" w:rsidP="002B2DD0">
            <w:r w:rsidRPr="006843F3">
              <w:rPr>
                <w:lang w:val="kk-KZ"/>
              </w:rPr>
              <w:t xml:space="preserve">Национальные традиции, </w:t>
            </w:r>
            <w:r w:rsidRPr="006843F3">
              <w:t xml:space="preserve"> NT 1402</w:t>
            </w:r>
          </w:p>
        </w:tc>
      </w:tr>
      <w:tr w:rsidR="002B2DD0" w:rsidRPr="006843F3" w:rsidTr="002B2DD0">
        <w:tc>
          <w:tcPr>
            <w:tcW w:w="2802" w:type="dxa"/>
          </w:tcPr>
          <w:p w:rsidR="002B2DD0" w:rsidRPr="006843F3" w:rsidRDefault="002B2DD0" w:rsidP="002B2DD0">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87" w:type="dxa"/>
          </w:tcPr>
          <w:p w:rsidR="002B2DD0" w:rsidRPr="006843F3" w:rsidRDefault="002B2DD0" w:rsidP="002B2DD0">
            <w:pPr>
              <w:rPr>
                <w:lang w:val="kk-KZ"/>
              </w:rPr>
            </w:pPr>
            <w:r w:rsidRPr="006843F3">
              <w:rPr>
                <w:lang w:val="kk-KZ"/>
              </w:rPr>
              <w:t>Кафедра «</w:t>
            </w:r>
            <w:r w:rsidRPr="006843F3">
              <w:t>Общей педагогики и музыкального образования</w:t>
            </w:r>
            <w:r w:rsidRPr="006843F3">
              <w:rPr>
                <w:lang w:val="kk-KZ"/>
              </w:rPr>
              <w:t>»</w:t>
            </w:r>
          </w:p>
        </w:tc>
      </w:tr>
      <w:tr w:rsidR="002B2DD0" w:rsidRPr="006843F3" w:rsidTr="002B2DD0">
        <w:tc>
          <w:tcPr>
            <w:tcW w:w="2802" w:type="dxa"/>
          </w:tcPr>
          <w:p w:rsidR="002B2DD0" w:rsidRPr="006843F3" w:rsidRDefault="002B2DD0" w:rsidP="002B2DD0">
            <w:r w:rsidRPr="006843F3">
              <w:t>Тип модуля</w:t>
            </w:r>
          </w:p>
        </w:tc>
        <w:tc>
          <w:tcPr>
            <w:tcW w:w="7087" w:type="dxa"/>
          </w:tcPr>
          <w:p w:rsidR="002B2DD0" w:rsidRPr="006843F3" w:rsidRDefault="002B2DD0" w:rsidP="002B2DD0">
            <w:r w:rsidRPr="006843F3">
              <w:t>Дополнительные виды обучения</w:t>
            </w:r>
          </w:p>
        </w:tc>
      </w:tr>
      <w:tr w:rsidR="002B2DD0" w:rsidRPr="006843F3" w:rsidTr="002B2DD0">
        <w:tc>
          <w:tcPr>
            <w:tcW w:w="2802" w:type="dxa"/>
          </w:tcPr>
          <w:p w:rsidR="002B2DD0" w:rsidRPr="006843F3" w:rsidRDefault="002B2DD0" w:rsidP="002B2DD0">
            <w:r w:rsidRPr="006843F3">
              <w:t>Уровень модуля</w:t>
            </w:r>
          </w:p>
        </w:tc>
        <w:tc>
          <w:tcPr>
            <w:tcW w:w="7087" w:type="dxa"/>
          </w:tcPr>
          <w:p w:rsidR="002B2DD0" w:rsidRPr="006843F3" w:rsidRDefault="002B2DD0" w:rsidP="002B2DD0">
            <w:r>
              <w:t>Бакалавриат</w:t>
            </w:r>
          </w:p>
        </w:tc>
      </w:tr>
      <w:tr w:rsidR="002B2DD0" w:rsidRPr="006843F3" w:rsidTr="002B2DD0">
        <w:tc>
          <w:tcPr>
            <w:tcW w:w="2802" w:type="dxa"/>
          </w:tcPr>
          <w:p w:rsidR="002B2DD0" w:rsidRPr="006843F3" w:rsidRDefault="002B2DD0" w:rsidP="002B2DD0">
            <w:r w:rsidRPr="006843F3">
              <w:t>Количество часов в неделю</w:t>
            </w:r>
          </w:p>
        </w:tc>
        <w:tc>
          <w:tcPr>
            <w:tcW w:w="7087" w:type="dxa"/>
          </w:tcPr>
          <w:p w:rsidR="002B2DD0" w:rsidRPr="006843F3" w:rsidRDefault="002B2DD0" w:rsidP="002B2DD0">
            <w:pPr>
              <w:rPr>
                <w:lang w:val="kk-KZ"/>
              </w:rPr>
            </w:pPr>
            <w:r w:rsidRPr="006843F3">
              <w:rPr>
                <w:lang w:val="kk-KZ"/>
              </w:rPr>
              <w:t>Лекция-1, практика-1,СРС-4</w:t>
            </w:r>
          </w:p>
        </w:tc>
      </w:tr>
      <w:tr w:rsidR="002B2DD0" w:rsidRPr="006843F3" w:rsidTr="002B2DD0">
        <w:tc>
          <w:tcPr>
            <w:tcW w:w="2802" w:type="dxa"/>
          </w:tcPr>
          <w:p w:rsidR="002B2DD0" w:rsidRPr="006843F3" w:rsidRDefault="002B2DD0" w:rsidP="002B2DD0">
            <w:r w:rsidRPr="006843F3">
              <w:t>Количество кредитов</w:t>
            </w:r>
          </w:p>
        </w:tc>
        <w:tc>
          <w:tcPr>
            <w:tcW w:w="7087" w:type="dxa"/>
          </w:tcPr>
          <w:p w:rsidR="002B2DD0" w:rsidRPr="006843F3" w:rsidRDefault="002B2DD0" w:rsidP="002B2DD0">
            <w:r w:rsidRPr="006843F3">
              <w:rPr>
                <w:lang w:val="en-US"/>
              </w:rPr>
              <w:t>KZ –</w:t>
            </w:r>
            <w:r w:rsidRPr="006843F3">
              <w:rPr>
                <w:lang w:val="kk-KZ"/>
              </w:rPr>
              <w:t xml:space="preserve"> 2, </w:t>
            </w:r>
            <w:r w:rsidRPr="006843F3">
              <w:rPr>
                <w:lang w:val="en-US"/>
              </w:rPr>
              <w:t>ECTS -</w:t>
            </w:r>
            <w:r w:rsidRPr="006843F3">
              <w:rPr>
                <w:lang w:val="kk-KZ"/>
              </w:rPr>
              <w:t xml:space="preserve"> 3</w:t>
            </w:r>
          </w:p>
        </w:tc>
      </w:tr>
      <w:tr w:rsidR="002B2DD0" w:rsidRPr="006843F3" w:rsidTr="002B2DD0">
        <w:tc>
          <w:tcPr>
            <w:tcW w:w="2802" w:type="dxa"/>
          </w:tcPr>
          <w:p w:rsidR="002B2DD0" w:rsidRPr="006843F3" w:rsidRDefault="002B2DD0" w:rsidP="002B2DD0">
            <w:r w:rsidRPr="006843F3">
              <w:t>Форма обучения</w:t>
            </w:r>
          </w:p>
        </w:tc>
        <w:tc>
          <w:tcPr>
            <w:tcW w:w="7087" w:type="dxa"/>
          </w:tcPr>
          <w:p w:rsidR="002B2DD0" w:rsidRPr="006843F3" w:rsidRDefault="002B2DD0" w:rsidP="002B2DD0">
            <w:pPr>
              <w:rPr>
                <w:lang w:val="kk-KZ"/>
              </w:rPr>
            </w:pPr>
            <w:r w:rsidRPr="006843F3">
              <w:rPr>
                <w:lang w:val="kk-KZ"/>
              </w:rPr>
              <w:t>Дневная</w:t>
            </w:r>
          </w:p>
        </w:tc>
      </w:tr>
      <w:tr w:rsidR="002B2DD0" w:rsidRPr="006843F3" w:rsidTr="002B2DD0">
        <w:tc>
          <w:tcPr>
            <w:tcW w:w="2802" w:type="dxa"/>
          </w:tcPr>
          <w:p w:rsidR="002B2DD0" w:rsidRPr="006843F3" w:rsidRDefault="002B2DD0" w:rsidP="002B2DD0">
            <w:r w:rsidRPr="006843F3">
              <w:t>Семестр</w:t>
            </w:r>
          </w:p>
        </w:tc>
        <w:tc>
          <w:tcPr>
            <w:tcW w:w="7087" w:type="dxa"/>
          </w:tcPr>
          <w:p w:rsidR="002B2DD0" w:rsidRPr="006843F3" w:rsidRDefault="002B2DD0" w:rsidP="002B2DD0">
            <w:pPr>
              <w:rPr>
                <w:lang w:val="kk-KZ"/>
              </w:rPr>
            </w:pPr>
            <w:r w:rsidRPr="006843F3">
              <w:rPr>
                <w:lang w:val="kk-KZ"/>
              </w:rPr>
              <w:t>2</w:t>
            </w:r>
          </w:p>
        </w:tc>
      </w:tr>
      <w:tr w:rsidR="002B2DD0" w:rsidRPr="006843F3" w:rsidTr="002B2DD0">
        <w:tc>
          <w:tcPr>
            <w:tcW w:w="2802" w:type="dxa"/>
          </w:tcPr>
          <w:p w:rsidR="002B2DD0" w:rsidRPr="006843F3" w:rsidRDefault="002B2DD0" w:rsidP="002B2DD0">
            <w:pPr>
              <w:jc w:val="both"/>
            </w:pPr>
            <w:r w:rsidRPr="006843F3">
              <w:t>Количество обучающихся</w:t>
            </w:r>
          </w:p>
        </w:tc>
        <w:tc>
          <w:tcPr>
            <w:tcW w:w="7087" w:type="dxa"/>
          </w:tcPr>
          <w:p w:rsidR="002B2DD0" w:rsidRPr="006843F3" w:rsidRDefault="002B2DD0" w:rsidP="002B2DD0">
            <w:pPr>
              <w:rPr>
                <w:lang w:val="kk-KZ"/>
              </w:rPr>
            </w:pPr>
          </w:p>
        </w:tc>
      </w:tr>
      <w:tr w:rsidR="002B2DD0" w:rsidRPr="006843F3" w:rsidTr="002B2DD0">
        <w:tc>
          <w:tcPr>
            <w:tcW w:w="2802" w:type="dxa"/>
          </w:tcPr>
          <w:p w:rsidR="002B2DD0" w:rsidRPr="006843F3" w:rsidRDefault="002B2DD0" w:rsidP="002B2DD0">
            <w:pPr>
              <w:jc w:val="both"/>
            </w:pPr>
            <w:r w:rsidRPr="006843F3">
              <w:rPr>
                <w:rFonts w:ascii="Times New Roman Kaz" w:eastAsia="Times New Roman" w:hAnsi="Times New Roman Kaz"/>
              </w:rPr>
              <w:t xml:space="preserve">Пререквизиты </w:t>
            </w:r>
            <w:r w:rsidRPr="006843F3">
              <w:rPr>
                <w:lang w:val="kk-KZ"/>
              </w:rPr>
              <w:t>компонента</w:t>
            </w:r>
          </w:p>
        </w:tc>
        <w:tc>
          <w:tcPr>
            <w:tcW w:w="7087" w:type="dxa"/>
          </w:tcPr>
          <w:p w:rsidR="002B2DD0" w:rsidRPr="006843F3" w:rsidRDefault="002B2DD0" w:rsidP="002B2DD0">
            <w:pPr>
              <w:rPr>
                <w:lang w:val="kk-KZ"/>
              </w:rPr>
            </w:pPr>
            <w:r>
              <w:rPr>
                <w:lang w:val="kk-KZ"/>
              </w:rPr>
              <w:t>Предметы средней школы: самопознание, психология, культурология</w:t>
            </w:r>
          </w:p>
        </w:tc>
      </w:tr>
      <w:tr w:rsidR="002B2DD0" w:rsidRPr="006843F3" w:rsidTr="002B2DD0">
        <w:tc>
          <w:tcPr>
            <w:tcW w:w="2802" w:type="dxa"/>
          </w:tcPr>
          <w:p w:rsidR="002B2DD0" w:rsidRPr="006843F3" w:rsidRDefault="002B2DD0" w:rsidP="002B2DD0">
            <w:pPr>
              <w:jc w:val="both"/>
              <w:rPr>
                <w:rFonts w:ascii="Times New Roman Kaz" w:eastAsia="Times New Roman" w:hAnsi="Times New Roman Kaz"/>
              </w:rPr>
            </w:pPr>
            <w:r w:rsidRPr="006843F3">
              <w:t xml:space="preserve">Постреквизиты </w:t>
            </w:r>
            <w:r w:rsidRPr="006843F3">
              <w:rPr>
                <w:lang w:val="kk-KZ"/>
              </w:rPr>
              <w:t>компонента</w:t>
            </w:r>
          </w:p>
        </w:tc>
        <w:tc>
          <w:tcPr>
            <w:tcW w:w="7087" w:type="dxa"/>
          </w:tcPr>
          <w:p w:rsidR="002B2DD0" w:rsidRPr="006843F3" w:rsidRDefault="002B2DD0" w:rsidP="002B2DD0">
            <w:pPr>
              <w:rPr>
                <w:lang w:val="kk-KZ"/>
              </w:rPr>
            </w:pPr>
            <w:r w:rsidRPr="006843F3">
              <w:rPr>
                <w:lang w:val="kk-KZ"/>
              </w:rPr>
              <w:t>Философия, социология и политология</w:t>
            </w:r>
            <w:r>
              <w:rPr>
                <w:lang w:val="kk-KZ"/>
              </w:rPr>
              <w:t>, Актуальные проблемы и модернизации общественного создания</w:t>
            </w:r>
          </w:p>
        </w:tc>
      </w:tr>
      <w:tr w:rsidR="002B2DD0" w:rsidRPr="006843F3" w:rsidTr="002B2DD0">
        <w:tc>
          <w:tcPr>
            <w:tcW w:w="2802" w:type="dxa"/>
          </w:tcPr>
          <w:p w:rsidR="002B2DD0" w:rsidRPr="006843F3" w:rsidRDefault="002B2DD0" w:rsidP="002B2DD0">
            <w:pPr>
              <w:jc w:val="both"/>
              <w:rPr>
                <w:rFonts w:ascii="Times New Roman Kaz" w:eastAsia="Times New Roman" w:hAnsi="Times New Roman Kaz"/>
              </w:rPr>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87" w:type="dxa"/>
          </w:tcPr>
          <w:p w:rsidR="002B2DD0" w:rsidRPr="006843F3" w:rsidRDefault="002B2DD0" w:rsidP="002B2DD0">
            <w:pPr>
              <w:widowControl w:val="0"/>
              <w:autoSpaceDE w:val="0"/>
              <w:autoSpaceDN w:val="0"/>
              <w:ind w:firstLine="35"/>
              <w:jc w:val="both"/>
              <w:rPr>
                <w:spacing w:val="-16"/>
              </w:rPr>
            </w:pPr>
            <w:r w:rsidRPr="006843F3">
              <w:t>Лекции.</w:t>
            </w:r>
            <w:r w:rsidRPr="006843F3">
              <w:rPr>
                <w:spacing w:val="-7"/>
              </w:rPr>
              <w:t xml:space="preserve">«Национальные традиции», </w:t>
            </w:r>
            <w:r w:rsidRPr="006843F3">
              <w:rPr>
                <w:spacing w:val="-9"/>
              </w:rPr>
              <w:t xml:space="preserve">являясь </w:t>
            </w:r>
            <w:r w:rsidRPr="006843F3">
              <w:rPr>
                <w:spacing w:val="2"/>
              </w:rPr>
              <w:t xml:space="preserve">дисциплиной </w:t>
            </w:r>
            <w:r w:rsidRPr="006843F3">
              <w:rPr>
                <w:spacing w:val="-9"/>
              </w:rPr>
              <w:t>ДВО</w:t>
            </w:r>
            <w:r w:rsidRPr="006843F3">
              <w:rPr>
                <w:spacing w:val="-6"/>
              </w:rPr>
              <w:t xml:space="preserve">, </w:t>
            </w:r>
            <w:r w:rsidRPr="006843F3">
              <w:rPr>
                <w:spacing w:val="-2"/>
              </w:rPr>
              <w:t>ориентирована</w:t>
            </w:r>
            <w:r w:rsidRPr="006843F3">
              <w:t xml:space="preserve">на </w:t>
            </w:r>
            <w:r w:rsidRPr="006843F3">
              <w:rPr>
                <w:lang w:val="kk-KZ"/>
              </w:rPr>
              <w:t>творческое освоение национального наследия предков</w:t>
            </w:r>
            <w:r w:rsidRPr="006843F3">
              <w:rPr>
                <w:spacing w:val="8"/>
              </w:rPr>
              <w:t xml:space="preserve">, </w:t>
            </w:r>
            <w:r w:rsidRPr="006843F3">
              <w:rPr>
                <w:spacing w:val="-8"/>
              </w:rPr>
              <w:t xml:space="preserve">развитие </w:t>
            </w:r>
            <w:r w:rsidRPr="006843F3">
              <w:rPr>
                <w:spacing w:val="-5"/>
              </w:rPr>
              <w:t xml:space="preserve">способности </w:t>
            </w:r>
            <w:r w:rsidRPr="006843F3">
              <w:rPr>
                <w:spacing w:val="-7"/>
              </w:rPr>
              <w:t xml:space="preserve">студентов </w:t>
            </w:r>
            <w:r w:rsidRPr="006843F3">
              <w:t>- интерпретировать знания  национальных традиций в процессе освоения теории профессиональной деятельности</w:t>
            </w:r>
            <w:r w:rsidRPr="006843F3">
              <w:rPr>
                <w:spacing w:val="-7"/>
              </w:rPr>
              <w:t xml:space="preserve">, </w:t>
            </w:r>
            <w:r w:rsidRPr="006843F3">
              <w:rPr>
                <w:spacing w:val="2"/>
              </w:rPr>
              <w:t xml:space="preserve">умения </w:t>
            </w:r>
            <w:r w:rsidRPr="006843F3">
              <w:t>использовать знания  национальных традиций для решения профессиональных ситуаций</w:t>
            </w:r>
            <w:r w:rsidRPr="006843F3">
              <w:rPr>
                <w:spacing w:val="-16"/>
              </w:rPr>
              <w:t>.</w:t>
            </w:r>
          </w:p>
          <w:p w:rsidR="002B2DD0" w:rsidRPr="006843F3" w:rsidRDefault="002B2DD0" w:rsidP="002B2DD0">
            <w:pPr>
              <w:tabs>
                <w:tab w:val="left" w:pos="180"/>
                <w:tab w:val="left" w:pos="284"/>
                <w:tab w:val="left" w:pos="426"/>
              </w:tabs>
              <w:ind w:firstLine="35"/>
              <w:jc w:val="both"/>
            </w:pPr>
            <w:r w:rsidRPr="006843F3">
              <w:t>Тематический план семинарских занятий</w:t>
            </w:r>
          </w:p>
          <w:p w:rsidR="002B2DD0" w:rsidRPr="006843F3" w:rsidRDefault="002B2DD0" w:rsidP="002B2DD0">
            <w:pPr>
              <w:pStyle w:val="a8"/>
              <w:numPr>
                <w:ilvl w:val="0"/>
                <w:numId w:val="18"/>
              </w:numPr>
              <w:tabs>
                <w:tab w:val="left" w:pos="284"/>
              </w:tabs>
              <w:spacing w:after="0" w:line="240" w:lineRule="auto"/>
              <w:ind w:left="0" w:firstLine="35"/>
              <w:contextualSpacing w:val="0"/>
              <w:jc w:val="both"/>
              <w:rPr>
                <w:rFonts w:ascii="Times New Roman" w:hAnsi="Times New Roman"/>
                <w:bCs/>
                <w:shd w:val="clear" w:color="auto" w:fill="FFFFFF"/>
              </w:rPr>
            </w:pPr>
            <w:r w:rsidRPr="006843F3">
              <w:rPr>
                <w:rFonts w:ascii="Times New Roman" w:hAnsi="Times New Roman"/>
              </w:rPr>
              <w:t xml:space="preserve">Национальные традиции народа Республики Казахстан как основа народного воспитания. </w:t>
            </w:r>
          </w:p>
          <w:p w:rsidR="002B2DD0" w:rsidRPr="006843F3" w:rsidRDefault="002B2DD0" w:rsidP="002B2DD0">
            <w:pPr>
              <w:pStyle w:val="a8"/>
              <w:numPr>
                <w:ilvl w:val="0"/>
                <w:numId w:val="18"/>
              </w:numPr>
              <w:shd w:val="clear" w:color="000000" w:fill="auto"/>
              <w:tabs>
                <w:tab w:val="left" w:pos="284"/>
              </w:tabs>
              <w:spacing w:after="0" w:line="240" w:lineRule="auto"/>
              <w:ind w:left="0" w:firstLine="35"/>
              <w:contextualSpacing w:val="0"/>
              <w:jc w:val="both"/>
              <w:rPr>
                <w:rFonts w:ascii="Times New Roman" w:hAnsi="Times New Roman"/>
                <w:bCs/>
                <w:shd w:val="clear" w:color="auto" w:fill="FFFFFF"/>
              </w:rPr>
            </w:pPr>
            <w:r w:rsidRPr="006843F3">
              <w:rPr>
                <w:rFonts w:ascii="Times New Roman" w:eastAsia="Calibri" w:hAnsi="Times New Roman"/>
                <w:bCs/>
              </w:rPr>
              <w:t xml:space="preserve">Семейное воспитание - ядро </w:t>
            </w:r>
            <w:r w:rsidRPr="006843F3">
              <w:rPr>
                <w:rFonts w:ascii="Times New Roman" w:hAnsi="Times New Roman"/>
                <w:bCs/>
              </w:rPr>
              <w:t>национальных традиций</w:t>
            </w:r>
            <w:r w:rsidRPr="006843F3">
              <w:rPr>
                <w:rFonts w:ascii="Times New Roman" w:eastAsia="Calibri" w:hAnsi="Times New Roman"/>
                <w:bCs/>
              </w:rPr>
              <w:t xml:space="preserve">. </w:t>
            </w:r>
          </w:p>
          <w:p w:rsidR="002B2DD0" w:rsidRPr="006843F3" w:rsidRDefault="002B2DD0" w:rsidP="002B2DD0">
            <w:pPr>
              <w:pStyle w:val="a8"/>
              <w:numPr>
                <w:ilvl w:val="0"/>
                <w:numId w:val="18"/>
              </w:numPr>
              <w:shd w:val="clear" w:color="000000" w:fill="auto"/>
              <w:tabs>
                <w:tab w:val="left" w:pos="284"/>
              </w:tabs>
              <w:spacing w:after="0" w:line="240" w:lineRule="auto"/>
              <w:ind w:left="0" w:firstLine="35"/>
              <w:contextualSpacing w:val="0"/>
              <w:jc w:val="both"/>
              <w:rPr>
                <w:rFonts w:ascii="Times New Roman" w:hAnsi="Times New Roman"/>
                <w:shd w:val="clear" w:color="auto" w:fill="FFFFFF"/>
              </w:rPr>
            </w:pPr>
            <w:r w:rsidRPr="006843F3">
              <w:rPr>
                <w:rFonts w:ascii="Times New Roman" w:hAnsi="Times New Roman"/>
                <w:shd w:val="clear" w:color="auto" w:fill="FFFFFF"/>
              </w:rPr>
              <w:t>Традиции основных жизненных циклов человека: рождение, свадьба, похороны, поминки.</w:t>
            </w:r>
          </w:p>
          <w:p w:rsidR="002B2DD0" w:rsidRPr="006843F3" w:rsidRDefault="002B2DD0" w:rsidP="002B2DD0">
            <w:pPr>
              <w:pStyle w:val="a8"/>
              <w:numPr>
                <w:ilvl w:val="0"/>
                <w:numId w:val="18"/>
              </w:numPr>
              <w:shd w:val="clear" w:color="000000" w:fill="auto"/>
              <w:tabs>
                <w:tab w:val="left" w:pos="284"/>
              </w:tabs>
              <w:spacing w:after="0" w:line="240" w:lineRule="auto"/>
              <w:ind w:left="0" w:firstLine="35"/>
              <w:contextualSpacing w:val="0"/>
              <w:jc w:val="both"/>
              <w:rPr>
                <w:rFonts w:ascii="Times New Roman" w:hAnsi="Times New Roman"/>
                <w:bCs/>
                <w:shd w:val="clear" w:color="auto" w:fill="FFFFFF"/>
              </w:rPr>
            </w:pPr>
            <w:r w:rsidRPr="006843F3">
              <w:rPr>
                <w:rFonts w:ascii="Times New Roman" w:hAnsi="Times New Roman"/>
              </w:rPr>
              <w:t xml:space="preserve">Юрта в представлениях, верованиях и обрядах казахов. </w:t>
            </w:r>
          </w:p>
          <w:p w:rsidR="002B2DD0" w:rsidRPr="006843F3" w:rsidRDefault="002B2DD0" w:rsidP="002B2DD0">
            <w:pPr>
              <w:pStyle w:val="a8"/>
              <w:numPr>
                <w:ilvl w:val="0"/>
                <w:numId w:val="18"/>
              </w:numPr>
              <w:shd w:val="clear" w:color="000000" w:fill="auto"/>
              <w:tabs>
                <w:tab w:val="left" w:pos="284"/>
              </w:tabs>
              <w:spacing w:after="0" w:line="240" w:lineRule="auto"/>
              <w:ind w:left="0" w:firstLine="35"/>
              <w:contextualSpacing w:val="0"/>
              <w:jc w:val="both"/>
              <w:rPr>
                <w:rFonts w:ascii="Times New Roman" w:hAnsi="Times New Roman"/>
              </w:rPr>
            </w:pPr>
            <w:r w:rsidRPr="006843F3">
              <w:rPr>
                <w:rFonts w:ascii="Times New Roman" w:hAnsi="Times New Roman"/>
                <w:bCs/>
                <w:shd w:val="clear" w:color="auto" w:fill="FFFFFF"/>
              </w:rPr>
              <w:lastRenderedPageBreak/>
              <w:t>Праздники казахского народа.</w:t>
            </w:r>
          </w:p>
          <w:p w:rsidR="002B2DD0" w:rsidRPr="006843F3" w:rsidRDefault="002B2DD0" w:rsidP="002B2DD0">
            <w:pPr>
              <w:pStyle w:val="a8"/>
              <w:numPr>
                <w:ilvl w:val="0"/>
                <w:numId w:val="18"/>
              </w:numPr>
              <w:shd w:val="clear" w:color="000000" w:fill="auto"/>
              <w:tabs>
                <w:tab w:val="left" w:pos="284"/>
              </w:tabs>
              <w:spacing w:after="0" w:line="240" w:lineRule="auto"/>
              <w:ind w:left="0" w:firstLine="35"/>
              <w:contextualSpacing w:val="0"/>
              <w:jc w:val="both"/>
              <w:rPr>
                <w:rFonts w:ascii="Times New Roman" w:hAnsi="Times New Roman"/>
                <w:bCs/>
                <w:shd w:val="clear" w:color="auto" w:fill="FFFFFF"/>
              </w:rPr>
            </w:pPr>
            <w:r w:rsidRPr="006843F3">
              <w:rPr>
                <w:rFonts w:ascii="Times New Roman" w:hAnsi="Times New Roman"/>
                <w:bCs/>
                <w:shd w:val="clear" w:color="auto" w:fill="FFFFFF"/>
              </w:rPr>
              <w:t xml:space="preserve">Основные принципы казахского этикета. </w:t>
            </w:r>
          </w:p>
          <w:p w:rsidR="002B2DD0" w:rsidRPr="006843F3" w:rsidRDefault="002B2DD0" w:rsidP="002B2DD0">
            <w:pPr>
              <w:pStyle w:val="a8"/>
              <w:numPr>
                <w:ilvl w:val="0"/>
                <w:numId w:val="19"/>
              </w:numPr>
              <w:tabs>
                <w:tab w:val="left" w:pos="426"/>
              </w:tabs>
              <w:spacing w:after="0" w:line="240" w:lineRule="auto"/>
              <w:ind w:left="0" w:firstLine="35"/>
              <w:contextualSpacing w:val="0"/>
              <w:jc w:val="both"/>
              <w:rPr>
                <w:rFonts w:ascii="Times New Roman" w:hAnsi="Times New Roman"/>
              </w:rPr>
            </w:pPr>
            <w:r w:rsidRPr="006843F3">
              <w:rPr>
                <w:rFonts w:ascii="Times New Roman" w:eastAsia="Calibri" w:hAnsi="Times New Roman"/>
                <w:bCs/>
              </w:rPr>
              <w:t xml:space="preserve">Национальные особенности воспитания </w:t>
            </w:r>
            <w:r w:rsidRPr="006843F3">
              <w:rPr>
                <w:rFonts w:ascii="Times New Roman" w:eastAsia="Calibri" w:hAnsi="Times New Roman"/>
              </w:rPr>
              <w:t xml:space="preserve">и </w:t>
            </w:r>
            <w:r w:rsidRPr="006843F3">
              <w:rPr>
                <w:rFonts w:ascii="Times New Roman" w:eastAsia="Calibri" w:hAnsi="Times New Roman"/>
                <w:bCs/>
              </w:rPr>
              <w:t xml:space="preserve">их определяющие факторы. </w:t>
            </w:r>
          </w:p>
          <w:p w:rsidR="002B2DD0" w:rsidRPr="006843F3" w:rsidRDefault="002B2DD0" w:rsidP="002B2DD0">
            <w:pPr>
              <w:pStyle w:val="a8"/>
              <w:numPr>
                <w:ilvl w:val="0"/>
                <w:numId w:val="19"/>
              </w:numPr>
              <w:tabs>
                <w:tab w:val="left" w:pos="426"/>
              </w:tabs>
              <w:spacing w:after="0" w:line="240" w:lineRule="auto"/>
              <w:ind w:left="0" w:firstLine="35"/>
              <w:contextualSpacing w:val="0"/>
              <w:jc w:val="both"/>
              <w:rPr>
                <w:rFonts w:ascii="Times New Roman" w:eastAsia="Calibri" w:hAnsi="Times New Roman"/>
                <w:bCs/>
              </w:rPr>
            </w:pPr>
            <w:r w:rsidRPr="006843F3">
              <w:rPr>
                <w:rFonts w:ascii="Times New Roman" w:eastAsia="Calibri" w:hAnsi="Times New Roman"/>
                <w:bCs/>
              </w:rPr>
              <w:t xml:space="preserve">Народный идеал «совершенного человека» в народных традициях. </w:t>
            </w:r>
          </w:p>
          <w:p w:rsidR="002B2DD0" w:rsidRPr="006843F3" w:rsidRDefault="002B2DD0" w:rsidP="002B2DD0">
            <w:pPr>
              <w:pStyle w:val="a8"/>
              <w:numPr>
                <w:ilvl w:val="0"/>
                <w:numId w:val="19"/>
              </w:numPr>
              <w:tabs>
                <w:tab w:val="left" w:pos="426"/>
              </w:tabs>
              <w:spacing w:after="0" w:line="240" w:lineRule="auto"/>
              <w:ind w:left="0" w:firstLine="35"/>
              <w:contextualSpacing w:val="0"/>
              <w:jc w:val="both"/>
              <w:rPr>
                <w:rFonts w:ascii="Times New Roman" w:eastAsia="Calibri" w:hAnsi="Times New Roman"/>
                <w:bCs/>
              </w:rPr>
            </w:pPr>
            <w:r w:rsidRPr="006843F3">
              <w:rPr>
                <w:rFonts w:ascii="Times New Roman" w:hAnsi="Times New Roman"/>
                <w:bCs/>
              </w:rPr>
              <w:t>Влияние национальных традиций на умственное воспитание детей.</w:t>
            </w:r>
          </w:p>
          <w:p w:rsidR="002B2DD0" w:rsidRPr="006843F3" w:rsidRDefault="002B2DD0" w:rsidP="002B2DD0">
            <w:pPr>
              <w:pStyle w:val="a8"/>
              <w:numPr>
                <w:ilvl w:val="0"/>
                <w:numId w:val="19"/>
              </w:numPr>
              <w:tabs>
                <w:tab w:val="left" w:pos="426"/>
              </w:tabs>
              <w:spacing w:after="0" w:line="240" w:lineRule="auto"/>
              <w:ind w:left="0" w:firstLine="35"/>
              <w:contextualSpacing w:val="0"/>
              <w:jc w:val="both"/>
              <w:rPr>
                <w:rFonts w:ascii="Times New Roman" w:eastAsia="Calibri" w:hAnsi="Times New Roman"/>
                <w:bCs/>
              </w:rPr>
            </w:pPr>
            <w:r w:rsidRPr="006843F3">
              <w:rPr>
                <w:rFonts w:ascii="Times New Roman" w:eastAsia="Calibri" w:hAnsi="Times New Roman"/>
                <w:bCs/>
              </w:rPr>
              <w:t xml:space="preserve">Подготовка </w:t>
            </w:r>
            <w:r w:rsidRPr="006843F3">
              <w:rPr>
                <w:rFonts w:ascii="Times New Roman" w:eastAsia="Calibri" w:hAnsi="Times New Roman"/>
              </w:rPr>
              <w:t xml:space="preserve">детей </w:t>
            </w:r>
            <w:r w:rsidRPr="006843F3">
              <w:rPr>
                <w:rFonts w:ascii="Times New Roman" w:eastAsia="Calibri" w:hAnsi="Times New Roman"/>
                <w:bCs/>
              </w:rPr>
              <w:t xml:space="preserve">к </w:t>
            </w:r>
            <w:r w:rsidRPr="006843F3">
              <w:rPr>
                <w:rFonts w:ascii="Times New Roman" w:eastAsia="Calibri" w:hAnsi="Times New Roman"/>
              </w:rPr>
              <w:t xml:space="preserve">труду </w:t>
            </w:r>
            <w:r w:rsidRPr="006843F3">
              <w:rPr>
                <w:rFonts w:ascii="Times New Roman" w:eastAsia="Calibri" w:hAnsi="Times New Roman"/>
                <w:bCs/>
              </w:rPr>
              <w:t xml:space="preserve">главная цель </w:t>
            </w:r>
            <w:r w:rsidRPr="006843F3">
              <w:rPr>
                <w:rFonts w:ascii="Times New Roman" w:hAnsi="Times New Roman"/>
                <w:bCs/>
              </w:rPr>
              <w:t>национальных традиций</w:t>
            </w:r>
            <w:r w:rsidRPr="006843F3">
              <w:rPr>
                <w:rFonts w:ascii="Times New Roman" w:eastAsia="Calibri" w:hAnsi="Times New Roman"/>
                <w:bCs/>
              </w:rPr>
              <w:t>.</w:t>
            </w:r>
          </w:p>
          <w:p w:rsidR="002B2DD0" w:rsidRPr="006843F3" w:rsidRDefault="002B2DD0" w:rsidP="002B2DD0">
            <w:pPr>
              <w:pStyle w:val="a8"/>
              <w:numPr>
                <w:ilvl w:val="0"/>
                <w:numId w:val="19"/>
              </w:numPr>
              <w:tabs>
                <w:tab w:val="left" w:pos="426"/>
              </w:tabs>
              <w:spacing w:after="0" w:line="240" w:lineRule="auto"/>
              <w:ind w:left="0" w:firstLine="35"/>
              <w:contextualSpacing w:val="0"/>
              <w:jc w:val="both"/>
              <w:rPr>
                <w:rFonts w:ascii="Times New Roman" w:eastAsia="Calibri" w:hAnsi="Times New Roman"/>
                <w:bCs/>
              </w:rPr>
            </w:pPr>
            <w:r w:rsidRPr="006843F3">
              <w:rPr>
                <w:rFonts w:ascii="Times New Roman" w:eastAsia="Calibri" w:hAnsi="Times New Roman"/>
                <w:bCs/>
              </w:rPr>
              <w:t xml:space="preserve">Идеи и опыт нравственного воспитания в </w:t>
            </w:r>
            <w:r w:rsidRPr="006843F3">
              <w:rPr>
                <w:rFonts w:ascii="Times New Roman" w:hAnsi="Times New Roman"/>
                <w:bCs/>
              </w:rPr>
              <w:t>национальных традициях</w:t>
            </w:r>
            <w:r w:rsidRPr="006843F3">
              <w:rPr>
                <w:rFonts w:ascii="Times New Roman" w:eastAsia="Calibri" w:hAnsi="Times New Roman"/>
                <w:bCs/>
              </w:rPr>
              <w:t xml:space="preserve">. </w:t>
            </w:r>
          </w:p>
          <w:p w:rsidR="002B2DD0" w:rsidRPr="006843F3" w:rsidRDefault="002B2DD0" w:rsidP="002B2DD0">
            <w:pPr>
              <w:pStyle w:val="a8"/>
              <w:numPr>
                <w:ilvl w:val="0"/>
                <w:numId w:val="19"/>
              </w:numPr>
              <w:tabs>
                <w:tab w:val="left" w:pos="426"/>
              </w:tabs>
              <w:spacing w:after="0" w:line="240" w:lineRule="auto"/>
              <w:ind w:left="0" w:firstLine="35"/>
              <w:contextualSpacing w:val="0"/>
              <w:jc w:val="both"/>
              <w:rPr>
                <w:rFonts w:ascii="Times New Roman" w:hAnsi="Times New Roman"/>
              </w:rPr>
            </w:pPr>
            <w:r w:rsidRPr="006843F3">
              <w:rPr>
                <w:rFonts w:ascii="Times New Roman" w:eastAsia="Calibri" w:hAnsi="Times New Roman"/>
                <w:bCs/>
              </w:rPr>
              <w:t xml:space="preserve">Эстетическое воспитание как ведущее направление </w:t>
            </w:r>
            <w:r w:rsidRPr="006843F3">
              <w:rPr>
                <w:rFonts w:ascii="Times New Roman" w:hAnsi="Times New Roman"/>
                <w:bCs/>
              </w:rPr>
              <w:t>национальных традиций</w:t>
            </w:r>
            <w:r w:rsidRPr="006843F3">
              <w:rPr>
                <w:rFonts w:ascii="Times New Roman" w:eastAsia="Calibri" w:hAnsi="Times New Roman"/>
                <w:bCs/>
              </w:rPr>
              <w:t>.</w:t>
            </w:r>
          </w:p>
          <w:p w:rsidR="002B2DD0" w:rsidRPr="006843F3" w:rsidRDefault="002B2DD0" w:rsidP="002B2DD0">
            <w:pPr>
              <w:pStyle w:val="a8"/>
              <w:numPr>
                <w:ilvl w:val="0"/>
                <w:numId w:val="19"/>
              </w:numPr>
              <w:tabs>
                <w:tab w:val="left" w:pos="426"/>
              </w:tabs>
              <w:spacing w:after="0" w:line="240" w:lineRule="auto"/>
              <w:ind w:left="0" w:firstLine="35"/>
              <w:contextualSpacing w:val="0"/>
              <w:jc w:val="both"/>
              <w:rPr>
                <w:rFonts w:ascii="Times New Roman" w:hAnsi="Times New Roman"/>
              </w:rPr>
            </w:pPr>
            <w:r w:rsidRPr="006843F3">
              <w:rPr>
                <w:rFonts w:ascii="Times New Roman" w:eastAsia="Calibri" w:hAnsi="Times New Roman"/>
                <w:bCs/>
              </w:rPr>
              <w:t xml:space="preserve">Вопросы физического воспитания в </w:t>
            </w:r>
            <w:r w:rsidRPr="006843F3">
              <w:rPr>
                <w:rFonts w:ascii="Times New Roman" w:hAnsi="Times New Roman"/>
                <w:bCs/>
              </w:rPr>
              <w:t>национальных традициях</w:t>
            </w:r>
            <w:r w:rsidRPr="006843F3">
              <w:rPr>
                <w:rFonts w:ascii="Times New Roman" w:eastAsia="Calibri" w:hAnsi="Times New Roman"/>
                <w:bCs/>
              </w:rPr>
              <w:t xml:space="preserve">. </w:t>
            </w:r>
          </w:p>
          <w:p w:rsidR="002B2DD0" w:rsidRPr="006843F3" w:rsidRDefault="002B2DD0" w:rsidP="002B2DD0">
            <w:pPr>
              <w:pStyle w:val="a8"/>
              <w:numPr>
                <w:ilvl w:val="0"/>
                <w:numId w:val="19"/>
              </w:numPr>
              <w:tabs>
                <w:tab w:val="left" w:pos="426"/>
              </w:tabs>
              <w:spacing w:after="0" w:line="240" w:lineRule="auto"/>
              <w:ind w:left="0" w:firstLine="35"/>
              <w:contextualSpacing w:val="0"/>
              <w:jc w:val="both"/>
              <w:rPr>
                <w:rFonts w:ascii="Times New Roman" w:hAnsi="Times New Roman"/>
              </w:rPr>
            </w:pPr>
            <w:r w:rsidRPr="006843F3">
              <w:rPr>
                <w:rFonts w:ascii="Times New Roman" w:hAnsi="Times New Roman"/>
              </w:rPr>
              <w:t xml:space="preserve">Гражданско-патриотическое воспитание в народных традициях. </w:t>
            </w:r>
          </w:p>
          <w:p w:rsidR="002B2DD0" w:rsidRPr="006843F3" w:rsidRDefault="002B2DD0" w:rsidP="002B2DD0">
            <w:pPr>
              <w:pStyle w:val="a8"/>
              <w:numPr>
                <w:ilvl w:val="0"/>
                <w:numId w:val="19"/>
              </w:numPr>
              <w:shd w:val="clear" w:color="000000" w:fill="auto"/>
              <w:tabs>
                <w:tab w:val="left" w:pos="426"/>
              </w:tabs>
              <w:spacing w:after="0" w:line="240" w:lineRule="auto"/>
              <w:ind w:left="0" w:firstLine="35"/>
              <w:contextualSpacing w:val="0"/>
              <w:jc w:val="both"/>
              <w:rPr>
                <w:rFonts w:ascii="Times New Roman" w:hAnsi="Times New Roman"/>
              </w:rPr>
            </w:pPr>
            <w:r w:rsidRPr="006843F3">
              <w:rPr>
                <w:rFonts w:ascii="Times New Roman" w:hAnsi="Times New Roman"/>
                <w:lang w:val="kk-KZ"/>
              </w:rPr>
              <w:t>Пути использования национальных традиций в современной жизни.</w:t>
            </w:r>
          </w:p>
        </w:tc>
      </w:tr>
      <w:tr w:rsidR="002B2DD0" w:rsidRPr="006843F3" w:rsidTr="002B2DD0">
        <w:tc>
          <w:tcPr>
            <w:tcW w:w="2802" w:type="dxa"/>
          </w:tcPr>
          <w:p w:rsidR="002B2DD0" w:rsidRPr="006843F3" w:rsidRDefault="002B2DD0" w:rsidP="002B2DD0">
            <w:pPr>
              <w:rPr>
                <w:lang w:val="kk-KZ"/>
              </w:rPr>
            </w:pPr>
            <w:r w:rsidRPr="006843F3">
              <w:rPr>
                <w:lang w:val="kk-KZ"/>
              </w:rPr>
              <w:lastRenderedPageBreak/>
              <w:t>Результаты обучения</w:t>
            </w:r>
          </w:p>
        </w:tc>
        <w:tc>
          <w:tcPr>
            <w:tcW w:w="7087" w:type="dxa"/>
          </w:tcPr>
          <w:p w:rsidR="002B2DD0" w:rsidRPr="006843F3" w:rsidRDefault="002B2DD0" w:rsidP="002B2DD0">
            <w:pPr>
              <w:pStyle w:val="a8"/>
              <w:tabs>
                <w:tab w:val="left" w:pos="709"/>
              </w:tabs>
              <w:spacing w:after="0"/>
              <w:ind w:left="0"/>
              <w:rPr>
                <w:rFonts w:ascii="Times New Roman" w:hAnsi="Times New Roman"/>
              </w:rPr>
            </w:pPr>
            <w:r w:rsidRPr="006843F3">
              <w:rPr>
                <w:rFonts w:ascii="Times New Roman" w:hAnsi="Times New Roman"/>
              </w:rPr>
              <w:t xml:space="preserve">-знание конкретных фактов в области национальных традиций; </w:t>
            </w:r>
          </w:p>
          <w:p w:rsidR="002B2DD0" w:rsidRPr="006843F3" w:rsidRDefault="002B2DD0" w:rsidP="002B2DD0">
            <w:pPr>
              <w:pStyle w:val="a8"/>
              <w:tabs>
                <w:tab w:val="left" w:pos="709"/>
              </w:tabs>
              <w:spacing w:after="0"/>
              <w:ind w:left="0"/>
              <w:rPr>
                <w:rFonts w:ascii="Times New Roman" w:hAnsi="Times New Roman"/>
              </w:rPr>
            </w:pPr>
            <w:r w:rsidRPr="006843F3">
              <w:rPr>
                <w:rFonts w:ascii="Times New Roman" w:hAnsi="Times New Roman"/>
              </w:rPr>
              <w:t xml:space="preserve">-знание основных  путей, методов, форм и средств внедрения материалов дисциплины </w:t>
            </w:r>
            <w:r w:rsidRPr="006843F3">
              <w:rPr>
                <w:rFonts w:ascii="Times New Roman" w:hAnsi="Times New Roman"/>
                <w:lang w:val="kk-KZ"/>
              </w:rPr>
              <w:t xml:space="preserve">«Национальные традиции» </w:t>
            </w:r>
            <w:r w:rsidRPr="006843F3">
              <w:rPr>
                <w:rFonts w:ascii="Times New Roman" w:hAnsi="Times New Roman"/>
              </w:rPr>
              <w:t xml:space="preserve">в практику воспитательной деятельности образовательных учреждений; </w:t>
            </w:r>
          </w:p>
          <w:p w:rsidR="002B2DD0" w:rsidRPr="006843F3" w:rsidRDefault="002B2DD0" w:rsidP="002B2DD0">
            <w:pPr>
              <w:pStyle w:val="a8"/>
              <w:tabs>
                <w:tab w:val="left" w:pos="709"/>
              </w:tabs>
              <w:spacing w:after="0"/>
              <w:ind w:left="0"/>
              <w:rPr>
                <w:rFonts w:ascii="Times New Roman" w:hAnsi="Times New Roman"/>
              </w:rPr>
            </w:pPr>
            <w:r w:rsidRPr="006843F3">
              <w:rPr>
                <w:rFonts w:ascii="Times New Roman" w:hAnsi="Times New Roman"/>
              </w:rPr>
              <w:t>-способность обосновывать и доказывать собственный взгляд на актуальные проблемы изучения национальных традиций;</w:t>
            </w:r>
          </w:p>
          <w:p w:rsidR="002B2DD0" w:rsidRPr="006843F3" w:rsidRDefault="002B2DD0" w:rsidP="002B2DD0">
            <w:pPr>
              <w:pStyle w:val="a8"/>
              <w:tabs>
                <w:tab w:val="left" w:pos="709"/>
              </w:tabs>
              <w:spacing w:after="0"/>
              <w:ind w:left="0"/>
              <w:rPr>
                <w:rFonts w:ascii="Times New Roman" w:eastAsia="Calibri" w:hAnsi="Times New Roman"/>
              </w:rPr>
            </w:pPr>
            <w:r w:rsidRPr="006843F3">
              <w:rPr>
                <w:rFonts w:ascii="Times New Roman" w:eastAsia="Calibri" w:hAnsi="Times New Roman"/>
              </w:rPr>
              <w:t>-вырабатывать способности взаимоотношения родителей с детьми основанные на национальных традициях и обычаях;</w:t>
            </w:r>
          </w:p>
          <w:p w:rsidR="002B2DD0" w:rsidRPr="006843F3" w:rsidRDefault="002B2DD0" w:rsidP="002B2DD0">
            <w:pPr>
              <w:widowControl w:val="0"/>
              <w:shd w:val="clear" w:color="auto" w:fill="FFFFFF"/>
              <w:tabs>
                <w:tab w:val="left" w:pos="485"/>
              </w:tabs>
              <w:autoSpaceDE w:val="0"/>
              <w:autoSpaceDN w:val="0"/>
              <w:adjustRightInd w:val="0"/>
            </w:pPr>
            <w:r w:rsidRPr="006843F3">
              <w:t>-выработать навыки практически использовать знания национальных традиций при решении педагогических задач.</w:t>
            </w:r>
          </w:p>
        </w:tc>
      </w:tr>
      <w:tr w:rsidR="002B2DD0" w:rsidRPr="006843F3" w:rsidTr="002B2DD0">
        <w:tc>
          <w:tcPr>
            <w:tcW w:w="2802" w:type="dxa"/>
          </w:tcPr>
          <w:p w:rsidR="002B2DD0" w:rsidRPr="006843F3" w:rsidRDefault="002B2DD0" w:rsidP="002B2DD0">
            <w:pPr>
              <w:jc w:val="both"/>
            </w:pPr>
            <w:r w:rsidRPr="006843F3">
              <w:t>Форма итогового контроля</w:t>
            </w:r>
          </w:p>
        </w:tc>
        <w:tc>
          <w:tcPr>
            <w:tcW w:w="7087" w:type="dxa"/>
          </w:tcPr>
          <w:p w:rsidR="002B2DD0" w:rsidRPr="006843F3" w:rsidRDefault="002B2DD0" w:rsidP="002B2DD0">
            <w:pPr>
              <w:jc w:val="both"/>
              <w:rPr>
                <w:lang w:val="kk-KZ"/>
              </w:rPr>
            </w:pPr>
            <w:r w:rsidRPr="006843F3">
              <w:rPr>
                <w:lang w:val="kk-KZ"/>
              </w:rPr>
              <w:t>Экзамен</w:t>
            </w:r>
          </w:p>
        </w:tc>
      </w:tr>
      <w:tr w:rsidR="002B2DD0" w:rsidRPr="006843F3" w:rsidTr="002B2DD0">
        <w:tc>
          <w:tcPr>
            <w:tcW w:w="2802" w:type="dxa"/>
          </w:tcPr>
          <w:p w:rsidR="002B2DD0" w:rsidRPr="006843F3" w:rsidRDefault="002B2DD0" w:rsidP="002B2DD0">
            <w:r w:rsidRPr="006843F3">
              <w:t>Условия для получения кредитов</w:t>
            </w:r>
          </w:p>
        </w:tc>
        <w:tc>
          <w:tcPr>
            <w:tcW w:w="7087" w:type="dxa"/>
          </w:tcPr>
          <w:p w:rsidR="002B2DD0" w:rsidRPr="006843F3" w:rsidRDefault="002B2DD0" w:rsidP="002B2DD0">
            <w:pPr>
              <w:rPr>
                <w:lang w:val="kk-KZ"/>
              </w:rPr>
            </w:pPr>
            <w:r w:rsidRPr="006843F3">
              <w:t>Выполнения всех требований курса</w:t>
            </w:r>
          </w:p>
        </w:tc>
      </w:tr>
      <w:tr w:rsidR="002B2DD0" w:rsidRPr="006843F3" w:rsidTr="002B2DD0">
        <w:tc>
          <w:tcPr>
            <w:tcW w:w="2802" w:type="dxa"/>
          </w:tcPr>
          <w:p w:rsidR="002B2DD0" w:rsidRPr="006843F3" w:rsidRDefault="002B2DD0" w:rsidP="002B2DD0">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7087" w:type="dxa"/>
          </w:tcPr>
          <w:p w:rsidR="002B2DD0" w:rsidRPr="006843F3" w:rsidRDefault="002B2DD0" w:rsidP="002B2DD0">
            <w:pPr>
              <w:rPr>
                <w:lang w:val="kk-KZ"/>
              </w:rPr>
            </w:pPr>
            <w:r w:rsidRPr="006843F3">
              <w:rPr>
                <w:lang w:val="kk-KZ"/>
              </w:rPr>
              <w:t>1 семестр</w:t>
            </w:r>
          </w:p>
        </w:tc>
      </w:tr>
      <w:tr w:rsidR="002B2DD0" w:rsidRPr="006843F3" w:rsidTr="002B2DD0">
        <w:tc>
          <w:tcPr>
            <w:tcW w:w="2802" w:type="dxa"/>
          </w:tcPr>
          <w:p w:rsidR="002B2DD0" w:rsidRPr="006843F3" w:rsidRDefault="002B2DD0" w:rsidP="002B2DD0">
            <w:pPr>
              <w:rPr>
                <w:lang w:val="kk-KZ"/>
              </w:rPr>
            </w:pPr>
            <w:r w:rsidRPr="006843F3">
              <w:rPr>
                <w:lang w:val="kk-KZ"/>
              </w:rPr>
              <w:t xml:space="preserve">Литература </w:t>
            </w:r>
          </w:p>
        </w:tc>
        <w:tc>
          <w:tcPr>
            <w:tcW w:w="7087" w:type="dxa"/>
          </w:tcPr>
          <w:p w:rsidR="002B2DD0" w:rsidRPr="006843F3" w:rsidRDefault="002B2DD0" w:rsidP="002B2DD0">
            <w:pPr>
              <w:rPr>
                <w:lang w:val="kk-KZ"/>
              </w:rPr>
            </w:pPr>
            <w:r w:rsidRPr="006843F3">
              <w:t>Основная литература</w:t>
            </w:r>
          </w:p>
          <w:p w:rsidR="002B2DD0" w:rsidRPr="006843F3" w:rsidRDefault="002B2DD0" w:rsidP="002B2DD0">
            <w:pPr>
              <w:jc w:val="both"/>
              <w:rPr>
                <w:lang w:val="kk-KZ"/>
              </w:rPr>
            </w:pPr>
            <w:r w:rsidRPr="006843F3">
              <w:rPr>
                <w:lang w:val="kk-KZ"/>
              </w:rPr>
              <w:t>1.Ж.Ж.Куатова Методика формирования духовно-нравственных ценностей у школьников средствами народной педагогики и декоративноприкладного искусства/Учебное пособие.-Шымкент: ЮКГУ им.М.Ауезова, 2010.-120с.</w:t>
            </w:r>
          </w:p>
          <w:p w:rsidR="002B2DD0" w:rsidRPr="006843F3" w:rsidRDefault="002B2DD0" w:rsidP="002B2DD0">
            <w:pPr>
              <w:jc w:val="both"/>
              <w:rPr>
                <w:lang w:val="kk-KZ"/>
              </w:rPr>
            </w:pPr>
            <w:r w:rsidRPr="006843F3">
              <w:rPr>
                <w:lang w:val="kk-KZ"/>
              </w:rPr>
              <w:t>2.Булетова Л.А. Теоретическиеосновы подготовки будущих учителей обычаями и традициями казахского народа./Монография.-2012 г.-248 с.</w:t>
            </w:r>
          </w:p>
          <w:p w:rsidR="002B2DD0" w:rsidRPr="006843F3" w:rsidRDefault="002B2DD0" w:rsidP="002B2DD0">
            <w:pPr>
              <w:jc w:val="both"/>
            </w:pPr>
            <w:r w:rsidRPr="006843F3">
              <w:rPr>
                <w:lang w:val="kk-KZ"/>
              </w:rPr>
              <w:t>3</w:t>
            </w:r>
            <w:r w:rsidRPr="006843F3">
              <w:t>. Оспанулы Е. Казахские народные обычаи. –Астана, 2012.  – 256с.</w:t>
            </w:r>
          </w:p>
          <w:p w:rsidR="002B2DD0" w:rsidRPr="006843F3" w:rsidRDefault="002B2DD0" w:rsidP="002B2DD0">
            <w:pPr>
              <w:jc w:val="both"/>
              <w:rPr>
                <w:shd w:val="clear" w:color="auto" w:fill="FFFFFF"/>
              </w:rPr>
            </w:pPr>
            <w:r w:rsidRPr="006843F3">
              <w:rPr>
                <w:shd w:val="clear" w:color="auto" w:fill="FFFFFF"/>
                <w:lang w:val="kk-KZ"/>
              </w:rPr>
              <w:t>4</w:t>
            </w:r>
            <w:r w:rsidRPr="006843F3">
              <w:rPr>
                <w:shd w:val="clear" w:color="auto" w:fill="FFFFFF"/>
              </w:rPr>
              <w:t>. Каирбеков Б.</w:t>
            </w:r>
            <w:r w:rsidRPr="006843F3">
              <w:t xml:space="preserve"> Национальные обычаи и традиции. Казахский этикет. – </w:t>
            </w:r>
            <w:r w:rsidRPr="006843F3">
              <w:rPr>
                <w:shd w:val="clear" w:color="auto" w:fill="FFFFFF"/>
              </w:rPr>
              <w:t>Empire, 2015, 280с.</w:t>
            </w:r>
          </w:p>
          <w:p w:rsidR="002B2DD0" w:rsidRPr="006843F3" w:rsidRDefault="002B2DD0" w:rsidP="002B2DD0">
            <w:pPr>
              <w:jc w:val="both"/>
              <w:rPr>
                <w:lang w:val="kk-KZ"/>
              </w:rPr>
            </w:pPr>
            <w:r w:rsidRPr="006843F3">
              <w:rPr>
                <w:shd w:val="clear" w:color="auto" w:fill="FFFFFF"/>
                <w:lang w:val="kk-KZ"/>
              </w:rPr>
              <w:t>5</w:t>
            </w:r>
            <w:r w:rsidRPr="006843F3">
              <w:rPr>
                <w:shd w:val="clear" w:color="auto" w:fill="FFFFFF"/>
              </w:rPr>
              <w:t xml:space="preserve">.Калыбекова А.А. </w:t>
            </w:r>
            <w:r w:rsidRPr="006843F3">
              <w:t xml:space="preserve">Народная мудрость казахов о воспитании.- </w:t>
            </w:r>
            <w:r w:rsidRPr="006843F3">
              <w:rPr>
                <w:lang w:val="kk-KZ"/>
              </w:rPr>
              <w:t>Алматы:БАУР, 2011. – 512с.</w:t>
            </w:r>
          </w:p>
          <w:p w:rsidR="002B2DD0" w:rsidRPr="006843F3" w:rsidRDefault="002B2DD0" w:rsidP="002B2DD0">
            <w:pPr>
              <w:jc w:val="both"/>
              <w:rPr>
                <w:lang w:val="kk-KZ"/>
              </w:rPr>
            </w:pPr>
            <w:r w:rsidRPr="006843F3">
              <w:rPr>
                <w:lang w:val="kk-KZ"/>
              </w:rPr>
              <w:t xml:space="preserve">6. </w:t>
            </w:r>
            <w:r w:rsidRPr="006843F3">
              <w:rPr>
                <w:shd w:val="clear" w:color="auto" w:fill="FFFFFF"/>
                <w:lang w:val="kk-KZ"/>
              </w:rPr>
              <w:t xml:space="preserve">Калыбекова А.А. </w:t>
            </w:r>
            <w:r w:rsidRPr="006843F3">
              <w:rPr>
                <w:lang w:val="kk-KZ"/>
              </w:rPr>
              <w:t>Қазақ халық тәрбиесінің асыл мұрасы. - Алматы:БАУР, 2011. – 488б.</w:t>
            </w:r>
          </w:p>
          <w:p w:rsidR="002B2DD0" w:rsidRPr="006843F3" w:rsidRDefault="002B2DD0" w:rsidP="002B2DD0">
            <w:pPr>
              <w:widowControl w:val="0"/>
              <w:shd w:val="clear" w:color="auto" w:fill="FFFFFF"/>
              <w:tabs>
                <w:tab w:val="left" w:pos="221"/>
              </w:tabs>
              <w:autoSpaceDE w:val="0"/>
              <w:autoSpaceDN w:val="0"/>
              <w:adjustRightInd w:val="0"/>
              <w:jc w:val="both"/>
              <w:rPr>
                <w:spacing w:val="-13"/>
              </w:rPr>
            </w:pPr>
            <w:r w:rsidRPr="006843F3">
              <w:rPr>
                <w:spacing w:val="-13"/>
                <w:lang w:val="kk-KZ"/>
              </w:rPr>
              <w:t>7</w:t>
            </w:r>
            <w:r w:rsidRPr="006843F3">
              <w:rPr>
                <w:spacing w:val="-13"/>
              </w:rPr>
              <w:t>. Кенжеахметулы С.</w:t>
            </w:r>
            <w:r w:rsidRPr="006843F3">
              <w:rPr>
                <w:shd w:val="clear" w:color="auto" w:fill="FFFFFF"/>
              </w:rPr>
              <w:t xml:space="preserve"> Традиции и обряды казахского народа. -  Алматы, 2004. – 150с.</w:t>
            </w:r>
          </w:p>
          <w:p w:rsidR="002B2DD0" w:rsidRPr="006843F3" w:rsidRDefault="002B2DD0" w:rsidP="002B2DD0">
            <w:pPr>
              <w:widowControl w:val="0"/>
              <w:shd w:val="clear" w:color="auto" w:fill="FFFFFF"/>
              <w:tabs>
                <w:tab w:val="left" w:pos="221"/>
                <w:tab w:val="left" w:pos="426"/>
              </w:tabs>
              <w:autoSpaceDE w:val="0"/>
              <w:autoSpaceDN w:val="0"/>
              <w:adjustRightInd w:val="0"/>
              <w:jc w:val="both"/>
              <w:rPr>
                <w:lang w:val="kk-KZ"/>
              </w:rPr>
            </w:pPr>
            <w:r w:rsidRPr="006843F3">
              <w:rPr>
                <w:lang w:val="kk-KZ"/>
              </w:rPr>
              <w:t>8.Ә.Ботабаева, Л.Бөлетова. Қазақтың ұлттық киімдері. Оқу құралы.-Шымкент,-2012.-144 б.</w:t>
            </w:r>
          </w:p>
        </w:tc>
      </w:tr>
      <w:tr w:rsidR="002B2DD0" w:rsidRPr="006843F3" w:rsidTr="002B2DD0">
        <w:tc>
          <w:tcPr>
            <w:tcW w:w="2802" w:type="dxa"/>
          </w:tcPr>
          <w:p w:rsidR="002B2DD0" w:rsidRPr="006843F3" w:rsidRDefault="002B2DD0" w:rsidP="002B2DD0">
            <w:r w:rsidRPr="006843F3">
              <w:rPr>
                <w:bCs/>
              </w:rPr>
              <w:t>Дата обновления</w:t>
            </w:r>
          </w:p>
        </w:tc>
        <w:tc>
          <w:tcPr>
            <w:tcW w:w="7087" w:type="dxa"/>
          </w:tcPr>
          <w:p w:rsidR="002B2DD0" w:rsidRPr="006843F3" w:rsidRDefault="002B2DD0" w:rsidP="002B2DD0">
            <w:r>
              <w:t>22.06.2018 г</w:t>
            </w:r>
            <w:r w:rsidRPr="006843F3">
              <w:t>г</w:t>
            </w:r>
            <w:r w:rsidRPr="006843F3">
              <w:rPr>
                <w:lang w:val="kk-KZ"/>
              </w:rPr>
              <w:t>.</w:t>
            </w:r>
          </w:p>
        </w:tc>
      </w:tr>
    </w:tbl>
    <w:p w:rsidR="002B2DD0" w:rsidRDefault="002B2DD0" w:rsidP="00912A5E">
      <w:pPr>
        <w:ind w:left="-851"/>
        <w:jc w:val="center"/>
        <w:rPr>
          <w:color w:val="FF0000"/>
          <w:lang w:val="kk-KZ"/>
        </w:rPr>
      </w:pPr>
    </w:p>
    <w:p w:rsidR="00717625" w:rsidRDefault="00717625" w:rsidP="00912A5E">
      <w:pPr>
        <w:ind w:left="-851"/>
        <w:jc w:val="center"/>
        <w:rPr>
          <w:color w:val="FF0000"/>
          <w:lang w:val="kk-KZ"/>
        </w:rPr>
      </w:pPr>
    </w:p>
    <w:tbl>
      <w:tblPr>
        <w:tblStyle w:val="af8"/>
        <w:tblW w:w="9889" w:type="dxa"/>
        <w:tblLook w:val="04A0" w:firstRow="1" w:lastRow="0" w:firstColumn="1" w:lastColumn="0" w:noHBand="0" w:noVBand="1"/>
      </w:tblPr>
      <w:tblGrid>
        <w:gridCol w:w="2802"/>
        <w:gridCol w:w="7087"/>
      </w:tblGrid>
      <w:tr w:rsidR="00717625" w:rsidRPr="006843F3" w:rsidTr="00A629D8">
        <w:tc>
          <w:tcPr>
            <w:tcW w:w="2802" w:type="dxa"/>
          </w:tcPr>
          <w:p w:rsidR="00717625" w:rsidRPr="006843F3" w:rsidRDefault="00717625" w:rsidP="00A629D8">
            <w:r w:rsidRPr="006843F3">
              <w:t>Название модуля и шифр</w:t>
            </w:r>
          </w:p>
        </w:tc>
        <w:tc>
          <w:tcPr>
            <w:tcW w:w="7087" w:type="dxa"/>
          </w:tcPr>
          <w:p w:rsidR="00717625" w:rsidRPr="006843F3" w:rsidRDefault="00717625" w:rsidP="00A629D8">
            <w:pPr>
              <w:rPr>
                <w:lang w:val="en-US"/>
              </w:rPr>
            </w:pPr>
            <w:r w:rsidRPr="006843F3">
              <w:rPr>
                <w:lang w:val="kk-KZ"/>
              </w:rPr>
              <w:t xml:space="preserve">Алаштану, </w:t>
            </w:r>
            <w:r w:rsidRPr="006843F3">
              <w:rPr>
                <w:lang w:val="en-US"/>
              </w:rPr>
              <w:t>Ala 1402</w:t>
            </w:r>
          </w:p>
        </w:tc>
      </w:tr>
      <w:tr w:rsidR="00717625" w:rsidRPr="006843F3" w:rsidTr="00A629D8">
        <w:tc>
          <w:tcPr>
            <w:tcW w:w="2802" w:type="dxa"/>
          </w:tcPr>
          <w:p w:rsidR="00717625" w:rsidRPr="006843F3" w:rsidRDefault="00717625" w:rsidP="00A629D8">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87" w:type="dxa"/>
          </w:tcPr>
          <w:p w:rsidR="00717625" w:rsidRPr="006843F3" w:rsidRDefault="00717625" w:rsidP="00A629D8">
            <w:r w:rsidRPr="006843F3">
              <w:t>Мирзамсеитова Г.Е.</w:t>
            </w:r>
          </w:p>
        </w:tc>
      </w:tr>
      <w:tr w:rsidR="00717625" w:rsidRPr="006843F3" w:rsidTr="00A629D8">
        <w:tc>
          <w:tcPr>
            <w:tcW w:w="2802" w:type="dxa"/>
          </w:tcPr>
          <w:p w:rsidR="00717625" w:rsidRPr="006843F3" w:rsidRDefault="00717625" w:rsidP="00A629D8">
            <w:r w:rsidRPr="006843F3">
              <w:t>Тип модуля</w:t>
            </w:r>
          </w:p>
        </w:tc>
        <w:tc>
          <w:tcPr>
            <w:tcW w:w="7087" w:type="dxa"/>
          </w:tcPr>
          <w:p w:rsidR="00717625" w:rsidRPr="006843F3" w:rsidRDefault="00717625" w:rsidP="00A629D8">
            <w:r w:rsidRPr="006843F3">
              <w:t>Дополнительные виды обучения</w:t>
            </w:r>
          </w:p>
        </w:tc>
      </w:tr>
      <w:tr w:rsidR="00717625" w:rsidRPr="006843F3" w:rsidTr="00A629D8">
        <w:tc>
          <w:tcPr>
            <w:tcW w:w="2802" w:type="dxa"/>
          </w:tcPr>
          <w:p w:rsidR="00717625" w:rsidRPr="006843F3" w:rsidRDefault="00717625" w:rsidP="00A629D8">
            <w:r w:rsidRPr="006843F3">
              <w:t>Уровень модуля</w:t>
            </w:r>
          </w:p>
        </w:tc>
        <w:tc>
          <w:tcPr>
            <w:tcW w:w="7087" w:type="dxa"/>
          </w:tcPr>
          <w:p w:rsidR="00717625" w:rsidRPr="006843F3" w:rsidRDefault="00717625" w:rsidP="00A629D8">
            <w:r>
              <w:t>Бакалавриат</w:t>
            </w:r>
          </w:p>
        </w:tc>
      </w:tr>
      <w:tr w:rsidR="00717625" w:rsidRPr="006843F3" w:rsidTr="00A629D8">
        <w:tc>
          <w:tcPr>
            <w:tcW w:w="2802" w:type="dxa"/>
          </w:tcPr>
          <w:p w:rsidR="00717625" w:rsidRPr="006843F3" w:rsidRDefault="00717625" w:rsidP="00A629D8">
            <w:r w:rsidRPr="006843F3">
              <w:t>Количество часов в неделю</w:t>
            </w:r>
          </w:p>
        </w:tc>
        <w:tc>
          <w:tcPr>
            <w:tcW w:w="7087" w:type="dxa"/>
          </w:tcPr>
          <w:p w:rsidR="00717625" w:rsidRPr="006843F3" w:rsidRDefault="00717625" w:rsidP="00A629D8">
            <w:pPr>
              <w:rPr>
                <w:lang w:val="kk-KZ"/>
              </w:rPr>
            </w:pPr>
            <w:r w:rsidRPr="006843F3">
              <w:rPr>
                <w:lang w:val="kk-KZ"/>
              </w:rPr>
              <w:t>Лекция-1, практика-1,СРС-4</w:t>
            </w:r>
          </w:p>
        </w:tc>
      </w:tr>
      <w:tr w:rsidR="00717625" w:rsidRPr="006843F3" w:rsidTr="00A629D8">
        <w:tc>
          <w:tcPr>
            <w:tcW w:w="2802" w:type="dxa"/>
          </w:tcPr>
          <w:p w:rsidR="00717625" w:rsidRPr="006843F3" w:rsidRDefault="00717625" w:rsidP="00A629D8">
            <w:r w:rsidRPr="006843F3">
              <w:t>Количество кредитов</w:t>
            </w:r>
          </w:p>
        </w:tc>
        <w:tc>
          <w:tcPr>
            <w:tcW w:w="7087" w:type="dxa"/>
          </w:tcPr>
          <w:p w:rsidR="00717625" w:rsidRPr="006843F3" w:rsidRDefault="00717625" w:rsidP="00A629D8">
            <w:r w:rsidRPr="006843F3">
              <w:rPr>
                <w:lang w:val="en-US"/>
              </w:rPr>
              <w:t>KZ –</w:t>
            </w:r>
            <w:r w:rsidRPr="006843F3">
              <w:rPr>
                <w:lang w:val="kk-KZ"/>
              </w:rPr>
              <w:t xml:space="preserve"> 2, </w:t>
            </w:r>
            <w:r w:rsidRPr="006843F3">
              <w:rPr>
                <w:lang w:val="en-US"/>
              </w:rPr>
              <w:t>ECTS -</w:t>
            </w:r>
            <w:r w:rsidRPr="006843F3">
              <w:rPr>
                <w:lang w:val="kk-KZ"/>
              </w:rPr>
              <w:t xml:space="preserve"> 3</w:t>
            </w:r>
          </w:p>
        </w:tc>
      </w:tr>
      <w:tr w:rsidR="00717625" w:rsidRPr="006843F3" w:rsidTr="00A629D8">
        <w:tc>
          <w:tcPr>
            <w:tcW w:w="2802" w:type="dxa"/>
          </w:tcPr>
          <w:p w:rsidR="00717625" w:rsidRPr="006843F3" w:rsidRDefault="00717625" w:rsidP="00A629D8">
            <w:r w:rsidRPr="006843F3">
              <w:t>Форма обучения</w:t>
            </w:r>
          </w:p>
        </w:tc>
        <w:tc>
          <w:tcPr>
            <w:tcW w:w="7087" w:type="dxa"/>
          </w:tcPr>
          <w:p w:rsidR="00717625" w:rsidRPr="006843F3" w:rsidRDefault="00717625" w:rsidP="00A629D8">
            <w:pPr>
              <w:rPr>
                <w:lang w:val="kk-KZ"/>
              </w:rPr>
            </w:pPr>
            <w:r w:rsidRPr="006843F3">
              <w:rPr>
                <w:lang w:val="kk-KZ"/>
              </w:rPr>
              <w:t>Дневная</w:t>
            </w:r>
          </w:p>
        </w:tc>
      </w:tr>
      <w:tr w:rsidR="00717625" w:rsidRPr="006843F3" w:rsidTr="00A629D8">
        <w:tc>
          <w:tcPr>
            <w:tcW w:w="2802" w:type="dxa"/>
          </w:tcPr>
          <w:p w:rsidR="00717625" w:rsidRPr="006843F3" w:rsidRDefault="00717625" w:rsidP="00A629D8">
            <w:r w:rsidRPr="006843F3">
              <w:t>Семестр</w:t>
            </w:r>
          </w:p>
        </w:tc>
        <w:tc>
          <w:tcPr>
            <w:tcW w:w="7087" w:type="dxa"/>
          </w:tcPr>
          <w:p w:rsidR="00717625" w:rsidRPr="006843F3" w:rsidRDefault="00717625" w:rsidP="00A629D8">
            <w:pPr>
              <w:rPr>
                <w:lang w:val="kk-KZ"/>
              </w:rPr>
            </w:pPr>
            <w:r w:rsidRPr="006843F3">
              <w:rPr>
                <w:lang w:val="kk-KZ"/>
              </w:rPr>
              <w:t>2</w:t>
            </w:r>
          </w:p>
        </w:tc>
      </w:tr>
      <w:tr w:rsidR="00717625" w:rsidRPr="006843F3" w:rsidTr="00A629D8">
        <w:tc>
          <w:tcPr>
            <w:tcW w:w="2802" w:type="dxa"/>
          </w:tcPr>
          <w:p w:rsidR="00717625" w:rsidRPr="006843F3" w:rsidRDefault="00717625" w:rsidP="00A629D8">
            <w:pPr>
              <w:jc w:val="both"/>
            </w:pPr>
            <w:r w:rsidRPr="006843F3">
              <w:t>Количество обучающихся</w:t>
            </w:r>
          </w:p>
        </w:tc>
        <w:tc>
          <w:tcPr>
            <w:tcW w:w="7087" w:type="dxa"/>
          </w:tcPr>
          <w:p w:rsidR="00717625" w:rsidRPr="006843F3" w:rsidRDefault="00717625" w:rsidP="00A629D8">
            <w:pPr>
              <w:rPr>
                <w:lang w:val="en-US"/>
              </w:rPr>
            </w:pPr>
          </w:p>
        </w:tc>
      </w:tr>
      <w:tr w:rsidR="00717625" w:rsidRPr="006843F3" w:rsidTr="00A629D8">
        <w:tc>
          <w:tcPr>
            <w:tcW w:w="2802" w:type="dxa"/>
          </w:tcPr>
          <w:p w:rsidR="00717625" w:rsidRPr="006843F3" w:rsidRDefault="00717625" w:rsidP="00A629D8">
            <w:pPr>
              <w:jc w:val="both"/>
            </w:pPr>
            <w:r w:rsidRPr="006843F3">
              <w:rPr>
                <w:rFonts w:ascii="Times New Roman Kaz" w:eastAsia="Times New Roman" w:hAnsi="Times New Roman Kaz"/>
              </w:rPr>
              <w:t xml:space="preserve">Пререквизиты </w:t>
            </w:r>
            <w:r w:rsidRPr="006843F3">
              <w:rPr>
                <w:lang w:val="kk-KZ"/>
              </w:rPr>
              <w:t>компонента</w:t>
            </w:r>
          </w:p>
        </w:tc>
        <w:tc>
          <w:tcPr>
            <w:tcW w:w="7087" w:type="dxa"/>
          </w:tcPr>
          <w:p w:rsidR="00717625" w:rsidRPr="006843F3" w:rsidRDefault="00717625" w:rsidP="00A629D8">
            <w:pPr>
              <w:rPr>
                <w:lang w:val="kk-KZ"/>
              </w:rPr>
            </w:pPr>
            <w:r w:rsidRPr="006843F3">
              <w:rPr>
                <w:lang w:val="kk-KZ"/>
              </w:rPr>
              <w:t>Современная история Казахстана, Историческое краеведение</w:t>
            </w:r>
            <w:r>
              <w:rPr>
                <w:lang w:val="kk-KZ"/>
              </w:rPr>
              <w:t xml:space="preserve">, </w:t>
            </w:r>
            <w:r w:rsidRPr="006843F3">
              <w:t>Национальные традиции</w:t>
            </w:r>
            <w:r w:rsidRPr="006843F3">
              <w:rPr>
                <w:lang w:val="kk-KZ"/>
              </w:rPr>
              <w:t xml:space="preserve">, </w:t>
            </w:r>
          </w:p>
        </w:tc>
      </w:tr>
      <w:tr w:rsidR="00717625" w:rsidRPr="006843F3" w:rsidTr="00A629D8">
        <w:tc>
          <w:tcPr>
            <w:tcW w:w="2802" w:type="dxa"/>
          </w:tcPr>
          <w:p w:rsidR="00717625" w:rsidRPr="006843F3" w:rsidRDefault="00717625" w:rsidP="00A629D8">
            <w:pPr>
              <w:jc w:val="both"/>
              <w:rPr>
                <w:rFonts w:ascii="Times New Roman Kaz" w:eastAsia="Times New Roman" w:hAnsi="Times New Roman Kaz"/>
              </w:rPr>
            </w:pPr>
            <w:r w:rsidRPr="006843F3">
              <w:t xml:space="preserve">Постреквизиты </w:t>
            </w:r>
            <w:r w:rsidRPr="006843F3">
              <w:rPr>
                <w:lang w:val="kk-KZ"/>
              </w:rPr>
              <w:t>компонента</w:t>
            </w:r>
          </w:p>
        </w:tc>
        <w:tc>
          <w:tcPr>
            <w:tcW w:w="7087" w:type="dxa"/>
          </w:tcPr>
          <w:p w:rsidR="00717625" w:rsidRPr="006843F3" w:rsidRDefault="00717625" w:rsidP="00A629D8">
            <w:pPr>
              <w:jc w:val="both"/>
              <w:rPr>
                <w:lang w:val="kk-KZ"/>
              </w:rPr>
            </w:pPr>
            <w:r w:rsidRPr="006843F3">
              <w:rPr>
                <w:rFonts w:eastAsia="Times New Roman"/>
              </w:rPr>
              <w:t>Социология и политология</w:t>
            </w:r>
            <w:r w:rsidRPr="006843F3">
              <w:rPr>
                <w:rFonts w:eastAsia="Times New Roman"/>
                <w:lang w:val="kk-KZ"/>
              </w:rPr>
              <w:t xml:space="preserve">, </w:t>
            </w:r>
            <w:r w:rsidRPr="006843F3">
              <w:rPr>
                <w:rFonts w:eastAsia="Times New Roman"/>
              </w:rPr>
              <w:t>Политические процессы и партии в Республике Казахстан</w:t>
            </w:r>
            <w:r w:rsidRPr="006843F3">
              <w:rPr>
                <w:rFonts w:eastAsia="Times New Roman"/>
                <w:lang w:val="kk-KZ"/>
              </w:rPr>
              <w:t xml:space="preserve">, </w:t>
            </w:r>
            <w:r w:rsidRPr="006843F3">
              <w:rPr>
                <w:rFonts w:eastAsia="Times New Roman"/>
              </w:rPr>
              <w:t>Основы права</w:t>
            </w:r>
            <w:r w:rsidRPr="006843F3">
              <w:rPr>
                <w:rFonts w:eastAsia="Times New Roman"/>
                <w:lang w:val="kk-KZ"/>
              </w:rPr>
              <w:t xml:space="preserve">, </w:t>
            </w:r>
            <w:r w:rsidRPr="006843F3">
              <w:rPr>
                <w:rFonts w:eastAsia="Times New Roman"/>
              </w:rPr>
              <w:t>Основы безопасности жизнедеятельности</w:t>
            </w:r>
            <w:r w:rsidRPr="006843F3">
              <w:rPr>
                <w:rFonts w:eastAsia="Times New Roman"/>
                <w:lang w:val="kk-KZ"/>
              </w:rPr>
              <w:t xml:space="preserve">, </w:t>
            </w:r>
            <w:r w:rsidRPr="006843F3">
              <w:t>Самопознание</w:t>
            </w:r>
            <w:r w:rsidRPr="006843F3">
              <w:rPr>
                <w:lang w:val="kk-KZ"/>
              </w:rPr>
              <w:t xml:space="preserve">, </w:t>
            </w:r>
            <w:r w:rsidRPr="006843F3">
              <w:t>Основы антикоррупционной культуры</w:t>
            </w:r>
            <w:r w:rsidRPr="006843F3">
              <w:rPr>
                <w:lang w:val="kk-KZ"/>
              </w:rPr>
              <w:t xml:space="preserve">, </w:t>
            </w:r>
            <w:r w:rsidRPr="006843F3">
              <w:t xml:space="preserve">Стандартизация, </w:t>
            </w:r>
            <w:r w:rsidRPr="006843F3">
              <w:lastRenderedPageBreak/>
              <w:t>сертификация и метрология</w:t>
            </w:r>
            <w:r w:rsidRPr="006843F3">
              <w:rPr>
                <w:lang w:val="kk-KZ"/>
              </w:rPr>
              <w:t xml:space="preserve">, </w:t>
            </w:r>
            <w:r w:rsidRPr="006843F3">
              <w:t>Молодежная политика</w:t>
            </w:r>
            <w:r w:rsidRPr="006843F3">
              <w:rPr>
                <w:lang w:val="kk-KZ"/>
              </w:rPr>
              <w:t xml:space="preserve">, </w:t>
            </w:r>
            <w:r w:rsidRPr="006843F3">
              <w:t>Психология</w:t>
            </w:r>
            <w:r w:rsidRPr="006843F3">
              <w:rPr>
                <w:lang w:val="kk-KZ"/>
              </w:rPr>
              <w:t xml:space="preserve">, </w:t>
            </w:r>
            <w:r w:rsidRPr="006843F3">
              <w:t>Культурология</w:t>
            </w:r>
            <w:r w:rsidRPr="006843F3">
              <w:rPr>
                <w:lang w:val="kk-KZ"/>
              </w:rPr>
              <w:t xml:space="preserve">, </w:t>
            </w:r>
            <w:r w:rsidRPr="006843F3">
              <w:t>Культура речи и коммуникации в казахском языке</w:t>
            </w:r>
            <w:r w:rsidRPr="006843F3">
              <w:rPr>
                <w:lang w:val="kk-KZ"/>
              </w:rPr>
              <w:t>.</w:t>
            </w:r>
          </w:p>
        </w:tc>
      </w:tr>
      <w:tr w:rsidR="00717625" w:rsidRPr="006843F3" w:rsidTr="00A629D8">
        <w:tc>
          <w:tcPr>
            <w:tcW w:w="2802" w:type="dxa"/>
          </w:tcPr>
          <w:p w:rsidR="00717625" w:rsidRPr="006843F3" w:rsidRDefault="00717625" w:rsidP="00A629D8">
            <w:pPr>
              <w:jc w:val="both"/>
            </w:pPr>
            <w:r w:rsidRPr="006843F3">
              <w:rPr>
                <w:rFonts w:ascii="Times New Roman Kaz" w:eastAsia="Times New Roman" w:hAnsi="Times New Roman Kaz"/>
                <w:bCs/>
              </w:rPr>
              <w:lastRenderedPageBreak/>
              <w:t xml:space="preserve">Содержание </w:t>
            </w:r>
            <w:r w:rsidRPr="006843F3">
              <w:rPr>
                <w:rFonts w:ascii="Times New Roman Kaz" w:eastAsia="Times New Roman" w:hAnsi="Times New Roman Kaz"/>
                <w:bCs/>
                <w:lang w:val="kk-KZ"/>
              </w:rPr>
              <w:t>компонента</w:t>
            </w:r>
          </w:p>
        </w:tc>
        <w:tc>
          <w:tcPr>
            <w:tcW w:w="7087" w:type="dxa"/>
          </w:tcPr>
          <w:p w:rsidR="00717625" w:rsidRPr="006843F3" w:rsidRDefault="00717625" w:rsidP="00A629D8">
            <w:pPr>
              <w:pStyle w:val="aff"/>
              <w:jc w:val="both"/>
              <w:rPr>
                <w:rFonts w:ascii="Times New Roman" w:hAnsi="Times New Roman"/>
                <w:sz w:val="20"/>
                <w:szCs w:val="20"/>
                <w:lang w:val="kk-KZ"/>
              </w:rPr>
            </w:pPr>
            <w:r w:rsidRPr="006843F3">
              <w:rPr>
                <w:rFonts w:ascii="Times New Roman" w:hAnsi="Times New Roman"/>
                <w:sz w:val="20"/>
                <w:szCs w:val="20"/>
                <w:lang w:val="kk-KZ"/>
              </w:rPr>
              <w:t>В модуле раскрываются  вопросы становления и развития движения «Алаш», характеризуются идейно-политические течения и казахская национальная элита первой половины ХХ века, общественно-политическая, просветительская, издательская деятельность  и научные изыскания лидеров движения «Алаш».  Духовное наследие казахской интеллигенции начала ХХ века.</w:t>
            </w:r>
          </w:p>
        </w:tc>
      </w:tr>
      <w:tr w:rsidR="00717625" w:rsidRPr="006843F3" w:rsidTr="00A629D8">
        <w:tc>
          <w:tcPr>
            <w:tcW w:w="2802" w:type="dxa"/>
          </w:tcPr>
          <w:p w:rsidR="00717625" w:rsidRPr="006843F3" w:rsidRDefault="00717625" w:rsidP="00A629D8">
            <w:pPr>
              <w:rPr>
                <w:lang w:val="kk-KZ"/>
              </w:rPr>
            </w:pPr>
            <w:r w:rsidRPr="006843F3">
              <w:rPr>
                <w:lang w:val="kk-KZ"/>
              </w:rPr>
              <w:t>Результаты обучения</w:t>
            </w:r>
          </w:p>
        </w:tc>
        <w:tc>
          <w:tcPr>
            <w:tcW w:w="7087" w:type="dxa"/>
          </w:tcPr>
          <w:p w:rsidR="00717625" w:rsidRPr="006843F3" w:rsidRDefault="00717625" w:rsidP="00A629D8">
            <w:pPr>
              <w:rPr>
                <w:lang w:val="kk-KZ"/>
              </w:rPr>
            </w:pPr>
            <w:r w:rsidRPr="006843F3">
              <w:rPr>
                <w:lang w:val="kk-KZ"/>
              </w:rPr>
              <w:t xml:space="preserve">1.знает  жизнь и деятельность казахской интеллигенции начала ХХвека.                                 </w:t>
            </w:r>
          </w:p>
          <w:p w:rsidR="00717625" w:rsidRPr="006843F3" w:rsidRDefault="00717625" w:rsidP="00A629D8">
            <w:pPr>
              <w:rPr>
                <w:lang w:val="kk-KZ"/>
              </w:rPr>
            </w:pPr>
            <w:r w:rsidRPr="006843F3">
              <w:rPr>
                <w:lang w:val="kk-KZ"/>
              </w:rPr>
              <w:t xml:space="preserve">2.знает </w:t>
            </w:r>
            <w:r w:rsidRPr="006843F3">
              <w:t xml:space="preserve">опыт передовых деятелей исторического движения </w:t>
            </w:r>
            <w:r w:rsidRPr="006843F3">
              <w:rPr>
                <w:lang w:val="kk-KZ"/>
              </w:rPr>
              <w:t xml:space="preserve"> «</w:t>
            </w:r>
            <w:r w:rsidRPr="006843F3">
              <w:t>Алаш</w:t>
            </w:r>
            <w:r w:rsidRPr="006843F3">
              <w:rPr>
                <w:lang w:val="kk-KZ"/>
              </w:rPr>
              <w:t xml:space="preserve">» </w:t>
            </w:r>
            <w:r w:rsidRPr="006843F3">
              <w:t xml:space="preserve"> по возрождению государственности </w:t>
            </w:r>
            <w:r w:rsidRPr="006843F3">
              <w:rPr>
                <w:lang w:val="kk-KZ"/>
              </w:rPr>
              <w:t xml:space="preserve">3.отбирает, накапливает  и классифицирует  факты, относящиеся к Алашоведению.                                   </w:t>
            </w:r>
          </w:p>
        </w:tc>
      </w:tr>
      <w:tr w:rsidR="00717625" w:rsidRPr="006843F3" w:rsidTr="00A629D8">
        <w:tc>
          <w:tcPr>
            <w:tcW w:w="2802" w:type="dxa"/>
          </w:tcPr>
          <w:p w:rsidR="00717625" w:rsidRPr="006843F3" w:rsidRDefault="00717625" w:rsidP="00A629D8">
            <w:pPr>
              <w:jc w:val="both"/>
            </w:pPr>
            <w:r w:rsidRPr="006843F3">
              <w:t>Форма итогового контроля</w:t>
            </w:r>
          </w:p>
        </w:tc>
        <w:tc>
          <w:tcPr>
            <w:tcW w:w="7087" w:type="dxa"/>
          </w:tcPr>
          <w:p w:rsidR="00717625" w:rsidRPr="006843F3" w:rsidRDefault="00717625" w:rsidP="00A629D8">
            <w:pPr>
              <w:jc w:val="both"/>
              <w:rPr>
                <w:lang w:val="kk-KZ"/>
              </w:rPr>
            </w:pPr>
            <w:r w:rsidRPr="006843F3">
              <w:rPr>
                <w:lang w:val="kk-KZ"/>
              </w:rPr>
              <w:t>Экзамен</w:t>
            </w:r>
          </w:p>
        </w:tc>
      </w:tr>
      <w:tr w:rsidR="00717625" w:rsidRPr="006843F3" w:rsidTr="00A629D8">
        <w:tc>
          <w:tcPr>
            <w:tcW w:w="2802" w:type="dxa"/>
          </w:tcPr>
          <w:p w:rsidR="00717625" w:rsidRPr="006843F3" w:rsidRDefault="00717625" w:rsidP="00A629D8">
            <w:r w:rsidRPr="006843F3">
              <w:t>Условия для получения кредитов</w:t>
            </w:r>
          </w:p>
        </w:tc>
        <w:tc>
          <w:tcPr>
            <w:tcW w:w="7087" w:type="dxa"/>
          </w:tcPr>
          <w:p w:rsidR="00717625" w:rsidRPr="006843F3" w:rsidRDefault="00717625" w:rsidP="00A629D8">
            <w:pPr>
              <w:rPr>
                <w:lang w:val="kk-KZ"/>
              </w:rPr>
            </w:pPr>
            <w:r w:rsidRPr="006843F3">
              <w:t>Выполнения всех требований курса</w:t>
            </w:r>
          </w:p>
        </w:tc>
      </w:tr>
      <w:tr w:rsidR="00717625" w:rsidRPr="006843F3" w:rsidTr="00A629D8">
        <w:tc>
          <w:tcPr>
            <w:tcW w:w="2802" w:type="dxa"/>
          </w:tcPr>
          <w:p w:rsidR="00717625" w:rsidRPr="006843F3" w:rsidRDefault="00717625" w:rsidP="00A629D8">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7087" w:type="dxa"/>
          </w:tcPr>
          <w:p w:rsidR="00717625" w:rsidRPr="006843F3" w:rsidRDefault="00717625" w:rsidP="00A629D8">
            <w:pPr>
              <w:rPr>
                <w:lang w:val="kk-KZ"/>
              </w:rPr>
            </w:pPr>
            <w:r w:rsidRPr="006843F3">
              <w:rPr>
                <w:lang w:val="kk-KZ"/>
              </w:rPr>
              <w:t>1 семестр</w:t>
            </w:r>
          </w:p>
        </w:tc>
      </w:tr>
      <w:tr w:rsidR="00717625" w:rsidRPr="006843F3" w:rsidTr="00A629D8">
        <w:tc>
          <w:tcPr>
            <w:tcW w:w="2802" w:type="dxa"/>
          </w:tcPr>
          <w:p w:rsidR="00717625" w:rsidRPr="006843F3" w:rsidRDefault="00717625" w:rsidP="00A629D8">
            <w:pPr>
              <w:rPr>
                <w:lang w:val="kk-KZ"/>
              </w:rPr>
            </w:pPr>
            <w:r w:rsidRPr="006843F3">
              <w:rPr>
                <w:lang w:val="kk-KZ"/>
              </w:rPr>
              <w:t>Литература</w:t>
            </w:r>
          </w:p>
        </w:tc>
        <w:tc>
          <w:tcPr>
            <w:tcW w:w="7087" w:type="dxa"/>
          </w:tcPr>
          <w:p w:rsidR="00717625" w:rsidRPr="006843F3" w:rsidRDefault="00717625" w:rsidP="00A629D8">
            <w:pPr>
              <w:rPr>
                <w:lang w:val="kk-KZ"/>
              </w:rPr>
            </w:pPr>
            <w:r w:rsidRPr="006843F3">
              <w:rPr>
                <w:lang w:val="kk-KZ"/>
              </w:rPr>
              <w:t xml:space="preserve">1) Койгелдиев  М.  Алаш қозғалысы. Алматы: «Мектеп», 2017 .  </w:t>
            </w:r>
          </w:p>
          <w:p w:rsidR="00717625" w:rsidRPr="006843F3" w:rsidRDefault="00717625" w:rsidP="00A629D8">
            <w:pPr>
              <w:rPr>
                <w:lang w:val="kk-KZ"/>
              </w:rPr>
            </w:pPr>
            <w:r w:rsidRPr="006843F3">
              <w:rPr>
                <w:lang w:val="kk-KZ"/>
              </w:rPr>
              <w:t>2)  Алаш Орда:  Сборник документов/ Сост. Н. Мартыненко. - Кзыл-Орда,1929; 2-ое  изд. - Алма-Ата: «Айкап», 1992</w:t>
            </w:r>
          </w:p>
          <w:p w:rsidR="00717625" w:rsidRPr="006843F3" w:rsidRDefault="00717625" w:rsidP="00A629D8">
            <w:pPr>
              <w:rPr>
                <w:lang w:val="kk-KZ"/>
              </w:rPr>
            </w:pPr>
            <w:r w:rsidRPr="006843F3">
              <w:rPr>
                <w:lang w:val="kk-KZ"/>
              </w:rPr>
              <w:t xml:space="preserve"> 3) Отарбаева Г.К . «Алаштану» пәнінен барлық мамандықтардың студенттері үшін дәрістер жинағы. -   Шымкент: М. Әуезов ат. ОҚМУ, 2016.- 192 с.</w:t>
            </w:r>
          </w:p>
          <w:p w:rsidR="00717625" w:rsidRPr="006843F3" w:rsidRDefault="00717625" w:rsidP="00A629D8">
            <w:pPr>
              <w:rPr>
                <w:lang w:val="kk-KZ"/>
              </w:rPr>
            </w:pPr>
            <w:r w:rsidRPr="006843F3">
              <w:rPr>
                <w:lang w:val="kk-KZ"/>
              </w:rPr>
              <w:t>4) Тажмуханова Н.Е, Мирзамсеитова Г.Е. Тезисы лекции по дисциплине «Алашоведение» для студентов всех специальностей.  – Шымкент:  Шымкент: ЮКГУ им. М. Ауезова,  2017. – 156 с.</w:t>
            </w:r>
          </w:p>
        </w:tc>
      </w:tr>
      <w:tr w:rsidR="00717625" w:rsidRPr="006843F3" w:rsidTr="00A629D8">
        <w:tc>
          <w:tcPr>
            <w:tcW w:w="2802" w:type="dxa"/>
          </w:tcPr>
          <w:p w:rsidR="00717625" w:rsidRPr="006843F3" w:rsidRDefault="00717625" w:rsidP="00A629D8">
            <w:r w:rsidRPr="006843F3">
              <w:rPr>
                <w:bCs/>
              </w:rPr>
              <w:t>Дата обновления</w:t>
            </w:r>
          </w:p>
        </w:tc>
        <w:tc>
          <w:tcPr>
            <w:tcW w:w="7087" w:type="dxa"/>
          </w:tcPr>
          <w:p w:rsidR="00717625" w:rsidRPr="006843F3" w:rsidRDefault="00717625" w:rsidP="00A629D8">
            <w:r>
              <w:t>22.06.2018 г</w:t>
            </w:r>
            <w:r w:rsidRPr="006843F3">
              <w:t>г</w:t>
            </w:r>
            <w:r w:rsidRPr="006843F3">
              <w:rPr>
                <w:lang w:val="kk-KZ"/>
              </w:rPr>
              <w:t>.</w:t>
            </w:r>
          </w:p>
        </w:tc>
      </w:tr>
    </w:tbl>
    <w:p w:rsidR="00717625" w:rsidRDefault="00717625" w:rsidP="00912A5E">
      <w:pPr>
        <w:ind w:left="-851"/>
        <w:jc w:val="center"/>
        <w:rPr>
          <w:color w:val="FF0000"/>
          <w:lang w:val="kk-KZ"/>
        </w:rPr>
      </w:pPr>
    </w:p>
    <w:p w:rsidR="002B2DD0" w:rsidRPr="006843F3" w:rsidRDefault="002B2DD0" w:rsidP="00912A5E">
      <w:pPr>
        <w:ind w:left="-851"/>
        <w:jc w:val="center"/>
        <w:rPr>
          <w:color w:val="FF0000"/>
          <w:lang w:val="kk-KZ"/>
        </w:rPr>
      </w:pPr>
    </w:p>
    <w:p w:rsidR="003533E9" w:rsidRPr="006843F3" w:rsidRDefault="003533E9" w:rsidP="00912A5E">
      <w:pPr>
        <w:ind w:left="-851"/>
        <w:jc w:val="center"/>
        <w:rPr>
          <w:color w:val="FF0000"/>
          <w:lang w:val="kk-KZ"/>
        </w:rPr>
      </w:pPr>
    </w:p>
    <w:tbl>
      <w:tblPr>
        <w:tblStyle w:val="af8"/>
        <w:tblW w:w="9889" w:type="dxa"/>
        <w:tblLook w:val="04A0" w:firstRow="1" w:lastRow="0" w:firstColumn="1" w:lastColumn="0" w:noHBand="0" w:noVBand="1"/>
      </w:tblPr>
      <w:tblGrid>
        <w:gridCol w:w="2802"/>
        <w:gridCol w:w="7087"/>
      </w:tblGrid>
      <w:tr w:rsidR="0041674B" w:rsidRPr="006843F3" w:rsidTr="00193D90">
        <w:tc>
          <w:tcPr>
            <w:tcW w:w="2802" w:type="dxa"/>
          </w:tcPr>
          <w:p w:rsidR="0041674B" w:rsidRPr="006843F3" w:rsidRDefault="0041674B" w:rsidP="009D6F21">
            <w:r w:rsidRPr="006843F3">
              <w:t>Название модуля и шифр</w:t>
            </w:r>
          </w:p>
        </w:tc>
        <w:tc>
          <w:tcPr>
            <w:tcW w:w="7087" w:type="dxa"/>
          </w:tcPr>
          <w:p w:rsidR="0041674B" w:rsidRPr="006843F3" w:rsidRDefault="0041674B" w:rsidP="006D6261">
            <w:pPr>
              <w:rPr>
                <w:lang w:val="kk-KZ"/>
              </w:rPr>
            </w:pPr>
            <w:r w:rsidRPr="006843F3">
              <w:rPr>
                <w:lang w:val="kk-KZ"/>
              </w:rPr>
              <w:t>Акмеология и основы социальных и индивидуальных достижении, AOSID 1402</w:t>
            </w:r>
          </w:p>
        </w:tc>
      </w:tr>
      <w:tr w:rsidR="0041674B" w:rsidRPr="006843F3" w:rsidTr="00193D90">
        <w:tc>
          <w:tcPr>
            <w:tcW w:w="2802" w:type="dxa"/>
          </w:tcPr>
          <w:p w:rsidR="0041674B" w:rsidRPr="006843F3" w:rsidRDefault="0041674B" w:rsidP="009D6F21">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87" w:type="dxa"/>
          </w:tcPr>
          <w:p w:rsidR="0041674B" w:rsidRPr="006843F3" w:rsidRDefault="0041674B" w:rsidP="006D6261">
            <w:pPr>
              <w:rPr>
                <w:lang w:val="kk-KZ"/>
              </w:rPr>
            </w:pPr>
            <w:r w:rsidRPr="006843F3">
              <w:rPr>
                <w:lang w:val="kk-KZ"/>
              </w:rPr>
              <w:t xml:space="preserve">Тусеев М.У., Акимбаев А.А., Калходжаева А.М.,  Жандабаева И.С., </w:t>
            </w:r>
          </w:p>
          <w:p w:rsidR="0041674B" w:rsidRPr="006843F3" w:rsidRDefault="0041674B" w:rsidP="006D6261">
            <w:pPr>
              <w:rPr>
                <w:lang w:val="kk-KZ"/>
              </w:rPr>
            </w:pPr>
            <w:r w:rsidRPr="006843F3">
              <w:rPr>
                <w:lang w:val="kk-KZ"/>
              </w:rPr>
              <w:t xml:space="preserve">Айнабек С.Б., Калыбекова Г.Ж.,  Дуанаева С.Е. </w:t>
            </w:r>
          </w:p>
        </w:tc>
      </w:tr>
      <w:tr w:rsidR="0041674B" w:rsidRPr="006843F3" w:rsidTr="00193D90">
        <w:tc>
          <w:tcPr>
            <w:tcW w:w="2802" w:type="dxa"/>
          </w:tcPr>
          <w:p w:rsidR="0041674B" w:rsidRPr="006843F3" w:rsidRDefault="0041674B" w:rsidP="009D6F21">
            <w:r w:rsidRPr="006843F3">
              <w:t>Тип модуля</w:t>
            </w:r>
          </w:p>
        </w:tc>
        <w:tc>
          <w:tcPr>
            <w:tcW w:w="7087" w:type="dxa"/>
          </w:tcPr>
          <w:p w:rsidR="0041674B" w:rsidRPr="006843F3" w:rsidRDefault="0041674B" w:rsidP="009D6F21">
            <w:r w:rsidRPr="006843F3">
              <w:t>Дополнительные виды обучения</w:t>
            </w:r>
          </w:p>
        </w:tc>
      </w:tr>
      <w:tr w:rsidR="0041674B" w:rsidRPr="006843F3" w:rsidTr="00193D90">
        <w:tc>
          <w:tcPr>
            <w:tcW w:w="2802" w:type="dxa"/>
          </w:tcPr>
          <w:p w:rsidR="0041674B" w:rsidRPr="006843F3" w:rsidRDefault="0041674B" w:rsidP="009D6F21">
            <w:r w:rsidRPr="006843F3">
              <w:t>Уровень модуля</w:t>
            </w:r>
          </w:p>
        </w:tc>
        <w:tc>
          <w:tcPr>
            <w:tcW w:w="7087" w:type="dxa"/>
          </w:tcPr>
          <w:p w:rsidR="0041674B" w:rsidRPr="006843F3" w:rsidRDefault="00726496" w:rsidP="009D6F21">
            <w:r>
              <w:t>Бакалавриат</w:t>
            </w:r>
          </w:p>
        </w:tc>
      </w:tr>
      <w:tr w:rsidR="0041674B" w:rsidRPr="006843F3" w:rsidTr="00193D90">
        <w:tc>
          <w:tcPr>
            <w:tcW w:w="2802" w:type="dxa"/>
          </w:tcPr>
          <w:p w:rsidR="0041674B" w:rsidRPr="006843F3" w:rsidRDefault="0041674B" w:rsidP="009D6F21">
            <w:r w:rsidRPr="006843F3">
              <w:t>Количество часов в неделю</w:t>
            </w:r>
          </w:p>
        </w:tc>
        <w:tc>
          <w:tcPr>
            <w:tcW w:w="7087" w:type="dxa"/>
          </w:tcPr>
          <w:p w:rsidR="0041674B" w:rsidRPr="006843F3" w:rsidRDefault="0041674B" w:rsidP="009D6F21">
            <w:pPr>
              <w:rPr>
                <w:lang w:val="kk-KZ"/>
              </w:rPr>
            </w:pPr>
            <w:r w:rsidRPr="006843F3">
              <w:rPr>
                <w:lang w:val="kk-KZ"/>
              </w:rPr>
              <w:t>Лекция-1, практика-1,СРС-4</w:t>
            </w:r>
          </w:p>
        </w:tc>
      </w:tr>
      <w:tr w:rsidR="0041674B" w:rsidRPr="006843F3" w:rsidTr="00193D90">
        <w:tc>
          <w:tcPr>
            <w:tcW w:w="2802" w:type="dxa"/>
          </w:tcPr>
          <w:p w:rsidR="0041674B" w:rsidRPr="006843F3" w:rsidRDefault="0041674B" w:rsidP="009D6F21">
            <w:r w:rsidRPr="006843F3">
              <w:t>Количество кредитов</w:t>
            </w:r>
          </w:p>
        </w:tc>
        <w:tc>
          <w:tcPr>
            <w:tcW w:w="7087" w:type="dxa"/>
          </w:tcPr>
          <w:p w:rsidR="0041674B" w:rsidRPr="006843F3" w:rsidRDefault="0041674B" w:rsidP="009D6F21">
            <w:r w:rsidRPr="006843F3">
              <w:rPr>
                <w:lang w:val="en-US"/>
              </w:rPr>
              <w:t>KZ –</w:t>
            </w:r>
            <w:r w:rsidRPr="006843F3">
              <w:rPr>
                <w:lang w:val="kk-KZ"/>
              </w:rPr>
              <w:t xml:space="preserve"> 2, </w:t>
            </w:r>
            <w:r w:rsidRPr="006843F3">
              <w:rPr>
                <w:lang w:val="en-US"/>
              </w:rPr>
              <w:t>ECTS -</w:t>
            </w:r>
            <w:r w:rsidRPr="006843F3">
              <w:rPr>
                <w:lang w:val="kk-KZ"/>
              </w:rPr>
              <w:t xml:space="preserve"> 3</w:t>
            </w:r>
          </w:p>
        </w:tc>
      </w:tr>
      <w:tr w:rsidR="0041674B" w:rsidRPr="006843F3" w:rsidTr="00193D90">
        <w:tc>
          <w:tcPr>
            <w:tcW w:w="2802" w:type="dxa"/>
          </w:tcPr>
          <w:p w:rsidR="0041674B" w:rsidRPr="006843F3" w:rsidRDefault="0041674B" w:rsidP="009D6F21">
            <w:r w:rsidRPr="006843F3">
              <w:t>Форма обучения</w:t>
            </w:r>
          </w:p>
        </w:tc>
        <w:tc>
          <w:tcPr>
            <w:tcW w:w="7087" w:type="dxa"/>
          </w:tcPr>
          <w:p w:rsidR="0041674B" w:rsidRPr="006843F3" w:rsidRDefault="0041674B" w:rsidP="009D6F21">
            <w:pPr>
              <w:rPr>
                <w:lang w:val="kk-KZ"/>
              </w:rPr>
            </w:pPr>
            <w:r w:rsidRPr="006843F3">
              <w:rPr>
                <w:lang w:val="kk-KZ"/>
              </w:rPr>
              <w:t>Дневная</w:t>
            </w:r>
          </w:p>
        </w:tc>
      </w:tr>
      <w:tr w:rsidR="0041674B" w:rsidRPr="006843F3" w:rsidTr="00193D90">
        <w:tc>
          <w:tcPr>
            <w:tcW w:w="2802" w:type="dxa"/>
          </w:tcPr>
          <w:p w:rsidR="0041674B" w:rsidRPr="006843F3" w:rsidRDefault="0041674B" w:rsidP="009D6F21">
            <w:r w:rsidRPr="006843F3">
              <w:t>Семестр</w:t>
            </w:r>
          </w:p>
        </w:tc>
        <w:tc>
          <w:tcPr>
            <w:tcW w:w="7087" w:type="dxa"/>
          </w:tcPr>
          <w:p w:rsidR="0041674B" w:rsidRPr="006843F3" w:rsidRDefault="0041674B" w:rsidP="009D6F21">
            <w:pPr>
              <w:rPr>
                <w:lang w:val="kk-KZ"/>
              </w:rPr>
            </w:pPr>
            <w:r w:rsidRPr="006843F3">
              <w:rPr>
                <w:lang w:val="kk-KZ"/>
              </w:rPr>
              <w:t>2</w:t>
            </w:r>
          </w:p>
        </w:tc>
      </w:tr>
      <w:tr w:rsidR="0041674B" w:rsidRPr="006843F3" w:rsidTr="00193D90">
        <w:tc>
          <w:tcPr>
            <w:tcW w:w="2802" w:type="dxa"/>
          </w:tcPr>
          <w:p w:rsidR="0041674B" w:rsidRPr="006843F3" w:rsidRDefault="0041674B" w:rsidP="009D6F21">
            <w:pPr>
              <w:jc w:val="both"/>
            </w:pPr>
            <w:r w:rsidRPr="006843F3">
              <w:t>Количество обучающихся</w:t>
            </w:r>
          </w:p>
        </w:tc>
        <w:tc>
          <w:tcPr>
            <w:tcW w:w="7087" w:type="dxa"/>
          </w:tcPr>
          <w:p w:rsidR="0041674B" w:rsidRPr="006843F3" w:rsidRDefault="0041674B" w:rsidP="006D6261">
            <w:pPr>
              <w:rPr>
                <w:lang w:val="kk-KZ"/>
              </w:rPr>
            </w:pPr>
          </w:p>
        </w:tc>
      </w:tr>
      <w:tr w:rsidR="0041674B" w:rsidRPr="006843F3" w:rsidTr="00193D90">
        <w:tc>
          <w:tcPr>
            <w:tcW w:w="2802" w:type="dxa"/>
          </w:tcPr>
          <w:p w:rsidR="0041674B" w:rsidRPr="006843F3" w:rsidRDefault="0041674B" w:rsidP="009D6F21">
            <w:pPr>
              <w:jc w:val="both"/>
            </w:pPr>
            <w:r w:rsidRPr="006843F3">
              <w:rPr>
                <w:rFonts w:ascii="Times New Roman Kaz" w:eastAsia="Times New Roman" w:hAnsi="Times New Roman Kaz"/>
              </w:rPr>
              <w:t xml:space="preserve">Пререквизиты </w:t>
            </w:r>
            <w:r w:rsidRPr="006843F3">
              <w:rPr>
                <w:lang w:val="kk-KZ"/>
              </w:rPr>
              <w:t>компонента</w:t>
            </w:r>
          </w:p>
        </w:tc>
        <w:tc>
          <w:tcPr>
            <w:tcW w:w="7087" w:type="dxa"/>
          </w:tcPr>
          <w:p w:rsidR="0041674B" w:rsidRPr="006843F3" w:rsidRDefault="008C1688" w:rsidP="008C1688">
            <w:pPr>
              <w:rPr>
                <w:lang w:val="kk-KZ"/>
              </w:rPr>
            </w:pPr>
            <w:r>
              <w:rPr>
                <w:lang w:val="kk-KZ"/>
              </w:rPr>
              <w:t>Предметы средней школы: самопознание, психология, культурология</w:t>
            </w:r>
          </w:p>
        </w:tc>
      </w:tr>
      <w:tr w:rsidR="0041674B" w:rsidRPr="006843F3" w:rsidTr="00193D90">
        <w:tc>
          <w:tcPr>
            <w:tcW w:w="2802" w:type="dxa"/>
          </w:tcPr>
          <w:p w:rsidR="0041674B" w:rsidRPr="006843F3" w:rsidRDefault="0041674B" w:rsidP="009D6F21">
            <w:pPr>
              <w:jc w:val="both"/>
              <w:rPr>
                <w:rFonts w:ascii="Times New Roman Kaz" w:eastAsia="Times New Roman" w:hAnsi="Times New Roman Kaz"/>
              </w:rPr>
            </w:pPr>
            <w:r w:rsidRPr="006843F3">
              <w:t xml:space="preserve">Постреквизиты </w:t>
            </w:r>
            <w:r w:rsidRPr="006843F3">
              <w:rPr>
                <w:lang w:val="kk-KZ"/>
              </w:rPr>
              <w:t>компонента</w:t>
            </w:r>
          </w:p>
        </w:tc>
        <w:tc>
          <w:tcPr>
            <w:tcW w:w="7087" w:type="dxa"/>
          </w:tcPr>
          <w:p w:rsidR="0041674B" w:rsidRPr="006843F3" w:rsidRDefault="008C1688" w:rsidP="008C1688">
            <w:pPr>
              <w:rPr>
                <w:lang w:val="kk-KZ"/>
              </w:rPr>
            </w:pPr>
            <w:r>
              <w:rPr>
                <w:lang w:val="kk-KZ"/>
              </w:rPr>
              <w:t>Основы права, Актуальные проблемы и модернизация общественного сознания</w:t>
            </w:r>
          </w:p>
        </w:tc>
      </w:tr>
      <w:tr w:rsidR="0041674B" w:rsidRPr="006843F3" w:rsidTr="00193D90">
        <w:tc>
          <w:tcPr>
            <w:tcW w:w="2802" w:type="dxa"/>
          </w:tcPr>
          <w:p w:rsidR="0041674B" w:rsidRPr="006843F3" w:rsidRDefault="0041674B" w:rsidP="009D6F21">
            <w:pPr>
              <w:jc w:val="both"/>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87" w:type="dxa"/>
          </w:tcPr>
          <w:p w:rsidR="0041674B" w:rsidRPr="006843F3" w:rsidRDefault="0041674B" w:rsidP="006D6261">
            <w:pPr>
              <w:jc w:val="both"/>
              <w:rPr>
                <w:lang w:val="kk-KZ"/>
              </w:rPr>
            </w:pPr>
            <w:r w:rsidRPr="006843F3">
              <w:rPr>
                <w:lang w:val="kk-KZ"/>
              </w:rPr>
              <w:t xml:space="preserve">«Основы акмеологии, личного и социального успеха» включает в себя необходимую информацию о данной науке, ее теории и методологии, методах, технологиях, спецификах и способах решениях задач. В процессе ознакомления с курсом «Основы акмеологии, личного и социального успеха» студенты овладевают акмеологическими знаниями, умениями и навыками работы. Усвоение системы акмеологического знания, формирование умений решать широкий спектр акмеологических, личных, социальных проблем и задач, в том числе в различных областях профессиональной деятельности. </w:t>
            </w:r>
          </w:p>
          <w:p w:rsidR="0041674B" w:rsidRPr="006843F3" w:rsidRDefault="0041674B" w:rsidP="006D6261">
            <w:pPr>
              <w:jc w:val="both"/>
              <w:rPr>
                <w:lang w:val="kk-KZ"/>
              </w:rPr>
            </w:pPr>
            <w:r w:rsidRPr="006843F3">
              <w:rPr>
                <w:lang w:val="kk-KZ"/>
              </w:rPr>
              <w:t>Практические занятия:</w:t>
            </w:r>
          </w:p>
          <w:p w:rsidR="0041674B" w:rsidRPr="006843F3" w:rsidRDefault="0041674B" w:rsidP="006D6261">
            <w:pPr>
              <w:jc w:val="both"/>
              <w:rPr>
                <w:lang w:val="kk-KZ"/>
              </w:rPr>
            </w:pPr>
            <w:r w:rsidRPr="006843F3">
              <w:rPr>
                <w:lang w:val="kk-KZ"/>
              </w:rPr>
              <w:t>1.Акмеологические методы использующиеся в арт-терапии. Психотехники и методы личностного развития, использующиеся в трансактном анализе.</w:t>
            </w:r>
          </w:p>
          <w:p w:rsidR="0041674B" w:rsidRPr="006843F3" w:rsidRDefault="0041674B" w:rsidP="006D6261">
            <w:pPr>
              <w:jc w:val="both"/>
              <w:rPr>
                <w:lang w:val="kk-KZ"/>
              </w:rPr>
            </w:pPr>
            <w:r w:rsidRPr="006843F3">
              <w:rPr>
                <w:lang w:val="kk-KZ"/>
              </w:rPr>
              <w:t>2.Акмеологические методы, использующиеся терапии реальностью. Психотехники и методы профессионального развития использующиеся в психодрамме</w:t>
            </w:r>
          </w:p>
          <w:p w:rsidR="0041674B" w:rsidRPr="006843F3" w:rsidRDefault="0041674B" w:rsidP="006D6261">
            <w:pPr>
              <w:jc w:val="both"/>
              <w:rPr>
                <w:lang w:val="kk-KZ"/>
              </w:rPr>
            </w:pPr>
            <w:r w:rsidRPr="006843F3">
              <w:rPr>
                <w:lang w:val="kk-KZ"/>
              </w:rPr>
              <w:t xml:space="preserve">3.Психотехники и методы духовного развития, использующиеся в поведенческой терапии </w:t>
            </w:r>
          </w:p>
          <w:p w:rsidR="0041674B" w:rsidRPr="006843F3" w:rsidRDefault="0041674B" w:rsidP="006D6261">
            <w:pPr>
              <w:jc w:val="both"/>
              <w:rPr>
                <w:lang w:val="kk-KZ"/>
              </w:rPr>
            </w:pPr>
            <w:r w:rsidRPr="006843F3">
              <w:rPr>
                <w:lang w:val="kk-KZ"/>
              </w:rPr>
              <w:t>4.Акмеологические методы, использующиеся в телесно-ориентированной терапии. Психотехники и методы творческого развития, использующиеся в гештальт терапии</w:t>
            </w:r>
          </w:p>
          <w:p w:rsidR="0041674B" w:rsidRPr="006843F3" w:rsidRDefault="0041674B" w:rsidP="006D6261">
            <w:pPr>
              <w:jc w:val="both"/>
              <w:rPr>
                <w:lang w:val="kk-KZ"/>
              </w:rPr>
            </w:pPr>
            <w:r w:rsidRPr="006843F3">
              <w:rPr>
                <w:lang w:val="kk-KZ"/>
              </w:rPr>
              <w:t>5.Психотехники и методы использующиеся в психоанализе.</w:t>
            </w:r>
          </w:p>
          <w:p w:rsidR="0041674B" w:rsidRPr="006843F3" w:rsidRDefault="0041674B" w:rsidP="006D6261">
            <w:pPr>
              <w:jc w:val="both"/>
              <w:rPr>
                <w:lang w:val="kk-KZ"/>
              </w:rPr>
            </w:pPr>
            <w:r w:rsidRPr="006843F3">
              <w:rPr>
                <w:lang w:val="kk-KZ"/>
              </w:rPr>
              <w:t xml:space="preserve">6.Психотехники и методы гуманистического развития, использующиеся в клиент центрированной терапии </w:t>
            </w:r>
          </w:p>
          <w:p w:rsidR="0041674B" w:rsidRPr="006843F3" w:rsidRDefault="0041674B" w:rsidP="006D6261">
            <w:pPr>
              <w:jc w:val="both"/>
              <w:rPr>
                <w:lang w:val="kk-KZ"/>
              </w:rPr>
            </w:pPr>
            <w:r w:rsidRPr="006843F3">
              <w:rPr>
                <w:lang w:val="kk-KZ"/>
              </w:rPr>
              <w:lastRenderedPageBreak/>
              <w:t>7.Психотехники и методы личностного роста, использующиеся в арт терапии</w:t>
            </w:r>
          </w:p>
          <w:p w:rsidR="0041674B" w:rsidRPr="006843F3" w:rsidRDefault="0041674B" w:rsidP="006D6261">
            <w:pPr>
              <w:jc w:val="both"/>
              <w:rPr>
                <w:lang w:val="kk-KZ"/>
              </w:rPr>
            </w:pPr>
            <w:r w:rsidRPr="006843F3">
              <w:rPr>
                <w:lang w:val="kk-KZ"/>
              </w:rPr>
              <w:t>8.Психотехники и методы, использующиеся терапии реальностью</w:t>
            </w:r>
          </w:p>
          <w:p w:rsidR="0041674B" w:rsidRPr="006843F3" w:rsidRDefault="0041674B" w:rsidP="006D6261">
            <w:pPr>
              <w:jc w:val="both"/>
              <w:rPr>
                <w:lang w:val="kk-KZ"/>
              </w:rPr>
            </w:pPr>
            <w:r w:rsidRPr="006843F3">
              <w:rPr>
                <w:lang w:val="kk-KZ"/>
              </w:rPr>
              <w:t>9.Психотехники и методы, использующиеся в телесно ориентированной терапии</w:t>
            </w:r>
          </w:p>
          <w:p w:rsidR="0041674B" w:rsidRPr="006843F3" w:rsidRDefault="0041674B" w:rsidP="006D6261">
            <w:pPr>
              <w:jc w:val="both"/>
              <w:rPr>
                <w:lang w:val="kk-KZ"/>
              </w:rPr>
            </w:pPr>
            <w:r w:rsidRPr="006843F3">
              <w:rPr>
                <w:lang w:val="kk-KZ"/>
              </w:rPr>
              <w:t>10.Акмеологические методы, использующиеся в трансактном анализе</w:t>
            </w:r>
          </w:p>
          <w:p w:rsidR="0041674B" w:rsidRPr="006843F3" w:rsidRDefault="0041674B" w:rsidP="006D6261">
            <w:pPr>
              <w:jc w:val="both"/>
              <w:rPr>
                <w:lang w:val="kk-KZ"/>
              </w:rPr>
            </w:pPr>
            <w:r w:rsidRPr="006843F3">
              <w:rPr>
                <w:lang w:val="kk-KZ"/>
              </w:rPr>
              <w:t>11.Акмеологические методы, использующиеся в психодрамме</w:t>
            </w:r>
          </w:p>
          <w:p w:rsidR="0041674B" w:rsidRPr="006843F3" w:rsidRDefault="0041674B" w:rsidP="006D6261">
            <w:pPr>
              <w:jc w:val="both"/>
              <w:rPr>
                <w:lang w:val="kk-KZ"/>
              </w:rPr>
            </w:pPr>
            <w:r w:rsidRPr="006843F3">
              <w:rPr>
                <w:lang w:val="kk-KZ"/>
              </w:rPr>
              <w:t xml:space="preserve">12.Акмеологические методы, использующиеся в поведенческой терапии </w:t>
            </w:r>
          </w:p>
          <w:p w:rsidR="0041674B" w:rsidRPr="006843F3" w:rsidRDefault="0041674B" w:rsidP="006D6261">
            <w:pPr>
              <w:jc w:val="both"/>
              <w:rPr>
                <w:lang w:val="kk-KZ"/>
              </w:rPr>
            </w:pPr>
            <w:r w:rsidRPr="006843F3">
              <w:rPr>
                <w:lang w:val="kk-KZ"/>
              </w:rPr>
              <w:t>13.Акмеологические методы, использующиеся в гештальт терапии</w:t>
            </w:r>
          </w:p>
          <w:p w:rsidR="0041674B" w:rsidRPr="006843F3" w:rsidRDefault="0041674B" w:rsidP="006D6261">
            <w:pPr>
              <w:jc w:val="both"/>
              <w:rPr>
                <w:lang w:val="kk-KZ"/>
              </w:rPr>
            </w:pPr>
            <w:r w:rsidRPr="006843F3">
              <w:rPr>
                <w:lang w:val="kk-KZ"/>
              </w:rPr>
              <w:t>14.Акмеологические методы, использующиеся в психоанализе</w:t>
            </w:r>
          </w:p>
          <w:p w:rsidR="0041674B" w:rsidRPr="006843F3" w:rsidRDefault="0041674B" w:rsidP="006D6261">
            <w:pPr>
              <w:jc w:val="both"/>
              <w:rPr>
                <w:lang w:val="kk-KZ"/>
              </w:rPr>
            </w:pPr>
            <w:r w:rsidRPr="006843F3">
              <w:rPr>
                <w:lang w:val="kk-KZ"/>
              </w:rPr>
              <w:t xml:space="preserve">15.Акмеологические методы, использующиеся в клиент центрированной терапии      </w:t>
            </w:r>
          </w:p>
        </w:tc>
      </w:tr>
      <w:tr w:rsidR="0041674B" w:rsidRPr="006843F3" w:rsidTr="00193D90">
        <w:tc>
          <w:tcPr>
            <w:tcW w:w="2802" w:type="dxa"/>
          </w:tcPr>
          <w:p w:rsidR="005A2D72" w:rsidRPr="006843F3" w:rsidRDefault="005A2D72" w:rsidP="006D6261">
            <w:pPr>
              <w:rPr>
                <w:lang w:val="kk-KZ"/>
              </w:rPr>
            </w:pPr>
            <w:r w:rsidRPr="006843F3">
              <w:rPr>
                <w:lang w:val="kk-KZ"/>
              </w:rPr>
              <w:lastRenderedPageBreak/>
              <w:t>Результаты обучения</w:t>
            </w:r>
          </w:p>
        </w:tc>
        <w:tc>
          <w:tcPr>
            <w:tcW w:w="7087" w:type="dxa"/>
          </w:tcPr>
          <w:p w:rsidR="005A2D72" w:rsidRPr="006843F3" w:rsidRDefault="005A2D72" w:rsidP="006D6261">
            <w:pPr>
              <w:jc w:val="both"/>
              <w:rPr>
                <w:lang w:val="kk-KZ"/>
              </w:rPr>
            </w:pPr>
            <w:r w:rsidRPr="006843F3">
              <w:rPr>
                <w:lang w:val="kk-KZ"/>
              </w:rPr>
              <w:t xml:space="preserve">1.Научиться применять акмеологические знания в теоретической деятельности </w:t>
            </w:r>
          </w:p>
          <w:p w:rsidR="005A2D72" w:rsidRPr="006843F3" w:rsidRDefault="005A2D72" w:rsidP="006D6261">
            <w:pPr>
              <w:jc w:val="both"/>
              <w:rPr>
                <w:lang w:val="kk-KZ"/>
              </w:rPr>
            </w:pPr>
            <w:r w:rsidRPr="006843F3">
              <w:rPr>
                <w:lang w:val="kk-KZ"/>
              </w:rPr>
              <w:t xml:space="preserve">и на практике </w:t>
            </w:r>
          </w:p>
          <w:p w:rsidR="005A2D72" w:rsidRPr="006843F3" w:rsidRDefault="005A2D72" w:rsidP="006D6261">
            <w:pPr>
              <w:jc w:val="both"/>
              <w:rPr>
                <w:lang w:val="kk-KZ"/>
              </w:rPr>
            </w:pPr>
            <w:r w:rsidRPr="006843F3">
              <w:rPr>
                <w:lang w:val="kk-KZ"/>
              </w:rPr>
              <w:t>2.Владеть навыками акмеологического подхода к способам решения практических задач</w:t>
            </w:r>
          </w:p>
          <w:p w:rsidR="005A2D72" w:rsidRPr="006843F3" w:rsidRDefault="005A2D72" w:rsidP="006D6261">
            <w:pPr>
              <w:jc w:val="both"/>
              <w:rPr>
                <w:lang w:val="kk-KZ"/>
              </w:rPr>
            </w:pPr>
            <w:r w:rsidRPr="006843F3">
              <w:rPr>
                <w:lang w:val="kk-KZ"/>
              </w:rPr>
              <w:t xml:space="preserve">3.Уметь применять полученные знания и сформированные навыки и умения на практике при решении актуальных профессиональных задач </w:t>
            </w:r>
          </w:p>
        </w:tc>
      </w:tr>
      <w:tr w:rsidR="0041674B" w:rsidRPr="006843F3" w:rsidTr="00193D90">
        <w:tc>
          <w:tcPr>
            <w:tcW w:w="2802" w:type="dxa"/>
          </w:tcPr>
          <w:p w:rsidR="0041674B" w:rsidRPr="006843F3" w:rsidRDefault="0041674B" w:rsidP="009D6F21">
            <w:pPr>
              <w:jc w:val="both"/>
            </w:pPr>
            <w:r w:rsidRPr="006843F3">
              <w:t>Форма итогового контроля</w:t>
            </w:r>
          </w:p>
        </w:tc>
        <w:tc>
          <w:tcPr>
            <w:tcW w:w="7087" w:type="dxa"/>
          </w:tcPr>
          <w:p w:rsidR="0041674B" w:rsidRPr="006843F3" w:rsidRDefault="0041674B" w:rsidP="009D6F21">
            <w:pPr>
              <w:jc w:val="both"/>
              <w:rPr>
                <w:lang w:val="kk-KZ"/>
              </w:rPr>
            </w:pPr>
            <w:r w:rsidRPr="006843F3">
              <w:rPr>
                <w:lang w:val="kk-KZ"/>
              </w:rPr>
              <w:t>Экзамен</w:t>
            </w:r>
          </w:p>
        </w:tc>
      </w:tr>
      <w:tr w:rsidR="0041674B" w:rsidRPr="006843F3" w:rsidTr="00193D90">
        <w:tc>
          <w:tcPr>
            <w:tcW w:w="2802" w:type="dxa"/>
          </w:tcPr>
          <w:p w:rsidR="0041674B" w:rsidRPr="006843F3" w:rsidRDefault="0041674B" w:rsidP="009D6F21">
            <w:r w:rsidRPr="006843F3">
              <w:t>Условия для получения кредитов</w:t>
            </w:r>
          </w:p>
        </w:tc>
        <w:tc>
          <w:tcPr>
            <w:tcW w:w="7087" w:type="dxa"/>
          </w:tcPr>
          <w:p w:rsidR="0041674B" w:rsidRPr="006843F3" w:rsidRDefault="0041674B" w:rsidP="009D6F21">
            <w:pPr>
              <w:rPr>
                <w:lang w:val="kk-KZ"/>
              </w:rPr>
            </w:pPr>
            <w:r w:rsidRPr="006843F3">
              <w:t>Выполнения всех требований курса</w:t>
            </w:r>
          </w:p>
        </w:tc>
      </w:tr>
      <w:tr w:rsidR="0041674B" w:rsidRPr="006843F3" w:rsidTr="00193D90">
        <w:tc>
          <w:tcPr>
            <w:tcW w:w="2802" w:type="dxa"/>
          </w:tcPr>
          <w:p w:rsidR="0041674B" w:rsidRPr="006843F3" w:rsidRDefault="0041674B" w:rsidP="009D6F21">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7087" w:type="dxa"/>
          </w:tcPr>
          <w:p w:rsidR="0041674B" w:rsidRPr="006843F3" w:rsidRDefault="0041674B" w:rsidP="009D6F21">
            <w:pPr>
              <w:rPr>
                <w:lang w:val="kk-KZ"/>
              </w:rPr>
            </w:pPr>
            <w:r w:rsidRPr="006843F3">
              <w:rPr>
                <w:lang w:val="kk-KZ"/>
              </w:rPr>
              <w:t>1 семестр</w:t>
            </w:r>
          </w:p>
        </w:tc>
      </w:tr>
      <w:tr w:rsidR="0041674B" w:rsidRPr="006843F3" w:rsidTr="00193D90">
        <w:tc>
          <w:tcPr>
            <w:tcW w:w="2802" w:type="dxa"/>
          </w:tcPr>
          <w:p w:rsidR="005A2D72" w:rsidRPr="006843F3" w:rsidRDefault="005A2D72" w:rsidP="006D6261">
            <w:pPr>
              <w:rPr>
                <w:lang w:val="kk-KZ"/>
              </w:rPr>
            </w:pPr>
            <w:r w:rsidRPr="006843F3">
              <w:rPr>
                <w:lang w:val="kk-KZ"/>
              </w:rPr>
              <w:t>Литература</w:t>
            </w:r>
          </w:p>
        </w:tc>
        <w:tc>
          <w:tcPr>
            <w:tcW w:w="7087" w:type="dxa"/>
          </w:tcPr>
          <w:p w:rsidR="005A2D72" w:rsidRPr="006843F3" w:rsidRDefault="005A2D72" w:rsidP="006D6261">
            <w:pPr>
              <w:rPr>
                <w:lang w:val="kk-KZ"/>
              </w:rPr>
            </w:pPr>
            <w:r w:rsidRPr="006843F3">
              <w:rPr>
                <w:lang w:val="kk-KZ"/>
              </w:rPr>
              <w:t>1.Акмеология. Учебник (изд 2-ое, перераб) Под общ ред. А.А.Деркача, Москва, Изд РАГС,2004-390стр</w:t>
            </w:r>
          </w:p>
          <w:p w:rsidR="005A2D72" w:rsidRPr="006843F3" w:rsidRDefault="005A2D72" w:rsidP="006D6261">
            <w:pPr>
              <w:rPr>
                <w:lang w:val="kk-KZ"/>
              </w:rPr>
            </w:pPr>
            <w:r w:rsidRPr="006843F3">
              <w:rPr>
                <w:lang w:val="kk-KZ"/>
              </w:rPr>
              <w:t>2.А.А.Деркач., В.Зазыкин Акмеология: Учебное пособие, -СПб:Питер,2003.</w:t>
            </w:r>
          </w:p>
          <w:p w:rsidR="005A2D72" w:rsidRPr="006843F3" w:rsidRDefault="005A2D72" w:rsidP="006D6261">
            <w:pPr>
              <w:rPr>
                <w:lang w:val="kk-KZ"/>
              </w:rPr>
            </w:pPr>
            <w:r w:rsidRPr="006843F3">
              <w:rPr>
                <w:lang w:val="kk-KZ"/>
              </w:rPr>
              <w:t>3.Анисимов О.С., Деркач А.А. Основы общей и управленческой акмеологии.</w:t>
            </w:r>
            <w:r w:rsidRPr="006843F3">
              <w:rPr>
                <w:spacing w:val="-2"/>
              </w:rPr>
              <w:t xml:space="preserve"> - М.: РАГС, 1995.</w:t>
            </w:r>
          </w:p>
          <w:p w:rsidR="005A2D72" w:rsidRPr="006843F3" w:rsidRDefault="005A2D72" w:rsidP="006D6261">
            <w:pPr>
              <w:rPr>
                <w:lang w:val="kk-KZ"/>
              </w:rPr>
            </w:pPr>
            <w:r w:rsidRPr="006843F3">
              <w:rPr>
                <w:lang w:val="kk-KZ"/>
              </w:rPr>
              <w:t>4.Акимбаев А.А. Кейсовый сборник по дисциплине «Основы акмеологии, личного и социального успеха», Шымкент: ЮКГУ, 2017г, 76стр.</w:t>
            </w:r>
          </w:p>
          <w:p w:rsidR="005A2D72" w:rsidRPr="006843F3" w:rsidRDefault="005A2D72" w:rsidP="006D6261">
            <w:pPr>
              <w:widowControl w:val="0"/>
              <w:shd w:val="clear" w:color="auto" w:fill="FFFFFF"/>
              <w:tabs>
                <w:tab w:val="left" w:pos="370"/>
              </w:tabs>
              <w:suppressAutoHyphens/>
              <w:autoSpaceDE w:val="0"/>
              <w:autoSpaceDN w:val="0"/>
              <w:adjustRightInd w:val="0"/>
              <w:jc w:val="both"/>
              <w:rPr>
                <w:spacing w:val="-7"/>
                <w:lang w:val="kk-KZ"/>
              </w:rPr>
            </w:pPr>
            <w:r w:rsidRPr="006843F3">
              <w:rPr>
                <w:iCs/>
                <w:spacing w:val="-5"/>
                <w:lang w:val="kk-KZ"/>
              </w:rPr>
              <w:t>5.</w:t>
            </w:r>
            <w:r w:rsidRPr="006843F3">
              <w:rPr>
                <w:iCs/>
                <w:spacing w:val="-5"/>
              </w:rPr>
              <w:t xml:space="preserve">Богданов Е.Н., Зазикин В.Г. </w:t>
            </w:r>
            <w:r w:rsidRPr="006843F3">
              <w:rPr>
                <w:spacing w:val="-5"/>
              </w:rPr>
              <w:t xml:space="preserve">Введение в акмеологию.-Калуга: </w:t>
            </w:r>
            <w:r w:rsidRPr="006843F3">
              <w:rPr>
                <w:spacing w:val="-7"/>
              </w:rPr>
              <w:t>КГПУ, 200</w:t>
            </w:r>
            <w:r w:rsidRPr="006843F3">
              <w:rPr>
                <w:spacing w:val="-7"/>
                <w:lang w:val="kk-KZ"/>
              </w:rPr>
              <w:t>1г</w:t>
            </w:r>
            <w:r w:rsidRPr="006843F3">
              <w:rPr>
                <w:spacing w:val="-7"/>
              </w:rPr>
              <w:t>.</w:t>
            </w:r>
          </w:p>
          <w:p w:rsidR="005A2D72" w:rsidRPr="006843F3" w:rsidRDefault="005A2D72" w:rsidP="006D6261">
            <w:pPr>
              <w:widowControl w:val="0"/>
              <w:shd w:val="clear" w:color="auto" w:fill="FFFFFF"/>
              <w:tabs>
                <w:tab w:val="left" w:pos="312"/>
              </w:tabs>
              <w:suppressAutoHyphens/>
              <w:autoSpaceDE w:val="0"/>
              <w:autoSpaceDN w:val="0"/>
              <w:adjustRightInd w:val="0"/>
              <w:jc w:val="both"/>
              <w:rPr>
                <w:spacing w:val="-16"/>
              </w:rPr>
            </w:pPr>
            <w:r w:rsidRPr="006843F3">
              <w:rPr>
                <w:iCs/>
                <w:spacing w:val="-6"/>
                <w:lang w:val="kk-KZ"/>
              </w:rPr>
              <w:t>6.</w:t>
            </w:r>
            <w:r w:rsidRPr="006843F3">
              <w:rPr>
                <w:iCs/>
                <w:spacing w:val="-6"/>
              </w:rPr>
              <w:t xml:space="preserve">Анисимов С.А., ДеркачА.А., Конюхов Н. И, Павлов Б. С. </w:t>
            </w:r>
            <w:r w:rsidRPr="006843F3">
              <w:rPr>
                <w:spacing w:val="-6"/>
              </w:rPr>
              <w:t>Методы акмеологических исследований. -М.: РАГС, 2000.</w:t>
            </w:r>
          </w:p>
          <w:p w:rsidR="005A2D72" w:rsidRPr="006843F3" w:rsidRDefault="005A2D72" w:rsidP="006D6261">
            <w:pPr>
              <w:widowControl w:val="0"/>
              <w:shd w:val="clear" w:color="auto" w:fill="FFFFFF"/>
              <w:tabs>
                <w:tab w:val="left" w:pos="312"/>
              </w:tabs>
              <w:suppressAutoHyphens/>
              <w:autoSpaceDE w:val="0"/>
              <w:autoSpaceDN w:val="0"/>
              <w:adjustRightInd w:val="0"/>
              <w:jc w:val="both"/>
            </w:pPr>
            <w:r w:rsidRPr="006843F3">
              <w:rPr>
                <w:iCs/>
                <w:spacing w:val="-6"/>
                <w:lang w:val="kk-KZ"/>
              </w:rPr>
              <w:t>7.</w:t>
            </w:r>
            <w:r w:rsidRPr="006843F3">
              <w:rPr>
                <w:iCs/>
                <w:spacing w:val="-6"/>
              </w:rPr>
              <w:t xml:space="preserve">Анисимов О. С. </w:t>
            </w:r>
            <w:r w:rsidRPr="006843F3">
              <w:rPr>
                <w:spacing w:val="-6"/>
              </w:rPr>
              <w:t xml:space="preserve">Принятие управленческих решений: методология </w:t>
            </w:r>
            <w:r w:rsidRPr="006843F3">
              <w:rPr>
                <w:spacing w:val="-3"/>
              </w:rPr>
              <w:t>и технологии. - М.: РАГС, 2002.</w:t>
            </w:r>
          </w:p>
        </w:tc>
      </w:tr>
      <w:tr w:rsidR="0041674B" w:rsidRPr="006843F3" w:rsidTr="00193D90">
        <w:tc>
          <w:tcPr>
            <w:tcW w:w="2802" w:type="dxa"/>
          </w:tcPr>
          <w:p w:rsidR="0041674B" w:rsidRPr="006843F3" w:rsidRDefault="0041674B" w:rsidP="009D6F21">
            <w:r w:rsidRPr="006843F3">
              <w:rPr>
                <w:bCs/>
              </w:rPr>
              <w:t>Дата обновления</w:t>
            </w:r>
          </w:p>
        </w:tc>
        <w:tc>
          <w:tcPr>
            <w:tcW w:w="7087" w:type="dxa"/>
          </w:tcPr>
          <w:p w:rsidR="0041674B" w:rsidRPr="006843F3" w:rsidRDefault="00CC22E3" w:rsidP="009D6F21">
            <w:r>
              <w:t>22.06.2018 г</w:t>
            </w:r>
            <w:r w:rsidR="0041674B" w:rsidRPr="006843F3">
              <w:t>г</w:t>
            </w:r>
            <w:r w:rsidR="0041674B" w:rsidRPr="006843F3">
              <w:rPr>
                <w:lang w:val="kk-KZ"/>
              </w:rPr>
              <w:t>.</w:t>
            </w:r>
          </w:p>
        </w:tc>
      </w:tr>
    </w:tbl>
    <w:p w:rsidR="00FE4AED" w:rsidRDefault="00FE4AED" w:rsidP="00FE4AED">
      <w:pPr>
        <w:jc w:val="center"/>
        <w:rPr>
          <w:b/>
          <w:color w:val="FF0000"/>
          <w:lang w:val="kk-KZ"/>
        </w:rPr>
      </w:pPr>
    </w:p>
    <w:p w:rsidR="002B2DD0" w:rsidRDefault="002B2DD0" w:rsidP="00FE4AED">
      <w:pPr>
        <w:jc w:val="center"/>
        <w:rPr>
          <w:b/>
          <w:color w:val="FF0000"/>
          <w:lang w:val="kk-KZ"/>
        </w:rPr>
      </w:pPr>
    </w:p>
    <w:p w:rsidR="00193D90" w:rsidRPr="006843F3" w:rsidRDefault="00193D90" w:rsidP="00912A5E">
      <w:pPr>
        <w:ind w:left="-851"/>
        <w:jc w:val="center"/>
        <w:rPr>
          <w:color w:val="FF0000"/>
          <w:lang w:val="kk-KZ"/>
        </w:rPr>
      </w:pPr>
    </w:p>
    <w:tbl>
      <w:tblPr>
        <w:tblStyle w:val="af8"/>
        <w:tblW w:w="9889" w:type="dxa"/>
        <w:tblLook w:val="04A0" w:firstRow="1" w:lastRow="0" w:firstColumn="1" w:lastColumn="0" w:noHBand="0" w:noVBand="1"/>
      </w:tblPr>
      <w:tblGrid>
        <w:gridCol w:w="2802"/>
        <w:gridCol w:w="7087"/>
      </w:tblGrid>
      <w:tr w:rsidR="00E91789" w:rsidRPr="006843F3" w:rsidTr="00193D90">
        <w:tc>
          <w:tcPr>
            <w:tcW w:w="2802" w:type="dxa"/>
          </w:tcPr>
          <w:p w:rsidR="00E91789" w:rsidRPr="006843F3" w:rsidRDefault="00E91789" w:rsidP="009D6F21">
            <w:r w:rsidRPr="006843F3">
              <w:t>Название модуля и шифр</w:t>
            </w:r>
          </w:p>
        </w:tc>
        <w:tc>
          <w:tcPr>
            <w:tcW w:w="7087" w:type="dxa"/>
          </w:tcPr>
          <w:p w:rsidR="00E91789" w:rsidRPr="006843F3" w:rsidRDefault="00E91789" w:rsidP="004165C9">
            <w:pPr>
              <w:rPr>
                <w:lang w:val="kk-KZ"/>
              </w:rPr>
            </w:pPr>
            <w:r w:rsidRPr="006843F3">
              <w:rPr>
                <w:lang w:val="kk-KZ"/>
              </w:rPr>
              <w:t>Молодежная  политика, MP 1402</w:t>
            </w:r>
          </w:p>
        </w:tc>
      </w:tr>
      <w:tr w:rsidR="00E91789" w:rsidRPr="006843F3" w:rsidTr="00193D90">
        <w:tc>
          <w:tcPr>
            <w:tcW w:w="2802" w:type="dxa"/>
          </w:tcPr>
          <w:p w:rsidR="00E91789" w:rsidRPr="006843F3" w:rsidRDefault="00E91789" w:rsidP="009D6F21">
            <w:r w:rsidRPr="006843F3">
              <w:rPr>
                <w:rFonts w:ascii="Times New Roman Kaz" w:eastAsia="Times New Roman" w:hAnsi="Times New Roman Kaz"/>
                <w:bCs/>
              </w:rPr>
              <w:t xml:space="preserve">Ответственный за </w:t>
            </w:r>
            <w:r w:rsidRPr="006843F3">
              <w:rPr>
                <w:rFonts w:ascii="Times New Roman Kaz" w:eastAsia="Times New Roman" w:hAnsi="Times New Roman Kaz"/>
                <w:bCs/>
                <w:lang w:val="kk-KZ"/>
              </w:rPr>
              <w:t>компонент</w:t>
            </w:r>
          </w:p>
        </w:tc>
        <w:tc>
          <w:tcPr>
            <w:tcW w:w="7087" w:type="dxa"/>
          </w:tcPr>
          <w:p w:rsidR="00E91789" w:rsidRPr="006843F3" w:rsidRDefault="00E91789" w:rsidP="004165C9">
            <w:pPr>
              <w:rPr>
                <w:lang w:val="kk-KZ"/>
              </w:rPr>
            </w:pPr>
            <w:r w:rsidRPr="006843F3">
              <w:rPr>
                <w:lang w:val="kk-KZ"/>
              </w:rPr>
              <w:t>Кафедра «Философия и культурология»</w:t>
            </w:r>
          </w:p>
        </w:tc>
      </w:tr>
      <w:tr w:rsidR="00E91789" w:rsidRPr="006843F3" w:rsidTr="00193D90">
        <w:tc>
          <w:tcPr>
            <w:tcW w:w="2802" w:type="dxa"/>
          </w:tcPr>
          <w:p w:rsidR="00E91789" w:rsidRPr="006843F3" w:rsidRDefault="00E91789" w:rsidP="009D6F21">
            <w:r w:rsidRPr="006843F3">
              <w:t>Тип модуля</w:t>
            </w:r>
          </w:p>
        </w:tc>
        <w:tc>
          <w:tcPr>
            <w:tcW w:w="7087" w:type="dxa"/>
          </w:tcPr>
          <w:p w:rsidR="00E91789" w:rsidRPr="006843F3" w:rsidRDefault="00E91789" w:rsidP="009D6F21">
            <w:r w:rsidRPr="006843F3">
              <w:t>Дополнительные виды обучения</w:t>
            </w:r>
          </w:p>
        </w:tc>
      </w:tr>
      <w:tr w:rsidR="00E91789" w:rsidRPr="006843F3" w:rsidTr="00193D90">
        <w:tc>
          <w:tcPr>
            <w:tcW w:w="2802" w:type="dxa"/>
          </w:tcPr>
          <w:p w:rsidR="00E91789" w:rsidRPr="006843F3" w:rsidRDefault="00E91789" w:rsidP="009D6F21">
            <w:r w:rsidRPr="006843F3">
              <w:t>Уровень модуля</w:t>
            </w:r>
          </w:p>
        </w:tc>
        <w:tc>
          <w:tcPr>
            <w:tcW w:w="7087" w:type="dxa"/>
          </w:tcPr>
          <w:p w:rsidR="00E91789" w:rsidRPr="006843F3" w:rsidRDefault="00726496" w:rsidP="009D6F21">
            <w:r>
              <w:t>Бакалавриат</w:t>
            </w:r>
          </w:p>
        </w:tc>
      </w:tr>
      <w:tr w:rsidR="00E91789" w:rsidRPr="006843F3" w:rsidTr="00193D90">
        <w:tc>
          <w:tcPr>
            <w:tcW w:w="2802" w:type="dxa"/>
          </w:tcPr>
          <w:p w:rsidR="00E91789" w:rsidRPr="006843F3" w:rsidRDefault="00E91789" w:rsidP="009D6F21">
            <w:r w:rsidRPr="006843F3">
              <w:t>Количество часов в неделю</w:t>
            </w:r>
          </w:p>
        </w:tc>
        <w:tc>
          <w:tcPr>
            <w:tcW w:w="7087" w:type="dxa"/>
          </w:tcPr>
          <w:p w:rsidR="00E91789" w:rsidRPr="006843F3" w:rsidRDefault="00E91789" w:rsidP="009D6F21">
            <w:pPr>
              <w:rPr>
                <w:lang w:val="kk-KZ"/>
              </w:rPr>
            </w:pPr>
            <w:r w:rsidRPr="006843F3">
              <w:rPr>
                <w:lang w:val="kk-KZ"/>
              </w:rPr>
              <w:t>Лекция-1, практика-1,СРС-4</w:t>
            </w:r>
          </w:p>
        </w:tc>
      </w:tr>
      <w:tr w:rsidR="00E91789" w:rsidRPr="006843F3" w:rsidTr="00193D90">
        <w:tc>
          <w:tcPr>
            <w:tcW w:w="2802" w:type="dxa"/>
          </w:tcPr>
          <w:p w:rsidR="00E91789" w:rsidRPr="006843F3" w:rsidRDefault="00E91789" w:rsidP="009D6F21">
            <w:r w:rsidRPr="006843F3">
              <w:t>Количество кредитов</w:t>
            </w:r>
          </w:p>
        </w:tc>
        <w:tc>
          <w:tcPr>
            <w:tcW w:w="7087" w:type="dxa"/>
          </w:tcPr>
          <w:p w:rsidR="00E91789" w:rsidRPr="006843F3" w:rsidRDefault="00E91789" w:rsidP="009D6F21">
            <w:r w:rsidRPr="006843F3">
              <w:rPr>
                <w:lang w:val="en-US"/>
              </w:rPr>
              <w:t>KZ –</w:t>
            </w:r>
            <w:r w:rsidRPr="006843F3">
              <w:rPr>
                <w:lang w:val="kk-KZ"/>
              </w:rPr>
              <w:t xml:space="preserve"> 2, </w:t>
            </w:r>
            <w:r w:rsidRPr="006843F3">
              <w:rPr>
                <w:lang w:val="en-US"/>
              </w:rPr>
              <w:t>ECTS -</w:t>
            </w:r>
            <w:r w:rsidRPr="006843F3">
              <w:rPr>
                <w:lang w:val="kk-KZ"/>
              </w:rPr>
              <w:t xml:space="preserve"> 3</w:t>
            </w:r>
          </w:p>
        </w:tc>
      </w:tr>
      <w:tr w:rsidR="00E91789" w:rsidRPr="006843F3" w:rsidTr="00193D90">
        <w:tc>
          <w:tcPr>
            <w:tcW w:w="2802" w:type="dxa"/>
          </w:tcPr>
          <w:p w:rsidR="00E91789" w:rsidRPr="006843F3" w:rsidRDefault="00E91789" w:rsidP="009D6F21">
            <w:r w:rsidRPr="006843F3">
              <w:t>Форма обучения</w:t>
            </w:r>
          </w:p>
        </w:tc>
        <w:tc>
          <w:tcPr>
            <w:tcW w:w="7087" w:type="dxa"/>
          </w:tcPr>
          <w:p w:rsidR="00E91789" w:rsidRPr="006843F3" w:rsidRDefault="00E91789" w:rsidP="009D6F21">
            <w:pPr>
              <w:rPr>
                <w:lang w:val="kk-KZ"/>
              </w:rPr>
            </w:pPr>
            <w:r w:rsidRPr="006843F3">
              <w:rPr>
                <w:lang w:val="kk-KZ"/>
              </w:rPr>
              <w:t>Дневная</w:t>
            </w:r>
          </w:p>
        </w:tc>
      </w:tr>
      <w:tr w:rsidR="00E91789" w:rsidRPr="006843F3" w:rsidTr="00193D90">
        <w:tc>
          <w:tcPr>
            <w:tcW w:w="2802" w:type="dxa"/>
          </w:tcPr>
          <w:p w:rsidR="00E91789" w:rsidRPr="006843F3" w:rsidRDefault="00E91789" w:rsidP="009D6F21">
            <w:r w:rsidRPr="006843F3">
              <w:t>Семестр</w:t>
            </w:r>
          </w:p>
        </w:tc>
        <w:tc>
          <w:tcPr>
            <w:tcW w:w="7087" w:type="dxa"/>
          </w:tcPr>
          <w:p w:rsidR="00E91789" w:rsidRPr="006843F3" w:rsidRDefault="00E91789" w:rsidP="009D6F21">
            <w:pPr>
              <w:rPr>
                <w:lang w:val="kk-KZ"/>
              </w:rPr>
            </w:pPr>
            <w:r w:rsidRPr="006843F3">
              <w:rPr>
                <w:lang w:val="kk-KZ"/>
              </w:rPr>
              <w:t>2</w:t>
            </w:r>
          </w:p>
        </w:tc>
      </w:tr>
      <w:tr w:rsidR="00E91789" w:rsidRPr="006843F3" w:rsidTr="00193D90">
        <w:tc>
          <w:tcPr>
            <w:tcW w:w="2802" w:type="dxa"/>
          </w:tcPr>
          <w:p w:rsidR="00E91789" w:rsidRPr="006843F3" w:rsidRDefault="00E91789" w:rsidP="009D6F21">
            <w:pPr>
              <w:jc w:val="both"/>
            </w:pPr>
            <w:r w:rsidRPr="006843F3">
              <w:t>Количество обучающихся</w:t>
            </w:r>
          </w:p>
        </w:tc>
        <w:tc>
          <w:tcPr>
            <w:tcW w:w="7087" w:type="dxa"/>
          </w:tcPr>
          <w:p w:rsidR="00E91789" w:rsidRPr="006843F3" w:rsidRDefault="00E91789" w:rsidP="004165C9">
            <w:pPr>
              <w:rPr>
                <w:lang w:val="kk-KZ"/>
              </w:rPr>
            </w:pPr>
          </w:p>
        </w:tc>
      </w:tr>
      <w:tr w:rsidR="00E91789" w:rsidRPr="006843F3" w:rsidTr="00193D90">
        <w:tc>
          <w:tcPr>
            <w:tcW w:w="2802" w:type="dxa"/>
          </w:tcPr>
          <w:p w:rsidR="00E91789" w:rsidRPr="006843F3" w:rsidRDefault="00E91789" w:rsidP="009D6F21">
            <w:pPr>
              <w:jc w:val="both"/>
            </w:pPr>
            <w:r w:rsidRPr="006843F3">
              <w:rPr>
                <w:rFonts w:ascii="Times New Roman Kaz" w:eastAsia="Times New Roman" w:hAnsi="Times New Roman Kaz"/>
              </w:rPr>
              <w:t xml:space="preserve">Пререквизиты </w:t>
            </w:r>
            <w:r w:rsidRPr="006843F3">
              <w:rPr>
                <w:lang w:val="kk-KZ"/>
              </w:rPr>
              <w:t>компонента</w:t>
            </w:r>
          </w:p>
        </w:tc>
        <w:tc>
          <w:tcPr>
            <w:tcW w:w="7087" w:type="dxa"/>
          </w:tcPr>
          <w:p w:rsidR="00E91789" w:rsidRPr="006843F3" w:rsidRDefault="00E91789" w:rsidP="004165C9">
            <w:pPr>
              <w:rPr>
                <w:lang w:val="kk-KZ"/>
              </w:rPr>
            </w:pPr>
            <w:r w:rsidRPr="006843F3">
              <w:rPr>
                <w:lang w:val="kk-KZ"/>
              </w:rPr>
              <w:t>Основы правы, Современная история Казахстана</w:t>
            </w:r>
          </w:p>
        </w:tc>
      </w:tr>
      <w:tr w:rsidR="00E91789" w:rsidRPr="006843F3" w:rsidTr="00193D90">
        <w:tc>
          <w:tcPr>
            <w:tcW w:w="2802" w:type="dxa"/>
          </w:tcPr>
          <w:p w:rsidR="00E91789" w:rsidRPr="006843F3" w:rsidRDefault="00E91789" w:rsidP="009D6F21">
            <w:pPr>
              <w:jc w:val="both"/>
              <w:rPr>
                <w:rFonts w:ascii="Times New Roman Kaz" w:eastAsia="Times New Roman" w:hAnsi="Times New Roman Kaz"/>
              </w:rPr>
            </w:pPr>
            <w:r w:rsidRPr="006843F3">
              <w:t xml:space="preserve">Постреквизиты </w:t>
            </w:r>
            <w:r w:rsidRPr="006843F3">
              <w:rPr>
                <w:lang w:val="kk-KZ"/>
              </w:rPr>
              <w:t>компонента</w:t>
            </w:r>
          </w:p>
        </w:tc>
        <w:tc>
          <w:tcPr>
            <w:tcW w:w="7087" w:type="dxa"/>
          </w:tcPr>
          <w:p w:rsidR="00E91789" w:rsidRPr="006843F3" w:rsidRDefault="00E91789" w:rsidP="004165C9">
            <w:pPr>
              <w:rPr>
                <w:lang w:val="kk-KZ"/>
              </w:rPr>
            </w:pPr>
            <w:r w:rsidRPr="006843F3">
              <w:rPr>
                <w:lang w:val="kk-KZ"/>
              </w:rPr>
              <w:t>Философия, социология и политология</w:t>
            </w:r>
          </w:p>
        </w:tc>
      </w:tr>
      <w:tr w:rsidR="00E91789" w:rsidRPr="006843F3" w:rsidTr="00193D90">
        <w:tc>
          <w:tcPr>
            <w:tcW w:w="2802" w:type="dxa"/>
          </w:tcPr>
          <w:p w:rsidR="00E91789" w:rsidRPr="006843F3" w:rsidRDefault="00E91789" w:rsidP="009D6F21">
            <w:pPr>
              <w:jc w:val="both"/>
            </w:pPr>
            <w:r w:rsidRPr="006843F3">
              <w:rPr>
                <w:rFonts w:ascii="Times New Roman Kaz" w:eastAsia="Times New Roman" w:hAnsi="Times New Roman Kaz"/>
                <w:bCs/>
              </w:rPr>
              <w:t xml:space="preserve">Содержание </w:t>
            </w:r>
            <w:r w:rsidRPr="006843F3">
              <w:rPr>
                <w:rFonts w:ascii="Times New Roman Kaz" w:eastAsia="Times New Roman" w:hAnsi="Times New Roman Kaz"/>
                <w:bCs/>
                <w:lang w:val="kk-KZ"/>
              </w:rPr>
              <w:t>компонента</w:t>
            </w:r>
          </w:p>
        </w:tc>
        <w:tc>
          <w:tcPr>
            <w:tcW w:w="7087" w:type="dxa"/>
          </w:tcPr>
          <w:p w:rsidR="00E91789" w:rsidRPr="006843F3" w:rsidRDefault="00E91789" w:rsidP="00E91789">
            <w:pPr>
              <w:jc w:val="both"/>
              <w:rPr>
                <w:lang w:val="kk-KZ"/>
              </w:rPr>
            </w:pPr>
            <w:r w:rsidRPr="006843F3">
              <w:rPr>
                <w:lang w:val="kk-KZ"/>
              </w:rPr>
              <w:t>Молодежь как социальная группа. Актуальные проблемы современной молодежи.Система ценностей в молодежной политике Республики Казахстан.</w:t>
            </w:r>
            <w:r w:rsidRPr="006843F3">
              <w:t xml:space="preserve"> Молодежь как объект </w:t>
            </w:r>
            <w:r w:rsidRPr="006843F3">
              <w:rPr>
                <w:lang w:val="kk-KZ"/>
              </w:rPr>
              <w:t>государственной</w:t>
            </w:r>
            <w:r w:rsidRPr="006843F3">
              <w:t xml:space="preserve"> политики.</w:t>
            </w:r>
            <w:r w:rsidRPr="006843F3">
              <w:rPr>
                <w:shd w:val="clear" w:color="auto" w:fill="FFFFFF"/>
                <w:lang w:val="kk-KZ"/>
              </w:rPr>
              <w:t>Закон Республики Казахстан О государственной молодежной политике в Республике Казахстан».</w:t>
            </w:r>
            <w:r w:rsidRPr="006843F3">
              <w:rPr>
                <w:lang w:val="kk-KZ"/>
              </w:rPr>
              <w:t>Молодежная политика в современном мире.</w:t>
            </w:r>
          </w:p>
          <w:p w:rsidR="00E91789" w:rsidRPr="006843F3" w:rsidRDefault="00E91789" w:rsidP="00E91789">
            <w:pPr>
              <w:rPr>
                <w:lang w:val="kk-KZ"/>
              </w:rPr>
            </w:pPr>
            <w:r w:rsidRPr="006843F3">
              <w:rPr>
                <w:lang w:val="kk-KZ"/>
              </w:rPr>
              <w:t>Семинарские занятия:</w:t>
            </w:r>
          </w:p>
          <w:p w:rsidR="00E91789" w:rsidRPr="006843F3" w:rsidRDefault="00E91789" w:rsidP="00E91789">
            <w:pPr>
              <w:rPr>
                <w:lang w:val="kk-KZ"/>
              </w:rPr>
            </w:pPr>
            <w:r w:rsidRPr="006843F3">
              <w:rPr>
                <w:lang w:val="kk-KZ"/>
              </w:rPr>
              <w:t>Тема 1 Понятие молодежной политики</w:t>
            </w:r>
          </w:p>
          <w:p w:rsidR="00E91789" w:rsidRPr="006843F3" w:rsidRDefault="00E91789" w:rsidP="00E91789">
            <w:pPr>
              <w:rPr>
                <w:lang w:val="kk-KZ"/>
              </w:rPr>
            </w:pPr>
            <w:r w:rsidRPr="006843F3">
              <w:rPr>
                <w:lang w:val="kk-KZ"/>
              </w:rPr>
              <w:t>Тема2 Концепции государственной молодежной политики</w:t>
            </w:r>
          </w:p>
          <w:p w:rsidR="00E91789" w:rsidRPr="006843F3" w:rsidRDefault="00E91789" w:rsidP="00E91789">
            <w:pPr>
              <w:rPr>
                <w:lang w:val="kk-KZ"/>
              </w:rPr>
            </w:pPr>
            <w:r w:rsidRPr="006843F3">
              <w:rPr>
                <w:lang w:val="kk-KZ"/>
              </w:rPr>
              <w:t>Тема 3. Актуальные проблемы современной молодежи.</w:t>
            </w:r>
          </w:p>
          <w:p w:rsidR="00E91789" w:rsidRPr="006843F3" w:rsidRDefault="00E91789" w:rsidP="00E91789">
            <w:pPr>
              <w:rPr>
                <w:lang w:val="kk-KZ"/>
              </w:rPr>
            </w:pPr>
            <w:r w:rsidRPr="006843F3">
              <w:rPr>
                <w:lang w:val="kk-KZ"/>
              </w:rPr>
              <w:t>Тема 4. Система ценностей в молодежной политике Республики Казахстан.</w:t>
            </w:r>
          </w:p>
          <w:p w:rsidR="00E91789" w:rsidRPr="006843F3" w:rsidRDefault="00E91789" w:rsidP="00E91789">
            <w:pPr>
              <w:rPr>
                <w:lang w:val="kk-KZ"/>
              </w:rPr>
            </w:pPr>
            <w:r w:rsidRPr="006843F3">
              <w:rPr>
                <w:lang w:val="kk-KZ"/>
              </w:rPr>
              <w:t>Тема5.Молодежь как объект государственной политики.</w:t>
            </w:r>
          </w:p>
          <w:p w:rsidR="00E91789" w:rsidRPr="006843F3" w:rsidRDefault="00E91789" w:rsidP="00E91789">
            <w:pPr>
              <w:rPr>
                <w:lang w:val="kk-KZ"/>
              </w:rPr>
            </w:pPr>
            <w:r w:rsidRPr="006843F3">
              <w:rPr>
                <w:lang w:val="kk-KZ"/>
              </w:rPr>
              <w:t>Тема6.Молодежная политика в современном мире.</w:t>
            </w:r>
          </w:p>
          <w:p w:rsidR="00E91789" w:rsidRPr="006843F3" w:rsidRDefault="00E91789" w:rsidP="00E91789">
            <w:pPr>
              <w:rPr>
                <w:lang w:val="kk-KZ"/>
              </w:rPr>
            </w:pPr>
            <w:r w:rsidRPr="006843F3">
              <w:rPr>
                <w:lang w:val="kk-KZ"/>
              </w:rPr>
              <w:t>Тема7.Основные направления государственной молодежной политики в</w:t>
            </w:r>
          </w:p>
          <w:p w:rsidR="00E91789" w:rsidRPr="006843F3" w:rsidRDefault="00E91789" w:rsidP="00E91789">
            <w:pPr>
              <w:rPr>
                <w:lang w:val="kk-KZ"/>
              </w:rPr>
            </w:pPr>
            <w:r w:rsidRPr="006843F3">
              <w:rPr>
                <w:lang w:val="kk-KZ"/>
              </w:rPr>
              <w:lastRenderedPageBreak/>
              <w:t>Республике Казахстан</w:t>
            </w:r>
          </w:p>
          <w:p w:rsidR="00E91789" w:rsidRPr="006843F3" w:rsidRDefault="00E91789" w:rsidP="00E91789">
            <w:pPr>
              <w:rPr>
                <w:lang w:val="kk-KZ"/>
              </w:rPr>
            </w:pPr>
            <w:r w:rsidRPr="006843F3">
              <w:rPr>
                <w:lang w:val="kk-KZ"/>
              </w:rPr>
              <w:t>Тема 8. Цели, задачи, и принципы государственной политики Республики Казахстан</w:t>
            </w:r>
          </w:p>
          <w:p w:rsidR="00E91789" w:rsidRPr="006843F3" w:rsidRDefault="00E91789" w:rsidP="00E91789">
            <w:pPr>
              <w:rPr>
                <w:lang w:val="kk-KZ"/>
              </w:rPr>
            </w:pPr>
            <w:r w:rsidRPr="006843F3">
              <w:rPr>
                <w:lang w:val="kk-KZ"/>
              </w:rPr>
              <w:t>Тема  9. Институциональные и нормативно-правовые основы молодежной политики Республики Казахстан</w:t>
            </w:r>
          </w:p>
          <w:p w:rsidR="00E91789" w:rsidRPr="006843F3" w:rsidRDefault="00E91789" w:rsidP="00E91789">
            <w:pPr>
              <w:rPr>
                <w:lang w:val="kk-KZ"/>
              </w:rPr>
            </w:pPr>
            <w:r w:rsidRPr="006843F3">
              <w:rPr>
                <w:lang w:val="kk-KZ"/>
              </w:rPr>
              <w:t>Тема10.Органы управления молодежной политикой.</w:t>
            </w:r>
          </w:p>
          <w:p w:rsidR="00E91789" w:rsidRPr="006843F3" w:rsidRDefault="00E91789" w:rsidP="00E91789">
            <w:pPr>
              <w:rPr>
                <w:lang w:val="kk-KZ"/>
              </w:rPr>
            </w:pPr>
            <w:r w:rsidRPr="006843F3">
              <w:rPr>
                <w:lang w:val="kk-KZ"/>
              </w:rPr>
              <w:t>Тема11.Механизмы реализации государственной молодежной политики.</w:t>
            </w:r>
          </w:p>
          <w:p w:rsidR="00E91789" w:rsidRPr="006843F3" w:rsidRDefault="00E91789" w:rsidP="00E91789">
            <w:pPr>
              <w:rPr>
                <w:lang w:val="kk-KZ"/>
              </w:rPr>
            </w:pPr>
            <w:r w:rsidRPr="006843F3">
              <w:rPr>
                <w:lang w:val="kk-KZ"/>
              </w:rPr>
              <w:t>Тема12.Механизм формирования региональной молодежной политики в ЮКО</w:t>
            </w:r>
          </w:p>
          <w:p w:rsidR="00E91789" w:rsidRPr="006843F3" w:rsidRDefault="00E91789" w:rsidP="00E91789">
            <w:pPr>
              <w:rPr>
                <w:lang w:val="kk-KZ"/>
              </w:rPr>
            </w:pPr>
            <w:r w:rsidRPr="006843F3">
              <w:rPr>
                <w:lang w:val="kk-KZ"/>
              </w:rPr>
              <w:t>Тема13.Воздействие и влияние современных религиозных движений на молодежь</w:t>
            </w:r>
          </w:p>
          <w:p w:rsidR="00E91789" w:rsidRPr="006843F3" w:rsidRDefault="00E91789" w:rsidP="00E91789">
            <w:pPr>
              <w:rPr>
                <w:lang w:val="kk-KZ"/>
              </w:rPr>
            </w:pPr>
            <w:r w:rsidRPr="006843F3">
              <w:rPr>
                <w:lang w:val="kk-KZ"/>
              </w:rPr>
              <w:t>Тема 14. Молодежные союзы и организации как субъекты и объекты молодежной политики</w:t>
            </w:r>
          </w:p>
          <w:p w:rsidR="00E91789" w:rsidRPr="006843F3" w:rsidRDefault="00E91789" w:rsidP="00E91789">
            <w:pPr>
              <w:rPr>
                <w:lang w:val="kk-KZ"/>
              </w:rPr>
            </w:pPr>
            <w:r w:rsidRPr="006843F3">
              <w:rPr>
                <w:lang w:val="kk-KZ"/>
              </w:rPr>
              <w:t>Тема 15. Социальная адаптация молодежи</w:t>
            </w:r>
          </w:p>
        </w:tc>
      </w:tr>
      <w:tr w:rsidR="00E91789" w:rsidRPr="006843F3" w:rsidTr="00193D90">
        <w:tc>
          <w:tcPr>
            <w:tcW w:w="2802" w:type="dxa"/>
          </w:tcPr>
          <w:p w:rsidR="002C42DC" w:rsidRPr="006843F3" w:rsidRDefault="002C42DC" w:rsidP="004165C9">
            <w:pPr>
              <w:rPr>
                <w:lang w:val="kk-KZ"/>
              </w:rPr>
            </w:pPr>
            <w:r w:rsidRPr="006843F3">
              <w:rPr>
                <w:lang w:val="kk-KZ"/>
              </w:rPr>
              <w:lastRenderedPageBreak/>
              <w:t>Результаты обучения</w:t>
            </w:r>
          </w:p>
        </w:tc>
        <w:tc>
          <w:tcPr>
            <w:tcW w:w="7087" w:type="dxa"/>
          </w:tcPr>
          <w:p w:rsidR="002C42DC" w:rsidRPr="006843F3" w:rsidRDefault="002C42DC" w:rsidP="00E91789">
            <w:pPr>
              <w:rPr>
                <w:lang w:val="kk-KZ"/>
              </w:rPr>
            </w:pPr>
            <w:r w:rsidRPr="006843F3">
              <w:rPr>
                <w:lang w:val="kk-KZ"/>
              </w:rPr>
              <w:t>Студент должен:</w:t>
            </w:r>
          </w:p>
          <w:p w:rsidR="002C42DC" w:rsidRPr="006843F3" w:rsidRDefault="002C42DC" w:rsidP="00E91789">
            <w:pPr>
              <w:rPr>
                <w:lang w:val="kk-KZ"/>
              </w:rPr>
            </w:pPr>
            <w:r w:rsidRPr="006843F3">
              <w:rPr>
                <w:lang w:val="kk-KZ"/>
              </w:rPr>
              <w:t>1.</w:t>
            </w:r>
            <w:r w:rsidR="00E91789" w:rsidRPr="006843F3">
              <w:rPr>
                <w:shd w:val="clear" w:color="auto" w:fill="FFFFFF"/>
                <w:lang w:val="kk-KZ"/>
              </w:rPr>
              <w:t>З</w:t>
            </w:r>
            <w:r w:rsidRPr="006843F3">
              <w:rPr>
                <w:shd w:val="clear" w:color="auto" w:fill="FFFFFF"/>
                <w:lang w:val="kk-KZ"/>
              </w:rPr>
              <w:t xml:space="preserve">нать </w:t>
            </w:r>
            <w:r w:rsidRPr="006843F3">
              <w:rPr>
                <w:lang w:val="kk-KZ"/>
              </w:rPr>
              <w:t>цели, задачи, принципы государственной молодежной политики Республики Казахстан.</w:t>
            </w:r>
          </w:p>
          <w:p w:rsidR="002C42DC" w:rsidRPr="006843F3" w:rsidRDefault="002C42DC" w:rsidP="00E91789">
            <w:pPr>
              <w:rPr>
                <w:lang w:val="kk-KZ"/>
              </w:rPr>
            </w:pPr>
            <w:r w:rsidRPr="006843F3">
              <w:rPr>
                <w:lang w:val="kk-KZ"/>
              </w:rPr>
              <w:t>2.</w:t>
            </w:r>
            <w:r w:rsidR="00E91789" w:rsidRPr="006843F3">
              <w:rPr>
                <w:lang w:val="kk-KZ"/>
              </w:rPr>
              <w:t xml:space="preserve"> П</w:t>
            </w:r>
            <w:r w:rsidRPr="006843F3">
              <w:rPr>
                <w:lang w:val="kk-KZ"/>
              </w:rPr>
              <w:t>рименять полученные знания для правовой социализации личности.</w:t>
            </w:r>
          </w:p>
          <w:p w:rsidR="002C42DC" w:rsidRPr="006843F3" w:rsidRDefault="002C42DC" w:rsidP="00E91789">
            <w:pPr>
              <w:rPr>
                <w:lang w:val="kk-KZ"/>
              </w:rPr>
            </w:pPr>
            <w:r w:rsidRPr="006843F3">
              <w:rPr>
                <w:lang w:val="kk-KZ"/>
              </w:rPr>
              <w:t>3.</w:t>
            </w:r>
            <w:r w:rsidR="00E91789" w:rsidRPr="006843F3">
              <w:rPr>
                <w:lang w:val="kk-KZ"/>
              </w:rPr>
              <w:t xml:space="preserve"> А</w:t>
            </w:r>
            <w:r w:rsidRPr="006843F3">
              <w:rPr>
                <w:lang w:val="kk-KZ"/>
              </w:rPr>
              <w:t>нализировать деятельность, принципы формирования молодежных субкультур и групп.</w:t>
            </w:r>
          </w:p>
          <w:p w:rsidR="002C42DC" w:rsidRPr="006843F3" w:rsidRDefault="002C42DC" w:rsidP="00E91789">
            <w:pPr>
              <w:rPr>
                <w:lang w:val="kk-KZ"/>
              </w:rPr>
            </w:pPr>
            <w:r w:rsidRPr="006843F3">
              <w:rPr>
                <w:lang w:val="kk-KZ"/>
              </w:rPr>
              <w:t>4.</w:t>
            </w:r>
            <w:r w:rsidR="00E91789" w:rsidRPr="006843F3">
              <w:rPr>
                <w:lang w:val="kk-KZ"/>
              </w:rPr>
              <w:t xml:space="preserve"> В</w:t>
            </w:r>
            <w:r w:rsidRPr="006843F3">
              <w:rPr>
                <w:lang w:val="kk-KZ"/>
              </w:rPr>
              <w:t>ладеть способностью коммуникации в малых социальных группах.</w:t>
            </w:r>
          </w:p>
          <w:p w:rsidR="002C42DC" w:rsidRPr="006843F3" w:rsidRDefault="00E91789" w:rsidP="00E91789">
            <w:pPr>
              <w:rPr>
                <w:lang w:val="kk-KZ"/>
              </w:rPr>
            </w:pPr>
            <w:r w:rsidRPr="006843F3">
              <w:rPr>
                <w:lang w:val="kk-KZ"/>
              </w:rPr>
              <w:t>5. В</w:t>
            </w:r>
            <w:r w:rsidR="002C42DC" w:rsidRPr="006843F3">
              <w:rPr>
                <w:lang w:val="kk-KZ"/>
              </w:rPr>
              <w:t>ладеть знаниями, практическим навыками работы в молодежных организациях.</w:t>
            </w:r>
          </w:p>
        </w:tc>
      </w:tr>
      <w:tr w:rsidR="00E91789" w:rsidRPr="006843F3" w:rsidTr="00193D90">
        <w:tc>
          <w:tcPr>
            <w:tcW w:w="2802" w:type="dxa"/>
          </w:tcPr>
          <w:p w:rsidR="00E91789" w:rsidRPr="006843F3" w:rsidRDefault="00E91789" w:rsidP="009D6F21">
            <w:pPr>
              <w:jc w:val="both"/>
            </w:pPr>
            <w:r w:rsidRPr="006843F3">
              <w:t>Форма итогового контроля</w:t>
            </w:r>
          </w:p>
        </w:tc>
        <w:tc>
          <w:tcPr>
            <w:tcW w:w="7087" w:type="dxa"/>
          </w:tcPr>
          <w:p w:rsidR="00E91789" w:rsidRPr="006843F3" w:rsidRDefault="00E91789" w:rsidP="009D6F21">
            <w:pPr>
              <w:jc w:val="both"/>
              <w:rPr>
                <w:lang w:val="kk-KZ"/>
              </w:rPr>
            </w:pPr>
            <w:r w:rsidRPr="006843F3">
              <w:rPr>
                <w:lang w:val="kk-KZ"/>
              </w:rPr>
              <w:t>Экзамен</w:t>
            </w:r>
          </w:p>
        </w:tc>
      </w:tr>
      <w:tr w:rsidR="00E91789" w:rsidRPr="006843F3" w:rsidTr="00193D90">
        <w:tc>
          <w:tcPr>
            <w:tcW w:w="2802" w:type="dxa"/>
          </w:tcPr>
          <w:p w:rsidR="00E91789" w:rsidRPr="006843F3" w:rsidRDefault="00E91789" w:rsidP="009D6F21">
            <w:r w:rsidRPr="006843F3">
              <w:t>Условия для получения кредитов</w:t>
            </w:r>
          </w:p>
        </w:tc>
        <w:tc>
          <w:tcPr>
            <w:tcW w:w="7087" w:type="dxa"/>
          </w:tcPr>
          <w:p w:rsidR="00E91789" w:rsidRPr="006843F3" w:rsidRDefault="00E91789" w:rsidP="009D6F21">
            <w:pPr>
              <w:rPr>
                <w:lang w:val="kk-KZ"/>
              </w:rPr>
            </w:pPr>
            <w:r w:rsidRPr="006843F3">
              <w:t>Выполнения всех требований курса</w:t>
            </w:r>
          </w:p>
        </w:tc>
      </w:tr>
      <w:tr w:rsidR="00E91789" w:rsidRPr="006843F3" w:rsidTr="00193D90">
        <w:tc>
          <w:tcPr>
            <w:tcW w:w="2802" w:type="dxa"/>
          </w:tcPr>
          <w:p w:rsidR="00E91789" w:rsidRPr="006843F3" w:rsidRDefault="00E91789" w:rsidP="009D6F21">
            <w:r w:rsidRPr="006843F3">
              <w:rPr>
                <w:rFonts w:ascii="Times New Roman Kaz" w:eastAsia="Times New Roman" w:hAnsi="Times New Roman Kaz"/>
                <w:bCs/>
              </w:rPr>
              <w:t xml:space="preserve">Продолжительность </w:t>
            </w:r>
            <w:r w:rsidRPr="006843F3">
              <w:rPr>
                <w:rFonts w:ascii="Times New Roman Kaz" w:eastAsia="Times New Roman" w:hAnsi="Times New Roman Kaz"/>
                <w:bCs/>
                <w:lang w:val="kk-KZ"/>
              </w:rPr>
              <w:t>компонента</w:t>
            </w:r>
          </w:p>
        </w:tc>
        <w:tc>
          <w:tcPr>
            <w:tcW w:w="7087" w:type="dxa"/>
          </w:tcPr>
          <w:p w:rsidR="00E91789" w:rsidRPr="006843F3" w:rsidRDefault="00E91789" w:rsidP="009D6F21">
            <w:pPr>
              <w:rPr>
                <w:lang w:val="kk-KZ"/>
              </w:rPr>
            </w:pPr>
            <w:r w:rsidRPr="006843F3">
              <w:rPr>
                <w:lang w:val="kk-KZ"/>
              </w:rPr>
              <w:t>1 семестр</w:t>
            </w:r>
          </w:p>
        </w:tc>
      </w:tr>
      <w:tr w:rsidR="00E91789" w:rsidRPr="006843F3" w:rsidTr="00193D90">
        <w:tc>
          <w:tcPr>
            <w:tcW w:w="2802" w:type="dxa"/>
          </w:tcPr>
          <w:p w:rsidR="002C42DC" w:rsidRPr="006843F3" w:rsidRDefault="002C42DC" w:rsidP="004165C9">
            <w:pPr>
              <w:rPr>
                <w:lang w:val="kk-KZ"/>
              </w:rPr>
            </w:pPr>
            <w:r w:rsidRPr="006843F3">
              <w:rPr>
                <w:lang w:val="kk-KZ"/>
              </w:rPr>
              <w:t>Литература</w:t>
            </w:r>
          </w:p>
        </w:tc>
        <w:tc>
          <w:tcPr>
            <w:tcW w:w="7087" w:type="dxa"/>
          </w:tcPr>
          <w:p w:rsidR="002C42DC" w:rsidRPr="006843F3" w:rsidRDefault="002C42DC" w:rsidP="004165C9">
            <w:pPr>
              <w:jc w:val="both"/>
              <w:rPr>
                <w:shd w:val="clear" w:color="auto" w:fill="FFFFFF"/>
                <w:lang w:val="kk-KZ"/>
              </w:rPr>
            </w:pPr>
            <w:r w:rsidRPr="006843F3">
              <w:rPr>
                <w:shd w:val="clear" w:color="auto" w:fill="FFFFFF"/>
                <w:lang w:val="kk-KZ"/>
              </w:rPr>
              <w:t>1.Агафонов А.Н. Социальная работа с молодежью: учебное пособие./ Алматы.: Атамұра. 2003. 150с.</w:t>
            </w:r>
          </w:p>
          <w:p w:rsidR="002C42DC" w:rsidRPr="006843F3" w:rsidRDefault="002C42DC" w:rsidP="004165C9">
            <w:pPr>
              <w:jc w:val="both"/>
              <w:rPr>
                <w:shd w:val="clear" w:color="auto" w:fill="FFFFFF"/>
                <w:lang w:val="kk-KZ"/>
              </w:rPr>
            </w:pPr>
            <w:r w:rsidRPr="006843F3">
              <w:rPr>
                <w:shd w:val="clear" w:color="auto" w:fill="FFFFFF"/>
                <w:lang w:val="kk-KZ"/>
              </w:rPr>
              <w:t>2.Кузнецова В.Н. Социология молодежи: учебник./ Москва.: Гардарики. 2007. 250с.</w:t>
            </w:r>
          </w:p>
          <w:p w:rsidR="002C42DC" w:rsidRPr="006843F3" w:rsidRDefault="002C42DC" w:rsidP="004165C9">
            <w:pPr>
              <w:jc w:val="both"/>
              <w:rPr>
                <w:shd w:val="clear" w:color="auto" w:fill="FFFFFF"/>
                <w:lang w:val="kk-KZ"/>
              </w:rPr>
            </w:pPr>
            <w:r w:rsidRPr="006843F3">
              <w:rPr>
                <w:shd w:val="clear" w:color="auto" w:fill="FFFFFF"/>
                <w:lang w:val="kk-KZ"/>
              </w:rPr>
              <w:t>3.Крупеня Е.М. Политико-правовая активность личности: учебное пособие./ Москва.: Универсальная книга. 2009.312с.</w:t>
            </w:r>
          </w:p>
          <w:p w:rsidR="002C42DC" w:rsidRPr="006843F3" w:rsidRDefault="002C42DC" w:rsidP="004165C9">
            <w:pPr>
              <w:jc w:val="both"/>
              <w:rPr>
                <w:lang w:val="kk-KZ"/>
              </w:rPr>
            </w:pPr>
            <w:r w:rsidRPr="006843F3">
              <w:rPr>
                <w:lang w:val="kk-KZ"/>
              </w:rPr>
              <w:t>4.Концепция молодежной политики республики Казахстан до 2020 года «Казахстан 2020: путь в будущее».// Астана.  от 27.02.2014.</w:t>
            </w:r>
          </w:p>
          <w:p w:rsidR="002C42DC" w:rsidRPr="006843F3" w:rsidRDefault="002C42DC" w:rsidP="004165C9">
            <w:pPr>
              <w:jc w:val="both"/>
            </w:pPr>
            <w:r w:rsidRPr="006843F3">
              <w:rPr>
                <w:lang w:val="kk-KZ"/>
              </w:rPr>
              <w:t>5.</w:t>
            </w:r>
            <w:r w:rsidRPr="006843F3">
              <w:rPr>
                <w:shd w:val="clear" w:color="auto" w:fill="FFFFFF"/>
                <w:lang w:val="kk-KZ"/>
              </w:rPr>
              <w:t>Закон Республики Казахстан «О государственной молодежной политике в Республике Казахстан».//Астана. №581-2 от 07.08. 2004.</w:t>
            </w:r>
          </w:p>
        </w:tc>
      </w:tr>
      <w:tr w:rsidR="00E91789" w:rsidRPr="006843F3" w:rsidTr="00193D90">
        <w:tc>
          <w:tcPr>
            <w:tcW w:w="2802" w:type="dxa"/>
          </w:tcPr>
          <w:p w:rsidR="00E91789" w:rsidRPr="006843F3" w:rsidRDefault="00E91789" w:rsidP="009D6F21">
            <w:r w:rsidRPr="006843F3">
              <w:rPr>
                <w:bCs/>
              </w:rPr>
              <w:t>Дата обновления</w:t>
            </w:r>
          </w:p>
        </w:tc>
        <w:tc>
          <w:tcPr>
            <w:tcW w:w="7087" w:type="dxa"/>
          </w:tcPr>
          <w:p w:rsidR="00E91789" w:rsidRPr="006843F3" w:rsidRDefault="00CC22E3" w:rsidP="009D6F21">
            <w:r>
              <w:t>22.06.2018 г</w:t>
            </w:r>
            <w:r w:rsidR="00E91789" w:rsidRPr="006843F3">
              <w:t>г</w:t>
            </w:r>
            <w:r w:rsidR="00E91789" w:rsidRPr="006843F3">
              <w:rPr>
                <w:lang w:val="kk-KZ"/>
              </w:rPr>
              <w:t>.</w:t>
            </w:r>
          </w:p>
        </w:tc>
      </w:tr>
    </w:tbl>
    <w:p w:rsidR="002C42DC" w:rsidRPr="006843F3" w:rsidRDefault="002C42DC" w:rsidP="00912A5E">
      <w:pPr>
        <w:ind w:left="-851"/>
        <w:jc w:val="center"/>
        <w:rPr>
          <w:color w:val="FF0000"/>
          <w:lang w:val="kk-KZ"/>
        </w:rPr>
      </w:pPr>
    </w:p>
    <w:p w:rsidR="002C42DC" w:rsidRPr="006843F3" w:rsidRDefault="002C42DC" w:rsidP="00912A5E">
      <w:pPr>
        <w:ind w:left="-851"/>
        <w:jc w:val="center"/>
        <w:rPr>
          <w:color w:val="FF0000"/>
          <w:lang w:val="kk-KZ"/>
        </w:rPr>
      </w:pPr>
    </w:p>
    <w:p w:rsidR="005A2D72" w:rsidRPr="006843F3" w:rsidRDefault="005A2D72" w:rsidP="00912A5E">
      <w:pPr>
        <w:ind w:left="-851"/>
        <w:jc w:val="center"/>
        <w:rPr>
          <w:color w:val="FF0000"/>
          <w:lang w:val="kk-KZ"/>
        </w:rPr>
      </w:pPr>
    </w:p>
    <w:p w:rsidR="00882CD8" w:rsidRDefault="00882CD8" w:rsidP="00912A5E">
      <w:pPr>
        <w:ind w:left="-851"/>
        <w:jc w:val="center"/>
        <w:rPr>
          <w:color w:val="FF0000"/>
          <w:lang w:val="kk-KZ"/>
        </w:rPr>
      </w:pPr>
    </w:p>
    <w:p w:rsidR="00FE4AED" w:rsidRPr="006843F3" w:rsidRDefault="00FE4AED" w:rsidP="00912A5E">
      <w:pPr>
        <w:ind w:left="-851"/>
        <w:jc w:val="center"/>
        <w:rPr>
          <w:color w:val="FF0000"/>
          <w:lang w:val="kk-KZ"/>
        </w:rPr>
      </w:pPr>
    </w:p>
    <w:p w:rsidR="0041277E" w:rsidRPr="006843F3" w:rsidRDefault="0041277E" w:rsidP="00912A5E">
      <w:pPr>
        <w:ind w:left="-851"/>
        <w:jc w:val="center"/>
        <w:rPr>
          <w:color w:val="FF0000"/>
          <w:lang w:val="kk-KZ"/>
        </w:rPr>
      </w:pPr>
    </w:p>
    <w:p w:rsidR="00FE4AED" w:rsidRPr="006843F3" w:rsidRDefault="00FE4AED" w:rsidP="00912A5E">
      <w:pPr>
        <w:ind w:left="-851"/>
        <w:jc w:val="center"/>
        <w:rPr>
          <w:color w:val="FF0000"/>
          <w:lang w:val="kk-KZ"/>
        </w:rPr>
      </w:pPr>
    </w:p>
    <w:p w:rsidR="002C42DC" w:rsidRDefault="002C42DC" w:rsidP="002C42DC">
      <w:pPr>
        <w:rPr>
          <w:color w:val="FF0000"/>
          <w:lang w:val="kk-KZ"/>
        </w:rPr>
      </w:pPr>
    </w:p>
    <w:p w:rsidR="00E85D5A" w:rsidRPr="006843F3" w:rsidRDefault="00E85D5A" w:rsidP="002C42DC">
      <w:pPr>
        <w:rPr>
          <w:color w:val="FF0000"/>
          <w:lang w:val="kk-KZ"/>
        </w:rPr>
      </w:pPr>
    </w:p>
    <w:p w:rsidR="00FE4AED" w:rsidRDefault="00FE4AED" w:rsidP="00912A5E">
      <w:pPr>
        <w:ind w:left="-851"/>
        <w:jc w:val="center"/>
        <w:rPr>
          <w:color w:val="FF0000"/>
          <w:sz w:val="24"/>
          <w:szCs w:val="24"/>
          <w:lang w:val="kk-KZ"/>
        </w:rPr>
      </w:pPr>
    </w:p>
    <w:p w:rsidR="00E85D5A" w:rsidRDefault="00E85D5A" w:rsidP="00912A5E">
      <w:pPr>
        <w:ind w:left="-851"/>
        <w:jc w:val="center"/>
        <w:rPr>
          <w:color w:val="FF0000"/>
          <w:sz w:val="24"/>
          <w:szCs w:val="24"/>
          <w:lang w:val="kk-KZ"/>
        </w:rPr>
      </w:pPr>
    </w:p>
    <w:p w:rsidR="00E85D5A" w:rsidRDefault="00E85D5A" w:rsidP="00912A5E">
      <w:pPr>
        <w:ind w:left="-851"/>
        <w:jc w:val="center"/>
        <w:rPr>
          <w:color w:val="FF0000"/>
          <w:sz w:val="24"/>
          <w:szCs w:val="24"/>
          <w:lang w:val="kk-KZ"/>
        </w:rPr>
      </w:pPr>
    </w:p>
    <w:p w:rsidR="00E85D5A" w:rsidRDefault="00E85D5A" w:rsidP="00912A5E">
      <w:pPr>
        <w:ind w:left="-851"/>
        <w:jc w:val="center"/>
        <w:rPr>
          <w:color w:val="FF0000"/>
          <w:sz w:val="24"/>
          <w:szCs w:val="24"/>
          <w:lang w:val="kk-KZ"/>
        </w:rPr>
      </w:pPr>
    </w:p>
    <w:p w:rsidR="00E85D5A" w:rsidRDefault="00E85D5A" w:rsidP="00912A5E">
      <w:pPr>
        <w:ind w:left="-851"/>
        <w:jc w:val="center"/>
        <w:rPr>
          <w:color w:val="FF0000"/>
          <w:sz w:val="24"/>
          <w:szCs w:val="24"/>
          <w:lang w:val="kk-KZ"/>
        </w:rPr>
      </w:pPr>
    </w:p>
    <w:p w:rsidR="00E85D5A" w:rsidRDefault="00E85D5A" w:rsidP="00912A5E">
      <w:pPr>
        <w:ind w:left="-851"/>
        <w:jc w:val="center"/>
        <w:rPr>
          <w:color w:val="FF0000"/>
          <w:sz w:val="24"/>
          <w:szCs w:val="24"/>
          <w:lang w:val="kk-KZ"/>
        </w:rPr>
      </w:pPr>
    </w:p>
    <w:p w:rsidR="00E85D5A" w:rsidRPr="006843F3" w:rsidRDefault="00E85D5A" w:rsidP="00912A5E">
      <w:pPr>
        <w:ind w:left="-851"/>
        <w:jc w:val="center"/>
        <w:rPr>
          <w:color w:val="FF0000"/>
          <w:sz w:val="24"/>
          <w:szCs w:val="24"/>
          <w:lang w:val="kk-KZ"/>
        </w:rPr>
      </w:pPr>
    </w:p>
    <w:p w:rsidR="00FE4AED" w:rsidRPr="006843F3" w:rsidRDefault="00FE4AED" w:rsidP="00912A5E">
      <w:pPr>
        <w:ind w:left="-851"/>
        <w:jc w:val="center"/>
        <w:rPr>
          <w:color w:val="FF0000"/>
          <w:sz w:val="24"/>
          <w:szCs w:val="24"/>
          <w:lang w:val="kk-KZ"/>
        </w:rPr>
      </w:pPr>
    </w:p>
    <w:p w:rsidR="0041277E" w:rsidRPr="006843F3" w:rsidRDefault="0041277E" w:rsidP="00912A5E">
      <w:pPr>
        <w:ind w:left="-851"/>
        <w:jc w:val="center"/>
        <w:rPr>
          <w:color w:val="FF0000"/>
          <w:sz w:val="24"/>
          <w:szCs w:val="24"/>
          <w:lang w:val="kk-KZ"/>
        </w:rPr>
      </w:pPr>
    </w:p>
    <w:p w:rsidR="0041277E" w:rsidRPr="006843F3" w:rsidRDefault="0041277E" w:rsidP="00912A5E">
      <w:pPr>
        <w:ind w:left="-851"/>
        <w:jc w:val="center"/>
        <w:rPr>
          <w:color w:val="FF0000"/>
          <w:sz w:val="24"/>
          <w:szCs w:val="24"/>
          <w:lang w:val="kk-KZ"/>
        </w:rPr>
      </w:pPr>
    </w:p>
    <w:p w:rsidR="0041277E" w:rsidRPr="006843F3" w:rsidRDefault="0041277E" w:rsidP="00912A5E">
      <w:pPr>
        <w:ind w:left="-851"/>
        <w:jc w:val="center"/>
        <w:rPr>
          <w:color w:val="FF0000"/>
          <w:sz w:val="24"/>
          <w:szCs w:val="24"/>
          <w:lang w:val="kk-KZ"/>
        </w:rPr>
      </w:pPr>
    </w:p>
    <w:p w:rsidR="0041277E" w:rsidRPr="006843F3" w:rsidRDefault="0041277E" w:rsidP="00912A5E">
      <w:pPr>
        <w:ind w:left="-851"/>
        <w:jc w:val="center"/>
        <w:rPr>
          <w:color w:val="FF0000"/>
          <w:sz w:val="24"/>
          <w:szCs w:val="24"/>
          <w:lang w:val="kk-KZ"/>
        </w:rPr>
      </w:pPr>
    </w:p>
    <w:p w:rsidR="0041277E" w:rsidRDefault="0041277E" w:rsidP="00912A5E">
      <w:pPr>
        <w:ind w:left="-851"/>
        <w:jc w:val="center"/>
        <w:rPr>
          <w:color w:val="FF0000"/>
          <w:sz w:val="24"/>
          <w:szCs w:val="24"/>
          <w:lang w:val="kk-KZ"/>
        </w:rPr>
      </w:pPr>
    </w:p>
    <w:p w:rsidR="00912A5E" w:rsidRPr="006843F3" w:rsidRDefault="002943AD" w:rsidP="00830116">
      <w:pPr>
        <w:jc w:val="both"/>
        <w:rPr>
          <w:b/>
          <w:sz w:val="24"/>
          <w:szCs w:val="24"/>
        </w:rPr>
      </w:pPr>
      <w:r>
        <w:rPr>
          <w:b/>
          <w:sz w:val="24"/>
          <w:szCs w:val="24"/>
          <w:lang w:val="kk-KZ"/>
        </w:rPr>
        <w:lastRenderedPageBreak/>
        <w:t>7</w:t>
      </w:r>
      <w:r w:rsidR="00C957B9" w:rsidRPr="006843F3">
        <w:rPr>
          <w:b/>
          <w:sz w:val="24"/>
          <w:szCs w:val="24"/>
        </w:rPr>
        <w:t xml:space="preserve">.СТРУКТУРА МОДУЛЬНОЙ ОБРАЗОВАТЕЛЬНОЙ ПРОГРАММЫ </w:t>
      </w:r>
    </w:p>
    <w:p w:rsidR="00912A5E" w:rsidRPr="006843F3" w:rsidRDefault="00912A5E" w:rsidP="00912A5E">
      <w:pPr>
        <w:spacing w:line="300" w:lineRule="auto"/>
        <w:ind w:firstLine="567"/>
        <w:jc w:val="right"/>
        <w:rPr>
          <w:sz w:val="24"/>
          <w:szCs w:val="24"/>
          <w:lang w:eastAsia="ko-KR"/>
        </w:rPr>
      </w:pPr>
      <w:r w:rsidRPr="006843F3">
        <w:rPr>
          <w:noProof/>
          <w:sz w:val="24"/>
          <w:szCs w:val="24"/>
        </w:rPr>
        <w:drawing>
          <wp:inline distT="0" distB="0" distL="0" distR="0">
            <wp:extent cx="6348095" cy="7385685"/>
            <wp:effectExtent l="0" t="0" r="0" b="5715"/>
            <wp:docPr id="1" name="Рисунок 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1111"/>
                    <pic:cNvPicPr>
                      <a:picLocks noChangeAspect="1" noChangeArrowheads="1"/>
                    </pic:cNvPicPr>
                  </pic:nvPicPr>
                  <pic:blipFill>
                    <a:blip r:embed="rId86" cstate="print">
                      <a:extLst>
                        <a:ext uri="{28A0092B-C50C-407E-A947-70E740481C1C}">
                          <a14:useLocalDpi xmlns:a14="http://schemas.microsoft.com/office/drawing/2010/main" val="0"/>
                        </a:ext>
                      </a:extLst>
                    </a:blip>
                    <a:srcRect t="11243" b="6648"/>
                    <a:stretch>
                      <a:fillRect/>
                    </a:stretch>
                  </pic:blipFill>
                  <pic:spPr bwMode="auto">
                    <a:xfrm>
                      <a:off x="0" y="0"/>
                      <a:ext cx="6348095" cy="7385685"/>
                    </a:xfrm>
                    <a:prstGeom prst="rect">
                      <a:avLst/>
                    </a:prstGeom>
                    <a:noFill/>
                    <a:ln>
                      <a:noFill/>
                    </a:ln>
                  </pic:spPr>
                </pic:pic>
              </a:graphicData>
            </a:graphic>
          </wp:inline>
        </w:drawing>
      </w: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val="kk-KZ" w:eastAsia="ko-KR"/>
        </w:rPr>
      </w:pPr>
    </w:p>
    <w:p w:rsidR="006B36D0" w:rsidRPr="006843F3" w:rsidRDefault="006B36D0" w:rsidP="00912A5E">
      <w:pPr>
        <w:spacing w:line="300" w:lineRule="auto"/>
        <w:ind w:firstLine="567"/>
        <w:jc w:val="right"/>
        <w:rPr>
          <w:sz w:val="24"/>
          <w:szCs w:val="24"/>
          <w:lang w:val="kk-KZ" w:eastAsia="ko-KR"/>
        </w:rPr>
      </w:pPr>
    </w:p>
    <w:p w:rsidR="00381A74" w:rsidRPr="006843F3" w:rsidRDefault="00381A74" w:rsidP="00912A5E">
      <w:pPr>
        <w:spacing w:line="300" w:lineRule="auto"/>
        <w:ind w:firstLine="567"/>
        <w:jc w:val="right"/>
        <w:rPr>
          <w:sz w:val="24"/>
          <w:szCs w:val="24"/>
          <w:lang w:val="kk-KZ" w:eastAsia="ko-KR"/>
        </w:rPr>
      </w:pPr>
    </w:p>
    <w:p w:rsidR="00912A5E" w:rsidRPr="006843F3" w:rsidRDefault="002943AD" w:rsidP="00830116">
      <w:pPr>
        <w:spacing w:line="300" w:lineRule="auto"/>
        <w:ind w:firstLine="567"/>
        <w:jc w:val="both"/>
        <w:rPr>
          <w:b/>
          <w:sz w:val="24"/>
          <w:szCs w:val="24"/>
          <w:lang w:eastAsia="ko-KR"/>
        </w:rPr>
      </w:pPr>
      <w:r>
        <w:rPr>
          <w:b/>
          <w:sz w:val="24"/>
          <w:szCs w:val="24"/>
          <w:lang w:val="kk-KZ" w:eastAsia="ko-KR"/>
        </w:rPr>
        <w:lastRenderedPageBreak/>
        <w:t>8</w:t>
      </w:r>
      <w:r w:rsidR="00912A5E" w:rsidRPr="006843F3">
        <w:rPr>
          <w:b/>
          <w:sz w:val="24"/>
          <w:szCs w:val="24"/>
          <w:lang w:eastAsia="ko-KR"/>
        </w:rPr>
        <w:t>.ЛИСТ СОГЛАСОВАНИЯ</w:t>
      </w:r>
    </w:p>
    <w:p w:rsidR="00912A5E" w:rsidRPr="006843F3" w:rsidRDefault="00912A5E" w:rsidP="00912A5E">
      <w:pPr>
        <w:spacing w:line="300" w:lineRule="auto"/>
        <w:ind w:firstLine="567"/>
        <w:jc w:val="center"/>
        <w:rPr>
          <w:sz w:val="24"/>
          <w:szCs w:val="24"/>
          <w:lang w:eastAsia="ko-KR"/>
        </w:rPr>
      </w:pPr>
    </w:p>
    <w:p w:rsidR="00912A5E" w:rsidRPr="006843F3" w:rsidRDefault="00912A5E" w:rsidP="00912A5E">
      <w:pPr>
        <w:spacing w:line="300" w:lineRule="auto"/>
        <w:ind w:firstLine="567"/>
        <w:jc w:val="center"/>
        <w:rPr>
          <w:color w:val="FF0000"/>
          <w:sz w:val="24"/>
          <w:szCs w:val="24"/>
          <w:lang w:eastAsia="ko-KR"/>
        </w:rPr>
      </w:pPr>
    </w:p>
    <w:p w:rsidR="00912A5E" w:rsidRPr="006843F3" w:rsidRDefault="00912A5E" w:rsidP="00830116">
      <w:pPr>
        <w:tabs>
          <w:tab w:val="left" w:pos="4536"/>
          <w:tab w:val="left" w:pos="4678"/>
        </w:tabs>
        <w:spacing w:line="300" w:lineRule="auto"/>
        <w:ind w:firstLine="567"/>
        <w:rPr>
          <w:sz w:val="28"/>
          <w:szCs w:val="28"/>
          <w:lang w:val="kk-KZ" w:eastAsia="ko-KR"/>
        </w:rPr>
      </w:pPr>
      <w:r w:rsidRPr="006843F3">
        <w:rPr>
          <w:sz w:val="28"/>
          <w:szCs w:val="28"/>
          <w:lang w:eastAsia="ko-KR"/>
        </w:rPr>
        <w:t>Директор ДАВ/ЦПВО______________</w:t>
      </w:r>
      <w:r w:rsidR="00830116" w:rsidRPr="006843F3">
        <w:rPr>
          <w:sz w:val="28"/>
          <w:szCs w:val="28"/>
          <w:lang w:val="kk-KZ" w:eastAsia="ko-KR"/>
        </w:rPr>
        <w:t xml:space="preserve">  Назарбекова С.П.</w:t>
      </w:r>
    </w:p>
    <w:p w:rsidR="00912A5E" w:rsidRPr="006843F3" w:rsidRDefault="00912A5E" w:rsidP="00912A5E">
      <w:pPr>
        <w:spacing w:line="300" w:lineRule="auto"/>
        <w:ind w:firstLine="567"/>
        <w:rPr>
          <w:sz w:val="28"/>
          <w:szCs w:val="28"/>
          <w:lang w:eastAsia="ko-KR"/>
        </w:rPr>
      </w:pPr>
      <w:r w:rsidRPr="006843F3">
        <w:rPr>
          <w:szCs w:val="28"/>
          <w:lang w:eastAsia="ko-KR"/>
        </w:rPr>
        <w:t>подпись</w:t>
      </w:r>
    </w:p>
    <w:p w:rsidR="00912A5E" w:rsidRPr="006843F3" w:rsidRDefault="00912A5E" w:rsidP="00912A5E">
      <w:pPr>
        <w:spacing w:line="300" w:lineRule="auto"/>
        <w:ind w:firstLine="567"/>
        <w:rPr>
          <w:sz w:val="28"/>
          <w:szCs w:val="28"/>
          <w:lang w:val="kk-KZ" w:eastAsia="ko-KR"/>
        </w:rPr>
      </w:pPr>
      <w:r w:rsidRPr="006843F3">
        <w:rPr>
          <w:sz w:val="28"/>
          <w:szCs w:val="28"/>
          <w:lang w:eastAsia="ko-KR"/>
        </w:rPr>
        <w:t>Директор НИУ          ______________</w:t>
      </w:r>
      <w:r w:rsidR="00830116" w:rsidRPr="006843F3">
        <w:rPr>
          <w:sz w:val="28"/>
          <w:szCs w:val="28"/>
          <w:lang w:val="kk-KZ" w:eastAsia="ko-KR"/>
        </w:rPr>
        <w:t xml:space="preserve">  Назарбек У.Б.</w:t>
      </w:r>
    </w:p>
    <w:p w:rsidR="00912A5E" w:rsidRPr="006843F3" w:rsidRDefault="00912A5E" w:rsidP="00912A5E">
      <w:pPr>
        <w:spacing w:line="300" w:lineRule="auto"/>
        <w:ind w:firstLine="567"/>
        <w:rPr>
          <w:sz w:val="28"/>
          <w:szCs w:val="28"/>
          <w:lang w:eastAsia="ko-KR"/>
        </w:rPr>
      </w:pPr>
      <w:r w:rsidRPr="006843F3">
        <w:rPr>
          <w:szCs w:val="28"/>
          <w:lang w:eastAsia="ko-KR"/>
        </w:rPr>
        <w:t>подпись</w:t>
      </w:r>
    </w:p>
    <w:p w:rsidR="00912A5E" w:rsidRPr="006843F3" w:rsidRDefault="00912A5E" w:rsidP="00912A5E">
      <w:pPr>
        <w:spacing w:line="300" w:lineRule="auto"/>
        <w:ind w:firstLine="567"/>
        <w:rPr>
          <w:sz w:val="28"/>
          <w:szCs w:val="28"/>
          <w:lang w:val="kk-KZ" w:eastAsia="ko-KR"/>
        </w:rPr>
      </w:pPr>
      <w:r w:rsidRPr="006843F3">
        <w:rPr>
          <w:sz w:val="28"/>
          <w:szCs w:val="28"/>
          <w:lang w:eastAsia="ko-KR"/>
        </w:rPr>
        <w:t>Директор ДНиП           _____________</w:t>
      </w:r>
      <w:r w:rsidR="00A171C4" w:rsidRPr="006843F3">
        <w:rPr>
          <w:sz w:val="28"/>
          <w:szCs w:val="28"/>
          <w:lang w:val="kk-KZ" w:eastAsia="ko-KR"/>
        </w:rPr>
        <w:t xml:space="preserve">   Ходж</w:t>
      </w:r>
      <w:r w:rsidR="00830116" w:rsidRPr="006843F3">
        <w:rPr>
          <w:sz w:val="28"/>
          <w:szCs w:val="28"/>
          <w:lang w:val="kk-KZ" w:eastAsia="ko-KR"/>
        </w:rPr>
        <w:t>ибергенов Д.</w:t>
      </w:r>
      <w:r w:rsidR="002E50F6">
        <w:rPr>
          <w:sz w:val="28"/>
          <w:szCs w:val="28"/>
          <w:lang w:val="kk-KZ" w:eastAsia="ko-KR"/>
        </w:rPr>
        <w:t>Т.</w:t>
      </w:r>
    </w:p>
    <w:p w:rsidR="00912A5E" w:rsidRPr="006843F3" w:rsidRDefault="00912A5E" w:rsidP="00912A5E">
      <w:pPr>
        <w:spacing w:line="300" w:lineRule="auto"/>
        <w:ind w:firstLine="567"/>
        <w:rPr>
          <w:sz w:val="28"/>
          <w:szCs w:val="28"/>
          <w:lang w:eastAsia="ko-KR"/>
        </w:rPr>
      </w:pPr>
      <w:r w:rsidRPr="006843F3">
        <w:rPr>
          <w:szCs w:val="28"/>
          <w:lang w:eastAsia="ko-KR"/>
        </w:rPr>
        <w:t>подпись</w:t>
      </w:r>
    </w:p>
    <w:p w:rsidR="00912A5E" w:rsidRPr="006843F3" w:rsidRDefault="00912A5E" w:rsidP="00912A5E">
      <w:pPr>
        <w:spacing w:line="300" w:lineRule="auto"/>
        <w:ind w:firstLine="567"/>
        <w:rPr>
          <w:color w:val="FF0000"/>
          <w:sz w:val="24"/>
          <w:szCs w:val="24"/>
          <w:lang w:eastAsia="ko-KR"/>
        </w:rPr>
      </w:pPr>
    </w:p>
    <w:p w:rsidR="00912A5E" w:rsidRPr="006843F3" w:rsidRDefault="00912A5E" w:rsidP="00912A5E">
      <w:pPr>
        <w:spacing w:line="300" w:lineRule="auto"/>
        <w:ind w:firstLine="567"/>
        <w:rPr>
          <w:sz w:val="24"/>
          <w:szCs w:val="24"/>
          <w:lang w:eastAsia="ko-KR"/>
        </w:rPr>
      </w:pPr>
    </w:p>
    <w:p w:rsidR="00912A5E" w:rsidRPr="006843F3" w:rsidRDefault="00912A5E" w:rsidP="00912A5E">
      <w:pPr>
        <w:spacing w:line="300" w:lineRule="auto"/>
        <w:ind w:firstLine="567"/>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val="kk-KZ" w:eastAsia="ko-KR"/>
        </w:rPr>
      </w:pPr>
    </w:p>
    <w:p w:rsidR="006B36D0" w:rsidRPr="006843F3" w:rsidRDefault="006B36D0" w:rsidP="00912A5E">
      <w:pPr>
        <w:spacing w:line="300" w:lineRule="auto"/>
        <w:ind w:firstLine="567"/>
        <w:jc w:val="right"/>
        <w:rPr>
          <w:sz w:val="24"/>
          <w:szCs w:val="24"/>
          <w:lang w:val="kk-KZ" w:eastAsia="ko-KR"/>
        </w:rPr>
      </w:pPr>
    </w:p>
    <w:p w:rsidR="006B36D0" w:rsidRPr="006843F3" w:rsidRDefault="006B36D0" w:rsidP="00912A5E">
      <w:pPr>
        <w:spacing w:line="300" w:lineRule="auto"/>
        <w:ind w:firstLine="567"/>
        <w:jc w:val="right"/>
        <w:rPr>
          <w:sz w:val="24"/>
          <w:szCs w:val="24"/>
          <w:lang w:val="kk-KZ" w:eastAsia="ko-KR"/>
        </w:rPr>
      </w:pPr>
    </w:p>
    <w:p w:rsidR="006B36D0" w:rsidRPr="006843F3" w:rsidRDefault="006B36D0" w:rsidP="00912A5E">
      <w:pPr>
        <w:spacing w:line="300" w:lineRule="auto"/>
        <w:ind w:firstLine="567"/>
        <w:jc w:val="right"/>
        <w:rPr>
          <w:sz w:val="24"/>
          <w:szCs w:val="24"/>
          <w:lang w:val="kk-KZ" w:eastAsia="ko-KR"/>
        </w:rPr>
      </w:pPr>
    </w:p>
    <w:p w:rsidR="006B36D0" w:rsidRPr="006843F3" w:rsidRDefault="006B36D0" w:rsidP="00912A5E">
      <w:pPr>
        <w:spacing w:line="300" w:lineRule="auto"/>
        <w:ind w:firstLine="567"/>
        <w:jc w:val="right"/>
        <w:rPr>
          <w:sz w:val="24"/>
          <w:szCs w:val="24"/>
          <w:lang w:val="kk-KZ" w:eastAsia="ko-KR"/>
        </w:rPr>
      </w:pPr>
    </w:p>
    <w:p w:rsidR="006B36D0" w:rsidRPr="006843F3" w:rsidRDefault="006B36D0" w:rsidP="00912A5E">
      <w:pPr>
        <w:spacing w:line="300" w:lineRule="auto"/>
        <w:ind w:firstLine="567"/>
        <w:jc w:val="right"/>
        <w:rPr>
          <w:sz w:val="24"/>
          <w:szCs w:val="24"/>
          <w:lang w:val="kk-KZ"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eastAsia="ko-KR"/>
        </w:rPr>
      </w:pPr>
    </w:p>
    <w:p w:rsidR="00912A5E" w:rsidRPr="006843F3" w:rsidRDefault="00912A5E" w:rsidP="00912A5E">
      <w:pPr>
        <w:spacing w:line="300" w:lineRule="auto"/>
        <w:ind w:firstLine="567"/>
        <w:jc w:val="right"/>
        <w:rPr>
          <w:sz w:val="24"/>
          <w:szCs w:val="24"/>
          <w:lang w:val="kk-KZ" w:eastAsia="ko-KR"/>
        </w:rPr>
      </w:pPr>
    </w:p>
    <w:p w:rsidR="00C957B9" w:rsidRPr="006843F3" w:rsidRDefault="00C957B9" w:rsidP="00912A5E">
      <w:pPr>
        <w:spacing w:line="300" w:lineRule="auto"/>
        <w:ind w:firstLine="567"/>
        <w:jc w:val="right"/>
        <w:rPr>
          <w:sz w:val="24"/>
          <w:szCs w:val="24"/>
          <w:lang w:val="kk-KZ" w:eastAsia="ko-KR"/>
        </w:rPr>
      </w:pPr>
    </w:p>
    <w:p w:rsidR="00912A5E" w:rsidRPr="006843F3" w:rsidRDefault="00912A5E" w:rsidP="00912A5E">
      <w:pPr>
        <w:spacing w:line="300" w:lineRule="auto"/>
        <w:ind w:firstLine="567"/>
        <w:jc w:val="right"/>
        <w:rPr>
          <w:sz w:val="24"/>
          <w:szCs w:val="24"/>
          <w:lang w:eastAsia="ko-KR"/>
        </w:rPr>
      </w:pPr>
    </w:p>
    <w:p w:rsidR="008138A4" w:rsidRDefault="00EB54FC" w:rsidP="00912A5E">
      <w:pPr>
        <w:spacing w:line="300" w:lineRule="auto"/>
        <w:ind w:firstLine="567"/>
        <w:jc w:val="center"/>
        <w:rPr>
          <w:sz w:val="24"/>
          <w:szCs w:val="24"/>
          <w:lang w:val="kk-KZ" w:eastAsia="ko-KR"/>
        </w:rPr>
      </w:pPr>
      <w:r>
        <w:rPr>
          <w:sz w:val="24"/>
          <w:szCs w:val="24"/>
          <w:lang w:val="kk-KZ" w:eastAsia="ko-KR"/>
        </w:rPr>
        <w:lastRenderedPageBreak/>
        <w:t>Приложение</w:t>
      </w:r>
      <w:r w:rsidR="003677B7">
        <w:rPr>
          <w:sz w:val="24"/>
          <w:szCs w:val="24"/>
          <w:lang w:val="kk-KZ" w:eastAsia="ko-KR"/>
        </w:rPr>
        <w:t xml:space="preserve"> 1</w:t>
      </w:r>
    </w:p>
    <w:p w:rsidR="00816C36" w:rsidRDefault="00816C36" w:rsidP="00912A5E">
      <w:pPr>
        <w:spacing w:line="300" w:lineRule="auto"/>
        <w:ind w:firstLine="567"/>
        <w:jc w:val="center"/>
        <w:rPr>
          <w:sz w:val="24"/>
          <w:szCs w:val="24"/>
          <w:lang w:val="kk-KZ" w:eastAsia="ko-KR"/>
        </w:rPr>
      </w:pPr>
    </w:p>
    <w:p w:rsidR="00816C36" w:rsidRPr="006843F3" w:rsidRDefault="00816C36" w:rsidP="00912A5E">
      <w:pPr>
        <w:spacing w:line="300" w:lineRule="auto"/>
        <w:ind w:firstLine="567"/>
        <w:jc w:val="center"/>
        <w:rPr>
          <w:sz w:val="24"/>
          <w:szCs w:val="24"/>
          <w:lang w:val="kk-KZ" w:eastAsia="ko-KR"/>
        </w:rPr>
      </w:pPr>
    </w:p>
    <w:p w:rsidR="00912A5E" w:rsidRPr="006843F3" w:rsidRDefault="00912A5E" w:rsidP="00912A5E">
      <w:pPr>
        <w:spacing w:line="300" w:lineRule="auto"/>
        <w:ind w:firstLine="567"/>
        <w:jc w:val="center"/>
        <w:rPr>
          <w:b/>
          <w:sz w:val="24"/>
          <w:szCs w:val="24"/>
          <w:lang w:val="kk-KZ" w:eastAsia="ko-KR"/>
        </w:rPr>
      </w:pPr>
      <w:r w:rsidRPr="006843F3">
        <w:rPr>
          <w:b/>
          <w:sz w:val="24"/>
          <w:szCs w:val="24"/>
          <w:lang w:eastAsia="ko-KR"/>
        </w:rPr>
        <w:t>Базы практик</w:t>
      </w:r>
    </w:p>
    <w:p w:rsidR="00912A5E" w:rsidRPr="006843F3" w:rsidRDefault="00912A5E" w:rsidP="00912A5E">
      <w:pPr>
        <w:spacing w:line="300" w:lineRule="auto"/>
        <w:ind w:firstLine="567"/>
        <w:jc w:val="center"/>
        <w:rPr>
          <w:sz w:val="24"/>
          <w:szCs w:val="24"/>
          <w:lang w:eastAsia="ko-K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3"/>
        <w:gridCol w:w="3011"/>
        <w:gridCol w:w="6060"/>
      </w:tblGrid>
      <w:tr w:rsidR="005F7426" w:rsidRPr="006843F3" w:rsidTr="003D4BE6">
        <w:tc>
          <w:tcPr>
            <w:tcW w:w="783" w:type="dxa"/>
          </w:tcPr>
          <w:p w:rsidR="00912A5E" w:rsidRPr="006843F3" w:rsidRDefault="005F7426" w:rsidP="00BB237C">
            <w:pPr>
              <w:spacing w:line="300" w:lineRule="auto"/>
              <w:jc w:val="center"/>
              <w:rPr>
                <w:sz w:val="24"/>
                <w:szCs w:val="24"/>
                <w:lang w:val="en-US" w:eastAsia="ko-KR"/>
              </w:rPr>
            </w:pPr>
            <w:r w:rsidRPr="006843F3">
              <w:rPr>
                <w:sz w:val="24"/>
                <w:szCs w:val="24"/>
                <w:lang w:eastAsia="ko-KR"/>
              </w:rPr>
              <w:t>№</w:t>
            </w:r>
          </w:p>
        </w:tc>
        <w:tc>
          <w:tcPr>
            <w:tcW w:w="3011" w:type="dxa"/>
          </w:tcPr>
          <w:p w:rsidR="00912A5E" w:rsidRPr="006843F3" w:rsidRDefault="00912A5E" w:rsidP="00BB237C">
            <w:pPr>
              <w:spacing w:line="300" w:lineRule="auto"/>
              <w:jc w:val="center"/>
              <w:rPr>
                <w:sz w:val="24"/>
                <w:szCs w:val="24"/>
                <w:lang w:eastAsia="ko-KR"/>
              </w:rPr>
            </w:pPr>
            <w:r w:rsidRPr="006843F3">
              <w:rPr>
                <w:sz w:val="24"/>
                <w:szCs w:val="24"/>
                <w:lang w:eastAsia="ko-KR"/>
              </w:rPr>
              <w:t>Вид профессиональной практики</w:t>
            </w:r>
          </w:p>
        </w:tc>
        <w:tc>
          <w:tcPr>
            <w:tcW w:w="6060" w:type="dxa"/>
          </w:tcPr>
          <w:p w:rsidR="00912A5E" w:rsidRPr="006843F3" w:rsidRDefault="00912A5E" w:rsidP="00BB237C">
            <w:pPr>
              <w:spacing w:line="300" w:lineRule="auto"/>
              <w:jc w:val="center"/>
              <w:rPr>
                <w:sz w:val="24"/>
                <w:szCs w:val="24"/>
                <w:lang w:eastAsia="ko-KR"/>
              </w:rPr>
            </w:pPr>
            <w:r w:rsidRPr="006843F3">
              <w:rPr>
                <w:sz w:val="24"/>
                <w:szCs w:val="24"/>
                <w:lang w:eastAsia="ko-KR"/>
              </w:rPr>
              <w:t>Наименование организации/предприятия</w:t>
            </w:r>
          </w:p>
        </w:tc>
      </w:tr>
      <w:tr w:rsidR="003D4BE6" w:rsidRPr="006843F3" w:rsidTr="003D4BE6">
        <w:tc>
          <w:tcPr>
            <w:tcW w:w="783" w:type="dxa"/>
            <w:vMerge w:val="restart"/>
          </w:tcPr>
          <w:p w:rsidR="003D4BE6" w:rsidRPr="006843F3" w:rsidRDefault="003D4BE6" w:rsidP="006A47A0">
            <w:pPr>
              <w:spacing w:line="300" w:lineRule="auto"/>
              <w:jc w:val="center"/>
              <w:rPr>
                <w:sz w:val="24"/>
                <w:szCs w:val="24"/>
                <w:lang w:eastAsia="ko-KR"/>
              </w:rPr>
            </w:pPr>
            <w:r w:rsidRPr="006843F3">
              <w:rPr>
                <w:sz w:val="24"/>
                <w:szCs w:val="24"/>
                <w:lang w:eastAsia="ko-KR"/>
              </w:rPr>
              <w:t>1</w:t>
            </w:r>
          </w:p>
        </w:tc>
        <w:tc>
          <w:tcPr>
            <w:tcW w:w="3011" w:type="dxa"/>
            <w:vMerge w:val="restart"/>
          </w:tcPr>
          <w:p w:rsidR="003D4BE6" w:rsidRPr="006843F3" w:rsidRDefault="003D4BE6" w:rsidP="00BB237C">
            <w:pPr>
              <w:spacing w:line="300" w:lineRule="auto"/>
              <w:jc w:val="center"/>
              <w:rPr>
                <w:sz w:val="24"/>
                <w:szCs w:val="24"/>
                <w:lang w:eastAsia="ko-KR"/>
              </w:rPr>
            </w:pPr>
            <w:r w:rsidRPr="006843F3">
              <w:rPr>
                <w:sz w:val="24"/>
                <w:szCs w:val="24"/>
                <w:lang w:val="kk-KZ" w:eastAsia="ko-KR"/>
              </w:rPr>
              <w:t>У</w:t>
            </w:r>
            <w:r w:rsidRPr="006843F3">
              <w:rPr>
                <w:sz w:val="24"/>
                <w:szCs w:val="24"/>
                <w:lang w:eastAsia="ko-KR"/>
              </w:rPr>
              <w:t>чебная</w:t>
            </w:r>
          </w:p>
        </w:tc>
        <w:tc>
          <w:tcPr>
            <w:tcW w:w="6060" w:type="dxa"/>
          </w:tcPr>
          <w:p w:rsidR="003D4BE6" w:rsidRPr="006843F3" w:rsidRDefault="003D4BE6" w:rsidP="005F7426">
            <w:pPr>
              <w:spacing w:line="300" w:lineRule="auto"/>
              <w:rPr>
                <w:sz w:val="24"/>
                <w:szCs w:val="24"/>
                <w:lang w:val="kk-KZ" w:eastAsia="ko-KR"/>
              </w:rPr>
            </w:pPr>
            <w:r w:rsidRPr="006843F3">
              <w:rPr>
                <w:sz w:val="24"/>
                <w:szCs w:val="24"/>
                <w:lang w:val="kk-KZ" w:eastAsia="ko-KR"/>
              </w:rPr>
              <w:t xml:space="preserve">ЮКГУ имени М. Ауэзова </w:t>
            </w:r>
          </w:p>
        </w:tc>
      </w:tr>
      <w:tr w:rsidR="003D4BE6" w:rsidRPr="006843F3" w:rsidTr="003D4BE6">
        <w:tc>
          <w:tcPr>
            <w:tcW w:w="783" w:type="dxa"/>
            <w:vMerge/>
          </w:tcPr>
          <w:p w:rsidR="003D4BE6" w:rsidRPr="006843F3" w:rsidRDefault="003D4BE6" w:rsidP="006A47A0">
            <w:pPr>
              <w:spacing w:line="300" w:lineRule="auto"/>
              <w:jc w:val="center"/>
              <w:rPr>
                <w:sz w:val="24"/>
                <w:szCs w:val="24"/>
                <w:lang w:eastAsia="ko-KR"/>
              </w:rPr>
            </w:pPr>
          </w:p>
        </w:tc>
        <w:tc>
          <w:tcPr>
            <w:tcW w:w="3011" w:type="dxa"/>
            <w:vMerge/>
          </w:tcPr>
          <w:p w:rsidR="003D4BE6" w:rsidRPr="006843F3" w:rsidRDefault="003D4BE6" w:rsidP="00BB237C">
            <w:pPr>
              <w:spacing w:line="300" w:lineRule="auto"/>
              <w:jc w:val="center"/>
              <w:rPr>
                <w:sz w:val="24"/>
                <w:szCs w:val="24"/>
                <w:lang w:eastAsia="ko-KR"/>
              </w:rPr>
            </w:pPr>
          </w:p>
        </w:tc>
        <w:tc>
          <w:tcPr>
            <w:tcW w:w="6060" w:type="dxa"/>
          </w:tcPr>
          <w:p w:rsidR="003D4BE6" w:rsidRPr="006843F3" w:rsidRDefault="001658E1" w:rsidP="008F2B3B">
            <w:pPr>
              <w:spacing w:line="300" w:lineRule="auto"/>
              <w:rPr>
                <w:color w:val="FF0000"/>
                <w:sz w:val="24"/>
                <w:szCs w:val="24"/>
                <w:lang w:val="kk-KZ" w:eastAsia="ko-KR"/>
              </w:rPr>
            </w:pPr>
            <w:r>
              <w:rPr>
                <w:sz w:val="24"/>
              </w:rPr>
              <w:t>Лаборатори</w:t>
            </w:r>
            <w:r>
              <w:rPr>
                <w:sz w:val="24"/>
                <w:lang w:val="kk-KZ"/>
              </w:rPr>
              <w:t xml:space="preserve">и </w:t>
            </w:r>
            <w:r w:rsidR="003D4BE6" w:rsidRPr="006843F3">
              <w:rPr>
                <w:sz w:val="24"/>
              </w:rPr>
              <w:t xml:space="preserve"> кафедры</w:t>
            </w:r>
            <w:r w:rsidR="003D4BE6" w:rsidRPr="006843F3">
              <w:rPr>
                <w:sz w:val="24"/>
                <w:szCs w:val="24"/>
                <w:lang w:val="kk-KZ"/>
              </w:rPr>
              <w:t>«Механика и машиностроение»</w:t>
            </w:r>
          </w:p>
        </w:tc>
      </w:tr>
      <w:tr w:rsidR="003D4BE6" w:rsidRPr="006843F3" w:rsidTr="003D4BE6">
        <w:tc>
          <w:tcPr>
            <w:tcW w:w="783" w:type="dxa"/>
            <w:vMerge/>
          </w:tcPr>
          <w:p w:rsidR="003D4BE6" w:rsidRPr="006843F3" w:rsidRDefault="003D4BE6" w:rsidP="006A47A0">
            <w:pPr>
              <w:spacing w:line="300" w:lineRule="auto"/>
              <w:jc w:val="center"/>
              <w:rPr>
                <w:sz w:val="24"/>
                <w:szCs w:val="24"/>
                <w:lang w:eastAsia="ko-KR"/>
              </w:rPr>
            </w:pPr>
          </w:p>
        </w:tc>
        <w:tc>
          <w:tcPr>
            <w:tcW w:w="3011" w:type="dxa"/>
            <w:vMerge/>
          </w:tcPr>
          <w:p w:rsidR="003D4BE6" w:rsidRPr="006843F3" w:rsidRDefault="003D4BE6" w:rsidP="00BB237C">
            <w:pPr>
              <w:spacing w:line="300" w:lineRule="auto"/>
              <w:jc w:val="center"/>
              <w:rPr>
                <w:sz w:val="24"/>
                <w:szCs w:val="24"/>
                <w:lang w:eastAsia="ko-KR"/>
              </w:rPr>
            </w:pPr>
          </w:p>
        </w:tc>
        <w:tc>
          <w:tcPr>
            <w:tcW w:w="6060" w:type="dxa"/>
          </w:tcPr>
          <w:p w:rsidR="003D4BE6" w:rsidRPr="006843F3" w:rsidRDefault="003D4BE6" w:rsidP="008F2B3B">
            <w:pPr>
              <w:spacing w:line="300" w:lineRule="auto"/>
              <w:rPr>
                <w:sz w:val="24"/>
              </w:rPr>
            </w:pPr>
            <w:r w:rsidRPr="006843F3">
              <w:rPr>
                <w:sz w:val="24"/>
                <w:szCs w:val="24"/>
                <w:lang w:val="kk-KZ" w:eastAsia="ko-KR"/>
              </w:rPr>
              <w:t>АО «Карданвал»</w:t>
            </w:r>
          </w:p>
        </w:tc>
      </w:tr>
      <w:tr w:rsidR="003D4BE6" w:rsidRPr="006843F3" w:rsidTr="003D4BE6">
        <w:tc>
          <w:tcPr>
            <w:tcW w:w="783" w:type="dxa"/>
            <w:vMerge/>
          </w:tcPr>
          <w:p w:rsidR="003D4BE6" w:rsidRPr="006843F3" w:rsidRDefault="003D4BE6" w:rsidP="006A47A0">
            <w:pPr>
              <w:spacing w:line="300" w:lineRule="auto"/>
              <w:jc w:val="center"/>
              <w:rPr>
                <w:sz w:val="24"/>
                <w:szCs w:val="24"/>
                <w:lang w:eastAsia="ko-KR"/>
              </w:rPr>
            </w:pPr>
          </w:p>
        </w:tc>
        <w:tc>
          <w:tcPr>
            <w:tcW w:w="3011" w:type="dxa"/>
            <w:vMerge/>
          </w:tcPr>
          <w:p w:rsidR="003D4BE6" w:rsidRPr="006843F3" w:rsidRDefault="003D4BE6" w:rsidP="00BB237C">
            <w:pPr>
              <w:spacing w:line="300" w:lineRule="auto"/>
              <w:jc w:val="center"/>
              <w:rPr>
                <w:sz w:val="24"/>
                <w:szCs w:val="24"/>
                <w:lang w:eastAsia="ko-KR"/>
              </w:rPr>
            </w:pPr>
          </w:p>
        </w:tc>
        <w:tc>
          <w:tcPr>
            <w:tcW w:w="6060" w:type="dxa"/>
          </w:tcPr>
          <w:p w:rsidR="003D4BE6" w:rsidRPr="006843F3" w:rsidRDefault="003D4BE6" w:rsidP="001658E1">
            <w:pPr>
              <w:spacing w:line="300" w:lineRule="auto"/>
              <w:rPr>
                <w:sz w:val="24"/>
              </w:rPr>
            </w:pPr>
            <w:r w:rsidRPr="006843F3">
              <w:rPr>
                <w:sz w:val="24"/>
                <w:szCs w:val="24"/>
                <w:lang w:eastAsia="ko-KR"/>
              </w:rPr>
              <w:t>ТОО «KARLSKRONA LCAB»</w:t>
            </w:r>
          </w:p>
        </w:tc>
      </w:tr>
      <w:tr w:rsidR="003D4BE6" w:rsidRPr="006843F3" w:rsidTr="003D4BE6">
        <w:tc>
          <w:tcPr>
            <w:tcW w:w="783" w:type="dxa"/>
            <w:vMerge w:val="restart"/>
          </w:tcPr>
          <w:p w:rsidR="003D4BE6" w:rsidRPr="006843F3" w:rsidRDefault="003D4BE6" w:rsidP="006A47A0">
            <w:pPr>
              <w:spacing w:line="300" w:lineRule="auto"/>
              <w:jc w:val="center"/>
              <w:rPr>
                <w:sz w:val="24"/>
                <w:szCs w:val="24"/>
                <w:lang w:eastAsia="ko-KR"/>
              </w:rPr>
            </w:pPr>
            <w:r w:rsidRPr="006843F3">
              <w:rPr>
                <w:sz w:val="24"/>
                <w:szCs w:val="24"/>
                <w:lang w:eastAsia="ko-KR"/>
              </w:rPr>
              <w:t>2</w:t>
            </w:r>
          </w:p>
        </w:tc>
        <w:tc>
          <w:tcPr>
            <w:tcW w:w="3011" w:type="dxa"/>
            <w:vMerge w:val="restart"/>
          </w:tcPr>
          <w:p w:rsidR="003D4BE6" w:rsidRPr="006843F3" w:rsidRDefault="003D4BE6" w:rsidP="00BB237C">
            <w:pPr>
              <w:spacing w:line="300" w:lineRule="auto"/>
              <w:jc w:val="center"/>
              <w:rPr>
                <w:sz w:val="24"/>
                <w:szCs w:val="24"/>
                <w:lang w:eastAsia="ko-KR"/>
              </w:rPr>
            </w:pPr>
            <w:r w:rsidRPr="006843F3">
              <w:rPr>
                <w:sz w:val="24"/>
                <w:szCs w:val="24"/>
                <w:lang w:eastAsia="ko-KR"/>
              </w:rPr>
              <w:t>Производственная (педагогическая)</w:t>
            </w:r>
          </w:p>
        </w:tc>
        <w:tc>
          <w:tcPr>
            <w:tcW w:w="6060" w:type="dxa"/>
          </w:tcPr>
          <w:p w:rsidR="003D4BE6" w:rsidRPr="001658E1" w:rsidRDefault="003D4BE6" w:rsidP="005F7426">
            <w:pPr>
              <w:spacing w:line="300" w:lineRule="auto"/>
              <w:rPr>
                <w:sz w:val="28"/>
                <w:szCs w:val="28"/>
                <w:lang w:val="kk-KZ" w:eastAsia="ko-KR"/>
              </w:rPr>
            </w:pPr>
            <w:r w:rsidRPr="001658E1">
              <w:rPr>
                <w:sz w:val="28"/>
                <w:szCs w:val="28"/>
                <w:lang w:val="kk-KZ" w:eastAsia="ko-KR"/>
              </w:rPr>
              <w:t>АО «Карданвал»</w:t>
            </w:r>
          </w:p>
        </w:tc>
      </w:tr>
      <w:tr w:rsidR="003D4BE6" w:rsidRPr="006843F3" w:rsidTr="003D4BE6">
        <w:tc>
          <w:tcPr>
            <w:tcW w:w="783" w:type="dxa"/>
            <w:vMerge/>
          </w:tcPr>
          <w:p w:rsidR="003D4BE6" w:rsidRPr="006843F3" w:rsidRDefault="003D4BE6" w:rsidP="006A47A0">
            <w:pPr>
              <w:spacing w:line="300" w:lineRule="auto"/>
              <w:jc w:val="center"/>
              <w:rPr>
                <w:sz w:val="24"/>
                <w:szCs w:val="24"/>
                <w:lang w:eastAsia="ko-KR"/>
              </w:rPr>
            </w:pPr>
          </w:p>
        </w:tc>
        <w:tc>
          <w:tcPr>
            <w:tcW w:w="3011" w:type="dxa"/>
            <w:vMerge/>
          </w:tcPr>
          <w:p w:rsidR="003D4BE6" w:rsidRPr="006843F3" w:rsidRDefault="003D4BE6" w:rsidP="00BB237C">
            <w:pPr>
              <w:spacing w:line="300" w:lineRule="auto"/>
              <w:jc w:val="center"/>
              <w:rPr>
                <w:sz w:val="24"/>
                <w:szCs w:val="24"/>
                <w:lang w:eastAsia="ko-KR"/>
              </w:rPr>
            </w:pPr>
          </w:p>
        </w:tc>
        <w:tc>
          <w:tcPr>
            <w:tcW w:w="6060" w:type="dxa"/>
          </w:tcPr>
          <w:p w:rsidR="003D4BE6" w:rsidRPr="001658E1" w:rsidRDefault="003D4BE6" w:rsidP="005F7426">
            <w:pPr>
              <w:spacing w:line="300" w:lineRule="auto"/>
              <w:jc w:val="both"/>
              <w:rPr>
                <w:sz w:val="28"/>
                <w:szCs w:val="28"/>
                <w:lang w:eastAsia="ko-KR"/>
              </w:rPr>
            </w:pPr>
            <w:r w:rsidRPr="001658E1">
              <w:rPr>
                <w:sz w:val="28"/>
                <w:szCs w:val="28"/>
                <w:lang w:val="kk-KZ" w:eastAsia="ko-KR"/>
              </w:rPr>
              <w:t>ТОО «К</w:t>
            </w:r>
            <w:r w:rsidRPr="001658E1">
              <w:rPr>
                <w:sz w:val="28"/>
                <w:szCs w:val="28"/>
                <w:lang w:val="en-US" w:eastAsia="ko-KR"/>
              </w:rPr>
              <w:t>AZMEDPRIBOR Holding</w:t>
            </w:r>
            <w:r w:rsidRPr="001658E1">
              <w:rPr>
                <w:sz w:val="28"/>
                <w:szCs w:val="28"/>
                <w:lang w:val="kk-KZ" w:eastAsia="ko-KR"/>
              </w:rPr>
              <w:t>»</w:t>
            </w:r>
          </w:p>
        </w:tc>
      </w:tr>
      <w:tr w:rsidR="00EB54FC" w:rsidRPr="006843F3" w:rsidTr="00EB54FC">
        <w:trPr>
          <w:trHeight w:val="414"/>
        </w:trPr>
        <w:tc>
          <w:tcPr>
            <w:tcW w:w="783" w:type="dxa"/>
            <w:vMerge/>
          </w:tcPr>
          <w:p w:rsidR="00EB54FC" w:rsidRPr="006843F3" w:rsidRDefault="00EB54FC" w:rsidP="006A47A0">
            <w:pPr>
              <w:spacing w:line="300" w:lineRule="auto"/>
              <w:jc w:val="center"/>
              <w:rPr>
                <w:sz w:val="24"/>
                <w:szCs w:val="24"/>
                <w:lang w:eastAsia="ko-KR"/>
              </w:rPr>
            </w:pPr>
          </w:p>
        </w:tc>
        <w:tc>
          <w:tcPr>
            <w:tcW w:w="3011" w:type="dxa"/>
            <w:vMerge/>
          </w:tcPr>
          <w:p w:rsidR="00EB54FC" w:rsidRPr="006843F3" w:rsidRDefault="00EB54FC" w:rsidP="00BB237C">
            <w:pPr>
              <w:spacing w:line="300" w:lineRule="auto"/>
              <w:jc w:val="center"/>
              <w:rPr>
                <w:sz w:val="24"/>
                <w:szCs w:val="24"/>
                <w:lang w:eastAsia="ko-KR"/>
              </w:rPr>
            </w:pPr>
          </w:p>
        </w:tc>
        <w:tc>
          <w:tcPr>
            <w:tcW w:w="6060" w:type="dxa"/>
          </w:tcPr>
          <w:p w:rsidR="00EB54FC" w:rsidRPr="001658E1" w:rsidRDefault="00EB54FC" w:rsidP="001658E1">
            <w:pPr>
              <w:spacing w:line="300" w:lineRule="auto"/>
              <w:rPr>
                <w:sz w:val="28"/>
                <w:szCs w:val="28"/>
                <w:lang w:eastAsia="ko-KR"/>
              </w:rPr>
            </w:pPr>
            <w:r w:rsidRPr="001658E1">
              <w:rPr>
                <w:sz w:val="28"/>
                <w:szCs w:val="28"/>
                <w:lang w:eastAsia="ko-KR"/>
              </w:rPr>
              <w:t>ТОО «KARLSKRONA LCAB»</w:t>
            </w:r>
          </w:p>
        </w:tc>
      </w:tr>
      <w:tr w:rsidR="003D4BE6" w:rsidRPr="006843F3" w:rsidTr="003D4BE6">
        <w:tc>
          <w:tcPr>
            <w:tcW w:w="783" w:type="dxa"/>
            <w:vMerge/>
          </w:tcPr>
          <w:p w:rsidR="003D4BE6" w:rsidRPr="006843F3" w:rsidRDefault="003D4BE6" w:rsidP="006A47A0">
            <w:pPr>
              <w:spacing w:line="300" w:lineRule="auto"/>
              <w:jc w:val="center"/>
              <w:rPr>
                <w:sz w:val="24"/>
                <w:szCs w:val="24"/>
                <w:lang w:eastAsia="ko-KR"/>
              </w:rPr>
            </w:pPr>
          </w:p>
        </w:tc>
        <w:tc>
          <w:tcPr>
            <w:tcW w:w="3011" w:type="dxa"/>
            <w:vMerge/>
          </w:tcPr>
          <w:p w:rsidR="003D4BE6" w:rsidRPr="006843F3" w:rsidRDefault="003D4BE6" w:rsidP="00BB237C">
            <w:pPr>
              <w:spacing w:line="300" w:lineRule="auto"/>
              <w:jc w:val="center"/>
              <w:rPr>
                <w:sz w:val="24"/>
                <w:szCs w:val="24"/>
                <w:lang w:eastAsia="ko-KR"/>
              </w:rPr>
            </w:pPr>
          </w:p>
        </w:tc>
        <w:tc>
          <w:tcPr>
            <w:tcW w:w="6060" w:type="dxa"/>
          </w:tcPr>
          <w:p w:rsidR="003D4BE6" w:rsidRPr="001658E1" w:rsidRDefault="003D4BE6" w:rsidP="001658E1">
            <w:pPr>
              <w:spacing w:line="300" w:lineRule="auto"/>
              <w:rPr>
                <w:sz w:val="28"/>
                <w:szCs w:val="28"/>
                <w:lang w:eastAsia="ko-KR"/>
              </w:rPr>
            </w:pPr>
            <w:r w:rsidRPr="001658E1">
              <w:rPr>
                <w:sz w:val="28"/>
                <w:szCs w:val="28"/>
              </w:rPr>
              <w:t xml:space="preserve">ТОО </w:t>
            </w:r>
            <w:r w:rsidR="001658E1" w:rsidRPr="001658E1">
              <w:rPr>
                <w:bCs/>
                <w:sz w:val="28"/>
                <w:szCs w:val="28"/>
                <w:lang w:val="kk-KZ"/>
              </w:rPr>
              <w:t>«Шымкент Эталон»</w:t>
            </w:r>
          </w:p>
        </w:tc>
      </w:tr>
      <w:tr w:rsidR="003D4BE6" w:rsidRPr="006843F3" w:rsidTr="003D4BE6">
        <w:tc>
          <w:tcPr>
            <w:tcW w:w="783" w:type="dxa"/>
            <w:vMerge/>
          </w:tcPr>
          <w:p w:rsidR="003D4BE6" w:rsidRPr="006843F3" w:rsidRDefault="003D4BE6" w:rsidP="006A47A0">
            <w:pPr>
              <w:spacing w:line="300" w:lineRule="auto"/>
              <w:jc w:val="center"/>
              <w:rPr>
                <w:sz w:val="24"/>
                <w:szCs w:val="24"/>
                <w:lang w:eastAsia="ko-KR"/>
              </w:rPr>
            </w:pPr>
          </w:p>
        </w:tc>
        <w:tc>
          <w:tcPr>
            <w:tcW w:w="3011" w:type="dxa"/>
            <w:vMerge/>
          </w:tcPr>
          <w:p w:rsidR="003D4BE6" w:rsidRPr="006843F3" w:rsidRDefault="003D4BE6" w:rsidP="00BB237C">
            <w:pPr>
              <w:spacing w:line="300" w:lineRule="auto"/>
              <w:jc w:val="center"/>
              <w:rPr>
                <w:sz w:val="24"/>
                <w:szCs w:val="24"/>
                <w:lang w:eastAsia="ko-KR"/>
              </w:rPr>
            </w:pPr>
          </w:p>
        </w:tc>
        <w:tc>
          <w:tcPr>
            <w:tcW w:w="6060" w:type="dxa"/>
          </w:tcPr>
          <w:p w:rsidR="003D4BE6" w:rsidRPr="001658E1" w:rsidRDefault="001658E1" w:rsidP="003D4BE6">
            <w:pPr>
              <w:pStyle w:val="aff"/>
              <w:rPr>
                <w:rFonts w:ascii="Times New Roman" w:hAnsi="Times New Roman"/>
                <w:sz w:val="28"/>
                <w:szCs w:val="28"/>
                <w:lang w:val="kk-KZ"/>
              </w:rPr>
            </w:pPr>
            <w:r w:rsidRPr="001658E1">
              <w:rPr>
                <w:rFonts w:ascii="Times New Roman" w:hAnsi="Times New Roman"/>
                <w:sz w:val="28"/>
                <w:szCs w:val="28"/>
              </w:rPr>
              <w:t>ТОО</w:t>
            </w:r>
            <w:r w:rsidRPr="001658E1">
              <w:rPr>
                <w:rFonts w:ascii="Times New Roman" w:hAnsi="Times New Roman"/>
                <w:sz w:val="28"/>
                <w:szCs w:val="28"/>
                <w:lang w:val="kk-KZ"/>
              </w:rPr>
              <w:t xml:space="preserve"> «КазТермоПласт»  </w:t>
            </w:r>
          </w:p>
        </w:tc>
      </w:tr>
      <w:tr w:rsidR="003D4BE6" w:rsidRPr="006843F3" w:rsidTr="003D4BE6">
        <w:tc>
          <w:tcPr>
            <w:tcW w:w="783" w:type="dxa"/>
            <w:vMerge/>
          </w:tcPr>
          <w:p w:rsidR="003D4BE6" w:rsidRPr="006843F3" w:rsidRDefault="003D4BE6" w:rsidP="006A47A0">
            <w:pPr>
              <w:spacing w:line="300" w:lineRule="auto"/>
              <w:jc w:val="center"/>
              <w:rPr>
                <w:sz w:val="24"/>
                <w:szCs w:val="24"/>
                <w:lang w:eastAsia="ko-KR"/>
              </w:rPr>
            </w:pPr>
          </w:p>
        </w:tc>
        <w:tc>
          <w:tcPr>
            <w:tcW w:w="3011" w:type="dxa"/>
            <w:vMerge/>
          </w:tcPr>
          <w:p w:rsidR="003D4BE6" w:rsidRPr="006843F3" w:rsidRDefault="003D4BE6" w:rsidP="00BB237C">
            <w:pPr>
              <w:spacing w:line="300" w:lineRule="auto"/>
              <w:jc w:val="center"/>
              <w:rPr>
                <w:sz w:val="24"/>
                <w:szCs w:val="24"/>
                <w:lang w:eastAsia="ko-KR"/>
              </w:rPr>
            </w:pPr>
          </w:p>
        </w:tc>
        <w:tc>
          <w:tcPr>
            <w:tcW w:w="6060" w:type="dxa"/>
          </w:tcPr>
          <w:p w:rsidR="003D4BE6" w:rsidRPr="001658E1" w:rsidRDefault="001658E1" w:rsidP="005F7426">
            <w:pPr>
              <w:spacing w:line="300" w:lineRule="auto"/>
              <w:rPr>
                <w:sz w:val="28"/>
                <w:szCs w:val="28"/>
                <w:lang w:eastAsia="ko-KR"/>
              </w:rPr>
            </w:pPr>
            <w:r w:rsidRPr="001658E1">
              <w:rPr>
                <w:sz w:val="28"/>
                <w:szCs w:val="28"/>
                <w:lang w:val="kk-KZ" w:eastAsia="ko-KR"/>
              </w:rPr>
              <w:t>АО</w:t>
            </w:r>
            <w:r w:rsidRPr="001658E1">
              <w:rPr>
                <w:bCs/>
                <w:sz w:val="28"/>
                <w:szCs w:val="28"/>
                <w:lang w:val="kk-KZ"/>
              </w:rPr>
              <w:t xml:space="preserve"> «Электроаппарат»</w:t>
            </w:r>
          </w:p>
        </w:tc>
      </w:tr>
      <w:tr w:rsidR="003D4BE6" w:rsidRPr="006843F3" w:rsidTr="001658E1">
        <w:trPr>
          <w:trHeight w:val="271"/>
        </w:trPr>
        <w:tc>
          <w:tcPr>
            <w:tcW w:w="783" w:type="dxa"/>
            <w:vMerge/>
          </w:tcPr>
          <w:p w:rsidR="003D4BE6" w:rsidRPr="006843F3" w:rsidRDefault="003D4BE6" w:rsidP="006A47A0">
            <w:pPr>
              <w:spacing w:line="300" w:lineRule="auto"/>
              <w:jc w:val="center"/>
              <w:rPr>
                <w:sz w:val="24"/>
                <w:szCs w:val="24"/>
                <w:lang w:eastAsia="ko-KR"/>
              </w:rPr>
            </w:pPr>
          </w:p>
        </w:tc>
        <w:tc>
          <w:tcPr>
            <w:tcW w:w="3011" w:type="dxa"/>
            <w:vMerge/>
          </w:tcPr>
          <w:p w:rsidR="003D4BE6" w:rsidRPr="006843F3" w:rsidRDefault="003D4BE6" w:rsidP="00BB237C">
            <w:pPr>
              <w:spacing w:line="300" w:lineRule="auto"/>
              <w:jc w:val="center"/>
              <w:rPr>
                <w:sz w:val="24"/>
                <w:szCs w:val="24"/>
                <w:lang w:eastAsia="ko-KR"/>
              </w:rPr>
            </w:pPr>
          </w:p>
        </w:tc>
        <w:tc>
          <w:tcPr>
            <w:tcW w:w="6060" w:type="dxa"/>
          </w:tcPr>
          <w:p w:rsidR="003D4BE6" w:rsidRPr="001658E1" w:rsidRDefault="001658E1" w:rsidP="0086554C">
            <w:pPr>
              <w:spacing w:line="300" w:lineRule="auto"/>
              <w:rPr>
                <w:sz w:val="28"/>
                <w:szCs w:val="28"/>
                <w:lang w:eastAsia="ko-KR"/>
              </w:rPr>
            </w:pPr>
            <w:r w:rsidRPr="001658E1">
              <w:rPr>
                <w:sz w:val="28"/>
                <w:szCs w:val="28"/>
                <w:lang w:val="kk-KZ" w:eastAsia="ko-KR"/>
              </w:rPr>
              <w:t xml:space="preserve">АО </w:t>
            </w:r>
            <w:r w:rsidRPr="001658E1">
              <w:rPr>
                <w:noProof/>
                <w:sz w:val="28"/>
                <w:szCs w:val="28"/>
                <w:lang w:val="kk-KZ"/>
              </w:rPr>
              <w:t>«Ленгер машинажасау зауыты»</w:t>
            </w:r>
          </w:p>
        </w:tc>
      </w:tr>
      <w:tr w:rsidR="001658E1" w:rsidRPr="006843F3" w:rsidTr="003D4BE6">
        <w:tc>
          <w:tcPr>
            <w:tcW w:w="783" w:type="dxa"/>
            <w:vMerge/>
          </w:tcPr>
          <w:p w:rsidR="001658E1" w:rsidRPr="006843F3" w:rsidRDefault="001658E1" w:rsidP="006A47A0">
            <w:pPr>
              <w:spacing w:line="300" w:lineRule="auto"/>
              <w:jc w:val="center"/>
              <w:rPr>
                <w:sz w:val="24"/>
                <w:szCs w:val="24"/>
                <w:lang w:eastAsia="ko-KR"/>
              </w:rPr>
            </w:pPr>
          </w:p>
        </w:tc>
        <w:tc>
          <w:tcPr>
            <w:tcW w:w="3011" w:type="dxa"/>
            <w:vMerge/>
          </w:tcPr>
          <w:p w:rsidR="001658E1" w:rsidRPr="006843F3" w:rsidRDefault="001658E1" w:rsidP="00BB237C">
            <w:pPr>
              <w:spacing w:line="300" w:lineRule="auto"/>
              <w:jc w:val="center"/>
              <w:rPr>
                <w:sz w:val="24"/>
                <w:szCs w:val="24"/>
                <w:lang w:eastAsia="ko-KR"/>
              </w:rPr>
            </w:pPr>
          </w:p>
        </w:tc>
        <w:tc>
          <w:tcPr>
            <w:tcW w:w="6060" w:type="dxa"/>
          </w:tcPr>
          <w:p w:rsidR="001658E1" w:rsidRPr="001658E1" w:rsidRDefault="001658E1" w:rsidP="00CF7D20">
            <w:pPr>
              <w:pStyle w:val="aff"/>
              <w:rPr>
                <w:rFonts w:ascii="Times New Roman" w:hAnsi="Times New Roman"/>
                <w:sz w:val="28"/>
                <w:szCs w:val="28"/>
              </w:rPr>
            </w:pPr>
            <w:r w:rsidRPr="001658E1">
              <w:rPr>
                <w:rFonts w:ascii="Times New Roman" w:hAnsi="Times New Roman"/>
                <w:sz w:val="28"/>
                <w:szCs w:val="28"/>
              </w:rPr>
              <w:t xml:space="preserve">ТОО </w:t>
            </w:r>
            <w:r w:rsidRPr="001658E1">
              <w:rPr>
                <w:rFonts w:ascii="Times New Roman" w:hAnsi="Times New Roman"/>
                <w:bCs/>
                <w:sz w:val="28"/>
                <w:szCs w:val="28"/>
                <w:lang w:val="kk-KZ"/>
              </w:rPr>
              <w:t>«СонаСтрой»</w:t>
            </w:r>
          </w:p>
        </w:tc>
      </w:tr>
      <w:tr w:rsidR="001658E1" w:rsidRPr="006843F3" w:rsidTr="003D4BE6">
        <w:tc>
          <w:tcPr>
            <w:tcW w:w="783" w:type="dxa"/>
            <w:vMerge/>
          </w:tcPr>
          <w:p w:rsidR="001658E1" w:rsidRPr="006843F3" w:rsidRDefault="001658E1" w:rsidP="006A47A0">
            <w:pPr>
              <w:spacing w:line="300" w:lineRule="auto"/>
              <w:jc w:val="center"/>
              <w:rPr>
                <w:sz w:val="24"/>
                <w:szCs w:val="24"/>
                <w:lang w:val="kk-KZ" w:eastAsia="ko-KR"/>
              </w:rPr>
            </w:pPr>
          </w:p>
        </w:tc>
        <w:tc>
          <w:tcPr>
            <w:tcW w:w="3011" w:type="dxa"/>
            <w:vMerge/>
          </w:tcPr>
          <w:p w:rsidR="001658E1" w:rsidRPr="006843F3" w:rsidRDefault="001658E1" w:rsidP="00BB237C">
            <w:pPr>
              <w:spacing w:line="300" w:lineRule="auto"/>
              <w:jc w:val="center"/>
              <w:rPr>
                <w:sz w:val="24"/>
                <w:szCs w:val="24"/>
                <w:lang w:eastAsia="ko-KR"/>
              </w:rPr>
            </w:pPr>
          </w:p>
        </w:tc>
        <w:tc>
          <w:tcPr>
            <w:tcW w:w="6060" w:type="dxa"/>
          </w:tcPr>
          <w:p w:rsidR="001658E1" w:rsidRPr="001658E1" w:rsidRDefault="001658E1" w:rsidP="00CF7D20">
            <w:pPr>
              <w:pStyle w:val="aff"/>
              <w:rPr>
                <w:rFonts w:ascii="Times New Roman" w:hAnsi="Times New Roman"/>
                <w:sz w:val="28"/>
                <w:szCs w:val="28"/>
              </w:rPr>
            </w:pPr>
            <w:r w:rsidRPr="001658E1">
              <w:rPr>
                <w:rFonts w:ascii="Times New Roman" w:hAnsi="Times New Roman"/>
                <w:sz w:val="28"/>
                <w:szCs w:val="28"/>
              </w:rPr>
              <w:t xml:space="preserve">ТОО </w:t>
            </w:r>
            <w:r w:rsidRPr="001658E1">
              <w:rPr>
                <w:rFonts w:ascii="Times New Roman" w:hAnsi="Times New Roman"/>
                <w:sz w:val="28"/>
                <w:szCs w:val="28"/>
                <w:lang w:val="kk-KZ"/>
              </w:rPr>
              <w:t>«Карданвал»</w:t>
            </w:r>
          </w:p>
        </w:tc>
      </w:tr>
      <w:tr w:rsidR="001658E1" w:rsidRPr="006843F3" w:rsidTr="001658E1">
        <w:trPr>
          <w:trHeight w:val="370"/>
        </w:trPr>
        <w:tc>
          <w:tcPr>
            <w:tcW w:w="783" w:type="dxa"/>
            <w:vMerge/>
          </w:tcPr>
          <w:p w:rsidR="001658E1" w:rsidRPr="006843F3" w:rsidRDefault="001658E1" w:rsidP="006A47A0">
            <w:pPr>
              <w:spacing w:line="300" w:lineRule="auto"/>
              <w:jc w:val="center"/>
              <w:rPr>
                <w:sz w:val="24"/>
                <w:szCs w:val="24"/>
                <w:lang w:val="kk-KZ" w:eastAsia="ko-KR"/>
              </w:rPr>
            </w:pPr>
          </w:p>
        </w:tc>
        <w:tc>
          <w:tcPr>
            <w:tcW w:w="3011" w:type="dxa"/>
            <w:vMerge/>
          </w:tcPr>
          <w:p w:rsidR="001658E1" w:rsidRPr="006843F3" w:rsidRDefault="001658E1" w:rsidP="00BB237C">
            <w:pPr>
              <w:spacing w:line="300" w:lineRule="auto"/>
              <w:jc w:val="center"/>
              <w:rPr>
                <w:sz w:val="24"/>
                <w:szCs w:val="24"/>
                <w:lang w:eastAsia="ko-KR"/>
              </w:rPr>
            </w:pPr>
          </w:p>
        </w:tc>
        <w:tc>
          <w:tcPr>
            <w:tcW w:w="6060" w:type="dxa"/>
          </w:tcPr>
          <w:p w:rsidR="001658E1" w:rsidRPr="001658E1" w:rsidRDefault="001658E1" w:rsidP="00CF7D20">
            <w:pPr>
              <w:pStyle w:val="aff"/>
              <w:rPr>
                <w:rFonts w:ascii="Times New Roman" w:hAnsi="Times New Roman"/>
                <w:sz w:val="28"/>
                <w:szCs w:val="28"/>
                <w:lang w:val="kk-KZ"/>
              </w:rPr>
            </w:pPr>
            <w:r w:rsidRPr="001658E1">
              <w:rPr>
                <w:rFonts w:ascii="Times New Roman" w:hAnsi="Times New Roman"/>
                <w:sz w:val="28"/>
                <w:szCs w:val="28"/>
              </w:rPr>
              <w:t xml:space="preserve">ТОО </w:t>
            </w:r>
            <w:r w:rsidRPr="001658E1">
              <w:rPr>
                <w:rFonts w:ascii="Times New Roman" w:hAnsi="Times New Roman"/>
                <w:bCs/>
                <w:sz w:val="28"/>
                <w:szCs w:val="28"/>
                <w:lang w:val="kk-KZ"/>
              </w:rPr>
              <w:t>«Казгеомаш»</w:t>
            </w:r>
          </w:p>
        </w:tc>
      </w:tr>
      <w:tr w:rsidR="001658E1" w:rsidRPr="006843F3" w:rsidTr="003D4BE6">
        <w:tc>
          <w:tcPr>
            <w:tcW w:w="783" w:type="dxa"/>
            <w:vMerge w:val="restart"/>
          </w:tcPr>
          <w:p w:rsidR="001658E1" w:rsidRPr="006843F3" w:rsidRDefault="001658E1" w:rsidP="006A47A0">
            <w:pPr>
              <w:spacing w:line="300" w:lineRule="auto"/>
              <w:jc w:val="center"/>
              <w:rPr>
                <w:sz w:val="24"/>
                <w:szCs w:val="24"/>
                <w:lang w:eastAsia="ko-KR"/>
              </w:rPr>
            </w:pPr>
            <w:r w:rsidRPr="006843F3">
              <w:rPr>
                <w:sz w:val="24"/>
                <w:szCs w:val="24"/>
                <w:lang w:eastAsia="ko-KR"/>
              </w:rPr>
              <w:t>3</w:t>
            </w:r>
          </w:p>
        </w:tc>
        <w:tc>
          <w:tcPr>
            <w:tcW w:w="3011" w:type="dxa"/>
            <w:vMerge w:val="restart"/>
          </w:tcPr>
          <w:p w:rsidR="001658E1" w:rsidRPr="006843F3" w:rsidRDefault="001658E1" w:rsidP="00BB237C">
            <w:pPr>
              <w:spacing w:line="300" w:lineRule="auto"/>
              <w:jc w:val="center"/>
              <w:rPr>
                <w:sz w:val="24"/>
                <w:szCs w:val="24"/>
                <w:lang w:eastAsia="ko-KR"/>
              </w:rPr>
            </w:pPr>
            <w:r w:rsidRPr="006843F3">
              <w:rPr>
                <w:sz w:val="24"/>
                <w:szCs w:val="24"/>
                <w:lang w:eastAsia="ko-KR"/>
              </w:rPr>
              <w:t xml:space="preserve">Преддипломная </w:t>
            </w:r>
          </w:p>
        </w:tc>
        <w:tc>
          <w:tcPr>
            <w:tcW w:w="6060" w:type="dxa"/>
          </w:tcPr>
          <w:p w:rsidR="001658E1" w:rsidRPr="001658E1" w:rsidRDefault="001658E1" w:rsidP="00CF7D20">
            <w:pPr>
              <w:spacing w:line="300" w:lineRule="auto"/>
              <w:rPr>
                <w:sz w:val="28"/>
                <w:szCs w:val="28"/>
                <w:lang w:val="kk-KZ" w:eastAsia="ko-KR"/>
              </w:rPr>
            </w:pPr>
            <w:r w:rsidRPr="001658E1">
              <w:rPr>
                <w:sz w:val="28"/>
                <w:szCs w:val="28"/>
                <w:lang w:val="kk-KZ" w:eastAsia="ko-KR"/>
              </w:rPr>
              <w:t>АО «Карданвал»</w:t>
            </w:r>
          </w:p>
        </w:tc>
      </w:tr>
      <w:tr w:rsidR="001658E1" w:rsidRPr="006843F3" w:rsidTr="003D4BE6">
        <w:tc>
          <w:tcPr>
            <w:tcW w:w="783" w:type="dxa"/>
            <w:vMerge/>
          </w:tcPr>
          <w:p w:rsidR="001658E1" w:rsidRPr="006843F3" w:rsidRDefault="001658E1" w:rsidP="00BB237C">
            <w:pPr>
              <w:spacing w:line="300" w:lineRule="auto"/>
              <w:jc w:val="center"/>
              <w:rPr>
                <w:sz w:val="24"/>
                <w:szCs w:val="24"/>
                <w:lang w:eastAsia="ko-KR"/>
              </w:rPr>
            </w:pPr>
          </w:p>
        </w:tc>
        <w:tc>
          <w:tcPr>
            <w:tcW w:w="3011" w:type="dxa"/>
            <w:vMerge/>
          </w:tcPr>
          <w:p w:rsidR="001658E1" w:rsidRPr="006843F3" w:rsidRDefault="001658E1" w:rsidP="00BB237C">
            <w:pPr>
              <w:spacing w:line="300" w:lineRule="auto"/>
              <w:jc w:val="center"/>
              <w:rPr>
                <w:sz w:val="24"/>
                <w:szCs w:val="24"/>
                <w:lang w:eastAsia="ko-KR"/>
              </w:rPr>
            </w:pPr>
          </w:p>
        </w:tc>
        <w:tc>
          <w:tcPr>
            <w:tcW w:w="6060" w:type="dxa"/>
          </w:tcPr>
          <w:p w:rsidR="001658E1" w:rsidRPr="001658E1" w:rsidRDefault="001658E1" w:rsidP="00CF7D20">
            <w:pPr>
              <w:spacing w:line="300" w:lineRule="auto"/>
              <w:jc w:val="both"/>
              <w:rPr>
                <w:sz w:val="28"/>
                <w:szCs w:val="28"/>
                <w:lang w:eastAsia="ko-KR"/>
              </w:rPr>
            </w:pPr>
            <w:r w:rsidRPr="001658E1">
              <w:rPr>
                <w:sz w:val="28"/>
                <w:szCs w:val="28"/>
                <w:lang w:val="kk-KZ" w:eastAsia="ko-KR"/>
              </w:rPr>
              <w:t>ТОО «К</w:t>
            </w:r>
            <w:r w:rsidRPr="001658E1">
              <w:rPr>
                <w:sz w:val="28"/>
                <w:szCs w:val="28"/>
                <w:lang w:val="en-US" w:eastAsia="ko-KR"/>
              </w:rPr>
              <w:t>AZMEDPRIBOR Holding</w:t>
            </w:r>
            <w:r w:rsidRPr="001658E1">
              <w:rPr>
                <w:sz w:val="28"/>
                <w:szCs w:val="28"/>
                <w:lang w:val="kk-KZ" w:eastAsia="ko-KR"/>
              </w:rPr>
              <w:t>»</w:t>
            </w:r>
          </w:p>
        </w:tc>
      </w:tr>
      <w:tr w:rsidR="00EB54FC" w:rsidRPr="006843F3" w:rsidTr="00EB54FC">
        <w:trPr>
          <w:trHeight w:val="369"/>
        </w:trPr>
        <w:tc>
          <w:tcPr>
            <w:tcW w:w="783" w:type="dxa"/>
            <w:vMerge/>
          </w:tcPr>
          <w:p w:rsidR="00EB54FC" w:rsidRPr="006843F3" w:rsidRDefault="00EB54FC" w:rsidP="00BB237C">
            <w:pPr>
              <w:spacing w:line="300" w:lineRule="auto"/>
              <w:jc w:val="center"/>
              <w:rPr>
                <w:sz w:val="24"/>
                <w:szCs w:val="24"/>
                <w:lang w:eastAsia="ko-KR"/>
              </w:rPr>
            </w:pPr>
          </w:p>
        </w:tc>
        <w:tc>
          <w:tcPr>
            <w:tcW w:w="3011" w:type="dxa"/>
            <w:vMerge/>
          </w:tcPr>
          <w:p w:rsidR="00EB54FC" w:rsidRPr="006843F3" w:rsidRDefault="00EB54FC" w:rsidP="00BB237C">
            <w:pPr>
              <w:spacing w:line="300" w:lineRule="auto"/>
              <w:jc w:val="center"/>
              <w:rPr>
                <w:sz w:val="24"/>
                <w:szCs w:val="24"/>
                <w:lang w:eastAsia="ko-KR"/>
              </w:rPr>
            </w:pPr>
          </w:p>
        </w:tc>
        <w:tc>
          <w:tcPr>
            <w:tcW w:w="6060" w:type="dxa"/>
          </w:tcPr>
          <w:p w:rsidR="00EB54FC" w:rsidRPr="001658E1" w:rsidRDefault="00EB54FC" w:rsidP="00CF7D20">
            <w:pPr>
              <w:spacing w:line="300" w:lineRule="auto"/>
              <w:rPr>
                <w:sz w:val="28"/>
                <w:szCs w:val="28"/>
                <w:lang w:eastAsia="ko-KR"/>
              </w:rPr>
            </w:pPr>
            <w:r w:rsidRPr="001658E1">
              <w:rPr>
                <w:sz w:val="28"/>
                <w:szCs w:val="28"/>
                <w:lang w:eastAsia="ko-KR"/>
              </w:rPr>
              <w:t>ТОО «KARLSKRONA LCAB»</w:t>
            </w:r>
          </w:p>
        </w:tc>
      </w:tr>
      <w:tr w:rsidR="001658E1" w:rsidRPr="006843F3" w:rsidTr="003D4BE6">
        <w:tc>
          <w:tcPr>
            <w:tcW w:w="783" w:type="dxa"/>
            <w:vMerge/>
          </w:tcPr>
          <w:p w:rsidR="001658E1" w:rsidRPr="006843F3" w:rsidRDefault="001658E1" w:rsidP="00BB237C">
            <w:pPr>
              <w:spacing w:line="300" w:lineRule="auto"/>
              <w:jc w:val="center"/>
              <w:rPr>
                <w:sz w:val="24"/>
                <w:szCs w:val="24"/>
                <w:lang w:eastAsia="ko-KR"/>
              </w:rPr>
            </w:pPr>
          </w:p>
        </w:tc>
        <w:tc>
          <w:tcPr>
            <w:tcW w:w="3011" w:type="dxa"/>
            <w:vMerge/>
          </w:tcPr>
          <w:p w:rsidR="001658E1" w:rsidRPr="006843F3" w:rsidRDefault="001658E1" w:rsidP="00BB237C">
            <w:pPr>
              <w:spacing w:line="300" w:lineRule="auto"/>
              <w:jc w:val="center"/>
              <w:rPr>
                <w:sz w:val="24"/>
                <w:szCs w:val="24"/>
                <w:lang w:eastAsia="ko-KR"/>
              </w:rPr>
            </w:pPr>
          </w:p>
        </w:tc>
        <w:tc>
          <w:tcPr>
            <w:tcW w:w="6060" w:type="dxa"/>
          </w:tcPr>
          <w:p w:rsidR="001658E1" w:rsidRPr="001658E1" w:rsidRDefault="001658E1" w:rsidP="00CF7D20">
            <w:pPr>
              <w:spacing w:line="300" w:lineRule="auto"/>
              <w:rPr>
                <w:sz w:val="28"/>
                <w:szCs w:val="28"/>
                <w:lang w:eastAsia="ko-KR"/>
              </w:rPr>
            </w:pPr>
            <w:r w:rsidRPr="001658E1">
              <w:rPr>
                <w:sz w:val="28"/>
                <w:szCs w:val="28"/>
              </w:rPr>
              <w:t xml:space="preserve">ТОО </w:t>
            </w:r>
            <w:r w:rsidRPr="001658E1">
              <w:rPr>
                <w:bCs/>
                <w:sz w:val="28"/>
                <w:szCs w:val="28"/>
                <w:lang w:val="kk-KZ"/>
              </w:rPr>
              <w:t>«Шымкент Эталон»</w:t>
            </w:r>
          </w:p>
        </w:tc>
      </w:tr>
      <w:tr w:rsidR="001658E1" w:rsidRPr="006843F3" w:rsidTr="003D4BE6">
        <w:tc>
          <w:tcPr>
            <w:tcW w:w="783" w:type="dxa"/>
            <w:vMerge/>
          </w:tcPr>
          <w:p w:rsidR="001658E1" w:rsidRPr="006843F3" w:rsidRDefault="001658E1" w:rsidP="00BB237C">
            <w:pPr>
              <w:spacing w:line="300" w:lineRule="auto"/>
              <w:jc w:val="center"/>
              <w:rPr>
                <w:sz w:val="24"/>
                <w:szCs w:val="24"/>
                <w:lang w:eastAsia="ko-KR"/>
              </w:rPr>
            </w:pPr>
          </w:p>
        </w:tc>
        <w:tc>
          <w:tcPr>
            <w:tcW w:w="3011" w:type="dxa"/>
            <w:vMerge/>
          </w:tcPr>
          <w:p w:rsidR="001658E1" w:rsidRPr="006843F3" w:rsidRDefault="001658E1" w:rsidP="00BB237C">
            <w:pPr>
              <w:spacing w:line="300" w:lineRule="auto"/>
              <w:jc w:val="center"/>
              <w:rPr>
                <w:sz w:val="24"/>
                <w:szCs w:val="24"/>
                <w:lang w:eastAsia="ko-KR"/>
              </w:rPr>
            </w:pPr>
          </w:p>
        </w:tc>
        <w:tc>
          <w:tcPr>
            <w:tcW w:w="6060" w:type="dxa"/>
          </w:tcPr>
          <w:p w:rsidR="001658E1" w:rsidRPr="001658E1" w:rsidRDefault="001658E1" w:rsidP="00CF7D20">
            <w:pPr>
              <w:pStyle w:val="aff"/>
              <w:rPr>
                <w:rFonts w:ascii="Times New Roman" w:hAnsi="Times New Roman"/>
                <w:sz w:val="28"/>
                <w:szCs w:val="28"/>
                <w:lang w:val="kk-KZ"/>
              </w:rPr>
            </w:pPr>
            <w:r w:rsidRPr="001658E1">
              <w:rPr>
                <w:rFonts w:ascii="Times New Roman" w:hAnsi="Times New Roman"/>
                <w:sz w:val="28"/>
                <w:szCs w:val="28"/>
              </w:rPr>
              <w:t>ТОО</w:t>
            </w:r>
            <w:r w:rsidRPr="001658E1">
              <w:rPr>
                <w:rFonts w:ascii="Times New Roman" w:hAnsi="Times New Roman"/>
                <w:sz w:val="28"/>
                <w:szCs w:val="28"/>
                <w:lang w:val="kk-KZ"/>
              </w:rPr>
              <w:t xml:space="preserve"> «КазТермоПласт»  </w:t>
            </w:r>
          </w:p>
        </w:tc>
      </w:tr>
      <w:tr w:rsidR="001658E1" w:rsidRPr="006843F3" w:rsidTr="003D4BE6">
        <w:tc>
          <w:tcPr>
            <w:tcW w:w="783" w:type="dxa"/>
            <w:vMerge/>
          </w:tcPr>
          <w:p w:rsidR="001658E1" w:rsidRPr="006843F3" w:rsidRDefault="001658E1" w:rsidP="00BB237C">
            <w:pPr>
              <w:spacing w:line="300" w:lineRule="auto"/>
              <w:jc w:val="center"/>
              <w:rPr>
                <w:sz w:val="24"/>
                <w:szCs w:val="24"/>
                <w:lang w:eastAsia="ko-KR"/>
              </w:rPr>
            </w:pPr>
          </w:p>
        </w:tc>
        <w:tc>
          <w:tcPr>
            <w:tcW w:w="3011" w:type="dxa"/>
            <w:vMerge/>
          </w:tcPr>
          <w:p w:rsidR="001658E1" w:rsidRPr="006843F3" w:rsidRDefault="001658E1" w:rsidP="00BB237C">
            <w:pPr>
              <w:spacing w:line="300" w:lineRule="auto"/>
              <w:jc w:val="center"/>
              <w:rPr>
                <w:sz w:val="24"/>
                <w:szCs w:val="24"/>
                <w:lang w:eastAsia="ko-KR"/>
              </w:rPr>
            </w:pPr>
          </w:p>
        </w:tc>
        <w:tc>
          <w:tcPr>
            <w:tcW w:w="6060" w:type="dxa"/>
          </w:tcPr>
          <w:p w:rsidR="001658E1" w:rsidRPr="001658E1" w:rsidRDefault="001658E1" w:rsidP="00CF7D20">
            <w:pPr>
              <w:spacing w:line="300" w:lineRule="auto"/>
              <w:rPr>
                <w:sz w:val="28"/>
                <w:szCs w:val="28"/>
                <w:lang w:eastAsia="ko-KR"/>
              </w:rPr>
            </w:pPr>
            <w:r w:rsidRPr="001658E1">
              <w:rPr>
                <w:sz w:val="28"/>
                <w:szCs w:val="28"/>
                <w:lang w:val="kk-KZ" w:eastAsia="ko-KR"/>
              </w:rPr>
              <w:t>АО</w:t>
            </w:r>
            <w:r w:rsidRPr="001658E1">
              <w:rPr>
                <w:bCs/>
                <w:sz w:val="28"/>
                <w:szCs w:val="28"/>
                <w:lang w:val="kk-KZ"/>
              </w:rPr>
              <w:t xml:space="preserve"> «Электроаппарат»</w:t>
            </w:r>
          </w:p>
        </w:tc>
      </w:tr>
      <w:tr w:rsidR="001658E1" w:rsidRPr="006843F3" w:rsidTr="003D4BE6">
        <w:tc>
          <w:tcPr>
            <w:tcW w:w="783" w:type="dxa"/>
            <w:vMerge/>
          </w:tcPr>
          <w:p w:rsidR="001658E1" w:rsidRPr="006843F3" w:rsidRDefault="001658E1" w:rsidP="00BB237C">
            <w:pPr>
              <w:spacing w:line="300" w:lineRule="auto"/>
              <w:jc w:val="center"/>
              <w:rPr>
                <w:sz w:val="24"/>
                <w:szCs w:val="24"/>
                <w:lang w:eastAsia="ko-KR"/>
              </w:rPr>
            </w:pPr>
          </w:p>
        </w:tc>
        <w:tc>
          <w:tcPr>
            <w:tcW w:w="3011" w:type="dxa"/>
            <w:vMerge/>
          </w:tcPr>
          <w:p w:rsidR="001658E1" w:rsidRPr="006843F3" w:rsidRDefault="001658E1" w:rsidP="00BB237C">
            <w:pPr>
              <w:spacing w:line="300" w:lineRule="auto"/>
              <w:jc w:val="center"/>
              <w:rPr>
                <w:sz w:val="24"/>
                <w:szCs w:val="24"/>
                <w:lang w:eastAsia="ko-KR"/>
              </w:rPr>
            </w:pPr>
          </w:p>
        </w:tc>
        <w:tc>
          <w:tcPr>
            <w:tcW w:w="6060" w:type="dxa"/>
          </w:tcPr>
          <w:p w:rsidR="001658E1" w:rsidRPr="001658E1" w:rsidRDefault="001658E1" w:rsidP="00CF7D20">
            <w:pPr>
              <w:spacing w:line="300" w:lineRule="auto"/>
              <w:rPr>
                <w:sz w:val="28"/>
                <w:szCs w:val="28"/>
                <w:lang w:eastAsia="ko-KR"/>
              </w:rPr>
            </w:pPr>
            <w:r w:rsidRPr="001658E1">
              <w:rPr>
                <w:sz w:val="28"/>
                <w:szCs w:val="28"/>
                <w:lang w:val="kk-KZ" w:eastAsia="ko-KR"/>
              </w:rPr>
              <w:t xml:space="preserve">АО </w:t>
            </w:r>
            <w:r w:rsidRPr="001658E1">
              <w:rPr>
                <w:noProof/>
                <w:sz w:val="28"/>
                <w:szCs w:val="28"/>
                <w:lang w:val="kk-KZ"/>
              </w:rPr>
              <w:t>«Ленгер машинажасау зауыты»</w:t>
            </w:r>
          </w:p>
        </w:tc>
      </w:tr>
      <w:tr w:rsidR="001658E1" w:rsidRPr="006843F3" w:rsidTr="003D4BE6">
        <w:tc>
          <w:tcPr>
            <w:tcW w:w="783" w:type="dxa"/>
            <w:vMerge/>
          </w:tcPr>
          <w:p w:rsidR="001658E1" w:rsidRPr="006843F3" w:rsidRDefault="001658E1" w:rsidP="00BB237C">
            <w:pPr>
              <w:spacing w:line="300" w:lineRule="auto"/>
              <w:jc w:val="center"/>
              <w:rPr>
                <w:sz w:val="24"/>
                <w:szCs w:val="24"/>
                <w:lang w:eastAsia="ko-KR"/>
              </w:rPr>
            </w:pPr>
          </w:p>
        </w:tc>
        <w:tc>
          <w:tcPr>
            <w:tcW w:w="3011" w:type="dxa"/>
            <w:vMerge/>
          </w:tcPr>
          <w:p w:rsidR="001658E1" w:rsidRPr="006843F3" w:rsidRDefault="001658E1" w:rsidP="00BB237C">
            <w:pPr>
              <w:spacing w:line="300" w:lineRule="auto"/>
              <w:jc w:val="center"/>
              <w:rPr>
                <w:sz w:val="24"/>
                <w:szCs w:val="24"/>
                <w:lang w:eastAsia="ko-KR"/>
              </w:rPr>
            </w:pPr>
          </w:p>
        </w:tc>
        <w:tc>
          <w:tcPr>
            <w:tcW w:w="6060" w:type="dxa"/>
          </w:tcPr>
          <w:p w:rsidR="001658E1" w:rsidRPr="001658E1" w:rsidRDefault="001658E1" w:rsidP="00CF7D20">
            <w:pPr>
              <w:pStyle w:val="aff"/>
              <w:rPr>
                <w:rFonts w:ascii="Times New Roman" w:hAnsi="Times New Roman"/>
                <w:sz w:val="28"/>
                <w:szCs w:val="28"/>
              </w:rPr>
            </w:pPr>
            <w:r w:rsidRPr="001658E1">
              <w:rPr>
                <w:rFonts w:ascii="Times New Roman" w:hAnsi="Times New Roman"/>
                <w:sz w:val="28"/>
                <w:szCs w:val="28"/>
              </w:rPr>
              <w:t xml:space="preserve">ТОО </w:t>
            </w:r>
            <w:r w:rsidRPr="001658E1">
              <w:rPr>
                <w:rFonts w:ascii="Times New Roman" w:hAnsi="Times New Roman"/>
                <w:bCs/>
                <w:sz w:val="28"/>
                <w:szCs w:val="28"/>
                <w:lang w:val="kk-KZ"/>
              </w:rPr>
              <w:t>«СонаСтрой»</w:t>
            </w:r>
          </w:p>
        </w:tc>
      </w:tr>
      <w:tr w:rsidR="001658E1" w:rsidRPr="006843F3" w:rsidTr="003D4BE6">
        <w:tc>
          <w:tcPr>
            <w:tcW w:w="783" w:type="dxa"/>
            <w:vMerge/>
          </w:tcPr>
          <w:p w:rsidR="001658E1" w:rsidRPr="006843F3" w:rsidRDefault="001658E1" w:rsidP="00BB237C">
            <w:pPr>
              <w:spacing w:line="300" w:lineRule="auto"/>
              <w:jc w:val="center"/>
              <w:rPr>
                <w:sz w:val="24"/>
                <w:szCs w:val="24"/>
                <w:lang w:eastAsia="ko-KR"/>
              </w:rPr>
            </w:pPr>
          </w:p>
        </w:tc>
        <w:tc>
          <w:tcPr>
            <w:tcW w:w="3011" w:type="dxa"/>
            <w:vMerge/>
          </w:tcPr>
          <w:p w:rsidR="001658E1" w:rsidRPr="006843F3" w:rsidRDefault="001658E1" w:rsidP="00BB237C">
            <w:pPr>
              <w:spacing w:line="300" w:lineRule="auto"/>
              <w:jc w:val="center"/>
              <w:rPr>
                <w:sz w:val="24"/>
                <w:szCs w:val="24"/>
                <w:lang w:eastAsia="ko-KR"/>
              </w:rPr>
            </w:pPr>
          </w:p>
        </w:tc>
        <w:tc>
          <w:tcPr>
            <w:tcW w:w="6060" w:type="dxa"/>
          </w:tcPr>
          <w:p w:rsidR="001658E1" w:rsidRPr="001658E1" w:rsidRDefault="001658E1" w:rsidP="00CF7D20">
            <w:pPr>
              <w:pStyle w:val="aff"/>
              <w:rPr>
                <w:rFonts w:ascii="Times New Roman" w:hAnsi="Times New Roman"/>
                <w:sz w:val="28"/>
                <w:szCs w:val="28"/>
              </w:rPr>
            </w:pPr>
            <w:r w:rsidRPr="001658E1">
              <w:rPr>
                <w:rFonts w:ascii="Times New Roman" w:hAnsi="Times New Roman"/>
                <w:sz w:val="28"/>
                <w:szCs w:val="28"/>
              </w:rPr>
              <w:t xml:space="preserve">ТОО </w:t>
            </w:r>
            <w:r w:rsidRPr="001658E1">
              <w:rPr>
                <w:rFonts w:ascii="Times New Roman" w:hAnsi="Times New Roman"/>
                <w:sz w:val="28"/>
                <w:szCs w:val="28"/>
                <w:lang w:val="kk-KZ"/>
              </w:rPr>
              <w:t>«Карданвал»</w:t>
            </w:r>
          </w:p>
        </w:tc>
      </w:tr>
      <w:tr w:rsidR="001658E1" w:rsidRPr="006843F3" w:rsidTr="001658E1">
        <w:trPr>
          <w:trHeight w:val="319"/>
        </w:trPr>
        <w:tc>
          <w:tcPr>
            <w:tcW w:w="783" w:type="dxa"/>
            <w:vMerge/>
          </w:tcPr>
          <w:p w:rsidR="001658E1" w:rsidRPr="006843F3" w:rsidRDefault="001658E1" w:rsidP="00BB237C">
            <w:pPr>
              <w:spacing w:line="300" w:lineRule="auto"/>
              <w:jc w:val="center"/>
              <w:rPr>
                <w:sz w:val="24"/>
                <w:szCs w:val="24"/>
                <w:lang w:eastAsia="ko-KR"/>
              </w:rPr>
            </w:pPr>
          </w:p>
        </w:tc>
        <w:tc>
          <w:tcPr>
            <w:tcW w:w="3011" w:type="dxa"/>
            <w:vMerge/>
          </w:tcPr>
          <w:p w:rsidR="001658E1" w:rsidRPr="006843F3" w:rsidRDefault="001658E1" w:rsidP="00BB237C">
            <w:pPr>
              <w:spacing w:line="300" w:lineRule="auto"/>
              <w:jc w:val="center"/>
              <w:rPr>
                <w:sz w:val="24"/>
                <w:szCs w:val="24"/>
                <w:lang w:eastAsia="ko-KR"/>
              </w:rPr>
            </w:pPr>
          </w:p>
        </w:tc>
        <w:tc>
          <w:tcPr>
            <w:tcW w:w="6060" w:type="dxa"/>
          </w:tcPr>
          <w:p w:rsidR="001658E1" w:rsidRPr="001658E1" w:rsidRDefault="001658E1" w:rsidP="00CF7D20">
            <w:pPr>
              <w:pStyle w:val="aff"/>
              <w:rPr>
                <w:rFonts w:ascii="Times New Roman" w:hAnsi="Times New Roman"/>
                <w:sz w:val="28"/>
                <w:szCs w:val="28"/>
                <w:lang w:val="kk-KZ"/>
              </w:rPr>
            </w:pPr>
            <w:r w:rsidRPr="001658E1">
              <w:rPr>
                <w:rFonts w:ascii="Times New Roman" w:hAnsi="Times New Roman"/>
                <w:sz w:val="28"/>
                <w:szCs w:val="28"/>
              </w:rPr>
              <w:t xml:space="preserve">ТОО </w:t>
            </w:r>
            <w:r w:rsidRPr="001658E1">
              <w:rPr>
                <w:rFonts w:ascii="Times New Roman" w:hAnsi="Times New Roman"/>
                <w:bCs/>
                <w:sz w:val="28"/>
                <w:szCs w:val="28"/>
                <w:lang w:val="kk-KZ"/>
              </w:rPr>
              <w:t>«Казгеомаш»</w:t>
            </w:r>
          </w:p>
        </w:tc>
      </w:tr>
    </w:tbl>
    <w:p w:rsidR="00912A5E" w:rsidRPr="006843F3" w:rsidRDefault="00912A5E" w:rsidP="00912A5E">
      <w:pPr>
        <w:spacing w:line="300" w:lineRule="auto"/>
        <w:ind w:firstLine="567"/>
        <w:jc w:val="center"/>
        <w:rPr>
          <w:sz w:val="24"/>
          <w:szCs w:val="24"/>
          <w:lang w:eastAsia="ko-KR"/>
        </w:rPr>
      </w:pPr>
    </w:p>
    <w:p w:rsidR="00912A5E" w:rsidRPr="006843F3" w:rsidRDefault="00912A5E" w:rsidP="00912A5E">
      <w:pPr>
        <w:spacing w:line="300" w:lineRule="auto"/>
        <w:ind w:firstLine="567"/>
        <w:jc w:val="center"/>
        <w:rPr>
          <w:sz w:val="24"/>
          <w:szCs w:val="24"/>
          <w:lang w:eastAsia="ko-KR"/>
        </w:rPr>
      </w:pPr>
    </w:p>
    <w:p w:rsidR="00912A5E" w:rsidRDefault="00912A5E" w:rsidP="00912A5E">
      <w:pPr>
        <w:spacing w:line="300" w:lineRule="auto"/>
        <w:ind w:firstLine="567"/>
        <w:jc w:val="center"/>
        <w:rPr>
          <w:sz w:val="24"/>
          <w:szCs w:val="24"/>
          <w:lang w:val="kk-KZ" w:eastAsia="ko-KR"/>
        </w:rPr>
      </w:pPr>
    </w:p>
    <w:p w:rsidR="004F7345" w:rsidRDefault="004F7345" w:rsidP="00912A5E">
      <w:pPr>
        <w:spacing w:line="300" w:lineRule="auto"/>
        <w:ind w:firstLine="567"/>
        <w:jc w:val="center"/>
        <w:rPr>
          <w:sz w:val="24"/>
          <w:szCs w:val="24"/>
          <w:lang w:val="kk-KZ" w:eastAsia="ko-KR"/>
        </w:rPr>
      </w:pPr>
    </w:p>
    <w:p w:rsidR="004F7345" w:rsidRDefault="004F7345" w:rsidP="00912A5E">
      <w:pPr>
        <w:spacing w:line="300" w:lineRule="auto"/>
        <w:ind w:firstLine="567"/>
        <w:jc w:val="center"/>
        <w:rPr>
          <w:sz w:val="24"/>
          <w:szCs w:val="24"/>
          <w:lang w:val="kk-KZ" w:eastAsia="ko-KR"/>
        </w:rPr>
      </w:pPr>
    </w:p>
    <w:p w:rsidR="004F7345" w:rsidRDefault="004F7345" w:rsidP="00912A5E">
      <w:pPr>
        <w:spacing w:line="300" w:lineRule="auto"/>
        <w:ind w:firstLine="567"/>
        <w:jc w:val="center"/>
        <w:rPr>
          <w:sz w:val="24"/>
          <w:szCs w:val="24"/>
          <w:lang w:val="kk-KZ" w:eastAsia="ko-KR"/>
        </w:rPr>
      </w:pPr>
    </w:p>
    <w:p w:rsidR="001658E1" w:rsidRDefault="001658E1" w:rsidP="00912A5E">
      <w:pPr>
        <w:spacing w:line="300" w:lineRule="auto"/>
        <w:ind w:firstLine="567"/>
        <w:jc w:val="center"/>
        <w:rPr>
          <w:sz w:val="24"/>
          <w:szCs w:val="24"/>
          <w:lang w:val="kk-KZ" w:eastAsia="ko-KR"/>
        </w:rPr>
      </w:pPr>
    </w:p>
    <w:p w:rsidR="001658E1" w:rsidRDefault="001658E1" w:rsidP="00912A5E">
      <w:pPr>
        <w:spacing w:line="300" w:lineRule="auto"/>
        <w:ind w:firstLine="567"/>
        <w:jc w:val="center"/>
        <w:rPr>
          <w:sz w:val="24"/>
          <w:szCs w:val="24"/>
          <w:lang w:val="kk-KZ" w:eastAsia="ko-KR"/>
        </w:rPr>
      </w:pPr>
    </w:p>
    <w:p w:rsidR="00CD4E1E" w:rsidRPr="00CB60FE" w:rsidRDefault="00CD4E1E" w:rsidP="00CD4E1E">
      <w:pPr>
        <w:ind w:firstLine="709"/>
        <w:jc w:val="center"/>
        <w:rPr>
          <w:b/>
          <w:sz w:val="28"/>
          <w:szCs w:val="24"/>
          <w:lang w:eastAsia="ko-KR"/>
        </w:rPr>
      </w:pPr>
      <w:r w:rsidRPr="00CB60FE">
        <w:rPr>
          <w:b/>
          <w:sz w:val="28"/>
          <w:szCs w:val="24"/>
          <w:lang w:eastAsia="ko-KR"/>
        </w:rPr>
        <w:lastRenderedPageBreak/>
        <w:t>РЕЦЕНЗИЯ</w:t>
      </w:r>
    </w:p>
    <w:p w:rsidR="00CD4E1E" w:rsidRPr="00CB60FE" w:rsidRDefault="00CD4E1E" w:rsidP="00CD4E1E">
      <w:pPr>
        <w:ind w:firstLine="709"/>
        <w:jc w:val="center"/>
        <w:rPr>
          <w:sz w:val="28"/>
          <w:szCs w:val="24"/>
          <w:lang w:eastAsia="ko-KR"/>
        </w:rPr>
      </w:pPr>
      <w:r w:rsidRPr="00CB60FE">
        <w:rPr>
          <w:sz w:val="28"/>
          <w:szCs w:val="24"/>
          <w:lang w:eastAsia="ko-KR"/>
        </w:rPr>
        <w:t xml:space="preserve">на модульную образовательную программу </w:t>
      </w:r>
    </w:p>
    <w:p w:rsidR="00CD4E1E" w:rsidRPr="00CB60FE" w:rsidRDefault="00CD4E1E" w:rsidP="00CD4E1E">
      <w:pPr>
        <w:ind w:firstLine="709"/>
        <w:jc w:val="center"/>
        <w:rPr>
          <w:sz w:val="28"/>
          <w:szCs w:val="24"/>
          <w:lang w:eastAsia="ko-KR"/>
        </w:rPr>
      </w:pPr>
      <w:r w:rsidRPr="00CB60FE">
        <w:rPr>
          <w:sz w:val="28"/>
          <w:szCs w:val="24"/>
          <w:lang w:eastAsia="ko-KR"/>
        </w:rPr>
        <w:t>«</w:t>
      </w:r>
      <w:r w:rsidR="00BF2D9C" w:rsidRPr="00CB60FE">
        <w:rPr>
          <w:sz w:val="28"/>
          <w:szCs w:val="24"/>
          <w:lang w:eastAsia="ko-KR"/>
        </w:rPr>
        <w:t>Литейное производство и обработка металлов давлением</w:t>
      </w:r>
      <w:r w:rsidRPr="00CB60FE">
        <w:rPr>
          <w:sz w:val="28"/>
          <w:szCs w:val="24"/>
          <w:lang w:eastAsia="ko-KR"/>
        </w:rPr>
        <w:t>»</w:t>
      </w:r>
    </w:p>
    <w:p w:rsidR="00CD4E1E" w:rsidRPr="00CB60FE" w:rsidRDefault="00CD4E1E" w:rsidP="00CD4E1E">
      <w:pPr>
        <w:ind w:firstLine="709"/>
        <w:jc w:val="center"/>
        <w:rPr>
          <w:sz w:val="28"/>
          <w:szCs w:val="24"/>
          <w:lang w:eastAsia="ko-KR"/>
        </w:rPr>
      </w:pPr>
      <w:r w:rsidRPr="00CB60FE">
        <w:rPr>
          <w:sz w:val="28"/>
          <w:szCs w:val="24"/>
          <w:lang w:eastAsia="ko-KR"/>
        </w:rPr>
        <w:t>по специальности 5В071200 - Машиностроение,</w:t>
      </w:r>
    </w:p>
    <w:p w:rsidR="00CD4E1E" w:rsidRPr="00CB60FE" w:rsidRDefault="00CD4E1E" w:rsidP="00CD4E1E">
      <w:pPr>
        <w:ind w:firstLine="709"/>
        <w:jc w:val="center"/>
        <w:rPr>
          <w:sz w:val="28"/>
          <w:szCs w:val="24"/>
          <w:lang w:eastAsia="ko-KR"/>
        </w:rPr>
      </w:pPr>
      <w:r w:rsidRPr="00CB60FE">
        <w:rPr>
          <w:sz w:val="28"/>
          <w:szCs w:val="24"/>
          <w:lang w:eastAsia="ko-KR"/>
        </w:rPr>
        <w:t>разработанную в ЮКГУ им. М. Ауэзова, г.Шымкент</w:t>
      </w:r>
    </w:p>
    <w:p w:rsidR="00CD4E1E" w:rsidRPr="00CB60FE" w:rsidRDefault="00CD4E1E" w:rsidP="00CD4E1E">
      <w:pPr>
        <w:ind w:firstLine="709"/>
        <w:jc w:val="center"/>
        <w:rPr>
          <w:sz w:val="28"/>
          <w:szCs w:val="24"/>
          <w:lang w:eastAsia="ko-KR"/>
        </w:rPr>
      </w:pPr>
    </w:p>
    <w:p w:rsidR="00CD4E1E" w:rsidRPr="00CB60FE" w:rsidRDefault="00CD4E1E" w:rsidP="00CD4E1E">
      <w:pPr>
        <w:numPr>
          <w:ilvl w:val="0"/>
          <w:numId w:val="6"/>
        </w:numPr>
        <w:ind w:left="0" w:firstLine="709"/>
        <w:jc w:val="both"/>
        <w:rPr>
          <w:b/>
          <w:sz w:val="28"/>
          <w:szCs w:val="24"/>
          <w:lang w:eastAsia="ko-KR"/>
        </w:rPr>
      </w:pPr>
      <w:r w:rsidRPr="00CB60FE">
        <w:rPr>
          <w:b/>
          <w:sz w:val="28"/>
          <w:szCs w:val="24"/>
          <w:lang w:eastAsia="ko-KR"/>
        </w:rPr>
        <w:t>Краткая характеристика предприятия и профиль ее деятельности</w:t>
      </w:r>
    </w:p>
    <w:p w:rsidR="00CD4E1E" w:rsidRPr="00CB60FE" w:rsidRDefault="00CD4E1E" w:rsidP="00CD4E1E">
      <w:pPr>
        <w:ind w:firstLine="708"/>
        <w:jc w:val="both"/>
        <w:rPr>
          <w:sz w:val="28"/>
          <w:szCs w:val="28"/>
          <w:shd w:val="clear" w:color="auto" w:fill="FFFFFF"/>
        </w:rPr>
      </w:pPr>
      <w:r w:rsidRPr="00CB60FE">
        <w:rPr>
          <w:sz w:val="28"/>
          <w:szCs w:val="28"/>
          <w:shd w:val="clear" w:color="auto" w:fill="FFFFFF"/>
        </w:rPr>
        <w:t>ТОО «</w:t>
      </w:r>
      <w:r w:rsidRPr="00CB60FE">
        <w:rPr>
          <w:sz w:val="28"/>
          <w:szCs w:val="28"/>
          <w:shd w:val="clear" w:color="auto" w:fill="FFFFFF"/>
          <w:lang w:val="en-US"/>
        </w:rPr>
        <w:t>KARLSKRONALC</w:t>
      </w:r>
      <w:r w:rsidR="00BF2D9C" w:rsidRPr="00CB60FE">
        <w:rPr>
          <w:sz w:val="28"/>
          <w:szCs w:val="28"/>
          <w:shd w:val="clear" w:color="auto" w:fill="FFFFFF"/>
        </w:rPr>
        <w:t>/</w:t>
      </w:r>
      <w:r w:rsidRPr="00CB60FE">
        <w:rPr>
          <w:sz w:val="28"/>
          <w:szCs w:val="28"/>
          <w:shd w:val="clear" w:color="auto" w:fill="FFFFFF"/>
          <w:lang w:val="en-US"/>
        </w:rPr>
        <w:t>AB</w:t>
      </w:r>
      <w:r w:rsidRPr="00CB60FE">
        <w:rPr>
          <w:sz w:val="28"/>
          <w:szCs w:val="28"/>
          <w:shd w:val="clear" w:color="auto" w:fill="FFFFFF"/>
        </w:rPr>
        <w:t>» является производителем насосного, электротехнического, нестандартного оборудования и запорно-регулирующей арматуры, применяемых в области водоснабжения, водоподготовки, отопления, канализации, а также компания сотрудничает и снабжает оборудованием, компании недропользователей и другие отрасли.</w:t>
      </w:r>
    </w:p>
    <w:p w:rsidR="00CD4E1E" w:rsidRPr="00CB60FE" w:rsidRDefault="00CD4E1E" w:rsidP="00CD4E1E">
      <w:pPr>
        <w:ind w:firstLine="708"/>
        <w:jc w:val="both"/>
        <w:rPr>
          <w:sz w:val="28"/>
          <w:szCs w:val="28"/>
          <w:shd w:val="clear" w:color="auto" w:fill="FFFFFF"/>
        </w:rPr>
      </w:pPr>
      <w:r w:rsidRPr="00CB60FE">
        <w:rPr>
          <w:sz w:val="28"/>
          <w:szCs w:val="28"/>
          <w:shd w:val="clear" w:color="auto" w:fill="FFFFFF"/>
        </w:rPr>
        <w:t xml:space="preserve"> Предприятие предоставляет профессиональный и оперативный гарантийный и пост гарантийный сервис (профилактическое обслуживание и аварийный ремонт).</w:t>
      </w:r>
    </w:p>
    <w:p w:rsidR="00CD4E1E" w:rsidRPr="00CB60FE" w:rsidRDefault="00CD4E1E" w:rsidP="00CD4E1E">
      <w:pPr>
        <w:ind w:firstLine="708"/>
        <w:jc w:val="both"/>
        <w:rPr>
          <w:b/>
          <w:sz w:val="28"/>
          <w:szCs w:val="28"/>
          <w:lang w:eastAsia="ko-KR"/>
        </w:rPr>
      </w:pPr>
      <w:r w:rsidRPr="00CB60FE">
        <w:rPr>
          <w:sz w:val="28"/>
          <w:szCs w:val="28"/>
          <w:shd w:val="clear" w:color="auto" w:fill="FFFFFF"/>
        </w:rPr>
        <w:t>ТОО «KARLSKRONA LCAB» уделяет большое внимание развитию своей Сервисной службы, расширению спектра оказываемых услуг, и повышению квалификации сотрудников. Завод оснащен передовыми технологиями и современным машиностроительным оборудованием, в том числе металлообрабатывающими станками и обрабатывающими центрами. ТОО «</w:t>
      </w:r>
      <w:r w:rsidRPr="00CB60FE">
        <w:rPr>
          <w:sz w:val="28"/>
          <w:szCs w:val="28"/>
          <w:shd w:val="clear" w:color="auto" w:fill="FFFFFF"/>
          <w:lang w:val="en-US"/>
        </w:rPr>
        <w:t>KARLSKRONALCAB</w:t>
      </w:r>
      <w:r w:rsidRPr="00CB60FE">
        <w:rPr>
          <w:sz w:val="28"/>
          <w:szCs w:val="28"/>
          <w:shd w:val="clear" w:color="auto" w:fill="FFFFFF"/>
        </w:rPr>
        <w:t>» является авторизованным сервис-партнером крупнейших мировых производителей оборудования.</w:t>
      </w:r>
    </w:p>
    <w:p w:rsidR="00CD4E1E" w:rsidRPr="00CB60FE" w:rsidRDefault="00CD4E1E" w:rsidP="00CD4E1E">
      <w:pPr>
        <w:numPr>
          <w:ilvl w:val="0"/>
          <w:numId w:val="6"/>
        </w:numPr>
        <w:ind w:left="0" w:firstLine="709"/>
        <w:jc w:val="both"/>
        <w:rPr>
          <w:b/>
          <w:sz w:val="28"/>
          <w:szCs w:val="24"/>
          <w:lang w:eastAsia="ko-KR"/>
        </w:rPr>
      </w:pPr>
      <w:r w:rsidRPr="00CB60FE">
        <w:rPr>
          <w:b/>
          <w:sz w:val="28"/>
          <w:szCs w:val="24"/>
          <w:lang w:eastAsia="ko-KR"/>
        </w:rPr>
        <w:t>Актуальность и востребованность ОП</w:t>
      </w:r>
    </w:p>
    <w:p w:rsidR="00CD4E1E" w:rsidRPr="00CB60FE" w:rsidRDefault="00CD4E1E" w:rsidP="00BF2D9C">
      <w:pPr>
        <w:ind w:firstLine="709"/>
        <w:jc w:val="both"/>
        <w:rPr>
          <w:sz w:val="28"/>
          <w:szCs w:val="28"/>
        </w:rPr>
      </w:pPr>
      <w:r w:rsidRPr="00CB60FE">
        <w:rPr>
          <w:sz w:val="28"/>
          <w:szCs w:val="28"/>
        </w:rPr>
        <w:t>Современные тенденции развития производства в южном регионе Республики Казахстан определены в ряде последовательных программ индустриально-инновационного развития нашего государства.</w:t>
      </w:r>
      <w:r w:rsidRPr="00CB60FE">
        <w:rPr>
          <w:sz w:val="28"/>
          <w:szCs w:val="28"/>
        </w:rPr>
        <w:tab/>
        <w:t>Одним из важных приоритетных направлений является развитие отечественного машиностроения. Уровень развития машиностроительной отрасли является одним из важных показателей экономики государства. Как известно, машиностроение включает в себя ряд подотраслей,  в том числе такие важные для нашего региона, как металлургическое, химическое, энергетическое, подъемно-транспортное, железнодорожное, тракторное, сельскохозяйственное, авиационное машиностроение, электротехническая, электронная и радиопромышленность,  а также получившее мощный импульс автомобилестроение. Поэтому проблема подготовки кадров для современных машиностроительных предприятий весьма актуальна.</w:t>
      </w:r>
    </w:p>
    <w:p w:rsidR="00CD4E1E" w:rsidRPr="00CB60FE" w:rsidRDefault="00CD4E1E" w:rsidP="00BF2D9C">
      <w:pPr>
        <w:ind w:firstLine="567"/>
        <w:jc w:val="both"/>
        <w:rPr>
          <w:sz w:val="28"/>
          <w:szCs w:val="28"/>
        </w:rPr>
      </w:pPr>
      <w:r w:rsidRPr="00CB60FE">
        <w:rPr>
          <w:sz w:val="28"/>
          <w:szCs w:val="28"/>
        </w:rPr>
        <w:t xml:space="preserve">Востребованность ОП </w:t>
      </w:r>
      <w:r w:rsidR="00BF2D9C" w:rsidRPr="00CB60FE">
        <w:rPr>
          <w:sz w:val="28"/>
          <w:szCs w:val="24"/>
          <w:lang w:eastAsia="ko-KR"/>
        </w:rPr>
        <w:t xml:space="preserve">«Литейное производство и обработка металлов давлением», активно </w:t>
      </w:r>
      <w:r w:rsidRPr="00CB60FE">
        <w:rPr>
          <w:sz w:val="28"/>
          <w:szCs w:val="28"/>
        </w:rPr>
        <w:t xml:space="preserve">охватывающая отрасли </w:t>
      </w:r>
      <w:r w:rsidR="00BF2D9C" w:rsidRPr="00CB60FE">
        <w:rPr>
          <w:sz w:val="28"/>
          <w:szCs w:val="28"/>
        </w:rPr>
        <w:t xml:space="preserve">регионального </w:t>
      </w:r>
      <w:r w:rsidRPr="00CB60FE">
        <w:rPr>
          <w:sz w:val="28"/>
          <w:szCs w:val="28"/>
        </w:rPr>
        <w:t xml:space="preserve">народного хозяйства, определяется потребностью современных предприятий в специалистах по организации, управлению </w:t>
      </w:r>
      <w:r w:rsidR="00BF2D9C" w:rsidRPr="00CB60FE">
        <w:rPr>
          <w:sz w:val="28"/>
          <w:szCs w:val="28"/>
        </w:rPr>
        <w:t xml:space="preserve"> литейным производством</w:t>
      </w:r>
      <w:r w:rsidRPr="00CB60FE">
        <w:rPr>
          <w:sz w:val="28"/>
          <w:szCs w:val="28"/>
        </w:rPr>
        <w:t xml:space="preserve">, а также </w:t>
      </w:r>
      <w:r w:rsidR="000237F4" w:rsidRPr="00CB60FE">
        <w:rPr>
          <w:sz w:val="28"/>
          <w:szCs w:val="28"/>
        </w:rPr>
        <w:t xml:space="preserve">в </w:t>
      </w:r>
      <w:r w:rsidRPr="00CB60FE">
        <w:rPr>
          <w:sz w:val="28"/>
          <w:szCs w:val="28"/>
        </w:rPr>
        <w:t xml:space="preserve">специалистах, непосредственно работающих </w:t>
      </w:r>
      <w:r w:rsidR="00BF2D9C" w:rsidRPr="00CB60FE">
        <w:rPr>
          <w:sz w:val="28"/>
          <w:szCs w:val="28"/>
        </w:rPr>
        <w:t>в литейных цехах с использованием современных прогрессивных технологий литья.</w:t>
      </w:r>
      <w:r w:rsidRPr="00CB60FE">
        <w:rPr>
          <w:sz w:val="28"/>
          <w:szCs w:val="28"/>
        </w:rPr>
        <w:t xml:space="preserve"> Уровень развития </w:t>
      </w:r>
      <w:r w:rsidR="00BF2D9C" w:rsidRPr="00CB60FE">
        <w:rPr>
          <w:sz w:val="28"/>
          <w:szCs w:val="28"/>
        </w:rPr>
        <w:t>литейного производства</w:t>
      </w:r>
      <w:r w:rsidR="000237F4" w:rsidRPr="00CB60FE">
        <w:rPr>
          <w:sz w:val="28"/>
          <w:szCs w:val="28"/>
        </w:rPr>
        <w:t xml:space="preserve">в Южно-Казахстанском регионе </w:t>
      </w:r>
      <w:r w:rsidRPr="00CB60FE">
        <w:rPr>
          <w:sz w:val="28"/>
          <w:szCs w:val="28"/>
        </w:rPr>
        <w:t xml:space="preserve">определил необходимость подготовки высококвалифицированных специалистов, </w:t>
      </w:r>
      <w:r w:rsidRPr="00CB60FE">
        <w:rPr>
          <w:sz w:val="28"/>
          <w:szCs w:val="28"/>
        </w:rPr>
        <w:lastRenderedPageBreak/>
        <w:t xml:space="preserve">способных работать </w:t>
      </w:r>
      <w:r w:rsidR="00BF2D9C" w:rsidRPr="00CB60FE">
        <w:rPr>
          <w:sz w:val="28"/>
          <w:szCs w:val="28"/>
        </w:rPr>
        <w:t>в литейных цехах</w:t>
      </w:r>
      <w:r w:rsidR="000237F4" w:rsidRPr="00CB60FE">
        <w:rPr>
          <w:sz w:val="28"/>
          <w:szCs w:val="28"/>
        </w:rPr>
        <w:t>, выпускающих</w:t>
      </w:r>
      <w:r w:rsidR="00BF2D9C" w:rsidRPr="00CB60FE">
        <w:rPr>
          <w:sz w:val="28"/>
          <w:szCs w:val="28"/>
        </w:rPr>
        <w:t xml:space="preserve"> качественны</w:t>
      </w:r>
      <w:r w:rsidR="000237F4" w:rsidRPr="00CB60FE">
        <w:rPr>
          <w:sz w:val="28"/>
          <w:szCs w:val="28"/>
        </w:rPr>
        <w:t>е</w:t>
      </w:r>
      <w:r w:rsidR="00BF2D9C" w:rsidRPr="00CB60FE">
        <w:rPr>
          <w:sz w:val="28"/>
          <w:szCs w:val="28"/>
        </w:rPr>
        <w:t xml:space="preserve"> корпусны</w:t>
      </w:r>
      <w:r w:rsidR="000237F4" w:rsidRPr="00CB60FE">
        <w:rPr>
          <w:sz w:val="28"/>
          <w:szCs w:val="28"/>
        </w:rPr>
        <w:t>е</w:t>
      </w:r>
      <w:r w:rsidR="00BF2D9C" w:rsidRPr="00CB60FE">
        <w:rPr>
          <w:sz w:val="28"/>
          <w:szCs w:val="28"/>
        </w:rPr>
        <w:t xml:space="preserve"> отлив</w:t>
      </w:r>
      <w:r w:rsidR="00773ED5" w:rsidRPr="00CB60FE">
        <w:rPr>
          <w:sz w:val="28"/>
          <w:szCs w:val="28"/>
        </w:rPr>
        <w:t>ки</w:t>
      </w:r>
      <w:r w:rsidR="000237F4" w:rsidRPr="00CB60FE">
        <w:rPr>
          <w:sz w:val="28"/>
          <w:szCs w:val="28"/>
        </w:rPr>
        <w:t xml:space="preserve"> для нужд области.</w:t>
      </w:r>
      <w:r w:rsidRPr="00CB60FE">
        <w:rPr>
          <w:sz w:val="28"/>
          <w:szCs w:val="28"/>
        </w:rPr>
        <w:t xml:space="preserve"> К выпускникам по специальности «Машиностроение»  предъявляются высокие требования как по уровню общей инженерной подготовки, так и в области конструкторско-технологической подготовки производства, разработки технологических процессов </w:t>
      </w:r>
      <w:r w:rsidR="000237F4" w:rsidRPr="00CB60FE">
        <w:rPr>
          <w:sz w:val="28"/>
          <w:szCs w:val="28"/>
        </w:rPr>
        <w:t xml:space="preserve">литья </w:t>
      </w:r>
      <w:r w:rsidRPr="00CB60FE">
        <w:rPr>
          <w:sz w:val="28"/>
          <w:szCs w:val="28"/>
        </w:rPr>
        <w:t xml:space="preserve">деталей, </w:t>
      </w:r>
      <w:r w:rsidR="000237F4" w:rsidRPr="00CB60FE">
        <w:rPr>
          <w:sz w:val="28"/>
          <w:szCs w:val="28"/>
        </w:rPr>
        <w:t>в снижении дефектов отливки.</w:t>
      </w:r>
      <w:r w:rsidRPr="00CB60FE">
        <w:rPr>
          <w:sz w:val="28"/>
          <w:szCs w:val="28"/>
        </w:rPr>
        <w:t xml:space="preserve"> В связи с направленностью ОП на получение выпускниками соответствующих компетенций  она будет востребована, особенно в ближайшие годы.</w:t>
      </w:r>
    </w:p>
    <w:p w:rsidR="00CD4E1E" w:rsidRPr="00CB60FE" w:rsidRDefault="00CD4E1E" w:rsidP="00CD4E1E">
      <w:pPr>
        <w:ind w:firstLine="709"/>
        <w:jc w:val="both"/>
        <w:rPr>
          <w:sz w:val="28"/>
          <w:szCs w:val="24"/>
          <w:lang w:eastAsia="ko-KR"/>
        </w:rPr>
      </w:pPr>
    </w:p>
    <w:p w:rsidR="00CD4E1E" w:rsidRPr="00CB60FE" w:rsidRDefault="00CD4E1E" w:rsidP="00CD4E1E">
      <w:pPr>
        <w:numPr>
          <w:ilvl w:val="0"/>
          <w:numId w:val="6"/>
        </w:numPr>
        <w:ind w:left="0" w:firstLine="709"/>
        <w:jc w:val="both"/>
        <w:rPr>
          <w:b/>
          <w:sz w:val="28"/>
          <w:szCs w:val="24"/>
          <w:lang w:eastAsia="ko-KR"/>
        </w:rPr>
      </w:pPr>
      <w:r w:rsidRPr="00CB60FE">
        <w:rPr>
          <w:b/>
          <w:sz w:val="28"/>
          <w:szCs w:val="24"/>
          <w:lang w:eastAsia="ko-KR"/>
        </w:rPr>
        <w:t>Результаты обучения и компетенции, их связь с запросами рынка труда</w:t>
      </w:r>
    </w:p>
    <w:p w:rsidR="00CD4E1E" w:rsidRPr="00CB60FE" w:rsidRDefault="00CD4E1E" w:rsidP="00CD4E1E">
      <w:pPr>
        <w:jc w:val="both"/>
        <w:rPr>
          <w:b/>
          <w:sz w:val="28"/>
          <w:szCs w:val="24"/>
          <w:lang w:eastAsia="ko-KR"/>
        </w:rPr>
      </w:pPr>
    </w:p>
    <w:p w:rsidR="00CD4E1E" w:rsidRPr="00CB60FE" w:rsidRDefault="00CD4E1E" w:rsidP="00CD4E1E">
      <w:pPr>
        <w:widowControl w:val="0"/>
        <w:ind w:firstLine="708"/>
        <w:jc w:val="both"/>
        <w:rPr>
          <w:sz w:val="28"/>
          <w:szCs w:val="28"/>
          <w:lang w:eastAsia="ko-KR"/>
        </w:rPr>
      </w:pPr>
      <w:r w:rsidRPr="00CB60FE">
        <w:rPr>
          <w:sz w:val="28"/>
          <w:szCs w:val="24"/>
          <w:lang w:eastAsia="ko-KR"/>
        </w:rPr>
        <w:t>Результаты обучения представлены по всем модулям и компонентам ОП и направлены на получение обучающимися общих и профессиональных компетенций. Компетенции выпускника по ОП «</w:t>
      </w:r>
      <w:r w:rsidR="000237F4" w:rsidRPr="00CB60FE">
        <w:rPr>
          <w:sz w:val="28"/>
          <w:szCs w:val="24"/>
          <w:lang w:eastAsia="ko-KR"/>
        </w:rPr>
        <w:t>Литейное производство и обработка металлов давлением</w:t>
      </w:r>
      <w:r w:rsidRPr="00CB60FE">
        <w:rPr>
          <w:sz w:val="28"/>
          <w:szCs w:val="24"/>
          <w:lang w:eastAsia="ko-KR"/>
        </w:rPr>
        <w:t xml:space="preserve">» соответствуют ожиданиям и требованиям современных </w:t>
      </w:r>
      <w:r w:rsidRPr="00CB60FE">
        <w:rPr>
          <w:sz w:val="28"/>
          <w:szCs w:val="28"/>
          <w:lang w:eastAsia="ko-KR"/>
        </w:rPr>
        <w:t xml:space="preserve">производств машиностроительного профиля. Особо хотелось бы отметить такие ключевые компетенции, как: </w:t>
      </w:r>
    </w:p>
    <w:p w:rsidR="00CD4E1E" w:rsidRPr="00CB60FE" w:rsidRDefault="00CD4E1E" w:rsidP="00CD4E1E">
      <w:pPr>
        <w:widowControl w:val="0"/>
        <w:jc w:val="both"/>
        <w:rPr>
          <w:sz w:val="28"/>
          <w:szCs w:val="28"/>
          <w:lang w:val="kk-KZ"/>
        </w:rPr>
      </w:pPr>
      <w:r w:rsidRPr="00CB60FE">
        <w:rPr>
          <w:sz w:val="28"/>
          <w:szCs w:val="28"/>
          <w:lang w:eastAsia="ko-KR"/>
        </w:rPr>
        <w:t xml:space="preserve">- </w:t>
      </w:r>
      <w:r w:rsidRPr="00CB60FE">
        <w:rPr>
          <w:sz w:val="28"/>
          <w:szCs w:val="28"/>
          <w:lang w:val="kk-KZ"/>
        </w:rPr>
        <w:t>выполнять математическое моделирование процессов и объектов на базе стандартных пакетов автоматизированного проектирования и исследований;</w:t>
      </w:r>
    </w:p>
    <w:p w:rsidR="00CD4E1E" w:rsidRPr="00CB60FE" w:rsidRDefault="00CD4E1E" w:rsidP="00CD4E1E">
      <w:pPr>
        <w:jc w:val="both"/>
        <w:rPr>
          <w:sz w:val="28"/>
          <w:szCs w:val="28"/>
        </w:rPr>
      </w:pPr>
      <w:r w:rsidRPr="00CB60FE">
        <w:rPr>
          <w:sz w:val="28"/>
          <w:szCs w:val="28"/>
        </w:rPr>
        <w:t>- использовать организационно-правовые основы управленческой и предпринимательской деятельности</w:t>
      </w:r>
      <w:r w:rsidRPr="00CB60FE">
        <w:rPr>
          <w:sz w:val="28"/>
          <w:szCs w:val="28"/>
          <w:lang w:val="kk-KZ"/>
        </w:rPr>
        <w:t xml:space="preserve">; </w:t>
      </w:r>
    </w:p>
    <w:p w:rsidR="00CD4E1E" w:rsidRPr="00CB60FE" w:rsidRDefault="00CD4E1E" w:rsidP="00CD4E1E">
      <w:pPr>
        <w:pStyle w:val="Pa7"/>
        <w:spacing w:line="240" w:lineRule="auto"/>
        <w:jc w:val="both"/>
        <w:rPr>
          <w:sz w:val="28"/>
          <w:szCs w:val="28"/>
          <w:lang w:val="kk-KZ"/>
        </w:rPr>
      </w:pPr>
      <w:r w:rsidRPr="00CB60FE">
        <w:rPr>
          <w:sz w:val="28"/>
          <w:szCs w:val="28"/>
        </w:rPr>
        <w:t>- изучать     исследования проблем в области менеджмента и маркетинга и использовать полученные результаты для совершенствования методов управления предприятием</w:t>
      </w:r>
      <w:r w:rsidRPr="00CB60FE">
        <w:rPr>
          <w:sz w:val="28"/>
          <w:szCs w:val="28"/>
          <w:lang w:val="kk-KZ"/>
        </w:rPr>
        <w:t>.</w:t>
      </w:r>
    </w:p>
    <w:p w:rsidR="00CD4E1E" w:rsidRPr="00CB60FE" w:rsidRDefault="00CD4E1E" w:rsidP="00CD4E1E">
      <w:pPr>
        <w:pStyle w:val="Pa7"/>
        <w:spacing w:line="240" w:lineRule="auto"/>
        <w:jc w:val="both"/>
        <w:rPr>
          <w:sz w:val="28"/>
          <w:szCs w:val="28"/>
        </w:rPr>
      </w:pPr>
      <w:r w:rsidRPr="00CB60FE">
        <w:rPr>
          <w:sz w:val="28"/>
          <w:szCs w:val="28"/>
          <w:lang w:val="kk-KZ"/>
        </w:rPr>
        <w:tab/>
        <w:t>Современному предприятию, как раз, в первую очередь, приходится решать именно проблемы автоматизации процесс</w:t>
      </w:r>
      <w:r w:rsidR="000237F4" w:rsidRPr="00CB60FE">
        <w:rPr>
          <w:sz w:val="28"/>
          <w:szCs w:val="28"/>
          <w:lang w:val="kk-KZ"/>
        </w:rPr>
        <w:t>ов</w:t>
      </w:r>
      <w:r w:rsidRPr="00CB60FE">
        <w:rPr>
          <w:sz w:val="28"/>
          <w:szCs w:val="28"/>
          <w:lang w:val="kk-KZ"/>
        </w:rPr>
        <w:t xml:space="preserve"> производства и  коммерческой деятельности. Поэтому результаты обучения и компетенции выпускников ОП весьма актуальны.</w:t>
      </w:r>
    </w:p>
    <w:p w:rsidR="00CD4E1E" w:rsidRPr="00CB60FE" w:rsidRDefault="00CD4E1E" w:rsidP="00CD4E1E">
      <w:pPr>
        <w:ind w:firstLine="708"/>
        <w:jc w:val="both"/>
        <w:rPr>
          <w:b/>
          <w:sz w:val="28"/>
          <w:szCs w:val="24"/>
          <w:lang w:eastAsia="ko-KR"/>
        </w:rPr>
      </w:pPr>
    </w:p>
    <w:p w:rsidR="00CD4E1E" w:rsidRPr="00CB60FE" w:rsidRDefault="00CD4E1E" w:rsidP="00CD4E1E">
      <w:pPr>
        <w:numPr>
          <w:ilvl w:val="0"/>
          <w:numId w:val="6"/>
        </w:numPr>
        <w:ind w:left="0" w:firstLine="709"/>
        <w:jc w:val="both"/>
        <w:rPr>
          <w:b/>
          <w:sz w:val="28"/>
          <w:szCs w:val="24"/>
          <w:lang w:eastAsia="ko-KR"/>
        </w:rPr>
      </w:pPr>
      <w:r w:rsidRPr="00CB60FE">
        <w:rPr>
          <w:b/>
          <w:sz w:val="28"/>
          <w:szCs w:val="24"/>
          <w:lang w:eastAsia="ko-KR"/>
        </w:rPr>
        <w:t>Наличие компонентов, развивающих практические навыки</w:t>
      </w:r>
    </w:p>
    <w:p w:rsidR="00CD4E1E" w:rsidRPr="00CB60FE" w:rsidRDefault="00CD4E1E" w:rsidP="00CD4E1E">
      <w:pPr>
        <w:ind w:firstLine="708"/>
        <w:jc w:val="both"/>
        <w:rPr>
          <w:sz w:val="28"/>
          <w:szCs w:val="28"/>
          <w:lang w:eastAsia="ko-KR"/>
        </w:rPr>
      </w:pPr>
      <w:r w:rsidRPr="00CB60FE">
        <w:rPr>
          <w:sz w:val="28"/>
          <w:szCs w:val="28"/>
          <w:lang w:eastAsia="ko-KR"/>
        </w:rPr>
        <w:t xml:space="preserve">Ряд компонентов модулей специальности ОП направлен на приобретение обучающимися практических навыков работы по специальности. Это дисциплины, связанные с проектированием технологических процессов, автоматизированием конструирования и проектирования изделий машиностроения. В результате выполнения курсовых проектов и освоения дисциплин, обучающиеся получают практические навыки работы по разработке </w:t>
      </w:r>
      <w:r w:rsidRPr="00CB60FE">
        <w:rPr>
          <w:spacing w:val="1"/>
          <w:sz w:val="28"/>
          <w:szCs w:val="28"/>
        </w:rPr>
        <w:t>прогрессивных технологических процессов и оптимальных режимов производства на простые виды продукции или ее элементы.</w:t>
      </w:r>
    </w:p>
    <w:p w:rsidR="00CD4E1E" w:rsidRPr="00CB60FE" w:rsidRDefault="00CD4E1E" w:rsidP="00CD4E1E">
      <w:pPr>
        <w:ind w:firstLine="708"/>
        <w:jc w:val="both"/>
        <w:rPr>
          <w:sz w:val="28"/>
          <w:szCs w:val="24"/>
          <w:lang w:eastAsia="ko-KR"/>
        </w:rPr>
      </w:pPr>
      <w:r w:rsidRPr="00CB60FE">
        <w:rPr>
          <w:sz w:val="28"/>
          <w:szCs w:val="24"/>
          <w:lang w:eastAsia="ko-KR"/>
        </w:rPr>
        <w:t xml:space="preserve">Прохождение производственной практики после каждого курса теоретического обучения, а также преддипломной практики позволяет закрепить полученные знания и приобрести практические навыки работы на производстве. В качестве баз предполагаемой производственной практики представлены современные машиностроительные предприятия, профиль </w:t>
      </w:r>
      <w:r w:rsidRPr="00CB60FE">
        <w:rPr>
          <w:sz w:val="28"/>
          <w:szCs w:val="24"/>
          <w:lang w:eastAsia="ko-KR"/>
        </w:rPr>
        <w:lastRenderedPageBreak/>
        <w:t xml:space="preserve">которых вполне соответствуют направлению подготовки по образовательной программе.  </w:t>
      </w:r>
    </w:p>
    <w:p w:rsidR="00CD4E1E" w:rsidRPr="00CB60FE" w:rsidRDefault="00CD4E1E" w:rsidP="00CD4E1E">
      <w:pPr>
        <w:numPr>
          <w:ilvl w:val="0"/>
          <w:numId w:val="6"/>
        </w:numPr>
        <w:ind w:left="0" w:firstLine="709"/>
        <w:jc w:val="both"/>
        <w:rPr>
          <w:b/>
          <w:sz w:val="28"/>
          <w:szCs w:val="24"/>
          <w:lang w:eastAsia="ko-KR"/>
        </w:rPr>
      </w:pPr>
      <w:r w:rsidRPr="00CB60FE">
        <w:rPr>
          <w:b/>
          <w:sz w:val="28"/>
          <w:szCs w:val="24"/>
          <w:lang w:eastAsia="ko-KR"/>
        </w:rPr>
        <w:t>Содержание образовательной программы (модули, дисциплины)</w:t>
      </w:r>
    </w:p>
    <w:p w:rsidR="00CD4E1E" w:rsidRPr="00CB60FE" w:rsidRDefault="00CD4E1E" w:rsidP="00CD4E1E">
      <w:pPr>
        <w:ind w:firstLine="709"/>
        <w:jc w:val="both"/>
        <w:rPr>
          <w:sz w:val="28"/>
          <w:szCs w:val="24"/>
          <w:lang w:eastAsia="ko-KR"/>
        </w:rPr>
      </w:pPr>
      <w:r w:rsidRPr="00CB60FE">
        <w:rPr>
          <w:sz w:val="28"/>
          <w:szCs w:val="24"/>
          <w:lang w:eastAsia="ko-KR"/>
        </w:rPr>
        <w:t>ОП «</w:t>
      </w:r>
      <w:r w:rsidR="000237F4" w:rsidRPr="00CB60FE">
        <w:rPr>
          <w:sz w:val="28"/>
          <w:szCs w:val="24"/>
          <w:lang w:eastAsia="ko-KR"/>
        </w:rPr>
        <w:t>Литейное производство и обработка металлов давлением</w:t>
      </w:r>
      <w:r w:rsidRPr="00CB60FE">
        <w:rPr>
          <w:sz w:val="28"/>
          <w:szCs w:val="24"/>
          <w:lang w:eastAsia="ko-KR"/>
        </w:rPr>
        <w:t xml:space="preserve">» разработана на основе модульного подхода к построению программы обучения по специальности Машиностроение. Содержит общие, междисциплинарные, модули специальности и дополнительные модули, выходящие за рамки квалификации. Каждая группа модулей направлена на получение соответствующих компетенций, представленных в соответствующих таблицах «Содержание модулей». В результате освоения каждого модуля обучающиеся приобретают определенные компетенции. Дисциплины скомпонованы в модули с целью получения определенных профессиональных компетенций. В модули специальности включены дисциплины, отвечающие современным требованиям машиностроительных предприятий. Особо необходимо отметить такие важные направления, как автоматизация производственных и технологических процессов проектирования и производства машиностроительной продукции, а также вопросы экономики и бизнес коммерциализации. </w:t>
      </w:r>
    </w:p>
    <w:p w:rsidR="00CD4E1E" w:rsidRPr="00CB60FE" w:rsidRDefault="00CD4E1E" w:rsidP="00CD4E1E">
      <w:pPr>
        <w:numPr>
          <w:ilvl w:val="0"/>
          <w:numId w:val="6"/>
        </w:numPr>
        <w:ind w:left="0" w:firstLine="709"/>
        <w:jc w:val="both"/>
        <w:rPr>
          <w:b/>
          <w:sz w:val="28"/>
          <w:szCs w:val="24"/>
          <w:lang w:eastAsia="ko-KR"/>
        </w:rPr>
      </w:pPr>
      <w:r w:rsidRPr="00CB60FE">
        <w:rPr>
          <w:b/>
          <w:sz w:val="28"/>
          <w:szCs w:val="24"/>
          <w:lang w:eastAsia="ko-KR"/>
        </w:rPr>
        <w:t>Качество модульного справочника</w:t>
      </w:r>
    </w:p>
    <w:p w:rsidR="00CD4E1E" w:rsidRPr="00CB60FE" w:rsidRDefault="00CD4E1E" w:rsidP="00CD4E1E">
      <w:pPr>
        <w:ind w:firstLine="708"/>
        <w:jc w:val="both"/>
        <w:rPr>
          <w:sz w:val="28"/>
          <w:szCs w:val="24"/>
          <w:lang w:eastAsia="ko-KR"/>
        </w:rPr>
      </w:pPr>
      <w:r w:rsidRPr="00CB60FE">
        <w:rPr>
          <w:sz w:val="28"/>
          <w:szCs w:val="24"/>
          <w:lang w:eastAsia="ko-KR"/>
        </w:rPr>
        <w:t>Модульный справочник содержит описание модулей, объем в кредитах и недельной нагрузке обучающихся. Подробно представлено содержание модулей и результаты обучения, направленные на получение профессиональных и универсальных компетенций обучающихся. Указана соответствующая литература. Учебники и учебные пособия рекомендуются в обновленном издании за последние 10 лет, представлены также учебники и современн</w:t>
      </w:r>
      <w:r w:rsidR="000237F4" w:rsidRPr="00CB60FE">
        <w:rPr>
          <w:sz w:val="28"/>
          <w:szCs w:val="24"/>
          <w:lang w:eastAsia="ko-KR"/>
        </w:rPr>
        <w:t xml:space="preserve">ая периодическая литература </w:t>
      </w:r>
      <w:r w:rsidRPr="00CB60FE">
        <w:rPr>
          <w:sz w:val="28"/>
          <w:szCs w:val="24"/>
          <w:lang w:eastAsia="ko-KR"/>
        </w:rPr>
        <w:t xml:space="preserve"> по </w:t>
      </w:r>
      <w:r w:rsidR="000237F4" w:rsidRPr="00CB60FE">
        <w:rPr>
          <w:sz w:val="28"/>
          <w:szCs w:val="24"/>
          <w:lang w:eastAsia="ko-KR"/>
        </w:rPr>
        <w:t>литью и технологии обработки давлением</w:t>
      </w:r>
      <w:r w:rsidRPr="00CB60FE">
        <w:rPr>
          <w:sz w:val="28"/>
          <w:szCs w:val="24"/>
          <w:lang w:eastAsia="ko-KR"/>
        </w:rPr>
        <w:t xml:space="preserve"> на английском языке. Модули разработаны с учетом логической связи и последовательности изучения дисциплин, что позволяет постепенно повышать уровень приобретаемых компетенций. </w:t>
      </w:r>
    </w:p>
    <w:p w:rsidR="00CD4E1E" w:rsidRPr="00CB60FE" w:rsidRDefault="00CD4E1E" w:rsidP="00CD4E1E">
      <w:pPr>
        <w:numPr>
          <w:ilvl w:val="0"/>
          <w:numId w:val="6"/>
        </w:numPr>
        <w:ind w:left="0" w:firstLine="709"/>
        <w:jc w:val="both"/>
        <w:rPr>
          <w:b/>
          <w:sz w:val="28"/>
          <w:szCs w:val="24"/>
          <w:lang w:eastAsia="ko-KR"/>
        </w:rPr>
      </w:pPr>
      <w:r w:rsidRPr="00CB60FE">
        <w:rPr>
          <w:b/>
          <w:sz w:val="28"/>
          <w:szCs w:val="24"/>
          <w:lang w:eastAsia="ko-KR"/>
        </w:rPr>
        <w:t>Заключение по ОП</w:t>
      </w:r>
    </w:p>
    <w:p w:rsidR="00CD4E1E" w:rsidRPr="00CB60FE" w:rsidRDefault="00CD4E1E" w:rsidP="00CD4E1E">
      <w:pPr>
        <w:ind w:firstLine="709"/>
        <w:jc w:val="both"/>
        <w:rPr>
          <w:sz w:val="28"/>
          <w:szCs w:val="24"/>
          <w:lang w:eastAsia="ko-KR"/>
        </w:rPr>
      </w:pPr>
      <w:r w:rsidRPr="00CB60FE">
        <w:rPr>
          <w:sz w:val="28"/>
          <w:szCs w:val="24"/>
          <w:lang w:eastAsia="ko-KR"/>
        </w:rPr>
        <w:t>Образовательная программа «</w:t>
      </w:r>
      <w:r w:rsidR="000237F4" w:rsidRPr="00CB60FE">
        <w:rPr>
          <w:sz w:val="28"/>
          <w:szCs w:val="24"/>
          <w:lang w:eastAsia="ko-KR"/>
        </w:rPr>
        <w:t>Литейное производство и обработка металлов давлением</w:t>
      </w:r>
      <w:r w:rsidRPr="00CB60FE">
        <w:rPr>
          <w:sz w:val="28"/>
          <w:szCs w:val="24"/>
          <w:lang w:eastAsia="ko-KR"/>
        </w:rPr>
        <w:t>», разработанная в ЮКГУ им. М. Ауэзова в рамках специальности 5В071200 – Машиностроение, вполне соответствует указанной специальности, отвечает требованиям государственного стандарта высшего образования (</w:t>
      </w:r>
      <w:r w:rsidR="00726496">
        <w:rPr>
          <w:sz w:val="28"/>
          <w:szCs w:val="24"/>
          <w:lang w:eastAsia="ko-KR"/>
        </w:rPr>
        <w:t>Бакалавриат</w:t>
      </w:r>
      <w:r w:rsidRPr="00CB60FE">
        <w:rPr>
          <w:sz w:val="28"/>
          <w:szCs w:val="24"/>
          <w:lang w:eastAsia="ko-KR"/>
        </w:rPr>
        <w:t xml:space="preserve">), а также требованиям современных машиностроительных предприятий Республики Казахстан и мировым стандартам предприятий машиностроительной отрасли. Модульный принцип построения ОП и компетентностный подход позволяет обучающимся получить глубокие профессиональные знания, умения и навыки, необходимые для оперативной адаптации специалиста в условиях современного производства. </w:t>
      </w:r>
    </w:p>
    <w:p w:rsidR="00CD4E1E" w:rsidRPr="00CB60FE" w:rsidRDefault="00CD4E1E" w:rsidP="00CD4E1E">
      <w:pPr>
        <w:ind w:firstLine="709"/>
        <w:jc w:val="both"/>
        <w:rPr>
          <w:sz w:val="24"/>
          <w:szCs w:val="24"/>
          <w:lang w:val="kk-KZ" w:eastAsia="ko-KR"/>
        </w:rPr>
      </w:pPr>
    </w:p>
    <w:p w:rsidR="006A47A0" w:rsidRPr="00CB60FE" w:rsidRDefault="006A47A0" w:rsidP="00CD4E1E">
      <w:pPr>
        <w:ind w:firstLine="709"/>
        <w:jc w:val="both"/>
        <w:rPr>
          <w:sz w:val="24"/>
          <w:szCs w:val="24"/>
          <w:lang w:val="kk-KZ" w:eastAsia="ko-KR"/>
        </w:rPr>
      </w:pPr>
    </w:p>
    <w:p w:rsidR="005D1731" w:rsidRPr="00CB60FE" w:rsidRDefault="005D1731" w:rsidP="00CD4E1E">
      <w:pPr>
        <w:ind w:firstLine="709"/>
        <w:jc w:val="both"/>
        <w:rPr>
          <w:sz w:val="24"/>
          <w:szCs w:val="24"/>
          <w:lang w:val="kk-KZ" w:eastAsia="ko-KR"/>
        </w:rPr>
      </w:pPr>
    </w:p>
    <w:p w:rsidR="00CD4E1E" w:rsidRPr="00CB60FE" w:rsidRDefault="001E7B51" w:rsidP="006A47A0">
      <w:pPr>
        <w:tabs>
          <w:tab w:val="right" w:pos="9638"/>
        </w:tabs>
        <w:ind w:firstLine="284"/>
        <w:jc w:val="both"/>
        <w:rPr>
          <w:b/>
          <w:sz w:val="28"/>
          <w:szCs w:val="28"/>
          <w:lang w:val="kk-KZ" w:eastAsia="ko-KR"/>
        </w:rPr>
      </w:pPr>
      <w:r w:rsidRPr="00CB60FE">
        <w:rPr>
          <w:b/>
          <w:szCs w:val="28"/>
          <w:u w:val="single"/>
          <w:shd w:val="clear" w:color="auto" w:fill="FFFFFF"/>
          <w:lang w:val="kk-KZ"/>
        </w:rPr>
        <w:t>ТОО «KARLSKRONA LCAB»</w:t>
      </w:r>
      <w:r w:rsidR="00CD4E1E" w:rsidRPr="00CB60FE">
        <w:rPr>
          <w:b/>
          <w:sz w:val="28"/>
          <w:szCs w:val="28"/>
          <w:lang w:val="kk-KZ" w:eastAsia="ko-KR"/>
        </w:rPr>
        <w:t>_________</w:t>
      </w:r>
      <w:r w:rsidR="007040C3" w:rsidRPr="00CB60FE">
        <w:rPr>
          <w:b/>
          <w:szCs w:val="28"/>
          <w:u w:val="single"/>
          <w:shd w:val="clear" w:color="auto" w:fill="FFFFFF"/>
          <w:lang w:val="kk-KZ"/>
        </w:rPr>
        <w:t>ЮровскихА</w:t>
      </w:r>
      <w:r w:rsidR="008F60EF" w:rsidRPr="00CB60FE">
        <w:rPr>
          <w:b/>
          <w:szCs w:val="28"/>
          <w:u w:val="single"/>
          <w:shd w:val="clear" w:color="auto" w:fill="FFFFFF"/>
          <w:lang w:val="kk-KZ"/>
        </w:rPr>
        <w:t>.</w:t>
      </w:r>
      <w:r w:rsidR="007040C3" w:rsidRPr="00CB60FE">
        <w:rPr>
          <w:b/>
          <w:szCs w:val="28"/>
          <w:u w:val="single"/>
          <w:shd w:val="clear" w:color="auto" w:fill="FFFFFF"/>
          <w:lang w:val="kk-KZ"/>
        </w:rPr>
        <w:t>В</w:t>
      </w:r>
      <w:r w:rsidR="008F60EF" w:rsidRPr="00CB60FE">
        <w:rPr>
          <w:b/>
          <w:szCs w:val="28"/>
          <w:u w:val="single"/>
          <w:shd w:val="clear" w:color="auto" w:fill="FFFFFF"/>
          <w:lang w:val="kk-KZ"/>
        </w:rPr>
        <w:t>.</w:t>
      </w:r>
      <w:r w:rsidR="006A47A0" w:rsidRPr="00CB60FE">
        <w:rPr>
          <w:b/>
          <w:szCs w:val="28"/>
          <w:u w:val="single"/>
          <w:shd w:val="clear" w:color="auto" w:fill="FFFFFF"/>
          <w:lang w:val="kk-KZ"/>
        </w:rPr>
        <w:tab/>
      </w:r>
    </w:p>
    <w:p w:rsidR="00CD4E1E" w:rsidRPr="00CB60FE" w:rsidRDefault="00CD4E1E" w:rsidP="00CD4E1E">
      <w:pPr>
        <w:ind w:firstLine="709"/>
        <w:jc w:val="both"/>
        <w:rPr>
          <w:b/>
          <w:sz w:val="18"/>
          <w:szCs w:val="18"/>
          <w:lang w:eastAsia="ko-KR"/>
        </w:rPr>
      </w:pPr>
      <w:r w:rsidRPr="00CB60FE">
        <w:rPr>
          <w:b/>
          <w:sz w:val="18"/>
          <w:szCs w:val="18"/>
          <w:lang w:eastAsia="ko-KR"/>
        </w:rPr>
        <w:t>Должность, предприятие                        Подпись                      Ф.И.О., уч.степень, звание (при наличии)</w:t>
      </w:r>
    </w:p>
    <w:p w:rsidR="00CD4E1E" w:rsidRPr="00CB60FE" w:rsidRDefault="00CD4E1E" w:rsidP="00381A74">
      <w:pPr>
        <w:ind w:firstLine="709"/>
        <w:jc w:val="center"/>
        <w:rPr>
          <w:sz w:val="28"/>
          <w:szCs w:val="28"/>
          <w:lang w:val="kk-KZ" w:eastAsia="ko-KR"/>
        </w:rPr>
      </w:pPr>
    </w:p>
    <w:p w:rsidR="003962AF" w:rsidRPr="00CB60FE" w:rsidRDefault="003962AF" w:rsidP="00FE407E">
      <w:pPr>
        <w:spacing w:line="300" w:lineRule="auto"/>
        <w:ind w:firstLine="567"/>
        <w:jc w:val="center"/>
        <w:rPr>
          <w:b/>
          <w:sz w:val="28"/>
          <w:szCs w:val="28"/>
          <w:lang w:val="kk-KZ" w:eastAsia="ko-KR"/>
        </w:rPr>
      </w:pPr>
    </w:p>
    <w:p w:rsidR="00FE407E" w:rsidRPr="00CB60FE" w:rsidRDefault="00FE407E" w:rsidP="00FE407E">
      <w:pPr>
        <w:spacing w:line="300" w:lineRule="auto"/>
        <w:ind w:firstLine="567"/>
        <w:jc w:val="center"/>
        <w:rPr>
          <w:b/>
          <w:sz w:val="28"/>
          <w:szCs w:val="28"/>
          <w:lang w:eastAsia="ko-KR"/>
        </w:rPr>
      </w:pPr>
      <w:r w:rsidRPr="00CB60FE">
        <w:rPr>
          <w:b/>
          <w:sz w:val="28"/>
          <w:szCs w:val="28"/>
          <w:lang w:eastAsia="ko-KR"/>
        </w:rPr>
        <w:t>Экспертное заключение</w:t>
      </w:r>
    </w:p>
    <w:p w:rsidR="00FE407E" w:rsidRPr="00CB60FE" w:rsidRDefault="00FE407E" w:rsidP="00FE407E">
      <w:pPr>
        <w:spacing w:line="300" w:lineRule="auto"/>
        <w:ind w:firstLine="567"/>
        <w:jc w:val="center"/>
        <w:rPr>
          <w:sz w:val="28"/>
          <w:szCs w:val="28"/>
          <w:lang w:eastAsia="ko-KR"/>
        </w:rPr>
      </w:pPr>
      <w:r w:rsidRPr="00CB60FE">
        <w:rPr>
          <w:sz w:val="28"/>
          <w:szCs w:val="28"/>
          <w:lang w:eastAsia="ko-KR"/>
        </w:rPr>
        <w:t>на модульную образовательную программу</w:t>
      </w:r>
    </w:p>
    <w:p w:rsidR="00FE407E" w:rsidRPr="00CB60FE" w:rsidRDefault="00FE407E" w:rsidP="00FE407E">
      <w:pPr>
        <w:spacing w:line="300" w:lineRule="auto"/>
        <w:ind w:firstLine="567"/>
        <w:jc w:val="center"/>
        <w:rPr>
          <w:sz w:val="28"/>
          <w:szCs w:val="28"/>
          <w:lang w:eastAsia="ko-KR"/>
        </w:rPr>
      </w:pPr>
      <w:r w:rsidRPr="00CB60FE">
        <w:rPr>
          <w:sz w:val="28"/>
          <w:szCs w:val="28"/>
          <w:lang w:eastAsia="ko-KR"/>
        </w:rPr>
        <w:t xml:space="preserve"> «</w:t>
      </w:r>
      <w:r w:rsidRPr="00CB60FE">
        <w:rPr>
          <w:sz w:val="28"/>
          <w:szCs w:val="28"/>
          <w:u w:val="single"/>
          <w:lang w:val="kk-KZ" w:eastAsia="ko-KR"/>
        </w:rPr>
        <w:t>Технология машиностроения</w:t>
      </w:r>
      <w:r w:rsidRPr="00CB60FE">
        <w:rPr>
          <w:sz w:val="28"/>
          <w:szCs w:val="28"/>
          <w:lang w:eastAsia="ko-KR"/>
        </w:rPr>
        <w:t>»</w:t>
      </w:r>
    </w:p>
    <w:p w:rsidR="00FE407E" w:rsidRPr="00CB60FE" w:rsidRDefault="00FE407E" w:rsidP="00FE407E">
      <w:pPr>
        <w:spacing w:line="300" w:lineRule="auto"/>
        <w:ind w:firstLine="567"/>
        <w:jc w:val="center"/>
        <w:rPr>
          <w:sz w:val="28"/>
          <w:szCs w:val="28"/>
          <w:lang w:eastAsia="ko-KR"/>
        </w:rPr>
      </w:pPr>
      <w:r w:rsidRPr="00CB60FE">
        <w:rPr>
          <w:sz w:val="28"/>
          <w:szCs w:val="28"/>
          <w:lang w:eastAsia="ko-KR"/>
        </w:rPr>
        <w:t xml:space="preserve">по специальности </w:t>
      </w:r>
      <w:r w:rsidRPr="00CB60FE">
        <w:rPr>
          <w:sz w:val="28"/>
          <w:szCs w:val="28"/>
          <w:u w:val="single"/>
          <w:lang w:eastAsia="ko-KR"/>
        </w:rPr>
        <w:t>5В07</w:t>
      </w:r>
      <w:r w:rsidRPr="00CB60FE">
        <w:rPr>
          <w:sz w:val="28"/>
          <w:szCs w:val="28"/>
          <w:u w:val="single"/>
          <w:lang w:val="kk-KZ" w:eastAsia="ko-KR"/>
        </w:rPr>
        <w:t>1</w:t>
      </w:r>
      <w:r w:rsidRPr="00CB60FE">
        <w:rPr>
          <w:sz w:val="28"/>
          <w:szCs w:val="28"/>
          <w:u w:val="single"/>
          <w:lang w:eastAsia="ko-KR"/>
        </w:rPr>
        <w:t xml:space="preserve">200 – </w:t>
      </w:r>
      <w:r w:rsidRPr="00CB60FE">
        <w:rPr>
          <w:sz w:val="28"/>
          <w:szCs w:val="28"/>
          <w:u w:val="single"/>
          <w:lang w:val="kk-KZ" w:eastAsia="ko-KR"/>
        </w:rPr>
        <w:t>Машиностроение</w:t>
      </w:r>
      <w:r w:rsidRPr="00CB60FE">
        <w:rPr>
          <w:sz w:val="28"/>
          <w:szCs w:val="28"/>
          <w:u w:val="single"/>
          <w:lang w:eastAsia="ko-KR"/>
        </w:rPr>
        <w:t xml:space="preserve"> (по отраслям)</w:t>
      </w:r>
    </w:p>
    <w:p w:rsidR="00FE407E" w:rsidRPr="00CB60FE" w:rsidRDefault="00FE407E" w:rsidP="00FE407E">
      <w:pPr>
        <w:ind w:firstLine="709"/>
        <w:jc w:val="both"/>
        <w:rPr>
          <w:sz w:val="28"/>
          <w:szCs w:val="28"/>
        </w:rPr>
      </w:pPr>
      <w:r w:rsidRPr="00CB60FE">
        <w:rPr>
          <w:sz w:val="28"/>
          <w:szCs w:val="24"/>
        </w:rPr>
        <w:t xml:space="preserve">1. Актуальность ОП обусловлена </w:t>
      </w:r>
      <w:r w:rsidRPr="00CB60FE">
        <w:rPr>
          <w:sz w:val="28"/>
          <w:szCs w:val="28"/>
        </w:rPr>
        <w:t>в развитии производства индустриально-инновационного развития нашего государства.</w:t>
      </w:r>
      <w:r w:rsidRPr="00CB60FE">
        <w:rPr>
          <w:sz w:val="28"/>
          <w:szCs w:val="28"/>
        </w:rPr>
        <w:tab/>
        <w:t xml:space="preserve"> Одним из направлений является развитие отечественного машиностроения. Уровень развития машиностроительной отрасли является одним из важных показателей экономики государства. Как известно, машиностроение включает в себя ряд под отраслей, в том числе такие важные для нашего региона, как металлургическое, химическое, энергетическое, подъемно-транспортное, железнодорожное, тракторное, сельскохозяйственное, авиационное машиностроение, электротехническая, электронная и радиопромышленность, а также получившее мощный импульс автомобилестроение. Поэтому проблема подготовки кадров для современных машиностроительных предприятий весьма актуальна.</w:t>
      </w:r>
    </w:p>
    <w:p w:rsidR="00FE407E" w:rsidRPr="00CB60FE" w:rsidRDefault="00FE407E" w:rsidP="00FE407E">
      <w:pPr>
        <w:ind w:firstLine="709"/>
        <w:jc w:val="both"/>
        <w:rPr>
          <w:sz w:val="28"/>
          <w:szCs w:val="24"/>
        </w:rPr>
      </w:pPr>
      <w:r w:rsidRPr="00CB60FE">
        <w:rPr>
          <w:sz w:val="28"/>
          <w:szCs w:val="24"/>
        </w:rPr>
        <w:t>2. Соответствие ОП</w:t>
      </w:r>
      <w:r w:rsidRPr="00CB60FE">
        <w:rPr>
          <w:bCs/>
          <w:sz w:val="28"/>
          <w:szCs w:val="24"/>
        </w:rPr>
        <w:t xml:space="preserve"> сформулированным целям, согласующимся с миссией вуза, запросами </w:t>
      </w:r>
      <w:r w:rsidRPr="00CB60FE">
        <w:rPr>
          <w:sz w:val="28"/>
          <w:szCs w:val="24"/>
        </w:rPr>
        <w:t>работодателей</w:t>
      </w:r>
      <w:r w:rsidRPr="00CB60FE">
        <w:rPr>
          <w:bCs/>
          <w:sz w:val="28"/>
          <w:szCs w:val="24"/>
        </w:rPr>
        <w:t xml:space="preserve"> и студентов.</w:t>
      </w:r>
    </w:p>
    <w:p w:rsidR="00FE407E" w:rsidRPr="00CB60FE" w:rsidRDefault="00FE407E" w:rsidP="00FE407E">
      <w:pPr>
        <w:ind w:firstLine="709"/>
        <w:jc w:val="both"/>
        <w:rPr>
          <w:sz w:val="28"/>
          <w:szCs w:val="28"/>
        </w:rPr>
      </w:pPr>
      <w:r w:rsidRPr="00CB60FE">
        <w:rPr>
          <w:sz w:val="28"/>
          <w:szCs w:val="24"/>
        </w:rPr>
        <w:t xml:space="preserve">ОП соответствует сформулированным в ней целям и согласуется с миссией </w:t>
      </w:r>
      <w:r w:rsidRPr="00CB60FE">
        <w:rPr>
          <w:sz w:val="28"/>
          <w:szCs w:val="28"/>
        </w:rPr>
        <w:t>ЮКГУ им. М. Ауэзова по подготовке</w:t>
      </w:r>
      <w:r w:rsidRPr="00CB60FE">
        <w:rPr>
          <w:rStyle w:val="af7"/>
          <w:rFonts w:eastAsia="Times New Roman"/>
          <w:bCs/>
          <w:i w:val="0"/>
          <w:sz w:val="28"/>
          <w:szCs w:val="28"/>
        </w:rPr>
        <w:t>специалистов в области машиностроения на основе</w:t>
      </w:r>
      <w:r w:rsidRPr="00CB60FE">
        <w:rPr>
          <w:sz w:val="28"/>
          <w:szCs w:val="28"/>
        </w:rPr>
        <w:t>использования достижений науки и техники, динамичности и опережающего развития народного хозяйство Казахстана.</w:t>
      </w:r>
    </w:p>
    <w:p w:rsidR="00FE407E" w:rsidRPr="00CB60FE" w:rsidRDefault="00FE407E" w:rsidP="00FE407E">
      <w:pPr>
        <w:ind w:firstLine="709"/>
        <w:jc w:val="both"/>
        <w:rPr>
          <w:sz w:val="28"/>
          <w:szCs w:val="28"/>
        </w:rPr>
      </w:pPr>
      <w:r w:rsidRPr="00CB60FE">
        <w:rPr>
          <w:rFonts w:eastAsia="TimesNewRomanPSMT"/>
          <w:sz w:val="28"/>
          <w:szCs w:val="28"/>
        </w:rPr>
        <w:t xml:space="preserve">Представленные цели ОП, сформулированы и конкретизированы в контексте с запросами студентов, так как </w:t>
      </w:r>
      <w:r w:rsidRPr="00CB60FE">
        <w:rPr>
          <w:sz w:val="28"/>
          <w:szCs w:val="28"/>
        </w:rPr>
        <w:t>формируются на основе Дублинских дескрипторов и выражаются через компетенции: в области родного языка, иностранного языка, фундаментальной математической, естественно-научной, технической, компьютерной, учебной, социальной (межличностная, межкультурная, гражданская), предпринимательской, экономической, культурной подготовки, проведению научных исследований, дополнительных и профессиональных компетенций в области машиностроения.</w:t>
      </w:r>
    </w:p>
    <w:p w:rsidR="00FE407E" w:rsidRPr="00CB60FE" w:rsidRDefault="00FE407E" w:rsidP="00FE407E">
      <w:pPr>
        <w:ind w:firstLine="709"/>
        <w:jc w:val="both"/>
        <w:rPr>
          <w:rStyle w:val="af7"/>
          <w:i w:val="0"/>
          <w:iCs w:val="0"/>
          <w:sz w:val="28"/>
          <w:szCs w:val="28"/>
        </w:rPr>
      </w:pPr>
      <w:r w:rsidRPr="00CB60FE">
        <w:rPr>
          <w:sz w:val="28"/>
          <w:szCs w:val="28"/>
        </w:rPr>
        <w:t xml:space="preserve">Запросы </w:t>
      </w:r>
      <w:r w:rsidRPr="00CB60FE">
        <w:rPr>
          <w:rFonts w:eastAsia="TimesNewRomanPSMT"/>
          <w:sz w:val="28"/>
          <w:szCs w:val="28"/>
        </w:rPr>
        <w:t xml:space="preserve">работодателей конкретизированы в целях, отражающие возможности ОП </w:t>
      </w:r>
      <w:r w:rsidRPr="00CB60FE">
        <w:rPr>
          <w:rStyle w:val="A00"/>
          <w:color w:val="auto"/>
          <w:sz w:val="28"/>
          <w:szCs w:val="28"/>
        </w:rPr>
        <w:t>предоставить студентам прочную подготовку в области машиностроения, которая позволит им успешно конкурировать на рынке труда.</w:t>
      </w:r>
      <w:r w:rsidRPr="00CB60FE">
        <w:rPr>
          <w:sz w:val="28"/>
          <w:szCs w:val="28"/>
        </w:rPr>
        <w:t xml:space="preserve"> В разработке образовательной программы активное участие приняли </w:t>
      </w:r>
      <w:r w:rsidRPr="00CB60FE">
        <w:rPr>
          <w:sz w:val="28"/>
          <w:szCs w:val="28"/>
          <w:shd w:val="clear" w:color="auto" w:fill="FFFFFF"/>
        </w:rPr>
        <w:t>ТОО «</w:t>
      </w:r>
      <w:r w:rsidRPr="00CB60FE">
        <w:rPr>
          <w:sz w:val="28"/>
          <w:szCs w:val="28"/>
          <w:shd w:val="clear" w:color="auto" w:fill="FFFFFF"/>
          <w:lang w:val="en-US"/>
        </w:rPr>
        <w:t>KARLSKRONALC</w:t>
      </w:r>
      <w:r w:rsidRPr="00CB60FE">
        <w:rPr>
          <w:sz w:val="28"/>
          <w:szCs w:val="28"/>
          <w:shd w:val="clear" w:color="auto" w:fill="FFFFFF"/>
        </w:rPr>
        <w:t>/</w:t>
      </w:r>
      <w:r w:rsidRPr="00CB60FE">
        <w:rPr>
          <w:sz w:val="28"/>
          <w:szCs w:val="28"/>
          <w:shd w:val="clear" w:color="auto" w:fill="FFFFFF"/>
          <w:lang w:val="en-US"/>
        </w:rPr>
        <w:t>AB</w:t>
      </w:r>
      <w:r w:rsidRPr="00CB60FE">
        <w:rPr>
          <w:sz w:val="28"/>
          <w:szCs w:val="28"/>
          <w:shd w:val="clear" w:color="auto" w:fill="FFFFFF"/>
        </w:rPr>
        <w:t>», АО «Карданвал».</w:t>
      </w:r>
    </w:p>
    <w:p w:rsidR="00FE407E" w:rsidRPr="00CB60FE" w:rsidRDefault="00FE407E" w:rsidP="00FE407E">
      <w:pPr>
        <w:numPr>
          <w:ilvl w:val="0"/>
          <w:numId w:val="1"/>
        </w:numPr>
        <w:ind w:left="0" w:firstLine="709"/>
        <w:jc w:val="both"/>
        <w:rPr>
          <w:sz w:val="28"/>
          <w:szCs w:val="24"/>
        </w:rPr>
      </w:pPr>
      <w:r w:rsidRPr="00CB60FE">
        <w:rPr>
          <w:sz w:val="28"/>
          <w:szCs w:val="24"/>
        </w:rPr>
        <w:t>Соответствие Национальной рамке квалификации Республики Казахстан</w:t>
      </w:r>
    </w:p>
    <w:p w:rsidR="00FE407E" w:rsidRPr="00CB60FE" w:rsidRDefault="00FE407E" w:rsidP="00FE407E">
      <w:pPr>
        <w:ind w:firstLine="709"/>
        <w:jc w:val="both"/>
        <w:rPr>
          <w:sz w:val="28"/>
          <w:szCs w:val="28"/>
        </w:rPr>
      </w:pPr>
      <w:r w:rsidRPr="00CB60FE">
        <w:rPr>
          <w:sz w:val="28"/>
          <w:szCs w:val="28"/>
        </w:rPr>
        <w:t xml:space="preserve">Национальная рамка квалификаций содержит восемь квалификационных уровней, что соответствует Европейской рамке квалификаций и уровням образования, определенным Законом Республики Казахстан «Об образовании». Образовательная программа 5В071200- Машиностроение (по отраслям) соответствует шестому уровню квалификаций НРК Республики Казахстан и в </w:t>
      </w:r>
      <w:r w:rsidRPr="00CB60FE">
        <w:rPr>
          <w:sz w:val="28"/>
          <w:szCs w:val="28"/>
        </w:rPr>
        <w:lastRenderedPageBreak/>
        <w:t>обязательном порядке согласовывается с потенциальными работодателями и студентами.</w:t>
      </w:r>
    </w:p>
    <w:p w:rsidR="00FE407E" w:rsidRPr="00CB60FE" w:rsidRDefault="00FE407E" w:rsidP="00FE407E">
      <w:pPr>
        <w:numPr>
          <w:ilvl w:val="0"/>
          <w:numId w:val="1"/>
        </w:numPr>
        <w:ind w:left="0" w:firstLine="709"/>
        <w:jc w:val="both"/>
        <w:rPr>
          <w:sz w:val="28"/>
          <w:szCs w:val="24"/>
        </w:rPr>
      </w:pPr>
      <w:r w:rsidRPr="00CB60FE">
        <w:rPr>
          <w:sz w:val="28"/>
          <w:szCs w:val="24"/>
        </w:rPr>
        <w:t>Отражение в ОП результатов обучения и компетенций, основанных на Дублинских дескрипторах, заложенных в профессиональных стандартах/ отраслевых рамках</w:t>
      </w:r>
    </w:p>
    <w:p w:rsidR="00FE407E" w:rsidRPr="00CB60FE" w:rsidRDefault="00FE407E" w:rsidP="00FE407E">
      <w:pPr>
        <w:pStyle w:val="1a"/>
        <w:ind w:firstLine="709"/>
        <w:jc w:val="both"/>
        <w:rPr>
          <w:rFonts w:ascii="Times New Roman" w:hAnsi="Times New Roman" w:cs="Times New Roman"/>
          <w:sz w:val="28"/>
          <w:szCs w:val="28"/>
        </w:rPr>
      </w:pPr>
      <w:r w:rsidRPr="00CB60FE">
        <w:rPr>
          <w:rFonts w:ascii="Times New Roman" w:hAnsi="Times New Roman" w:cs="Times New Roman"/>
          <w:sz w:val="28"/>
          <w:szCs w:val="28"/>
        </w:rPr>
        <w:t xml:space="preserve">Образовательной программе содержатся результаты обучения и компетенции, основанные на Дублинских дескрипторах, а именно: </w:t>
      </w:r>
    </w:p>
    <w:p w:rsidR="00FE407E" w:rsidRPr="00CB60FE" w:rsidRDefault="00FE407E" w:rsidP="00FE407E">
      <w:pPr>
        <w:pStyle w:val="1a"/>
        <w:ind w:firstLine="709"/>
        <w:jc w:val="both"/>
        <w:rPr>
          <w:rFonts w:ascii="Times New Roman" w:hAnsi="Times New Roman" w:cs="Times New Roman"/>
          <w:sz w:val="28"/>
          <w:szCs w:val="28"/>
        </w:rPr>
      </w:pPr>
      <w:r w:rsidRPr="00CB60FE">
        <w:rPr>
          <w:rFonts w:ascii="Times New Roman" w:hAnsi="Times New Roman" w:cs="Times New Roman"/>
          <w:sz w:val="28"/>
          <w:szCs w:val="28"/>
        </w:rPr>
        <w:t xml:space="preserve">А. знание и понимание; </w:t>
      </w:r>
    </w:p>
    <w:p w:rsidR="00FE407E" w:rsidRPr="00CB60FE" w:rsidRDefault="00FE407E" w:rsidP="00FE407E">
      <w:pPr>
        <w:pStyle w:val="1a"/>
        <w:ind w:firstLine="709"/>
        <w:jc w:val="both"/>
        <w:rPr>
          <w:rFonts w:ascii="Times New Roman" w:hAnsi="Times New Roman" w:cs="Times New Roman"/>
          <w:sz w:val="28"/>
          <w:szCs w:val="28"/>
        </w:rPr>
      </w:pPr>
      <w:r w:rsidRPr="00CB60FE">
        <w:rPr>
          <w:rFonts w:ascii="Times New Roman" w:hAnsi="Times New Roman" w:cs="Times New Roman"/>
          <w:sz w:val="28"/>
          <w:szCs w:val="28"/>
        </w:rPr>
        <w:t xml:space="preserve">В. использование на практике знания и способности понимания; </w:t>
      </w:r>
    </w:p>
    <w:p w:rsidR="00FE407E" w:rsidRPr="00CB60FE" w:rsidRDefault="00FE407E" w:rsidP="00FE407E">
      <w:pPr>
        <w:pStyle w:val="1a"/>
        <w:ind w:firstLine="709"/>
        <w:jc w:val="both"/>
        <w:rPr>
          <w:rFonts w:ascii="Times New Roman" w:hAnsi="Times New Roman" w:cs="Times New Roman"/>
          <w:sz w:val="28"/>
          <w:szCs w:val="28"/>
        </w:rPr>
      </w:pPr>
      <w:r w:rsidRPr="00CB60FE">
        <w:rPr>
          <w:rFonts w:ascii="Times New Roman" w:hAnsi="Times New Roman" w:cs="Times New Roman"/>
          <w:sz w:val="28"/>
          <w:szCs w:val="28"/>
        </w:rPr>
        <w:t xml:space="preserve">С. способность к вынесению суждений и формулированию выводов; </w:t>
      </w:r>
    </w:p>
    <w:p w:rsidR="00FE407E" w:rsidRPr="00CB60FE" w:rsidRDefault="00FE407E" w:rsidP="00FE407E">
      <w:pPr>
        <w:pStyle w:val="1a"/>
        <w:ind w:firstLine="709"/>
        <w:jc w:val="both"/>
        <w:rPr>
          <w:rFonts w:ascii="Times New Roman" w:hAnsi="Times New Roman" w:cs="Times New Roman"/>
          <w:sz w:val="28"/>
          <w:szCs w:val="28"/>
        </w:rPr>
      </w:pPr>
      <w:r w:rsidRPr="00CB60FE">
        <w:rPr>
          <w:rFonts w:ascii="Times New Roman" w:hAnsi="Times New Roman" w:cs="Times New Roman"/>
          <w:sz w:val="28"/>
          <w:szCs w:val="28"/>
        </w:rPr>
        <w:t xml:space="preserve">D. умения в области общения; </w:t>
      </w:r>
    </w:p>
    <w:p w:rsidR="00FE407E" w:rsidRPr="00CB60FE" w:rsidRDefault="00FE407E" w:rsidP="00FE407E">
      <w:pPr>
        <w:ind w:firstLine="709"/>
        <w:jc w:val="both"/>
        <w:rPr>
          <w:sz w:val="28"/>
          <w:szCs w:val="28"/>
        </w:rPr>
      </w:pPr>
      <w:r w:rsidRPr="00CB60FE">
        <w:rPr>
          <w:sz w:val="28"/>
          <w:szCs w:val="28"/>
        </w:rPr>
        <w:t>Е. умения в области обучения, с учетом трех уровней подготовки (</w:t>
      </w:r>
      <w:r w:rsidR="00726496">
        <w:rPr>
          <w:sz w:val="28"/>
          <w:szCs w:val="28"/>
        </w:rPr>
        <w:t>Бакалавриат</w:t>
      </w:r>
      <w:r w:rsidRPr="00CB60FE">
        <w:rPr>
          <w:sz w:val="28"/>
          <w:szCs w:val="28"/>
        </w:rPr>
        <w:t>, магистратура и докторантура), как это предусмотрено терминологией Болонского процесса.</w:t>
      </w:r>
    </w:p>
    <w:p w:rsidR="00FE407E" w:rsidRPr="00CB60FE" w:rsidRDefault="00FE407E" w:rsidP="00FE407E">
      <w:pPr>
        <w:ind w:firstLine="709"/>
        <w:jc w:val="both"/>
        <w:rPr>
          <w:sz w:val="28"/>
          <w:szCs w:val="28"/>
        </w:rPr>
      </w:pPr>
      <w:r w:rsidRPr="00CB60FE">
        <w:rPr>
          <w:sz w:val="28"/>
          <w:szCs w:val="28"/>
        </w:rPr>
        <w:t xml:space="preserve">Отраслевая рамка квалификаций по стандартизации (проект) проходит процедуру согласования и утверждения, из которой в ОП включены </w:t>
      </w:r>
      <w:r w:rsidRPr="00CB60FE">
        <w:rPr>
          <w:rFonts w:eastAsia="Times New Roman"/>
          <w:bCs/>
          <w:sz w:val="28"/>
          <w:szCs w:val="28"/>
        </w:rPr>
        <w:t>рекомендуемые наименования должностей выпускников по ОП стандартизации и сертификации.</w:t>
      </w:r>
    </w:p>
    <w:p w:rsidR="00FE407E" w:rsidRPr="00CB60FE" w:rsidRDefault="00FE407E" w:rsidP="00FE407E">
      <w:pPr>
        <w:numPr>
          <w:ilvl w:val="0"/>
          <w:numId w:val="1"/>
        </w:numPr>
        <w:ind w:left="0" w:firstLine="709"/>
        <w:jc w:val="both"/>
        <w:rPr>
          <w:sz w:val="28"/>
          <w:szCs w:val="24"/>
        </w:rPr>
      </w:pPr>
      <w:r w:rsidRPr="00CB60FE">
        <w:rPr>
          <w:sz w:val="28"/>
          <w:szCs w:val="24"/>
        </w:rPr>
        <w:t>Соответствие ГОСО, ТУПл, ТУПр</w:t>
      </w:r>
    </w:p>
    <w:p w:rsidR="00FE407E" w:rsidRPr="00CB60FE" w:rsidRDefault="00FE407E" w:rsidP="00FE407E">
      <w:pPr>
        <w:widowControl w:val="0"/>
        <w:tabs>
          <w:tab w:val="left" w:pos="0"/>
        </w:tabs>
        <w:suppressAutoHyphens/>
        <w:ind w:firstLine="709"/>
        <w:jc w:val="both"/>
        <w:rPr>
          <w:bCs/>
          <w:kern w:val="32"/>
          <w:sz w:val="28"/>
          <w:szCs w:val="28"/>
        </w:rPr>
      </w:pPr>
      <w:r w:rsidRPr="00CB60FE">
        <w:rPr>
          <w:bCs/>
          <w:kern w:val="32"/>
          <w:sz w:val="28"/>
          <w:szCs w:val="28"/>
        </w:rPr>
        <w:t>Содержание образовательной  программы по обязательному компоненту по структуре, содержанию и объему полностью соответствует ГОСО, утвержденному ПП РК от 23.08.2012г. №1080,</w:t>
      </w:r>
      <w:r w:rsidRPr="00CB60FE">
        <w:rPr>
          <w:rStyle w:val="s0"/>
          <w:sz w:val="28"/>
          <w:szCs w:val="28"/>
        </w:rPr>
        <w:t xml:space="preserve"> с изменениями и дополнениями от 13 мая 2016 года №292</w:t>
      </w:r>
      <w:r w:rsidRPr="00CB60FE">
        <w:rPr>
          <w:bCs/>
          <w:kern w:val="32"/>
          <w:sz w:val="28"/>
          <w:szCs w:val="28"/>
        </w:rPr>
        <w:t xml:space="preserve"> и Типовому учебному плану специальности 5В071200 – Машиностроения (по отраслям), приложение №122. Объем цикла обязательных общеобразовательных  дисциплин  составляет  21 кредитов, на обязательный компонент цикла базовых дисциплин отводится 20 кредитов, на обязательный компонент цикла профилирующих дисциплин – 5 кредитов. Объем всех видов практик составляет </w:t>
      </w:r>
      <w:r w:rsidR="00F31206" w:rsidRPr="00CB60FE">
        <w:rPr>
          <w:bCs/>
          <w:kern w:val="32"/>
          <w:sz w:val="28"/>
          <w:szCs w:val="28"/>
          <w:lang w:val="kk-KZ"/>
        </w:rPr>
        <w:t>6</w:t>
      </w:r>
      <w:r w:rsidRPr="00CB60FE">
        <w:rPr>
          <w:bCs/>
          <w:kern w:val="32"/>
          <w:sz w:val="28"/>
          <w:szCs w:val="28"/>
        </w:rPr>
        <w:t xml:space="preserve"> кредитов. Предусмотрены также дополнительные виды обучения, в частности, физкультура 8 кредитов. За весь период обучения студентами осваивается 129 кредитов теоретического обучения. В ГОСО </w:t>
      </w:r>
      <w:r w:rsidRPr="00CB60FE">
        <w:rPr>
          <w:sz w:val="28"/>
          <w:szCs w:val="28"/>
        </w:rPr>
        <w:t>высшего образования, утвержденном постановлением правительства РК 50 23.08.2012 №1080,</w:t>
      </w:r>
      <w:r w:rsidRPr="00CB60FE">
        <w:rPr>
          <w:rStyle w:val="s0"/>
          <w:sz w:val="28"/>
          <w:szCs w:val="28"/>
        </w:rPr>
        <w:t xml:space="preserve"> с изменениями и дополнениями от 13 мая 2016 года №292,</w:t>
      </w:r>
      <w:r w:rsidRPr="00CB60FE">
        <w:rPr>
          <w:bCs/>
          <w:kern w:val="32"/>
          <w:sz w:val="28"/>
          <w:szCs w:val="28"/>
        </w:rPr>
        <w:t xml:space="preserve">ОП </w:t>
      </w:r>
      <w:r w:rsidRPr="00CB60FE">
        <w:rPr>
          <w:sz w:val="28"/>
          <w:szCs w:val="28"/>
          <w:lang w:eastAsia="en-US"/>
        </w:rPr>
        <w:t xml:space="preserve">5В071200 – Машиностроения </w:t>
      </w:r>
      <w:r w:rsidRPr="00CB60FE">
        <w:rPr>
          <w:bCs/>
          <w:kern w:val="32"/>
          <w:sz w:val="28"/>
          <w:szCs w:val="28"/>
        </w:rPr>
        <w:t xml:space="preserve">установлена трудоемкость обязательного компонента  равная 46 кредитам, компонента по выбору – 83 кредитов, в том числе по циклам: </w:t>
      </w:r>
    </w:p>
    <w:p w:rsidR="00FE407E" w:rsidRPr="00CB60FE" w:rsidRDefault="00FE407E" w:rsidP="00FE407E">
      <w:pPr>
        <w:widowControl w:val="0"/>
        <w:tabs>
          <w:tab w:val="left" w:pos="0"/>
        </w:tabs>
        <w:suppressAutoHyphens/>
        <w:ind w:firstLine="709"/>
        <w:jc w:val="both"/>
        <w:rPr>
          <w:bCs/>
          <w:kern w:val="32"/>
          <w:sz w:val="28"/>
          <w:szCs w:val="28"/>
        </w:rPr>
      </w:pPr>
      <w:r w:rsidRPr="00CB60FE">
        <w:rPr>
          <w:bCs/>
          <w:kern w:val="32"/>
          <w:sz w:val="28"/>
          <w:szCs w:val="28"/>
        </w:rPr>
        <w:t>- ООД – обязательный компонент 21 кредит, компонент по выбору – 7;</w:t>
      </w:r>
    </w:p>
    <w:p w:rsidR="00FE407E" w:rsidRPr="00CB60FE" w:rsidRDefault="00FE407E" w:rsidP="00FE407E">
      <w:pPr>
        <w:widowControl w:val="0"/>
        <w:tabs>
          <w:tab w:val="left" w:pos="0"/>
        </w:tabs>
        <w:suppressAutoHyphens/>
        <w:ind w:firstLine="709"/>
        <w:jc w:val="both"/>
        <w:rPr>
          <w:bCs/>
          <w:kern w:val="32"/>
          <w:sz w:val="28"/>
          <w:szCs w:val="28"/>
        </w:rPr>
      </w:pPr>
      <w:r w:rsidRPr="00CB60FE">
        <w:rPr>
          <w:bCs/>
          <w:kern w:val="32"/>
          <w:sz w:val="28"/>
          <w:szCs w:val="28"/>
        </w:rPr>
        <w:t>- БД – обязательный компонент 20 кредитов, компонент по выбору – 49</w:t>
      </w:r>
    </w:p>
    <w:p w:rsidR="00FE407E" w:rsidRPr="00CB60FE" w:rsidRDefault="00FE407E" w:rsidP="00FE407E">
      <w:pPr>
        <w:widowControl w:val="0"/>
        <w:tabs>
          <w:tab w:val="left" w:pos="0"/>
        </w:tabs>
        <w:suppressAutoHyphens/>
        <w:ind w:firstLine="709"/>
        <w:jc w:val="both"/>
        <w:rPr>
          <w:bCs/>
          <w:kern w:val="32"/>
          <w:sz w:val="28"/>
          <w:szCs w:val="28"/>
        </w:rPr>
      </w:pPr>
      <w:r w:rsidRPr="00CB60FE">
        <w:rPr>
          <w:bCs/>
          <w:kern w:val="32"/>
          <w:sz w:val="28"/>
          <w:szCs w:val="28"/>
        </w:rPr>
        <w:t>- ПД – обязательный компонент 5, компонент по выбору – 27.</w:t>
      </w:r>
    </w:p>
    <w:p w:rsidR="00FE407E" w:rsidRPr="00CB60FE" w:rsidRDefault="00FE407E" w:rsidP="00FE407E">
      <w:pPr>
        <w:ind w:firstLine="709"/>
        <w:jc w:val="both"/>
        <w:rPr>
          <w:sz w:val="28"/>
          <w:szCs w:val="28"/>
          <w:lang w:eastAsia="en-US"/>
        </w:rPr>
      </w:pPr>
      <w:r w:rsidRPr="00CB60FE">
        <w:rPr>
          <w:sz w:val="28"/>
          <w:szCs w:val="28"/>
          <w:lang w:eastAsia="en-US"/>
        </w:rPr>
        <w:t>Таким образом, ОП разработана в соответствии с нормативными документами МОН РК, в том числе с типовыми учебными планами и типовыми программами дисциплин, согласно правилам модульного структурирования, компетентностного подхода и учет результатов освоения  модулей и всей модульного учебного плана в кредитах РК и ECTS.</w:t>
      </w:r>
    </w:p>
    <w:p w:rsidR="00FE407E" w:rsidRPr="00CB60FE" w:rsidRDefault="00FE407E" w:rsidP="00FE407E">
      <w:pPr>
        <w:tabs>
          <w:tab w:val="left" w:pos="720"/>
        </w:tabs>
        <w:ind w:firstLine="709"/>
        <w:jc w:val="both"/>
        <w:rPr>
          <w:sz w:val="28"/>
          <w:szCs w:val="28"/>
        </w:rPr>
      </w:pPr>
      <w:r w:rsidRPr="00CB60FE">
        <w:rPr>
          <w:sz w:val="28"/>
          <w:szCs w:val="28"/>
        </w:rPr>
        <w:t xml:space="preserve">Типовые учебные планы основаны на принципах непрерывности, преемственности и адаптивности, содержат перечень дисциплин, количество </w:t>
      </w:r>
      <w:r w:rsidRPr="00CB60FE">
        <w:rPr>
          <w:sz w:val="28"/>
          <w:szCs w:val="28"/>
        </w:rPr>
        <w:lastRenderedPageBreak/>
        <w:t xml:space="preserve">кредитов, расстановку по семестрам, виды занятий и формы контроля. Все дисциплины учебного плана предполагают изучение в семестрах с учетом логической последовательности на основе пререквизитов и постреквизитов. В структуре учебного плана 3 цикла дисциплин, распределенных между обязательным и элективным компонентами. Наряду с этим отражаются объем кредитов, сроки прохождения профессиональной практики и выполнения курсовых работ (проектов). </w:t>
      </w:r>
    </w:p>
    <w:p w:rsidR="00FE407E" w:rsidRPr="00CB60FE" w:rsidRDefault="00FE407E" w:rsidP="00FE407E">
      <w:pPr>
        <w:numPr>
          <w:ilvl w:val="0"/>
          <w:numId w:val="1"/>
        </w:numPr>
        <w:ind w:left="0" w:firstLine="709"/>
        <w:jc w:val="both"/>
        <w:rPr>
          <w:sz w:val="28"/>
          <w:szCs w:val="24"/>
        </w:rPr>
      </w:pPr>
      <w:r w:rsidRPr="00CB60FE">
        <w:rPr>
          <w:sz w:val="28"/>
          <w:szCs w:val="24"/>
        </w:rPr>
        <w:t xml:space="preserve">Структура и содержание ОП, применение модульного принципа их построения </w:t>
      </w:r>
    </w:p>
    <w:p w:rsidR="00FE407E" w:rsidRPr="00CB60FE" w:rsidRDefault="00FE407E" w:rsidP="00FE407E">
      <w:pPr>
        <w:pStyle w:val="a7"/>
        <w:spacing w:after="0" w:line="240" w:lineRule="auto"/>
        <w:ind w:left="0" w:firstLine="709"/>
        <w:jc w:val="both"/>
        <w:rPr>
          <w:rFonts w:ascii="Times New Roman" w:hAnsi="Times New Roman"/>
          <w:sz w:val="28"/>
          <w:szCs w:val="28"/>
          <w:lang w:val="ru-RU"/>
        </w:rPr>
      </w:pPr>
      <w:r w:rsidRPr="00CB60FE">
        <w:rPr>
          <w:rFonts w:ascii="Times New Roman" w:hAnsi="Times New Roman"/>
          <w:bCs/>
          <w:sz w:val="28"/>
          <w:szCs w:val="28"/>
          <w:lang w:val="ru-RU"/>
        </w:rPr>
        <w:t xml:space="preserve">В образовательной программе </w:t>
      </w:r>
      <w:r w:rsidRPr="00CB60FE">
        <w:rPr>
          <w:rFonts w:ascii="Times New Roman" w:hAnsi="Times New Roman"/>
          <w:sz w:val="28"/>
          <w:szCs w:val="28"/>
          <w:lang w:val="ru-RU" w:eastAsia="en-US"/>
        </w:rPr>
        <w:t xml:space="preserve">5В071200 – Машиностроение (по отраслям) </w:t>
      </w:r>
      <w:r w:rsidRPr="00CB60FE">
        <w:rPr>
          <w:rFonts w:ascii="Times New Roman" w:hAnsi="Times New Roman"/>
          <w:bCs/>
          <w:sz w:val="28"/>
          <w:szCs w:val="28"/>
          <w:lang w:val="ru-RU"/>
        </w:rPr>
        <w:t xml:space="preserve">реализована модульная система обучения. Она </w:t>
      </w:r>
      <w:r w:rsidRPr="00CB60FE">
        <w:rPr>
          <w:rFonts w:ascii="Times New Roman" w:hAnsi="Times New Roman"/>
          <w:sz w:val="28"/>
          <w:szCs w:val="28"/>
          <w:lang w:val="ru-RU"/>
        </w:rPr>
        <w:t>способствует решению проблем систематизации знаний, наилучшего их усвоения и заключается в дроблении информации на определенные дозы – модули, обусловливающие необходимую управляемость, гибкость и динамичность процесса обучения. Модуль является не только разделом образовательной программы, но и системой, основанной на взаимодействии различных приемов и способов образовательной деятельности, обеспечивающих вхождение этого модуля в целостную систему обучения.</w:t>
      </w:r>
    </w:p>
    <w:p w:rsidR="00FE407E" w:rsidRPr="00CB60FE" w:rsidRDefault="00FE407E" w:rsidP="00FE407E">
      <w:pPr>
        <w:numPr>
          <w:ilvl w:val="0"/>
          <w:numId w:val="1"/>
        </w:numPr>
        <w:tabs>
          <w:tab w:val="left" w:pos="993"/>
        </w:tabs>
        <w:ind w:left="0" w:firstLine="709"/>
        <w:jc w:val="both"/>
        <w:rPr>
          <w:sz w:val="28"/>
          <w:szCs w:val="24"/>
        </w:rPr>
      </w:pPr>
      <w:r w:rsidRPr="00CB60FE">
        <w:rPr>
          <w:sz w:val="28"/>
          <w:szCs w:val="24"/>
        </w:rPr>
        <w:t xml:space="preserve">Наличие в ОП компонентов для подготовки к профессиональной деятельности, развивающих ключевые компетенции, интеллектуальные и академические навыки, отражающих изменяющиеся требования общества, </w:t>
      </w:r>
      <w:r w:rsidRPr="00CB60FE">
        <w:rPr>
          <w:sz w:val="28"/>
          <w:szCs w:val="24"/>
          <w:lang w:val="kk-KZ"/>
        </w:rPr>
        <w:t>в том числе по реализации</w:t>
      </w:r>
      <w:r w:rsidRPr="00CB60FE">
        <w:rPr>
          <w:sz w:val="28"/>
          <w:szCs w:val="24"/>
        </w:rPr>
        <w:t xml:space="preserve"> президентской программы </w:t>
      </w:r>
      <w:r w:rsidRPr="00CB60FE">
        <w:rPr>
          <w:sz w:val="28"/>
          <w:szCs w:val="24"/>
          <w:lang w:val="kk-KZ"/>
        </w:rPr>
        <w:t>по овладению тремя языками: казахским, русским и английским</w:t>
      </w:r>
    </w:p>
    <w:p w:rsidR="00FE407E" w:rsidRPr="00CB60FE" w:rsidRDefault="00FE407E" w:rsidP="00FE407E">
      <w:pPr>
        <w:tabs>
          <w:tab w:val="left" w:pos="0"/>
        </w:tabs>
        <w:ind w:firstLine="709"/>
        <w:jc w:val="both"/>
        <w:rPr>
          <w:sz w:val="28"/>
          <w:szCs w:val="28"/>
        </w:rPr>
      </w:pPr>
      <w:r w:rsidRPr="00CB60FE">
        <w:rPr>
          <w:sz w:val="28"/>
          <w:szCs w:val="28"/>
        </w:rPr>
        <w:t>ОП направлена на получение профессиональных и общеобразовательных компетенций, таких как: общая образованность, социально -этические, экономические и организационно-управленческие, специальные и  профессиональные компетенции, развивает у студентов готовность смены социальных, экономических, профессиональных ролей, географическая и социальная мобильность в условиях нарастающего динамизма перемен и неопределенностей.</w:t>
      </w:r>
    </w:p>
    <w:p w:rsidR="00FE407E" w:rsidRPr="00CB60FE" w:rsidRDefault="00FE407E" w:rsidP="00FE407E">
      <w:pPr>
        <w:tabs>
          <w:tab w:val="left" w:pos="0"/>
        </w:tabs>
        <w:ind w:firstLine="709"/>
        <w:jc w:val="both"/>
        <w:rPr>
          <w:sz w:val="28"/>
          <w:szCs w:val="24"/>
        </w:rPr>
      </w:pPr>
      <w:r w:rsidRPr="00CB60FE">
        <w:rPr>
          <w:sz w:val="28"/>
          <w:szCs w:val="24"/>
        </w:rPr>
        <w:t xml:space="preserve">В ОП имеются элементы </w:t>
      </w:r>
      <w:r w:rsidRPr="00CB60FE">
        <w:rPr>
          <w:sz w:val="28"/>
          <w:szCs w:val="24"/>
          <w:lang w:val="kk-KZ"/>
        </w:rPr>
        <w:t>реализации</w:t>
      </w:r>
      <w:r w:rsidRPr="00CB60FE">
        <w:rPr>
          <w:sz w:val="28"/>
          <w:szCs w:val="24"/>
        </w:rPr>
        <w:t xml:space="preserve"> президентской программы </w:t>
      </w:r>
      <w:r w:rsidRPr="00CB60FE">
        <w:rPr>
          <w:sz w:val="28"/>
          <w:szCs w:val="24"/>
          <w:lang w:val="kk-KZ"/>
        </w:rPr>
        <w:t>по овладению тремя языками: казахским, русским и английским. Количество дисциплин на английском языке -   30%, на казахском - 50 %, и на русском - 20%.</w:t>
      </w:r>
    </w:p>
    <w:p w:rsidR="00FE407E" w:rsidRPr="00CB60FE" w:rsidRDefault="00FE407E" w:rsidP="00FE407E">
      <w:pPr>
        <w:numPr>
          <w:ilvl w:val="0"/>
          <w:numId w:val="1"/>
        </w:numPr>
        <w:ind w:left="0" w:firstLine="709"/>
        <w:jc w:val="both"/>
        <w:rPr>
          <w:sz w:val="28"/>
          <w:szCs w:val="24"/>
        </w:rPr>
      </w:pPr>
      <w:r w:rsidRPr="00CB60FE">
        <w:rPr>
          <w:sz w:val="28"/>
          <w:szCs w:val="24"/>
        </w:rPr>
        <w:t>Логическая последовательность дисциплин и отражение основных требований в учебных планах и программах обучения</w:t>
      </w:r>
    </w:p>
    <w:p w:rsidR="00FE407E" w:rsidRPr="00CB60FE" w:rsidRDefault="00FE407E" w:rsidP="00FE407E">
      <w:pPr>
        <w:autoSpaceDE w:val="0"/>
        <w:autoSpaceDN w:val="0"/>
        <w:adjustRightInd w:val="0"/>
        <w:ind w:firstLine="709"/>
        <w:jc w:val="both"/>
        <w:rPr>
          <w:sz w:val="28"/>
          <w:szCs w:val="28"/>
        </w:rPr>
      </w:pPr>
      <w:r w:rsidRPr="00CB60FE">
        <w:rPr>
          <w:sz w:val="28"/>
          <w:szCs w:val="28"/>
        </w:rPr>
        <w:t xml:space="preserve">Последовательность модулей/дисциплин в ОП логически обоснована, реализуются принципы обеспечения непрерывности, преемственности, доступности и последовательности содержания образования в учебных планах </w:t>
      </w:r>
      <w:r w:rsidRPr="00CB60FE">
        <w:rPr>
          <w:sz w:val="28"/>
          <w:szCs w:val="24"/>
        </w:rPr>
        <w:t>и программах обучения</w:t>
      </w:r>
    </w:p>
    <w:p w:rsidR="00FE407E" w:rsidRPr="00CB60FE" w:rsidRDefault="00FE407E" w:rsidP="00FE407E">
      <w:pPr>
        <w:numPr>
          <w:ilvl w:val="0"/>
          <w:numId w:val="1"/>
        </w:numPr>
        <w:ind w:left="0" w:firstLine="709"/>
        <w:jc w:val="both"/>
        <w:rPr>
          <w:sz w:val="28"/>
          <w:szCs w:val="24"/>
        </w:rPr>
      </w:pPr>
      <w:r w:rsidRPr="00CB60FE">
        <w:rPr>
          <w:sz w:val="28"/>
          <w:szCs w:val="24"/>
        </w:rPr>
        <w:t xml:space="preserve"> Отражение в ОП системы учета учебной нагрузки студентов и преподавателей в кредитах, ее соответствие параметрам кредитной системы обучения.</w:t>
      </w:r>
    </w:p>
    <w:p w:rsidR="00FE407E" w:rsidRPr="00CB60FE" w:rsidRDefault="00FE407E" w:rsidP="00FE407E">
      <w:pPr>
        <w:ind w:firstLine="709"/>
        <w:jc w:val="both"/>
        <w:rPr>
          <w:sz w:val="28"/>
          <w:szCs w:val="28"/>
        </w:rPr>
      </w:pPr>
      <w:r w:rsidRPr="00CB60FE">
        <w:rPr>
          <w:sz w:val="28"/>
          <w:szCs w:val="28"/>
        </w:rPr>
        <w:t xml:space="preserve">В ОП отражена система учета учебной нагрузки студентов и преподавателей в кредитах, через формирование сводной таблицы, отражающая </w:t>
      </w:r>
      <w:r w:rsidRPr="00CB60FE">
        <w:rPr>
          <w:sz w:val="28"/>
          <w:szCs w:val="28"/>
        </w:rPr>
        <w:lastRenderedPageBreak/>
        <w:t>объем освоенных кредитов в разрезе модулей образовательной программы и в формуляре, описывающий структуру модуля, в том числе количество кредитов для его освоения</w:t>
      </w:r>
    </w:p>
    <w:p w:rsidR="00FE407E" w:rsidRPr="00CB60FE" w:rsidRDefault="00FE407E" w:rsidP="00FE407E">
      <w:pPr>
        <w:numPr>
          <w:ilvl w:val="0"/>
          <w:numId w:val="1"/>
        </w:numPr>
        <w:ind w:left="0" w:firstLine="709"/>
        <w:jc w:val="both"/>
        <w:rPr>
          <w:sz w:val="28"/>
          <w:szCs w:val="24"/>
        </w:rPr>
      </w:pPr>
      <w:r w:rsidRPr="00CB60FE">
        <w:rPr>
          <w:sz w:val="28"/>
          <w:szCs w:val="24"/>
        </w:rPr>
        <w:t>Наличие в программах производственной практики для закрепления теоретического материала, выраженного в учебной нагрузке в кредитах</w:t>
      </w:r>
    </w:p>
    <w:p w:rsidR="00FE407E" w:rsidRPr="00CB60FE" w:rsidRDefault="00FE407E" w:rsidP="00FE407E">
      <w:pPr>
        <w:ind w:firstLine="709"/>
        <w:jc w:val="both"/>
        <w:rPr>
          <w:sz w:val="28"/>
          <w:szCs w:val="28"/>
        </w:rPr>
      </w:pPr>
      <w:r w:rsidRPr="00CB60FE">
        <w:rPr>
          <w:sz w:val="28"/>
          <w:szCs w:val="28"/>
        </w:rPr>
        <w:t xml:space="preserve">В ОП имеется раздел </w:t>
      </w:r>
      <w:r w:rsidRPr="00CB60FE">
        <w:rPr>
          <w:sz w:val="28"/>
          <w:szCs w:val="28"/>
          <w:lang w:val="kk-KZ"/>
        </w:rPr>
        <w:t>о</w:t>
      </w:r>
      <w:r w:rsidRPr="00CB60FE">
        <w:rPr>
          <w:sz w:val="28"/>
          <w:szCs w:val="28"/>
        </w:rPr>
        <w:t>беспечение профессиональных практик: их виды, основные типовые места организации и проведения, оценка результатов» в которых отражены цели, задачи и результаты профессиональных практик для студентов ОП, учебная нагрузка в кредитах приведена в сводной таблицы, отражающая объем освоенных кредитов практик в разрезе модулей образовательной программы</w:t>
      </w:r>
    </w:p>
    <w:p w:rsidR="00FE407E" w:rsidRPr="00CB60FE" w:rsidRDefault="00FE407E" w:rsidP="00FE407E">
      <w:pPr>
        <w:numPr>
          <w:ilvl w:val="0"/>
          <w:numId w:val="1"/>
        </w:numPr>
        <w:ind w:left="0" w:firstLine="709"/>
        <w:jc w:val="both"/>
        <w:rPr>
          <w:sz w:val="28"/>
          <w:szCs w:val="24"/>
        </w:rPr>
      </w:pPr>
      <w:r w:rsidRPr="00CB60FE">
        <w:rPr>
          <w:sz w:val="28"/>
          <w:szCs w:val="24"/>
        </w:rPr>
        <w:t>Сведения о ППС, участвующих в реализации ОП</w:t>
      </w:r>
    </w:p>
    <w:p w:rsidR="00FE407E" w:rsidRPr="00CB60FE" w:rsidRDefault="00FE407E" w:rsidP="00FE407E">
      <w:pPr>
        <w:pStyle w:val="a8"/>
        <w:spacing w:after="0" w:line="240" w:lineRule="auto"/>
        <w:ind w:left="0" w:firstLine="709"/>
        <w:jc w:val="both"/>
        <w:rPr>
          <w:rFonts w:ascii="Times New Roman" w:hAnsi="Times New Roman"/>
          <w:sz w:val="28"/>
          <w:szCs w:val="24"/>
          <w:lang w:val="ru-RU"/>
        </w:rPr>
      </w:pPr>
      <w:r w:rsidRPr="00CB60FE">
        <w:rPr>
          <w:rFonts w:ascii="Times New Roman" w:hAnsi="Times New Roman"/>
          <w:sz w:val="28"/>
          <w:szCs w:val="24"/>
        </w:rPr>
        <w:t>Сведения о ППС, участвующих в реализации ОП</w:t>
      </w:r>
      <w:r w:rsidRPr="00CB60FE">
        <w:rPr>
          <w:rFonts w:ascii="Times New Roman" w:hAnsi="Times New Roman"/>
          <w:sz w:val="28"/>
          <w:szCs w:val="24"/>
          <w:lang w:val="ru-RU"/>
        </w:rPr>
        <w:t xml:space="preserve"> отражены в модульном формуляре, описывающий каждый компонент модуля.</w:t>
      </w:r>
    </w:p>
    <w:p w:rsidR="00FE407E" w:rsidRPr="00CB60FE" w:rsidRDefault="00FE407E" w:rsidP="00FE407E">
      <w:pPr>
        <w:numPr>
          <w:ilvl w:val="0"/>
          <w:numId w:val="1"/>
        </w:numPr>
        <w:ind w:left="0" w:firstLine="709"/>
        <w:jc w:val="both"/>
        <w:rPr>
          <w:sz w:val="28"/>
          <w:szCs w:val="24"/>
        </w:rPr>
      </w:pPr>
      <w:r w:rsidRPr="00CB60FE">
        <w:rPr>
          <w:sz w:val="28"/>
          <w:szCs w:val="24"/>
        </w:rPr>
        <w:t>Квалификация, получаемая в результате освоения ОП</w:t>
      </w:r>
    </w:p>
    <w:p w:rsidR="00FE407E" w:rsidRPr="00CB60FE" w:rsidRDefault="00FE407E" w:rsidP="00FE407E">
      <w:pPr>
        <w:ind w:firstLine="709"/>
        <w:jc w:val="both"/>
        <w:rPr>
          <w:sz w:val="28"/>
          <w:szCs w:val="24"/>
        </w:rPr>
      </w:pPr>
      <w:r w:rsidRPr="00CB60FE">
        <w:rPr>
          <w:sz w:val="28"/>
          <w:szCs w:val="24"/>
        </w:rPr>
        <w:t xml:space="preserve">Квалификация, получаемая в результате освоения ОП – бакалавр техники и технологий по специальности </w:t>
      </w:r>
      <w:r w:rsidRPr="00CB60FE">
        <w:rPr>
          <w:sz w:val="28"/>
          <w:szCs w:val="24"/>
          <w:lang w:val="kk-KZ"/>
        </w:rPr>
        <w:t>5В071200</w:t>
      </w:r>
      <w:r w:rsidR="000F7724" w:rsidRPr="00CB60FE">
        <w:rPr>
          <w:sz w:val="28"/>
          <w:szCs w:val="24"/>
          <w:lang w:val="kk-KZ"/>
        </w:rPr>
        <w:t>-</w:t>
      </w:r>
      <w:r w:rsidRPr="00CB60FE">
        <w:rPr>
          <w:sz w:val="28"/>
          <w:szCs w:val="24"/>
          <w:lang w:val="kk-KZ"/>
        </w:rPr>
        <w:t xml:space="preserve"> Машиностроения</w:t>
      </w:r>
      <w:r w:rsidRPr="00CB60FE">
        <w:rPr>
          <w:sz w:val="28"/>
          <w:szCs w:val="24"/>
        </w:rPr>
        <w:t xml:space="preserve"> (по отраслям)</w:t>
      </w:r>
    </w:p>
    <w:p w:rsidR="00FE407E" w:rsidRPr="00CB60FE" w:rsidRDefault="00FE407E" w:rsidP="00FE407E">
      <w:pPr>
        <w:ind w:firstLine="709"/>
        <w:jc w:val="both"/>
        <w:rPr>
          <w:sz w:val="28"/>
          <w:szCs w:val="24"/>
          <w:lang w:val="kk-KZ"/>
        </w:rPr>
      </w:pPr>
    </w:p>
    <w:p w:rsidR="00707535" w:rsidRPr="00CB60FE" w:rsidRDefault="00707535" w:rsidP="00707535">
      <w:pPr>
        <w:ind w:left="360"/>
        <w:jc w:val="both"/>
        <w:rPr>
          <w:sz w:val="28"/>
          <w:szCs w:val="24"/>
          <w:lang w:val="kk-KZ"/>
        </w:rPr>
      </w:pPr>
      <w:r w:rsidRPr="00CB60FE">
        <w:rPr>
          <w:sz w:val="28"/>
          <w:szCs w:val="24"/>
          <w:lang w:val="kk-KZ"/>
        </w:rPr>
        <w:t xml:space="preserve"> Рекомендация:</w:t>
      </w:r>
    </w:p>
    <w:p w:rsidR="00FE407E" w:rsidRPr="00CB60FE" w:rsidRDefault="000735B2" w:rsidP="00AA2755">
      <w:pPr>
        <w:numPr>
          <w:ilvl w:val="0"/>
          <w:numId w:val="36"/>
        </w:numPr>
        <w:ind w:left="0" w:firstLine="709"/>
        <w:jc w:val="both"/>
        <w:rPr>
          <w:sz w:val="32"/>
          <w:szCs w:val="28"/>
        </w:rPr>
      </w:pPr>
      <w:r w:rsidRPr="00CB60FE">
        <w:rPr>
          <w:sz w:val="28"/>
          <w:szCs w:val="24"/>
          <w:lang w:val="kk-KZ"/>
        </w:rPr>
        <w:t xml:space="preserve">Для отличного обучающихся студентов необходимо предусмотреть проведение </w:t>
      </w:r>
      <w:r w:rsidRPr="00CB60FE">
        <w:rPr>
          <w:sz w:val="28"/>
          <w:szCs w:val="24"/>
          <w:lang w:val="en-US"/>
        </w:rPr>
        <w:t>II</w:t>
      </w:r>
      <w:r w:rsidR="00EF31F8" w:rsidRPr="00CB60FE">
        <w:rPr>
          <w:sz w:val="28"/>
          <w:szCs w:val="24"/>
          <w:lang w:val="kk-KZ"/>
        </w:rPr>
        <w:t>производственной практику</w:t>
      </w:r>
      <w:r w:rsidRPr="00CB60FE">
        <w:rPr>
          <w:sz w:val="28"/>
          <w:szCs w:val="24"/>
          <w:lang w:val="kk-KZ"/>
        </w:rPr>
        <w:t xml:space="preserve"> на инавационных предприятиях машиностроительных отраслях за рубежом</w:t>
      </w:r>
      <w:r w:rsidR="00FE407E" w:rsidRPr="00CB60FE">
        <w:rPr>
          <w:sz w:val="28"/>
          <w:szCs w:val="24"/>
        </w:rPr>
        <w:t>.</w:t>
      </w:r>
    </w:p>
    <w:p w:rsidR="00FE407E" w:rsidRPr="00CB60FE" w:rsidRDefault="000735B2" w:rsidP="00AA2755">
      <w:pPr>
        <w:numPr>
          <w:ilvl w:val="0"/>
          <w:numId w:val="36"/>
        </w:numPr>
        <w:ind w:left="0" w:firstLine="709"/>
        <w:jc w:val="both"/>
        <w:rPr>
          <w:sz w:val="32"/>
          <w:szCs w:val="28"/>
        </w:rPr>
      </w:pPr>
      <w:r w:rsidRPr="00CB60FE">
        <w:rPr>
          <w:sz w:val="28"/>
          <w:szCs w:val="24"/>
          <w:lang w:val="kk-KZ"/>
        </w:rPr>
        <w:t>В целях вовлечение студентов в обсуждение МОП разместить МОП на сайте кафедры и учесть обоснованные предложения</w:t>
      </w:r>
      <w:r w:rsidR="00FE407E" w:rsidRPr="00CB60FE">
        <w:rPr>
          <w:sz w:val="28"/>
          <w:szCs w:val="24"/>
        </w:rPr>
        <w:t>.</w:t>
      </w:r>
    </w:p>
    <w:p w:rsidR="00FE407E" w:rsidRPr="00CB60FE" w:rsidRDefault="00FE407E" w:rsidP="00385F57">
      <w:pPr>
        <w:ind w:left="709"/>
        <w:jc w:val="both"/>
        <w:rPr>
          <w:sz w:val="32"/>
          <w:szCs w:val="28"/>
        </w:rPr>
      </w:pPr>
    </w:p>
    <w:p w:rsidR="00FE407E" w:rsidRPr="00CB60FE" w:rsidRDefault="00FE407E" w:rsidP="00FE407E">
      <w:pPr>
        <w:ind w:firstLine="709"/>
        <w:jc w:val="both"/>
        <w:rPr>
          <w:sz w:val="32"/>
          <w:szCs w:val="28"/>
        </w:rPr>
      </w:pPr>
    </w:p>
    <w:p w:rsidR="00FE407E" w:rsidRPr="00CB60FE" w:rsidRDefault="00FE407E" w:rsidP="00FE407E">
      <w:pPr>
        <w:ind w:firstLine="709"/>
        <w:jc w:val="both"/>
        <w:rPr>
          <w:sz w:val="32"/>
          <w:szCs w:val="28"/>
          <w:lang w:eastAsia="ko-KR"/>
        </w:rPr>
      </w:pPr>
    </w:p>
    <w:p w:rsidR="00385F57" w:rsidRPr="00CB60FE" w:rsidRDefault="00385F57" w:rsidP="002943AD">
      <w:pPr>
        <w:tabs>
          <w:tab w:val="left" w:pos="6804"/>
          <w:tab w:val="left" w:pos="6946"/>
        </w:tabs>
        <w:ind w:firstLine="709"/>
        <w:jc w:val="both"/>
        <w:rPr>
          <w:sz w:val="28"/>
          <w:szCs w:val="28"/>
          <w:lang w:val="kk-KZ" w:eastAsia="ko-KR"/>
        </w:rPr>
      </w:pPr>
      <w:r w:rsidRPr="00CB60FE">
        <w:rPr>
          <w:sz w:val="28"/>
          <w:szCs w:val="28"/>
          <w:lang w:eastAsia="ko-KR"/>
        </w:rPr>
        <w:t>Председатель экспертной комиссии</w:t>
      </w:r>
      <w:r w:rsidRPr="00CB60FE">
        <w:rPr>
          <w:sz w:val="28"/>
          <w:szCs w:val="28"/>
          <w:lang w:val="kk-KZ" w:eastAsia="ko-KR"/>
        </w:rPr>
        <w:t>:       Кумисбеков С.А.</w:t>
      </w:r>
    </w:p>
    <w:p w:rsidR="00385F57" w:rsidRPr="00CB60FE" w:rsidRDefault="00385F57" w:rsidP="00385F57">
      <w:pPr>
        <w:ind w:firstLine="709"/>
        <w:jc w:val="both"/>
        <w:rPr>
          <w:sz w:val="28"/>
          <w:szCs w:val="28"/>
          <w:lang w:val="kk-KZ" w:eastAsia="ko-KR"/>
        </w:rPr>
      </w:pPr>
    </w:p>
    <w:p w:rsidR="00385F57" w:rsidRPr="00CB60FE" w:rsidRDefault="00385F57" w:rsidP="00385F57">
      <w:pPr>
        <w:ind w:firstLine="709"/>
        <w:jc w:val="both"/>
        <w:rPr>
          <w:sz w:val="28"/>
          <w:szCs w:val="28"/>
          <w:lang w:eastAsia="ko-KR"/>
        </w:rPr>
      </w:pPr>
      <w:r w:rsidRPr="00CB60FE">
        <w:rPr>
          <w:sz w:val="28"/>
          <w:szCs w:val="28"/>
          <w:lang w:eastAsia="ko-KR"/>
        </w:rPr>
        <w:t>Члены экспертной комиссии:</w:t>
      </w:r>
      <w:r w:rsidR="000735B2" w:rsidRPr="00CB60FE">
        <w:rPr>
          <w:sz w:val="28"/>
          <w:szCs w:val="28"/>
          <w:lang w:val="kk-KZ"/>
        </w:rPr>
        <w:t>Қалдыбаева  Б. М.</w:t>
      </w:r>
    </w:p>
    <w:p w:rsidR="00385F57" w:rsidRPr="00CB60FE" w:rsidRDefault="00385F57" w:rsidP="00385F57">
      <w:pPr>
        <w:ind w:firstLine="709"/>
        <w:jc w:val="center"/>
        <w:rPr>
          <w:sz w:val="28"/>
          <w:szCs w:val="28"/>
          <w:lang w:eastAsia="ko-KR"/>
        </w:rPr>
      </w:pPr>
    </w:p>
    <w:p w:rsidR="00385F57" w:rsidRPr="00CB60FE" w:rsidRDefault="00385F57" w:rsidP="000735B2">
      <w:pPr>
        <w:tabs>
          <w:tab w:val="left" w:pos="5475"/>
          <w:tab w:val="left" w:pos="6946"/>
          <w:tab w:val="left" w:pos="7088"/>
          <w:tab w:val="left" w:pos="7230"/>
        </w:tabs>
        <w:rPr>
          <w:sz w:val="28"/>
          <w:szCs w:val="28"/>
          <w:lang w:val="kk-KZ"/>
        </w:rPr>
      </w:pPr>
      <w:r w:rsidRPr="00CB60FE">
        <w:tab/>
      </w:r>
      <w:r w:rsidR="000735B2" w:rsidRPr="00CB60FE">
        <w:rPr>
          <w:sz w:val="28"/>
          <w:szCs w:val="28"/>
          <w:lang w:val="kk-KZ"/>
        </w:rPr>
        <w:t>Жантасов М.К.</w:t>
      </w:r>
    </w:p>
    <w:p w:rsidR="00385F57" w:rsidRPr="00CB60FE" w:rsidRDefault="00385F57" w:rsidP="00385F57">
      <w:pPr>
        <w:tabs>
          <w:tab w:val="left" w:pos="5475"/>
        </w:tabs>
        <w:rPr>
          <w:sz w:val="28"/>
          <w:szCs w:val="28"/>
          <w:lang w:val="kk-KZ"/>
        </w:rPr>
      </w:pPr>
    </w:p>
    <w:p w:rsidR="000735B2" w:rsidRPr="00CB60FE" w:rsidRDefault="00385F57" w:rsidP="000735B2">
      <w:pPr>
        <w:ind w:firstLine="709"/>
        <w:jc w:val="both"/>
        <w:rPr>
          <w:sz w:val="24"/>
          <w:szCs w:val="24"/>
          <w:lang w:val="kk-KZ" w:eastAsia="ko-KR"/>
        </w:rPr>
      </w:pPr>
      <w:r w:rsidRPr="00CB60FE">
        <w:rPr>
          <w:sz w:val="28"/>
          <w:szCs w:val="28"/>
          <w:lang w:val="kk-KZ"/>
        </w:rPr>
        <w:tab/>
      </w:r>
      <w:r w:rsidR="000735B2" w:rsidRPr="00CB60FE">
        <w:rPr>
          <w:sz w:val="28"/>
          <w:szCs w:val="28"/>
          <w:lang w:val="kk-KZ" w:eastAsia="ko-KR"/>
        </w:rPr>
        <w:t>Печерский В.Н.</w:t>
      </w:r>
    </w:p>
    <w:p w:rsidR="005D1731" w:rsidRPr="00CB60FE" w:rsidRDefault="005D1731" w:rsidP="000735B2">
      <w:pPr>
        <w:tabs>
          <w:tab w:val="left" w:pos="4905"/>
          <w:tab w:val="left" w:pos="5475"/>
        </w:tabs>
        <w:rPr>
          <w:sz w:val="24"/>
          <w:szCs w:val="24"/>
          <w:lang w:val="kk-KZ" w:eastAsia="ko-KR"/>
        </w:rPr>
      </w:pPr>
    </w:p>
    <w:p w:rsidR="00DE6135" w:rsidRPr="00CB60FE" w:rsidRDefault="00DE6135">
      <w:pPr>
        <w:tabs>
          <w:tab w:val="left" w:pos="4905"/>
          <w:tab w:val="left" w:pos="5475"/>
        </w:tabs>
        <w:rPr>
          <w:sz w:val="24"/>
          <w:szCs w:val="24"/>
          <w:lang w:val="kk-KZ" w:eastAsia="ko-KR"/>
        </w:rPr>
      </w:pPr>
    </w:p>
    <w:sectPr w:rsidR="00DE6135" w:rsidRPr="00CB60FE" w:rsidSect="001F2BD8">
      <w:headerReference w:type="even" r:id="rId87"/>
      <w:pgSz w:w="11906" w:h="16838" w:code="9"/>
      <w:pgMar w:top="1134" w:right="1134" w:bottom="1134" w:left="1134" w:header="284" w:footer="324" w:gutter="0"/>
      <w:pgNumType w:start="2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CC2" w:rsidRDefault="00C46CC2">
      <w:r>
        <w:separator/>
      </w:r>
    </w:p>
  </w:endnote>
  <w:endnote w:type="continuationSeparator" w:id="0">
    <w:p w:rsidR="00C46CC2" w:rsidRDefault="00C4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imes New R Kaz">
    <w:altName w:val="Times New Roman"/>
    <w:panose1 w:val="02020603050405020304"/>
    <w:charset w:val="00"/>
    <w:family w:val="roman"/>
    <w:pitch w:val="variable"/>
    <w:sig w:usb0="00000001" w:usb1="00000000" w:usb2="00000000" w:usb3="00000000" w:csb0="00000005" w:csb1="00000000"/>
  </w:font>
  <w:font w:name="KZ Times New Roman">
    <w:altName w:val="Times New Roman"/>
    <w:panose1 w:val="020206030504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Kaz">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altName w:val="MS Mincho"/>
    <w:panose1 w:val="00000000000000000000"/>
    <w:charset w:val="CC"/>
    <w:family w:val="auto"/>
    <w:notTrueType/>
    <w:pitch w:val="default"/>
    <w:sig w:usb0="00000000" w:usb1="08070000" w:usb2="00000010" w:usb3="00000000" w:csb0="00020005"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 New Roman Kaz">
    <w:altName w:val="Times New Roman"/>
    <w:charset w:val="CC"/>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Andale Sans UI">
    <w:altName w:val="Arial Unicode MS"/>
    <w:charset w:val="CC"/>
    <w:family w:val="auto"/>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0A4" w:rsidRDefault="00E700A4">
    <w:pPr>
      <w:pStyle w:val="af1"/>
      <w:jc w:val="center"/>
    </w:pPr>
  </w:p>
  <w:p w:rsidR="00E700A4" w:rsidRPr="00D641BC" w:rsidRDefault="00E700A4">
    <w:pPr>
      <w:pStyle w:val="af1"/>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CC2" w:rsidRDefault="00C46CC2">
      <w:r>
        <w:separator/>
      </w:r>
    </w:p>
  </w:footnote>
  <w:footnote w:type="continuationSeparator" w:id="0">
    <w:p w:rsidR="00C46CC2" w:rsidRDefault="00C46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0A4" w:rsidRDefault="00E700A4">
    <w:pPr>
      <w:pStyle w:val="ad"/>
      <w:jc w:val="center"/>
    </w:pPr>
  </w:p>
  <w:p w:rsidR="00E700A4" w:rsidRDefault="00E700A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0A4" w:rsidRDefault="00E700A4">
    <w:pPr>
      <w:pStyle w:val="ad"/>
      <w:jc w:val="center"/>
    </w:pPr>
  </w:p>
  <w:p w:rsidR="00E700A4" w:rsidRDefault="00E700A4">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0A4" w:rsidRDefault="00E700A4" w:rsidP="00BB237C">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700A4" w:rsidRDefault="00E700A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5A0"/>
    <w:multiLevelType w:val="singleLevel"/>
    <w:tmpl w:val="0419000F"/>
    <w:lvl w:ilvl="0">
      <w:start w:val="1"/>
      <w:numFmt w:val="decimal"/>
      <w:lvlText w:val="%1."/>
      <w:lvlJc w:val="left"/>
      <w:pPr>
        <w:ind w:left="720" w:hanging="360"/>
      </w:pPr>
    </w:lvl>
  </w:abstractNum>
  <w:abstractNum w:abstractNumId="1">
    <w:nsid w:val="01066104"/>
    <w:multiLevelType w:val="hybridMultilevel"/>
    <w:tmpl w:val="3F58A10E"/>
    <w:lvl w:ilvl="0" w:tplc="3C8C30D2">
      <w:start w:val="1"/>
      <w:numFmt w:val="decimal"/>
      <w:lvlText w:val="%1."/>
      <w:lvlJc w:val="left"/>
      <w:pPr>
        <w:ind w:left="825" w:hanging="465"/>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803191"/>
    <w:multiLevelType w:val="hybridMultilevel"/>
    <w:tmpl w:val="6BC2600C"/>
    <w:lvl w:ilvl="0" w:tplc="14A8F068">
      <w:numFmt w:val="bullet"/>
      <w:lvlText w:val="-"/>
      <w:lvlJc w:val="left"/>
      <w:pPr>
        <w:ind w:left="360" w:hanging="360"/>
      </w:pPr>
      <w:rPr>
        <w:rFonts w:ascii="Times New Roman" w:eastAsia="Times New Roman" w:hAnsi="Times New Roman" w:cs="Times New Roman"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704465B"/>
    <w:multiLevelType w:val="multilevel"/>
    <w:tmpl w:val="265615E6"/>
    <w:lvl w:ilvl="0">
      <w:start w:val="1"/>
      <w:numFmt w:val="decimal"/>
      <w:lvlText w:val="%1."/>
      <w:lvlJc w:val="left"/>
      <w:pPr>
        <w:ind w:left="2062" w:hanging="360"/>
      </w:pPr>
      <w:rPr>
        <w:rFonts w:cs="Times New Roman" w:hint="default"/>
        <w:b/>
        <w:sz w:val="22"/>
      </w:rPr>
    </w:lvl>
    <w:lvl w:ilvl="1">
      <w:start w:val="1"/>
      <w:numFmt w:val="decimal"/>
      <w:isLgl/>
      <w:lvlText w:val="%1.%2."/>
      <w:lvlJc w:val="left"/>
      <w:pPr>
        <w:ind w:left="2275" w:hanging="540"/>
      </w:pPr>
      <w:rPr>
        <w:rFonts w:hint="default"/>
      </w:rPr>
    </w:lvl>
    <w:lvl w:ilvl="2">
      <w:start w:val="1"/>
      <w:numFmt w:val="decimal"/>
      <w:isLgl/>
      <w:lvlText w:val="%1.%2.%3."/>
      <w:lvlJc w:val="left"/>
      <w:pPr>
        <w:ind w:left="2488" w:hanging="720"/>
      </w:pPr>
      <w:rPr>
        <w:rFonts w:hint="default"/>
      </w:rPr>
    </w:lvl>
    <w:lvl w:ilvl="3">
      <w:start w:val="1"/>
      <w:numFmt w:val="decimal"/>
      <w:isLgl/>
      <w:lvlText w:val="%1.%2.%3.%4."/>
      <w:lvlJc w:val="left"/>
      <w:pPr>
        <w:ind w:left="2521" w:hanging="720"/>
      </w:pPr>
      <w:rPr>
        <w:rFonts w:hint="default"/>
      </w:rPr>
    </w:lvl>
    <w:lvl w:ilvl="4">
      <w:start w:val="1"/>
      <w:numFmt w:val="decimal"/>
      <w:isLgl/>
      <w:lvlText w:val="%1.%2.%3.%4.%5."/>
      <w:lvlJc w:val="left"/>
      <w:pPr>
        <w:ind w:left="2914" w:hanging="1080"/>
      </w:pPr>
      <w:rPr>
        <w:rFonts w:hint="default"/>
      </w:rPr>
    </w:lvl>
    <w:lvl w:ilvl="5">
      <w:start w:val="1"/>
      <w:numFmt w:val="decimal"/>
      <w:isLgl/>
      <w:lvlText w:val="%1.%2.%3.%4.%5.%6."/>
      <w:lvlJc w:val="left"/>
      <w:pPr>
        <w:ind w:left="2947" w:hanging="1080"/>
      </w:pPr>
      <w:rPr>
        <w:rFonts w:hint="default"/>
      </w:rPr>
    </w:lvl>
    <w:lvl w:ilvl="6">
      <w:start w:val="1"/>
      <w:numFmt w:val="decimal"/>
      <w:isLgl/>
      <w:lvlText w:val="%1.%2.%3.%4.%5.%6.%7."/>
      <w:lvlJc w:val="left"/>
      <w:pPr>
        <w:ind w:left="3340" w:hanging="1440"/>
      </w:pPr>
      <w:rPr>
        <w:rFonts w:hint="default"/>
      </w:rPr>
    </w:lvl>
    <w:lvl w:ilvl="7">
      <w:start w:val="1"/>
      <w:numFmt w:val="decimal"/>
      <w:isLgl/>
      <w:lvlText w:val="%1.%2.%3.%4.%5.%6.%7.%8."/>
      <w:lvlJc w:val="left"/>
      <w:pPr>
        <w:ind w:left="3373" w:hanging="1440"/>
      </w:pPr>
      <w:rPr>
        <w:rFonts w:hint="default"/>
      </w:rPr>
    </w:lvl>
    <w:lvl w:ilvl="8">
      <w:start w:val="1"/>
      <w:numFmt w:val="decimal"/>
      <w:isLgl/>
      <w:lvlText w:val="%1.%2.%3.%4.%5.%6.%7.%8.%9."/>
      <w:lvlJc w:val="left"/>
      <w:pPr>
        <w:ind w:left="3766" w:hanging="1800"/>
      </w:pPr>
      <w:rPr>
        <w:rFonts w:hint="default"/>
      </w:rPr>
    </w:lvl>
  </w:abstractNum>
  <w:abstractNum w:abstractNumId="4">
    <w:nsid w:val="07556716"/>
    <w:multiLevelType w:val="hybridMultilevel"/>
    <w:tmpl w:val="AF70F0F2"/>
    <w:lvl w:ilvl="0" w:tplc="17DCA73C">
      <w:start w:val="1"/>
      <w:numFmt w:val="decimal"/>
      <w:lvlText w:val="%1-"/>
      <w:lvlJc w:val="left"/>
      <w:pPr>
        <w:ind w:left="405" w:hanging="360"/>
      </w:pPr>
      <w:rPr>
        <w:rFonts w:ascii="Times New Roman" w:eastAsia="Times New Roman" w:hAnsi="Times New Roman" w:cs="Times New Roman"/>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08820A0D"/>
    <w:multiLevelType w:val="hybridMultilevel"/>
    <w:tmpl w:val="89CA9428"/>
    <w:lvl w:ilvl="0" w:tplc="57E41D5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D756F7"/>
    <w:multiLevelType w:val="hybridMultilevel"/>
    <w:tmpl w:val="0CD247FC"/>
    <w:lvl w:ilvl="0" w:tplc="05109678">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B14DA9"/>
    <w:multiLevelType w:val="hybridMultilevel"/>
    <w:tmpl w:val="F1BA06B0"/>
    <w:lvl w:ilvl="0" w:tplc="03BA625C">
      <w:start w:val="1"/>
      <w:numFmt w:val="decimal"/>
      <w:lvlText w:val="%1."/>
      <w:lvlJc w:val="left"/>
      <w:pPr>
        <w:ind w:left="501" w:hanging="360"/>
      </w:pPr>
      <w:rPr>
        <w:rFonts w:eastAsia="Calibri"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
    <w:nsid w:val="10C80265"/>
    <w:multiLevelType w:val="hybridMultilevel"/>
    <w:tmpl w:val="E058411C"/>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E375EC"/>
    <w:multiLevelType w:val="hybridMultilevel"/>
    <w:tmpl w:val="0AEA1090"/>
    <w:lvl w:ilvl="0" w:tplc="34C499E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766726"/>
    <w:multiLevelType w:val="hybridMultilevel"/>
    <w:tmpl w:val="E9A025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8471787"/>
    <w:multiLevelType w:val="hybridMultilevel"/>
    <w:tmpl w:val="2876A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F1714D"/>
    <w:multiLevelType w:val="hybridMultilevel"/>
    <w:tmpl w:val="8424BD86"/>
    <w:lvl w:ilvl="0" w:tplc="517A13C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DB7E00"/>
    <w:multiLevelType w:val="hybridMultilevel"/>
    <w:tmpl w:val="B8D658B8"/>
    <w:lvl w:ilvl="0" w:tplc="F9642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58B107D"/>
    <w:multiLevelType w:val="multilevel"/>
    <w:tmpl w:val="EFEE1A8E"/>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998565B"/>
    <w:multiLevelType w:val="hybridMultilevel"/>
    <w:tmpl w:val="F7D65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365955"/>
    <w:multiLevelType w:val="hybridMultilevel"/>
    <w:tmpl w:val="E678353A"/>
    <w:lvl w:ilvl="0" w:tplc="3CE68EA0">
      <w:start w:val="1"/>
      <w:numFmt w:val="decimal"/>
      <w:lvlText w:val="%1."/>
      <w:lvlJc w:val="left"/>
      <w:pPr>
        <w:ind w:left="643" w:hanging="360"/>
      </w:pPr>
      <w:rPr>
        <w:rFonts w:ascii="Times New Roman" w:eastAsia="Times New Roman" w:hAnsi="Times New Roman" w:cs="Times New Roman" w:hint="default"/>
        <w:color w:val="auto"/>
        <w:sz w:val="2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nsid w:val="2CDA647C"/>
    <w:multiLevelType w:val="hybridMultilevel"/>
    <w:tmpl w:val="E4F2C4FC"/>
    <w:lvl w:ilvl="0" w:tplc="27AAF4F0">
      <w:start w:val="1"/>
      <w:numFmt w:val="decimal"/>
      <w:lvlText w:val="%1."/>
      <w:lvlJc w:val="left"/>
      <w:pPr>
        <w:tabs>
          <w:tab w:val="num" w:pos="502"/>
        </w:tabs>
        <w:ind w:left="502" w:hanging="360"/>
      </w:pPr>
      <w:rPr>
        <w:rFonts w:ascii="Times New Roman" w:hAnsi="Times New Roman" w:cs="Times New Roman" w:hint="default"/>
      </w:rPr>
    </w:lvl>
    <w:lvl w:ilvl="1" w:tplc="0419000F">
      <w:start w:val="1"/>
      <w:numFmt w:val="decimal"/>
      <w:lvlText w:val="%2."/>
      <w:lvlJc w:val="left"/>
      <w:pPr>
        <w:tabs>
          <w:tab w:val="num" w:pos="1440"/>
        </w:tabs>
        <w:ind w:left="1440" w:hanging="360"/>
      </w:pPr>
    </w:lvl>
    <w:lvl w:ilvl="2" w:tplc="0419000F">
      <w:start w:val="1"/>
      <w:numFmt w:val="decimal"/>
      <w:lvlText w:val="%3."/>
      <w:lvlJc w:val="left"/>
      <w:pPr>
        <w:tabs>
          <w:tab w:val="num" w:pos="360"/>
        </w:tabs>
        <w:ind w:left="3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D375CD1"/>
    <w:multiLevelType w:val="hybridMultilevel"/>
    <w:tmpl w:val="D4183F02"/>
    <w:lvl w:ilvl="0" w:tplc="21E6BA98">
      <w:start w:val="1"/>
      <w:numFmt w:val="decimal"/>
      <w:lvlText w:val="%1."/>
      <w:lvlJc w:val="left"/>
      <w:pPr>
        <w:ind w:left="360" w:hanging="360"/>
      </w:pPr>
      <w:rPr>
        <w:rFonts w:eastAsiaTheme="minorEastAsia"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1F41C4C"/>
    <w:multiLevelType w:val="hybridMultilevel"/>
    <w:tmpl w:val="5F4C5530"/>
    <w:lvl w:ilvl="0" w:tplc="8B3032C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EE1F55"/>
    <w:multiLevelType w:val="hybridMultilevel"/>
    <w:tmpl w:val="C1963CBA"/>
    <w:lvl w:ilvl="0" w:tplc="06E00816">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416920"/>
    <w:multiLevelType w:val="hybridMultilevel"/>
    <w:tmpl w:val="08423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71545C"/>
    <w:multiLevelType w:val="multilevel"/>
    <w:tmpl w:val="3FEA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BE722E"/>
    <w:multiLevelType w:val="hybridMultilevel"/>
    <w:tmpl w:val="371CB25A"/>
    <w:lvl w:ilvl="0" w:tplc="120A4CBC">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6558E0"/>
    <w:multiLevelType w:val="hybridMultilevel"/>
    <w:tmpl w:val="4C56F648"/>
    <w:lvl w:ilvl="0" w:tplc="F1201B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275FC3"/>
    <w:multiLevelType w:val="hybridMultilevel"/>
    <w:tmpl w:val="B8D658B8"/>
    <w:lvl w:ilvl="0" w:tplc="F9642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2B72354"/>
    <w:multiLevelType w:val="hybridMultilevel"/>
    <w:tmpl w:val="F73C512A"/>
    <w:lvl w:ilvl="0" w:tplc="3440F2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880404"/>
    <w:multiLevelType w:val="hybridMultilevel"/>
    <w:tmpl w:val="A3822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165C44"/>
    <w:multiLevelType w:val="multilevel"/>
    <w:tmpl w:val="EFEE1A8E"/>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80C3846"/>
    <w:multiLevelType w:val="hybridMultilevel"/>
    <w:tmpl w:val="4426E4BE"/>
    <w:lvl w:ilvl="0" w:tplc="885836F4">
      <w:start w:val="1"/>
      <w:numFmt w:val="decimal"/>
      <w:lvlText w:val="%1."/>
      <w:lvlJc w:val="left"/>
      <w:pPr>
        <w:tabs>
          <w:tab w:val="num" w:pos="567"/>
        </w:tabs>
        <w:ind w:left="567" w:hanging="492"/>
      </w:pPr>
      <w:rPr>
        <w:rFonts w:hint="default"/>
      </w:rPr>
    </w:lvl>
    <w:lvl w:ilvl="1" w:tplc="CDDC15C0">
      <w:start w:val="1"/>
      <w:numFmt w:val="decimal"/>
      <w:lvlText w:val="%2."/>
      <w:lvlJc w:val="left"/>
      <w:pPr>
        <w:tabs>
          <w:tab w:val="num" w:pos="775"/>
        </w:tabs>
        <w:ind w:left="775" w:hanging="492"/>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86B69F7"/>
    <w:multiLevelType w:val="hybridMultilevel"/>
    <w:tmpl w:val="E9B8E2EA"/>
    <w:lvl w:ilvl="0" w:tplc="75303B80">
      <w:start w:val="3"/>
      <w:numFmt w:val="bullet"/>
      <w:lvlText w:val="-"/>
      <w:lvlJc w:val="left"/>
      <w:pPr>
        <w:ind w:left="720" w:hanging="360"/>
      </w:pPr>
      <w:rPr>
        <w:rFonts w:ascii="Times New Roman" w:eastAsia="Candar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2D4D9C"/>
    <w:multiLevelType w:val="hybridMultilevel"/>
    <w:tmpl w:val="309EAE3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411B6B"/>
    <w:multiLevelType w:val="hybridMultilevel"/>
    <w:tmpl w:val="41966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8A1D07"/>
    <w:multiLevelType w:val="hybridMultilevel"/>
    <w:tmpl w:val="8A3A5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CC61C24"/>
    <w:multiLevelType w:val="hybridMultilevel"/>
    <w:tmpl w:val="41966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ED6221E"/>
    <w:multiLevelType w:val="hybridMultilevel"/>
    <w:tmpl w:val="C60C309E"/>
    <w:lvl w:ilvl="0" w:tplc="ADD41D8E">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5F4496E"/>
    <w:multiLevelType w:val="hybridMultilevel"/>
    <w:tmpl w:val="E14A6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000AD1"/>
    <w:multiLevelType w:val="multilevel"/>
    <w:tmpl w:val="B13E106A"/>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tabs>
          <w:tab w:val="num" w:pos="1070"/>
        </w:tabs>
        <w:ind w:left="107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39">
    <w:nsid w:val="5A3D19A2"/>
    <w:multiLevelType w:val="multilevel"/>
    <w:tmpl w:val="30B85D5E"/>
    <w:lvl w:ilvl="0">
      <w:start w:val="1"/>
      <w:numFmt w:val="decimal"/>
      <w:lvlText w:val="%1."/>
      <w:lvlJc w:val="left"/>
      <w:pPr>
        <w:ind w:left="720" w:hanging="360"/>
      </w:pPr>
      <w:rPr>
        <w:rFonts w:cs="Times New Roman" w:hint="default"/>
        <w:sz w:val="28"/>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CC411FF"/>
    <w:multiLevelType w:val="hybridMultilevel"/>
    <w:tmpl w:val="16E23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CDB76E2"/>
    <w:multiLevelType w:val="hybridMultilevel"/>
    <w:tmpl w:val="1260613E"/>
    <w:lvl w:ilvl="0" w:tplc="4BD836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1280916"/>
    <w:multiLevelType w:val="hybridMultilevel"/>
    <w:tmpl w:val="197C2A06"/>
    <w:lvl w:ilvl="0" w:tplc="930A893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1677854"/>
    <w:multiLevelType w:val="hybridMultilevel"/>
    <w:tmpl w:val="A7388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DA075D"/>
    <w:multiLevelType w:val="hybridMultilevel"/>
    <w:tmpl w:val="CB38C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5FC4348"/>
    <w:multiLevelType w:val="hybridMultilevel"/>
    <w:tmpl w:val="03D41420"/>
    <w:lvl w:ilvl="0" w:tplc="657CA7B0">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80A13D2"/>
    <w:multiLevelType w:val="hybridMultilevel"/>
    <w:tmpl w:val="4C56F648"/>
    <w:lvl w:ilvl="0" w:tplc="F1201B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A1D2870"/>
    <w:multiLevelType w:val="hybridMultilevel"/>
    <w:tmpl w:val="277E8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A367830"/>
    <w:multiLevelType w:val="hybridMultilevel"/>
    <w:tmpl w:val="2182C8AA"/>
    <w:lvl w:ilvl="0" w:tplc="9830F2CE">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CB5483"/>
    <w:multiLevelType w:val="hybridMultilevel"/>
    <w:tmpl w:val="B8D658B8"/>
    <w:lvl w:ilvl="0" w:tplc="F96425E2">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0">
    <w:nsid w:val="6ECC576F"/>
    <w:multiLevelType w:val="hybridMultilevel"/>
    <w:tmpl w:val="15A6F566"/>
    <w:lvl w:ilvl="0" w:tplc="1166F4DA">
      <w:start w:val="1"/>
      <w:numFmt w:val="decimal"/>
      <w:lvlText w:val="%1-"/>
      <w:lvlJc w:val="left"/>
      <w:pPr>
        <w:ind w:left="405" w:hanging="360"/>
      </w:pPr>
      <w:rPr>
        <w:rFonts w:ascii="Times New Roman" w:eastAsia="Times New Roman" w:hAnsi="Times New Roman" w:cs="Times New Roman"/>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1">
    <w:nsid w:val="6F235A88"/>
    <w:multiLevelType w:val="hybridMultilevel"/>
    <w:tmpl w:val="2B2EE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F667BFF"/>
    <w:multiLevelType w:val="hybridMultilevel"/>
    <w:tmpl w:val="945E5F4A"/>
    <w:lvl w:ilvl="0" w:tplc="0AD62E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176839"/>
    <w:multiLevelType w:val="hybridMultilevel"/>
    <w:tmpl w:val="A7388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53669DC"/>
    <w:multiLevelType w:val="hybridMultilevel"/>
    <w:tmpl w:val="BD8E6060"/>
    <w:lvl w:ilvl="0" w:tplc="3F8663A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60D11D8"/>
    <w:multiLevelType w:val="multilevel"/>
    <w:tmpl w:val="B13E106A"/>
    <w:lvl w:ilvl="0">
      <w:start w:val="1"/>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tabs>
          <w:tab w:val="num" w:pos="1070"/>
        </w:tabs>
        <w:ind w:left="107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56">
    <w:nsid w:val="79D8273B"/>
    <w:multiLevelType w:val="hybridMultilevel"/>
    <w:tmpl w:val="1766FB84"/>
    <w:lvl w:ilvl="0" w:tplc="C3F061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A5024F2"/>
    <w:multiLevelType w:val="multilevel"/>
    <w:tmpl w:val="1F0E9D5C"/>
    <w:lvl w:ilvl="0">
      <w:start w:val="2"/>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7DFF77B4"/>
    <w:multiLevelType w:val="hybridMultilevel"/>
    <w:tmpl w:val="5A944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39"/>
  </w:num>
  <w:num w:numId="3">
    <w:abstractNumId w:val="3"/>
  </w:num>
  <w:num w:numId="4">
    <w:abstractNumId w:val="28"/>
  </w:num>
  <w:num w:numId="5">
    <w:abstractNumId w:val="57"/>
  </w:num>
  <w:num w:numId="6">
    <w:abstractNumId w:val="41"/>
  </w:num>
  <w:num w:numId="7">
    <w:abstractNumId w:val="46"/>
  </w:num>
  <w:num w:numId="8">
    <w:abstractNumId w:val="52"/>
  </w:num>
  <w:num w:numId="9">
    <w:abstractNumId w:val="27"/>
  </w:num>
  <w:num w:numId="10">
    <w:abstractNumId w:val="7"/>
  </w:num>
  <w:num w:numId="11">
    <w:abstractNumId w:val="2"/>
  </w:num>
  <w:num w:numId="12">
    <w:abstractNumId w:val="31"/>
  </w:num>
  <w:num w:numId="13">
    <w:abstractNumId w:val="20"/>
  </w:num>
  <w:num w:numId="14">
    <w:abstractNumId w:val="56"/>
  </w:num>
  <w:num w:numId="15">
    <w:abstractNumId w:val="36"/>
  </w:num>
  <w:num w:numId="16">
    <w:abstractNumId w:val="29"/>
  </w:num>
  <w:num w:numId="17">
    <w:abstractNumId w:val="19"/>
  </w:num>
  <w:num w:numId="18">
    <w:abstractNumId w:val="47"/>
  </w:num>
  <w:num w:numId="19">
    <w:abstractNumId w:val="54"/>
  </w:num>
  <w:num w:numId="20">
    <w:abstractNumId w:val="0"/>
    <w:lvlOverride w:ilvl="0">
      <w:startOverride w:val="1"/>
    </w:lvlOverride>
  </w:num>
  <w:num w:numId="21">
    <w:abstractNumId w:val="1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45"/>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8"/>
  </w:num>
  <w:num w:numId="28">
    <w:abstractNumId w:val="33"/>
  </w:num>
  <w:num w:numId="29">
    <w:abstractNumId w:val="35"/>
  </w:num>
  <w:num w:numId="30">
    <w:abstractNumId w:val="58"/>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3"/>
  </w:num>
  <w:num w:numId="34">
    <w:abstractNumId w:val="38"/>
  </w:num>
  <w:num w:numId="35">
    <w:abstractNumId w:val="55"/>
  </w:num>
  <w:num w:numId="36">
    <w:abstractNumId w:val="21"/>
  </w:num>
  <w:num w:numId="37">
    <w:abstractNumId w:val="11"/>
  </w:num>
  <w:num w:numId="38">
    <w:abstractNumId w:val="40"/>
  </w:num>
  <w:num w:numId="39">
    <w:abstractNumId w:val="43"/>
  </w:num>
  <w:num w:numId="40">
    <w:abstractNumId w:val="53"/>
  </w:num>
  <w:num w:numId="41">
    <w:abstractNumId w:val="42"/>
  </w:num>
  <w:num w:numId="42">
    <w:abstractNumId w:val="34"/>
  </w:num>
  <w:num w:numId="43">
    <w:abstractNumId w:val="5"/>
  </w:num>
  <w:num w:numId="44">
    <w:abstractNumId w:val="15"/>
  </w:num>
  <w:num w:numId="45">
    <w:abstractNumId w:val="4"/>
  </w:num>
  <w:num w:numId="46">
    <w:abstractNumId w:val="32"/>
  </w:num>
  <w:num w:numId="47">
    <w:abstractNumId w:val="50"/>
  </w:num>
  <w:num w:numId="48">
    <w:abstractNumId w:val="25"/>
  </w:num>
  <w:num w:numId="49">
    <w:abstractNumId w:val="16"/>
  </w:num>
  <w:num w:numId="50">
    <w:abstractNumId w:val="12"/>
  </w:num>
  <w:num w:numId="51">
    <w:abstractNumId w:val="48"/>
  </w:num>
  <w:num w:numId="52">
    <w:abstractNumId w:val="23"/>
  </w:num>
  <w:num w:numId="53">
    <w:abstractNumId w:val="49"/>
  </w:num>
  <w:num w:numId="54">
    <w:abstractNumId w:val="18"/>
  </w:num>
  <w:num w:numId="55">
    <w:abstractNumId w:val="51"/>
  </w:num>
  <w:num w:numId="56">
    <w:abstractNumId w:val="9"/>
  </w:num>
  <w:num w:numId="57">
    <w:abstractNumId w:val="37"/>
  </w:num>
  <w:num w:numId="58">
    <w:abstractNumId w:val="1"/>
  </w:num>
  <w:num w:numId="59">
    <w:abstractNumId w:val="30"/>
  </w:num>
  <w:num w:numId="60">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2A5E"/>
    <w:rsid w:val="000002F8"/>
    <w:rsid w:val="0001076D"/>
    <w:rsid w:val="00010EFD"/>
    <w:rsid w:val="000125E8"/>
    <w:rsid w:val="00013ADC"/>
    <w:rsid w:val="000207A1"/>
    <w:rsid w:val="000237F4"/>
    <w:rsid w:val="000278EE"/>
    <w:rsid w:val="00027EA1"/>
    <w:rsid w:val="000366A8"/>
    <w:rsid w:val="00037114"/>
    <w:rsid w:val="00047B96"/>
    <w:rsid w:val="00062290"/>
    <w:rsid w:val="000647A3"/>
    <w:rsid w:val="00070122"/>
    <w:rsid w:val="00071BB0"/>
    <w:rsid w:val="000735B2"/>
    <w:rsid w:val="00080D4C"/>
    <w:rsid w:val="000828A9"/>
    <w:rsid w:val="00083A1B"/>
    <w:rsid w:val="0008601B"/>
    <w:rsid w:val="0008737E"/>
    <w:rsid w:val="00090736"/>
    <w:rsid w:val="00092B08"/>
    <w:rsid w:val="00095BA0"/>
    <w:rsid w:val="000A03E4"/>
    <w:rsid w:val="000B1CCA"/>
    <w:rsid w:val="000B5192"/>
    <w:rsid w:val="000B51E2"/>
    <w:rsid w:val="000C066B"/>
    <w:rsid w:val="000C187F"/>
    <w:rsid w:val="000C4038"/>
    <w:rsid w:val="000D57E2"/>
    <w:rsid w:val="000D5A45"/>
    <w:rsid w:val="000E49B6"/>
    <w:rsid w:val="000E6621"/>
    <w:rsid w:val="000F06A8"/>
    <w:rsid w:val="000F44EA"/>
    <w:rsid w:val="000F50DB"/>
    <w:rsid w:val="000F7724"/>
    <w:rsid w:val="00115FA2"/>
    <w:rsid w:val="00126982"/>
    <w:rsid w:val="00131A2D"/>
    <w:rsid w:val="00132E2A"/>
    <w:rsid w:val="00140641"/>
    <w:rsid w:val="00140F44"/>
    <w:rsid w:val="00157CED"/>
    <w:rsid w:val="00164476"/>
    <w:rsid w:val="001658E1"/>
    <w:rsid w:val="001728D8"/>
    <w:rsid w:val="001748E5"/>
    <w:rsid w:val="00177499"/>
    <w:rsid w:val="00181A0B"/>
    <w:rsid w:val="001872CD"/>
    <w:rsid w:val="00193D90"/>
    <w:rsid w:val="00197C85"/>
    <w:rsid w:val="001A1927"/>
    <w:rsid w:val="001A552A"/>
    <w:rsid w:val="001B3115"/>
    <w:rsid w:val="001B4500"/>
    <w:rsid w:val="001B4ADF"/>
    <w:rsid w:val="001C03BE"/>
    <w:rsid w:val="001C0B75"/>
    <w:rsid w:val="001C21B8"/>
    <w:rsid w:val="001C7A35"/>
    <w:rsid w:val="001D1290"/>
    <w:rsid w:val="001E1852"/>
    <w:rsid w:val="001E218A"/>
    <w:rsid w:val="001E6306"/>
    <w:rsid w:val="001E7B51"/>
    <w:rsid w:val="001F2BD8"/>
    <w:rsid w:val="001F4DC0"/>
    <w:rsid w:val="002038C9"/>
    <w:rsid w:val="00205FB1"/>
    <w:rsid w:val="00206E8D"/>
    <w:rsid w:val="002155A7"/>
    <w:rsid w:val="00216DF0"/>
    <w:rsid w:val="00217FCD"/>
    <w:rsid w:val="00220B38"/>
    <w:rsid w:val="0022165B"/>
    <w:rsid w:val="002269C2"/>
    <w:rsid w:val="00227416"/>
    <w:rsid w:val="00227757"/>
    <w:rsid w:val="002335D7"/>
    <w:rsid w:val="002369E1"/>
    <w:rsid w:val="00240E9F"/>
    <w:rsid w:val="00254F13"/>
    <w:rsid w:val="00260BE7"/>
    <w:rsid w:val="00263289"/>
    <w:rsid w:val="00271A4D"/>
    <w:rsid w:val="0027365F"/>
    <w:rsid w:val="00277D04"/>
    <w:rsid w:val="0028731A"/>
    <w:rsid w:val="002876B9"/>
    <w:rsid w:val="002936F4"/>
    <w:rsid w:val="002943AD"/>
    <w:rsid w:val="002A0305"/>
    <w:rsid w:val="002A2346"/>
    <w:rsid w:val="002A26E1"/>
    <w:rsid w:val="002A4795"/>
    <w:rsid w:val="002B2DD0"/>
    <w:rsid w:val="002B3870"/>
    <w:rsid w:val="002C09F5"/>
    <w:rsid w:val="002C2B64"/>
    <w:rsid w:val="002C42DC"/>
    <w:rsid w:val="002C5EAF"/>
    <w:rsid w:val="002D3DCE"/>
    <w:rsid w:val="002D7A80"/>
    <w:rsid w:val="002D7D91"/>
    <w:rsid w:val="002E2274"/>
    <w:rsid w:val="002E50F6"/>
    <w:rsid w:val="002E6BFD"/>
    <w:rsid w:val="002F1C3D"/>
    <w:rsid w:val="002F3E93"/>
    <w:rsid w:val="003030F3"/>
    <w:rsid w:val="00303887"/>
    <w:rsid w:val="0030464E"/>
    <w:rsid w:val="00304D3A"/>
    <w:rsid w:val="003106F9"/>
    <w:rsid w:val="003122E6"/>
    <w:rsid w:val="003134C6"/>
    <w:rsid w:val="00315F56"/>
    <w:rsid w:val="00320D56"/>
    <w:rsid w:val="003217E4"/>
    <w:rsid w:val="00332983"/>
    <w:rsid w:val="00332D3D"/>
    <w:rsid w:val="00337BF9"/>
    <w:rsid w:val="00345160"/>
    <w:rsid w:val="00347EFA"/>
    <w:rsid w:val="00350931"/>
    <w:rsid w:val="00352B17"/>
    <w:rsid w:val="00352D95"/>
    <w:rsid w:val="003533E9"/>
    <w:rsid w:val="00354121"/>
    <w:rsid w:val="00360A39"/>
    <w:rsid w:val="0036365C"/>
    <w:rsid w:val="003677B7"/>
    <w:rsid w:val="00370F87"/>
    <w:rsid w:val="003711DF"/>
    <w:rsid w:val="0037188F"/>
    <w:rsid w:val="003734B5"/>
    <w:rsid w:val="003812D1"/>
    <w:rsid w:val="00381A74"/>
    <w:rsid w:val="00385268"/>
    <w:rsid w:val="00385F57"/>
    <w:rsid w:val="00390ED2"/>
    <w:rsid w:val="003962AF"/>
    <w:rsid w:val="003A1B1E"/>
    <w:rsid w:val="003A23F2"/>
    <w:rsid w:val="003B2534"/>
    <w:rsid w:val="003B7843"/>
    <w:rsid w:val="003C76C2"/>
    <w:rsid w:val="003D4BE6"/>
    <w:rsid w:val="003D67B4"/>
    <w:rsid w:val="003D6B94"/>
    <w:rsid w:val="003F0AED"/>
    <w:rsid w:val="003F0D56"/>
    <w:rsid w:val="003F2764"/>
    <w:rsid w:val="003F4B05"/>
    <w:rsid w:val="003F4B7C"/>
    <w:rsid w:val="003F5CE0"/>
    <w:rsid w:val="00410C53"/>
    <w:rsid w:val="0041277E"/>
    <w:rsid w:val="00412ACF"/>
    <w:rsid w:val="00414231"/>
    <w:rsid w:val="004165C9"/>
    <w:rsid w:val="0041674B"/>
    <w:rsid w:val="004178E2"/>
    <w:rsid w:val="00420B03"/>
    <w:rsid w:val="0042270D"/>
    <w:rsid w:val="00430338"/>
    <w:rsid w:val="00431368"/>
    <w:rsid w:val="00433FD5"/>
    <w:rsid w:val="004417E2"/>
    <w:rsid w:val="004423AF"/>
    <w:rsid w:val="0044273B"/>
    <w:rsid w:val="0045281E"/>
    <w:rsid w:val="0045518E"/>
    <w:rsid w:val="0045794E"/>
    <w:rsid w:val="00461A17"/>
    <w:rsid w:val="00464983"/>
    <w:rsid w:val="00476561"/>
    <w:rsid w:val="00477EC4"/>
    <w:rsid w:val="004809BD"/>
    <w:rsid w:val="00485063"/>
    <w:rsid w:val="004871DB"/>
    <w:rsid w:val="004879C5"/>
    <w:rsid w:val="004905EF"/>
    <w:rsid w:val="00497E7A"/>
    <w:rsid w:val="004A3275"/>
    <w:rsid w:val="004A32AD"/>
    <w:rsid w:val="004B1657"/>
    <w:rsid w:val="004B4390"/>
    <w:rsid w:val="004C032C"/>
    <w:rsid w:val="004C0FD6"/>
    <w:rsid w:val="004C65BD"/>
    <w:rsid w:val="004E103C"/>
    <w:rsid w:val="004F0C47"/>
    <w:rsid w:val="004F7345"/>
    <w:rsid w:val="005026F7"/>
    <w:rsid w:val="005066EA"/>
    <w:rsid w:val="005160D2"/>
    <w:rsid w:val="005163E6"/>
    <w:rsid w:val="005178E6"/>
    <w:rsid w:val="0052073A"/>
    <w:rsid w:val="00520FCA"/>
    <w:rsid w:val="005322FB"/>
    <w:rsid w:val="00542DE7"/>
    <w:rsid w:val="005538DE"/>
    <w:rsid w:val="00554356"/>
    <w:rsid w:val="00554789"/>
    <w:rsid w:val="00556B6E"/>
    <w:rsid w:val="005601CA"/>
    <w:rsid w:val="005672F3"/>
    <w:rsid w:val="00571219"/>
    <w:rsid w:val="00575CFA"/>
    <w:rsid w:val="00577C48"/>
    <w:rsid w:val="00582C65"/>
    <w:rsid w:val="005877C1"/>
    <w:rsid w:val="0058788C"/>
    <w:rsid w:val="005934D0"/>
    <w:rsid w:val="0059374E"/>
    <w:rsid w:val="00595135"/>
    <w:rsid w:val="0059673D"/>
    <w:rsid w:val="005A1855"/>
    <w:rsid w:val="005A1ED2"/>
    <w:rsid w:val="005A2D72"/>
    <w:rsid w:val="005A3222"/>
    <w:rsid w:val="005A550F"/>
    <w:rsid w:val="005A567F"/>
    <w:rsid w:val="005A632D"/>
    <w:rsid w:val="005B3587"/>
    <w:rsid w:val="005B4D28"/>
    <w:rsid w:val="005C005E"/>
    <w:rsid w:val="005C5278"/>
    <w:rsid w:val="005D1731"/>
    <w:rsid w:val="005D1C08"/>
    <w:rsid w:val="005D3FBF"/>
    <w:rsid w:val="005D5A15"/>
    <w:rsid w:val="005E0986"/>
    <w:rsid w:val="005E156B"/>
    <w:rsid w:val="005E1C50"/>
    <w:rsid w:val="005E3F4C"/>
    <w:rsid w:val="005F0C80"/>
    <w:rsid w:val="005F0DA5"/>
    <w:rsid w:val="005F7426"/>
    <w:rsid w:val="006039C5"/>
    <w:rsid w:val="006045F3"/>
    <w:rsid w:val="00606DE3"/>
    <w:rsid w:val="00607FE9"/>
    <w:rsid w:val="0061147C"/>
    <w:rsid w:val="00611DBA"/>
    <w:rsid w:val="00615E0B"/>
    <w:rsid w:val="006172C6"/>
    <w:rsid w:val="00620269"/>
    <w:rsid w:val="00623F4B"/>
    <w:rsid w:val="00641356"/>
    <w:rsid w:val="00642C8D"/>
    <w:rsid w:val="00650B93"/>
    <w:rsid w:val="006749B8"/>
    <w:rsid w:val="00676041"/>
    <w:rsid w:val="00676202"/>
    <w:rsid w:val="00676925"/>
    <w:rsid w:val="00676B17"/>
    <w:rsid w:val="006813A1"/>
    <w:rsid w:val="0068336B"/>
    <w:rsid w:val="006843F3"/>
    <w:rsid w:val="0068710A"/>
    <w:rsid w:val="00690614"/>
    <w:rsid w:val="00692F5E"/>
    <w:rsid w:val="00694E0B"/>
    <w:rsid w:val="00695DFB"/>
    <w:rsid w:val="006A47A0"/>
    <w:rsid w:val="006B36D0"/>
    <w:rsid w:val="006B3CDA"/>
    <w:rsid w:val="006B42DC"/>
    <w:rsid w:val="006C3D1D"/>
    <w:rsid w:val="006C6531"/>
    <w:rsid w:val="006C65BC"/>
    <w:rsid w:val="006D2222"/>
    <w:rsid w:val="006D6077"/>
    <w:rsid w:val="006D6261"/>
    <w:rsid w:val="006E0838"/>
    <w:rsid w:val="006E0CBE"/>
    <w:rsid w:val="006E6861"/>
    <w:rsid w:val="006F0486"/>
    <w:rsid w:val="006F13CA"/>
    <w:rsid w:val="006F667D"/>
    <w:rsid w:val="006F68D2"/>
    <w:rsid w:val="006F6E0B"/>
    <w:rsid w:val="007040C3"/>
    <w:rsid w:val="00704179"/>
    <w:rsid w:val="00706953"/>
    <w:rsid w:val="007071BC"/>
    <w:rsid w:val="00707535"/>
    <w:rsid w:val="00712D5B"/>
    <w:rsid w:val="00717625"/>
    <w:rsid w:val="00720327"/>
    <w:rsid w:val="007216AD"/>
    <w:rsid w:val="00722FB4"/>
    <w:rsid w:val="00723228"/>
    <w:rsid w:val="00723709"/>
    <w:rsid w:val="00724B94"/>
    <w:rsid w:val="00726496"/>
    <w:rsid w:val="00735495"/>
    <w:rsid w:val="00736E68"/>
    <w:rsid w:val="00756B8E"/>
    <w:rsid w:val="00762F67"/>
    <w:rsid w:val="00763207"/>
    <w:rsid w:val="007721D2"/>
    <w:rsid w:val="00773739"/>
    <w:rsid w:val="00773ED5"/>
    <w:rsid w:val="00774577"/>
    <w:rsid w:val="00776413"/>
    <w:rsid w:val="00776885"/>
    <w:rsid w:val="00776FDD"/>
    <w:rsid w:val="00780932"/>
    <w:rsid w:val="00782C8D"/>
    <w:rsid w:val="007857BB"/>
    <w:rsid w:val="00785FF5"/>
    <w:rsid w:val="007874B1"/>
    <w:rsid w:val="00790753"/>
    <w:rsid w:val="00796857"/>
    <w:rsid w:val="007A1C79"/>
    <w:rsid w:val="007A2A5A"/>
    <w:rsid w:val="007A3756"/>
    <w:rsid w:val="007A539D"/>
    <w:rsid w:val="007A545D"/>
    <w:rsid w:val="007B0527"/>
    <w:rsid w:val="007B7C0B"/>
    <w:rsid w:val="007C2AF9"/>
    <w:rsid w:val="007C7DF4"/>
    <w:rsid w:val="007D3DD4"/>
    <w:rsid w:val="007D404D"/>
    <w:rsid w:val="007D513B"/>
    <w:rsid w:val="007D5359"/>
    <w:rsid w:val="007D6D8D"/>
    <w:rsid w:val="007D7602"/>
    <w:rsid w:val="007E15BA"/>
    <w:rsid w:val="007E47CB"/>
    <w:rsid w:val="007F368F"/>
    <w:rsid w:val="007F5680"/>
    <w:rsid w:val="007F68FB"/>
    <w:rsid w:val="008032C6"/>
    <w:rsid w:val="00804A9A"/>
    <w:rsid w:val="00807C37"/>
    <w:rsid w:val="00810AA2"/>
    <w:rsid w:val="008138A4"/>
    <w:rsid w:val="00813F79"/>
    <w:rsid w:val="00816C36"/>
    <w:rsid w:val="0081715A"/>
    <w:rsid w:val="00820050"/>
    <w:rsid w:val="00821B03"/>
    <w:rsid w:val="00830116"/>
    <w:rsid w:val="00834917"/>
    <w:rsid w:val="0084043F"/>
    <w:rsid w:val="008413B1"/>
    <w:rsid w:val="00854E19"/>
    <w:rsid w:val="0086554C"/>
    <w:rsid w:val="00867E45"/>
    <w:rsid w:val="00877A0F"/>
    <w:rsid w:val="008806F0"/>
    <w:rsid w:val="0088079A"/>
    <w:rsid w:val="008815EF"/>
    <w:rsid w:val="00882CD8"/>
    <w:rsid w:val="00892995"/>
    <w:rsid w:val="00896538"/>
    <w:rsid w:val="008A3845"/>
    <w:rsid w:val="008B0CD2"/>
    <w:rsid w:val="008B0FDD"/>
    <w:rsid w:val="008B1320"/>
    <w:rsid w:val="008C13B4"/>
    <w:rsid w:val="008C1688"/>
    <w:rsid w:val="008D06F0"/>
    <w:rsid w:val="008D1D56"/>
    <w:rsid w:val="008E1580"/>
    <w:rsid w:val="008F26F8"/>
    <w:rsid w:val="008F2B3B"/>
    <w:rsid w:val="008F60EF"/>
    <w:rsid w:val="00900DA9"/>
    <w:rsid w:val="009064D5"/>
    <w:rsid w:val="00912A5E"/>
    <w:rsid w:val="00927898"/>
    <w:rsid w:val="009307B2"/>
    <w:rsid w:val="00931A65"/>
    <w:rsid w:val="0093680D"/>
    <w:rsid w:val="00940E97"/>
    <w:rsid w:val="009412D2"/>
    <w:rsid w:val="00943A5C"/>
    <w:rsid w:val="009477E3"/>
    <w:rsid w:val="00952B36"/>
    <w:rsid w:val="00952C5F"/>
    <w:rsid w:val="00953A0C"/>
    <w:rsid w:val="00954106"/>
    <w:rsid w:val="009579A7"/>
    <w:rsid w:val="00957B61"/>
    <w:rsid w:val="009612CE"/>
    <w:rsid w:val="0096301F"/>
    <w:rsid w:val="00965957"/>
    <w:rsid w:val="0098149D"/>
    <w:rsid w:val="009818AD"/>
    <w:rsid w:val="0099133C"/>
    <w:rsid w:val="009A4D03"/>
    <w:rsid w:val="009A6463"/>
    <w:rsid w:val="009C263E"/>
    <w:rsid w:val="009C37BC"/>
    <w:rsid w:val="009C6241"/>
    <w:rsid w:val="009C706F"/>
    <w:rsid w:val="009C7CBF"/>
    <w:rsid w:val="009D0E39"/>
    <w:rsid w:val="009D28BE"/>
    <w:rsid w:val="009D4E5F"/>
    <w:rsid w:val="009D6F21"/>
    <w:rsid w:val="009E1E49"/>
    <w:rsid w:val="009E46E5"/>
    <w:rsid w:val="009E5D05"/>
    <w:rsid w:val="009E7A7F"/>
    <w:rsid w:val="009F1DEA"/>
    <w:rsid w:val="009F618E"/>
    <w:rsid w:val="00A04083"/>
    <w:rsid w:val="00A0614F"/>
    <w:rsid w:val="00A112BB"/>
    <w:rsid w:val="00A12BAA"/>
    <w:rsid w:val="00A16D1D"/>
    <w:rsid w:val="00A171C4"/>
    <w:rsid w:val="00A23D5D"/>
    <w:rsid w:val="00A25A62"/>
    <w:rsid w:val="00A32B0E"/>
    <w:rsid w:val="00A34A9F"/>
    <w:rsid w:val="00A353C6"/>
    <w:rsid w:val="00A42B12"/>
    <w:rsid w:val="00A51126"/>
    <w:rsid w:val="00A512E1"/>
    <w:rsid w:val="00A51328"/>
    <w:rsid w:val="00A51718"/>
    <w:rsid w:val="00A524D3"/>
    <w:rsid w:val="00A55209"/>
    <w:rsid w:val="00A629D8"/>
    <w:rsid w:val="00A632E9"/>
    <w:rsid w:val="00A63E6E"/>
    <w:rsid w:val="00A72B46"/>
    <w:rsid w:val="00A733FB"/>
    <w:rsid w:val="00A77295"/>
    <w:rsid w:val="00A8264C"/>
    <w:rsid w:val="00A8445C"/>
    <w:rsid w:val="00A907F8"/>
    <w:rsid w:val="00A916BE"/>
    <w:rsid w:val="00A936E7"/>
    <w:rsid w:val="00A979D4"/>
    <w:rsid w:val="00AA2755"/>
    <w:rsid w:val="00AB18BF"/>
    <w:rsid w:val="00AB34BC"/>
    <w:rsid w:val="00AB4BE5"/>
    <w:rsid w:val="00AB5D0F"/>
    <w:rsid w:val="00AB7E84"/>
    <w:rsid w:val="00AC72C8"/>
    <w:rsid w:val="00AD0FFF"/>
    <w:rsid w:val="00AD2CD8"/>
    <w:rsid w:val="00AE694F"/>
    <w:rsid w:val="00AE6A9F"/>
    <w:rsid w:val="00AF0EE7"/>
    <w:rsid w:val="00AF0F0C"/>
    <w:rsid w:val="00AF79C4"/>
    <w:rsid w:val="00B1126D"/>
    <w:rsid w:val="00B26828"/>
    <w:rsid w:val="00B34DC7"/>
    <w:rsid w:val="00B35B07"/>
    <w:rsid w:val="00B40CFD"/>
    <w:rsid w:val="00B43F25"/>
    <w:rsid w:val="00B538A2"/>
    <w:rsid w:val="00B5536F"/>
    <w:rsid w:val="00B67145"/>
    <w:rsid w:val="00B748EE"/>
    <w:rsid w:val="00B76F28"/>
    <w:rsid w:val="00B810E2"/>
    <w:rsid w:val="00B96A46"/>
    <w:rsid w:val="00BA38EE"/>
    <w:rsid w:val="00BA47BC"/>
    <w:rsid w:val="00BA4B81"/>
    <w:rsid w:val="00BA612D"/>
    <w:rsid w:val="00BB1BC2"/>
    <w:rsid w:val="00BB237C"/>
    <w:rsid w:val="00BB2EBB"/>
    <w:rsid w:val="00BC6B70"/>
    <w:rsid w:val="00BD3C07"/>
    <w:rsid w:val="00BE01D5"/>
    <w:rsid w:val="00BE0480"/>
    <w:rsid w:val="00BE1071"/>
    <w:rsid w:val="00BE1539"/>
    <w:rsid w:val="00BE447D"/>
    <w:rsid w:val="00BE518A"/>
    <w:rsid w:val="00BE5734"/>
    <w:rsid w:val="00BF2630"/>
    <w:rsid w:val="00BF2D9C"/>
    <w:rsid w:val="00BF329A"/>
    <w:rsid w:val="00C01D32"/>
    <w:rsid w:val="00C12809"/>
    <w:rsid w:val="00C15D22"/>
    <w:rsid w:val="00C22EBE"/>
    <w:rsid w:val="00C24EDB"/>
    <w:rsid w:val="00C33AF4"/>
    <w:rsid w:val="00C37A2A"/>
    <w:rsid w:val="00C40EDA"/>
    <w:rsid w:val="00C4673B"/>
    <w:rsid w:val="00C46CC2"/>
    <w:rsid w:val="00C531CB"/>
    <w:rsid w:val="00C54138"/>
    <w:rsid w:val="00C63CBA"/>
    <w:rsid w:val="00C6531D"/>
    <w:rsid w:val="00C75A3A"/>
    <w:rsid w:val="00C75A59"/>
    <w:rsid w:val="00C84CED"/>
    <w:rsid w:val="00C8577B"/>
    <w:rsid w:val="00C942B6"/>
    <w:rsid w:val="00C957B9"/>
    <w:rsid w:val="00C97986"/>
    <w:rsid w:val="00CA0940"/>
    <w:rsid w:val="00CA46C7"/>
    <w:rsid w:val="00CB1C23"/>
    <w:rsid w:val="00CB5E55"/>
    <w:rsid w:val="00CB60FE"/>
    <w:rsid w:val="00CC12FF"/>
    <w:rsid w:val="00CC22E3"/>
    <w:rsid w:val="00CC7EA5"/>
    <w:rsid w:val="00CD4E1E"/>
    <w:rsid w:val="00CE3A6B"/>
    <w:rsid w:val="00CE4DCB"/>
    <w:rsid w:val="00CE6316"/>
    <w:rsid w:val="00CE7B9D"/>
    <w:rsid w:val="00CF3E30"/>
    <w:rsid w:val="00CF4024"/>
    <w:rsid w:val="00CF45E6"/>
    <w:rsid w:val="00CF490D"/>
    <w:rsid w:val="00CF7D20"/>
    <w:rsid w:val="00D00838"/>
    <w:rsid w:val="00D16A22"/>
    <w:rsid w:val="00D17E43"/>
    <w:rsid w:val="00D26978"/>
    <w:rsid w:val="00D274FF"/>
    <w:rsid w:val="00D30152"/>
    <w:rsid w:val="00D311A8"/>
    <w:rsid w:val="00D313B8"/>
    <w:rsid w:val="00D33450"/>
    <w:rsid w:val="00D36B7E"/>
    <w:rsid w:val="00D42F6E"/>
    <w:rsid w:val="00D43AF5"/>
    <w:rsid w:val="00D449C8"/>
    <w:rsid w:val="00D44A0A"/>
    <w:rsid w:val="00D4616A"/>
    <w:rsid w:val="00D60093"/>
    <w:rsid w:val="00D60194"/>
    <w:rsid w:val="00D62A73"/>
    <w:rsid w:val="00D66F55"/>
    <w:rsid w:val="00D760AF"/>
    <w:rsid w:val="00D773F0"/>
    <w:rsid w:val="00D80B6A"/>
    <w:rsid w:val="00D860CF"/>
    <w:rsid w:val="00D924BE"/>
    <w:rsid w:val="00D93512"/>
    <w:rsid w:val="00DA44C9"/>
    <w:rsid w:val="00DA4769"/>
    <w:rsid w:val="00DA6850"/>
    <w:rsid w:val="00DB05F0"/>
    <w:rsid w:val="00DB12C1"/>
    <w:rsid w:val="00DC03D8"/>
    <w:rsid w:val="00DD57E0"/>
    <w:rsid w:val="00DD6688"/>
    <w:rsid w:val="00DD79CF"/>
    <w:rsid w:val="00DE3994"/>
    <w:rsid w:val="00DE6135"/>
    <w:rsid w:val="00DE6479"/>
    <w:rsid w:val="00DE65FF"/>
    <w:rsid w:val="00DF1BFF"/>
    <w:rsid w:val="00DF2B19"/>
    <w:rsid w:val="00DF380F"/>
    <w:rsid w:val="00DF3993"/>
    <w:rsid w:val="00E01A7A"/>
    <w:rsid w:val="00E077C8"/>
    <w:rsid w:val="00E14DA7"/>
    <w:rsid w:val="00E156E4"/>
    <w:rsid w:val="00E226DB"/>
    <w:rsid w:val="00E3169A"/>
    <w:rsid w:val="00E32766"/>
    <w:rsid w:val="00E4168F"/>
    <w:rsid w:val="00E41777"/>
    <w:rsid w:val="00E44A84"/>
    <w:rsid w:val="00E44A92"/>
    <w:rsid w:val="00E507BF"/>
    <w:rsid w:val="00E524EB"/>
    <w:rsid w:val="00E53908"/>
    <w:rsid w:val="00E54512"/>
    <w:rsid w:val="00E56352"/>
    <w:rsid w:val="00E57F97"/>
    <w:rsid w:val="00E6175E"/>
    <w:rsid w:val="00E622EB"/>
    <w:rsid w:val="00E633CE"/>
    <w:rsid w:val="00E65869"/>
    <w:rsid w:val="00E66675"/>
    <w:rsid w:val="00E700A4"/>
    <w:rsid w:val="00E70EDB"/>
    <w:rsid w:val="00E71834"/>
    <w:rsid w:val="00E71E54"/>
    <w:rsid w:val="00E72581"/>
    <w:rsid w:val="00E758F5"/>
    <w:rsid w:val="00E835AD"/>
    <w:rsid w:val="00E85632"/>
    <w:rsid w:val="00E85D5A"/>
    <w:rsid w:val="00E8715C"/>
    <w:rsid w:val="00E90891"/>
    <w:rsid w:val="00E91789"/>
    <w:rsid w:val="00E93910"/>
    <w:rsid w:val="00EA2AA9"/>
    <w:rsid w:val="00EB2A97"/>
    <w:rsid w:val="00EB2A9F"/>
    <w:rsid w:val="00EB54FC"/>
    <w:rsid w:val="00EB70DC"/>
    <w:rsid w:val="00EC1F38"/>
    <w:rsid w:val="00EC37AD"/>
    <w:rsid w:val="00ED412D"/>
    <w:rsid w:val="00ED4FF6"/>
    <w:rsid w:val="00ED7D8B"/>
    <w:rsid w:val="00EE1437"/>
    <w:rsid w:val="00EE5986"/>
    <w:rsid w:val="00EF31F8"/>
    <w:rsid w:val="00EF557C"/>
    <w:rsid w:val="00EF750C"/>
    <w:rsid w:val="00F05FE4"/>
    <w:rsid w:val="00F0715B"/>
    <w:rsid w:val="00F075BD"/>
    <w:rsid w:val="00F07DDC"/>
    <w:rsid w:val="00F13C26"/>
    <w:rsid w:val="00F15579"/>
    <w:rsid w:val="00F203EF"/>
    <w:rsid w:val="00F20F3A"/>
    <w:rsid w:val="00F26799"/>
    <w:rsid w:val="00F30AAE"/>
    <w:rsid w:val="00F31206"/>
    <w:rsid w:val="00F32336"/>
    <w:rsid w:val="00F3471A"/>
    <w:rsid w:val="00F367D2"/>
    <w:rsid w:val="00F46C34"/>
    <w:rsid w:val="00F51672"/>
    <w:rsid w:val="00F53580"/>
    <w:rsid w:val="00F54286"/>
    <w:rsid w:val="00F54E2B"/>
    <w:rsid w:val="00F61DB8"/>
    <w:rsid w:val="00F72221"/>
    <w:rsid w:val="00F80568"/>
    <w:rsid w:val="00F82261"/>
    <w:rsid w:val="00F90AF3"/>
    <w:rsid w:val="00F9459F"/>
    <w:rsid w:val="00FA1254"/>
    <w:rsid w:val="00FA2534"/>
    <w:rsid w:val="00FA2D6D"/>
    <w:rsid w:val="00FB0143"/>
    <w:rsid w:val="00FB21C6"/>
    <w:rsid w:val="00FB244C"/>
    <w:rsid w:val="00FB2853"/>
    <w:rsid w:val="00FC3039"/>
    <w:rsid w:val="00FC39C5"/>
    <w:rsid w:val="00FC50BE"/>
    <w:rsid w:val="00FC76B1"/>
    <w:rsid w:val="00FD1197"/>
    <w:rsid w:val="00FD69C0"/>
    <w:rsid w:val="00FE0990"/>
    <w:rsid w:val="00FE1780"/>
    <w:rsid w:val="00FE407E"/>
    <w:rsid w:val="00FE4A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3947EED-231D-4011-9AB5-735EAEFF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A5E"/>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912A5E"/>
    <w:pPr>
      <w:keepNext/>
      <w:jc w:val="center"/>
      <w:outlineLvl w:val="0"/>
    </w:pPr>
    <w:rPr>
      <w:rFonts w:ascii="Times New R Kaz" w:hAnsi="Times New R Kaz"/>
      <w:b/>
      <w:lang w:val="en-US"/>
    </w:rPr>
  </w:style>
  <w:style w:type="paragraph" w:styleId="2">
    <w:name w:val="heading 2"/>
    <w:basedOn w:val="a"/>
    <w:next w:val="a"/>
    <w:link w:val="20"/>
    <w:uiPriority w:val="9"/>
    <w:qFormat/>
    <w:rsid w:val="00912A5E"/>
    <w:pPr>
      <w:spacing w:line="276" w:lineRule="auto"/>
      <w:outlineLvl w:val="1"/>
    </w:pPr>
    <w:rPr>
      <w:rFonts w:ascii="Calibri" w:hAnsi="Calibri"/>
      <w:smallCaps/>
      <w:spacing w:val="5"/>
      <w:sz w:val="28"/>
      <w:szCs w:val="28"/>
    </w:rPr>
  </w:style>
  <w:style w:type="paragraph" w:styleId="3">
    <w:name w:val="heading 3"/>
    <w:basedOn w:val="a"/>
    <w:next w:val="a"/>
    <w:link w:val="30"/>
    <w:uiPriority w:val="9"/>
    <w:qFormat/>
    <w:rsid w:val="00912A5E"/>
    <w:pPr>
      <w:spacing w:line="276" w:lineRule="auto"/>
      <w:outlineLvl w:val="2"/>
    </w:pPr>
    <w:rPr>
      <w:rFonts w:ascii="Calibri" w:hAnsi="Calibri"/>
      <w:smallCaps/>
      <w:spacing w:val="5"/>
      <w:sz w:val="24"/>
      <w:szCs w:val="24"/>
    </w:rPr>
  </w:style>
  <w:style w:type="paragraph" w:styleId="4">
    <w:name w:val="heading 4"/>
    <w:basedOn w:val="a"/>
    <w:next w:val="a"/>
    <w:link w:val="40"/>
    <w:uiPriority w:val="9"/>
    <w:qFormat/>
    <w:rsid w:val="00912A5E"/>
    <w:pPr>
      <w:spacing w:line="276" w:lineRule="auto"/>
      <w:outlineLvl w:val="3"/>
    </w:pPr>
    <w:rPr>
      <w:rFonts w:ascii="Calibri" w:hAnsi="Calibri"/>
      <w:i/>
      <w:iCs/>
      <w:smallCaps/>
      <w:spacing w:val="10"/>
    </w:rPr>
  </w:style>
  <w:style w:type="paragraph" w:styleId="5">
    <w:name w:val="heading 5"/>
    <w:basedOn w:val="a"/>
    <w:next w:val="a"/>
    <w:link w:val="50"/>
    <w:uiPriority w:val="9"/>
    <w:unhideWhenUsed/>
    <w:qFormat/>
    <w:rsid w:val="00912A5E"/>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qFormat/>
    <w:rsid w:val="00912A5E"/>
    <w:pPr>
      <w:spacing w:line="276" w:lineRule="auto"/>
      <w:outlineLvl w:val="5"/>
    </w:pPr>
    <w:rPr>
      <w:rFonts w:ascii="Calibri" w:hAnsi="Calibri"/>
      <w:smallCaps/>
      <w:color w:val="F79646"/>
      <w:spacing w:val="5"/>
    </w:rPr>
  </w:style>
  <w:style w:type="paragraph" w:styleId="7">
    <w:name w:val="heading 7"/>
    <w:basedOn w:val="a"/>
    <w:next w:val="a"/>
    <w:link w:val="70"/>
    <w:uiPriority w:val="9"/>
    <w:unhideWhenUsed/>
    <w:qFormat/>
    <w:rsid w:val="00912A5E"/>
    <w:pPr>
      <w:spacing w:before="240" w:after="60"/>
      <w:outlineLvl w:val="6"/>
    </w:pPr>
    <w:rPr>
      <w:rFonts w:ascii="Calibri" w:eastAsia="Times New Roman" w:hAnsi="Calibri"/>
      <w:sz w:val="24"/>
      <w:szCs w:val="24"/>
    </w:rPr>
  </w:style>
  <w:style w:type="paragraph" w:styleId="8">
    <w:name w:val="heading 8"/>
    <w:basedOn w:val="a"/>
    <w:next w:val="a"/>
    <w:link w:val="80"/>
    <w:uiPriority w:val="9"/>
    <w:qFormat/>
    <w:rsid w:val="00912A5E"/>
    <w:pPr>
      <w:spacing w:line="276" w:lineRule="auto"/>
      <w:outlineLvl w:val="7"/>
    </w:pPr>
    <w:rPr>
      <w:rFonts w:ascii="Calibri" w:hAnsi="Calibri"/>
      <w:b/>
      <w:bCs/>
      <w:i/>
      <w:iCs/>
      <w:smallCaps/>
      <w:color w:val="E36C0A"/>
    </w:rPr>
  </w:style>
  <w:style w:type="paragraph" w:styleId="9">
    <w:name w:val="heading 9"/>
    <w:basedOn w:val="a"/>
    <w:next w:val="a"/>
    <w:link w:val="90"/>
    <w:uiPriority w:val="9"/>
    <w:qFormat/>
    <w:rsid w:val="00912A5E"/>
    <w:pPr>
      <w:spacing w:line="276" w:lineRule="auto"/>
      <w:outlineLvl w:val="8"/>
    </w:pPr>
    <w:rPr>
      <w:rFonts w:ascii="Calibri" w:hAnsi="Calibri"/>
      <w:b/>
      <w:bCs/>
      <w:i/>
      <w:iCs/>
      <w:smallCaps/>
      <w:color w:val="98480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12A5E"/>
    <w:rPr>
      <w:rFonts w:ascii="Times New R Kaz" w:eastAsia="Calibri" w:hAnsi="Times New R Kaz" w:cs="Times New Roman"/>
      <w:b/>
      <w:sz w:val="20"/>
      <w:szCs w:val="20"/>
      <w:lang w:val="en-US" w:eastAsia="ru-RU"/>
    </w:rPr>
  </w:style>
  <w:style w:type="character" w:customStyle="1" w:styleId="20">
    <w:name w:val="Заголовок 2 Знак"/>
    <w:basedOn w:val="a0"/>
    <w:link w:val="2"/>
    <w:uiPriority w:val="9"/>
    <w:rsid w:val="00912A5E"/>
    <w:rPr>
      <w:rFonts w:ascii="Calibri" w:eastAsia="Calibri" w:hAnsi="Calibri" w:cs="Times New Roman"/>
      <w:smallCaps/>
      <w:spacing w:val="5"/>
      <w:sz w:val="28"/>
      <w:szCs w:val="28"/>
      <w:lang w:eastAsia="ru-RU"/>
    </w:rPr>
  </w:style>
  <w:style w:type="character" w:customStyle="1" w:styleId="30">
    <w:name w:val="Заголовок 3 Знак"/>
    <w:basedOn w:val="a0"/>
    <w:link w:val="3"/>
    <w:rsid w:val="00912A5E"/>
    <w:rPr>
      <w:rFonts w:ascii="Calibri" w:eastAsia="Calibri" w:hAnsi="Calibri" w:cs="Times New Roman"/>
      <w:smallCaps/>
      <w:spacing w:val="5"/>
      <w:sz w:val="24"/>
      <w:szCs w:val="24"/>
      <w:lang w:eastAsia="ru-RU"/>
    </w:rPr>
  </w:style>
  <w:style w:type="character" w:customStyle="1" w:styleId="40">
    <w:name w:val="Заголовок 4 Знак"/>
    <w:basedOn w:val="a0"/>
    <w:link w:val="4"/>
    <w:uiPriority w:val="9"/>
    <w:rsid w:val="00912A5E"/>
    <w:rPr>
      <w:rFonts w:ascii="Calibri" w:eastAsia="Calibri" w:hAnsi="Calibri" w:cs="Times New Roman"/>
      <w:i/>
      <w:iCs/>
      <w:smallCaps/>
      <w:spacing w:val="10"/>
      <w:sz w:val="20"/>
      <w:szCs w:val="20"/>
      <w:lang w:eastAsia="ru-RU"/>
    </w:rPr>
  </w:style>
  <w:style w:type="character" w:customStyle="1" w:styleId="50">
    <w:name w:val="Заголовок 5 Знак"/>
    <w:basedOn w:val="a0"/>
    <w:link w:val="5"/>
    <w:uiPriority w:val="9"/>
    <w:rsid w:val="00912A5E"/>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912A5E"/>
    <w:rPr>
      <w:rFonts w:ascii="Calibri" w:eastAsia="Calibri" w:hAnsi="Calibri" w:cs="Times New Roman"/>
      <w:smallCaps/>
      <w:color w:val="F79646"/>
      <w:spacing w:val="5"/>
      <w:sz w:val="20"/>
      <w:szCs w:val="20"/>
      <w:lang w:eastAsia="ru-RU"/>
    </w:rPr>
  </w:style>
  <w:style w:type="character" w:customStyle="1" w:styleId="70">
    <w:name w:val="Заголовок 7 Знак"/>
    <w:basedOn w:val="a0"/>
    <w:link w:val="7"/>
    <w:uiPriority w:val="9"/>
    <w:rsid w:val="00912A5E"/>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912A5E"/>
    <w:rPr>
      <w:rFonts w:ascii="Calibri" w:eastAsia="Calibri" w:hAnsi="Calibri" w:cs="Times New Roman"/>
      <w:b/>
      <w:bCs/>
      <w:i/>
      <w:iCs/>
      <w:smallCaps/>
      <w:color w:val="E36C0A"/>
      <w:sz w:val="20"/>
      <w:szCs w:val="20"/>
      <w:lang w:eastAsia="ru-RU"/>
    </w:rPr>
  </w:style>
  <w:style w:type="character" w:customStyle="1" w:styleId="90">
    <w:name w:val="Заголовок 9 Знак"/>
    <w:basedOn w:val="a0"/>
    <w:link w:val="9"/>
    <w:uiPriority w:val="9"/>
    <w:rsid w:val="00912A5E"/>
    <w:rPr>
      <w:rFonts w:ascii="Calibri" w:eastAsia="Calibri" w:hAnsi="Calibri" w:cs="Times New Roman"/>
      <w:b/>
      <w:bCs/>
      <w:i/>
      <w:iCs/>
      <w:smallCaps/>
      <w:color w:val="984806"/>
      <w:sz w:val="20"/>
      <w:szCs w:val="20"/>
      <w:lang w:eastAsia="ru-RU"/>
    </w:rPr>
  </w:style>
  <w:style w:type="paragraph" w:styleId="a3">
    <w:name w:val="Body Text"/>
    <w:basedOn w:val="a"/>
    <w:link w:val="a4"/>
    <w:rsid w:val="00912A5E"/>
    <w:pPr>
      <w:jc w:val="center"/>
    </w:pPr>
    <w:rPr>
      <w:rFonts w:ascii="KZ Times New Roman" w:hAnsi="KZ Times New Roman"/>
      <w:i/>
      <w:color w:val="0000FF"/>
      <w:sz w:val="30"/>
    </w:rPr>
  </w:style>
  <w:style w:type="character" w:customStyle="1" w:styleId="a4">
    <w:name w:val="Основной текст Знак"/>
    <w:basedOn w:val="a0"/>
    <w:link w:val="a3"/>
    <w:rsid w:val="00912A5E"/>
    <w:rPr>
      <w:rFonts w:ascii="KZ Times New Roman" w:eastAsia="Calibri" w:hAnsi="KZ Times New Roman" w:cs="Times New Roman"/>
      <w:i/>
      <w:color w:val="0000FF"/>
      <w:sz w:val="30"/>
      <w:szCs w:val="20"/>
      <w:lang w:eastAsia="ru-RU"/>
    </w:rPr>
  </w:style>
  <w:style w:type="paragraph" w:customStyle="1" w:styleId="11">
    <w:name w:val="Абзац списка1"/>
    <w:basedOn w:val="a"/>
    <w:qFormat/>
    <w:rsid w:val="00912A5E"/>
    <w:pPr>
      <w:ind w:left="720"/>
    </w:pPr>
  </w:style>
  <w:style w:type="paragraph" w:styleId="a5">
    <w:name w:val="Balloon Text"/>
    <w:basedOn w:val="a"/>
    <w:link w:val="a6"/>
    <w:uiPriority w:val="99"/>
    <w:semiHidden/>
    <w:unhideWhenUsed/>
    <w:rsid w:val="00912A5E"/>
    <w:rPr>
      <w:rFonts w:ascii="Tahoma" w:hAnsi="Tahoma" w:cs="Tahoma"/>
      <w:sz w:val="16"/>
      <w:szCs w:val="16"/>
    </w:rPr>
  </w:style>
  <w:style w:type="character" w:customStyle="1" w:styleId="a6">
    <w:name w:val="Текст выноски Знак"/>
    <w:basedOn w:val="a0"/>
    <w:link w:val="a5"/>
    <w:uiPriority w:val="99"/>
    <w:semiHidden/>
    <w:rsid w:val="00912A5E"/>
    <w:rPr>
      <w:rFonts w:ascii="Tahoma" w:eastAsia="Calibri" w:hAnsi="Tahoma" w:cs="Tahoma"/>
      <w:sz w:val="16"/>
      <w:szCs w:val="16"/>
      <w:lang w:eastAsia="ru-RU"/>
    </w:rPr>
  </w:style>
  <w:style w:type="paragraph" w:styleId="a7">
    <w:name w:val="Normal (Web)"/>
    <w:aliases w:val="Обычный (Web),Обычный (веб) Знак Знак Знак,Обычный (веб) Знак Знак,Обычный (веб) Знак,Обычный (веб) Знак Знак Знак1,Обычный (Web)1,Знак Знак3,Знак Знак1 Знак Знак,Знак Знак Знак Знак Знак,Знак4 Зна,Знак Знак Знак Знак2,Знак Знак Знак,Знак4"/>
    <w:basedOn w:val="a"/>
    <w:link w:val="12"/>
    <w:uiPriority w:val="99"/>
    <w:unhideWhenUsed/>
    <w:qFormat/>
    <w:rsid w:val="00912A5E"/>
    <w:pPr>
      <w:spacing w:after="200" w:line="276" w:lineRule="auto"/>
      <w:ind w:left="720"/>
      <w:contextualSpacing/>
    </w:pPr>
    <w:rPr>
      <w:rFonts w:ascii="Calibri" w:eastAsia="Times New Roman" w:hAnsi="Calibri"/>
      <w:sz w:val="22"/>
      <w:szCs w:val="22"/>
      <w:lang w:val="de-DE" w:eastAsia="de-DE"/>
    </w:rPr>
  </w:style>
  <w:style w:type="paragraph" w:styleId="a8">
    <w:name w:val="List Paragraph"/>
    <w:aliases w:val="маркированный"/>
    <w:basedOn w:val="a"/>
    <w:link w:val="a9"/>
    <w:uiPriority w:val="34"/>
    <w:qFormat/>
    <w:rsid w:val="00912A5E"/>
    <w:pPr>
      <w:spacing w:after="200" w:line="276" w:lineRule="auto"/>
      <w:ind w:left="720"/>
      <w:contextualSpacing/>
    </w:pPr>
    <w:rPr>
      <w:rFonts w:ascii="Calibri" w:eastAsia="Times New Roman" w:hAnsi="Calibri"/>
      <w:lang w:val="de-DE" w:eastAsia="de-DE"/>
    </w:rPr>
  </w:style>
  <w:style w:type="character" w:customStyle="1" w:styleId="a9">
    <w:name w:val="Абзац списка Знак"/>
    <w:aliases w:val="маркированный Знак"/>
    <w:link w:val="a8"/>
    <w:uiPriority w:val="34"/>
    <w:rsid w:val="00912A5E"/>
    <w:rPr>
      <w:rFonts w:ascii="Calibri" w:eastAsia="Times New Roman" w:hAnsi="Calibri" w:cs="Times New Roman"/>
      <w:sz w:val="20"/>
      <w:szCs w:val="20"/>
      <w:lang w:val="de-DE" w:eastAsia="de-DE"/>
    </w:rPr>
  </w:style>
  <w:style w:type="character" w:customStyle="1" w:styleId="31">
    <w:name w:val="Основной текст 3 Знак"/>
    <w:link w:val="32"/>
    <w:uiPriority w:val="99"/>
    <w:semiHidden/>
    <w:rsid w:val="00912A5E"/>
    <w:rPr>
      <w:rFonts w:ascii="Times New Roman" w:eastAsia="Calibri" w:hAnsi="Times New Roman" w:cs="Times New Roman"/>
      <w:sz w:val="16"/>
      <w:szCs w:val="16"/>
      <w:lang w:eastAsia="ru-RU"/>
    </w:rPr>
  </w:style>
  <w:style w:type="paragraph" w:styleId="32">
    <w:name w:val="Body Text 3"/>
    <w:basedOn w:val="a"/>
    <w:link w:val="31"/>
    <w:uiPriority w:val="99"/>
    <w:semiHidden/>
    <w:unhideWhenUsed/>
    <w:rsid w:val="00912A5E"/>
    <w:pPr>
      <w:spacing w:after="120"/>
    </w:pPr>
    <w:rPr>
      <w:sz w:val="16"/>
      <w:szCs w:val="16"/>
    </w:rPr>
  </w:style>
  <w:style w:type="character" w:customStyle="1" w:styleId="310">
    <w:name w:val="Основной текст 3 Знак1"/>
    <w:basedOn w:val="a0"/>
    <w:uiPriority w:val="99"/>
    <w:semiHidden/>
    <w:rsid w:val="00912A5E"/>
    <w:rPr>
      <w:rFonts w:ascii="Times New Roman" w:eastAsia="Calibri" w:hAnsi="Times New Roman" w:cs="Times New Roman"/>
      <w:sz w:val="16"/>
      <w:szCs w:val="16"/>
      <w:lang w:eastAsia="ru-RU"/>
    </w:rPr>
  </w:style>
  <w:style w:type="character" w:customStyle="1" w:styleId="aa">
    <w:name w:val="Основной текст с отступом Знак"/>
    <w:link w:val="ab"/>
    <w:rsid w:val="00912A5E"/>
    <w:rPr>
      <w:rFonts w:ascii="Times New Roman" w:eastAsia="Calibri" w:hAnsi="Times New Roman" w:cs="Times New Roman"/>
      <w:sz w:val="20"/>
      <w:szCs w:val="20"/>
      <w:lang w:eastAsia="ru-RU"/>
    </w:rPr>
  </w:style>
  <w:style w:type="paragraph" w:styleId="ab">
    <w:name w:val="Body Text Indent"/>
    <w:basedOn w:val="a"/>
    <w:link w:val="aa"/>
    <w:unhideWhenUsed/>
    <w:rsid w:val="00912A5E"/>
    <w:pPr>
      <w:spacing w:after="120"/>
      <w:ind w:left="283"/>
    </w:pPr>
  </w:style>
  <w:style w:type="character" w:customStyle="1" w:styleId="13">
    <w:name w:val="Основной текст с отступом Знак1"/>
    <w:basedOn w:val="a0"/>
    <w:uiPriority w:val="99"/>
    <w:semiHidden/>
    <w:rsid w:val="00912A5E"/>
    <w:rPr>
      <w:rFonts w:ascii="Times New Roman" w:eastAsia="Calibri" w:hAnsi="Times New Roman" w:cs="Times New Roman"/>
      <w:sz w:val="20"/>
      <w:szCs w:val="20"/>
      <w:lang w:eastAsia="ru-RU"/>
    </w:rPr>
  </w:style>
  <w:style w:type="character" w:customStyle="1" w:styleId="s1">
    <w:name w:val="s1"/>
    <w:basedOn w:val="a0"/>
    <w:rsid w:val="00912A5E"/>
  </w:style>
  <w:style w:type="character" w:customStyle="1" w:styleId="s0">
    <w:name w:val="s0"/>
    <w:basedOn w:val="a0"/>
    <w:rsid w:val="00912A5E"/>
  </w:style>
  <w:style w:type="character" w:styleId="ac">
    <w:name w:val="Hyperlink"/>
    <w:uiPriority w:val="99"/>
    <w:unhideWhenUsed/>
    <w:rsid w:val="00912A5E"/>
    <w:rPr>
      <w:color w:val="0000FF"/>
      <w:u w:val="single"/>
    </w:rPr>
  </w:style>
  <w:style w:type="paragraph" w:customStyle="1" w:styleId="font0">
    <w:name w:val="font0"/>
    <w:basedOn w:val="a"/>
    <w:rsid w:val="00912A5E"/>
    <w:pPr>
      <w:spacing w:before="100" w:beforeAutospacing="1" w:after="100" w:afterAutospacing="1"/>
    </w:pPr>
    <w:rPr>
      <w:rFonts w:eastAsia="Times New Roman"/>
      <w:color w:val="000000"/>
      <w:sz w:val="24"/>
      <w:szCs w:val="24"/>
    </w:rPr>
  </w:style>
  <w:style w:type="paragraph" w:customStyle="1" w:styleId="font5">
    <w:name w:val="font5"/>
    <w:basedOn w:val="a"/>
    <w:rsid w:val="00912A5E"/>
    <w:pPr>
      <w:spacing w:before="100" w:beforeAutospacing="1" w:after="100" w:afterAutospacing="1"/>
    </w:pPr>
    <w:rPr>
      <w:rFonts w:eastAsia="Times New Roman"/>
    </w:rPr>
  </w:style>
  <w:style w:type="paragraph" w:customStyle="1" w:styleId="font6">
    <w:name w:val="font6"/>
    <w:basedOn w:val="a"/>
    <w:rsid w:val="00912A5E"/>
    <w:pPr>
      <w:spacing w:before="100" w:beforeAutospacing="1" w:after="100" w:afterAutospacing="1"/>
    </w:pPr>
    <w:rPr>
      <w:rFonts w:ascii="KZ Times New Roman" w:eastAsia="Times New Roman" w:hAnsi="KZ Times New Roman"/>
    </w:rPr>
  </w:style>
  <w:style w:type="paragraph" w:customStyle="1" w:styleId="font7">
    <w:name w:val="font7"/>
    <w:basedOn w:val="a"/>
    <w:rsid w:val="00912A5E"/>
    <w:pPr>
      <w:spacing w:before="100" w:beforeAutospacing="1" w:after="100" w:afterAutospacing="1"/>
    </w:pPr>
    <w:rPr>
      <w:rFonts w:eastAsia="Times New Roman"/>
      <w:b/>
      <w:bCs/>
      <w:color w:val="000000"/>
      <w:sz w:val="24"/>
      <w:szCs w:val="24"/>
    </w:rPr>
  </w:style>
  <w:style w:type="paragraph" w:customStyle="1" w:styleId="xl63">
    <w:name w:val="xl63"/>
    <w:basedOn w:val="a"/>
    <w:rsid w:val="00912A5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64">
    <w:name w:val="xl64"/>
    <w:basedOn w:val="a"/>
    <w:rsid w:val="00912A5E"/>
    <w:pPr>
      <w:pBdr>
        <w:bottom w:val="single" w:sz="4" w:space="0" w:color="auto"/>
      </w:pBdr>
      <w:spacing w:before="100" w:beforeAutospacing="1" w:after="100" w:afterAutospacing="1"/>
    </w:pPr>
    <w:rPr>
      <w:rFonts w:eastAsia="Times New Roman"/>
      <w:sz w:val="24"/>
      <w:szCs w:val="24"/>
    </w:rPr>
  </w:style>
  <w:style w:type="paragraph" w:customStyle="1" w:styleId="xl65">
    <w:name w:val="xl65"/>
    <w:basedOn w:val="a"/>
    <w:rsid w:val="00912A5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912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67">
    <w:name w:val="xl67"/>
    <w:basedOn w:val="a"/>
    <w:rsid w:val="00912A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68">
    <w:name w:val="xl68"/>
    <w:basedOn w:val="a"/>
    <w:rsid w:val="00912A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69">
    <w:name w:val="xl69"/>
    <w:basedOn w:val="a"/>
    <w:rsid w:val="00912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0">
    <w:name w:val="xl70"/>
    <w:basedOn w:val="a"/>
    <w:rsid w:val="00912A5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1">
    <w:name w:val="xl71"/>
    <w:basedOn w:val="a"/>
    <w:rsid w:val="00912A5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2">
    <w:name w:val="xl72"/>
    <w:basedOn w:val="a"/>
    <w:rsid w:val="00912A5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i/>
      <w:iCs/>
    </w:rPr>
  </w:style>
  <w:style w:type="paragraph" w:customStyle="1" w:styleId="xl73">
    <w:name w:val="xl73"/>
    <w:basedOn w:val="a"/>
    <w:rsid w:val="00912A5E"/>
    <w:pPr>
      <w:spacing w:before="100" w:beforeAutospacing="1" w:after="100" w:afterAutospacing="1"/>
    </w:pPr>
    <w:rPr>
      <w:rFonts w:eastAsia="Times New Roman"/>
      <w:b/>
      <w:bCs/>
      <w:sz w:val="24"/>
      <w:szCs w:val="24"/>
    </w:rPr>
  </w:style>
  <w:style w:type="paragraph" w:customStyle="1" w:styleId="xl74">
    <w:name w:val="xl74"/>
    <w:basedOn w:val="a"/>
    <w:rsid w:val="00912A5E"/>
    <w:pPr>
      <w:spacing w:before="100" w:beforeAutospacing="1" w:after="100" w:afterAutospacing="1"/>
    </w:pPr>
    <w:rPr>
      <w:rFonts w:eastAsia="Times New Roman"/>
      <w:sz w:val="24"/>
      <w:szCs w:val="24"/>
    </w:rPr>
  </w:style>
  <w:style w:type="paragraph" w:customStyle="1" w:styleId="xl75">
    <w:name w:val="xl75"/>
    <w:basedOn w:val="a"/>
    <w:rsid w:val="00912A5E"/>
    <w:pPr>
      <w:pBdr>
        <w:top w:val="single" w:sz="4" w:space="0" w:color="auto"/>
        <w:left w:val="single" w:sz="4" w:space="0" w:color="auto"/>
        <w:bottom w:val="single" w:sz="4" w:space="0" w:color="auto"/>
      </w:pBdr>
      <w:spacing w:before="100" w:beforeAutospacing="1" w:after="100" w:afterAutospacing="1"/>
    </w:pPr>
    <w:rPr>
      <w:rFonts w:eastAsia="Times New Roman"/>
    </w:rPr>
  </w:style>
  <w:style w:type="paragraph" w:customStyle="1" w:styleId="xl76">
    <w:name w:val="xl76"/>
    <w:basedOn w:val="a"/>
    <w:rsid w:val="00912A5E"/>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7">
    <w:name w:val="xl77"/>
    <w:basedOn w:val="a"/>
    <w:rsid w:val="00912A5E"/>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sz w:val="24"/>
      <w:szCs w:val="24"/>
    </w:rPr>
  </w:style>
  <w:style w:type="paragraph" w:customStyle="1" w:styleId="xl78">
    <w:name w:val="xl78"/>
    <w:basedOn w:val="a"/>
    <w:rsid w:val="00912A5E"/>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sz w:val="24"/>
      <w:szCs w:val="24"/>
    </w:rPr>
  </w:style>
  <w:style w:type="paragraph" w:customStyle="1" w:styleId="xl79">
    <w:name w:val="xl79"/>
    <w:basedOn w:val="a"/>
    <w:rsid w:val="00912A5E"/>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24"/>
      <w:szCs w:val="24"/>
    </w:rPr>
  </w:style>
  <w:style w:type="paragraph" w:customStyle="1" w:styleId="xl80">
    <w:name w:val="xl80"/>
    <w:basedOn w:val="a"/>
    <w:rsid w:val="00912A5E"/>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81">
    <w:name w:val="xl81"/>
    <w:basedOn w:val="a"/>
    <w:rsid w:val="00912A5E"/>
    <w:pPr>
      <w:pBdr>
        <w:left w:val="single" w:sz="8"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2">
    <w:name w:val="xl82"/>
    <w:basedOn w:val="a"/>
    <w:rsid w:val="00912A5E"/>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3">
    <w:name w:val="xl83"/>
    <w:basedOn w:val="a"/>
    <w:rsid w:val="00912A5E"/>
    <w:pPr>
      <w:pBdr>
        <w:left w:val="single" w:sz="4" w:space="0" w:color="auto"/>
        <w:bottom w:val="single" w:sz="4" w:space="0" w:color="auto"/>
        <w:right w:val="single" w:sz="8" w:space="0" w:color="auto"/>
      </w:pBdr>
      <w:spacing w:before="100" w:beforeAutospacing="1" w:after="100" w:afterAutospacing="1"/>
    </w:pPr>
    <w:rPr>
      <w:rFonts w:eastAsia="Times New Roman"/>
      <w:sz w:val="24"/>
      <w:szCs w:val="24"/>
    </w:rPr>
  </w:style>
  <w:style w:type="paragraph" w:customStyle="1" w:styleId="xl84">
    <w:name w:val="xl84"/>
    <w:basedOn w:val="a"/>
    <w:rsid w:val="00912A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5">
    <w:name w:val="xl85"/>
    <w:basedOn w:val="a"/>
    <w:rsid w:val="00912A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6">
    <w:name w:val="xl86"/>
    <w:basedOn w:val="a"/>
    <w:rsid w:val="00912A5E"/>
    <w:pPr>
      <w:pBdr>
        <w:top w:val="single" w:sz="8" w:space="0" w:color="auto"/>
        <w:left w:val="single" w:sz="4" w:space="0" w:color="auto"/>
        <w:right w:val="single" w:sz="4" w:space="0" w:color="auto"/>
      </w:pBdr>
      <w:spacing w:before="100" w:beforeAutospacing="1" w:after="100" w:afterAutospacing="1"/>
    </w:pPr>
    <w:rPr>
      <w:rFonts w:eastAsia="Times New Roman"/>
    </w:rPr>
  </w:style>
  <w:style w:type="paragraph" w:customStyle="1" w:styleId="xl87">
    <w:name w:val="xl87"/>
    <w:basedOn w:val="a"/>
    <w:rsid w:val="00912A5E"/>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88">
    <w:name w:val="xl88"/>
    <w:basedOn w:val="a"/>
    <w:rsid w:val="00912A5E"/>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9">
    <w:name w:val="xl89"/>
    <w:basedOn w:val="a"/>
    <w:rsid w:val="00912A5E"/>
    <w:pPr>
      <w:pBdr>
        <w:top w:val="single" w:sz="8" w:space="0" w:color="auto"/>
        <w:left w:val="single" w:sz="4" w:space="0" w:color="auto"/>
        <w:bottom w:val="single" w:sz="4" w:space="0" w:color="auto"/>
      </w:pBdr>
      <w:spacing w:before="100" w:beforeAutospacing="1" w:after="100" w:afterAutospacing="1"/>
    </w:pPr>
    <w:rPr>
      <w:rFonts w:eastAsia="Times New Roman"/>
      <w:sz w:val="24"/>
      <w:szCs w:val="24"/>
    </w:rPr>
  </w:style>
  <w:style w:type="paragraph" w:customStyle="1" w:styleId="xl90">
    <w:name w:val="xl90"/>
    <w:basedOn w:val="a"/>
    <w:rsid w:val="00912A5E"/>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91">
    <w:name w:val="xl91"/>
    <w:basedOn w:val="a"/>
    <w:rsid w:val="00912A5E"/>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92">
    <w:name w:val="xl92"/>
    <w:basedOn w:val="a"/>
    <w:rsid w:val="00912A5E"/>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sz w:val="24"/>
      <w:szCs w:val="24"/>
    </w:rPr>
  </w:style>
  <w:style w:type="paragraph" w:customStyle="1" w:styleId="xl93">
    <w:name w:val="xl93"/>
    <w:basedOn w:val="a"/>
    <w:rsid w:val="00912A5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94">
    <w:name w:val="xl94"/>
    <w:basedOn w:val="a"/>
    <w:rsid w:val="00912A5E"/>
    <w:pPr>
      <w:pBdr>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95">
    <w:name w:val="xl95"/>
    <w:basedOn w:val="a"/>
    <w:rsid w:val="00912A5E"/>
    <w:pPr>
      <w:pBdr>
        <w:bottom w:val="single" w:sz="4" w:space="0" w:color="auto"/>
        <w:right w:val="single" w:sz="4" w:space="0" w:color="auto"/>
      </w:pBdr>
      <w:spacing w:before="100" w:beforeAutospacing="1" w:after="100" w:afterAutospacing="1"/>
    </w:pPr>
    <w:rPr>
      <w:rFonts w:eastAsia="Times New Roman"/>
      <w:b/>
      <w:bCs/>
    </w:rPr>
  </w:style>
  <w:style w:type="paragraph" w:customStyle="1" w:styleId="xl96">
    <w:name w:val="xl96"/>
    <w:basedOn w:val="a"/>
    <w:rsid w:val="00912A5E"/>
    <w:pPr>
      <w:pBdr>
        <w:left w:val="single" w:sz="4" w:space="0" w:color="auto"/>
        <w:bottom w:val="single" w:sz="4" w:space="0" w:color="auto"/>
      </w:pBdr>
      <w:spacing w:before="100" w:beforeAutospacing="1" w:after="100" w:afterAutospacing="1"/>
    </w:pPr>
    <w:rPr>
      <w:rFonts w:eastAsia="Times New Roman"/>
    </w:rPr>
  </w:style>
  <w:style w:type="paragraph" w:customStyle="1" w:styleId="xl97">
    <w:name w:val="xl97"/>
    <w:basedOn w:val="a"/>
    <w:rsid w:val="00912A5E"/>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98">
    <w:name w:val="xl98"/>
    <w:basedOn w:val="a"/>
    <w:rsid w:val="00912A5E"/>
    <w:pPr>
      <w:pBdr>
        <w:top w:val="single" w:sz="4" w:space="0" w:color="auto"/>
        <w:left w:val="single" w:sz="4" w:space="0" w:color="auto"/>
        <w:right w:val="single" w:sz="4" w:space="0" w:color="auto"/>
      </w:pBdr>
      <w:spacing w:before="100" w:beforeAutospacing="1" w:after="100" w:afterAutospacing="1"/>
      <w:textAlignment w:val="top"/>
    </w:pPr>
    <w:rPr>
      <w:rFonts w:eastAsia="Times New Roman"/>
    </w:rPr>
  </w:style>
  <w:style w:type="paragraph" w:customStyle="1" w:styleId="xl99">
    <w:name w:val="xl99"/>
    <w:basedOn w:val="a"/>
    <w:rsid w:val="00912A5E"/>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0">
    <w:name w:val="xl100"/>
    <w:basedOn w:val="a"/>
    <w:rsid w:val="00912A5E"/>
    <w:pPr>
      <w:pBdr>
        <w:top w:val="single" w:sz="4" w:space="0" w:color="auto"/>
        <w:left w:val="single" w:sz="4" w:space="0" w:color="auto"/>
        <w:right w:val="single" w:sz="4" w:space="0" w:color="auto"/>
      </w:pBdr>
      <w:spacing w:before="100" w:beforeAutospacing="1" w:after="100" w:afterAutospacing="1"/>
      <w:jc w:val="center"/>
    </w:pPr>
    <w:rPr>
      <w:rFonts w:eastAsia="Times New Roman"/>
    </w:rPr>
  </w:style>
  <w:style w:type="paragraph" w:customStyle="1" w:styleId="xl101">
    <w:name w:val="xl101"/>
    <w:basedOn w:val="a"/>
    <w:rsid w:val="00912A5E"/>
    <w:pPr>
      <w:pBdr>
        <w:top w:val="single" w:sz="4" w:space="0" w:color="auto"/>
        <w:left w:val="single" w:sz="8" w:space="0" w:color="auto"/>
        <w:right w:val="single" w:sz="4" w:space="0" w:color="auto"/>
      </w:pBdr>
      <w:spacing w:before="100" w:beforeAutospacing="1" w:after="100" w:afterAutospacing="1"/>
    </w:pPr>
    <w:rPr>
      <w:rFonts w:eastAsia="Times New Roman"/>
      <w:sz w:val="24"/>
      <w:szCs w:val="24"/>
    </w:rPr>
  </w:style>
  <w:style w:type="paragraph" w:customStyle="1" w:styleId="xl102">
    <w:name w:val="xl102"/>
    <w:basedOn w:val="a"/>
    <w:rsid w:val="00912A5E"/>
    <w:pPr>
      <w:pBdr>
        <w:top w:val="single" w:sz="4"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3">
    <w:name w:val="xl103"/>
    <w:basedOn w:val="a"/>
    <w:rsid w:val="00912A5E"/>
    <w:pPr>
      <w:pBdr>
        <w:top w:val="single" w:sz="4" w:space="0" w:color="auto"/>
        <w:left w:val="single" w:sz="4" w:space="0" w:color="auto"/>
        <w:right w:val="single" w:sz="8" w:space="0" w:color="auto"/>
      </w:pBdr>
      <w:spacing w:before="100" w:beforeAutospacing="1" w:after="100" w:afterAutospacing="1"/>
    </w:pPr>
    <w:rPr>
      <w:rFonts w:eastAsia="Times New Roman"/>
      <w:sz w:val="24"/>
      <w:szCs w:val="24"/>
    </w:rPr>
  </w:style>
  <w:style w:type="paragraph" w:customStyle="1" w:styleId="xl104">
    <w:name w:val="xl104"/>
    <w:basedOn w:val="a"/>
    <w:rsid w:val="00912A5E"/>
    <w:pPr>
      <w:pBdr>
        <w:top w:val="single" w:sz="8"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05">
    <w:name w:val="xl105"/>
    <w:basedOn w:val="a"/>
    <w:rsid w:val="00912A5E"/>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06">
    <w:name w:val="xl106"/>
    <w:basedOn w:val="a"/>
    <w:rsid w:val="00912A5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b/>
      <w:bCs/>
    </w:rPr>
  </w:style>
  <w:style w:type="paragraph" w:customStyle="1" w:styleId="xl107">
    <w:name w:val="xl107"/>
    <w:basedOn w:val="a"/>
    <w:rsid w:val="00912A5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b/>
      <w:bCs/>
    </w:rPr>
  </w:style>
  <w:style w:type="paragraph" w:customStyle="1" w:styleId="xl108">
    <w:name w:val="xl108"/>
    <w:basedOn w:val="a"/>
    <w:rsid w:val="00912A5E"/>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09">
    <w:name w:val="xl109"/>
    <w:basedOn w:val="a"/>
    <w:rsid w:val="00912A5E"/>
    <w:pPr>
      <w:pBdr>
        <w:top w:val="single" w:sz="8" w:space="0" w:color="auto"/>
        <w:left w:val="single" w:sz="4" w:space="0" w:color="auto"/>
        <w:bottom w:val="single" w:sz="8" w:space="0" w:color="auto"/>
      </w:pBdr>
      <w:spacing w:before="100" w:beforeAutospacing="1" w:after="100" w:afterAutospacing="1"/>
    </w:pPr>
    <w:rPr>
      <w:rFonts w:eastAsia="Times New Roman"/>
      <w:sz w:val="24"/>
      <w:szCs w:val="24"/>
    </w:rPr>
  </w:style>
  <w:style w:type="paragraph" w:customStyle="1" w:styleId="xl110">
    <w:name w:val="xl110"/>
    <w:basedOn w:val="a"/>
    <w:rsid w:val="00912A5E"/>
    <w:pPr>
      <w:pBdr>
        <w:top w:val="single" w:sz="8" w:space="0" w:color="auto"/>
        <w:left w:val="single" w:sz="8" w:space="0" w:color="auto"/>
        <w:bottom w:val="single" w:sz="8" w:space="0" w:color="auto"/>
        <w:right w:val="single" w:sz="4" w:space="0" w:color="auto"/>
      </w:pBdr>
      <w:spacing w:before="100" w:beforeAutospacing="1" w:after="100" w:afterAutospacing="1"/>
    </w:pPr>
    <w:rPr>
      <w:rFonts w:eastAsia="Times New Roman"/>
      <w:sz w:val="24"/>
      <w:szCs w:val="24"/>
    </w:rPr>
  </w:style>
  <w:style w:type="paragraph" w:customStyle="1" w:styleId="xl111">
    <w:name w:val="xl111"/>
    <w:basedOn w:val="a"/>
    <w:rsid w:val="00912A5E"/>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sz w:val="24"/>
      <w:szCs w:val="24"/>
    </w:rPr>
  </w:style>
  <w:style w:type="paragraph" w:customStyle="1" w:styleId="xl112">
    <w:name w:val="xl112"/>
    <w:basedOn w:val="a"/>
    <w:rsid w:val="00912A5E"/>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113">
    <w:name w:val="xl113"/>
    <w:basedOn w:val="a"/>
    <w:rsid w:val="00912A5E"/>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b/>
      <w:bCs/>
      <w:i/>
      <w:iCs/>
    </w:rPr>
  </w:style>
  <w:style w:type="paragraph" w:customStyle="1" w:styleId="xl114">
    <w:name w:val="xl114"/>
    <w:basedOn w:val="a"/>
    <w:rsid w:val="00912A5E"/>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15">
    <w:name w:val="xl115"/>
    <w:basedOn w:val="a"/>
    <w:rsid w:val="00912A5E"/>
    <w:pPr>
      <w:pBdr>
        <w:top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16">
    <w:name w:val="xl116"/>
    <w:basedOn w:val="a"/>
    <w:rsid w:val="00912A5E"/>
    <w:pPr>
      <w:pBdr>
        <w:top w:val="single" w:sz="8" w:space="0" w:color="auto"/>
        <w:left w:val="single" w:sz="4" w:space="0" w:color="auto"/>
        <w:bottom w:val="single" w:sz="4" w:space="0" w:color="auto"/>
      </w:pBdr>
      <w:spacing w:before="100" w:beforeAutospacing="1" w:after="100" w:afterAutospacing="1"/>
    </w:pPr>
    <w:rPr>
      <w:rFonts w:eastAsia="Times New Roman"/>
    </w:rPr>
  </w:style>
  <w:style w:type="paragraph" w:customStyle="1" w:styleId="xl117">
    <w:name w:val="xl117"/>
    <w:basedOn w:val="a"/>
    <w:rsid w:val="00912A5E"/>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i/>
      <w:iCs/>
    </w:rPr>
  </w:style>
  <w:style w:type="paragraph" w:customStyle="1" w:styleId="xl118">
    <w:name w:val="xl118"/>
    <w:basedOn w:val="a"/>
    <w:rsid w:val="00912A5E"/>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19">
    <w:name w:val="xl119"/>
    <w:basedOn w:val="a"/>
    <w:rsid w:val="00912A5E"/>
    <w:pPr>
      <w:spacing w:before="100" w:beforeAutospacing="1" w:after="100" w:afterAutospacing="1"/>
    </w:pPr>
    <w:rPr>
      <w:rFonts w:eastAsia="Times New Roman"/>
    </w:rPr>
  </w:style>
  <w:style w:type="paragraph" w:customStyle="1" w:styleId="xl120">
    <w:name w:val="xl120"/>
    <w:basedOn w:val="a"/>
    <w:rsid w:val="00912A5E"/>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21">
    <w:name w:val="xl121"/>
    <w:basedOn w:val="a"/>
    <w:rsid w:val="00912A5E"/>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22">
    <w:name w:val="xl122"/>
    <w:basedOn w:val="a"/>
    <w:rsid w:val="00912A5E"/>
    <w:pPr>
      <w:pBdr>
        <w:top w:val="single" w:sz="4" w:space="0" w:color="auto"/>
        <w:left w:val="single" w:sz="4" w:space="0" w:color="auto"/>
        <w:bottom w:val="single" w:sz="8" w:space="0" w:color="auto"/>
      </w:pBdr>
      <w:spacing w:before="100" w:beforeAutospacing="1" w:after="100" w:afterAutospacing="1"/>
    </w:pPr>
    <w:rPr>
      <w:rFonts w:eastAsia="Times New Roman"/>
    </w:rPr>
  </w:style>
  <w:style w:type="paragraph" w:customStyle="1" w:styleId="xl123">
    <w:name w:val="xl123"/>
    <w:basedOn w:val="a"/>
    <w:rsid w:val="00912A5E"/>
    <w:pPr>
      <w:pBdr>
        <w:left w:val="single" w:sz="8"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24">
    <w:name w:val="xl124"/>
    <w:basedOn w:val="a"/>
    <w:rsid w:val="00912A5E"/>
    <w:pPr>
      <w:pBdr>
        <w:top w:val="single" w:sz="4" w:space="0" w:color="auto"/>
        <w:left w:val="single" w:sz="8" w:space="0" w:color="auto"/>
        <w:right w:val="single" w:sz="4" w:space="0" w:color="auto"/>
      </w:pBdr>
      <w:spacing w:before="100" w:beforeAutospacing="1" w:after="100" w:afterAutospacing="1"/>
    </w:pPr>
    <w:rPr>
      <w:rFonts w:eastAsia="Times New Roman"/>
    </w:rPr>
  </w:style>
  <w:style w:type="paragraph" w:customStyle="1" w:styleId="xl125">
    <w:name w:val="xl125"/>
    <w:basedOn w:val="a"/>
    <w:rsid w:val="00912A5E"/>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126">
    <w:name w:val="xl126"/>
    <w:basedOn w:val="a"/>
    <w:rsid w:val="00912A5E"/>
    <w:pPr>
      <w:pBdr>
        <w:top w:val="single" w:sz="4" w:space="0" w:color="auto"/>
        <w:left w:val="single" w:sz="4" w:space="0" w:color="auto"/>
        <w:right w:val="single" w:sz="4" w:space="0" w:color="auto"/>
      </w:pBdr>
      <w:spacing w:before="100" w:beforeAutospacing="1" w:after="100" w:afterAutospacing="1"/>
    </w:pPr>
    <w:rPr>
      <w:rFonts w:eastAsia="Times New Roman"/>
      <w:b/>
      <w:bCs/>
      <w:i/>
      <w:iCs/>
    </w:rPr>
  </w:style>
  <w:style w:type="paragraph" w:customStyle="1" w:styleId="xl127">
    <w:name w:val="xl127"/>
    <w:basedOn w:val="a"/>
    <w:rsid w:val="00912A5E"/>
    <w:pPr>
      <w:pBdr>
        <w:top w:val="single" w:sz="4" w:space="0" w:color="auto"/>
        <w:left w:val="single" w:sz="4" w:space="0" w:color="auto"/>
      </w:pBdr>
      <w:spacing w:before="100" w:beforeAutospacing="1" w:after="100" w:afterAutospacing="1"/>
    </w:pPr>
    <w:rPr>
      <w:rFonts w:eastAsia="Times New Roman"/>
    </w:rPr>
  </w:style>
  <w:style w:type="paragraph" w:customStyle="1" w:styleId="xl128">
    <w:name w:val="xl128"/>
    <w:basedOn w:val="a"/>
    <w:rsid w:val="00912A5E"/>
    <w:pPr>
      <w:pBdr>
        <w:top w:val="single" w:sz="8"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29">
    <w:name w:val="xl129"/>
    <w:basedOn w:val="a"/>
    <w:rsid w:val="00912A5E"/>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30">
    <w:name w:val="xl130"/>
    <w:basedOn w:val="a"/>
    <w:rsid w:val="00912A5E"/>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b/>
      <w:bCs/>
      <w:i/>
      <w:iCs/>
    </w:rPr>
  </w:style>
  <w:style w:type="paragraph" w:customStyle="1" w:styleId="xl131">
    <w:name w:val="xl131"/>
    <w:basedOn w:val="a"/>
    <w:rsid w:val="00912A5E"/>
    <w:pPr>
      <w:pBdr>
        <w:top w:val="single" w:sz="8" w:space="0" w:color="auto"/>
        <w:left w:val="single" w:sz="4" w:space="0" w:color="auto"/>
        <w:bottom w:val="single" w:sz="8" w:space="0" w:color="auto"/>
      </w:pBdr>
      <w:spacing w:before="100" w:beforeAutospacing="1" w:after="100" w:afterAutospacing="1"/>
    </w:pPr>
    <w:rPr>
      <w:rFonts w:eastAsia="Times New Roman"/>
    </w:rPr>
  </w:style>
  <w:style w:type="paragraph" w:customStyle="1" w:styleId="xl132">
    <w:name w:val="xl132"/>
    <w:basedOn w:val="a"/>
    <w:rsid w:val="00912A5E"/>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33">
    <w:name w:val="xl133"/>
    <w:basedOn w:val="a"/>
    <w:rsid w:val="00912A5E"/>
    <w:pPr>
      <w:pBdr>
        <w:left w:val="single" w:sz="8" w:space="0" w:color="auto"/>
        <w:bottom w:val="single" w:sz="8" w:space="0" w:color="auto"/>
        <w:right w:val="single" w:sz="4" w:space="0" w:color="auto"/>
      </w:pBdr>
      <w:spacing w:before="100" w:beforeAutospacing="1" w:after="100" w:afterAutospacing="1"/>
    </w:pPr>
    <w:rPr>
      <w:rFonts w:eastAsia="Times New Roman"/>
      <w:sz w:val="24"/>
      <w:szCs w:val="24"/>
    </w:rPr>
  </w:style>
  <w:style w:type="paragraph" w:customStyle="1" w:styleId="xl134">
    <w:name w:val="xl134"/>
    <w:basedOn w:val="a"/>
    <w:rsid w:val="00912A5E"/>
    <w:pPr>
      <w:pBdr>
        <w:left w:val="single" w:sz="4" w:space="0" w:color="auto"/>
        <w:bottom w:val="single" w:sz="8" w:space="0" w:color="auto"/>
        <w:right w:val="single" w:sz="4" w:space="0" w:color="auto"/>
      </w:pBdr>
      <w:spacing w:before="100" w:beforeAutospacing="1" w:after="100" w:afterAutospacing="1"/>
    </w:pPr>
    <w:rPr>
      <w:rFonts w:eastAsia="Times New Roman"/>
      <w:sz w:val="24"/>
      <w:szCs w:val="24"/>
    </w:rPr>
  </w:style>
  <w:style w:type="paragraph" w:customStyle="1" w:styleId="xl135">
    <w:name w:val="xl135"/>
    <w:basedOn w:val="a"/>
    <w:rsid w:val="00912A5E"/>
    <w:pPr>
      <w:pBdr>
        <w:left w:val="single" w:sz="4"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136">
    <w:name w:val="xl136"/>
    <w:basedOn w:val="a"/>
    <w:rsid w:val="00912A5E"/>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7">
    <w:name w:val="xl137"/>
    <w:basedOn w:val="a"/>
    <w:rsid w:val="00912A5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8">
    <w:name w:val="xl138"/>
    <w:basedOn w:val="a"/>
    <w:rsid w:val="00912A5E"/>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139">
    <w:name w:val="xl139"/>
    <w:basedOn w:val="a"/>
    <w:rsid w:val="00912A5E"/>
    <w:pPr>
      <w:pBdr>
        <w:top w:val="single" w:sz="4" w:space="0" w:color="auto"/>
        <w:left w:val="single" w:sz="8" w:space="0" w:color="auto"/>
        <w:right w:val="single" w:sz="4" w:space="0" w:color="auto"/>
      </w:pBdr>
      <w:spacing w:before="100" w:beforeAutospacing="1" w:after="100" w:afterAutospacing="1"/>
    </w:pPr>
    <w:rPr>
      <w:rFonts w:eastAsia="Times New Roman"/>
    </w:rPr>
  </w:style>
  <w:style w:type="paragraph" w:customStyle="1" w:styleId="xl140">
    <w:name w:val="xl140"/>
    <w:basedOn w:val="a"/>
    <w:rsid w:val="00912A5E"/>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141">
    <w:name w:val="xl141"/>
    <w:basedOn w:val="a"/>
    <w:rsid w:val="00912A5E"/>
    <w:pPr>
      <w:pBdr>
        <w:top w:val="single" w:sz="4" w:space="0" w:color="auto"/>
        <w:left w:val="single" w:sz="4" w:space="0" w:color="auto"/>
        <w:right w:val="single" w:sz="8" w:space="0" w:color="auto"/>
      </w:pBdr>
      <w:spacing w:before="100" w:beforeAutospacing="1" w:after="100" w:afterAutospacing="1"/>
    </w:pPr>
    <w:rPr>
      <w:rFonts w:eastAsia="Times New Roman"/>
    </w:rPr>
  </w:style>
  <w:style w:type="paragraph" w:customStyle="1" w:styleId="xl142">
    <w:name w:val="xl142"/>
    <w:basedOn w:val="a"/>
    <w:rsid w:val="00912A5E"/>
    <w:pPr>
      <w:pBdr>
        <w:top w:val="single" w:sz="8"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43">
    <w:name w:val="xl143"/>
    <w:basedOn w:val="a"/>
    <w:rsid w:val="00912A5E"/>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144">
    <w:name w:val="xl144"/>
    <w:basedOn w:val="a"/>
    <w:rsid w:val="00912A5E"/>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Times New Roman"/>
    </w:rPr>
  </w:style>
  <w:style w:type="paragraph" w:customStyle="1" w:styleId="xl145">
    <w:name w:val="xl145"/>
    <w:basedOn w:val="a"/>
    <w:rsid w:val="00912A5E"/>
    <w:pPr>
      <w:pBdr>
        <w:top w:val="single" w:sz="8" w:space="0" w:color="auto"/>
        <w:left w:val="single" w:sz="8" w:space="0" w:color="auto"/>
        <w:bottom w:val="single" w:sz="8" w:space="0" w:color="auto"/>
        <w:right w:val="single" w:sz="4" w:space="0" w:color="auto"/>
      </w:pBdr>
      <w:spacing w:before="100" w:beforeAutospacing="1" w:after="100" w:afterAutospacing="1"/>
    </w:pPr>
    <w:rPr>
      <w:rFonts w:eastAsia="Times New Roman"/>
      <w:b/>
      <w:bCs/>
      <w:sz w:val="18"/>
      <w:szCs w:val="18"/>
    </w:rPr>
  </w:style>
  <w:style w:type="paragraph" w:customStyle="1" w:styleId="xl146">
    <w:name w:val="xl146"/>
    <w:basedOn w:val="a"/>
    <w:rsid w:val="00912A5E"/>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b/>
      <w:bCs/>
      <w:sz w:val="18"/>
      <w:szCs w:val="18"/>
    </w:rPr>
  </w:style>
  <w:style w:type="paragraph" w:customStyle="1" w:styleId="xl147">
    <w:name w:val="xl147"/>
    <w:basedOn w:val="a"/>
    <w:rsid w:val="00912A5E"/>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Times New Roman"/>
      <w:b/>
      <w:bCs/>
      <w:sz w:val="18"/>
      <w:szCs w:val="18"/>
    </w:rPr>
  </w:style>
  <w:style w:type="paragraph" w:customStyle="1" w:styleId="xl148">
    <w:name w:val="xl148"/>
    <w:basedOn w:val="a"/>
    <w:rsid w:val="00912A5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49">
    <w:name w:val="xl149"/>
    <w:basedOn w:val="a"/>
    <w:rsid w:val="00912A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50">
    <w:name w:val="xl150"/>
    <w:basedOn w:val="a"/>
    <w:rsid w:val="00912A5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 w:val="18"/>
      <w:szCs w:val="18"/>
    </w:rPr>
  </w:style>
  <w:style w:type="paragraph" w:customStyle="1" w:styleId="xl151">
    <w:name w:val="xl151"/>
    <w:basedOn w:val="a"/>
    <w:rsid w:val="00912A5E"/>
    <w:pPr>
      <w:pBdr>
        <w:top w:val="single" w:sz="4" w:space="0" w:color="auto"/>
        <w:left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52">
    <w:name w:val="xl152"/>
    <w:basedOn w:val="a"/>
    <w:rsid w:val="00912A5E"/>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53">
    <w:name w:val="xl153"/>
    <w:basedOn w:val="a"/>
    <w:rsid w:val="00912A5E"/>
    <w:pPr>
      <w:pBdr>
        <w:top w:val="single" w:sz="4" w:space="0" w:color="auto"/>
        <w:left w:val="single" w:sz="4" w:space="0" w:color="auto"/>
        <w:right w:val="single" w:sz="8" w:space="0" w:color="auto"/>
      </w:pBdr>
      <w:spacing w:before="100" w:beforeAutospacing="1" w:after="100" w:afterAutospacing="1"/>
      <w:jc w:val="center"/>
    </w:pPr>
    <w:rPr>
      <w:rFonts w:eastAsia="Times New Roman"/>
      <w:sz w:val="18"/>
      <w:szCs w:val="18"/>
    </w:rPr>
  </w:style>
  <w:style w:type="paragraph" w:customStyle="1" w:styleId="xl154">
    <w:name w:val="xl154"/>
    <w:basedOn w:val="a"/>
    <w:rsid w:val="00912A5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155">
    <w:name w:val="xl155"/>
    <w:basedOn w:val="a"/>
    <w:rsid w:val="00912A5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6">
    <w:name w:val="xl156"/>
    <w:basedOn w:val="a"/>
    <w:rsid w:val="00912A5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b/>
      <w:bCs/>
      <w:i/>
      <w:iCs/>
    </w:rPr>
  </w:style>
  <w:style w:type="paragraph" w:customStyle="1" w:styleId="xl157">
    <w:name w:val="xl157"/>
    <w:basedOn w:val="a"/>
    <w:rsid w:val="00912A5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158">
    <w:name w:val="xl158"/>
    <w:basedOn w:val="a"/>
    <w:rsid w:val="00912A5E"/>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i/>
      <w:iCs/>
    </w:rPr>
  </w:style>
  <w:style w:type="paragraph" w:customStyle="1" w:styleId="xl159">
    <w:name w:val="xl159"/>
    <w:basedOn w:val="a"/>
    <w:rsid w:val="00912A5E"/>
    <w:pPr>
      <w:pBdr>
        <w:top w:val="single" w:sz="8" w:space="0" w:color="auto"/>
        <w:left w:val="single" w:sz="8" w:space="0" w:color="auto"/>
        <w:right w:val="single" w:sz="4" w:space="0" w:color="auto"/>
      </w:pBdr>
      <w:spacing w:before="100" w:beforeAutospacing="1" w:after="100" w:afterAutospacing="1"/>
    </w:pPr>
    <w:rPr>
      <w:rFonts w:eastAsia="Times New Roman"/>
      <w:b/>
      <w:bCs/>
    </w:rPr>
  </w:style>
  <w:style w:type="paragraph" w:customStyle="1" w:styleId="xl160">
    <w:name w:val="xl160"/>
    <w:basedOn w:val="a"/>
    <w:rsid w:val="00912A5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1">
    <w:name w:val="xl161"/>
    <w:basedOn w:val="a"/>
    <w:rsid w:val="00912A5E"/>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2">
    <w:name w:val="xl162"/>
    <w:basedOn w:val="a"/>
    <w:rsid w:val="00912A5E"/>
    <w:pPr>
      <w:pBdr>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163">
    <w:name w:val="xl163"/>
    <w:basedOn w:val="a"/>
    <w:rsid w:val="00912A5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rPr>
  </w:style>
  <w:style w:type="paragraph" w:customStyle="1" w:styleId="xl164">
    <w:name w:val="xl164"/>
    <w:basedOn w:val="a"/>
    <w:rsid w:val="00912A5E"/>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rPr>
  </w:style>
  <w:style w:type="paragraph" w:customStyle="1" w:styleId="xl165">
    <w:name w:val="xl165"/>
    <w:basedOn w:val="a"/>
    <w:rsid w:val="00912A5E"/>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Times New Roman"/>
    </w:rPr>
  </w:style>
  <w:style w:type="paragraph" w:customStyle="1" w:styleId="xl166">
    <w:name w:val="xl166"/>
    <w:basedOn w:val="a"/>
    <w:rsid w:val="00912A5E"/>
    <w:pPr>
      <w:pBdr>
        <w:top w:val="single" w:sz="4" w:space="0" w:color="auto"/>
        <w:left w:val="single" w:sz="4" w:space="0" w:color="auto"/>
        <w:bottom w:val="single" w:sz="4" w:space="0" w:color="auto"/>
      </w:pBdr>
      <w:spacing w:before="100" w:beforeAutospacing="1" w:after="100" w:afterAutospacing="1"/>
    </w:pPr>
    <w:rPr>
      <w:rFonts w:eastAsia="Times New Roman"/>
    </w:rPr>
  </w:style>
  <w:style w:type="paragraph" w:customStyle="1" w:styleId="xl167">
    <w:name w:val="xl167"/>
    <w:basedOn w:val="a"/>
    <w:rsid w:val="00912A5E"/>
    <w:pPr>
      <w:spacing w:before="100" w:beforeAutospacing="1" w:after="100" w:afterAutospacing="1"/>
      <w:jc w:val="center"/>
    </w:pPr>
    <w:rPr>
      <w:rFonts w:eastAsia="Times New Roman"/>
      <w:sz w:val="18"/>
      <w:szCs w:val="18"/>
    </w:rPr>
  </w:style>
  <w:style w:type="paragraph" w:customStyle="1" w:styleId="xl168">
    <w:name w:val="xl168"/>
    <w:basedOn w:val="a"/>
    <w:rsid w:val="00912A5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69">
    <w:name w:val="xl169"/>
    <w:basedOn w:val="a"/>
    <w:rsid w:val="00912A5E"/>
    <w:pPr>
      <w:spacing w:before="100" w:beforeAutospacing="1" w:after="100" w:afterAutospacing="1"/>
    </w:pPr>
    <w:rPr>
      <w:rFonts w:eastAsia="Times New Roman"/>
      <w:sz w:val="24"/>
      <w:szCs w:val="24"/>
    </w:rPr>
  </w:style>
  <w:style w:type="paragraph" w:customStyle="1" w:styleId="xl170">
    <w:name w:val="xl170"/>
    <w:basedOn w:val="a"/>
    <w:rsid w:val="00912A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71">
    <w:name w:val="xl171"/>
    <w:basedOn w:val="a"/>
    <w:rsid w:val="00912A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72">
    <w:name w:val="xl172"/>
    <w:basedOn w:val="a"/>
    <w:rsid w:val="00912A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73">
    <w:name w:val="xl173"/>
    <w:basedOn w:val="a"/>
    <w:rsid w:val="00912A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74">
    <w:name w:val="xl174"/>
    <w:basedOn w:val="a"/>
    <w:rsid w:val="00912A5E"/>
    <w:pPr>
      <w:spacing w:before="100" w:beforeAutospacing="1" w:after="100" w:afterAutospacing="1"/>
      <w:jc w:val="center"/>
    </w:pPr>
    <w:rPr>
      <w:rFonts w:eastAsia="Times New Roman"/>
      <w:sz w:val="24"/>
      <w:szCs w:val="24"/>
    </w:rPr>
  </w:style>
  <w:style w:type="paragraph" w:customStyle="1" w:styleId="xl175">
    <w:name w:val="xl175"/>
    <w:basedOn w:val="a"/>
    <w:rsid w:val="00912A5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76">
    <w:name w:val="xl176"/>
    <w:basedOn w:val="a"/>
    <w:rsid w:val="00912A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77">
    <w:name w:val="xl177"/>
    <w:basedOn w:val="a"/>
    <w:rsid w:val="00912A5E"/>
    <w:pPr>
      <w:spacing w:before="100" w:beforeAutospacing="1" w:after="100" w:afterAutospacing="1"/>
      <w:jc w:val="center"/>
    </w:pPr>
    <w:rPr>
      <w:rFonts w:eastAsia="Times New Roman"/>
      <w:b/>
      <w:bCs/>
      <w:sz w:val="24"/>
      <w:szCs w:val="24"/>
    </w:rPr>
  </w:style>
  <w:style w:type="paragraph" w:customStyle="1" w:styleId="xl178">
    <w:name w:val="xl178"/>
    <w:basedOn w:val="a"/>
    <w:rsid w:val="00912A5E"/>
    <w:pPr>
      <w:pBdr>
        <w:top w:val="single" w:sz="8" w:space="0" w:color="auto"/>
        <w:left w:val="single" w:sz="4" w:space="0" w:color="auto"/>
        <w:bottom w:val="single" w:sz="4" w:space="0" w:color="auto"/>
      </w:pBdr>
      <w:spacing w:before="100" w:beforeAutospacing="1" w:after="100" w:afterAutospacing="1"/>
    </w:pPr>
    <w:rPr>
      <w:rFonts w:eastAsia="Times New Roman"/>
      <w:b/>
      <w:bCs/>
    </w:rPr>
  </w:style>
  <w:style w:type="paragraph" w:customStyle="1" w:styleId="xl179">
    <w:name w:val="xl179"/>
    <w:basedOn w:val="a"/>
    <w:rsid w:val="00912A5E"/>
    <w:pPr>
      <w:pBdr>
        <w:top w:val="single" w:sz="8" w:space="0" w:color="auto"/>
        <w:bottom w:val="single" w:sz="4" w:space="0" w:color="auto"/>
      </w:pBdr>
      <w:spacing w:before="100" w:beforeAutospacing="1" w:after="100" w:afterAutospacing="1"/>
    </w:pPr>
    <w:rPr>
      <w:rFonts w:eastAsia="Times New Roman"/>
      <w:b/>
      <w:bCs/>
    </w:rPr>
  </w:style>
  <w:style w:type="paragraph" w:customStyle="1" w:styleId="xl180">
    <w:name w:val="xl180"/>
    <w:basedOn w:val="a"/>
    <w:rsid w:val="00912A5E"/>
    <w:pPr>
      <w:pBdr>
        <w:top w:val="single" w:sz="8" w:space="0" w:color="auto"/>
        <w:left w:val="single" w:sz="4" w:space="0" w:color="auto"/>
      </w:pBdr>
      <w:spacing w:before="100" w:beforeAutospacing="1" w:after="100" w:afterAutospacing="1"/>
    </w:pPr>
    <w:rPr>
      <w:rFonts w:eastAsia="Times New Roman"/>
      <w:b/>
      <w:bCs/>
    </w:rPr>
  </w:style>
  <w:style w:type="paragraph" w:customStyle="1" w:styleId="xl181">
    <w:name w:val="xl181"/>
    <w:basedOn w:val="a"/>
    <w:rsid w:val="00912A5E"/>
    <w:pPr>
      <w:pBdr>
        <w:top w:val="single" w:sz="8" w:space="0" w:color="auto"/>
      </w:pBdr>
      <w:spacing w:before="100" w:beforeAutospacing="1" w:after="100" w:afterAutospacing="1"/>
    </w:pPr>
    <w:rPr>
      <w:rFonts w:eastAsia="Times New Roman"/>
      <w:b/>
      <w:bCs/>
    </w:rPr>
  </w:style>
  <w:style w:type="paragraph" w:customStyle="1" w:styleId="xl182">
    <w:name w:val="xl182"/>
    <w:basedOn w:val="a"/>
    <w:rsid w:val="00912A5E"/>
    <w:pPr>
      <w:pBdr>
        <w:top w:val="single" w:sz="8" w:space="0" w:color="auto"/>
        <w:right w:val="single" w:sz="4" w:space="0" w:color="auto"/>
      </w:pBdr>
      <w:spacing w:before="100" w:beforeAutospacing="1" w:after="100" w:afterAutospacing="1"/>
    </w:pPr>
    <w:rPr>
      <w:rFonts w:eastAsia="Times New Roman"/>
      <w:b/>
      <w:bCs/>
    </w:rPr>
  </w:style>
  <w:style w:type="paragraph" w:customStyle="1" w:styleId="xl183">
    <w:name w:val="xl183"/>
    <w:basedOn w:val="a"/>
    <w:rsid w:val="00912A5E"/>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84">
    <w:name w:val="xl184"/>
    <w:basedOn w:val="a"/>
    <w:rsid w:val="00912A5E"/>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185">
    <w:name w:val="xl185"/>
    <w:basedOn w:val="a"/>
    <w:rsid w:val="00912A5E"/>
    <w:pPr>
      <w:pBdr>
        <w:left w:val="single" w:sz="4" w:space="0" w:color="auto"/>
        <w:bottom w:val="single" w:sz="4" w:space="0" w:color="auto"/>
      </w:pBdr>
      <w:spacing w:before="100" w:beforeAutospacing="1" w:after="100" w:afterAutospacing="1"/>
    </w:pPr>
    <w:rPr>
      <w:rFonts w:eastAsia="Times New Roman"/>
      <w:b/>
      <w:bCs/>
    </w:rPr>
  </w:style>
  <w:style w:type="paragraph" w:customStyle="1" w:styleId="xl186">
    <w:name w:val="xl186"/>
    <w:basedOn w:val="a"/>
    <w:rsid w:val="00912A5E"/>
    <w:pPr>
      <w:pBdr>
        <w:bottom w:val="single" w:sz="4" w:space="0" w:color="auto"/>
      </w:pBdr>
      <w:spacing w:before="100" w:beforeAutospacing="1" w:after="100" w:afterAutospacing="1"/>
    </w:pPr>
    <w:rPr>
      <w:rFonts w:eastAsia="Times New Roman"/>
      <w:b/>
      <w:bCs/>
    </w:rPr>
  </w:style>
  <w:style w:type="paragraph" w:customStyle="1" w:styleId="xl187">
    <w:name w:val="xl187"/>
    <w:basedOn w:val="a"/>
    <w:rsid w:val="00912A5E"/>
    <w:pPr>
      <w:spacing w:before="100" w:beforeAutospacing="1" w:after="100" w:afterAutospacing="1"/>
    </w:pPr>
    <w:rPr>
      <w:rFonts w:eastAsia="Times New Roman"/>
      <w:sz w:val="24"/>
      <w:szCs w:val="24"/>
    </w:rPr>
  </w:style>
  <w:style w:type="paragraph" w:customStyle="1" w:styleId="xl188">
    <w:name w:val="xl188"/>
    <w:basedOn w:val="a"/>
    <w:rsid w:val="00912A5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89">
    <w:name w:val="xl189"/>
    <w:basedOn w:val="a"/>
    <w:rsid w:val="00912A5E"/>
    <w:pPr>
      <w:pBdr>
        <w:top w:val="single" w:sz="8" w:space="0" w:color="auto"/>
        <w:left w:val="single" w:sz="4" w:space="0" w:color="auto"/>
        <w:bottom w:val="single" w:sz="8" w:space="0" w:color="auto"/>
      </w:pBdr>
      <w:spacing w:before="100" w:beforeAutospacing="1" w:after="100" w:afterAutospacing="1"/>
    </w:pPr>
    <w:rPr>
      <w:rFonts w:eastAsia="Times New Roman"/>
      <w:b/>
      <w:bCs/>
    </w:rPr>
  </w:style>
  <w:style w:type="paragraph" w:customStyle="1" w:styleId="xl190">
    <w:name w:val="xl190"/>
    <w:basedOn w:val="a"/>
    <w:rsid w:val="00912A5E"/>
    <w:pPr>
      <w:pBdr>
        <w:top w:val="single" w:sz="8" w:space="0" w:color="auto"/>
        <w:bottom w:val="single" w:sz="8" w:space="0" w:color="auto"/>
      </w:pBdr>
      <w:spacing w:before="100" w:beforeAutospacing="1" w:after="100" w:afterAutospacing="1"/>
    </w:pPr>
    <w:rPr>
      <w:rFonts w:eastAsia="Times New Roman"/>
      <w:b/>
      <w:bCs/>
    </w:rPr>
  </w:style>
  <w:style w:type="paragraph" w:customStyle="1" w:styleId="xl191">
    <w:name w:val="xl191"/>
    <w:basedOn w:val="a"/>
    <w:rsid w:val="00912A5E"/>
    <w:pPr>
      <w:pBdr>
        <w:top w:val="single" w:sz="8"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192">
    <w:name w:val="xl192"/>
    <w:basedOn w:val="a"/>
    <w:rsid w:val="00912A5E"/>
    <w:pPr>
      <w:pBdr>
        <w:top w:val="single" w:sz="4" w:space="0" w:color="auto"/>
        <w:left w:val="single" w:sz="4" w:space="0" w:color="auto"/>
        <w:bottom w:val="single" w:sz="8" w:space="0" w:color="auto"/>
      </w:pBdr>
      <w:spacing w:before="100" w:beforeAutospacing="1" w:after="100" w:afterAutospacing="1"/>
      <w:jc w:val="center"/>
      <w:textAlignment w:val="center"/>
    </w:pPr>
    <w:rPr>
      <w:rFonts w:eastAsia="Times New Roman"/>
    </w:rPr>
  </w:style>
  <w:style w:type="paragraph" w:customStyle="1" w:styleId="xl193">
    <w:name w:val="xl193"/>
    <w:basedOn w:val="a"/>
    <w:rsid w:val="00912A5E"/>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94">
    <w:name w:val="xl194"/>
    <w:basedOn w:val="a"/>
    <w:rsid w:val="00912A5E"/>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styleId="ad">
    <w:name w:val="header"/>
    <w:basedOn w:val="a"/>
    <w:link w:val="ae"/>
    <w:uiPriority w:val="99"/>
    <w:rsid w:val="00912A5E"/>
    <w:pPr>
      <w:tabs>
        <w:tab w:val="center" w:pos="4677"/>
        <w:tab w:val="right" w:pos="9355"/>
      </w:tabs>
    </w:pPr>
    <w:rPr>
      <w:rFonts w:eastAsia="Times New Roman"/>
      <w:sz w:val="24"/>
      <w:szCs w:val="24"/>
    </w:rPr>
  </w:style>
  <w:style w:type="character" w:customStyle="1" w:styleId="ae">
    <w:name w:val="Верхний колонтитул Знак"/>
    <w:basedOn w:val="a0"/>
    <w:link w:val="ad"/>
    <w:uiPriority w:val="99"/>
    <w:rsid w:val="00912A5E"/>
    <w:rPr>
      <w:rFonts w:ascii="Times New Roman" w:eastAsia="Times New Roman" w:hAnsi="Times New Roman" w:cs="Times New Roman"/>
      <w:sz w:val="24"/>
      <w:szCs w:val="24"/>
      <w:lang w:eastAsia="ru-RU"/>
    </w:rPr>
  </w:style>
  <w:style w:type="character" w:styleId="af">
    <w:name w:val="page number"/>
    <w:basedOn w:val="a0"/>
    <w:rsid w:val="00912A5E"/>
  </w:style>
  <w:style w:type="paragraph" w:customStyle="1" w:styleId="af0">
    <w:name w:val="Знак"/>
    <w:basedOn w:val="a"/>
    <w:autoRedefine/>
    <w:rsid w:val="00912A5E"/>
    <w:pPr>
      <w:spacing w:after="160" w:line="240" w:lineRule="exact"/>
    </w:pPr>
    <w:rPr>
      <w:rFonts w:eastAsia="SimSun"/>
      <w:b/>
      <w:bCs/>
      <w:sz w:val="28"/>
      <w:szCs w:val="28"/>
      <w:lang w:val="en-US" w:eastAsia="en-US"/>
    </w:rPr>
  </w:style>
  <w:style w:type="paragraph" w:styleId="af1">
    <w:name w:val="footer"/>
    <w:basedOn w:val="a"/>
    <w:link w:val="af2"/>
    <w:uiPriority w:val="99"/>
    <w:unhideWhenUsed/>
    <w:rsid w:val="00912A5E"/>
    <w:pPr>
      <w:tabs>
        <w:tab w:val="center" w:pos="4677"/>
        <w:tab w:val="right" w:pos="9355"/>
      </w:tabs>
    </w:pPr>
    <w:rPr>
      <w:sz w:val="28"/>
      <w:szCs w:val="22"/>
      <w:lang w:eastAsia="en-US"/>
    </w:rPr>
  </w:style>
  <w:style w:type="character" w:customStyle="1" w:styleId="af2">
    <w:name w:val="Нижний колонтитул Знак"/>
    <w:basedOn w:val="a0"/>
    <w:link w:val="af1"/>
    <w:uiPriority w:val="99"/>
    <w:rsid w:val="00912A5E"/>
    <w:rPr>
      <w:rFonts w:ascii="Times New Roman" w:eastAsia="Calibri" w:hAnsi="Times New Roman" w:cs="Times New Roman"/>
      <w:sz w:val="28"/>
    </w:rPr>
  </w:style>
  <w:style w:type="paragraph" w:customStyle="1" w:styleId="Default">
    <w:name w:val="Default"/>
    <w:rsid w:val="00912A5E"/>
    <w:pPr>
      <w:autoSpaceDE w:val="0"/>
      <w:autoSpaceDN w:val="0"/>
      <w:adjustRightInd w:val="0"/>
      <w:spacing w:after="0" w:line="240" w:lineRule="auto"/>
    </w:pPr>
    <w:rPr>
      <w:rFonts w:ascii="Bookman Old Style" w:eastAsia="Calibri" w:hAnsi="Bookman Old Style" w:cs="Bookman Old Style"/>
      <w:color w:val="000000"/>
      <w:sz w:val="24"/>
      <w:szCs w:val="24"/>
      <w:lang w:val="de-DE"/>
    </w:rPr>
  </w:style>
  <w:style w:type="character" w:customStyle="1" w:styleId="21">
    <w:name w:val="Основной текст (2)_"/>
    <w:link w:val="22"/>
    <w:rsid w:val="00912A5E"/>
    <w:rPr>
      <w:rFonts w:ascii="Times New Roman" w:eastAsia="Times New Roman" w:hAnsi="Times New Roman"/>
      <w:b/>
      <w:bCs/>
      <w:spacing w:val="2"/>
      <w:sz w:val="26"/>
      <w:szCs w:val="26"/>
      <w:shd w:val="clear" w:color="auto" w:fill="FFFFFF"/>
    </w:rPr>
  </w:style>
  <w:style w:type="paragraph" w:customStyle="1" w:styleId="22">
    <w:name w:val="Основной текст (2)"/>
    <w:basedOn w:val="a"/>
    <w:link w:val="21"/>
    <w:rsid w:val="00912A5E"/>
    <w:pPr>
      <w:widowControl w:val="0"/>
      <w:shd w:val="clear" w:color="auto" w:fill="FFFFFF"/>
      <w:spacing w:after="240" w:line="322" w:lineRule="exact"/>
      <w:jc w:val="center"/>
    </w:pPr>
    <w:rPr>
      <w:rFonts w:eastAsia="Times New Roman" w:cstheme="minorBidi"/>
      <w:b/>
      <w:bCs/>
      <w:spacing w:val="2"/>
      <w:sz w:val="26"/>
      <w:szCs w:val="26"/>
      <w:lang w:eastAsia="en-US"/>
    </w:rPr>
  </w:style>
  <w:style w:type="character" w:customStyle="1" w:styleId="33">
    <w:name w:val="Основной текст (3)_"/>
    <w:link w:val="34"/>
    <w:rsid w:val="00912A5E"/>
    <w:rPr>
      <w:rFonts w:ascii="Times New Roman" w:eastAsia="Times New Roman" w:hAnsi="Times New Roman"/>
      <w:i/>
      <w:iCs/>
      <w:spacing w:val="2"/>
      <w:sz w:val="27"/>
      <w:szCs w:val="27"/>
      <w:shd w:val="clear" w:color="auto" w:fill="FFFFFF"/>
    </w:rPr>
  </w:style>
  <w:style w:type="paragraph" w:customStyle="1" w:styleId="34">
    <w:name w:val="Основной текст (3)"/>
    <w:basedOn w:val="a"/>
    <w:link w:val="33"/>
    <w:rsid w:val="00912A5E"/>
    <w:pPr>
      <w:widowControl w:val="0"/>
      <w:shd w:val="clear" w:color="auto" w:fill="FFFFFF"/>
      <w:spacing w:before="240" w:line="319" w:lineRule="exact"/>
    </w:pPr>
    <w:rPr>
      <w:rFonts w:eastAsia="Times New Roman" w:cstheme="minorBidi"/>
      <w:i/>
      <w:iCs/>
      <w:spacing w:val="2"/>
      <w:sz w:val="27"/>
      <w:szCs w:val="27"/>
      <w:lang w:eastAsia="en-US"/>
    </w:rPr>
  </w:style>
  <w:style w:type="character" w:customStyle="1" w:styleId="41">
    <w:name w:val="Основной текст (4)_"/>
    <w:link w:val="42"/>
    <w:rsid w:val="00912A5E"/>
    <w:rPr>
      <w:rFonts w:ascii="Times New Roman" w:eastAsia="Times New Roman" w:hAnsi="Times New Roman"/>
      <w:b/>
      <w:bCs/>
      <w:i/>
      <w:iCs/>
      <w:spacing w:val="-2"/>
      <w:sz w:val="23"/>
      <w:szCs w:val="23"/>
      <w:shd w:val="clear" w:color="auto" w:fill="FFFFFF"/>
    </w:rPr>
  </w:style>
  <w:style w:type="paragraph" w:customStyle="1" w:styleId="42">
    <w:name w:val="Основной текст (4)"/>
    <w:basedOn w:val="a"/>
    <w:link w:val="41"/>
    <w:rsid w:val="00912A5E"/>
    <w:pPr>
      <w:widowControl w:val="0"/>
      <w:shd w:val="clear" w:color="auto" w:fill="FFFFFF"/>
      <w:spacing w:line="319" w:lineRule="exact"/>
    </w:pPr>
    <w:rPr>
      <w:rFonts w:eastAsia="Times New Roman" w:cstheme="minorBidi"/>
      <w:b/>
      <w:bCs/>
      <w:i/>
      <w:iCs/>
      <w:spacing w:val="-2"/>
      <w:sz w:val="23"/>
      <w:szCs w:val="23"/>
      <w:lang w:eastAsia="en-US"/>
    </w:rPr>
  </w:style>
  <w:style w:type="character" w:customStyle="1" w:styleId="44pt0pt">
    <w:name w:val="Основной текст (4) + 4 pt;Не полужирный;Не курсив;Интервал 0 pt"/>
    <w:rsid w:val="00912A5E"/>
    <w:rPr>
      <w:rFonts w:ascii="Times New Roman" w:eastAsia="Times New Roman" w:hAnsi="Times New Roman"/>
      <w:b/>
      <w:bCs/>
      <w:i/>
      <w:iCs/>
      <w:color w:val="000000"/>
      <w:spacing w:val="0"/>
      <w:w w:val="100"/>
      <w:position w:val="0"/>
      <w:sz w:val="8"/>
      <w:szCs w:val="8"/>
      <w:shd w:val="clear" w:color="auto" w:fill="FFFFFF"/>
      <w:lang w:val="ru-RU"/>
    </w:rPr>
  </w:style>
  <w:style w:type="character" w:customStyle="1" w:styleId="af3">
    <w:name w:val="Основной текст_"/>
    <w:link w:val="14"/>
    <w:rsid w:val="00912A5E"/>
    <w:rPr>
      <w:rFonts w:ascii="Times New Roman" w:eastAsia="Times New Roman" w:hAnsi="Times New Roman"/>
      <w:sz w:val="26"/>
      <w:szCs w:val="26"/>
      <w:shd w:val="clear" w:color="auto" w:fill="FFFFFF"/>
    </w:rPr>
  </w:style>
  <w:style w:type="paragraph" w:customStyle="1" w:styleId="14">
    <w:name w:val="Основной текст1"/>
    <w:basedOn w:val="a"/>
    <w:link w:val="af3"/>
    <w:rsid w:val="00912A5E"/>
    <w:pPr>
      <w:widowControl w:val="0"/>
      <w:shd w:val="clear" w:color="auto" w:fill="FFFFFF"/>
      <w:spacing w:line="319" w:lineRule="exact"/>
    </w:pPr>
    <w:rPr>
      <w:rFonts w:eastAsia="Times New Roman" w:cstheme="minorBidi"/>
      <w:sz w:val="26"/>
      <w:szCs w:val="26"/>
      <w:lang w:eastAsia="en-US"/>
    </w:rPr>
  </w:style>
  <w:style w:type="character" w:customStyle="1" w:styleId="2pt">
    <w:name w:val="Основной текст + Интервал 2 pt"/>
    <w:rsid w:val="00912A5E"/>
    <w:rPr>
      <w:rFonts w:ascii="Times New Roman" w:eastAsia="Times New Roman" w:hAnsi="Times New Roman"/>
      <w:color w:val="000000"/>
      <w:spacing w:val="42"/>
      <w:w w:val="100"/>
      <w:position w:val="0"/>
      <w:sz w:val="26"/>
      <w:szCs w:val="26"/>
      <w:shd w:val="clear" w:color="auto" w:fill="FFFFFF"/>
      <w:lang w:val="en-US"/>
    </w:rPr>
  </w:style>
  <w:style w:type="character" w:customStyle="1" w:styleId="2pt0">
    <w:name w:val="Основной текст + Полужирный;Интервал 2 pt"/>
    <w:rsid w:val="00912A5E"/>
    <w:rPr>
      <w:rFonts w:ascii="Times New Roman" w:eastAsia="Times New Roman" w:hAnsi="Times New Roman"/>
      <w:b/>
      <w:bCs/>
      <w:color w:val="000000"/>
      <w:spacing w:val="44"/>
      <w:w w:val="100"/>
      <w:position w:val="0"/>
      <w:sz w:val="26"/>
      <w:szCs w:val="26"/>
      <w:shd w:val="clear" w:color="auto" w:fill="FFFFFF"/>
      <w:lang w:val="kk-KZ"/>
    </w:rPr>
  </w:style>
  <w:style w:type="character" w:customStyle="1" w:styleId="41pt">
    <w:name w:val="Основной текст (4) + Интервал 1 pt"/>
    <w:rsid w:val="00912A5E"/>
    <w:rPr>
      <w:rFonts w:ascii="Times New Roman" w:eastAsia="Times New Roman" w:hAnsi="Times New Roman"/>
      <w:b/>
      <w:bCs/>
      <w:i/>
      <w:iCs/>
      <w:color w:val="000000"/>
      <w:spacing w:val="37"/>
      <w:w w:val="100"/>
      <w:position w:val="0"/>
      <w:sz w:val="23"/>
      <w:szCs w:val="23"/>
      <w:shd w:val="clear" w:color="auto" w:fill="FFFFFF"/>
      <w:lang w:val="en-US"/>
    </w:rPr>
  </w:style>
  <w:style w:type="character" w:customStyle="1" w:styleId="13pt0pt">
    <w:name w:val="Основной текст + 13 pt;Не полужирный;Интервал 0 pt"/>
    <w:rsid w:val="00912A5E"/>
    <w:rPr>
      <w:rFonts w:ascii="Times New Roman" w:eastAsia="Times New Roman" w:hAnsi="Times New Roman" w:cs="Times New Roman"/>
      <w:b/>
      <w:bCs/>
      <w:i w:val="0"/>
      <w:iCs w:val="0"/>
      <w:smallCaps w:val="0"/>
      <w:strike w:val="0"/>
      <w:color w:val="000000"/>
      <w:spacing w:val="3"/>
      <w:w w:val="100"/>
      <w:position w:val="0"/>
      <w:sz w:val="26"/>
      <w:szCs w:val="26"/>
      <w:u w:val="none"/>
      <w:shd w:val="clear" w:color="auto" w:fill="FFFFFF"/>
      <w:lang w:val="ru-RU"/>
    </w:rPr>
  </w:style>
  <w:style w:type="character" w:customStyle="1" w:styleId="205pt0pt">
    <w:name w:val="Основной текст + 20;5 pt;Не полужирный;Интервал 0 pt"/>
    <w:rsid w:val="00912A5E"/>
    <w:rPr>
      <w:rFonts w:ascii="Times New Roman" w:eastAsia="Times New Roman" w:hAnsi="Times New Roman" w:cs="Times New Roman"/>
      <w:b/>
      <w:bCs/>
      <w:i w:val="0"/>
      <w:iCs w:val="0"/>
      <w:smallCaps w:val="0"/>
      <w:strike w:val="0"/>
      <w:color w:val="000000"/>
      <w:spacing w:val="-2"/>
      <w:w w:val="100"/>
      <w:position w:val="0"/>
      <w:sz w:val="41"/>
      <w:szCs w:val="41"/>
      <w:u w:val="none"/>
      <w:shd w:val="clear" w:color="auto" w:fill="FFFFFF"/>
      <w:lang w:val="ru-RU"/>
    </w:rPr>
  </w:style>
  <w:style w:type="paragraph" w:customStyle="1" w:styleId="23">
    <w:name w:val="Основной текст2"/>
    <w:basedOn w:val="a"/>
    <w:rsid w:val="00912A5E"/>
    <w:pPr>
      <w:widowControl w:val="0"/>
      <w:shd w:val="clear" w:color="auto" w:fill="FFFFFF"/>
      <w:spacing w:line="314" w:lineRule="exact"/>
      <w:jc w:val="right"/>
    </w:pPr>
    <w:rPr>
      <w:rFonts w:eastAsia="Times New Roman"/>
      <w:b/>
      <w:bCs/>
      <w:color w:val="000000"/>
      <w:spacing w:val="5"/>
      <w:sz w:val="24"/>
      <w:szCs w:val="24"/>
    </w:rPr>
  </w:style>
  <w:style w:type="paragraph" w:styleId="af4">
    <w:name w:val="Subtitle"/>
    <w:basedOn w:val="a"/>
    <w:next w:val="a"/>
    <w:link w:val="af5"/>
    <w:qFormat/>
    <w:rsid w:val="00912A5E"/>
    <w:pPr>
      <w:numPr>
        <w:ilvl w:val="1"/>
      </w:numPr>
      <w:spacing w:after="200" w:line="276" w:lineRule="auto"/>
      <w:ind w:left="86"/>
    </w:pPr>
    <w:rPr>
      <w:rFonts w:ascii="Consolas" w:eastAsia="Consolas" w:hAnsi="Consolas" w:cs="Consolas"/>
      <w:sz w:val="22"/>
      <w:szCs w:val="22"/>
      <w:lang w:val="en-US" w:eastAsia="en-US"/>
    </w:rPr>
  </w:style>
  <w:style w:type="character" w:customStyle="1" w:styleId="af5">
    <w:name w:val="Подзаголовок Знак"/>
    <w:basedOn w:val="a0"/>
    <w:link w:val="af4"/>
    <w:rsid w:val="00912A5E"/>
    <w:rPr>
      <w:rFonts w:ascii="Consolas" w:eastAsia="Consolas" w:hAnsi="Consolas" w:cs="Consolas"/>
      <w:lang w:val="en-US"/>
    </w:rPr>
  </w:style>
  <w:style w:type="paragraph" w:styleId="af6">
    <w:name w:val="caption"/>
    <w:basedOn w:val="a"/>
    <w:next w:val="a"/>
    <w:uiPriority w:val="35"/>
    <w:unhideWhenUsed/>
    <w:qFormat/>
    <w:rsid w:val="00912A5E"/>
    <w:rPr>
      <w:b/>
      <w:bCs/>
    </w:rPr>
  </w:style>
  <w:style w:type="character" w:customStyle="1" w:styleId="A00">
    <w:name w:val="A0"/>
    <w:uiPriority w:val="99"/>
    <w:rsid w:val="00912A5E"/>
    <w:rPr>
      <w:color w:val="000000"/>
      <w:sz w:val="26"/>
      <w:szCs w:val="26"/>
    </w:rPr>
  </w:style>
  <w:style w:type="paragraph" w:customStyle="1" w:styleId="Pa6">
    <w:name w:val="Pa6"/>
    <w:basedOn w:val="Default"/>
    <w:next w:val="Default"/>
    <w:uiPriority w:val="99"/>
    <w:rsid w:val="00912A5E"/>
    <w:pPr>
      <w:spacing w:line="241" w:lineRule="atLeast"/>
    </w:pPr>
    <w:rPr>
      <w:rFonts w:ascii="Times New Roman" w:hAnsi="Times New Roman" w:cs="Times New Roman"/>
      <w:color w:val="auto"/>
      <w:lang w:val="ru-RU" w:eastAsia="ru-RU"/>
    </w:rPr>
  </w:style>
  <w:style w:type="character" w:customStyle="1" w:styleId="s000">
    <w:name w:val="s000"/>
    <w:rsid w:val="00912A5E"/>
    <w:rPr>
      <w:rFonts w:ascii="Times New Roman" w:hAnsi="Times New Roman" w:cs="Times New Roman" w:hint="default"/>
      <w:b w:val="0"/>
      <w:bCs w:val="0"/>
      <w:i w:val="0"/>
      <w:iCs w:val="0"/>
      <w:color w:val="000000"/>
    </w:rPr>
  </w:style>
  <w:style w:type="paragraph" w:customStyle="1" w:styleId="24">
    <w:name w:val="Абзац списка2"/>
    <w:basedOn w:val="a"/>
    <w:rsid w:val="00912A5E"/>
    <w:pPr>
      <w:spacing w:after="200" w:line="276" w:lineRule="auto"/>
      <w:ind w:left="720"/>
      <w:contextualSpacing/>
    </w:pPr>
    <w:rPr>
      <w:rFonts w:ascii="Calibri" w:eastAsia="Times New Roman" w:hAnsi="Calibri"/>
      <w:sz w:val="22"/>
      <w:szCs w:val="22"/>
      <w:lang w:eastAsia="en-US"/>
    </w:rPr>
  </w:style>
  <w:style w:type="paragraph" w:customStyle="1" w:styleId="Pa7">
    <w:name w:val="Pa7"/>
    <w:basedOn w:val="a"/>
    <w:next w:val="a"/>
    <w:uiPriority w:val="99"/>
    <w:rsid w:val="00912A5E"/>
    <w:pPr>
      <w:autoSpaceDE w:val="0"/>
      <w:autoSpaceDN w:val="0"/>
      <w:adjustRightInd w:val="0"/>
      <w:spacing w:line="241" w:lineRule="atLeast"/>
    </w:pPr>
    <w:rPr>
      <w:sz w:val="24"/>
      <w:szCs w:val="24"/>
      <w:lang w:eastAsia="en-US"/>
    </w:rPr>
  </w:style>
  <w:style w:type="character" w:styleId="af7">
    <w:name w:val="Emphasis"/>
    <w:uiPriority w:val="20"/>
    <w:qFormat/>
    <w:rsid w:val="00912A5E"/>
    <w:rPr>
      <w:i/>
      <w:iCs/>
    </w:rPr>
  </w:style>
  <w:style w:type="paragraph" w:customStyle="1" w:styleId="Pa12">
    <w:name w:val="Pa12"/>
    <w:basedOn w:val="Default"/>
    <w:next w:val="Default"/>
    <w:uiPriority w:val="99"/>
    <w:rsid w:val="00912A5E"/>
    <w:pPr>
      <w:spacing w:line="241" w:lineRule="atLeast"/>
    </w:pPr>
    <w:rPr>
      <w:rFonts w:ascii="Times New Roman" w:hAnsi="Times New Roman" w:cs="Times New Roman"/>
      <w:color w:val="auto"/>
      <w:lang w:val="ru-RU" w:eastAsia="ru-RU"/>
    </w:rPr>
  </w:style>
  <w:style w:type="table" w:styleId="af8">
    <w:name w:val="Table Grid"/>
    <w:basedOn w:val="a1"/>
    <w:uiPriority w:val="59"/>
    <w:rsid w:val="00912A5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gofoundword1">
    <w:name w:val="gogofoundword1"/>
    <w:rsid w:val="00912A5E"/>
    <w:rPr>
      <w:shd w:val="clear" w:color="auto" w:fill="FFFF00"/>
    </w:rPr>
  </w:style>
  <w:style w:type="character" w:customStyle="1" w:styleId="af9">
    <w:name w:val="Название Знак"/>
    <w:aliases w:val="Знак5 Знак"/>
    <w:link w:val="afa"/>
    <w:locked/>
    <w:rsid w:val="00912A5E"/>
    <w:rPr>
      <w:smallCaps/>
      <w:color w:val="262626"/>
      <w:sz w:val="52"/>
      <w:szCs w:val="52"/>
    </w:rPr>
  </w:style>
  <w:style w:type="paragraph" w:styleId="afa">
    <w:name w:val="Title"/>
    <w:aliases w:val="Знак5"/>
    <w:basedOn w:val="a"/>
    <w:next w:val="a"/>
    <w:link w:val="af9"/>
    <w:qFormat/>
    <w:rsid w:val="00912A5E"/>
    <w:pPr>
      <w:pBdr>
        <w:top w:val="single" w:sz="8" w:space="1" w:color="F79646"/>
      </w:pBdr>
      <w:spacing w:after="120"/>
      <w:jc w:val="right"/>
    </w:pPr>
    <w:rPr>
      <w:rFonts w:asciiTheme="minorHAnsi" w:eastAsiaTheme="minorHAnsi" w:hAnsiTheme="minorHAnsi" w:cstheme="minorBidi"/>
      <w:smallCaps/>
      <w:color w:val="262626"/>
      <w:sz w:val="52"/>
      <w:szCs w:val="52"/>
      <w:lang w:eastAsia="en-US"/>
    </w:rPr>
  </w:style>
  <w:style w:type="character" w:customStyle="1" w:styleId="15">
    <w:name w:val="Название Знак1"/>
    <w:basedOn w:val="a0"/>
    <w:uiPriority w:val="10"/>
    <w:rsid w:val="00912A5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TitleChar1">
    <w:name w:val="Title Char1"/>
    <w:aliases w:val="Знак5 Char1"/>
    <w:uiPriority w:val="99"/>
    <w:locked/>
    <w:rsid w:val="00912A5E"/>
    <w:rPr>
      <w:rFonts w:ascii="Cambria" w:hAnsi="Cambria" w:cs="Times New Roman"/>
      <w:b/>
      <w:bCs/>
      <w:kern w:val="28"/>
      <w:sz w:val="32"/>
      <w:szCs w:val="32"/>
      <w:lang w:eastAsia="en-US"/>
    </w:rPr>
  </w:style>
  <w:style w:type="character" w:customStyle="1" w:styleId="SubtitleChar1">
    <w:name w:val="Subtitle Char1"/>
    <w:uiPriority w:val="99"/>
    <w:locked/>
    <w:rsid w:val="00912A5E"/>
    <w:rPr>
      <w:rFonts w:ascii="Cambria" w:hAnsi="Cambria" w:cs="Times New Roman"/>
      <w:sz w:val="24"/>
      <w:szCs w:val="24"/>
      <w:lang w:eastAsia="en-US"/>
    </w:rPr>
  </w:style>
  <w:style w:type="character" w:customStyle="1" w:styleId="25">
    <w:name w:val="Цитата 2 Знак"/>
    <w:link w:val="26"/>
    <w:uiPriority w:val="29"/>
    <w:locked/>
    <w:rsid w:val="00912A5E"/>
    <w:rPr>
      <w:i/>
      <w:iCs/>
    </w:rPr>
  </w:style>
  <w:style w:type="paragraph" w:styleId="26">
    <w:name w:val="Quote"/>
    <w:basedOn w:val="a"/>
    <w:next w:val="a"/>
    <w:link w:val="25"/>
    <w:uiPriority w:val="29"/>
    <w:qFormat/>
    <w:rsid w:val="00912A5E"/>
    <w:pPr>
      <w:spacing w:after="200" w:line="276" w:lineRule="auto"/>
      <w:jc w:val="both"/>
    </w:pPr>
    <w:rPr>
      <w:rFonts w:asciiTheme="minorHAnsi" w:eastAsiaTheme="minorHAnsi" w:hAnsiTheme="minorHAnsi" w:cstheme="minorBidi"/>
      <w:i/>
      <w:iCs/>
      <w:sz w:val="22"/>
      <w:szCs w:val="22"/>
      <w:lang w:eastAsia="en-US"/>
    </w:rPr>
  </w:style>
  <w:style w:type="character" w:customStyle="1" w:styleId="210">
    <w:name w:val="Цитата 2 Знак1"/>
    <w:basedOn w:val="a0"/>
    <w:uiPriority w:val="29"/>
    <w:rsid w:val="00912A5E"/>
    <w:rPr>
      <w:rFonts w:ascii="Times New Roman" w:eastAsia="Calibri" w:hAnsi="Times New Roman" w:cs="Times New Roman"/>
      <w:i/>
      <w:iCs/>
      <w:color w:val="000000" w:themeColor="text1"/>
      <w:sz w:val="20"/>
      <w:szCs w:val="20"/>
      <w:lang w:eastAsia="ru-RU"/>
    </w:rPr>
  </w:style>
  <w:style w:type="character" w:customStyle="1" w:styleId="QuoteChar1">
    <w:name w:val="Quote Char1"/>
    <w:uiPriority w:val="99"/>
    <w:locked/>
    <w:rsid w:val="00912A5E"/>
    <w:rPr>
      <w:rFonts w:cs="Times New Roman"/>
      <w:i/>
      <w:iCs/>
      <w:color w:val="000000"/>
      <w:lang w:eastAsia="en-US"/>
    </w:rPr>
  </w:style>
  <w:style w:type="character" w:customStyle="1" w:styleId="afb">
    <w:name w:val="Выделенная цитата Знак"/>
    <w:link w:val="afc"/>
    <w:uiPriority w:val="30"/>
    <w:locked/>
    <w:rsid w:val="00912A5E"/>
    <w:rPr>
      <w:b/>
      <w:bCs/>
      <w:i/>
      <w:iCs/>
    </w:rPr>
  </w:style>
  <w:style w:type="paragraph" w:styleId="afc">
    <w:name w:val="Intense Quote"/>
    <w:basedOn w:val="a"/>
    <w:next w:val="a"/>
    <w:link w:val="afb"/>
    <w:uiPriority w:val="30"/>
    <w:qFormat/>
    <w:rsid w:val="00912A5E"/>
    <w:pPr>
      <w:pBdr>
        <w:top w:val="single" w:sz="8" w:space="1" w:color="F79646"/>
      </w:pBdr>
      <w:spacing w:before="140" w:after="140" w:line="276" w:lineRule="auto"/>
      <w:ind w:left="1440" w:right="1440"/>
      <w:jc w:val="both"/>
    </w:pPr>
    <w:rPr>
      <w:rFonts w:asciiTheme="minorHAnsi" w:eastAsiaTheme="minorHAnsi" w:hAnsiTheme="minorHAnsi" w:cstheme="minorBidi"/>
      <w:b/>
      <w:bCs/>
      <w:i/>
      <w:iCs/>
      <w:sz w:val="22"/>
      <w:szCs w:val="22"/>
      <w:lang w:eastAsia="en-US"/>
    </w:rPr>
  </w:style>
  <w:style w:type="character" w:customStyle="1" w:styleId="16">
    <w:name w:val="Выделенная цитата Знак1"/>
    <w:basedOn w:val="a0"/>
    <w:uiPriority w:val="30"/>
    <w:rsid w:val="00912A5E"/>
    <w:rPr>
      <w:rFonts w:ascii="Times New Roman" w:eastAsia="Calibri" w:hAnsi="Times New Roman" w:cs="Times New Roman"/>
      <w:b/>
      <w:bCs/>
      <w:i/>
      <w:iCs/>
      <w:color w:val="4F81BD" w:themeColor="accent1"/>
      <w:sz w:val="20"/>
      <w:szCs w:val="20"/>
      <w:lang w:eastAsia="ru-RU"/>
    </w:rPr>
  </w:style>
  <w:style w:type="character" w:customStyle="1" w:styleId="IntenseQuoteChar1">
    <w:name w:val="Intense Quote Char1"/>
    <w:uiPriority w:val="99"/>
    <w:locked/>
    <w:rsid w:val="00912A5E"/>
    <w:rPr>
      <w:rFonts w:cs="Times New Roman"/>
      <w:b/>
      <w:bCs/>
      <w:i/>
      <w:iCs/>
      <w:color w:val="4F81BD"/>
      <w:lang w:eastAsia="en-US"/>
    </w:rPr>
  </w:style>
  <w:style w:type="paragraph" w:customStyle="1" w:styleId="afd">
    <w:name w:val="==="/>
    <w:basedOn w:val="a"/>
    <w:rsid w:val="00912A5E"/>
    <w:pPr>
      <w:ind w:firstLine="454"/>
      <w:jc w:val="both"/>
    </w:pPr>
    <w:rPr>
      <w:rFonts w:eastAsia="Times New Roman"/>
      <w:bCs/>
      <w:color w:val="000000"/>
      <w:sz w:val="28"/>
      <w:szCs w:val="28"/>
    </w:rPr>
  </w:style>
  <w:style w:type="paragraph" w:customStyle="1" w:styleId="afe">
    <w:name w:val="бычный"/>
    <w:rsid w:val="00912A5E"/>
    <w:pPr>
      <w:widowControl w:val="0"/>
      <w:autoSpaceDE w:val="0"/>
      <w:autoSpaceDN w:val="0"/>
      <w:spacing w:after="0" w:line="240" w:lineRule="auto"/>
    </w:pPr>
    <w:rPr>
      <w:rFonts w:ascii="Times Kaz" w:eastAsia="Times New Roman" w:hAnsi="Times Kaz" w:cs="Times New Roman"/>
      <w:sz w:val="28"/>
      <w:szCs w:val="28"/>
      <w:lang w:eastAsia="ru-RU"/>
    </w:rPr>
  </w:style>
  <w:style w:type="paragraph" w:customStyle="1" w:styleId="17">
    <w:name w:val="Обычный1"/>
    <w:rsid w:val="00912A5E"/>
    <w:pPr>
      <w:spacing w:after="0" w:line="240" w:lineRule="auto"/>
    </w:pPr>
    <w:rPr>
      <w:rFonts w:ascii="Times New Roman" w:eastAsia="Times New Roman" w:hAnsi="Times New Roman" w:cs="Times New Roman"/>
      <w:sz w:val="20"/>
      <w:szCs w:val="20"/>
      <w:lang w:eastAsia="ru-RU"/>
    </w:rPr>
  </w:style>
  <w:style w:type="paragraph" w:styleId="aff">
    <w:name w:val="No Spacing"/>
    <w:link w:val="aff0"/>
    <w:uiPriority w:val="1"/>
    <w:qFormat/>
    <w:rsid w:val="00912A5E"/>
    <w:pPr>
      <w:spacing w:after="0" w:line="240" w:lineRule="auto"/>
    </w:pPr>
    <w:rPr>
      <w:rFonts w:ascii="Calibri" w:eastAsia="Times New Roman" w:hAnsi="Calibri" w:cs="Times New Roman"/>
      <w:lang w:eastAsia="ru-RU"/>
    </w:rPr>
  </w:style>
  <w:style w:type="character" w:customStyle="1" w:styleId="A40">
    <w:name w:val="A4"/>
    <w:uiPriority w:val="99"/>
    <w:rsid w:val="00912A5E"/>
    <w:rPr>
      <w:color w:val="000000"/>
      <w:sz w:val="20"/>
    </w:rPr>
  </w:style>
  <w:style w:type="character" w:customStyle="1" w:styleId="st">
    <w:name w:val="st"/>
    <w:basedOn w:val="a0"/>
    <w:rsid w:val="00912A5E"/>
  </w:style>
  <w:style w:type="character" w:styleId="aff1">
    <w:name w:val="FollowedHyperlink"/>
    <w:uiPriority w:val="99"/>
    <w:semiHidden/>
    <w:unhideWhenUsed/>
    <w:rsid w:val="00912A5E"/>
    <w:rPr>
      <w:color w:val="800080"/>
      <w:u w:val="single"/>
    </w:rPr>
  </w:style>
  <w:style w:type="character" w:customStyle="1" w:styleId="s9">
    <w:name w:val="s9"/>
    <w:basedOn w:val="a0"/>
    <w:rsid w:val="00912A5E"/>
  </w:style>
  <w:style w:type="paragraph" w:customStyle="1" w:styleId="Pa3">
    <w:name w:val="Pa3"/>
    <w:basedOn w:val="a"/>
    <w:next w:val="a"/>
    <w:uiPriority w:val="99"/>
    <w:rsid w:val="00912A5E"/>
    <w:pPr>
      <w:autoSpaceDE w:val="0"/>
      <w:autoSpaceDN w:val="0"/>
      <w:adjustRightInd w:val="0"/>
      <w:spacing w:line="241" w:lineRule="atLeast"/>
    </w:pPr>
    <w:rPr>
      <w:sz w:val="24"/>
      <w:szCs w:val="24"/>
      <w:lang w:eastAsia="en-US"/>
    </w:rPr>
  </w:style>
  <w:style w:type="paragraph" w:customStyle="1" w:styleId="35">
    <w:name w:val="Абзац списка3"/>
    <w:basedOn w:val="a"/>
    <w:rsid w:val="00126982"/>
    <w:pPr>
      <w:spacing w:after="200" w:line="276" w:lineRule="auto"/>
      <w:ind w:left="720"/>
      <w:contextualSpacing/>
    </w:pPr>
    <w:rPr>
      <w:rFonts w:ascii="Calibri" w:eastAsia="Times New Roman" w:hAnsi="Calibri"/>
      <w:sz w:val="22"/>
      <w:szCs w:val="22"/>
      <w:lang w:eastAsia="en-US"/>
    </w:rPr>
  </w:style>
  <w:style w:type="paragraph" w:styleId="27">
    <w:name w:val="Body Text Indent 2"/>
    <w:basedOn w:val="a"/>
    <w:link w:val="28"/>
    <w:rsid w:val="008E1580"/>
    <w:pPr>
      <w:ind w:right="-7" w:firstLine="567"/>
      <w:jc w:val="both"/>
    </w:pPr>
    <w:rPr>
      <w:rFonts w:eastAsia="Batang"/>
      <w:b/>
      <w:sz w:val="28"/>
      <w:lang w:eastAsia="ko-KR"/>
    </w:rPr>
  </w:style>
  <w:style w:type="character" w:customStyle="1" w:styleId="28">
    <w:name w:val="Основной текст с отступом 2 Знак"/>
    <w:basedOn w:val="a0"/>
    <w:link w:val="27"/>
    <w:rsid w:val="008E1580"/>
    <w:rPr>
      <w:rFonts w:ascii="Times New Roman" w:eastAsia="Batang" w:hAnsi="Times New Roman" w:cs="Times New Roman"/>
      <w:b/>
      <w:sz w:val="28"/>
      <w:szCs w:val="20"/>
      <w:lang w:eastAsia="ko-KR"/>
    </w:rPr>
  </w:style>
  <w:style w:type="paragraph" w:styleId="29">
    <w:name w:val="toc 2"/>
    <w:basedOn w:val="a"/>
    <w:next w:val="a"/>
    <w:autoRedefine/>
    <w:uiPriority w:val="39"/>
    <w:semiHidden/>
    <w:rsid w:val="00BE01D5"/>
    <w:pPr>
      <w:spacing w:line="360" w:lineRule="auto"/>
      <w:ind w:left="200"/>
      <w:jc w:val="both"/>
    </w:pPr>
    <w:rPr>
      <w:rFonts w:eastAsia="Times New Roman"/>
    </w:rPr>
  </w:style>
  <w:style w:type="paragraph" w:styleId="36">
    <w:name w:val="Body Text Indent 3"/>
    <w:basedOn w:val="a"/>
    <w:link w:val="37"/>
    <w:rsid w:val="00BE01D5"/>
    <w:pPr>
      <w:spacing w:after="120"/>
      <w:ind w:left="283"/>
    </w:pPr>
    <w:rPr>
      <w:rFonts w:eastAsia="Times New Roman"/>
      <w:sz w:val="16"/>
      <w:szCs w:val="16"/>
    </w:rPr>
  </w:style>
  <w:style w:type="character" w:customStyle="1" w:styleId="37">
    <w:name w:val="Основной текст с отступом 3 Знак"/>
    <w:basedOn w:val="a0"/>
    <w:link w:val="36"/>
    <w:rsid w:val="00BE01D5"/>
    <w:rPr>
      <w:rFonts w:ascii="Times New Roman" w:eastAsia="Times New Roman" w:hAnsi="Times New Roman" w:cs="Times New Roman"/>
      <w:sz w:val="16"/>
      <w:szCs w:val="16"/>
      <w:lang w:eastAsia="ru-RU"/>
    </w:rPr>
  </w:style>
  <w:style w:type="paragraph" w:styleId="2a">
    <w:name w:val="Body Text 2"/>
    <w:basedOn w:val="a"/>
    <w:link w:val="2b"/>
    <w:uiPriority w:val="99"/>
    <w:semiHidden/>
    <w:unhideWhenUsed/>
    <w:rsid w:val="00BE01D5"/>
    <w:pPr>
      <w:spacing w:after="120" w:line="480" w:lineRule="auto"/>
    </w:pPr>
    <w:rPr>
      <w:rFonts w:ascii="Calibri" w:hAnsi="Calibri"/>
      <w:sz w:val="22"/>
      <w:szCs w:val="22"/>
      <w:lang w:eastAsia="en-US"/>
    </w:rPr>
  </w:style>
  <w:style w:type="character" w:customStyle="1" w:styleId="2b">
    <w:name w:val="Основной текст 2 Знак"/>
    <w:basedOn w:val="a0"/>
    <w:link w:val="2a"/>
    <w:uiPriority w:val="99"/>
    <w:semiHidden/>
    <w:rsid w:val="00BE01D5"/>
    <w:rPr>
      <w:rFonts w:ascii="Calibri" w:eastAsia="Calibri" w:hAnsi="Calibri" w:cs="Times New Roman"/>
    </w:rPr>
  </w:style>
  <w:style w:type="character" w:customStyle="1" w:styleId="TimesNewRoman10pt0pt">
    <w:name w:val="Основной текст + Times New Roman;10 pt;Интервал 0 pt"/>
    <w:rsid w:val="00BE01D5"/>
    <w:rPr>
      <w:rFonts w:ascii="Times New Roman" w:eastAsia="Times New Roman" w:hAnsi="Times New Roman" w:cs="Times New Roman"/>
      <w:color w:val="000000"/>
      <w:spacing w:val="-1"/>
      <w:w w:val="100"/>
      <w:position w:val="0"/>
      <w:sz w:val="20"/>
      <w:szCs w:val="20"/>
      <w:shd w:val="clear" w:color="auto" w:fill="FFFFFF"/>
      <w:lang w:val="ru-RU"/>
    </w:rPr>
  </w:style>
  <w:style w:type="paragraph" w:customStyle="1" w:styleId="Style5">
    <w:name w:val="Style5"/>
    <w:basedOn w:val="a"/>
    <w:rsid w:val="00BE01D5"/>
    <w:pPr>
      <w:widowControl w:val="0"/>
      <w:autoSpaceDE w:val="0"/>
      <w:autoSpaceDN w:val="0"/>
      <w:adjustRightInd w:val="0"/>
      <w:spacing w:line="234" w:lineRule="exact"/>
      <w:ind w:hanging="370"/>
      <w:jc w:val="both"/>
    </w:pPr>
    <w:rPr>
      <w:rFonts w:eastAsia="Times New Roman"/>
      <w:sz w:val="24"/>
      <w:szCs w:val="24"/>
    </w:rPr>
  </w:style>
  <w:style w:type="character" w:customStyle="1" w:styleId="aff0">
    <w:name w:val="Без интервала Знак"/>
    <w:link w:val="aff"/>
    <w:uiPriority w:val="1"/>
    <w:locked/>
    <w:rsid w:val="00BE01D5"/>
    <w:rPr>
      <w:rFonts w:ascii="Calibri" w:eastAsia="Times New Roman" w:hAnsi="Calibri" w:cs="Times New Roman"/>
      <w:lang w:eastAsia="ru-RU"/>
    </w:rPr>
  </w:style>
  <w:style w:type="character" w:customStyle="1" w:styleId="longtext1">
    <w:name w:val="long_text1"/>
    <w:basedOn w:val="a0"/>
    <w:rsid w:val="00BE01D5"/>
    <w:rPr>
      <w:sz w:val="16"/>
      <w:szCs w:val="16"/>
    </w:rPr>
  </w:style>
  <w:style w:type="character" w:customStyle="1" w:styleId="FontStyle12">
    <w:name w:val="Font Style12"/>
    <w:basedOn w:val="a0"/>
    <w:rsid w:val="00BE01D5"/>
    <w:rPr>
      <w:rFonts w:ascii="Times New Roman" w:hAnsi="Times New Roman" w:cs="Times New Roman"/>
      <w:sz w:val="18"/>
      <w:szCs w:val="18"/>
    </w:rPr>
  </w:style>
  <w:style w:type="paragraph" w:customStyle="1" w:styleId="aff2">
    <w:name w:val="список с точками"/>
    <w:basedOn w:val="a"/>
    <w:rsid w:val="00BE01D5"/>
    <w:pPr>
      <w:spacing w:line="312" w:lineRule="auto"/>
      <w:ind w:left="1429" w:hanging="360"/>
      <w:jc w:val="both"/>
    </w:pPr>
    <w:rPr>
      <w:sz w:val="24"/>
      <w:szCs w:val="24"/>
    </w:rPr>
  </w:style>
  <w:style w:type="character" w:customStyle="1" w:styleId="itemtitle">
    <w:name w:val="itemtitle"/>
    <w:basedOn w:val="a0"/>
    <w:rsid w:val="00BE01D5"/>
  </w:style>
  <w:style w:type="character" w:customStyle="1" w:styleId="shorttext">
    <w:name w:val="short_text"/>
    <w:basedOn w:val="a0"/>
    <w:rsid w:val="00BE01D5"/>
  </w:style>
  <w:style w:type="character" w:customStyle="1" w:styleId="12">
    <w:name w:val="Обычный (веб) Знак1"/>
    <w:aliases w:val="Обычный (Web) Знак,Обычный (веб) Знак Знак Знак Знак,Обычный (веб) Знак Знак Знак2,Обычный (веб) Знак Знак1,Обычный (веб) Знак Знак Знак1 Знак,Обычный (Web)1 Знак,Знак Знак3 Знак,Знак Знак1 Знак Знак Знак,Знак4 Зна Знак,Знак4 Знак"/>
    <w:link w:val="a7"/>
    <w:locked/>
    <w:rsid w:val="00676B17"/>
    <w:rPr>
      <w:rFonts w:ascii="Calibri" w:eastAsia="Times New Roman" w:hAnsi="Calibri" w:cs="Times New Roman"/>
      <w:lang w:val="de-DE" w:eastAsia="de-DE"/>
    </w:rPr>
  </w:style>
  <w:style w:type="paragraph" w:customStyle="1" w:styleId="43">
    <w:name w:val="Основной текст4"/>
    <w:basedOn w:val="a"/>
    <w:rsid w:val="006D6261"/>
    <w:pPr>
      <w:widowControl w:val="0"/>
      <w:shd w:val="clear" w:color="auto" w:fill="FFFFFF"/>
      <w:spacing w:before="60" w:after="300" w:line="0" w:lineRule="atLeast"/>
      <w:ind w:hanging="340"/>
      <w:jc w:val="center"/>
    </w:pPr>
    <w:rPr>
      <w:rFonts w:ascii="Palatino Linotype" w:eastAsia="Palatino Linotype" w:hAnsi="Palatino Linotype" w:cs="Palatino Linotype"/>
    </w:rPr>
  </w:style>
  <w:style w:type="character" w:customStyle="1" w:styleId="LucidaSansUnicode">
    <w:name w:val="Основной текст + Lucida Sans Unicode"/>
    <w:aliases w:val="6,5 pt,Основной текст + Times New Roman,7,Интервал 0 pt,Основной текст + 5,Полужирный"/>
    <w:rsid w:val="006D6261"/>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c4">
    <w:name w:val="c4"/>
    <w:basedOn w:val="a0"/>
    <w:rsid w:val="006D6261"/>
  </w:style>
  <w:style w:type="paragraph" w:styleId="18">
    <w:name w:val="toc 1"/>
    <w:basedOn w:val="a"/>
    <w:next w:val="a"/>
    <w:autoRedefine/>
    <w:uiPriority w:val="39"/>
    <w:semiHidden/>
    <w:unhideWhenUsed/>
    <w:rsid w:val="00332D3D"/>
    <w:pPr>
      <w:spacing w:after="100"/>
    </w:pPr>
  </w:style>
  <w:style w:type="character" w:customStyle="1" w:styleId="bbu">
    <w:name w:val="bbu"/>
    <w:basedOn w:val="a0"/>
    <w:rsid w:val="0042270D"/>
  </w:style>
  <w:style w:type="character" w:customStyle="1" w:styleId="apple-converted-space">
    <w:name w:val="apple-converted-space"/>
    <w:basedOn w:val="a0"/>
    <w:rsid w:val="00813F79"/>
  </w:style>
  <w:style w:type="character" w:customStyle="1" w:styleId="FontStyle11">
    <w:name w:val="Font Style11"/>
    <w:rsid w:val="00476561"/>
    <w:rPr>
      <w:rFonts w:ascii="Times New Roman" w:hAnsi="Times New Roman" w:cs="Times New Roman"/>
      <w:sz w:val="20"/>
      <w:szCs w:val="20"/>
    </w:rPr>
  </w:style>
  <w:style w:type="paragraph" w:customStyle="1" w:styleId="Style6">
    <w:name w:val="Style6"/>
    <w:basedOn w:val="a"/>
    <w:rsid w:val="00476561"/>
    <w:pPr>
      <w:widowControl w:val="0"/>
      <w:autoSpaceDE w:val="0"/>
      <w:autoSpaceDN w:val="0"/>
      <w:adjustRightInd w:val="0"/>
    </w:pPr>
    <w:rPr>
      <w:rFonts w:eastAsia="Times New Roman"/>
      <w:sz w:val="24"/>
      <w:szCs w:val="24"/>
    </w:rPr>
  </w:style>
  <w:style w:type="character" w:customStyle="1" w:styleId="FontStyle13">
    <w:name w:val="Font Style13"/>
    <w:rsid w:val="00476561"/>
    <w:rPr>
      <w:rFonts w:ascii="Times New Roman" w:hAnsi="Times New Roman" w:cs="Times New Roman"/>
      <w:sz w:val="22"/>
      <w:szCs w:val="22"/>
    </w:rPr>
  </w:style>
  <w:style w:type="character" w:customStyle="1" w:styleId="FontStyle25">
    <w:name w:val="Font Style25"/>
    <w:uiPriority w:val="99"/>
    <w:rsid w:val="00476561"/>
    <w:rPr>
      <w:rFonts w:ascii="Times New Roman" w:eastAsia="SimSun" w:hAnsi="Times New Roman" w:cs="Times New Roman"/>
      <w:color w:val="000000"/>
      <w:sz w:val="26"/>
      <w:szCs w:val="26"/>
      <w:lang w:val="kk-KZ" w:eastAsia="en-US" w:bidi="ar-SA"/>
    </w:rPr>
  </w:style>
  <w:style w:type="character" w:customStyle="1" w:styleId="FontStyle27">
    <w:name w:val="Font Style27"/>
    <w:uiPriority w:val="99"/>
    <w:rsid w:val="00140F44"/>
    <w:rPr>
      <w:rFonts w:ascii="Times New Roman" w:hAnsi="Times New Roman" w:cs="Times New Roman" w:hint="default"/>
      <w:sz w:val="16"/>
      <w:szCs w:val="16"/>
    </w:rPr>
  </w:style>
  <w:style w:type="character" w:customStyle="1" w:styleId="FontStyle278">
    <w:name w:val="Font Style278"/>
    <w:uiPriority w:val="99"/>
    <w:rsid w:val="00140F44"/>
    <w:rPr>
      <w:rFonts w:ascii="Times New Roman" w:hAnsi="Times New Roman" w:cs="Times New Roman" w:hint="default"/>
      <w:sz w:val="22"/>
      <w:szCs w:val="22"/>
    </w:rPr>
  </w:style>
  <w:style w:type="character" w:customStyle="1" w:styleId="title-text">
    <w:name w:val="title-text"/>
    <w:basedOn w:val="a0"/>
    <w:rsid w:val="003F4B05"/>
  </w:style>
  <w:style w:type="character" w:customStyle="1" w:styleId="size-xl">
    <w:name w:val="size-xl"/>
    <w:basedOn w:val="a0"/>
    <w:rsid w:val="003F4B05"/>
  </w:style>
  <w:style w:type="character" w:customStyle="1" w:styleId="size-m">
    <w:name w:val="size-m"/>
    <w:basedOn w:val="a0"/>
    <w:rsid w:val="003F4B05"/>
  </w:style>
  <w:style w:type="character" w:customStyle="1" w:styleId="text">
    <w:name w:val="text"/>
    <w:basedOn w:val="a0"/>
    <w:rsid w:val="003F4B05"/>
  </w:style>
  <w:style w:type="character" w:customStyle="1" w:styleId="FontStyle235">
    <w:name w:val="Font Style235"/>
    <w:uiPriority w:val="99"/>
    <w:rsid w:val="00412ACF"/>
    <w:rPr>
      <w:rFonts w:ascii="Times New Roman" w:eastAsia="SimSun" w:hAnsi="Times New Roman" w:cs="Times New Roman" w:hint="default"/>
      <w:b/>
      <w:bCs/>
      <w:color w:val="000000"/>
      <w:sz w:val="16"/>
      <w:szCs w:val="16"/>
      <w:lang w:val="kk-KZ" w:eastAsia="en-US" w:bidi="ar-SA"/>
    </w:rPr>
  </w:style>
  <w:style w:type="character" w:customStyle="1" w:styleId="19">
    <w:name w:val="Заголовок №1"/>
    <w:basedOn w:val="a0"/>
    <w:rsid w:val="009A4D0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styleId="HTML">
    <w:name w:val="HTML Preformatted"/>
    <w:basedOn w:val="a"/>
    <w:link w:val="HTML0"/>
    <w:uiPriority w:val="99"/>
    <w:unhideWhenUsed/>
    <w:rsid w:val="00687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rsid w:val="0068710A"/>
    <w:rPr>
      <w:rFonts w:ascii="Courier New" w:eastAsia="Times New Roman" w:hAnsi="Courier New" w:cs="Courier New"/>
      <w:sz w:val="20"/>
      <w:szCs w:val="20"/>
      <w:lang w:eastAsia="ru-RU"/>
    </w:rPr>
  </w:style>
  <w:style w:type="paragraph" w:customStyle="1" w:styleId="FR1">
    <w:name w:val="FR1"/>
    <w:uiPriority w:val="99"/>
    <w:rsid w:val="0068710A"/>
    <w:pPr>
      <w:widowControl w:val="0"/>
      <w:spacing w:after="0" w:line="240" w:lineRule="auto"/>
      <w:ind w:left="80"/>
      <w:jc w:val="center"/>
    </w:pPr>
    <w:rPr>
      <w:rFonts w:ascii="Times New Roman" w:eastAsia="Times New Roman" w:hAnsi="Times New Roman" w:cs="Times New Roman"/>
      <w:b/>
      <w:snapToGrid w:val="0"/>
      <w:sz w:val="28"/>
      <w:szCs w:val="20"/>
      <w:lang w:eastAsia="ru-RU"/>
    </w:rPr>
  </w:style>
  <w:style w:type="character" w:customStyle="1" w:styleId="FontStyle39">
    <w:name w:val="Font Style39"/>
    <w:basedOn w:val="a0"/>
    <w:uiPriority w:val="99"/>
    <w:rsid w:val="007216AD"/>
    <w:rPr>
      <w:rFonts w:ascii="Times New Roman" w:hAnsi="Times New Roman" w:cs="Times New Roman" w:hint="default"/>
      <w:sz w:val="26"/>
      <w:szCs w:val="26"/>
    </w:rPr>
  </w:style>
  <w:style w:type="character" w:styleId="HTML1">
    <w:name w:val="HTML Cite"/>
    <w:basedOn w:val="a0"/>
    <w:uiPriority w:val="99"/>
    <w:semiHidden/>
    <w:unhideWhenUsed/>
    <w:rsid w:val="00F9459F"/>
    <w:rPr>
      <w:i/>
      <w:iCs/>
    </w:rPr>
  </w:style>
  <w:style w:type="paragraph" w:styleId="aff3">
    <w:name w:val="Plain Text"/>
    <w:basedOn w:val="a"/>
    <w:link w:val="aff4"/>
    <w:rsid w:val="00E32766"/>
    <w:rPr>
      <w:rFonts w:ascii="Courier New" w:eastAsia="Times New Roman" w:hAnsi="Courier New" w:cs="Courier New"/>
    </w:rPr>
  </w:style>
  <w:style w:type="character" w:customStyle="1" w:styleId="aff4">
    <w:name w:val="Текст Знак"/>
    <w:basedOn w:val="a0"/>
    <w:link w:val="aff3"/>
    <w:rsid w:val="00E32766"/>
    <w:rPr>
      <w:rFonts w:ascii="Courier New" w:eastAsia="Times New Roman" w:hAnsi="Courier New" w:cs="Courier New"/>
      <w:sz w:val="20"/>
      <w:szCs w:val="20"/>
      <w:lang w:eastAsia="ru-RU"/>
    </w:rPr>
  </w:style>
  <w:style w:type="paragraph" w:customStyle="1" w:styleId="44">
    <w:name w:val="Абзац списка4"/>
    <w:basedOn w:val="a"/>
    <w:rsid w:val="00E32766"/>
    <w:pPr>
      <w:spacing w:after="200" w:line="276" w:lineRule="auto"/>
      <w:ind w:left="720"/>
    </w:pPr>
    <w:rPr>
      <w:rFonts w:ascii="Calibri" w:eastAsia="Times New Roman" w:hAnsi="Calibri" w:cs="Calibri"/>
      <w:sz w:val="22"/>
      <w:szCs w:val="22"/>
    </w:rPr>
  </w:style>
  <w:style w:type="paragraph" w:customStyle="1" w:styleId="aff5">
    <w:name w:val="Мой"/>
    <w:basedOn w:val="a"/>
    <w:rsid w:val="00E32766"/>
    <w:pPr>
      <w:widowControl w:val="0"/>
      <w:spacing w:line="360" w:lineRule="auto"/>
      <w:ind w:firstLine="720"/>
      <w:jc w:val="both"/>
    </w:pPr>
    <w:rPr>
      <w:rFonts w:eastAsia="Times New Roman"/>
      <w:sz w:val="28"/>
    </w:rPr>
  </w:style>
  <w:style w:type="paragraph" w:customStyle="1" w:styleId="1a">
    <w:name w:val="Без интервала1"/>
    <w:qFormat/>
    <w:rsid w:val="00FE407E"/>
    <w:pPr>
      <w:spacing w:after="0" w:line="240" w:lineRule="auto"/>
    </w:pPr>
    <w:rPr>
      <w:rFonts w:ascii="Calibri" w:eastAsia="Calibri" w:hAnsi="Calibri" w:cs="Calibri"/>
    </w:rPr>
  </w:style>
  <w:style w:type="character" w:customStyle="1" w:styleId="submenu-table">
    <w:name w:val="submenu-table"/>
    <w:basedOn w:val="a0"/>
    <w:rsid w:val="00CC22E3"/>
  </w:style>
  <w:style w:type="character" w:styleId="aff6">
    <w:name w:val="Strong"/>
    <w:uiPriority w:val="22"/>
    <w:qFormat/>
    <w:rsid w:val="00726496"/>
    <w:rPr>
      <w:b/>
      <w:bCs/>
    </w:rPr>
  </w:style>
  <w:style w:type="character" w:customStyle="1" w:styleId="exbibliotext">
    <w:name w:val="exbibliotext"/>
    <w:basedOn w:val="a0"/>
    <w:rsid w:val="00CE4DCB"/>
  </w:style>
  <w:style w:type="character" w:customStyle="1" w:styleId="bib-record">
    <w:name w:val="bib-record"/>
    <w:basedOn w:val="a0"/>
    <w:rsid w:val="00CE4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6707">
      <w:bodyDiv w:val="1"/>
      <w:marLeft w:val="0"/>
      <w:marRight w:val="0"/>
      <w:marTop w:val="0"/>
      <w:marBottom w:val="0"/>
      <w:divBdr>
        <w:top w:val="none" w:sz="0" w:space="0" w:color="auto"/>
        <w:left w:val="none" w:sz="0" w:space="0" w:color="auto"/>
        <w:bottom w:val="none" w:sz="0" w:space="0" w:color="auto"/>
        <w:right w:val="none" w:sz="0" w:space="0" w:color="auto"/>
      </w:divBdr>
    </w:div>
    <w:div w:id="153959152">
      <w:bodyDiv w:val="1"/>
      <w:marLeft w:val="0"/>
      <w:marRight w:val="0"/>
      <w:marTop w:val="0"/>
      <w:marBottom w:val="0"/>
      <w:divBdr>
        <w:top w:val="none" w:sz="0" w:space="0" w:color="auto"/>
        <w:left w:val="none" w:sz="0" w:space="0" w:color="auto"/>
        <w:bottom w:val="none" w:sz="0" w:space="0" w:color="auto"/>
        <w:right w:val="none" w:sz="0" w:space="0" w:color="auto"/>
      </w:divBdr>
    </w:div>
    <w:div w:id="258410705">
      <w:bodyDiv w:val="1"/>
      <w:marLeft w:val="0"/>
      <w:marRight w:val="0"/>
      <w:marTop w:val="0"/>
      <w:marBottom w:val="0"/>
      <w:divBdr>
        <w:top w:val="none" w:sz="0" w:space="0" w:color="auto"/>
        <w:left w:val="none" w:sz="0" w:space="0" w:color="auto"/>
        <w:bottom w:val="none" w:sz="0" w:space="0" w:color="auto"/>
        <w:right w:val="none" w:sz="0" w:space="0" w:color="auto"/>
      </w:divBdr>
    </w:div>
    <w:div w:id="365059523">
      <w:bodyDiv w:val="1"/>
      <w:marLeft w:val="0"/>
      <w:marRight w:val="0"/>
      <w:marTop w:val="0"/>
      <w:marBottom w:val="0"/>
      <w:divBdr>
        <w:top w:val="none" w:sz="0" w:space="0" w:color="auto"/>
        <w:left w:val="none" w:sz="0" w:space="0" w:color="auto"/>
        <w:bottom w:val="none" w:sz="0" w:space="0" w:color="auto"/>
        <w:right w:val="none" w:sz="0" w:space="0" w:color="auto"/>
      </w:divBdr>
    </w:div>
    <w:div w:id="654991050">
      <w:bodyDiv w:val="1"/>
      <w:marLeft w:val="0"/>
      <w:marRight w:val="0"/>
      <w:marTop w:val="0"/>
      <w:marBottom w:val="0"/>
      <w:divBdr>
        <w:top w:val="none" w:sz="0" w:space="0" w:color="auto"/>
        <w:left w:val="none" w:sz="0" w:space="0" w:color="auto"/>
        <w:bottom w:val="none" w:sz="0" w:space="0" w:color="auto"/>
        <w:right w:val="none" w:sz="0" w:space="0" w:color="auto"/>
      </w:divBdr>
    </w:div>
    <w:div w:id="889340017">
      <w:bodyDiv w:val="1"/>
      <w:marLeft w:val="0"/>
      <w:marRight w:val="0"/>
      <w:marTop w:val="0"/>
      <w:marBottom w:val="0"/>
      <w:divBdr>
        <w:top w:val="none" w:sz="0" w:space="0" w:color="auto"/>
        <w:left w:val="none" w:sz="0" w:space="0" w:color="auto"/>
        <w:bottom w:val="none" w:sz="0" w:space="0" w:color="auto"/>
        <w:right w:val="none" w:sz="0" w:space="0" w:color="auto"/>
      </w:divBdr>
    </w:div>
    <w:div w:id="973217614">
      <w:bodyDiv w:val="1"/>
      <w:marLeft w:val="0"/>
      <w:marRight w:val="0"/>
      <w:marTop w:val="0"/>
      <w:marBottom w:val="0"/>
      <w:divBdr>
        <w:top w:val="none" w:sz="0" w:space="0" w:color="auto"/>
        <w:left w:val="none" w:sz="0" w:space="0" w:color="auto"/>
        <w:bottom w:val="none" w:sz="0" w:space="0" w:color="auto"/>
        <w:right w:val="none" w:sz="0" w:space="0" w:color="auto"/>
      </w:divBdr>
    </w:div>
    <w:div w:id="1159150716">
      <w:bodyDiv w:val="1"/>
      <w:marLeft w:val="0"/>
      <w:marRight w:val="0"/>
      <w:marTop w:val="0"/>
      <w:marBottom w:val="0"/>
      <w:divBdr>
        <w:top w:val="none" w:sz="0" w:space="0" w:color="auto"/>
        <w:left w:val="none" w:sz="0" w:space="0" w:color="auto"/>
        <w:bottom w:val="none" w:sz="0" w:space="0" w:color="auto"/>
        <w:right w:val="none" w:sz="0" w:space="0" w:color="auto"/>
      </w:divBdr>
    </w:div>
    <w:div w:id="1300066251">
      <w:bodyDiv w:val="1"/>
      <w:marLeft w:val="0"/>
      <w:marRight w:val="0"/>
      <w:marTop w:val="0"/>
      <w:marBottom w:val="0"/>
      <w:divBdr>
        <w:top w:val="none" w:sz="0" w:space="0" w:color="auto"/>
        <w:left w:val="none" w:sz="0" w:space="0" w:color="auto"/>
        <w:bottom w:val="none" w:sz="0" w:space="0" w:color="auto"/>
        <w:right w:val="none" w:sz="0" w:space="0" w:color="auto"/>
      </w:divBdr>
    </w:div>
    <w:div w:id="1350373482">
      <w:bodyDiv w:val="1"/>
      <w:marLeft w:val="0"/>
      <w:marRight w:val="0"/>
      <w:marTop w:val="0"/>
      <w:marBottom w:val="0"/>
      <w:divBdr>
        <w:top w:val="none" w:sz="0" w:space="0" w:color="auto"/>
        <w:left w:val="none" w:sz="0" w:space="0" w:color="auto"/>
        <w:bottom w:val="none" w:sz="0" w:space="0" w:color="auto"/>
        <w:right w:val="none" w:sz="0" w:space="0" w:color="auto"/>
      </w:divBdr>
    </w:div>
    <w:div w:id="1411123675">
      <w:bodyDiv w:val="1"/>
      <w:marLeft w:val="0"/>
      <w:marRight w:val="0"/>
      <w:marTop w:val="0"/>
      <w:marBottom w:val="0"/>
      <w:divBdr>
        <w:top w:val="none" w:sz="0" w:space="0" w:color="auto"/>
        <w:left w:val="none" w:sz="0" w:space="0" w:color="auto"/>
        <w:bottom w:val="none" w:sz="0" w:space="0" w:color="auto"/>
        <w:right w:val="none" w:sz="0" w:space="0" w:color="auto"/>
      </w:divBdr>
    </w:div>
    <w:div w:id="1452742160">
      <w:bodyDiv w:val="1"/>
      <w:marLeft w:val="0"/>
      <w:marRight w:val="0"/>
      <w:marTop w:val="0"/>
      <w:marBottom w:val="0"/>
      <w:divBdr>
        <w:top w:val="none" w:sz="0" w:space="0" w:color="auto"/>
        <w:left w:val="none" w:sz="0" w:space="0" w:color="auto"/>
        <w:bottom w:val="none" w:sz="0" w:space="0" w:color="auto"/>
        <w:right w:val="none" w:sz="0" w:space="0" w:color="auto"/>
      </w:divBdr>
    </w:div>
    <w:div w:id="1981576139">
      <w:bodyDiv w:val="1"/>
      <w:marLeft w:val="0"/>
      <w:marRight w:val="0"/>
      <w:marTop w:val="0"/>
      <w:marBottom w:val="0"/>
      <w:divBdr>
        <w:top w:val="none" w:sz="0" w:space="0" w:color="auto"/>
        <w:left w:val="none" w:sz="0" w:space="0" w:color="auto"/>
        <w:bottom w:val="none" w:sz="0" w:space="0" w:color="auto"/>
        <w:right w:val="none" w:sz="0" w:space="0" w:color="auto"/>
      </w:divBdr>
    </w:div>
    <w:div w:id="2039969047">
      <w:bodyDiv w:val="1"/>
      <w:marLeft w:val="0"/>
      <w:marRight w:val="0"/>
      <w:marTop w:val="0"/>
      <w:marBottom w:val="0"/>
      <w:divBdr>
        <w:top w:val="none" w:sz="0" w:space="0" w:color="auto"/>
        <w:left w:val="none" w:sz="0" w:space="0" w:color="auto"/>
        <w:bottom w:val="none" w:sz="0" w:space="0" w:color="auto"/>
        <w:right w:val="none" w:sz="0" w:space="0" w:color="auto"/>
      </w:divBdr>
    </w:div>
    <w:div w:id="2128742274">
      <w:bodyDiv w:val="1"/>
      <w:marLeft w:val="0"/>
      <w:marRight w:val="0"/>
      <w:marTop w:val="0"/>
      <w:marBottom w:val="0"/>
      <w:divBdr>
        <w:top w:val="none" w:sz="0" w:space="0" w:color="auto"/>
        <w:left w:val="none" w:sz="0" w:space="0" w:color="auto"/>
        <w:bottom w:val="none" w:sz="0" w:space="0" w:color="auto"/>
        <w:right w:val="none" w:sz="0" w:space="0" w:color="auto"/>
      </w:divBdr>
    </w:div>
    <w:div w:id="214172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ru.wikipedia.org/wiki/%D0%91%D1%83%D0%BA%D0%B5%D0%B9%D1%85%D0%B0%D0%BD%D0%BE%D0%B2,_%D0%90%D0%BB%D0%B8%D1%85%D0%B0%D0%BD_%D0%9D%D1%83%D1%80%D0%BC%D1%83%D1%85%D0%B0%D0%BC%D0%B5%D0%B4%D0%BE%D0%B2%D0%B8%D1%87" TargetMode="External"/><Relationship Id="rId26" Type="http://schemas.openxmlformats.org/officeDocument/2006/relationships/hyperlink" Target="http://www.barmashova.ru/rinochnaj_ekonomika/osnovni_priznaki_predprinimatelstva/vidi_predprinimatelskoi_deyatelnosti/" TargetMode="External"/><Relationship Id="rId39" Type="http://schemas.openxmlformats.org/officeDocument/2006/relationships/hyperlink" Target="http://libraryno.ru/1-2-principy-modelirovaniya-matmodosipkina" TargetMode="External"/><Relationship Id="rId21" Type="http://schemas.openxmlformats.org/officeDocument/2006/relationships/hyperlink" Target="http://www.barmashova.ru/upravlenie_mater_zapas/organizaziya_skladskogo_hozaistva/" TargetMode="External"/><Relationship Id="rId34" Type="http://schemas.openxmlformats.org/officeDocument/2006/relationships/hyperlink" Target="https://ru.wikipedia.org/wiki/%D0%91%D0%B0%D0%B9%D1%82%D1%83%D1%80%D1%81%D1%8B%D0%BD%D0%BE%D0%B2,_%D0%90%D1%85%D0%BC%D0%B5%D1%82" TargetMode="External"/><Relationship Id="rId42" Type="http://schemas.openxmlformats.org/officeDocument/2006/relationships/hyperlink" Target="http://libraryno.ru/1-3-fizicheskoe-i-matematicheskoe-modelirovanie-matmodosipkina" TargetMode="External"/><Relationship Id="rId47" Type="http://schemas.openxmlformats.org/officeDocument/2006/relationships/hyperlink" Target="http://libraryno.ru/2-1-struktura-matematicheskoy-modeli-matmodosipkina" TargetMode="External"/><Relationship Id="rId50" Type="http://schemas.openxmlformats.org/officeDocument/2006/relationships/hyperlink" Target="http://libraryno.ru/2-3-klassifikaciya-matematicheskih-modeley-matmodosipkina" TargetMode="External"/><Relationship Id="rId55" Type="http://schemas.openxmlformats.org/officeDocument/2006/relationships/hyperlink" Target="http://libraryno.ru/2-3-2-analiticheskie-algoritmicheskie-i-imitacionnye-modeli-matmodosipkina" TargetMode="External"/><Relationship Id="rId63" Type="http://schemas.openxmlformats.org/officeDocument/2006/relationships/hyperlink" Target="http://pandia.ru/text/category/balans_materialmznij/" TargetMode="External"/><Relationship Id="rId68" Type="http://schemas.openxmlformats.org/officeDocument/2006/relationships/hyperlink" Target="http://catalog.lib.tpu.ru/catalogue/document/RU%5CTPU%5Cbook%5C276488" TargetMode="External"/><Relationship Id="rId76" Type="http://schemas.openxmlformats.org/officeDocument/2006/relationships/hyperlink" Target="http://10.70.3.211/skoweb/view.aspx?db=sko(12-13)&amp;report=sko_book&amp;book=1,ru%5c%5cusatu%5c%5cbooks%5c%5c254842" TargetMode="External"/><Relationship Id="rId84" Type="http://schemas.openxmlformats.org/officeDocument/2006/relationships/hyperlink" Target="http://www.studmed.ru/banabic-d-sheet-metal-forming-processes-constitutive-modelling-and-numerical-simulation_b5917555583.html"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twirpx.com/file/840445/" TargetMode="External"/><Relationship Id="rId2" Type="http://schemas.openxmlformats.org/officeDocument/2006/relationships/numbering" Target="numbering.xml"/><Relationship Id="rId16" Type="http://schemas.openxmlformats.org/officeDocument/2006/relationships/hyperlink" Target="https://ru.wikipedia.org/wiki/%D0%9B%D0%B8%D1%82%D0%B5%D1%80%D0%B0%D1%82%D1%83%D1%80%D0%BE%D0%B2%D0%B5%D0%B4%D0%B5%D0%BD%D0%B8%D0%B5" TargetMode="External"/><Relationship Id="rId29" Type="http://schemas.openxmlformats.org/officeDocument/2006/relationships/hyperlink" Target="http://www.barmashova.ru/rinochnaj_ekonomika/marketing_roznichnoi_torgovli/" TargetMode="External"/><Relationship Id="rId11" Type="http://schemas.openxmlformats.org/officeDocument/2006/relationships/image" Target="media/image2.png"/><Relationship Id="rId24" Type="http://schemas.openxmlformats.org/officeDocument/2006/relationships/hyperlink" Target="http://www.barmashova.ru/upravlenie_proizvodstvom/organizaziya_proizvodstva_v_obrabativaushih_zehah/" TargetMode="External"/><Relationship Id="rId32" Type="http://schemas.openxmlformats.org/officeDocument/2006/relationships/hyperlink" Target="https://ru.wikipedia.org/wiki/%D0%9A%D1%83%D0%BD%D0%B0%D0%BD%D0%B1%D0%B0%D0%B5%D0%B2,_%D0%90%D0%B1%D0%B0%D0%B9" TargetMode="External"/><Relationship Id="rId37" Type="http://schemas.openxmlformats.org/officeDocument/2006/relationships/hyperlink" Target="http://libraryno.ru/1-1-modelirovanie-i-tehnicheskiy-progress-matmodosipkina" TargetMode="External"/><Relationship Id="rId40" Type="http://schemas.openxmlformats.org/officeDocument/2006/relationships/hyperlink" Target="http://libraryno.ru/1-2-principy-modelirovaniya-matmodosipkina" TargetMode="External"/><Relationship Id="rId45" Type="http://schemas.openxmlformats.org/officeDocument/2006/relationships/hyperlink" Target="http://libraryno.ru/2-matematicheskaya-model-matmodosipkina" TargetMode="External"/><Relationship Id="rId53" Type="http://schemas.openxmlformats.org/officeDocument/2006/relationships/hyperlink" Target="http://libraryno.ru/2-3-1-strukturnye-i-funkcional-nye-modeli-matmodosipkina" TargetMode="External"/><Relationship Id="rId58" Type="http://schemas.openxmlformats.org/officeDocument/2006/relationships/hyperlink" Target="http://www.studmed.ru/banabic-d-sheet-metal-forming-processes-constitutive-modelling-and-numerical-simulation_b5917555583.html" TargetMode="External"/><Relationship Id="rId66" Type="http://schemas.openxmlformats.org/officeDocument/2006/relationships/hyperlink" Target="http://catalog.lib.tpu.ru/catalogue/document/RU%5CTPU%5Cbook%5C276450" TargetMode="External"/><Relationship Id="rId74" Type="http://schemas.openxmlformats.org/officeDocument/2006/relationships/hyperlink" Target="http://10.70.3.211/skoweb/view.aspx?db=sko(12-13)&amp;report=sko_book&amp;book=1,ru%5c%5cusatu%5c%5cbooks%5c%5c219289" TargetMode="External"/><Relationship Id="rId79" Type="http://schemas.openxmlformats.org/officeDocument/2006/relationships/hyperlink" Target="http://www.knigafund.ru/authors/41173" TargetMode="External"/><Relationship Id="rId87"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www.sciencedirect.com/science/journal/0307904X" TargetMode="External"/><Relationship Id="rId82" Type="http://schemas.openxmlformats.org/officeDocument/2006/relationships/hyperlink" Target="http://www.knigafund.ru/books/183136" TargetMode="External"/><Relationship Id="rId19" Type="http://schemas.openxmlformats.org/officeDocument/2006/relationships/hyperlink" Target="https://ru.wikipedia.org/wiki/%D0%91%D0%B0%D0%B9%D1%82%D1%83%D1%80%D1%81%D1%8B%D0%BD%D0%BE%D0%B2,_%D0%90%D1%85%D0%BC%D0%B5%D1%8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www.barmashova.ru/mater_tehnich_snabgenie/organizaziya_sbita_produkzii/" TargetMode="External"/><Relationship Id="rId27" Type="http://schemas.openxmlformats.org/officeDocument/2006/relationships/hyperlink" Target="http://www.barmashova.ru/upravlenie_proizvodstvom/org_struk_podgot_proiz/konzeptualni_modeli/" TargetMode="External"/><Relationship Id="rId30" Type="http://schemas.openxmlformats.org/officeDocument/2006/relationships/hyperlink" Target="https://ru.wikipedia.org/wiki/%D0%9A%D0%B0%D0%B7%D0%B0%D1%85%D1%81%D0%BA%D0%B8%D0%B9_%D1%8F%D0%B7%D1%8B%D0%BA" TargetMode="External"/><Relationship Id="rId35" Type="http://schemas.openxmlformats.org/officeDocument/2006/relationships/hyperlink" Target="https://ru.wikipedia.org/wiki/%D0%94%D1%83%D0%BB%D0%B0%D1%82%D0%BE%D0%B2,_%D0%9C%D0%B8%D1%80%D0%B6%D0%B0%D0%BA%D0%B8%D0%BF" TargetMode="External"/><Relationship Id="rId43" Type="http://schemas.openxmlformats.org/officeDocument/2006/relationships/hyperlink" Target="http://libraryno.ru/1-4-osnovnye-etapy-matematicheskogo-modelirovaniya-matmodosipkina" TargetMode="External"/><Relationship Id="rId48" Type="http://schemas.openxmlformats.org/officeDocument/2006/relationships/hyperlink" Target="http://libraryno.ru/2-2-svoystva-matematicheskih-modeley-matmodosipkina" TargetMode="External"/><Relationship Id="rId56" Type="http://schemas.openxmlformats.org/officeDocument/2006/relationships/hyperlink" Target="http://libraryno.ru/2-3-3-teoreticheskie-i-empiricheskie-modeli-matmodosipkina" TargetMode="External"/><Relationship Id="rId64" Type="http://schemas.openxmlformats.org/officeDocument/2006/relationships/hyperlink" Target="http://catalog.lib.tpu.ru/catalogue/document/RU%5CTPU%5Cbook%5C276485" TargetMode="External"/><Relationship Id="rId69" Type="http://schemas.openxmlformats.org/officeDocument/2006/relationships/hyperlink" Target="https://www.twirpx.com/file/1956351/" TargetMode="External"/><Relationship Id="rId77" Type="http://schemas.openxmlformats.org/officeDocument/2006/relationships/hyperlink" Target="http://www.knigafund.ru/authors/40766" TargetMode="External"/><Relationship Id="rId8" Type="http://schemas.openxmlformats.org/officeDocument/2006/relationships/image" Target="media/image1.jpeg"/><Relationship Id="rId51" Type="http://schemas.openxmlformats.org/officeDocument/2006/relationships/hyperlink" Target="http://libraryno.ru/2-3-klassifikaciya-matematicheskih-modeley-matmodosipkina" TargetMode="External"/><Relationship Id="rId72" Type="http://schemas.openxmlformats.org/officeDocument/2006/relationships/hyperlink" Target="https://www.twirpx.com/file/968256/" TargetMode="External"/><Relationship Id="rId80" Type="http://schemas.openxmlformats.org/officeDocument/2006/relationships/hyperlink" Target="http://www.knigafund.ru/authors/37215" TargetMode="External"/><Relationship Id="rId85" Type="http://schemas.openxmlformats.org/officeDocument/2006/relationships/hyperlink" Target="http://www.studmed.ru/hancock-gj-murray-thm-ellifritt-ds-cold-formed-steel-structures-to-the-aisi-specification_4b5c03d82a1.html"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ru.wikipedia.org/wiki/%D0%9A%D1%83%D0%BD%D0%B0%D0%BD%D0%B1%D0%B0%D0%B5%D0%B2,_%D0%90%D0%B1%D0%B0%D0%B9" TargetMode="External"/><Relationship Id="rId25" Type="http://schemas.openxmlformats.org/officeDocument/2006/relationships/hyperlink" Target="http://www.barmashova.ru/rinochnaj_ekonomika/osnovni_priznaki_predprinimatelstva/" TargetMode="External"/><Relationship Id="rId33" Type="http://schemas.openxmlformats.org/officeDocument/2006/relationships/hyperlink" Target="https://ru.wikipedia.org/wiki/%D0%91%D1%83%D0%BA%D0%B5%D0%B9%D1%85%D0%B0%D0%BD%D0%BE%D0%B2,_%D0%90%D0%BB%D0%B8%D1%85%D0%B0%D0%BD_%D0%9D%D1%83%D1%80%D0%BC%D1%83%D1%85%D0%B0%D0%BC%D0%B5%D0%B4%D0%BE%D0%B2%D0%B8%D1%87" TargetMode="External"/><Relationship Id="rId38" Type="http://schemas.openxmlformats.org/officeDocument/2006/relationships/hyperlink" Target="http://libraryno.ru/1-1-modelirovanie-i-tehnicheskiy-progress-matmodosipkina" TargetMode="External"/><Relationship Id="rId46" Type="http://schemas.openxmlformats.org/officeDocument/2006/relationships/hyperlink" Target="http://libraryno.ru/2-1-struktura-matematicheskoy-modeli-matmodosipkina" TargetMode="External"/><Relationship Id="rId59" Type="http://schemas.openxmlformats.org/officeDocument/2006/relationships/hyperlink" Target="http://www.studmed.ru/hancock-gj-murray-thm-ellifritt-ds-cold-formed-steel-structures-to-the-aisi-specification_4b5c03d82a1.html" TargetMode="External"/><Relationship Id="rId67" Type="http://schemas.openxmlformats.org/officeDocument/2006/relationships/hyperlink" Target="http://catalog.lib.tpu.ru/catalogue/document/RU%5CTPU%5Cbook%5C276480" TargetMode="External"/><Relationship Id="rId20" Type="http://schemas.openxmlformats.org/officeDocument/2006/relationships/hyperlink" Target="https://ru.wikipedia.org/wiki/%D0%94%D1%83%D0%BB%D0%B0%D1%82%D0%BE%D0%B2,_%D0%9C%D0%B8%D1%80%D0%B6%D0%B0%D0%BA%D0%B8%D0%BF" TargetMode="External"/><Relationship Id="rId41" Type="http://schemas.openxmlformats.org/officeDocument/2006/relationships/hyperlink" Target="http://libraryno.ru/1-3-fizicheskoe-i-matematicheskoe-modelirovanie-matmodosipkina" TargetMode="External"/><Relationship Id="rId54" Type="http://schemas.openxmlformats.org/officeDocument/2006/relationships/hyperlink" Target="http://libraryno.ru/2-3-2-analiticheskie-algoritmicheskie-i-imitacionnye-modeli-matmodosipkina" TargetMode="External"/><Relationship Id="rId62" Type="http://schemas.openxmlformats.org/officeDocument/2006/relationships/hyperlink" Target="http://www.sciencedirect.com/science/journal/0307904X/50/supp/C" TargetMode="External"/><Relationship Id="rId70" Type="http://schemas.openxmlformats.org/officeDocument/2006/relationships/hyperlink" Target="https://www.twirpx.com/file/1364929/" TargetMode="External"/><Relationship Id="rId75" Type="http://schemas.openxmlformats.org/officeDocument/2006/relationships/hyperlink" Target="http://10.70.3.211/skoweb/view.aspx?db=sko(12-13)&amp;report=sko_book&amp;book=1,ru%5c%5cusatu%5c%5cfulltxt%5c%5c1222" TargetMode="External"/><Relationship Id="rId83" Type="http://schemas.openxmlformats.org/officeDocument/2006/relationships/hyperlink" Target="http://www.knigafund.ru/books/195573"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barmashova.ru/mater_tehnich_snabgenie/organizaziya_materialno_tehnicheskogo_obespecheniya/" TargetMode="External"/><Relationship Id="rId28" Type="http://schemas.openxmlformats.org/officeDocument/2006/relationships/hyperlink" Target="http://www.barmashova.ru/rinochnaj_ekonomika/vidi_predprinimatel/malie_predpriatiya_individualnoe_predprinimatelstvo/" TargetMode="External"/><Relationship Id="rId36" Type="http://schemas.openxmlformats.org/officeDocument/2006/relationships/hyperlink" Target="http://libraryno.ru/1-rol-matematicheskogo-modelirovaniya-v-tehnike-matmodosipkina" TargetMode="External"/><Relationship Id="rId49" Type="http://schemas.openxmlformats.org/officeDocument/2006/relationships/hyperlink" Target="http://libraryno.ru/2-2-svoystva-matematicheskih-modeley-matmodosipkina" TargetMode="External"/><Relationship Id="rId57" Type="http://schemas.openxmlformats.org/officeDocument/2006/relationships/hyperlink" Target="http://www.studmed.ru/hancock-gj-murray-thm-ellifritt-ds-cold-formed-steel-structures-to-the-aisi-specification_4b5c03d82a1.html" TargetMode="External"/><Relationship Id="rId10" Type="http://schemas.openxmlformats.org/officeDocument/2006/relationships/header" Target="header1.xml"/><Relationship Id="rId31" Type="http://schemas.openxmlformats.org/officeDocument/2006/relationships/hyperlink" Target="https://ru.wikipedia.org/wiki/%D0%9B%D0%B8%D1%82%D0%B5%D1%80%D0%B0%D1%82%D1%83%D1%80%D0%BE%D0%B2%D0%B5%D0%B4%D0%B5%D0%BD%D0%B8%D0%B5" TargetMode="External"/><Relationship Id="rId44" Type="http://schemas.openxmlformats.org/officeDocument/2006/relationships/hyperlink" Target="http://libraryno.ru/1-4-osnovnye-etapy-matematicheskogo-modelirovaniya-matmodosipkina" TargetMode="External"/><Relationship Id="rId52" Type="http://schemas.openxmlformats.org/officeDocument/2006/relationships/hyperlink" Target="http://libraryno.ru/2-3-1-strukturnye-i-funkcional-nye-modeli-matmodosipkina" TargetMode="External"/><Relationship Id="rId60" Type="http://schemas.openxmlformats.org/officeDocument/2006/relationships/hyperlink" Target="http://opac.mpei.ru/notices/index/IdNotice:196106/Source:default" TargetMode="External"/><Relationship Id="rId65" Type="http://schemas.openxmlformats.org/officeDocument/2006/relationships/hyperlink" Target="http://www.twirpx.com/file/645279/" TargetMode="External"/><Relationship Id="rId73" Type="http://schemas.openxmlformats.org/officeDocument/2006/relationships/hyperlink" Target="http://www.sciencedirect.com/science/article/pii/S0307904X17303001" TargetMode="External"/><Relationship Id="rId78" Type="http://schemas.openxmlformats.org/officeDocument/2006/relationships/hyperlink" Target="http://www.knigafund.ru/authors/41172" TargetMode="External"/><Relationship Id="rId81" Type="http://schemas.openxmlformats.org/officeDocument/2006/relationships/hyperlink" Target="http://www.knigafund.ru/authors/38314" TargetMode="External"/><Relationship Id="rId86"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8A258-870A-4842-B23E-87111CCD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74522</Words>
  <Characters>424776</Characters>
  <Application>Microsoft Office Word</Application>
  <DocSecurity>0</DocSecurity>
  <Lines>3539</Lines>
  <Paragraphs>996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2018-06-27T08:05:00Z</cp:lastPrinted>
  <dcterms:created xsi:type="dcterms:W3CDTF">2019-02-26T06:15:00Z</dcterms:created>
  <dcterms:modified xsi:type="dcterms:W3CDTF">2019-04-08T12:07:00Z</dcterms:modified>
</cp:coreProperties>
</file>