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EF2A0" w14:textId="055BEC16" w:rsidR="007F538F" w:rsidRPr="00E02EBF" w:rsidRDefault="00C91FAD" w:rsidP="00D67A17">
      <w:pPr>
        <w:pStyle w:val="pj"/>
        <w:jc w:val="center"/>
        <w:rPr>
          <w:rStyle w:val="s0"/>
          <w:b/>
          <w:bCs/>
          <w:sz w:val="26"/>
          <w:szCs w:val="26"/>
        </w:rPr>
      </w:pPr>
      <w:r w:rsidRPr="00E02EBF">
        <w:rPr>
          <w:rStyle w:val="s0"/>
          <w:b/>
          <w:bCs/>
          <w:sz w:val="26"/>
          <w:szCs w:val="26"/>
        </w:rPr>
        <w:t>Список публикаций в международных рецензируемых изданиях</w:t>
      </w:r>
    </w:p>
    <w:p w14:paraId="5CEAFC6C" w14:textId="77777777" w:rsidR="00D67A17" w:rsidRPr="00E02EBF" w:rsidRDefault="00D67A17">
      <w:pPr>
        <w:pStyle w:val="pj"/>
        <w:rPr>
          <w:rStyle w:val="s0"/>
          <w:sz w:val="26"/>
          <w:szCs w:val="26"/>
        </w:rPr>
      </w:pPr>
    </w:p>
    <w:p w14:paraId="35A07234" w14:textId="3264B7C6" w:rsidR="00023856" w:rsidRPr="00E02EBF" w:rsidRDefault="00C91FAD">
      <w:pPr>
        <w:pStyle w:val="pj"/>
        <w:rPr>
          <w:b/>
          <w:bCs/>
          <w:sz w:val="26"/>
          <w:szCs w:val="26"/>
        </w:rPr>
      </w:pPr>
      <w:r w:rsidRPr="00E02EBF">
        <w:rPr>
          <w:rStyle w:val="s0"/>
          <w:sz w:val="26"/>
          <w:szCs w:val="26"/>
        </w:rPr>
        <w:t>Фамилия претендента</w:t>
      </w:r>
      <w:r w:rsidR="00957543" w:rsidRPr="00E02EBF">
        <w:rPr>
          <w:rStyle w:val="s0"/>
          <w:sz w:val="26"/>
          <w:szCs w:val="26"/>
        </w:rPr>
        <w:t xml:space="preserve">: </w:t>
      </w:r>
      <w:r w:rsidR="00D372C4" w:rsidRPr="00E02EBF">
        <w:rPr>
          <w:rStyle w:val="s0"/>
          <w:b/>
          <w:bCs/>
          <w:sz w:val="26"/>
          <w:szCs w:val="26"/>
          <w:lang w:val="en-US"/>
        </w:rPr>
        <w:t>Timur</w:t>
      </w:r>
      <w:r w:rsidR="00D372C4" w:rsidRPr="00E02EBF">
        <w:rPr>
          <w:rStyle w:val="s0"/>
          <w:b/>
          <w:bCs/>
          <w:sz w:val="26"/>
          <w:szCs w:val="26"/>
        </w:rPr>
        <w:t xml:space="preserve"> </w:t>
      </w:r>
      <w:proofErr w:type="spellStart"/>
      <w:r w:rsidR="00D372C4" w:rsidRPr="00E02EBF">
        <w:rPr>
          <w:rStyle w:val="s0"/>
          <w:b/>
          <w:bCs/>
          <w:sz w:val="26"/>
          <w:szCs w:val="26"/>
          <w:lang w:val="en-US"/>
        </w:rPr>
        <w:t>Tursunkululy</w:t>
      </w:r>
      <w:proofErr w:type="spellEnd"/>
    </w:p>
    <w:p w14:paraId="6749F27B" w14:textId="6E8D2A37" w:rsidR="00023856" w:rsidRPr="00E02EBF" w:rsidRDefault="00C91FAD">
      <w:pPr>
        <w:pStyle w:val="pj"/>
        <w:rPr>
          <w:sz w:val="26"/>
          <w:szCs w:val="26"/>
        </w:rPr>
      </w:pPr>
      <w:r w:rsidRPr="00E02EBF">
        <w:rPr>
          <w:rStyle w:val="s0"/>
          <w:sz w:val="26"/>
          <w:szCs w:val="26"/>
        </w:rPr>
        <w:t>Идентификаторы автора:</w:t>
      </w:r>
      <w:r w:rsidR="00B10F8C" w:rsidRPr="00E02EBF">
        <w:rPr>
          <w:rStyle w:val="s0"/>
          <w:sz w:val="26"/>
          <w:szCs w:val="26"/>
        </w:rPr>
        <w:t xml:space="preserve"> </w:t>
      </w:r>
    </w:p>
    <w:p w14:paraId="4854131E" w14:textId="49865D90" w:rsidR="00D372C4" w:rsidRPr="00E02EBF" w:rsidRDefault="00C91FAD" w:rsidP="00D372C4">
      <w:pPr>
        <w:pStyle w:val="pj"/>
        <w:rPr>
          <w:sz w:val="26"/>
          <w:szCs w:val="26"/>
          <w:lang w:val="en-US"/>
        </w:rPr>
      </w:pPr>
      <w:r w:rsidRPr="00E02EBF">
        <w:rPr>
          <w:rStyle w:val="s0"/>
          <w:sz w:val="26"/>
          <w:szCs w:val="26"/>
          <w:lang w:val="en-US"/>
        </w:rPr>
        <w:t xml:space="preserve">Scopus Author ID: </w:t>
      </w:r>
      <w:r w:rsidR="00D372C4" w:rsidRPr="00E02EBF">
        <w:rPr>
          <w:sz w:val="26"/>
          <w:szCs w:val="26"/>
          <w:u w:val="single"/>
          <w:lang w:val="en-US"/>
        </w:rPr>
        <w:t>57687675500</w:t>
      </w:r>
    </w:p>
    <w:p w14:paraId="1A7DEBFA" w14:textId="351B627E" w:rsidR="003E0427" w:rsidRPr="00E02EBF" w:rsidRDefault="00C91FAD" w:rsidP="00957543">
      <w:pPr>
        <w:pStyle w:val="pj"/>
        <w:rPr>
          <w:rFonts w:eastAsia="Times New Roman"/>
          <w:sz w:val="26"/>
          <w:szCs w:val="26"/>
          <w:lang w:val="en-US"/>
        </w:rPr>
      </w:pPr>
      <w:r w:rsidRPr="00E02EBF">
        <w:rPr>
          <w:rStyle w:val="s0"/>
          <w:sz w:val="26"/>
          <w:szCs w:val="26"/>
          <w:lang w:val="en-US"/>
        </w:rPr>
        <w:t xml:space="preserve">Web of Science Researcher ID: </w:t>
      </w:r>
      <w:r w:rsidR="00D372C4" w:rsidRPr="00E02EBF">
        <w:rPr>
          <w:sz w:val="26"/>
          <w:szCs w:val="26"/>
          <w:u w:val="single"/>
          <w:lang w:val="en-US"/>
        </w:rPr>
        <w:t>HTS-7229-2023</w:t>
      </w:r>
    </w:p>
    <w:p w14:paraId="39BA6841" w14:textId="41E01E3A" w:rsidR="00023856" w:rsidRDefault="00C91FAD" w:rsidP="00D67A17">
      <w:pPr>
        <w:pStyle w:val="pj"/>
        <w:rPr>
          <w:rFonts w:eastAsia="Times New Roman"/>
          <w:sz w:val="26"/>
          <w:szCs w:val="26"/>
          <w:u w:val="single"/>
          <w:lang w:val="en-US"/>
        </w:rPr>
      </w:pPr>
      <w:r w:rsidRPr="00E02EBF">
        <w:rPr>
          <w:rStyle w:val="s0"/>
          <w:sz w:val="26"/>
          <w:szCs w:val="26"/>
        </w:rPr>
        <w:t xml:space="preserve">ORCID: </w:t>
      </w:r>
      <w:r w:rsidR="00D67A17" w:rsidRPr="00E02EBF">
        <w:rPr>
          <w:rFonts w:eastAsia="Times New Roman"/>
          <w:sz w:val="26"/>
          <w:szCs w:val="26"/>
          <w:u w:val="single"/>
          <w:lang w:val="en-US"/>
        </w:rPr>
        <w:t>0000-0001-6215-7677</w:t>
      </w:r>
    </w:p>
    <w:p w14:paraId="4DF4685E" w14:textId="77777777" w:rsidR="00B838CC" w:rsidRDefault="00B838CC" w:rsidP="00D67A17">
      <w:pPr>
        <w:pStyle w:val="pj"/>
        <w:rPr>
          <w:rFonts w:eastAsia="Times New Roman"/>
          <w:sz w:val="26"/>
          <w:szCs w:val="26"/>
          <w:u w:val="single"/>
          <w:lang w:val="en-US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022"/>
        <w:gridCol w:w="1117"/>
        <w:gridCol w:w="1698"/>
        <w:gridCol w:w="2022"/>
        <w:gridCol w:w="1491"/>
        <w:gridCol w:w="1966"/>
        <w:gridCol w:w="2044"/>
        <w:gridCol w:w="1556"/>
      </w:tblGrid>
      <w:tr w:rsidR="00B838CC" w:rsidRPr="00967E9F" w14:paraId="390BE3EA" w14:textId="77777777" w:rsidTr="005A3DBC">
        <w:tc>
          <w:tcPr>
            <w:tcW w:w="1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20C54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>№ п/п</w:t>
            </w:r>
          </w:p>
        </w:tc>
        <w:tc>
          <w:tcPr>
            <w:tcW w:w="9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F9BCC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>Название публикации</w:t>
            </w:r>
          </w:p>
        </w:tc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8E489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>Тип публикации (статья, обзор и т.д.)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42652" w14:textId="0C22F390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proofErr w:type="spellStart"/>
            <w:r w:rsidRPr="00967E9F">
              <w:rPr>
                <w:b/>
                <w:bCs/>
              </w:rPr>
              <w:t>Наименова</w:t>
            </w:r>
            <w:proofErr w:type="spellEnd"/>
            <w:r w:rsidR="006741D2">
              <w:rPr>
                <w:b/>
                <w:bCs/>
                <w:lang w:val="kk-KZ"/>
              </w:rPr>
              <w:t>-</w:t>
            </w:r>
            <w:proofErr w:type="spellStart"/>
            <w:r w:rsidRPr="00967E9F">
              <w:rPr>
                <w:b/>
                <w:bCs/>
              </w:rPr>
              <w:t>ние</w:t>
            </w:r>
            <w:proofErr w:type="spellEnd"/>
            <w:r w:rsidRPr="00967E9F">
              <w:rPr>
                <w:b/>
                <w:bCs/>
              </w:rPr>
              <w:t xml:space="preserve"> журнала, год публикации (согласно базам данных), DOI</w:t>
            </w:r>
          </w:p>
        </w:tc>
        <w:tc>
          <w:tcPr>
            <w:tcW w:w="6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F0DB9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bookmarkStart w:id="0" w:name="OLE_LINK7"/>
            <w:proofErr w:type="spellStart"/>
            <w:r w:rsidRPr="00967E9F">
              <w:rPr>
                <w:b/>
                <w:bCs/>
              </w:rPr>
              <w:t>Импакт</w:t>
            </w:r>
            <w:proofErr w:type="spellEnd"/>
            <w:r w:rsidRPr="00967E9F">
              <w:rPr>
                <w:b/>
                <w:bCs/>
              </w:rPr>
              <w:t xml:space="preserve">-фактор журнала, квартиль и область науки по данным Journal </w:t>
            </w:r>
            <w:proofErr w:type="spellStart"/>
            <w:r w:rsidRPr="00967E9F">
              <w:rPr>
                <w:b/>
                <w:bCs/>
              </w:rPr>
              <w:t>Citation</w:t>
            </w:r>
            <w:proofErr w:type="spellEnd"/>
            <w:r w:rsidRPr="00967E9F">
              <w:rPr>
                <w:b/>
                <w:bCs/>
              </w:rPr>
              <w:t xml:space="preserve"> </w:t>
            </w:r>
            <w:proofErr w:type="spellStart"/>
            <w:r w:rsidRPr="00967E9F">
              <w:rPr>
                <w:b/>
                <w:bCs/>
              </w:rPr>
              <w:t>Reports</w:t>
            </w:r>
            <w:proofErr w:type="spellEnd"/>
            <w:r w:rsidRPr="00967E9F">
              <w:rPr>
                <w:b/>
                <w:bCs/>
              </w:rPr>
              <w:t xml:space="preserve"> (</w:t>
            </w:r>
            <w:proofErr w:type="spellStart"/>
            <w:r w:rsidRPr="00967E9F">
              <w:rPr>
                <w:b/>
                <w:bCs/>
              </w:rPr>
              <w:t>Жорнал</w:t>
            </w:r>
            <w:proofErr w:type="spellEnd"/>
            <w:r w:rsidRPr="00967E9F">
              <w:rPr>
                <w:b/>
                <w:bCs/>
              </w:rPr>
              <w:t xml:space="preserve"> </w:t>
            </w:r>
            <w:proofErr w:type="spellStart"/>
            <w:r w:rsidRPr="00967E9F">
              <w:rPr>
                <w:b/>
                <w:bCs/>
              </w:rPr>
              <w:t>Цитэйшэн</w:t>
            </w:r>
            <w:proofErr w:type="spellEnd"/>
            <w:r w:rsidRPr="00967E9F">
              <w:rPr>
                <w:b/>
                <w:bCs/>
              </w:rPr>
              <w:t xml:space="preserve"> </w:t>
            </w:r>
            <w:proofErr w:type="spellStart"/>
            <w:r w:rsidRPr="00967E9F">
              <w:rPr>
                <w:b/>
                <w:bCs/>
              </w:rPr>
              <w:t>Репортс</w:t>
            </w:r>
            <w:proofErr w:type="spellEnd"/>
            <w:r w:rsidRPr="00967E9F">
              <w:rPr>
                <w:b/>
                <w:bCs/>
              </w:rPr>
              <w:t>) за год публикации</w:t>
            </w:r>
            <w:bookmarkEnd w:id="0"/>
          </w:p>
        </w:tc>
        <w:tc>
          <w:tcPr>
            <w:tcW w:w="48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E6ED0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 xml:space="preserve">Индекс в базе данных Web </w:t>
            </w:r>
            <w:proofErr w:type="spellStart"/>
            <w:r w:rsidRPr="00967E9F">
              <w:rPr>
                <w:b/>
                <w:bCs/>
              </w:rPr>
              <w:t>of</w:t>
            </w:r>
            <w:proofErr w:type="spellEnd"/>
            <w:r w:rsidRPr="00967E9F">
              <w:rPr>
                <w:b/>
                <w:bCs/>
              </w:rPr>
              <w:t xml:space="preserve"> Science Core Collection (Веб оф </w:t>
            </w:r>
            <w:proofErr w:type="spellStart"/>
            <w:r w:rsidRPr="00967E9F">
              <w:rPr>
                <w:b/>
                <w:bCs/>
              </w:rPr>
              <w:t>Сайенс</w:t>
            </w:r>
            <w:proofErr w:type="spellEnd"/>
            <w:r w:rsidRPr="00967E9F">
              <w:rPr>
                <w:b/>
                <w:bCs/>
              </w:rPr>
              <w:t xml:space="preserve"> Кор </w:t>
            </w:r>
            <w:proofErr w:type="spellStart"/>
            <w:r w:rsidRPr="00967E9F">
              <w:rPr>
                <w:b/>
                <w:bCs/>
              </w:rPr>
              <w:t>Коллекшн</w:t>
            </w:r>
            <w:proofErr w:type="spellEnd"/>
            <w:r w:rsidRPr="00967E9F">
              <w:rPr>
                <w:b/>
                <w:bCs/>
              </w:rPr>
              <w:t>)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DFE19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bookmarkStart w:id="1" w:name="OLE_LINK9"/>
            <w:proofErr w:type="spellStart"/>
            <w:r w:rsidRPr="00967E9F">
              <w:rPr>
                <w:b/>
                <w:bCs/>
              </w:rPr>
              <w:t>CiteScore</w:t>
            </w:r>
            <w:proofErr w:type="spellEnd"/>
            <w:r w:rsidRPr="00967E9F">
              <w:rPr>
                <w:b/>
                <w:bCs/>
              </w:rPr>
              <w:t xml:space="preserve"> (</w:t>
            </w:r>
            <w:proofErr w:type="spellStart"/>
            <w:r w:rsidRPr="00967E9F">
              <w:rPr>
                <w:b/>
                <w:bCs/>
              </w:rPr>
              <w:t>СайтСкор</w:t>
            </w:r>
            <w:proofErr w:type="spellEnd"/>
            <w:r w:rsidRPr="00967E9F">
              <w:rPr>
                <w:b/>
                <w:bCs/>
              </w:rPr>
              <w:t xml:space="preserve">) журнала, </w:t>
            </w:r>
            <w:proofErr w:type="spellStart"/>
            <w:r w:rsidRPr="00967E9F">
              <w:rPr>
                <w:b/>
                <w:bCs/>
              </w:rPr>
              <w:t>процентиль</w:t>
            </w:r>
            <w:proofErr w:type="spellEnd"/>
            <w:r w:rsidRPr="00967E9F">
              <w:rPr>
                <w:b/>
                <w:bCs/>
              </w:rPr>
              <w:t xml:space="preserve"> и область науки по данным </w:t>
            </w:r>
            <w:proofErr w:type="spellStart"/>
            <w:r w:rsidRPr="00967E9F">
              <w:rPr>
                <w:b/>
                <w:bCs/>
              </w:rPr>
              <w:t>Scopus</w:t>
            </w:r>
            <w:proofErr w:type="spellEnd"/>
            <w:r w:rsidRPr="00967E9F">
              <w:rPr>
                <w:b/>
                <w:bCs/>
              </w:rPr>
              <w:t xml:space="preserve"> (</w:t>
            </w:r>
            <w:proofErr w:type="spellStart"/>
            <w:r w:rsidRPr="00967E9F">
              <w:rPr>
                <w:b/>
                <w:bCs/>
              </w:rPr>
              <w:t>Скопус</w:t>
            </w:r>
            <w:proofErr w:type="spellEnd"/>
            <w:r w:rsidRPr="00967E9F">
              <w:rPr>
                <w:b/>
                <w:bCs/>
              </w:rPr>
              <w:t>) за год публикации</w:t>
            </w:r>
            <w:bookmarkEnd w:id="1"/>
          </w:p>
        </w:tc>
        <w:tc>
          <w:tcPr>
            <w:tcW w:w="6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9EB70" w14:textId="77777777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>ФИО авторов (подчеркнуть ФИО претендента)</w:t>
            </w:r>
          </w:p>
        </w:tc>
        <w:tc>
          <w:tcPr>
            <w:tcW w:w="5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9DFD0" w14:textId="300A2AEC" w:rsidR="00B838CC" w:rsidRPr="00967E9F" w:rsidRDefault="00B838CC" w:rsidP="005A3DBC">
            <w:pPr>
              <w:pStyle w:val="pc"/>
              <w:ind w:left="-57" w:right="-57"/>
              <w:rPr>
                <w:b/>
                <w:bCs/>
              </w:rPr>
            </w:pPr>
            <w:r w:rsidRPr="00967E9F">
              <w:rPr>
                <w:b/>
                <w:bCs/>
              </w:rPr>
              <w:t xml:space="preserve">Роль претендента (соавтор, первый автор или автор для </w:t>
            </w:r>
            <w:proofErr w:type="spellStart"/>
            <w:r w:rsidRPr="00967E9F">
              <w:rPr>
                <w:b/>
                <w:bCs/>
              </w:rPr>
              <w:t>корреспон</w:t>
            </w:r>
            <w:proofErr w:type="spellEnd"/>
            <w:r w:rsidR="00244325">
              <w:rPr>
                <w:b/>
                <w:bCs/>
                <w:lang w:val="kk-KZ"/>
              </w:rPr>
              <w:t>-</w:t>
            </w:r>
            <w:proofErr w:type="spellStart"/>
            <w:r w:rsidRPr="00967E9F">
              <w:rPr>
                <w:b/>
                <w:bCs/>
              </w:rPr>
              <w:t>денции</w:t>
            </w:r>
            <w:proofErr w:type="spellEnd"/>
            <w:r w:rsidRPr="00967E9F">
              <w:rPr>
                <w:b/>
                <w:bCs/>
              </w:rPr>
              <w:t>)</w:t>
            </w:r>
          </w:p>
        </w:tc>
      </w:tr>
      <w:tr w:rsidR="00B838CC" w:rsidRPr="00E02EBF" w14:paraId="0CA86C86" w14:textId="77777777" w:rsidTr="005A3DBC">
        <w:tc>
          <w:tcPr>
            <w:tcW w:w="1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34813" w14:textId="77777777" w:rsidR="00B838CC" w:rsidRPr="00E02EBF" w:rsidRDefault="00B838CC" w:rsidP="005A3DBC">
            <w:pPr>
              <w:pStyle w:val="pc"/>
              <w:ind w:left="-57" w:right="-57"/>
            </w:pPr>
            <w:r w:rsidRPr="00E02EBF">
              <w:t>1</w:t>
            </w:r>
          </w:p>
        </w:tc>
        <w:tc>
          <w:tcPr>
            <w:tcW w:w="9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0BFFF" w14:textId="77777777" w:rsidR="00B838CC" w:rsidRPr="00E02EBF" w:rsidRDefault="00B838CC" w:rsidP="005A3DBC">
            <w:pPr>
              <w:ind w:left="-57" w:right="-57"/>
              <w:jc w:val="center"/>
            </w:pPr>
            <w:r w:rsidRPr="00E02EBF">
              <w:t>2</w:t>
            </w:r>
          </w:p>
        </w:tc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24ADD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3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EE717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4</w:t>
            </w:r>
          </w:p>
        </w:tc>
        <w:tc>
          <w:tcPr>
            <w:tcW w:w="6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42FEE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5</w:t>
            </w:r>
          </w:p>
        </w:tc>
        <w:tc>
          <w:tcPr>
            <w:tcW w:w="48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F7761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6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3ADBC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7</w:t>
            </w:r>
          </w:p>
        </w:tc>
        <w:tc>
          <w:tcPr>
            <w:tcW w:w="6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CFBE8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8</w:t>
            </w:r>
          </w:p>
        </w:tc>
        <w:tc>
          <w:tcPr>
            <w:tcW w:w="5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8E1BB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9</w:t>
            </w:r>
          </w:p>
        </w:tc>
      </w:tr>
      <w:tr w:rsidR="00B838CC" w:rsidRPr="00E02EBF" w14:paraId="643691D3" w14:textId="77777777" w:rsidTr="005A3DBC">
        <w:trPr>
          <w:trHeight w:val="931"/>
        </w:trPr>
        <w:tc>
          <w:tcPr>
            <w:tcW w:w="1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FCE4" w14:textId="77777777" w:rsidR="00B838CC" w:rsidRPr="00E02EBF" w:rsidRDefault="00B838CC" w:rsidP="005A3DBC">
            <w:pPr>
              <w:pStyle w:val="pc"/>
              <w:ind w:left="-57" w:right="-57"/>
              <w:rPr>
                <w:color w:val="auto"/>
                <w:lang w:val="en-US"/>
              </w:rPr>
            </w:pPr>
            <w:r w:rsidRPr="00E02EBF">
              <w:rPr>
                <w:color w:val="auto"/>
                <w:lang w:val="en-US"/>
              </w:rPr>
              <w:t>1</w:t>
            </w:r>
          </w:p>
        </w:tc>
        <w:tc>
          <w:tcPr>
            <w:tcW w:w="9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82B9C" w14:textId="77777777" w:rsidR="00B838CC" w:rsidRDefault="00B838CC" w:rsidP="00EF627C">
            <w:pPr>
              <w:ind w:right="41"/>
              <w:jc w:val="both"/>
              <w:rPr>
                <w:lang w:val="en-US"/>
              </w:rPr>
            </w:pPr>
            <w:r w:rsidRPr="00E02EBF">
              <w:rPr>
                <w:lang w:val="en-US"/>
              </w:rPr>
              <w:t>Experimental Study of Avalanche Damage Protection Methods for Main Steel Gas Pipelines</w:t>
            </w:r>
          </w:p>
          <w:p w14:paraId="2E8D87BE" w14:textId="0714ACF7" w:rsidR="004A3565" w:rsidRPr="004A3565" w:rsidRDefault="004A3565" w:rsidP="00EF627C">
            <w:pPr>
              <w:ind w:right="41"/>
              <w:jc w:val="both"/>
              <w:rPr>
                <w:lang w:val="en-US"/>
              </w:rPr>
            </w:pPr>
          </w:p>
        </w:tc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5536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Статья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AD78C" w14:textId="77777777" w:rsidR="00F262C9" w:rsidRDefault="00B838CC" w:rsidP="00CE5D0C">
            <w:pPr>
              <w:jc w:val="both"/>
            </w:pPr>
            <w:r w:rsidRPr="00E02EBF">
              <w:rPr>
                <w:lang w:val="en-US"/>
              </w:rPr>
              <w:t>Materials, 2024</w:t>
            </w:r>
            <w:r w:rsidR="00244325">
              <w:rPr>
                <w:lang w:val="kk-KZ"/>
              </w:rPr>
              <w:t>.</w:t>
            </w:r>
            <w:r w:rsidR="00CE5D0C">
              <w:t xml:space="preserve"> </w:t>
            </w:r>
          </w:p>
          <w:p w14:paraId="4DCDA205" w14:textId="71DBC67F" w:rsidR="00B838CC" w:rsidRPr="00E02EBF" w:rsidRDefault="00B838CC" w:rsidP="00CE5D0C">
            <w:pPr>
              <w:jc w:val="both"/>
              <w:rPr>
                <w:rFonts w:eastAsia="Times New Roman"/>
                <w:lang w:val="en-US"/>
              </w:rPr>
            </w:pPr>
            <w:r w:rsidRPr="00E02EBF">
              <w:rPr>
                <w:lang w:val="en-US"/>
              </w:rPr>
              <w:t>DOI: 10.3390/ma17133171</w:t>
            </w:r>
          </w:p>
        </w:tc>
        <w:tc>
          <w:tcPr>
            <w:tcW w:w="6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0B10" w14:textId="781B0869" w:rsidR="00F2601A" w:rsidRDefault="00A86EAC" w:rsidP="00083020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F802DA">
              <w:rPr>
                <w:rStyle w:val="ad"/>
                <w:b w:val="0"/>
                <w:bCs w:val="0"/>
                <w:lang w:val="en-US"/>
              </w:rPr>
              <w:t>JIF</w:t>
            </w:r>
            <w:r w:rsidR="00F2601A">
              <w:rPr>
                <w:rStyle w:val="ad"/>
                <w:b w:val="0"/>
                <w:bCs w:val="0"/>
                <w:lang w:val="kk-KZ"/>
              </w:rPr>
              <w:t xml:space="preserve"> 2025</w:t>
            </w:r>
            <w:r w:rsidRPr="00F802DA">
              <w:rPr>
                <w:rStyle w:val="ad"/>
                <w:b w:val="0"/>
                <w:bCs w:val="0"/>
                <w:lang w:val="en-US"/>
              </w:rPr>
              <w:t>:</w:t>
            </w:r>
            <w:r w:rsidRPr="00F802DA">
              <w:rPr>
                <w:lang w:val="en-US"/>
              </w:rPr>
              <w:t xml:space="preserve"> 3.7</w:t>
            </w:r>
            <w:r w:rsidR="00083020" w:rsidRPr="002F6139">
              <w:rPr>
                <w:rFonts w:eastAsia="Times New Roman"/>
                <w:sz w:val="22"/>
                <w:szCs w:val="22"/>
                <w:lang w:val="en-US"/>
              </w:rPr>
              <w:t xml:space="preserve">; </w:t>
            </w:r>
            <w:r w:rsidR="00C42330" w:rsidRPr="00C42330">
              <w:rPr>
                <w:rStyle w:val="ad"/>
                <w:b w:val="0"/>
                <w:bCs w:val="0"/>
              </w:rPr>
              <w:t>Q2</w:t>
            </w:r>
          </w:p>
          <w:p w14:paraId="690F2AEF" w14:textId="77777777" w:rsidR="00F802DA" w:rsidRDefault="00F802DA" w:rsidP="00F802DA">
            <w:pPr>
              <w:ind w:left="-57" w:right="-57"/>
              <w:rPr>
                <w:rFonts w:eastAsia="Times New Roman"/>
                <w:lang w:val="en-US"/>
              </w:rPr>
            </w:pPr>
            <w:r w:rsidRPr="00E02EBF">
              <w:rPr>
                <w:rFonts w:eastAsia="Times New Roman"/>
                <w:lang w:val="en-US"/>
              </w:rPr>
              <w:t>Materials Science: General Materials Science</w:t>
            </w:r>
          </w:p>
          <w:p w14:paraId="64CD8975" w14:textId="46DB606E" w:rsidR="00083020" w:rsidRPr="00F802DA" w:rsidRDefault="00083020" w:rsidP="00083020">
            <w:pPr>
              <w:ind w:left="-57" w:right="-57"/>
              <w:rPr>
                <w:rFonts w:eastAsia="Times New Roman"/>
                <w:lang w:val="en-US"/>
              </w:rPr>
            </w:pPr>
          </w:p>
        </w:tc>
        <w:tc>
          <w:tcPr>
            <w:tcW w:w="48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C1F7" w14:textId="769692B8" w:rsidR="00B838CC" w:rsidRPr="00E02EBF" w:rsidRDefault="00673C15" w:rsidP="00673C15">
            <w:pPr>
              <w:ind w:right="-57"/>
              <w:rPr>
                <w:rFonts w:eastAsia="Times New Roman"/>
                <w:lang w:val="en-US"/>
              </w:rPr>
            </w:pPr>
            <w:r w:rsidRPr="002F6139">
              <w:rPr>
                <w:rFonts w:eastAsia="Times New Roman"/>
                <w:sz w:val="22"/>
                <w:szCs w:val="22"/>
                <w:lang w:val="en-US"/>
              </w:rPr>
              <w:t>Science Citation Index Expanded (SCIE)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04944" w14:textId="77777777" w:rsidR="00E03E3F" w:rsidRDefault="00B838CC" w:rsidP="00063072">
            <w:pPr>
              <w:ind w:left="-57" w:right="-57"/>
              <w:rPr>
                <w:rFonts w:eastAsia="Times New Roman"/>
                <w:lang w:val="en-US"/>
              </w:rPr>
            </w:pPr>
            <w:bookmarkStart w:id="2" w:name="OLE_LINK8"/>
            <w:proofErr w:type="spellStart"/>
            <w:r w:rsidRPr="00E02EBF">
              <w:rPr>
                <w:rFonts w:eastAsia="Times New Roman"/>
                <w:lang w:val="en-US"/>
              </w:rPr>
              <w:t>CiteScore</w:t>
            </w:r>
            <w:proofErr w:type="spellEnd"/>
            <w:r w:rsidRPr="00E02EBF">
              <w:rPr>
                <w:rFonts w:eastAsia="Times New Roman"/>
                <w:lang w:val="en-US"/>
              </w:rPr>
              <w:t xml:space="preserve"> 2024: 6.4; </w:t>
            </w:r>
          </w:p>
          <w:p w14:paraId="43C2E8E3" w14:textId="5CF46A89" w:rsidR="00E03E3F" w:rsidRPr="00063072" w:rsidRDefault="00B838CC" w:rsidP="00063072">
            <w:pPr>
              <w:ind w:left="-57" w:right="-57"/>
              <w:rPr>
                <w:rFonts w:eastAsia="Times New Roman"/>
                <w:lang w:val="en-US"/>
              </w:rPr>
            </w:pPr>
            <w:r w:rsidRPr="00E02EBF">
              <w:rPr>
                <w:rFonts w:eastAsia="Times New Roman"/>
                <w:lang w:val="en-US"/>
              </w:rPr>
              <w:t>Percentile: 71%, Materials Science: General Materials Science</w:t>
            </w:r>
            <w:bookmarkEnd w:id="2"/>
          </w:p>
        </w:tc>
        <w:tc>
          <w:tcPr>
            <w:tcW w:w="6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D233C" w14:textId="77777777" w:rsidR="00B838CC" w:rsidRDefault="00B838CC" w:rsidP="005A3DBC">
            <w:pPr>
              <w:pStyle w:val="Default"/>
              <w:rPr>
                <w:lang w:val="en-US"/>
              </w:rPr>
            </w:pPr>
            <w:proofErr w:type="spellStart"/>
            <w:r w:rsidRPr="00E02EBF">
              <w:rPr>
                <w:lang w:val="en-US"/>
              </w:rPr>
              <w:t>Zhangabay</w:t>
            </w:r>
            <w:proofErr w:type="spellEnd"/>
            <w:r w:rsidRPr="00E02EBF">
              <w:rPr>
                <w:lang w:val="en-US"/>
              </w:rPr>
              <w:t xml:space="preserve"> N.,</w:t>
            </w:r>
          </w:p>
          <w:p w14:paraId="20ED7550" w14:textId="77777777" w:rsidR="00B838CC" w:rsidRPr="00E02EBF" w:rsidRDefault="00B838CC" w:rsidP="005A3DBC">
            <w:pPr>
              <w:pStyle w:val="Default"/>
              <w:rPr>
                <w:lang w:val="en-US"/>
              </w:rPr>
            </w:pPr>
            <w:proofErr w:type="spellStart"/>
            <w:r w:rsidRPr="00E02EBF">
              <w:rPr>
                <w:lang w:val="en-US"/>
              </w:rPr>
              <w:t>Ibraimova</w:t>
            </w:r>
            <w:proofErr w:type="spellEnd"/>
            <w:r w:rsidRPr="00E02EBF">
              <w:rPr>
                <w:lang w:val="en-US"/>
              </w:rPr>
              <w:t xml:space="preserve"> U.,</w:t>
            </w:r>
          </w:p>
          <w:p w14:paraId="50BA4099" w14:textId="77777777" w:rsidR="00B838CC" w:rsidRPr="0027248C" w:rsidRDefault="00B838CC" w:rsidP="005A3DBC">
            <w:pPr>
              <w:pStyle w:val="Default"/>
              <w:rPr>
                <w:u w:val="single"/>
                <w:lang w:val="en-US"/>
              </w:rPr>
            </w:pPr>
            <w:proofErr w:type="spellStart"/>
            <w:r w:rsidRPr="0027248C">
              <w:rPr>
                <w:b/>
                <w:bCs/>
                <w:u w:val="single"/>
                <w:lang w:val="en-US"/>
              </w:rPr>
              <w:t>Tursunkululy</w:t>
            </w:r>
            <w:proofErr w:type="spellEnd"/>
            <w:r w:rsidRPr="0027248C">
              <w:rPr>
                <w:b/>
                <w:bCs/>
                <w:u w:val="single"/>
                <w:lang w:val="en-US"/>
              </w:rPr>
              <w:t xml:space="preserve"> T.</w:t>
            </w:r>
            <w:r w:rsidRPr="0027248C">
              <w:rPr>
                <w:u w:val="single"/>
                <w:lang w:val="en-US"/>
              </w:rPr>
              <w:t>,</w:t>
            </w:r>
          </w:p>
          <w:p w14:paraId="144D12D0" w14:textId="77777777" w:rsidR="00B838CC" w:rsidRDefault="00B838CC" w:rsidP="005A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proofErr w:type="spellStart"/>
            <w:r w:rsidRPr="00E02EBF">
              <w:rPr>
                <w:lang w:val="en-US"/>
              </w:rPr>
              <w:t>Buganova</w:t>
            </w:r>
            <w:proofErr w:type="spellEnd"/>
            <w:r w:rsidRPr="00E02EBF">
              <w:rPr>
                <w:lang w:val="en-US"/>
              </w:rPr>
              <w:t xml:space="preserve"> S.</w:t>
            </w:r>
            <w:r>
              <w:rPr>
                <w:lang w:val="en-US"/>
              </w:rPr>
              <w:t>,</w:t>
            </w:r>
          </w:p>
          <w:p w14:paraId="6BD7783F" w14:textId="77777777" w:rsidR="00B838CC" w:rsidRDefault="00B838CC" w:rsidP="005A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Moldagaliev</w:t>
            </w:r>
            <w:proofErr w:type="spellEnd"/>
            <w:r>
              <w:rPr>
                <w:lang w:val="en-US"/>
              </w:rPr>
              <w:t xml:space="preserve"> A.,</w:t>
            </w:r>
          </w:p>
          <w:p w14:paraId="442CFC0D" w14:textId="77777777" w:rsidR="00B838CC" w:rsidRPr="00E02EBF" w:rsidRDefault="00B838CC" w:rsidP="005A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Duissenbekov</w:t>
            </w:r>
            <w:proofErr w:type="spellEnd"/>
            <w:r>
              <w:rPr>
                <w:lang w:val="en-US"/>
              </w:rPr>
              <w:t xml:space="preserve"> B.</w:t>
            </w:r>
          </w:p>
        </w:tc>
        <w:tc>
          <w:tcPr>
            <w:tcW w:w="5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E5F9C" w14:textId="031292D5" w:rsidR="00B838CC" w:rsidRPr="00E02EBF" w:rsidRDefault="00B838CC" w:rsidP="005A3DBC">
            <w:pPr>
              <w:ind w:left="-57" w:right="-57"/>
              <w:jc w:val="center"/>
            </w:pPr>
            <w:r w:rsidRPr="00E02EBF">
              <w:t>Автор-</w:t>
            </w:r>
            <w:proofErr w:type="spellStart"/>
            <w:proofErr w:type="gramStart"/>
            <w:r w:rsidRPr="00E02EBF">
              <w:t>корреспон</w:t>
            </w:r>
            <w:proofErr w:type="spellEnd"/>
            <w:r w:rsidR="00FF10A5">
              <w:rPr>
                <w:lang w:val="kk-KZ"/>
              </w:rPr>
              <w:t>-</w:t>
            </w:r>
            <w:proofErr w:type="spellStart"/>
            <w:r w:rsidRPr="00E02EBF">
              <w:t>дент</w:t>
            </w:r>
            <w:proofErr w:type="spellEnd"/>
            <w:proofErr w:type="gramEnd"/>
            <w:r w:rsidRPr="00E02EBF">
              <w:t xml:space="preserve"> </w:t>
            </w:r>
          </w:p>
        </w:tc>
      </w:tr>
      <w:tr w:rsidR="00B838CC" w:rsidRPr="00E02EBF" w14:paraId="0E6B3515" w14:textId="77777777" w:rsidTr="00EF627C">
        <w:trPr>
          <w:trHeight w:val="1955"/>
        </w:trPr>
        <w:tc>
          <w:tcPr>
            <w:tcW w:w="1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547A9" w14:textId="77777777" w:rsidR="00B838CC" w:rsidRPr="00E02EBF" w:rsidRDefault="00B838CC" w:rsidP="005A3DBC">
            <w:pPr>
              <w:pStyle w:val="pc"/>
              <w:ind w:left="-57" w:right="-57"/>
              <w:rPr>
                <w:lang w:val="en-US"/>
              </w:rPr>
            </w:pPr>
            <w:r w:rsidRPr="00E02EBF">
              <w:rPr>
                <w:lang w:val="en-US"/>
              </w:rPr>
              <w:t>2</w:t>
            </w:r>
          </w:p>
        </w:tc>
        <w:tc>
          <w:tcPr>
            <w:tcW w:w="9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AE979" w14:textId="77777777" w:rsidR="00B838CC" w:rsidRPr="00E02EBF" w:rsidRDefault="00B838CC" w:rsidP="00EF627C">
            <w:pPr>
              <w:ind w:right="41"/>
              <w:jc w:val="both"/>
              <w:rPr>
                <w:lang w:val="en-US"/>
              </w:rPr>
            </w:pPr>
            <w:r w:rsidRPr="00E02EBF">
              <w:rPr>
                <w:lang w:val="en-US"/>
              </w:rPr>
              <w:t>Energy-Efficient Outdoor Fencing with Air Layers: A Review of the Effect of Solar Radiation on the Exterior Fencing of Buildings Made of Composite Material</w:t>
            </w:r>
          </w:p>
        </w:tc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A0F2" w14:textId="77777777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rPr>
                <w:rFonts w:eastAsia="Times New Roman"/>
              </w:rPr>
              <w:t>Статья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A4386" w14:textId="79B10E37" w:rsidR="00B838CC" w:rsidRPr="00244325" w:rsidRDefault="00B838CC" w:rsidP="005A3DBC">
            <w:pPr>
              <w:jc w:val="both"/>
              <w:rPr>
                <w:lang w:val="kk-KZ"/>
              </w:rPr>
            </w:pPr>
            <w:r w:rsidRPr="00E02EBF">
              <w:rPr>
                <w:lang w:val="en-US"/>
              </w:rPr>
              <w:t>Journal of Composites Science, 2025</w:t>
            </w:r>
            <w:r w:rsidR="00244325">
              <w:rPr>
                <w:lang w:val="kk-KZ"/>
              </w:rPr>
              <w:t>.</w:t>
            </w:r>
          </w:p>
          <w:p w14:paraId="085D3CD5" w14:textId="77777777" w:rsidR="00B838CC" w:rsidRPr="00E02EBF" w:rsidRDefault="00B838CC" w:rsidP="005A3DBC">
            <w:pPr>
              <w:ind w:right="-57"/>
              <w:jc w:val="both"/>
              <w:rPr>
                <w:rFonts w:eastAsia="Times New Roman"/>
                <w:lang w:val="en-US"/>
              </w:rPr>
            </w:pPr>
            <w:r w:rsidRPr="00E02EBF">
              <w:rPr>
                <w:lang w:val="en-US"/>
              </w:rPr>
              <w:t>DOI: 10.3390/jcs9010009</w:t>
            </w:r>
          </w:p>
        </w:tc>
        <w:tc>
          <w:tcPr>
            <w:tcW w:w="6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8E85F" w14:textId="6791075D" w:rsidR="00F802DA" w:rsidRPr="00293BB6" w:rsidRDefault="00F802DA" w:rsidP="00F802DA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293BB6">
              <w:rPr>
                <w:rStyle w:val="ad"/>
                <w:b w:val="0"/>
                <w:bCs w:val="0"/>
                <w:lang w:val="en-US"/>
              </w:rPr>
              <w:t>JIF</w:t>
            </w:r>
            <w:r w:rsidRPr="00293BB6">
              <w:rPr>
                <w:rStyle w:val="ad"/>
                <w:b w:val="0"/>
                <w:bCs w:val="0"/>
                <w:lang w:val="kk-KZ"/>
              </w:rPr>
              <w:t xml:space="preserve"> 2025</w:t>
            </w:r>
            <w:r w:rsidRPr="00293BB6">
              <w:rPr>
                <w:rStyle w:val="ad"/>
                <w:b w:val="0"/>
                <w:bCs w:val="0"/>
                <w:lang w:val="en-US"/>
              </w:rPr>
              <w:t>:</w:t>
            </w:r>
            <w:r w:rsidRPr="00293BB6">
              <w:rPr>
                <w:lang w:val="en-US"/>
              </w:rPr>
              <w:t xml:space="preserve"> </w:t>
            </w:r>
            <w:r w:rsidR="00293BB6" w:rsidRPr="00293BB6">
              <w:rPr>
                <w:lang w:val="en-US"/>
              </w:rPr>
              <w:t>4</w:t>
            </w:r>
            <w:r w:rsidRPr="00293BB6">
              <w:rPr>
                <w:lang w:val="en-US"/>
              </w:rPr>
              <w:t>.</w:t>
            </w:r>
            <w:r w:rsidR="00293BB6" w:rsidRPr="00293BB6">
              <w:rPr>
                <w:lang w:val="en-US"/>
              </w:rPr>
              <w:t>6</w:t>
            </w:r>
            <w:r w:rsidRPr="00293BB6">
              <w:rPr>
                <w:rFonts w:eastAsia="Times New Roman"/>
                <w:sz w:val="22"/>
                <w:szCs w:val="22"/>
                <w:lang w:val="en-US"/>
              </w:rPr>
              <w:t xml:space="preserve">; </w:t>
            </w:r>
            <w:r w:rsidR="001E4B6F">
              <w:t>Q1</w:t>
            </w:r>
          </w:p>
          <w:p w14:paraId="7BF35FFD" w14:textId="62C602DE" w:rsidR="00B838CC" w:rsidRPr="00293BB6" w:rsidRDefault="00B838CC" w:rsidP="005A3DBC">
            <w:pPr>
              <w:ind w:left="-57" w:right="-57"/>
              <w:rPr>
                <w:rFonts w:eastAsia="Times New Roman"/>
                <w:lang w:val="en-US"/>
              </w:rPr>
            </w:pPr>
            <w:r w:rsidRPr="00293BB6">
              <w:rPr>
                <w:rFonts w:eastAsia="Times New Roman"/>
                <w:lang w:val="kk-KZ"/>
              </w:rPr>
              <w:t>Engineering: Engineering (miscellaneous)</w:t>
            </w:r>
          </w:p>
          <w:p w14:paraId="42B657FC" w14:textId="2120A2B5" w:rsidR="00B838CC" w:rsidRPr="001C0ECB" w:rsidRDefault="00B838CC" w:rsidP="005A3DBC">
            <w:pPr>
              <w:ind w:left="-57" w:right="-57"/>
              <w:jc w:val="center"/>
              <w:rPr>
                <w:rFonts w:eastAsia="Times New Roman"/>
                <w:lang w:val="en-US"/>
              </w:rPr>
            </w:pPr>
          </w:p>
        </w:tc>
        <w:tc>
          <w:tcPr>
            <w:tcW w:w="48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DC58" w14:textId="36285714" w:rsidR="00B838CC" w:rsidRPr="00E02EBF" w:rsidRDefault="00A74FC0" w:rsidP="00A74FC0">
            <w:pPr>
              <w:ind w:left="-57" w:right="-57"/>
              <w:jc w:val="both"/>
              <w:rPr>
                <w:rFonts w:eastAsia="Times New Roman"/>
                <w:lang w:val="en-US"/>
              </w:rPr>
            </w:pPr>
            <w:r w:rsidRPr="002F6139">
              <w:rPr>
                <w:rFonts w:eastAsia="Times New Roman"/>
                <w:sz w:val="22"/>
                <w:szCs w:val="22"/>
                <w:lang w:val="en-US"/>
              </w:rPr>
              <w:t>Emerging Sources Citation Index (ESCI)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EDCB" w14:textId="77777777" w:rsidR="00063072" w:rsidRDefault="00B838CC" w:rsidP="00063072">
            <w:pPr>
              <w:ind w:left="-57" w:right="-57"/>
              <w:rPr>
                <w:rFonts w:eastAsia="Times New Roman"/>
                <w:lang w:val="en-US"/>
              </w:rPr>
            </w:pPr>
            <w:proofErr w:type="spellStart"/>
            <w:r w:rsidRPr="00E02EBF">
              <w:rPr>
                <w:rFonts w:eastAsia="Times New Roman"/>
                <w:lang w:val="en-US"/>
              </w:rPr>
              <w:t>CiteScore</w:t>
            </w:r>
            <w:proofErr w:type="spellEnd"/>
            <w:r w:rsidRPr="00E02EBF">
              <w:rPr>
                <w:rFonts w:eastAsia="Times New Roman"/>
                <w:lang w:val="en-US"/>
              </w:rPr>
              <w:t xml:space="preserve"> 202</w:t>
            </w:r>
            <w:r w:rsidRPr="00E02EBF">
              <w:rPr>
                <w:rFonts w:eastAsia="Times New Roman"/>
                <w:lang w:val="kk-KZ"/>
              </w:rPr>
              <w:t>5</w:t>
            </w:r>
            <w:r w:rsidRPr="00E02EBF">
              <w:rPr>
                <w:rFonts w:eastAsia="Times New Roman"/>
                <w:lang w:val="en-US"/>
              </w:rPr>
              <w:t>: 6</w:t>
            </w:r>
            <w:r w:rsidRPr="00E02EBF">
              <w:rPr>
                <w:lang w:val="en-US"/>
              </w:rPr>
              <w:t>.7</w:t>
            </w:r>
            <w:r w:rsidRPr="00E02EBF">
              <w:rPr>
                <w:rFonts w:eastAsia="Times New Roman"/>
                <w:lang w:val="en-US"/>
              </w:rPr>
              <w:t xml:space="preserve">; </w:t>
            </w:r>
          </w:p>
          <w:p w14:paraId="401915E1" w14:textId="27A7F392" w:rsidR="00B838CC" w:rsidRPr="00E02EBF" w:rsidRDefault="00B838CC" w:rsidP="00063072">
            <w:pPr>
              <w:ind w:left="-57" w:right="-57"/>
              <w:rPr>
                <w:rFonts w:eastAsia="Times New Roman"/>
                <w:lang w:val="en-US"/>
              </w:rPr>
            </w:pPr>
            <w:r w:rsidRPr="00E02EBF">
              <w:rPr>
                <w:rFonts w:eastAsia="Times New Roman"/>
                <w:lang w:val="en-US"/>
              </w:rPr>
              <w:t>Percentile: 79%, Engineering: Engineering (miscellaneous)</w:t>
            </w:r>
          </w:p>
        </w:tc>
        <w:tc>
          <w:tcPr>
            <w:tcW w:w="6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2086" w14:textId="77777777" w:rsidR="00B838CC" w:rsidRDefault="00B838CC" w:rsidP="005A3DBC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E02EBF">
              <w:rPr>
                <w:color w:val="auto"/>
                <w:lang w:val="en-US"/>
              </w:rPr>
              <w:t>Zhangabay</w:t>
            </w:r>
            <w:proofErr w:type="spellEnd"/>
            <w:r>
              <w:rPr>
                <w:color w:val="auto"/>
                <w:lang w:val="en-US"/>
              </w:rPr>
              <w:t xml:space="preserve"> N.</w:t>
            </w:r>
            <w:r w:rsidRPr="00E02EBF">
              <w:rPr>
                <w:color w:val="auto"/>
                <w:lang w:val="en-US"/>
              </w:rPr>
              <w:t>,</w:t>
            </w:r>
          </w:p>
          <w:p w14:paraId="6511689A" w14:textId="77777777" w:rsidR="00B838CC" w:rsidRDefault="00B838CC" w:rsidP="005A3DBC">
            <w:pPr>
              <w:pStyle w:val="Default"/>
              <w:rPr>
                <w:color w:val="auto"/>
                <w:lang w:val="en-US"/>
              </w:rPr>
            </w:pPr>
            <w:proofErr w:type="spellStart"/>
            <w:r>
              <w:rPr>
                <w:color w:val="auto"/>
                <w:lang w:val="en-US"/>
              </w:rPr>
              <w:t>Zhangabay</w:t>
            </w:r>
            <w:proofErr w:type="spellEnd"/>
            <w:r>
              <w:rPr>
                <w:color w:val="auto"/>
                <w:lang w:val="en-US"/>
              </w:rPr>
              <w:t xml:space="preserve"> A.,</w:t>
            </w:r>
          </w:p>
          <w:p w14:paraId="67E6D76D" w14:textId="77777777" w:rsidR="00B838CC" w:rsidRPr="00E02EBF" w:rsidRDefault="00B838CC" w:rsidP="005A3DBC">
            <w:pPr>
              <w:pStyle w:val="Default"/>
              <w:rPr>
                <w:color w:val="auto"/>
                <w:lang w:val="en-US"/>
              </w:rPr>
            </w:pPr>
            <w:proofErr w:type="spellStart"/>
            <w:r>
              <w:rPr>
                <w:color w:val="auto"/>
                <w:lang w:val="en-US"/>
              </w:rPr>
              <w:t>Utelbayeva</w:t>
            </w:r>
            <w:proofErr w:type="spellEnd"/>
            <w:r>
              <w:rPr>
                <w:color w:val="auto"/>
                <w:lang w:val="en-US"/>
              </w:rPr>
              <w:t xml:space="preserve"> A.,</w:t>
            </w:r>
          </w:p>
          <w:p w14:paraId="1DE357A0" w14:textId="77777777" w:rsidR="00B838CC" w:rsidRPr="0027248C" w:rsidRDefault="00B838CC" w:rsidP="005A3DBC">
            <w:pPr>
              <w:pStyle w:val="Default"/>
              <w:rPr>
                <w:color w:val="auto"/>
                <w:u w:val="single"/>
                <w:lang w:val="en-US"/>
              </w:rPr>
            </w:pPr>
            <w:proofErr w:type="spellStart"/>
            <w:r w:rsidRPr="0027248C">
              <w:rPr>
                <w:b/>
                <w:bCs/>
                <w:color w:val="auto"/>
                <w:u w:val="single"/>
                <w:lang w:val="en-US"/>
              </w:rPr>
              <w:t>Tursunkululy</w:t>
            </w:r>
            <w:proofErr w:type="spellEnd"/>
            <w:r w:rsidRPr="0027248C">
              <w:rPr>
                <w:b/>
                <w:bCs/>
                <w:color w:val="auto"/>
                <w:u w:val="single"/>
                <w:lang w:val="en-US"/>
              </w:rPr>
              <w:t xml:space="preserve"> T.</w:t>
            </w:r>
            <w:r w:rsidRPr="0027248C">
              <w:rPr>
                <w:color w:val="auto"/>
                <w:u w:val="single"/>
                <w:lang w:val="en-US"/>
              </w:rPr>
              <w:t>,</w:t>
            </w:r>
          </w:p>
          <w:p w14:paraId="35A56599" w14:textId="77777777" w:rsidR="00B838CC" w:rsidRDefault="00B838CC" w:rsidP="005A3DBC">
            <w:pPr>
              <w:shd w:val="clear" w:color="auto" w:fill="FFFFFF"/>
              <w:rPr>
                <w:lang w:val="en-US"/>
              </w:rPr>
            </w:pPr>
            <w:proofErr w:type="spellStart"/>
            <w:r w:rsidRPr="00E02EBF">
              <w:rPr>
                <w:lang w:val="en-US"/>
              </w:rPr>
              <w:t>Sultanov</w:t>
            </w:r>
            <w:proofErr w:type="spellEnd"/>
            <w:r w:rsidRPr="00E02EBF">
              <w:rPr>
                <w:lang w:val="en-US"/>
              </w:rPr>
              <w:t xml:space="preserve"> </w:t>
            </w:r>
            <w:r>
              <w:rPr>
                <w:lang w:val="en-US"/>
              </w:rPr>
              <w:t>M.,</w:t>
            </w:r>
          </w:p>
          <w:p w14:paraId="25377B92" w14:textId="77777777" w:rsidR="00B838CC" w:rsidRPr="00E02EBF" w:rsidRDefault="00B838CC" w:rsidP="005A3DBC">
            <w:pPr>
              <w:shd w:val="clear" w:color="auto" w:fill="FFFFFF"/>
              <w:rPr>
                <w:rFonts w:eastAsia="Times New Roman"/>
                <w:lang w:val="en-US"/>
              </w:rPr>
            </w:pPr>
            <w:r>
              <w:rPr>
                <w:lang w:val="en-US"/>
              </w:rPr>
              <w:t>Kolesnikov A.</w:t>
            </w:r>
          </w:p>
        </w:tc>
        <w:tc>
          <w:tcPr>
            <w:tcW w:w="5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5379" w14:textId="7A97A6FA" w:rsidR="00B838CC" w:rsidRPr="00E02EBF" w:rsidRDefault="00B838CC" w:rsidP="005A3DBC">
            <w:pPr>
              <w:ind w:left="-57" w:right="-57"/>
              <w:jc w:val="center"/>
              <w:rPr>
                <w:rFonts w:eastAsia="Times New Roman"/>
              </w:rPr>
            </w:pPr>
            <w:r w:rsidRPr="00E02EBF">
              <w:t>Автор-</w:t>
            </w:r>
            <w:proofErr w:type="spellStart"/>
            <w:proofErr w:type="gramStart"/>
            <w:r w:rsidRPr="00E02EBF">
              <w:t>корреспон</w:t>
            </w:r>
            <w:proofErr w:type="spellEnd"/>
            <w:r w:rsidR="00FF10A5">
              <w:rPr>
                <w:lang w:val="kk-KZ"/>
              </w:rPr>
              <w:t>-</w:t>
            </w:r>
            <w:proofErr w:type="spellStart"/>
            <w:r w:rsidRPr="00E02EBF">
              <w:t>дент</w:t>
            </w:r>
            <w:proofErr w:type="spellEnd"/>
            <w:proofErr w:type="gramEnd"/>
            <w:r w:rsidRPr="00E02EBF">
              <w:t xml:space="preserve"> </w:t>
            </w:r>
          </w:p>
        </w:tc>
      </w:tr>
    </w:tbl>
    <w:p w14:paraId="7F840288" w14:textId="77777777" w:rsidR="00B838CC" w:rsidRPr="00E02EBF" w:rsidRDefault="00B838CC" w:rsidP="005B4E69">
      <w:pPr>
        <w:pStyle w:val="pj"/>
        <w:rPr>
          <w:rFonts w:eastAsia="Times New Roman"/>
          <w:sz w:val="26"/>
          <w:szCs w:val="26"/>
          <w:lang w:val="en-US"/>
        </w:rPr>
      </w:pPr>
    </w:p>
    <w:sectPr w:rsidR="00B838CC" w:rsidRPr="00E02EBF" w:rsidSect="00B838CC">
      <w:footerReference w:type="default" r:id="rId8"/>
      <w:pgSz w:w="16838" w:h="11906" w:orient="landscape"/>
      <w:pgMar w:top="426" w:right="851" w:bottom="2269" w:left="851" w:header="709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4D13" w14:textId="77777777" w:rsidR="009D324F" w:rsidRDefault="009D324F" w:rsidP="00C91FAD">
      <w:r>
        <w:separator/>
      </w:r>
    </w:p>
  </w:endnote>
  <w:endnote w:type="continuationSeparator" w:id="0">
    <w:p w14:paraId="66C8A8C0" w14:textId="77777777" w:rsidR="009D324F" w:rsidRDefault="009D324F" w:rsidP="00C9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66CB" w14:textId="254C818C" w:rsidR="00D372C4" w:rsidRPr="00EB0B36" w:rsidRDefault="00FF10A5" w:rsidP="00FF10A5">
    <w:pPr>
      <w:ind w:left="708" w:firstLine="708"/>
      <w:rPr>
        <w:bCs/>
        <w:color w:val="000000"/>
        <w:sz w:val="26"/>
        <w:szCs w:val="26"/>
        <w:lang w:val="kk-KZ"/>
      </w:rPr>
    </w:pPr>
    <w:r>
      <w:rPr>
        <w:bCs/>
        <w:color w:val="000000"/>
        <w:sz w:val="26"/>
        <w:szCs w:val="26"/>
        <w:lang w:val="kk-KZ"/>
      </w:rPr>
      <w:t xml:space="preserve">  </w:t>
    </w:r>
    <w:r w:rsidR="00E001A5">
      <w:rPr>
        <w:bCs/>
        <w:color w:val="000000"/>
        <w:sz w:val="26"/>
        <w:szCs w:val="26"/>
        <w:lang w:val="kk-KZ"/>
      </w:rPr>
      <w:t>Доцент</w:t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965C1D">
      <w:rPr>
        <w:bCs/>
        <w:color w:val="000000"/>
        <w:sz w:val="26"/>
        <w:szCs w:val="26"/>
      </w:rPr>
      <w:t xml:space="preserve">          </w:t>
    </w:r>
    <w:r w:rsidR="00D372C4" w:rsidRPr="00EB0B36">
      <w:rPr>
        <w:bCs/>
        <w:color w:val="000000"/>
        <w:sz w:val="26"/>
        <w:szCs w:val="26"/>
        <w:lang w:val="kk-KZ"/>
      </w:rPr>
      <w:t>Тұрсұнқұлұлы</w:t>
    </w:r>
    <w:r w:rsidR="006C2008" w:rsidRPr="006C2008">
      <w:rPr>
        <w:bCs/>
        <w:color w:val="000000"/>
        <w:sz w:val="26"/>
        <w:szCs w:val="26"/>
      </w:rPr>
      <w:t xml:space="preserve"> </w:t>
    </w:r>
    <w:r w:rsidR="006C2008">
      <w:rPr>
        <w:bCs/>
        <w:color w:val="000000"/>
        <w:sz w:val="26"/>
        <w:szCs w:val="26"/>
        <w:lang w:val="kk-KZ"/>
      </w:rPr>
      <w:t>Т.</w:t>
    </w:r>
  </w:p>
  <w:p w14:paraId="26ACDAAF" w14:textId="060116AE" w:rsidR="00D372C4" w:rsidRPr="00EB0B36" w:rsidRDefault="00FF10A5" w:rsidP="00FF10A5">
    <w:pPr>
      <w:ind w:left="708" w:firstLine="708"/>
      <w:rPr>
        <w:bCs/>
        <w:color w:val="000000"/>
        <w:sz w:val="26"/>
        <w:szCs w:val="26"/>
        <w:lang w:val="kk-KZ"/>
      </w:rPr>
    </w:pPr>
    <w:r>
      <w:rPr>
        <w:bCs/>
        <w:color w:val="000000"/>
        <w:sz w:val="26"/>
        <w:szCs w:val="26"/>
        <w:lang w:val="kk-KZ"/>
      </w:rPr>
      <w:t xml:space="preserve">  </w:t>
    </w:r>
    <w:r w:rsidR="00D372C4" w:rsidRPr="00EB0B36">
      <w:rPr>
        <w:bCs/>
        <w:color w:val="000000"/>
        <w:sz w:val="26"/>
        <w:szCs w:val="26"/>
        <w:lang w:val="kk-KZ"/>
      </w:rPr>
      <w:t>Заведующий кафедр</w:t>
    </w:r>
    <w:r w:rsidR="00E001A5">
      <w:rPr>
        <w:bCs/>
        <w:color w:val="000000"/>
        <w:sz w:val="26"/>
        <w:szCs w:val="26"/>
        <w:lang w:val="kk-KZ"/>
      </w:rPr>
      <w:t>ой</w:t>
    </w:r>
    <w:r w:rsidR="00E001A5">
      <w:rPr>
        <w:bCs/>
        <w:color w:val="000000"/>
        <w:sz w:val="26"/>
        <w:szCs w:val="26"/>
        <w:lang w:val="kk-KZ"/>
      </w:rPr>
      <w:tab/>
    </w:r>
    <w:r w:rsidR="00E001A5">
      <w:rPr>
        <w:bCs/>
        <w:color w:val="000000"/>
        <w:sz w:val="26"/>
        <w:szCs w:val="26"/>
        <w:lang w:val="kk-KZ"/>
      </w:rPr>
      <w:tab/>
    </w:r>
    <w:r w:rsidR="00E001A5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 xml:space="preserve">        </w:t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</w:r>
    <w:r w:rsidR="00D372C4" w:rsidRPr="00EB0B36">
      <w:rPr>
        <w:bCs/>
        <w:color w:val="000000"/>
        <w:sz w:val="26"/>
        <w:szCs w:val="26"/>
        <w:lang w:val="kk-KZ"/>
      </w:rPr>
      <w:tab/>
      <w:t xml:space="preserve">          </w:t>
    </w:r>
    <w:r>
      <w:rPr>
        <w:bCs/>
        <w:color w:val="000000"/>
        <w:sz w:val="26"/>
        <w:szCs w:val="26"/>
        <w:lang w:val="kk-KZ"/>
      </w:rPr>
      <w:t xml:space="preserve"> </w:t>
    </w:r>
    <w:r w:rsidR="00D372C4" w:rsidRPr="00EB0B36">
      <w:rPr>
        <w:bCs/>
        <w:color w:val="000000"/>
        <w:sz w:val="26"/>
        <w:szCs w:val="26"/>
        <w:lang w:val="kk-KZ"/>
      </w:rPr>
      <w:t>Омаров</w:t>
    </w:r>
    <w:r w:rsidR="006C2008">
      <w:rPr>
        <w:bCs/>
        <w:color w:val="000000"/>
        <w:sz w:val="26"/>
        <w:szCs w:val="26"/>
        <w:lang w:val="kk-KZ"/>
      </w:rPr>
      <w:t xml:space="preserve"> Б.А.</w:t>
    </w:r>
  </w:p>
  <w:p w14:paraId="504E2E1C" w14:textId="5BD142EB" w:rsidR="00D372C4" w:rsidRPr="00EB0B36" w:rsidRDefault="00D372C4" w:rsidP="00D372C4">
    <w:pPr>
      <w:rPr>
        <w:color w:val="000000"/>
        <w:sz w:val="26"/>
        <w:szCs w:val="26"/>
        <w:lang w:val="kk-KZ"/>
      </w:rPr>
    </w:pPr>
    <w:r w:rsidRPr="00EB0B36">
      <w:rPr>
        <w:bCs/>
        <w:color w:val="000000"/>
        <w:sz w:val="26"/>
        <w:szCs w:val="26"/>
        <w:lang w:val="kk-KZ"/>
      </w:rPr>
      <w:t xml:space="preserve">                   </w:t>
    </w:r>
    <w:r w:rsidRPr="00EB0B36">
      <w:rPr>
        <w:bCs/>
        <w:color w:val="000000"/>
        <w:sz w:val="26"/>
        <w:szCs w:val="26"/>
      </w:rPr>
      <w:t xml:space="preserve">  </w:t>
    </w:r>
    <w:r w:rsidRPr="00EB0B36">
      <w:rPr>
        <w:bCs/>
        <w:color w:val="000000"/>
        <w:sz w:val="26"/>
        <w:szCs w:val="26"/>
        <w:lang w:val="kk-KZ"/>
      </w:rPr>
      <w:t xml:space="preserve"> </w:t>
    </w:r>
    <w:r w:rsidR="00FF10A5">
      <w:rPr>
        <w:bCs/>
        <w:color w:val="000000"/>
        <w:sz w:val="26"/>
        <w:szCs w:val="26"/>
        <w:lang w:val="kk-KZ"/>
      </w:rPr>
      <w:t xml:space="preserve">  </w:t>
    </w:r>
    <w:r w:rsidRPr="00EB0B36">
      <w:rPr>
        <w:bCs/>
        <w:color w:val="000000"/>
        <w:sz w:val="26"/>
        <w:szCs w:val="26"/>
        <w:lang w:val="kk-KZ"/>
      </w:rPr>
      <w:t>Ученый секретарь</w:t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Pr="00EB0B36">
      <w:rPr>
        <w:bCs/>
        <w:color w:val="000000"/>
        <w:sz w:val="26"/>
        <w:szCs w:val="26"/>
        <w:lang w:val="kk-KZ"/>
      </w:rPr>
      <w:tab/>
    </w:r>
    <w:r w:rsidR="00FF10A5">
      <w:rPr>
        <w:bCs/>
        <w:color w:val="000000"/>
        <w:sz w:val="26"/>
        <w:szCs w:val="26"/>
        <w:lang w:val="kk-KZ"/>
      </w:rPr>
      <w:t xml:space="preserve">           </w:t>
    </w:r>
    <w:r w:rsidRPr="00EB0B36">
      <w:rPr>
        <w:bCs/>
        <w:color w:val="000000"/>
        <w:sz w:val="26"/>
        <w:szCs w:val="26"/>
        <w:lang w:val="kk-KZ"/>
      </w:rPr>
      <w:t>Нуралиева</w:t>
    </w:r>
    <w:r w:rsidR="006C2008">
      <w:rPr>
        <w:bCs/>
        <w:color w:val="000000"/>
        <w:sz w:val="26"/>
        <w:szCs w:val="26"/>
        <w:lang w:val="kk-KZ"/>
      </w:rPr>
      <w:t xml:space="preserve"> А.Ж.</w:t>
    </w:r>
  </w:p>
  <w:p w14:paraId="4A307791" w14:textId="29E32F1F" w:rsidR="00F01E3D" w:rsidRPr="00B10F8C" w:rsidRDefault="00F01E3D" w:rsidP="00B10F8C">
    <w:pPr>
      <w:pStyle w:val="a8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8028" w14:textId="77777777" w:rsidR="009D324F" w:rsidRDefault="009D324F" w:rsidP="00C91FAD">
      <w:r>
        <w:separator/>
      </w:r>
    </w:p>
  </w:footnote>
  <w:footnote w:type="continuationSeparator" w:id="0">
    <w:p w14:paraId="06395C3B" w14:textId="77777777" w:rsidR="009D324F" w:rsidRDefault="009D324F" w:rsidP="00C9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443EC"/>
    <w:multiLevelType w:val="multilevel"/>
    <w:tmpl w:val="D59A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E393F"/>
    <w:multiLevelType w:val="hybridMultilevel"/>
    <w:tmpl w:val="ADB8E9F8"/>
    <w:lvl w:ilvl="0" w:tplc="68CE4458">
      <w:start w:val="1"/>
      <w:numFmt w:val="bullet"/>
      <w:pStyle w:val="MDPI38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F15ED"/>
    <w:multiLevelType w:val="multilevel"/>
    <w:tmpl w:val="9864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NjEyNTcxNzW1MDdS0lEKTi0uzszPAykwrQUAKpzsUiwAAAA="/>
  </w:docVars>
  <w:rsids>
    <w:rsidRoot w:val="00C91FAD"/>
    <w:rsid w:val="000223D1"/>
    <w:rsid w:val="00023856"/>
    <w:rsid w:val="00036C2A"/>
    <w:rsid w:val="00041732"/>
    <w:rsid w:val="00063072"/>
    <w:rsid w:val="00070648"/>
    <w:rsid w:val="0007771E"/>
    <w:rsid w:val="00083020"/>
    <w:rsid w:val="00094457"/>
    <w:rsid w:val="000973CC"/>
    <w:rsid w:val="000A758B"/>
    <w:rsid w:val="000B1E8D"/>
    <w:rsid w:val="000C5DD8"/>
    <w:rsid w:val="00124F3D"/>
    <w:rsid w:val="00170556"/>
    <w:rsid w:val="00192928"/>
    <w:rsid w:val="001A4CB7"/>
    <w:rsid w:val="001A602F"/>
    <w:rsid w:val="001B4AB6"/>
    <w:rsid w:val="001C0424"/>
    <w:rsid w:val="001C0ECB"/>
    <w:rsid w:val="001D79A1"/>
    <w:rsid w:val="001E4B6F"/>
    <w:rsid w:val="001F39FE"/>
    <w:rsid w:val="001F5799"/>
    <w:rsid w:val="00227E57"/>
    <w:rsid w:val="00244325"/>
    <w:rsid w:val="0027248C"/>
    <w:rsid w:val="00293BB6"/>
    <w:rsid w:val="002B4F4D"/>
    <w:rsid w:val="002E127E"/>
    <w:rsid w:val="00306F39"/>
    <w:rsid w:val="003213FB"/>
    <w:rsid w:val="00336CD2"/>
    <w:rsid w:val="00351CD9"/>
    <w:rsid w:val="00371D8A"/>
    <w:rsid w:val="003768CB"/>
    <w:rsid w:val="003A37CA"/>
    <w:rsid w:val="003B280F"/>
    <w:rsid w:val="003D127E"/>
    <w:rsid w:val="003E0427"/>
    <w:rsid w:val="003F24E8"/>
    <w:rsid w:val="003F4E16"/>
    <w:rsid w:val="003F5991"/>
    <w:rsid w:val="00415F73"/>
    <w:rsid w:val="00421194"/>
    <w:rsid w:val="00426686"/>
    <w:rsid w:val="004417B0"/>
    <w:rsid w:val="0045258C"/>
    <w:rsid w:val="004A3565"/>
    <w:rsid w:val="004A583D"/>
    <w:rsid w:val="004B361F"/>
    <w:rsid w:val="004C44BB"/>
    <w:rsid w:val="004C62E9"/>
    <w:rsid w:val="004D6652"/>
    <w:rsid w:val="005029AC"/>
    <w:rsid w:val="00503467"/>
    <w:rsid w:val="005120B3"/>
    <w:rsid w:val="00517B7C"/>
    <w:rsid w:val="00541A3D"/>
    <w:rsid w:val="00542FA8"/>
    <w:rsid w:val="00567A4D"/>
    <w:rsid w:val="00574315"/>
    <w:rsid w:val="00576A04"/>
    <w:rsid w:val="005809B3"/>
    <w:rsid w:val="005903A9"/>
    <w:rsid w:val="005B4E69"/>
    <w:rsid w:val="005C01BC"/>
    <w:rsid w:val="005D3EA5"/>
    <w:rsid w:val="005D45E0"/>
    <w:rsid w:val="005F425F"/>
    <w:rsid w:val="00600199"/>
    <w:rsid w:val="006049B6"/>
    <w:rsid w:val="006304E2"/>
    <w:rsid w:val="00635A5F"/>
    <w:rsid w:val="00651A01"/>
    <w:rsid w:val="00662C91"/>
    <w:rsid w:val="00663FD5"/>
    <w:rsid w:val="00665648"/>
    <w:rsid w:val="00673C15"/>
    <w:rsid w:val="006741D2"/>
    <w:rsid w:val="00674740"/>
    <w:rsid w:val="00680EB6"/>
    <w:rsid w:val="0068210E"/>
    <w:rsid w:val="006920CF"/>
    <w:rsid w:val="006A11FA"/>
    <w:rsid w:val="006C2008"/>
    <w:rsid w:val="006F53C8"/>
    <w:rsid w:val="00700627"/>
    <w:rsid w:val="0071644B"/>
    <w:rsid w:val="00722F73"/>
    <w:rsid w:val="0074788F"/>
    <w:rsid w:val="00767F56"/>
    <w:rsid w:val="00771EA4"/>
    <w:rsid w:val="007723CF"/>
    <w:rsid w:val="00773448"/>
    <w:rsid w:val="00781396"/>
    <w:rsid w:val="007A2C49"/>
    <w:rsid w:val="007D5799"/>
    <w:rsid w:val="007F538F"/>
    <w:rsid w:val="0081590E"/>
    <w:rsid w:val="0082295B"/>
    <w:rsid w:val="00840825"/>
    <w:rsid w:val="00853F27"/>
    <w:rsid w:val="00864589"/>
    <w:rsid w:val="008710AF"/>
    <w:rsid w:val="00886EEF"/>
    <w:rsid w:val="008916AD"/>
    <w:rsid w:val="00891D15"/>
    <w:rsid w:val="008B4DA3"/>
    <w:rsid w:val="008C2FFC"/>
    <w:rsid w:val="008E28BD"/>
    <w:rsid w:val="008F6BFB"/>
    <w:rsid w:val="009129AD"/>
    <w:rsid w:val="00925B20"/>
    <w:rsid w:val="00957543"/>
    <w:rsid w:val="00967E9F"/>
    <w:rsid w:val="00967F0E"/>
    <w:rsid w:val="0099119B"/>
    <w:rsid w:val="00994A23"/>
    <w:rsid w:val="009A155D"/>
    <w:rsid w:val="009C31A0"/>
    <w:rsid w:val="009D324F"/>
    <w:rsid w:val="009D4774"/>
    <w:rsid w:val="009F3A1A"/>
    <w:rsid w:val="009F5F52"/>
    <w:rsid w:val="00A10266"/>
    <w:rsid w:val="00A14E1C"/>
    <w:rsid w:val="00A17AC2"/>
    <w:rsid w:val="00A24741"/>
    <w:rsid w:val="00A40ED7"/>
    <w:rsid w:val="00A41395"/>
    <w:rsid w:val="00A65BBE"/>
    <w:rsid w:val="00A74FC0"/>
    <w:rsid w:val="00A86EAC"/>
    <w:rsid w:val="00AD1E41"/>
    <w:rsid w:val="00AD2644"/>
    <w:rsid w:val="00AE3597"/>
    <w:rsid w:val="00AE6CCA"/>
    <w:rsid w:val="00AF1688"/>
    <w:rsid w:val="00B10F8C"/>
    <w:rsid w:val="00B142F1"/>
    <w:rsid w:val="00B233A5"/>
    <w:rsid w:val="00B31322"/>
    <w:rsid w:val="00B34F1B"/>
    <w:rsid w:val="00B455DB"/>
    <w:rsid w:val="00B56882"/>
    <w:rsid w:val="00B838CC"/>
    <w:rsid w:val="00B84093"/>
    <w:rsid w:val="00B87630"/>
    <w:rsid w:val="00B9645D"/>
    <w:rsid w:val="00C0103F"/>
    <w:rsid w:val="00C04010"/>
    <w:rsid w:val="00C270A7"/>
    <w:rsid w:val="00C3784E"/>
    <w:rsid w:val="00C42330"/>
    <w:rsid w:val="00C50AF3"/>
    <w:rsid w:val="00C7007D"/>
    <w:rsid w:val="00C70D23"/>
    <w:rsid w:val="00C737D8"/>
    <w:rsid w:val="00C73CFD"/>
    <w:rsid w:val="00C8221A"/>
    <w:rsid w:val="00C91FAD"/>
    <w:rsid w:val="00CE5BC7"/>
    <w:rsid w:val="00CE5D0C"/>
    <w:rsid w:val="00D20CA2"/>
    <w:rsid w:val="00D304B3"/>
    <w:rsid w:val="00D30D5C"/>
    <w:rsid w:val="00D326F7"/>
    <w:rsid w:val="00D372C4"/>
    <w:rsid w:val="00D43367"/>
    <w:rsid w:val="00D47D73"/>
    <w:rsid w:val="00D55662"/>
    <w:rsid w:val="00D61E09"/>
    <w:rsid w:val="00D6621E"/>
    <w:rsid w:val="00D66B74"/>
    <w:rsid w:val="00D67A17"/>
    <w:rsid w:val="00D7679A"/>
    <w:rsid w:val="00D767F2"/>
    <w:rsid w:val="00D96532"/>
    <w:rsid w:val="00D96BAA"/>
    <w:rsid w:val="00DA4EF3"/>
    <w:rsid w:val="00DC03EA"/>
    <w:rsid w:val="00DC1D67"/>
    <w:rsid w:val="00DC6C7F"/>
    <w:rsid w:val="00E001A5"/>
    <w:rsid w:val="00E02EBF"/>
    <w:rsid w:val="00E03E3F"/>
    <w:rsid w:val="00E225CF"/>
    <w:rsid w:val="00E26A69"/>
    <w:rsid w:val="00E31494"/>
    <w:rsid w:val="00E536AE"/>
    <w:rsid w:val="00E639DB"/>
    <w:rsid w:val="00E8665F"/>
    <w:rsid w:val="00E9029B"/>
    <w:rsid w:val="00E96E92"/>
    <w:rsid w:val="00E97168"/>
    <w:rsid w:val="00EA1D14"/>
    <w:rsid w:val="00EF627C"/>
    <w:rsid w:val="00F01E3D"/>
    <w:rsid w:val="00F037B6"/>
    <w:rsid w:val="00F042A6"/>
    <w:rsid w:val="00F0535B"/>
    <w:rsid w:val="00F231E7"/>
    <w:rsid w:val="00F2601A"/>
    <w:rsid w:val="00F262C9"/>
    <w:rsid w:val="00F37A5B"/>
    <w:rsid w:val="00F772CF"/>
    <w:rsid w:val="00F802DA"/>
    <w:rsid w:val="00F879A1"/>
    <w:rsid w:val="00FB674D"/>
    <w:rsid w:val="00FC5B45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2FE47B"/>
  <w15:chartTrackingRefBased/>
  <w15:docId w15:val="{EE62EB16-8267-4A4A-9DF5-E0147C58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3D"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qFormat/>
    <w:rsid w:val="000223D1"/>
    <w:pPr>
      <w:keepNext/>
      <w:spacing w:line="480" w:lineRule="auto"/>
      <w:outlineLvl w:val="0"/>
    </w:pPr>
    <w:rPr>
      <w:rFonts w:eastAsia="Times New Roman"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662C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paragraph" w:styleId="a6">
    <w:name w:val="header"/>
    <w:basedOn w:val="a"/>
    <w:link w:val="a7"/>
    <w:uiPriority w:val="99"/>
    <w:unhideWhenUsed/>
    <w:rsid w:val="00C91F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1FAD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91F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1FAD"/>
    <w:rPr>
      <w:rFonts w:eastAsiaTheme="minorEastAsia"/>
      <w:sz w:val="24"/>
      <w:szCs w:val="24"/>
    </w:rPr>
  </w:style>
  <w:style w:type="paragraph" w:styleId="aa">
    <w:name w:val="List Paragraph"/>
    <w:basedOn w:val="a"/>
    <w:uiPriority w:val="34"/>
    <w:qFormat/>
    <w:rsid w:val="005809B3"/>
    <w:pPr>
      <w:ind w:left="720"/>
      <w:contextualSpacing/>
    </w:pPr>
  </w:style>
  <w:style w:type="paragraph" w:customStyle="1" w:styleId="MDPI38bullet">
    <w:name w:val="MDPI_3.8_bullet"/>
    <w:basedOn w:val="a"/>
    <w:rsid w:val="00AF1688"/>
    <w:pPr>
      <w:numPr>
        <w:numId w:val="1"/>
      </w:numPr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4D665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0223D1"/>
    <w:rPr>
      <w:sz w:val="28"/>
    </w:rPr>
  </w:style>
  <w:style w:type="character" w:customStyle="1" w:styleId="typography471c66">
    <w:name w:val="typography_471c66"/>
    <w:basedOn w:val="a0"/>
    <w:rsid w:val="005D45E0"/>
  </w:style>
  <w:style w:type="table" w:styleId="ab">
    <w:name w:val="Table Grid"/>
    <w:basedOn w:val="a1"/>
    <w:uiPriority w:val="39"/>
    <w:rsid w:val="00D304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nexus-san">
    <w:name w:val="text-nexus-san"/>
    <w:basedOn w:val="a0"/>
    <w:rsid w:val="00B10F8C"/>
  </w:style>
  <w:style w:type="paragraph" w:customStyle="1" w:styleId="Default">
    <w:name w:val="Default"/>
    <w:rsid w:val="00662C9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662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D43367"/>
    <w:rPr>
      <w:color w:val="605E5C"/>
      <w:shd w:val="clear" w:color="auto" w:fill="E1DFDD"/>
    </w:rPr>
  </w:style>
  <w:style w:type="character" w:customStyle="1" w:styleId="name">
    <w:name w:val="name"/>
    <w:basedOn w:val="a0"/>
    <w:rsid w:val="003B280F"/>
  </w:style>
  <w:style w:type="character" w:customStyle="1" w:styleId="affiliation">
    <w:name w:val="affiliation"/>
    <w:basedOn w:val="a0"/>
    <w:rsid w:val="003B280F"/>
  </w:style>
  <w:style w:type="character" w:customStyle="1" w:styleId="orcid">
    <w:name w:val="orcid"/>
    <w:basedOn w:val="a0"/>
    <w:rsid w:val="003B280F"/>
  </w:style>
  <w:style w:type="character" w:styleId="ad">
    <w:name w:val="Strong"/>
    <w:basedOn w:val="a0"/>
    <w:uiPriority w:val="22"/>
    <w:qFormat/>
    <w:rsid w:val="00A86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1994-E4B9-43AD-B3E5-20F1A4EA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2021)</dc:title>
  <dc:subject/>
  <dc:creator>Илья Тихомиров</dc:creator>
  <cp:keywords/>
  <dc:description/>
  <cp:lastModifiedBy>Кемелхановна</cp:lastModifiedBy>
  <cp:revision>45</cp:revision>
  <cp:lastPrinted>2026-10-19T09:18:00Z</cp:lastPrinted>
  <dcterms:created xsi:type="dcterms:W3CDTF">2026-10-15T18:23:00Z</dcterms:created>
  <dcterms:modified xsi:type="dcterms:W3CDTF">2026-10-20T09:47:00Z</dcterms:modified>
</cp:coreProperties>
</file>