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FD7" w:rsidRPr="00AC0FD7" w:rsidRDefault="00AC0FD7" w:rsidP="00AC0F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асибеков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Х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айдар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proofErr w:type="spellStart"/>
      <w:r w:rsidRPr="00AC0FD7">
        <w:rPr>
          <w:rFonts w:ascii="Times New Roman" w:hAnsi="Times New Roman" w:cs="Times New Roman"/>
          <w:b/>
          <w:sz w:val="28"/>
          <w:szCs w:val="28"/>
        </w:rPr>
        <w:t>улейманович</w:t>
      </w:r>
      <w:proofErr w:type="spellEnd"/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</w:p>
    <w:p w:rsidR="00AC0FD7" w:rsidRPr="00AC0FD7" w:rsidRDefault="00AC0FD7" w:rsidP="00AC0FD7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C0FD7">
        <w:rPr>
          <w:rFonts w:ascii="Times New Roman" w:hAnsi="Times New Roman" w:cs="Times New Roman"/>
          <w:b/>
          <w:sz w:val="28"/>
          <w:szCs w:val="28"/>
        </w:rPr>
        <w:t xml:space="preserve">Проректор по научной работе и инновациям, кандидат химических </w:t>
      </w:r>
      <w:r w:rsidRPr="00AC0FD7">
        <w:rPr>
          <w:rFonts w:ascii="Times New Roman" w:hAnsi="Times New Roman" w:cs="Times New Roman"/>
          <w:b/>
          <w:sz w:val="28"/>
          <w:szCs w:val="28"/>
        </w:rPr>
        <w:t>наук, ассоциированный профессор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0FD7">
        <w:rPr>
          <w:rFonts w:ascii="Times New Roman" w:hAnsi="Times New Roman" w:cs="Times New Roman"/>
          <w:sz w:val="28"/>
          <w:szCs w:val="28"/>
        </w:rPr>
        <w:t>Тасибеков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 Хайдар 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Сулейманович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 родил</w:t>
      </w:r>
      <w:r>
        <w:rPr>
          <w:rFonts w:ascii="Times New Roman" w:hAnsi="Times New Roman" w:cs="Times New Roman"/>
          <w:sz w:val="28"/>
          <w:szCs w:val="28"/>
        </w:rPr>
        <w:t>ся в 1978 году в городе Алматы.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  <w:r w:rsidRPr="00AC0FD7">
        <w:rPr>
          <w:rFonts w:ascii="Times New Roman" w:hAnsi="Times New Roman" w:cs="Times New Roman"/>
          <w:sz w:val="28"/>
          <w:szCs w:val="28"/>
        </w:rPr>
        <w:t>В 1996-2001 годах обучался на химическом факультете Казахского государственного национального университета имени аль-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Фараби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 по специальности «Основные процессы химических производств и химическая кибернетика», получив квалификацию инженера-химика. В 2003-2006 годах успешно защитил кандидатскую диссертацию по специальности 03.00.16 - «Экология» (химические науки) и получил учёную степень кандидата химических наук. В 2006-2008 годах обучался в Казахстанском инженерно-экономическом университете по специальности «Экономика»,  получив академическую степень бакалавра. В 2011 году решением Комитета по контролю в сфере образования и науки Министерства образования и науки Республики Казахстан ему было присвоено учёное звание ассоциированного профессора (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Associate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Professor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>). В 2022 году избран академиком Национальной академии естественных наук Казахстана, а в 2025 году - академиком Национальной инженерной академии Республики Казахстан.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</w:p>
    <w:p w:rsidR="00AC0FD7" w:rsidRPr="00AC0FD7" w:rsidRDefault="00AC0FD7" w:rsidP="00AC0FD7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Трудовая деятельность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  <w:r w:rsidRPr="00AC0FD7">
        <w:rPr>
          <w:rFonts w:ascii="Times New Roman" w:hAnsi="Times New Roman" w:cs="Times New Roman"/>
          <w:sz w:val="28"/>
          <w:szCs w:val="28"/>
        </w:rPr>
        <w:t>Трудовую деятельность начал в Казахском государственном национальном университете имени аль-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Фараби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, где проработал многие годы.                          В 2001-2003 годах работал стажёром-исследователем кафедры аналитической химии и химии редких элементов университета.                                                   В 2003-2006 годах обучался в аспирантуре университета.                                   В 2003-2007 годах работал научным сотрудником дочернего государственного предприятия «Центр физико-химических методов исследования и анализа».                                                                                          В 2006-2010 годах занимал должность старшего преподавателя кафедры аналитической химии и химии редких элементов химического факультета.     В 2007-2010 годах работал старшим научным сотрудником Центра физико-химических методов исследования и анализа.                                                      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0FD7">
        <w:rPr>
          <w:rFonts w:ascii="Times New Roman" w:hAnsi="Times New Roman" w:cs="Times New Roman"/>
          <w:sz w:val="28"/>
          <w:szCs w:val="28"/>
        </w:rPr>
        <w:lastRenderedPageBreak/>
        <w:t>В 2011-2014 годах занимал должность ведущего научного сотрудника Центра физико-химических методов исследования и анализа.                                         В 2014-2020 годах работал главным научным сотрудником Центра физико-химических методов исследования и анализа.                                                       В 2010 году занимал должность заместителя декана химического факультета по научной работе, а в 2010-2014 годах возглавлял Департамент по науке и инновационной деятельности.                                                                                  В 2014-2018 годах был заведующим кафедрой аналитической, коллоидной химии и технологии редких элементов факультета химии и химической технологии.                                                                                                                 В 2018-2021 годах занимал должность декана факультета химии и химической технологии.                                                                                                                 В 2021-2022 годах работал членом Правления - проректором по научно-инновационной деятельности НАО «Казахский национальный университет имени аль-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Фараби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».                                                                                                   В 2022-2023 годах занимал должность члена Правления - вице-президента АО «Национальный центр государственной научно-технической экспертизы». В 2023-2026 годах работал председателем Правления - генеральным директором АО «Институт химических </w:t>
      </w:r>
      <w:r>
        <w:rPr>
          <w:rFonts w:ascii="Times New Roman" w:hAnsi="Times New Roman" w:cs="Times New Roman"/>
          <w:sz w:val="28"/>
          <w:szCs w:val="28"/>
        </w:rPr>
        <w:t xml:space="preserve">наук имени А.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Бектурова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bookmarkStart w:id="0" w:name="_GoBack"/>
      <w:bookmarkEnd w:id="0"/>
      <w:r w:rsidRPr="00AC0FD7">
        <w:rPr>
          <w:rFonts w:ascii="Times New Roman" w:hAnsi="Times New Roman" w:cs="Times New Roman"/>
          <w:sz w:val="28"/>
          <w:szCs w:val="28"/>
        </w:rPr>
        <w:t xml:space="preserve">С октября 2026 года </w:t>
      </w:r>
      <w:proofErr w:type="gramStart"/>
      <w:r w:rsidRPr="00AC0FD7">
        <w:rPr>
          <w:rFonts w:ascii="Times New Roman" w:hAnsi="Times New Roman" w:cs="Times New Roman"/>
          <w:sz w:val="28"/>
          <w:szCs w:val="28"/>
        </w:rPr>
        <w:t>назначен</w:t>
      </w:r>
      <w:proofErr w:type="gramEnd"/>
      <w:r w:rsidRPr="00AC0FD7">
        <w:rPr>
          <w:rFonts w:ascii="Times New Roman" w:hAnsi="Times New Roman" w:cs="Times New Roman"/>
          <w:sz w:val="28"/>
          <w:szCs w:val="28"/>
        </w:rPr>
        <w:t xml:space="preserve"> проректором по научной работе и инновациям Южно-Казахстанского исследовательского университета имен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Мухтара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Ауэзова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C0FD7" w:rsidRPr="00AC0FD7" w:rsidRDefault="00AC0FD7" w:rsidP="00AC0FD7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Научные труды и достижения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  <w:r w:rsidRPr="00AC0FD7">
        <w:rPr>
          <w:rFonts w:ascii="Times New Roman" w:hAnsi="Times New Roman" w:cs="Times New Roman"/>
          <w:sz w:val="28"/>
          <w:szCs w:val="28"/>
        </w:rPr>
        <w:t xml:space="preserve">Автор более 120 научных публикаций. Более 20 научных статей </w:t>
      </w:r>
      <w:proofErr w:type="gramStart"/>
      <w:r w:rsidRPr="00AC0FD7">
        <w:rPr>
          <w:rFonts w:ascii="Times New Roman" w:hAnsi="Times New Roman" w:cs="Times New Roman"/>
          <w:sz w:val="28"/>
          <w:szCs w:val="28"/>
        </w:rPr>
        <w:t>опубликованы</w:t>
      </w:r>
      <w:proofErr w:type="gramEnd"/>
      <w:r w:rsidRPr="00AC0FD7">
        <w:rPr>
          <w:rFonts w:ascii="Times New Roman" w:hAnsi="Times New Roman" w:cs="Times New Roman"/>
          <w:sz w:val="28"/>
          <w:szCs w:val="28"/>
        </w:rPr>
        <w:t xml:space="preserve"> в научных журналах, индексируемых в международных базах данных 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Scopus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Science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. Более 80 научных статей и докладов </w:t>
      </w:r>
      <w:proofErr w:type="gramStart"/>
      <w:r w:rsidRPr="00AC0FD7">
        <w:rPr>
          <w:rFonts w:ascii="Times New Roman" w:hAnsi="Times New Roman" w:cs="Times New Roman"/>
          <w:sz w:val="28"/>
          <w:szCs w:val="28"/>
        </w:rPr>
        <w:t>опубликованы</w:t>
      </w:r>
      <w:proofErr w:type="gramEnd"/>
      <w:r w:rsidRPr="00AC0FD7">
        <w:rPr>
          <w:rFonts w:ascii="Times New Roman" w:hAnsi="Times New Roman" w:cs="Times New Roman"/>
          <w:sz w:val="28"/>
          <w:szCs w:val="28"/>
        </w:rPr>
        <w:t xml:space="preserve"> в научных изданиях, специализированных отраслевых журналах, а также в сборниках материалов отечественных и международных научных конференций и симпозиумов.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  <w:r w:rsidRPr="00AC0FD7">
        <w:rPr>
          <w:rFonts w:ascii="Times New Roman" w:hAnsi="Times New Roman" w:cs="Times New Roman"/>
          <w:sz w:val="28"/>
          <w:szCs w:val="28"/>
        </w:rPr>
        <w:t>Автор двух учебных пособий, двух методических разработок и одной монографии. Имеет 10 патентов Респ</w:t>
      </w:r>
      <w:r>
        <w:rPr>
          <w:rFonts w:ascii="Times New Roman" w:hAnsi="Times New Roman" w:cs="Times New Roman"/>
          <w:sz w:val="28"/>
          <w:szCs w:val="28"/>
        </w:rPr>
        <w:t>ублики Казахстан.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C0FD7">
        <w:rPr>
          <w:rFonts w:ascii="Times New Roman" w:hAnsi="Times New Roman" w:cs="Times New Roman"/>
          <w:sz w:val="28"/>
          <w:szCs w:val="28"/>
        </w:rPr>
        <w:t>Под его научным руководством успешно защищена одна кандидатская диссертация по специальности 03.00. 16 -</w:t>
      </w:r>
      <w:r>
        <w:rPr>
          <w:rFonts w:ascii="Times New Roman" w:hAnsi="Times New Roman" w:cs="Times New Roman"/>
          <w:sz w:val="28"/>
          <w:szCs w:val="28"/>
        </w:rPr>
        <w:t xml:space="preserve"> «Экология» (химические науки).</w:t>
      </w:r>
    </w:p>
    <w:p w:rsidR="00AC0FD7" w:rsidRPr="00AC0FD7" w:rsidRDefault="00AC0FD7" w:rsidP="00AC0FD7">
      <w:pPr>
        <w:rPr>
          <w:rFonts w:ascii="Times New Roman" w:hAnsi="Times New Roman" w:cs="Times New Roman"/>
          <w:b/>
          <w:sz w:val="28"/>
          <w:szCs w:val="28"/>
        </w:rPr>
      </w:pPr>
      <w:r w:rsidRPr="00AC0FD7">
        <w:rPr>
          <w:rFonts w:ascii="Times New Roman" w:hAnsi="Times New Roman" w:cs="Times New Roman"/>
          <w:b/>
          <w:sz w:val="28"/>
          <w:szCs w:val="28"/>
        </w:rPr>
        <w:t>Награды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  <w:r w:rsidRPr="00AC0FD7">
        <w:rPr>
          <w:rFonts w:ascii="Times New Roman" w:hAnsi="Times New Roman" w:cs="Times New Roman"/>
          <w:sz w:val="28"/>
          <w:szCs w:val="28"/>
        </w:rPr>
        <w:lastRenderedPageBreak/>
        <w:t>-Лауреат премии «Экология и Космос» Российского авиационно-космического агентства Российской Федерации.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  <w:r w:rsidRPr="00AC0FD7">
        <w:rPr>
          <w:rFonts w:ascii="Times New Roman" w:hAnsi="Times New Roman" w:cs="Times New Roman"/>
          <w:sz w:val="28"/>
          <w:szCs w:val="28"/>
        </w:rPr>
        <w:t xml:space="preserve">-Лауреат премии имени Д. 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Кунаева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 за особые достижения в области технических и естественных наук, учреждённой Министерством образования и науки Республики Казахстан.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  <w:r w:rsidRPr="00AC0FD7">
        <w:rPr>
          <w:rFonts w:ascii="Times New Roman" w:hAnsi="Times New Roman" w:cs="Times New Roman"/>
          <w:sz w:val="28"/>
          <w:szCs w:val="28"/>
        </w:rPr>
        <w:t>-Обладатель государственной научной стипендии Республики Казахстан для молодых учёных.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  <w:r w:rsidRPr="00AC0FD7">
        <w:rPr>
          <w:rFonts w:ascii="Times New Roman" w:hAnsi="Times New Roman" w:cs="Times New Roman"/>
          <w:sz w:val="28"/>
          <w:szCs w:val="28"/>
        </w:rPr>
        <w:t>-Лауреат премии в области науки и техники Фонда Первого Президента Республики Казахстан.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  <w:r w:rsidRPr="00AC0FD7">
        <w:rPr>
          <w:rFonts w:ascii="Times New Roman" w:hAnsi="Times New Roman" w:cs="Times New Roman"/>
          <w:sz w:val="28"/>
          <w:szCs w:val="28"/>
        </w:rPr>
        <w:t>-Награждён медалью «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Ерен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еңбегі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>» за значительный вклад в развитие Казахского национального университета имени аль-</w:t>
      </w:r>
      <w:proofErr w:type="spellStart"/>
      <w:r w:rsidRPr="00AC0FD7">
        <w:rPr>
          <w:rFonts w:ascii="Times New Roman" w:hAnsi="Times New Roman" w:cs="Times New Roman"/>
          <w:sz w:val="28"/>
          <w:szCs w:val="28"/>
        </w:rPr>
        <w:t>Фараби</w:t>
      </w:r>
      <w:proofErr w:type="spellEnd"/>
      <w:r w:rsidRPr="00AC0FD7">
        <w:rPr>
          <w:rFonts w:ascii="Times New Roman" w:hAnsi="Times New Roman" w:cs="Times New Roman"/>
          <w:sz w:val="28"/>
          <w:szCs w:val="28"/>
        </w:rPr>
        <w:t>.</w:t>
      </w:r>
    </w:p>
    <w:p w:rsidR="00AC0FD7" w:rsidRPr="00AC0FD7" w:rsidRDefault="00AC0FD7" w:rsidP="00AC0FD7">
      <w:pPr>
        <w:rPr>
          <w:rFonts w:ascii="Times New Roman" w:hAnsi="Times New Roman" w:cs="Times New Roman"/>
          <w:sz w:val="28"/>
          <w:szCs w:val="28"/>
        </w:rPr>
      </w:pPr>
    </w:p>
    <w:p w:rsidR="00527ED4" w:rsidRPr="00AC0FD7" w:rsidRDefault="00527ED4">
      <w:pPr>
        <w:rPr>
          <w:rFonts w:ascii="Times New Roman" w:hAnsi="Times New Roman" w:cs="Times New Roman"/>
          <w:sz w:val="28"/>
          <w:szCs w:val="28"/>
        </w:rPr>
      </w:pPr>
    </w:p>
    <w:sectPr w:rsidR="00527ED4" w:rsidRPr="00AC0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93E"/>
    <w:rsid w:val="00527ED4"/>
    <w:rsid w:val="0086393E"/>
    <w:rsid w:val="00AC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751</Words>
  <Characters>4283</Characters>
  <Application>Microsoft Office Word</Application>
  <DocSecurity>0</DocSecurity>
  <Lines>35</Lines>
  <Paragraphs>10</Paragraphs>
  <ScaleCrop>false</ScaleCrop>
  <Company/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Shymkent</dc:creator>
  <cp:keywords/>
  <dc:description/>
  <cp:lastModifiedBy>HP Shymkent</cp:lastModifiedBy>
  <cp:revision>2</cp:revision>
  <dcterms:created xsi:type="dcterms:W3CDTF">2026-10-23T15:59:00Z</dcterms:created>
  <dcterms:modified xsi:type="dcterms:W3CDTF">2026-10-23T16:02:00Z</dcterms:modified>
</cp:coreProperties>
</file>