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A25" w:rsidRPr="007529C9" w:rsidRDefault="00816A25" w:rsidP="007529C9">
      <w:pPr>
        <w:pStyle w:val="A5"/>
        <w:widowControl w:val="0"/>
        <w:tabs>
          <w:tab w:val="left" w:pos="567"/>
        </w:tabs>
        <w:spacing w:after="0"/>
        <w:ind w:firstLine="567"/>
        <w:jc w:val="both"/>
        <w:rPr>
          <w:rFonts w:cs="Times New Roman"/>
          <w:color w:val="auto"/>
          <w:sz w:val="24"/>
          <w:szCs w:val="24"/>
          <w:lang w:val="en-US"/>
        </w:rPr>
      </w:pPr>
      <w:r w:rsidRPr="007529C9">
        <w:rPr>
          <w:rFonts w:eastAsia="Times New Roman" w:cs="Times New Roman"/>
          <w:b/>
          <w:color w:val="auto"/>
          <w:sz w:val="24"/>
          <w:szCs w:val="24"/>
          <w:lang w:val="en-US"/>
        </w:rPr>
        <w:t xml:space="preserve">Requirements for obtaining the qualification of the Dean of the Faculty / Higher School: </w:t>
      </w:r>
    </w:p>
    <w:p w:rsidR="004B5B66" w:rsidRPr="007529C9" w:rsidRDefault="00F55064" w:rsidP="007529C9">
      <w:pPr>
        <w:pStyle w:val="A5"/>
        <w:widowControl w:val="0"/>
        <w:numPr>
          <w:ilvl w:val="0"/>
          <w:numId w:val="2"/>
        </w:numPr>
        <w:tabs>
          <w:tab w:val="clear" w:pos="1416"/>
        </w:tabs>
        <w:spacing w:after="0"/>
        <w:ind w:left="0" w:firstLine="567"/>
        <w:jc w:val="both"/>
        <w:rPr>
          <w:rFonts w:cs="Times New Roman"/>
          <w:color w:val="auto"/>
          <w:sz w:val="24"/>
          <w:szCs w:val="24"/>
          <w:lang w:val="en-US"/>
        </w:rPr>
      </w:pPr>
      <w:r w:rsidRPr="007529C9">
        <w:rPr>
          <w:rFonts w:cs="Times New Roman"/>
          <w:color w:val="auto"/>
          <w:sz w:val="24"/>
          <w:szCs w:val="24"/>
          <w:lang w:val="en-US"/>
        </w:rPr>
        <w:t>a higher education degree and/or a postgraduate degree;</w:t>
      </w:r>
    </w:p>
    <w:p w:rsidR="004B5B66" w:rsidRPr="007529C9" w:rsidRDefault="00F55064" w:rsidP="007529C9">
      <w:pPr>
        <w:pStyle w:val="A5"/>
        <w:widowControl w:val="0"/>
        <w:numPr>
          <w:ilvl w:val="0"/>
          <w:numId w:val="2"/>
        </w:numPr>
        <w:tabs>
          <w:tab w:val="clear" w:pos="1416"/>
        </w:tabs>
        <w:spacing w:after="0"/>
        <w:ind w:left="0" w:firstLine="567"/>
        <w:jc w:val="both"/>
        <w:rPr>
          <w:rFonts w:cs="Times New Roman"/>
          <w:color w:val="auto"/>
          <w:sz w:val="24"/>
          <w:szCs w:val="24"/>
          <w:lang w:val="en-US"/>
        </w:rPr>
      </w:pPr>
      <w:r w:rsidRPr="007529C9">
        <w:rPr>
          <w:rFonts w:cs="Times New Roman"/>
          <w:color w:val="auto"/>
          <w:sz w:val="24"/>
          <w:szCs w:val="24"/>
          <w:lang w:val="en-US"/>
        </w:rPr>
        <w:t>an academic degree, an honorary title, and/or a state award in the fields of the arts, architecture, physical education, or sports;</w:t>
      </w:r>
    </w:p>
    <w:p w:rsidR="004B5B66" w:rsidRPr="007529C9" w:rsidRDefault="00F55064" w:rsidP="007529C9">
      <w:pPr>
        <w:pStyle w:val="A5"/>
        <w:widowControl w:val="0"/>
        <w:numPr>
          <w:ilvl w:val="0"/>
          <w:numId w:val="2"/>
        </w:numPr>
        <w:tabs>
          <w:tab w:val="clear" w:pos="1416"/>
        </w:tabs>
        <w:spacing w:after="0"/>
        <w:ind w:left="0" w:firstLine="567"/>
        <w:jc w:val="both"/>
        <w:rPr>
          <w:rFonts w:cs="Times New Roman"/>
          <w:color w:val="auto"/>
          <w:sz w:val="24"/>
          <w:szCs w:val="24"/>
          <w:lang w:val="en-US"/>
        </w:rPr>
      </w:pPr>
      <w:r w:rsidRPr="007529C9">
        <w:rPr>
          <w:rFonts w:cs="Times New Roman"/>
          <w:color w:val="auto"/>
          <w:sz w:val="24"/>
          <w:szCs w:val="24"/>
          <w:lang w:val="en-US"/>
        </w:rPr>
        <w:t>at least five (5) years of experience in academic, teaching, research, or administrative positions  at higher education institutions;</w:t>
      </w:r>
    </w:p>
    <w:p w:rsidR="004B5B66" w:rsidRPr="007529C9" w:rsidRDefault="00F55064" w:rsidP="007529C9">
      <w:pPr>
        <w:pStyle w:val="A5"/>
        <w:widowControl w:val="0"/>
        <w:numPr>
          <w:ilvl w:val="0"/>
          <w:numId w:val="2"/>
        </w:numPr>
        <w:tabs>
          <w:tab w:val="clear" w:pos="1416"/>
        </w:tabs>
        <w:spacing w:after="0"/>
        <w:ind w:left="0" w:firstLine="567"/>
        <w:jc w:val="both"/>
        <w:rPr>
          <w:rFonts w:cs="Times New Roman"/>
          <w:color w:val="auto"/>
          <w:sz w:val="24"/>
          <w:szCs w:val="24"/>
          <w:lang w:val="en-US"/>
        </w:rPr>
      </w:pPr>
      <w:r w:rsidRPr="007529C9">
        <w:rPr>
          <w:rFonts w:cs="Times New Roman"/>
          <w:color w:val="auto"/>
          <w:sz w:val="24"/>
          <w:szCs w:val="24"/>
          <w:lang w:val="en-US"/>
        </w:rPr>
        <w:t xml:space="preserve">the applicant's education, academic degree, or academic title, awarded or recognized by the authorized body in the field of science and higher education, must correspond to the profile of the disciplines offered within the educational </w:t>
      </w:r>
      <w:proofErr w:type="spellStart"/>
      <w:r w:rsidRPr="007529C9">
        <w:rPr>
          <w:rFonts w:cs="Times New Roman"/>
          <w:color w:val="auto"/>
          <w:sz w:val="24"/>
          <w:szCs w:val="24"/>
          <w:lang w:val="en-US"/>
        </w:rPr>
        <w:t>programmes</w:t>
      </w:r>
      <w:proofErr w:type="spellEnd"/>
      <w:r w:rsidRPr="007529C9">
        <w:rPr>
          <w:rFonts w:cs="Times New Roman"/>
          <w:color w:val="auto"/>
          <w:sz w:val="24"/>
          <w:szCs w:val="24"/>
          <w:lang w:val="en-US"/>
        </w:rPr>
        <w:t xml:space="preserve"> delivered by the Faculty/Higher School;</w:t>
      </w:r>
    </w:p>
    <w:p w:rsidR="004B5B66" w:rsidRPr="007529C9" w:rsidRDefault="00F55064" w:rsidP="007529C9">
      <w:pPr>
        <w:pStyle w:val="A5"/>
        <w:widowControl w:val="0"/>
        <w:numPr>
          <w:ilvl w:val="0"/>
          <w:numId w:val="2"/>
        </w:numPr>
        <w:tabs>
          <w:tab w:val="clear" w:pos="1416"/>
        </w:tabs>
        <w:spacing w:after="0"/>
        <w:ind w:left="0" w:firstLine="567"/>
        <w:jc w:val="both"/>
        <w:rPr>
          <w:rFonts w:cs="Times New Roman"/>
          <w:color w:val="auto"/>
          <w:sz w:val="24"/>
          <w:szCs w:val="24"/>
          <w:lang w:val="en-US"/>
        </w:rPr>
      </w:pPr>
      <w:proofErr w:type="gramStart"/>
      <w:r w:rsidRPr="007529C9">
        <w:rPr>
          <w:rFonts w:cs="Times New Roman"/>
          <w:color w:val="auto"/>
          <w:sz w:val="24"/>
          <w:szCs w:val="24"/>
          <w:lang w:val="en-US"/>
        </w:rPr>
        <w:t>a</w:t>
      </w:r>
      <w:proofErr w:type="gramEnd"/>
      <w:r w:rsidRPr="007529C9">
        <w:rPr>
          <w:rFonts w:cs="Times New Roman"/>
          <w:color w:val="auto"/>
          <w:sz w:val="24"/>
          <w:szCs w:val="24"/>
          <w:lang w:val="en-US"/>
        </w:rPr>
        <w:t xml:space="preserve"> certificate confirming the completion of professional development training in management within the last three (3) years.</w:t>
      </w:r>
    </w:p>
    <w:p w:rsidR="00816A25" w:rsidRPr="007529C9" w:rsidRDefault="00816A25" w:rsidP="007529C9">
      <w:pPr>
        <w:pStyle w:val="A5"/>
        <w:widowControl w:val="0"/>
        <w:tabs>
          <w:tab w:val="left" w:pos="567"/>
        </w:tabs>
        <w:spacing w:after="0"/>
        <w:ind w:firstLine="567"/>
        <w:jc w:val="both"/>
        <w:rPr>
          <w:rFonts w:cs="Times New Roman"/>
          <w:strike/>
          <w:color w:val="auto"/>
          <w:sz w:val="24"/>
          <w:szCs w:val="24"/>
          <w:lang w:val="en-US"/>
        </w:rPr>
      </w:pPr>
      <w:r w:rsidRPr="007529C9">
        <w:rPr>
          <w:rFonts w:eastAsia="Times New Roman" w:cs="Times New Roman"/>
          <w:b/>
          <w:color w:val="auto"/>
          <w:sz w:val="24"/>
          <w:szCs w:val="24"/>
          <w:lang w:val="en-US"/>
        </w:rPr>
        <w:t xml:space="preserve">Requirements for obtaining the qualification of the Vice - dean of the Faculty / Higher School: </w:t>
      </w:r>
    </w:p>
    <w:p w:rsidR="004B5B66" w:rsidRPr="007529C9" w:rsidRDefault="00F55064" w:rsidP="007529C9">
      <w:pPr>
        <w:pStyle w:val="A5"/>
        <w:widowControl w:val="0"/>
        <w:numPr>
          <w:ilvl w:val="0"/>
          <w:numId w:val="3"/>
        </w:numPr>
        <w:tabs>
          <w:tab w:val="clear" w:pos="1416"/>
          <w:tab w:val="num" w:pos="709"/>
        </w:tabs>
        <w:spacing w:after="0"/>
        <w:ind w:left="0" w:firstLine="567"/>
        <w:jc w:val="both"/>
        <w:rPr>
          <w:rFonts w:cs="Times New Roman"/>
          <w:strike/>
          <w:color w:val="auto"/>
          <w:sz w:val="24"/>
          <w:szCs w:val="24"/>
          <w:lang w:val="en-US"/>
        </w:rPr>
      </w:pPr>
      <w:r w:rsidRPr="007529C9">
        <w:rPr>
          <w:rFonts w:cs="Times New Roman"/>
          <w:color w:val="auto"/>
          <w:spacing w:val="-2"/>
          <w:sz w:val="24"/>
          <w:szCs w:val="24"/>
          <w:lang w:val="en-US"/>
        </w:rPr>
        <w:t>a higher education degree and/or a postgraduate degree;</w:t>
      </w:r>
    </w:p>
    <w:p w:rsidR="004B5B66" w:rsidRPr="007529C9" w:rsidRDefault="00F55064" w:rsidP="007529C9">
      <w:pPr>
        <w:pStyle w:val="A5"/>
        <w:widowControl w:val="0"/>
        <w:numPr>
          <w:ilvl w:val="0"/>
          <w:numId w:val="3"/>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 Master's degree (Master of Science or equivalent);</w:t>
      </w:r>
    </w:p>
    <w:p w:rsidR="004B5B66" w:rsidRPr="007529C9" w:rsidRDefault="00F55064" w:rsidP="007529C9">
      <w:pPr>
        <w:pStyle w:val="A5"/>
        <w:widowControl w:val="0"/>
        <w:numPr>
          <w:ilvl w:val="0"/>
          <w:numId w:val="3"/>
        </w:numPr>
        <w:tabs>
          <w:tab w:val="clear" w:pos="1416"/>
          <w:tab w:val="num" w:pos="709"/>
        </w:tabs>
        <w:spacing w:after="0"/>
        <w:ind w:left="0" w:firstLine="567"/>
        <w:jc w:val="both"/>
        <w:rPr>
          <w:rFonts w:cs="Times New Roman"/>
          <w:color w:val="auto"/>
          <w:sz w:val="24"/>
          <w:szCs w:val="24"/>
          <w:lang w:val="en-US"/>
        </w:rPr>
      </w:pPr>
      <w:proofErr w:type="gramStart"/>
      <w:r w:rsidRPr="007529C9">
        <w:rPr>
          <w:rFonts w:cs="Times New Roman"/>
          <w:color w:val="auto"/>
          <w:spacing w:val="-2"/>
          <w:sz w:val="24"/>
          <w:szCs w:val="24"/>
          <w:lang w:val="en-US"/>
        </w:rPr>
        <w:t>at</w:t>
      </w:r>
      <w:proofErr w:type="gramEnd"/>
      <w:r w:rsidRPr="007529C9">
        <w:rPr>
          <w:rFonts w:cs="Times New Roman"/>
          <w:color w:val="auto"/>
          <w:spacing w:val="-2"/>
          <w:sz w:val="24"/>
          <w:szCs w:val="24"/>
          <w:lang w:val="en-US"/>
        </w:rPr>
        <w:t xml:space="preserve"> least three (3) years of experience in academic and teaching activities.</w:t>
      </w:r>
    </w:p>
    <w:p w:rsidR="00816A25" w:rsidRPr="007529C9" w:rsidRDefault="00816A25" w:rsidP="007529C9">
      <w:pPr>
        <w:pStyle w:val="a6"/>
        <w:widowControl w:val="0"/>
        <w:tabs>
          <w:tab w:val="left" w:pos="567"/>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b/>
          <w:color w:val="auto"/>
          <w:sz w:val="24"/>
          <w:szCs w:val="24"/>
          <w:lang w:val="en-US"/>
        </w:rPr>
        <w:t xml:space="preserve">Requirements for </w:t>
      </w:r>
      <w:r w:rsidRPr="007529C9">
        <w:rPr>
          <w:rFonts w:ascii="Times New Roman" w:eastAsia="Times New Roman" w:hAnsi="Times New Roman" w:cs="Times New Roman"/>
          <w:b/>
          <w:color w:val="auto"/>
          <w:sz w:val="24"/>
          <w:szCs w:val="24"/>
          <w:lang w:val="en-US"/>
        </w:rPr>
        <w:t xml:space="preserve">obtaining </w:t>
      </w:r>
      <w:r w:rsidRPr="007529C9">
        <w:rPr>
          <w:rFonts w:ascii="Times New Roman" w:hAnsi="Times New Roman" w:cs="Times New Roman"/>
          <w:b/>
          <w:color w:val="auto"/>
          <w:sz w:val="24"/>
          <w:szCs w:val="24"/>
          <w:lang w:val="en-US"/>
        </w:rPr>
        <w:t>the qualification of the head of the department</w:t>
      </w:r>
      <w:r w:rsidRPr="007529C9">
        <w:rPr>
          <w:rFonts w:ascii="Times New Roman" w:hAnsi="Times New Roman" w:cs="Times New Roman"/>
          <w:color w:val="auto"/>
          <w:sz w:val="24"/>
          <w:szCs w:val="24"/>
          <w:lang w:val="en-US"/>
        </w:rPr>
        <w:t xml:space="preserve">: </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a higher education degree and/or a postgraduate degree;</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z w:val="24"/>
          <w:szCs w:val="24"/>
          <w:lang w:val="en-US"/>
        </w:rPr>
        <w:t>an academic degree, an honorary title, and/or a state award in the fields of the arts, architecture, physical education, or sports;</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 xml:space="preserve">at least five (5) years of experience in academic, teaching, research, or </w:t>
      </w:r>
      <w:r w:rsidRPr="007529C9">
        <w:rPr>
          <w:rFonts w:ascii="Times New Roman" w:hAnsi="Times New Roman" w:cs="Times New Roman"/>
          <w:color w:val="auto"/>
          <w:sz w:val="24"/>
          <w:szCs w:val="24"/>
          <w:lang w:val="en-US"/>
        </w:rPr>
        <w:t xml:space="preserve"> administrative</w:t>
      </w:r>
      <w:r w:rsidRPr="007529C9">
        <w:rPr>
          <w:rFonts w:ascii="Times New Roman" w:hAnsi="Times New Roman" w:cs="Times New Roman"/>
          <w:color w:val="auto"/>
          <w:spacing w:val="-2"/>
          <w:sz w:val="24"/>
          <w:szCs w:val="24"/>
          <w:lang w:val="en-US"/>
        </w:rPr>
        <w:t xml:space="preserve"> positions;</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the applicant's education, academic degree, and/or academic title must correspond to the profile of the disciplines delivered by the Department;</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 xml:space="preserve">at least one (1) article published within the last five (5) years in an international peer-reviewed journal (international peer-reviewed journals are understood to be journals ranked in Quartiles 1, 2, or 3 according to the Journal Citation Reports published by </w:t>
      </w:r>
      <w:proofErr w:type="spellStart"/>
      <w:r w:rsidRPr="007529C9">
        <w:rPr>
          <w:rFonts w:ascii="Times New Roman" w:hAnsi="Times New Roman" w:cs="Times New Roman"/>
          <w:color w:val="auto"/>
          <w:spacing w:val="-2"/>
          <w:sz w:val="24"/>
          <w:szCs w:val="24"/>
          <w:lang w:val="en-US"/>
        </w:rPr>
        <w:t>Clarivate</w:t>
      </w:r>
      <w:proofErr w:type="spellEnd"/>
      <w:r w:rsidRPr="007529C9">
        <w:rPr>
          <w:rFonts w:ascii="Times New Roman" w:hAnsi="Times New Roman" w:cs="Times New Roman"/>
          <w:color w:val="auto"/>
          <w:spacing w:val="-2"/>
          <w:sz w:val="24"/>
          <w:szCs w:val="24"/>
          <w:lang w:val="en-US"/>
        </w:rPr>
        <w:t xml:space="preserve"> Analytics, or journals indexed in the Scopus database with a </w:t>
      </w:r>
      <w:proofErr w:type="spellStart"/>
      <w:r w:rsidRPr="007529C9">
        <w:rPr>
          <w:rFonts w:ascii="Times New Roman" w:hAnsi="Times New Roman" w:cs="Times New Roman"/>
          <w:color w:val="auto"/>
          <w:spacing w:val="-2"/>
          <w:sz w:val="24"/>
          <w:szCs w:val="24"/>
          <w:lang w:val="en-US"/>
        </w:rPr>
        <w:t>CiteScore</w:t>
      </w:r>
      <w:proofErr w:type="spellEnd"/>
      <w:r w:rsidRPr="007529C9">
        <w:rPr>
          <w:rFonts w:ascii="Times New Roman" w:hAnsi="Times New Roman" w:cs="Times New Roman"/>
          <w:color w:val="auto"/>
          <w:spacing w:val="-2"/>
          <w:sz w:val="24"/>
          <w:szCs w:val="24"/>
          <w:lang w:val="en-US"/>
        </w:rPr>
        <w:t xml:space="preserve"> percentile of at least 35 in the scientific field corresponding to the applicant's specialization); or two (2) articles published in journals included in the list recommended by the authorized body, provided that the applicant is the first author or the corresponding author</w:t>
      </w:r>
      <w:r w:rsidRPr="007529C9">
        <w:rPr>
          <w:rFonts w:ascii="Times New Roman" w:hAnsi="Times New Roman" w:cs="Times New Roman"/>
          <w:color w:val="auto"/>
          <w:spacing w:val="-2"/>
          <w:sz w:val="24"/>
          <w:szCs w:val="24"/>
          <w:vertAlign w:val="superscript"/>
          <w:lang w:val="en-US"/>
        </w:rPr>
        <w:t>1</w:t>
      </w:r>
      <w:r w:rsidRPr="007529C9">
        <w:rPr>
          <w:rFonts w:ascii="Times New Roman" w:hAnsi="Times New Roman" w:cs="Times New Roman"/>
          <w:color w:val="auto"/>
          <w:spacing w:val="-2"/>
          <w:sz w:val="24"/>
          <w:szCs w:val="24"/>
          <w:lang w:val="en-US"/>
        </w:rPr>
        <w:t xml:space="preserve"> of at least one of these publications;</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 xml:space="preserve">one of the following scholarly or educational publications: a monograph recommended by the Academic Council, with an individual author contribution of not less than six (6) printed sheets; </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or an individually authored textbook or teaching and methodological manual recommended by the Academic Council, the Republican Educational and Methodological Council, or the authorized state body, published within the last five (5) years, with a minimum volume of six (6) printed sheets and used in the educational process for at least one (1) academic year;</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applicants for the position of Head of the Department of International Relations (International Relations and International Law) and the Department of Foreign Languages (Foreign Language for Technical Specialties, Foreign Language for Humanities, Modern Languages and Translation Studies) shall submit, together with their application, an IELTS certificate with a score of at least 6.5–7.0, or a TOEFL certificate with a minimum score of 498 (PBT) or 80 (</w:t>
      </w:r>
      <w:proofErr w:type="spellStart"/>
      <w:r w:rsidRPr="007529C9">
        <w:rPr>
          <w:rFonts w:ascii="Times New Roman" w:hAnsi="Times New Roman" w:cs="Times New Roman"/>
          <w:color w:val="auto"/>
          <w:spacing w:val="-2"/>
          <w:sz w:val="24"/>
          <w:szCs w:val="24"/>
          <w:lang w:val="en-US"/>
        </w:rPr>
        <w:t>iBT</w:t>
      </w:r>
      <w:proofErr w:type="spellEnd"/>
      <w:r w:rsidRPr="007529C9">
        <w:rPr>
          <w:rFonts w:ascii="Times New Roman" w:hAnsi="Times New Roman" w:cs="Times New Roman"/>
          <w:color w:val="auto"/>
          <w:spacing w:val="-2"/>
          <w:sz w:val="24"/>
          <w:szCs w:val="24"/>
          <w:lang w:val="en-US"/>
        </w:rPr>
        <w:t>)</w:t>
      </w:r>
    </w:p>
    <w:p w:rsidR="00816A25" w:rsidRPr="007529C9" w:rsidRDefault="00816A25" w:rsidP="007529C9">
      <w:pPr>
        <w:pStyle w:val="a6"/>
        <w:widowControl w:val="0"/>
        <w:tabs>
          <w:tab w:val="left" w:pos="567"/>
        </w:tabs>
        <w:spacing w:after="0" w:line="240" w:lineRule="auto"/>
        <w:ind w:left="0" w:firstLine="567"/>
        <w:jc w:val="both"/>
        <w:rPr>
          <w:rFonts w:ascii="Times New Roman" w:hAnsi="Times New Roman" w:cs="Times New Roman"/>
          <w:color w:val="auto"/>
          <w:sz w:val="24"/>
          <w:szCs w:val="24"/>
          <w:lang w:val="en-US"/>
        </w:rPr>
      </w:pPr>
      <w:bookmarkStart w:id="0" w:name="_Hlk78814267"/>
      <w:r w:rsidRPr="007529C9">
        <w:rPr>
          <w:rFonts w:ascii="Times New Roman" w:hAnsi="Times New Roman" w:cs="Times New Roman"/>
          <w:b/>
          <w:color w:val="auto"/>
          <w:sz w:val="24"/>
          <w:szCs w:val="24"/>
          <w:lang w:val="en-US"/>
        </w:rPr>
        <w:t>Requirements for obtaining the qualification of a professor of the department</w:t>
      </w:r>
      <w:r w:rsidRPr="007529C9">
        <w:rPr>
          <w:rFonts w:ascii="Times New Roman" w:hAnsi="Times New Roman" w:cs="Times New Roman"/>
          <w:color w:val="auto"/>
          <w:sz w:val="24"/>
          <w:szCs w:val="24"/>
          <w:lang w:val="en-US"/>
        </w:rPr>
        <w:t xml:space="preserve">: </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a higher education degree and/or a postgraduate degree;</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z w:val="24"/>
          <w:szCs w:val="24"/>
          <w:lang w:val="en-US"/>
        </w:rPr>
        <w:t>an academic degree, an honorary title, and/or a state award in the fields of the arts, architecture, physical education</w:t>
      </w:r>
      <w:r w:rsidRPr="007529C9">
        <w:rPr>
          <w:rFonts w:cs="Times New Roman"/>
          <w:color w:val="auto"/>
          <w:spacing w:val="-2"/>
          <w:sz w:val="24"/>
          <w:szCs w:val="24"/>
          <w:lang w:val="en-US"/>
        </w:rPr>
        <w:t>, or sports, and the academic title of Associate Professor (Docent);</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five (5) years of experience in academic, teaching, and research activities;</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the applicant's education, academic degree, and/or academic title must correspond to the profile of the disciplines taught;</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twelve (12) scientific publications in the relevant field published within the last five (5) years, including:</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ten (10) scientific articles published in journals recommended by the authorized body;</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 xml:space="preserve">two (2) scientific articles published in international peer-reviewed scientific journals (i.e., </w:t>
      </w:r>
      <w:r w:rsidRPr="007529C9">
        <w:rPr>
          <w:rFonts w:cs="Times New Roman"/>
          <w:color w:val="auto"/>
          <w:spacing w:val="-2"/>
          <w:sz w:val="24"/>
          <w:szCs w:val="24"/>
          <w:lang w:val="en-US"/>
        </w:rPr>
        <w:lastRenderedPageBreak/>
        <w:t xml:space="preserve">journals ranked in Quartiles 1 and 2 according to the Journal Citation Reports published by </w:t>
      </w:r>
      <w:proofErr w:type="spellStart"/>
      <w:r w:rsidRPr="007529C9">
        <w:rPr>
          <w:rFonts w:cs="Times New Roman"/>
          <w:color w:val="auto"/>
          <w:spacing w:val="-2"/>
          <w:sz w:val="24"/>
          <w:szCs w:val="24"/>
          <w:lang w:val="en-US"/>
        </w:rPr>
        <w:t>Clarivate</w:t>
      </w:r>
      <w:proofErr w:type="spellEnd"/>
      <w:r w:rsidRPr="007529C9">
        <w:rPr>
          <w:rFonts w:cs="Times New Roman"/>
          <w:color w:val="auto"/>
          <w:spacing w:val="-2"/>
          <w:sz w:val="24"/>
          <w:szCs w:val="24"/>
          <w:lang w:val="en-US"/>
        </w:rPr>
        <w:t xml:space="preserve"> Analytics, or journals indexed in the Scopus database with a </w:t>
      </w:r>
      <w:proofErr w:type="spellStart"/>
      <w:r w:rsidRPr="007529C9">
        <w:rPr>
          <w:rFonts w:cs="Times New Roman"/>
          <w:color w:val="auto"/>
          <w:spacing w:val="-2"/>
          <w:sz w:val="24"/>
          <w:szCs w:val="24"/>
          <w:lang w:val="en-US"/>
        </w:rPr>
        <w:t>CiteScore</w:t>
      </w:r>
      <w:proofErr w:type="spellEnd"/>
      <w:r w:rsidRPr="007529C9">
        <w:rPr>
          <w:rFonts w:cs="Times New Roman"/>
          <w:color w:val="auto"/>
          <w:spacing w:val="-2"/>
          <w:sz w:val="24"/>
          <w:szCs w:val="24"/>
          <w:lang w:val="en-US"/>
        </w:rPr>
        <w:t xml:space="preserve"> percentile of at least 50 in the scientific field corresponding to the applicant's specialization), provided that the applicant is the first author or the corresponding author</w:t>
      </w:r>
      <w:r w:rsidRPr="007529C9">
        <w:rPr>
          <w:rFonts w:cs="Times New Roman"/>
          <w:color w:val="auto"/>
          <w:spacing w:val="-2"/>
          <w:sz w:val="24"/>
          <w:szCs w:val="24"/>
          <w:vertAlign w:val="superscript"/>
          <w:lang w:val="en-US"/>
        </w:rPr>
        <w:t>2</w:t>
      </w:r>
      <w:r w:rsidRPr="007529C9">
        <w:rPr>
          <w:rFonts w:cs="Times New Roman"/>
          <w:color w:val="auto"/>
          <w:spacing w:val="-2"/>
          <w:sz w:val="24"/>
          <w:szCs w:val="24"/>
          <w:lang w:val="en-US"/>
        </w:rPr>
        <w:t xml:space="preserve"> of these publications;</w:t>
      </w:r>
    </w:p>
    <w:p w:rsidR="004B5B66" w:rsidRPr="007529C9" w:rsidRDefault="00F55064" w:rsidP="007529C9">
      <w:pPr>
        <w:pStyle w:val="A5"/>
        <w:widowControl w:val="0"/>
        <w:numPr>
          <w:ilvl w:val="0"/>
          <w:numId w:val="4"/>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 monograph recommended by the Academic Council with an individual author contribution of not less than six (6) printed sheets;</w:t>
      </w:r>
    </w:p>
    <w:p w:rsidR="004B5B66" w:rsidRPr="007529C9" w:rsidRDefault="00F55064" w:rsidP="007529C9">
      <w:pPr>
        <w:pStyle w:val="A5"/>
        <w:widowControl w:val="0"/>
        <w:numPr>
          <w:ilvl w:val="0"/>
          <w:numId w:val="5"/>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or an individually authored textbook recommended by the Academic Council, the Republican Educational and Methodological Council, or the authorized state body, published within the last five (5) years, with a minimum volume of six (6) printed sheets;</w:t>
      </w:r>
    </w:p>
    <w:p w:rsidR="004B5B66" w:rsidRPr="007529C9" w:rsidRDefault="00F55064" w:rsidP="007529C9">
      <w:pPr>
        <w:pStyle w:val="A5"/>
        <w:widowControl w:val="0"/>
        <w:numPr>
          <w:ilvl w:val="0"/>
          <w:numId w:val="6"/>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or supervision of at least three (3) individuals who have successfully defended dissertations under the applicant's supervision and have been awarded the scientific degree of Candidate of Sciences, Doctor of Sciences, Doctor of Philosophy (PhD), Doctor by Profile, or the academic degree of Doctor of Philosophy (PhD) or Doctor by Profile;</w:t>
      </w:r>
    </w:p>
    <w:p w:rsidR="004B5B66" w:rsidRPr="007529C9" w:rsidRDefault="00F55064" w:rsidP="007529C9">
      <w:pPr>
        <w:pStyle w:val="A5"/>
        <w:widowControl w:val="0"/>
        <w:numPr>
          <w:ilvl w:val="0"/>
          <w:numId w:val="6"/>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 certificate confirming the completion of professional development training</w:t>
      </w:r>
    </w:p>
    <w:bookmarkEnd w:id="0"/>
    <w:p w:rsidR="00816A25" w:rsidRPr="007529C9" w:rsidRDefault="00816A25" w:rsidP="007529C9">
      <w:pPr>
        <w:pStyle w:val="a6"/>
        <w:widowControl w:val="0"/>
        <w:tabs>
          <w:tab w:val="left" w:pos="567"/>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b/>
          <w:color w:val="auto"/>
          <w:sz w:val="24"/>
          <w:szCs w:val="24"/>
          <w:lang w:val="en-US"/>
        </w:rPr>
        <w:t xml:space="preserve">Requirements for obtaining the qualification of the associate professor of the department: </w:t>
      </w:r>
    </w:p>
    <w:p w:rsidR="004B5B66" w:rsidRPr="007529C9" w:rsidRDefault="00F55064" w:rsidP="007529C9">
      <w:pPr>
        <w:pStyle w:val="a6"/>
        <w:widowControl w:val="0"/>
        <w:numPr>
          <w:ilvl w:val="0"/>
          <w:numId w:val="2"/>
        </w:numPr>
        <w:tabs>
          <w:tab w:val="clear" w:pos="1416"/>
          <w:tab w:val="num" w:pos="709"/>
        </w:tabs>
        <w:spacing w:after="0" w:line="240" w:lineRule="auto"/>
        <w:ind w:left="0" w:firstLine="567"/>
        <w:jc w:val="both"/>
        <w:rPr>
          <w:rFonts w:ascii="Times New Roman" w:hAnsi="Times New Roman" w:cs="Times New Roman"/>
          <w:color w:val="auto"/>
          <w:sz w:val="24"/>
          <w:szCs w:val="24"/>
          <w:lang w:val="en-US"/>
        </w:rPr>
      </w:pPr>
      <w:r w:rsidRPr="007529C9">
        <w:rPr>
          <w:rFonts w:ascii="Times New Roman" w:hAnsi="Times New Roman" w:cs="Times New Roman"/>
          <w:color w:val="auto"/>
          <w:spacing w:val="-2"/>
          <w:sz w:val="24"/>
          <w:szCs w:val="24"/>
          <w:lang w:val="en-US"/>
        </w:rPr>
        <w:t>a higher education degree and/or a postgraduate degree;</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z w:val="24"/>
          <w:szCs w:val="24"/>
          <w:lang w:val="en-US"/>
        </w:rPr>
        <w:t>an academic degree, an honorary title, and/or a state award in the fields of the arts, architecture, physical education</w:t>
      </w:r>
      <w:r w:rsidRPr="007529C9">
        <w:rPr>
          <w:rFonts w:cs="Times New Roman"/>
          <w:color w:val="auto"/>
          <w:spacing w:val="-2"/>
          <w:sz w:val="24"/>
          <w:szCs w:val="24"/>
          <w:lang w:val="en-US"/>
        </w:rPr>
        <w:t>, or sports;</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five (5) years of experience in academic, teaching, and research activities;</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 xml:space="preserve">the applicant's education, academic degree, including the degree of Doctor of Philosophy (PhD) or Doctor by Profile, and/or academic title must correspond to the profile of the disciplines taught; </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five (5) scientific articles published within the last five (5) years in journals included in the List of Scientific Publications Recommended for Publishing the Main Results of Scientific Activity, approved by the authorized body in the field of science and higher education;</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 xml:space="preserve">at least one (1) scientific article published within the last five (5) years in an international peer-reviewed scientific journal (i.e., journals ranked in Quartiles 1, 2, or 3 according to the Journal Citation Reports published by </w:t>
      </w:r>
      <w:proofErr w:type="spellStart"/>
      <w:r w:rsidRPr="007529C9">
        <w:rPr>
          <w:rFonts w:cs="Times New Roman"/>
          <w:color w:val="auto"/>
          <w:spacing w:val="-2"/>
          <w:sz w:val="24"/>
          <w:szCs w:val="24"/>
          <w:lang w:val="en-US"/>
        </w:rPr>
        <w:t>Clarivate</w:t>
      </w:r>
      <w:proofErr w:type="spellEnd"/>
      <w:r w:rsidRPr="007529C9">
        <w:rPr>
          <w:rFonts w:cs="Times New Roman"/>
          <w:color w:val="auto"/>
          <w:spacing w:val="-2"/>
          <w:sz w:val="24"/>
          <w:szCs w:val="24"/>
          <w:lang w:val="en-US"/>
        </w:rPr>
        <w:t xml:space="preserve"> Analytics, or journals indexed in the Scopus database with a </w:t>
      </w:r>
      <w:proofErr w:type="spellStart"/>
      <w:r w:rsidRPr="007529C9">
        <w:rPr>
          <w:rFonts w:cs="Times New Roman"/>
          <w:color w:val="auto"/>
          <w:spacing w:val="-2"/>
          <w:sz w:val="24"/>
          <w:szCs w:val="24"/>
          <w:lang w:val="en-US"/>
        </w:rPr>
        <w:t>CiteScore</w:t>
      </w:r>
      <w:proofErr w:type="spellEnd"/>
      <w:r w:rsidRPr="007529C9">
        <w:rPr>
          <w:rFonts w:cs="Times New Roman"/>
          <w:color w:val="auto"/>
          <w:spacing w:val="-2"/>
          <w:sz w:val="24"/>
          <w:szCs w:val="24"/>
          <w:lang w:val="en-US"/>
        </w:rPr>
        <w:t xml:space="preserve"> percentile of at least 35 in the scientific field corresponding to the applicant's specialization), provided that the applicant is the first author or the corresponding author</w:t>
      </w:r>
      <w:r w:rsidRPr="007529C9">
        <w:rPr>
          <w:rFonts w:cs="Times New Roman"/>
          <w:color w:val="auto"/>
          <w:spacing w:val="-2"/>
          <w:sz w:val="24"/>
          <w:szCs w:val="24"/>
          <w:vertAlign w:val="superscript"/>
          <w:lang w:val="en-US"/>
        </w:rPr>
        <w:t>3</w:t>
      </w:r>
      <w:r w:rsidRPr="007529C9">
        <w:rPr>
          <w:rFonts w:cs="Times New Roman"/>
          <w:color w:val="auto"/>
          <w:spacing w:val="-2"/>
          <w:sz w:val="24"/>
          <w:szCs w:val="24"/>
          <w:lang w:val="en-US"/>
        </w:rPr>
        <w:t>;</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one of the following scholarly or educational publications:</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 monograph recommended by the Academic Council with an individual author contribution of not less than six (6) printed sheets; or</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an individually authored textbook or teaching and methodological manual recommended by the Academic Council, the Republican Educational and Methodological Council, or the authorized state body, published within the last five (5) years, with a minimum volume of six (6) printed sheets and used in the educational process for at least one (1) academic year;</w:t>
      </w:r>
    </w:p>
    <w:p w:rsidR="004B5B66" w:rsidRPr="007529C9" w:rsidRDefault="00F55064" w:rsidP="007529C9">
      <w:pPr>
        <w:pStyle w:val="A5"/>
        <w:widowControl w:val="0"/>
        <w:numPr>
          <w:ilvl w:val="0"/>
          <w:numId w:val="2"/>
        </w:numPr>
        <w:tabs>
          <w:tab w:val="clear" w:pos="1416"/>
          <w:tab w:val="num" w:pos="709"/>
        </w:tabs>
        <w:spacing w:after="0"/>
        <w:ind w:left="0" w:firstLine="567"/>
        <w:jc w:val="both"/>
        <w:rPr>
          <w:rFonts w:cs="Times New Roman"/>
          <w:color w:val="auto"/>
          <w:sz w:val="24"/>
          <w:szCs w:val="24"/>
          <w:lang w:val="en-US"/>
        </w:rPr>
      </w:pPr>
      <w:proofErr w:type="gramStart"/>
      <w:r w:rsidRPr="007529C9">
        <w:rPr>
          <w:rFonts w:cs="Times New Roman"/>
          <w:color w:val="auto"/>
          <w:spacing w:val="-2"/>
          <w:sz w:val="24"/>
          <w:szCs w:val="24"/>
          <w:lang w:val="en-US"/>
        </w:rPr>
        <w:t>a</w:t>
      </w:r>
      <w:proofErr w:type="gramEnd"/>
      <w:r w:rsidRPr="007529C9">
        <w:rPr>
          <w:rFonts w:cs="Times New Roman"/>
          <w:color w:val="auto"/>
          <w:spacing w:val="-2"/>
          <w:sz w:val="24"/>
          <w:szCs w:val="24"/>
          <w:lang w:val="en-US"/>
        </w:rPr>
        <w:t xml:space="preserve"> certificate confirming the completion of professional development training.</w:t>
      </w:r>
      <w:r w:rsidRPr="007529C9">
        <w:rPr>
          <w:rFonts w:cs="Times New Roman"/>
          <w:color w:val="auto"/>
          <w:sz w:val="24"/>
          <w:szCs w:val="24"/>
          <w:lang w:val="en-US"/>
        </w:rPr>
        <w:t xml:space="preserve"> </w:t>
      </w:r>
    </w:p>
    <w:p w:rsidR="00B30DD6" w:rsidRPr="007529C9" w:rsidRDefault="00B30DD6" w:rsidP="007529C9">
      <w:pPr>
        <w:pStyle w:val="A5"/>
        <w:widowControl w:val="0"/>
        <w:tabs>
          <w:tab w:val="left" w:pos="567"/>
        </w:tabs>
        <w:spacing w:after="0"/>
        <w:ind w:firstLine="567"/>
        <w:jc w:val="both"/>
        <w:rPr>
          <w:rFonts w:cs="Times New Roman"/>
          <w:color w:val="auto"/>
          <w:sz w:val="24"/>
          <w:szCs w:val="24"/>
          <w:lang w:val="en-US"/>
        </w:rPr>
      </w:pPr>
      <w:r w:rsidRPr="007529C9">
        <w:rPr>
          <w:rFonts w:cs="Times New Roman"/>
          <w:b/>
          <w:color w:val="auto"/>
          <w:sz w:val="24"/>
          <w:szCs w:val="24"/>
          <w:lang w:val="en-US"/>
        </w:rPr>
        <w:t>Requirements for obtaining the qualification of the senior teacher of the department:</w:t>
      </w:r>
      <w:r w:rsidRPr="007529C9">
        <w:rPr>
          <w:rFonts w:cs="Times New Roman"/>
          <w:color w:val="auto"/>
          <w:sz w:val="24"/>
          <w:szCs w:val="24"/>
          <w:lang w:val="en-US"/>
        </w:rPr>
        <w:t xml:space="preserve"> </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postgraduate education (research and pedagogical Master's degree) or a higher education degree with a Specialist qualification;</w:t>
      </w:r>
      <w:bookmarkStart w:id="1" w:name="_GoBack"/>
      <w:bookmarkEnd w:id="1"/>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three (3) years of experience in academic, teaching, and research activities, or at least five (5) years of professional experience in the relevant specialty (field of activity);</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the applicant's education and/or academic degree must correspond to the profile of the disciplines taught;</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at least two (2) articles published in journals included in the list recommended by the authorized body</w:t>
      </w:r>
      <w:r w:rsidRPr="007529C9">
        <w:rPr>
          <w:rFonts w:cs="Times New Roman"/>
          <w:color w:val="auto"/>
          <w:spacing w:val="-2"/>
          <w:sz w:val="24"/>
          <w:szCs w:val="24"/>
          <w:vertAlign w:val="superscript"/>
          <w:lang w:val="en-US"/>
        </w:rPr>
        <w:t>4</w:t>
      </w:r>
      <w:r w:rsidRPr="007529C9">
        <w:rPr>
          <w:rFonts w:cs="Times New Roman"/>
          <w:color w:val="auto"/>
          <w:spacing w:val="-2"/>
          <w:sz w:val="24"/>
          <w:szCs w:val="24"/>
          <w:lang w:val="en-US"/>
        </w:rPr>
        <w:t xml:space="preserve"> in the field of science and higher education;</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proofErr w:type="gramStart"/>
      <w:r w:rsidRPr="007529C9">
        <w:rPr>
          <w:rFonts w:cs="Times New Roman"/>
          <w:color w:val="auto"/>
          <w:spacing w:val="-2"/>
          <w:sz w:val="24"/>
          <w:szCs w:val="24"/>
          <w:lang w:val="en-US"/>
        </w:rPr>
        <w:t>a</w:t>
      </w:r>
      <w:proofErr w:type="gramEnd"/>
      <w:r w:rsidRPr="007529C9">
        <w:rPr>
          <w:rFonts w:cs="Times New Roman"/>
          <w:color w:val="auto"/>
          <w:spacing w:val="-2"/>
          <w:sz w:val="24"/>
          <w:szCs w:val="24"/>
          <w:lang w:val="en-US"/>
        </w:rPr>
        <w:t xml:space="preserve"> certificate confirming the completion of professional development training.</w:t>
      </w:r>
    </w:p>
    <w:p w:rsidR="004C1EE0" w:rsidRPr="007529C9" w:rsidRDefault="004C1EE0" w:rsidP="007529C9">
      <w:pPr>
        <w:pStyle w:val="A5"/>
        <w:widowControl w:val="0"/>
        <w:tabs>
          <w:tab w:val="left" w:pos="567"/>
        </w:tabs>
        <w:spacing w:after="0"/>
        <w:ind w:firstLine="567"/>
        <w:jc w:val="both"/>
        <w:rPr>
          <w:rFonts w:cs="Times New Roman"/>
          <w:color w:val="auto"/>
          <w:sz w:val="24"/>
          <w:szCs w:val="24"/>
          <w:lang w:val="en-US"/>
        </w:rPr>
      </w:pPr>
      <w:r w:rsidRPr="007529C9">
        <w:rPr>
          <w:rFonts w:cs="Times New Roman"/>
          <w:b/>
          <w:color w:val="auto"/>
          <w:sz w:val="24"/>
          <w:szCs w:val="24"/>
          <w:lang w:val="en-US"/>
        </w:rPr>
        <w:t>Requirements for obtaining the qualification of the department teacher:</w:t>
      </w:r>
      <w:r w:rsidRPr="007529C9">
        <w:rPr>
          <w:rFonts w:cs="Times New Roman"/>
          <w:color w:val="auto"/>
          <w:sz w:val="24"/>
          <w:szCs w:val="24"/>
          <w:lang w:val="en-US"/>
        </w:rPr>
        <w:t xml:space="preserve"> </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r w:rsidRPr="007529C9">
        <w:rPr>
          <w:rFonts w:cs="Times New Roman"/>
          <w:color w:val="auto"/>
          <w:spacing w:val="-2"/>
          <w:sz w:val="24"/>
          <w:szCs w:val="24"/>
          <w:lang w:val="en-US"/>
        </w:rPr>
        <w:t>postgraduate education (research and pedagogical Master's degree) or a higher education degree with a Specialist qualification;</w:t>
      </w:r>
    </w:p>
    <w:p w:rsidR="004B5B66" w:rsidRPr="007529C9" w:rsidRDefault="00F55064" w:rsidP="007529C9">
      <w:pPr>
        <w:pStyle w:val="A5"/>
        <w:widowControl w:val="0"/>
        <w:numPr>
          <w:ilvl w:val="0"/>
          <w:numId w:val="7"/>
        </w:numPr>
        <w:spacing w:after="0"/>
        <w:ind w:left="0" w:firstLine="567"/>
        <w:jc w:val="both"/>
        <w:rPr>
          <w:rFonts w:cs="Times New Roman"/>
          <w:color w:val="auto"/>
          <w:sz w:val="24"/>
          <w:szCs w:val="24"/>
          <w:lang w:val="en-US"/>
        </w:rPr>
      </w:pPr>
      <w:proofErr w:type="gramStart"/>
      <w:r w:rsidRPr="007529C9">
        <w:rPr>
          <w:rFonts w:cs="Times New Roman"/>
          <w:color w:val="auto"/>
          <w:spacing w:val="-2"/>
          <w:sz w:val="24"/>
          <w:szCs w:val="24"/>
          <w:lang w:val="en-US"/>
        </w:rPr>
        <w:t>the</w:t>
      </w:r>
      <w:proofErr w:type="gramEnd"/>
      <w:r w:rsidRPr="007529C9">
        <w:rPr>
          <w:rFonts w:cs="Times New Roman"/>
          <w:color w:val="auto"/>
          <w:spacing w:val="-2"/>
          <w:sz w:val="24"/>
          <w:szCs w:val="24"/>
          <w:lang w:val="en-US"/>
        </w:rPr>
        <w:t xml:space="preserve"> applicant's education must correspond to the profile of the disciplines taught.</w:t>
      </w:r>
    </w:p>
    <w:sectPr w:rsidR="004B5B66" w:rsidRPr="007529C9">
      <w:headerReference w:type="default" r:id="rId8"/>
      <w:footerReference w:type="default" r:id="rId9"/>
      <w:pgSz w:w="11900" w:h="16840"/>
      <w:pgMar w:top="567"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B03" w:rsidRDefault="00082B03">
      <w:r>
        <w:separator/>
      </w:r>
    </w:p>
  </w:endnote>
  <w:endnote w:type="continuationSeparator" w:id="0">
    <w:p w:rsidR="00082B03" w:rsidRDefault="00082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Helvetica Neue">
    <w:altName w:val="Times New Roman"/>
    <w:charset w:val="00"/>
    <w:family w:val="roman"/>
    <w:pitch w:val="default"/>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66" w:rsidRDefault="004B5B6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B03" w:rsidRDefault="00082B03">
      <w:r>
        <w:separator/>
      </w:r>
    </w:p>
  </w:footnote>
  <w:footnote w:type="continuationSeparator" w:id="0">
    <w:p w:rsidR="00082B03" w:rsidRDefault="00082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66" w:rsidRDefault="004B5B6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2A4170"/>
    <w:multiLevelType w:val="hybridMultilevel"/>
    <w:tmpl w:val="56349CAC"/>
    <w:styleLink w:val="2"/>
    <w:lvl w:ilvl="0" w:tplc="FBE8BF40">
      <w:start w:val="1"/>
      <w:numFmt w:val="bullet"/>
      <w:lvlText w:val="-"/>
      <w:lvlJc w:val="left"/>
      <w:pPr>
        <w:tabs>
          <w:tab w:val="left" w:pos="567"/>
          <w:tab w:val="num" w:pos="1416"/>
        </w:tabs>
        <w:ind w:left="567" w:firstLine="70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05A541E">
      <w:start w:val="1"/>
      <w:numFmt w:val="bullet"/>
      <w:lvlText w:val="o"/>
      <w:lvlJc w:val="left"/>
      <w:pPr>
        <w:tabs>
          <w:tab w:val="left" w:pos="567"/>
          <w:tab w:val="num" w:pos="2136"/>
        </w:tabs>
        <w:ind w:left="1287" w:firstLine="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920CBAC">
      <w:start w:val="1"/>
      <w:numFmt w:val="bullet"/>
      <w:lvlText w:val="▪"/>
      <w:lvlJc w:val="left"/>
      <w:pPr>
        <w:tabs>
          <w:tab w:val="left" w:pos="567"/>
          <w:tab w:val="num" w:pos="2856"/>
        </w:tabs>
        <w:ind w:left="2007" w:firstLine="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0A40A10E">
      <w:start w:val="1"/>
      <w:numFmt w:val="bullet"/>
      <w:lvlText w:val="•"/>
      <w:lvlJc w:val="left"/>
      <w:pPr>
        <w:tabs>
          <w:tab w:val="left" w:pos="567"/>
          <w:tab w:val="num" w:pos="3576"/>
        </w:tabs>
        <w:ind w:left="2727" w:firstLine="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3B42D27E">
      <w:start w:val="1"/>
      <w:numFmt w:val="bullet"/>
      <w:lvlText w:val="o"/>
      <w:lvlJc w:val="left"/>
      <w:pPr>
        <w:tabs>
          <w:tab w:val="left" w:pos="567"/>
          <w:tab w:val="num" w:pos="4296"/>
        </w:tabs>
        <w:ind w:left="3447" w:firstLine="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0AE89F8">
      <w:start w:val="1"/>
      <w:numFmt w:val="bullet"/>
      <w:lvlText w:val="▪"/>
      <w:lvlJc w:val="left"/>
      <w:pPr>
        <w:tabs>
          <w:tab w:val="left" w:pos="567"/>
          <w:tab w:val="num" w:pos="5016"/>
        </w:tabs>
        <w:ind w:left="4167" w:firstLine="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646A3BE">
      <w:start w:val="1"/>
      <w:numFmt w:val="bullet"/>
      <w:lvlText w:val="•"/>
      <w:lvlJc w:val="left"/>
      <w:pPr>
        <w:tabs>
          <w:tab w:val="left" w:pos="567"/>
          <w:tab w:val="num" w:pos="5736"/>
        </w:tabs>
        <w:ind w:left="4887" w:firstLine="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EC69C72">
      <w:start w:val="1"/>
      <w:numFmt w:val="bullet"/>
      <w:lvlText w:val="o"/>
      <w:lvlJc w:val="left"/>
      <w:pPr>
        <w:tabs>
          <w:tab w:val="left" w:pos="567"/>
          <w:tab w:val="num" w:pos="6456"/>
        </w:tabs>
        <w:ind w:left="5607" w:firstLine="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F905D72">
      <w:start w:val="1"/>
      <w:numFmt w:val="bullet"/>
      <w:lvlText w:val="▪"/>
      <w:lvlJc w:val="left"/>
      <w:pPr>
        <w:tabs>
          <w:tab w:val="left" w:pos="567"/>
          <w:tab w:val="num" w:pos="7176"/>
        </w:tabs>
        <w:ind w:left="6327" w:firstLine="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nsid w:val="34C82864"/>
    <w:multiLevelType w:val="hybridMultilevel"/>
    <w:tmpl w:val="56349CAC"/>
    <w:numStyleLink w:val="2"/>
  </w:abstractNum>
  <w:num w:numId="1">
    <w:abstractNumId w:val="0"/>
  </w:num>
  <w:num w:numId="2">
    <w:abstractNumId w:val="1"/>
  </w:num>
  <w:num w:numId="3">
    <w:abstractNumId w:val="1"/>
    <w:lvlOverride w:ilvl="0">
      <w:lvl w:ilvl="0" w:tplc="53AA0B2C">
        <w:start w:val="1"/>
        <w:numFmt w:val="bullet"/>
        <w:lvlText w:val="-"/>
        <w:lvlJc w:val="left"/>
        <w:pPr>
          <w:tabs>
            <w:tab w:val="left" w:pos="567"/>
            <w:tab w:val="num" w:pos="1416"/>
          </w:tabs>
          <w:ind w:left="927" w:firstLine="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51C2C70">
        <w:start w:val="1"/>
        <w:numFmt w:val="bullet"/>
        <w:lvlText w:val="o"/>
        <w:lvlJc w:val="left"/>
        <w:pPr>
          <w:tabs>
            <w:tab w:val="left" w:pos="567"/>
          </w:tabs>
          <w:ind w:left="1647" w:hanging="34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E2E2A">
        <w:start w:val="1"/>
        <w:numFmt w:val="bullet"/>
        <w:lvlText w:val="▪"/>
        <w:lvlJc w:val="left"/>
        <w:pPr>
          <w:tabs>
            <w:tab w:val="left" w:pos="567"/>
          </w:tabs>
          <w:ind w:left="2367" w:hanging="3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56632E">
        <w:start w:val="1"/>
        <w:numFmt w:val="bullet"/>
        <w:lvlText w:val="•"/>
        <w:lvlJc w:val="left"/>
        <w:pPr>
          <w:tabs>
            <w:tab w:val="left" w:pos="567"/>
          </w:tabs>
          <w:ind w:left="3087" w:hanging="32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66CCB5A">
        <w:start w:val="1"/>
        <w:numFmt w:val="bullet"/>
        <w:lvlText w:val="o"/>
        <w:lvlJc w:val="left"/>
        <w:pPr>
          <w:tabs>
            <w:tab w:val="left" w:pos="567"/>
          </w:tabs>
          <w:ind w:left="3807" w:hanging="31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6889D78">
        <w:start w:val="1"/>
        <w:numFmt w:val="bullet"/>
        <w:lvlText w:val="▪"/>
        <w:lvlJc w:val="left"/>
        <w:pPr>
          <w:tabs>
            <w:tab w:val="left" w:pos="567"/>
          </w:tabs>
          <w:ind w:left="4527" w:hanging="29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A8543E">
        <w:start w:val="1"/>
        <w:numFmt w:val="bullet"/>
        <w:lvlText w:val="•"/>
        <w:lvlJc w:val="left"/>
        <w:pPr>
          <w:tabs>
            <w:tab w:val="left" w:pos="567"/>
          </w:tabs>
          <w:ind w:left="5247" w:hanging="28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AC7E40">
        <w:start w:val="1"/>
        <w:numFmt w:val="bullet"/>
        <w:lvlText w:val="o"/>
        <w:lvlJc w:val="left"/>
        <w:pPr>
          <w:tabs>
            <w:tab w:val="left" w:pos="567"/>
          </w:tabs>
          <w:ind w:left="5967" w:hanging="27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56A172">
        <w:start w:val="1"/>
        <w:numFmt w:val="bullet"/>
        <w:lvlText w:val="▪"/>
        <w:lvlJc w:val="left"/>
        <w:pPr>
          <w:tabs>
            <w:tab w:val="left" w:pos="567"/>
          </w:tabs>
          <w:ind w:left="6687" w:hanging="26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1"/>
    <w:lvlOverride w:ilvl="0">
      <w:lvl w:ilvl="0" w:tplc="53AA0B2C">
        <w:start w:val="1"/>
        <w:numFmt w:val="bullet"/>
        <w:lvlText w:val="-"/>
        <w:lvlJc w:val="left"/>
        <w:pPr>
          <w:tabs>
            <w:tab w:val="left" w:pos="142"/>
            <w:tab w:val="num" w:pos="1416"/>
          </w:tabs>
          <w:ind w:left="567" w:firstLine="70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51C2C70">
        <w:start w:val="1"/>
        <w:numFmt w:val="bullet"/>
        <w:lvlText w:val="o"/>
        <w:lvlJc w:val="left"/>
        <w:pPr>
          <w:tabs>
            <w:tab w:val="left" w:pos="142"/>
            <w:tab w:val="num" w:pos="2136"/>
          </w:tabs>
          <w:ind w:left="1287" w:firstLine="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E2E2A">
        <w:start w:val="1"/>
        <w:numFmt w:val="bullet"/>
        <w:lvlText w:val="▪"/>
        <w:lvlJc w:val="left"/>
        <w:pPr>
          <w:tabs>
            <w:tab w:val="left" w:pos="142"/>
            <w:tab w:val="num" w:pos="2856"/>
          </w:tabs>
          <w:ind w:left="2007" w:firstLine="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56632E">
        <w:start w:val="1"/>
        <w:numFmt w:val="bullet"/>
        <w:lvlText w:val="•"/>
        <w:lvlJc w:val="left"/>
        <w:pPr>
          <w:tabs>
            <w:tab w:val="left" w:pos="142"/>
            <w:tab w:val="num" w:pos="3576"/>
          </w:tabs>
          <w:ind w:left="2727" w:firstLine="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66CCB5A">
        <w:start w:val="1"/>
        <w:numFmt w:val="bullet"/>
        <w:lvlText w:val="o"/>
        <w:lvlJc w:val="left"/>
        <w:pPr>
          <w:tabs>
            <w:tab w:val="left" w:pos="142"/>
            <w:tab w:val="num" w:pos="4296"/>
          </w:tabs>
          <w:ind w:left="3447" w:firstLine="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6889D78">
        <w:start w:val="1"/>
        <w:numFmt w:val="bullet"/>
        <w:lvlText w:val="▪"/>
        <w:lvlJc w:val="left"/>
        <w:pPr>
          <w:tabs>
            <w:tab w:val="left" w:pos="142"/>
            <w:tab w:val="num" w:pos="5016"/>
          </w:tabs>
          <w:ind w:left="4167" w:firstLine="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A8543E">
        <w:start w:val="1"/>
        <w:numFmt w:val="bullet"/>
        <w:lvlText w:val="•"/>
        <w:lvlJc w:val="left"/>
        <w:pPr>
          <w:tabs>
            <w:tab w:val="left" w:pos="142"/>
            <w:tab w:val="num" w:pos="5736"/>
          </w:tabs>
          <w:ind w:left="4887" w:firstLine="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AC7E40">
        <w:start w:val="1"/>
        <w:numFmt w:val="bullet"/>
        <w:lvlText w:val="o"/>
        <w:lvlJc w:val="left"/>
        <w:pPr>
          <w:tabs>
            <w:tab w:val="left" w:pos="142"/>
            <w:tab w:val="num" w:pos="6456"/>
          </w:tabs>
          <w:ind w:left="5607" w:firstLine="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56A172">
        <w:start w:val="1"/>
        <w:numFmt w:val="bullet"/>
        <w:lvlText w:val="▪"/>
        <w:lvlJc w:val="left"/>
        <w:pPr>
          <w:tabs>
            <w:tab w:val="left" w:pos="142"/>
            <w:tab w:val="num" w:pos="7176"/>
          </w:tabs>
          <w:ind w:left="6327" w:firstLine="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1"/>
    <w:lvlOverride w:ilvl="0">
      <w:lvl w:ilvl="0" w:tplc="53AA0B2C">
        <w:start w:val="1"/>
        <w:numFmt w:val="bullet"/>
        <w:lvlText w:val="-"/>
        <w:lvlJc w:val="left"/>
        <w:pPr>
          <w:tabs>
            <w:tab w:val="left" w:pos="709"/>
            <w:tab w:val="num" w:pos="1416"/>
          </w:tabs>
          <w:ind w:left="567" w:firstLine="70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51C2C70">
        <w:start w:val="1"/>
        <w:numFmt w:val="bullet"/>
        <w:lvlText w:val="o"/>
        <w:lvlJc w:val="left"/>
        <w:pPr>
          <w:tabs>
            <w:tab w:val="left" w:pos="709"/>
            <w:tab w:val="num" w:pos="2136"/>
          </w:tabs>
          <w:ind w:left="1287" w:firstLine="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E2E2A">
        <w:start w:val="1"/>
        <w:numFmt w:val="bullet"/>
        <w:lvlText w:val="▪"/>
        <w:lvlJc w:val="left"/>
        <w:pPr>
          <w:tabs>
            <w:tab w:val="left" w:pos="709"/>
            <w:tab w:val="num" w:pos="2856"/>
          </w:tabs>
          <w:ind w:left="2007" w:firstLine="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56632E">
        <w:start w:val="1"/>
        <w:numFmt w:val="bullet"/>
        <w:lvlText w:val="•"/>
        <w:lvlJc w:val="left"/>
        <w:pPr>
          <w:tabs>
            <w:tab w:val="left" w:pos="709"/>
            <w:tab w:val="num" w:pos="3576"/>
          </w:tabs>
          <w:ind w:left="2727" w:firstLine="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66CCB5A">
        <w:start w:val="1"/>
        <w:numFmt w:val="bullet"/>
        <w:lvlText w:val="o"/>
        <w:lvlJc w:val="left"/>
        <w:pPr>
          <w:tabs>
            <w:tab w:val="left" w:pos="709"/>
            <w:tab w:val="num" w:pos="4296"/>
          </w:tabs>
          <w:ind w:left="3447" w:firstLine="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6889D78">
        <w:start w:val="1"/>
        <w:numFmt w:val="bullet"/>
        <w:lvlText w:val="▪"/>
        <w:lvlJc w:val="left"/>
        <w:pPr>
          <w:tabs>
            <w:tab w:val="left" w:pos="709"/>
            <w:tab w:val="num" w:pos="5016"/>
          </w:tabs>
          <w:ind w:left="4167" w:firstLine="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A8543E">
        <w:start w:val="1"/>
        <w:numFmt w:val="bullet"/>
        <w:lvlText w:val="•"/>
        <w:lvlJc w:val="left"/>
        <w:pPr>
          <w:tabs>
            <w:tab w:val="left" w:pos="709"/>
            <w:tab w:val="num" w:pos="5736"/>
          </w:tabs>
          <w:ind w:left="4887" w:firstLine="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AC7E40">
        <w:start w:val="1"/>
        <w:numFmt w:val="bullet"/>
        <w:lvlText w:val="o"/>
        <w:lvlJc w:val="left"/>
        <w:pPr>
          <w:tabs>
            <w:tab w:val="left" w:pos="709"/>
            <w:tab w:val="num" w:pos="6456"/>
          </w:tabs>
          <w:ind w:left="5607" w:firstLine="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56A172">
        <w:start w:val="1"/>
        <w:numFmt w:val="bullet"/>
        <w:lvlText w:val="▪"/>
        <w:lvlJc w:val="left"/>
        <w:pPr>
          <w:tabs>
            <w:tab w:val="left" w:pos="709"/>
            <w:tab w:val="num" w:pos="7176"/>
          </w:tabs>
          <w:ind w:left="6327" w:firstLine="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6">
    <w:abstractNumId w:val="1"/>
    <w:lvlOverride w:ilvl="0">
      <w:lvl w:ilvl="0" w:tplc="53AA0B2C">
        <w:start w:val="1"/>
        <w:numFmt w:val="bullet"/>
        <w:lvlText w:val="-"/>
        <w:lvlJc w:val="left"/>
        <w:pPr>
          <w:tabs>
            <w:tab w:val="left" w:pos="567"/>
            <w:tab w:val="left" w:pos="709"/>
            <w:tab w:val="num" w:pos="1416"/>
          </w:tabs>
          <w:ind w:left="567" w:firstLine="70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51C2C70">
        <w:start w:val="1"/>
        <w:numFmt w:val="bullet"/>
        <w:lvlText w:val="o"/>
        <w:lvlJc w:val="left"/>
        <w:pPr>
          <w:tabs>
            <w:tab w:val="left" w:pos="567"/>
            <w:tab w:val="left" w:pos="709"/>
            <w:tab w:val="num" w:pos="2136"/>
          </w:tabs>
          <w:ind w:left="1287" w:firstLine="1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E2E2A">
        <w:start w:val="1"/>
        <w:numFmt w:val="bullet"/>
        <w:lvlText w:val="▪"/>
        <w:lvlJc w:val="left"/>
        <w:pPr>
          <w:tabs>
            <w:tab w:val="left" w:pos="567"/>
            <w:tab w:val="left" w:pos="709"/>
            <w:tab w:val="num" w:pos="2856"/>
          </w:tabs>
          <w:ind w:left="2007" w:firstLine="2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56632E">
        <w:start w:val="1"/>
        <w:numFmt w:val="bullet"/>
        <w:lvlText w:val="•"/>
        <w:lvlJc w:val="left"/>
        <w:pPr>
          <w:tabs>
            <w:tab w:val="left" w:pos="567"/>
            <w:tab w:val="left" w:pos="709"/>
            <w:tab w:val="num" w:pos="3576"/>
          </w:tabs>
          <w:ind w:left="2727" w:firstLine="3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66CCB5A">
        <w:start w:val="1"/>
        <w:numFmt w:val="bullet"/>
        <w:lvlText w:val="o"/>
        <w:lvlJc w:val="left"/>
        <w:pPr>
          <w:tabs>
            <w:tab w:val="left" w:pos="567"/>
            <w:tab w:val="left" w:pos="709"/>
            <w:tab w:val="num" w:pos="4296"/>
          </w:tabs>
          <w:ind w:left="3447" w:firstLine="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6889D78">
        <w:start w:val="1"/>
        <w:numFmt w:val="bullet"/>
        <w:lvlText w:val="▪"/>
        <w:lvlJc w:val="left"/>
        <w:pPr>
          <w:tabs>
            <w:tab w:val="left" w:pos="567"/>
            <w:tab w:val="left" w:pos="709"/>
            <w:tab w:val="num" w:pos="5016"/>
          </w:tabs>
          <w:ind w:left="4167" w:firstLine="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A8543E">
        <w:start w:val="1"/>
        <w:numFmt w:val="bullet"/>
        <w:lvlText w:val="•"/>
        <w:lvlJc w:val="left"/>
        <w:pPr>
          <w:tabs>
            <w:tab w:val="left" w:pos="567"/>
            <w:tab w:val="left" w:pos="709"/>
            <w:tab w:val="num" w:pos="5736"/>
          </w:tabs>
          <w:ind w:left="4887" w:firstLine="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AC7E40">
        <w:start w:val="1"/>
        <w:numFmt w:val="bullet"/>
        <w:lvlText w:val="o"/>
        <w:lvlJc w:val="left"/>
        <w:pPr>
          <w:tabs>
            <w:tab w:val="left" w:pos="567"/>
            <w:tab w:val="left" w:pos="709"/>
            <w:tab w:val="num" w:pos="6456"/>
          </w:tabs>
          <w:ind w:left="5607" w:firstLine="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56A172">
        <w:start w:val="1"/>
        <w:numFmt w:val="bullet"/>
        <w:lvlText w:val="▪"/>
        <w:lvlJc w:val="left"/>
        <w:pPr>
          <w:tabs>
            <w:tab w:val="left" w:pos="567"/>
            <w:tab w:val="left" w:pos="709"/>
            <w:tab w:val="num" w:pos="7176"/>
          </w:tabs>
          <w:ind w:left="6327" w:firstLine="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7">
    <w:abstractNumId w:val="1"/>
    <w:lvlOverride w:ilvl="0">
      <w:lvl w:ilvl="0" w:tplc="53AA0B2C">
        <w:start w:val="1"/>
        <w:numFmt w:val="bullet"/>
        <w:lvlText w:val="-"/>
        <w:lvlJc w:val="left"/>
        <w:pPr>
          <w:tabs>
            <w:tab w:val="left" w:pos="567"/>
            <w:tab w:val="num" w:pos="708"/>
          </w:tabs>
          <w:ind w:left="567" w:firstLine="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51C2C70">
        <w:start w:val="1"/>
        <w:numFmt w:val="bullet"/>
        <w:lvlText w:val="o"/>
        <w:lvlJc w:val="left"/>
        <w:pPr>
          <w:tabs>
            <w:tab w:val="left" w:pos="567"/>
          </w:tabs>
          <w:ind w:left="1287" w:hanging="6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A2E2E2A">
        <w:start w:val="1"/>
        <w:numFmt w:val="bullet"/>
        <w:lvlText w:val="▪"/>
        <w:lvlJc w:val="left"/>
        <w:pPr>
          <w:tabs>
            <w:tab w:val="left" w:pos="567"/>
          </w:tabs>
          <w:ind w:left="2007" w:hanging="68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F56632E">
        <w:start w:val="1"/>
        <w:numFmt w:val="bullet"/>
        <w:lvlText w:val="•"/>
        <w:lvlJc w:val="left"/>
        <w:pPr>
          <w:tabs>
            <w:tab w:val="left" w:pos="567"/>
          </w:tabs>
          <w:ind w:left="2727" w:hanging="67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566CCB5A">
        <w:start w:val="1"/>
        <w:numFmt w:val="bullet"/>
        <w:lvlText w:val="o"/>
        <w:lvlJc w:val="left"/>
        <w:pPr>
          <w:tabs>
            <w:tab w:val="left" w:pos="567"/>
          </w:tabs>
          <w:ind w:left="3447" w:hanging="6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E6889D78">
        <w:start w:val="1"/>
        <w:numFmt w:val="bullet"/>
        <w:lvlText w:val="▪"/>
        <w:lvlJc w:val="left"/>
        <w:pPr>
          <w:tabs>
            <w:tab w:val="left" w:pos="567"/>
          </w:tabs>
          <w:ind w:left="4167" w:hanging="6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1A8543E">
        <w:start w:val="1"/>
        <w:numFmt w:val="bullet"/>
        <w:lvlText w:val="•"/>
        <w:lvlJc w:val="left"/>
        <w:pPr>
          <w:tabs>
            <w:tab w:val="left" w:pos="567"/>
          </w:tabs>
          <w:ind w:left="4887" w:hanging="6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AC7E40">
        <w:start w:val="1"/>
        <w:numFmt w:val="bullet"/>
        <w:lvlText w:val="o"/>
        <w:lvlJc w:val="left"/>
        <w:pPr>
          <w:tabs>
            <w:tab w:val="left" w:pos="567"/>
          </w:tabs>
          <w:ind w:left="5607" w:hanging="6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ED56A172">
        <w:start w:val="1"/>
        <w:numFmt w:val="bullet"/>
        <w:lvlText w:val="▪"/>
        <w:lvlJc w:val="left"/>
        <w:pPr>
          <w:tabs>
            <w:tab w:val="left" w:pos="567"/>
          </w:tabs>
          <w:ind w:left="6327" w:hanging="6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4B5B66"/>
    <w:rsid w:val="00082B03"/>
    <w:rsid w:val="003B0F90"/>
    <w:rsid w:val="004B5B66"/>
    <w:rsid w:val="004C1EE0"/>
    <w:rsid w:val="005750E2"/>
    <w:rsid w:val="007529C9"/>
    <w:rsid w:val="00816A25"/>
    <w:rsid w:val="00B30DD6"/>
    <w:rsid w:val="00F55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1">
    <w:name w:val="heading 1"/>
    <w:pPr>
      <w:keepNext/>
      <w:keepLines/>
      <w:spacing w:before="240"/>
      <w:outlineLvl w:val="0"/>
    </w:pPr>
    <w:rPr>
      <w:rFonts w:ascii="Cambria" w:eastAsia="Cambria" w:hAnsi="Cambria" w:cs="Cambria"/>
      <w:color w:val="365F91"/>
      <w:sz w:val="32"/>
      <w:szCs w:val="32"/>
      <w:u w:color="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pPr>
      <w:spacing w:after="120"/>
    </w:pPr>
    <w:rPr>
      <w:rFonts w:cs="Arial Unicode MS"/>
      <w:color w:val="000000"/>
      <w:u w:color="000000"/>
    </w:rPr>
  </w:style>
  <w:style w:type="numbering" w:customStyle="1" w:styleId="2">
    <w:name w:val="Импортированный стиль 2"/>
    <w:pPr>
      <w:numPr>
        <w:numId w:val="1"/>
      </w:numPr>
    </w:pPr>
  </w:style>
  <w:style w:type="paragraph" w:styleId="a6">
    <w:name w:val="List Paragraph"/>
    <w:pPr>
      <w:spacing w:after="160" w:line="259" w:lineRule="auto"/>
      <w:ind w:left="720"/>
    </w:pPr>
    <w:rPr>
      <w:rFonts w:ascii="Calibri" w:eastAsia="Calibri" w:hAnsi="Calibri" w:cs="Calibri"/>
      <w:color w:val="000000"/>
      <w:sz w:val="22"/>
      <w:szCs w:val="22"/>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paragraph" w:styleId="1">
    <w:name w:val="heading 1"/>
    <w:pPr>
      <w:keepNext/>
      <w:keepLines/>
      <w:spacing w:before="240"/>
      <w:outlineLvl w:val="0"/>
    </w:pPr>
    <w:rPr>
      <w:rFonts w:ascii="Cambria" w:eastAsia="Cambria" w:hAnsi="Cambria" w:cs="Cambria"/>
      <w:color w:val="365F91"/>
      <w:sz w:val="32"/>
      <w:szCs w:val="32"/>
      <w:u w:color="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pPr>
      <w:spacing w:after="120"/>
    </w:pPr>
    <w:rPr>
      <w:rFonts w:cs="Arial Unicode MS"/>
      <w:color w:val="000000"/>
      <w:u w:color="000000"/>
    </w:rPr>
  </w:style>
  <w:style w:type="numbering" w:customStyle="1" w:styleId="2">
    <w:name w:val="Импортированный стиль 2"/>
    <w:pPr>
      <w:numPr>
        <w:numId w:val="1"/>
      </w:numPr>
    </w:pPr>
  </w:style>
  <w:style w:type="paragraph" w:styleId="a6">
    <w:name w:val="List Paragraph"/>
    <w:pPr>
      <w:spacing w:after="160" w:line="259" w:lineRule="auto"/>
      <w:ind w:left="720"/>
    </w:pPr>
    <w:rPr>
      <w:rFonts w:ascii="Calibri" w:eastAsia="Calibri"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1235</Words>
  <Characters>7042</Characters>
  <Application>Microsoft Office Word</Application>
  <DocSecurity>0</DocSecurity>
  <Lines>58</Lines>
  <Paragraphs>16</Paragraphs>
  <ScaleCrop>false</ScaleCrop>
  <Company/>
  <LinksUpToDate>false</LinksUpToDate>
  <CharactersWithSpaces>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mizamiden@gmail.com</cp:lastModifiedBy>
  <cp:revision>7</cp:revision>
  <dcterms:created xsi:type="dcterms:W3CDTF">2026-08-02T12:55:00Z</dcterms:created>
  <dcterms:modified xsi:type="dcterms:W3CDTF">2026-08-03T06:37:00Z</dcterms:modified>
</cp:coreProperties>
</file>