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B210A7" w:rsidRPr="00E75EDA" w:rsidRDefault="00B210A7" w:rsidP="00B210A7">
      <w:pPr>
        <w:autoSpaceDE w:val="0"/>
        <w:autoSpaceDN w:val="0"/>
        <w:adjustRightInd w:val="0"/>
        <w:ind w:firstLine="426"/>
        <w:contextualSpacing/>
        <w:jc w:val="center"/>
        <w:rPr>
          <w:sz w:val="28"/>
          <w:szCs w:val="28"/>
          <w:lang w:val="kk-KZ"/>
        </w:rPr>
      </w:pPr>
      <w:r w:rsidRPr="00E75EDA">
        <w:rPr>
          <w:bCs/>
          <w:sz w:val="28"/>
          <w:szCs w:val="28"/>
          <w:u w:val="single"/>
        </w:rPr>
        <w:t>6В01431- Изобразительное искусство, графика и проектирование</w:t>
      </w:r>
    </w:p>
    <w:p w:rsidR="005E6225" w:rsidRPr="00B210A7" w:rsidRDefault="005E6225" w:rsidP="005E6225">
      <w:pPr>
        <w:autoSpaceDE w:val="0"/>
        <w:autoSpaceDN w:val="0"/>
        <w:adjustRightInd w:val="0"/>
        <w:rPr>
          <w:rFonts w:eastAsia="TimesNewRomanPS-ItalicMT"/>
          <w:iCs/>
          <w:sz w:val="28"/>
          <w:szCs w:val="28"/>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Наименование  ОП</w:t>
            </w:r>
          </w:p>
        </w:tc>
        <w:tc>
          <w:tcPr>
            <w:tcW w:w="5629" w:type="dxa"/>
          </w:tcPr>
          <w:p w:rsidR="005E6225" w:rsidRPr="009B3228" w:rsidRDefault="009B3228" w:rsidP="009B3228">
            <w:pPr>
              <w:autoSpaceDE w:val="0"/>
              <w:autoSpaceDN w:val="0"/>
              <w:adjustRightInd w:val="0"/>
              <w:ind w:firstLine="426"/>
              <w:contextualSpacing/>
              <w:jc w:val="center"/>
              <w:rPr>
                <w:sz w:val="28"/>
                <w:szCs w:val="28"/>
              </w:rPr>
            </w:pPr>
            <w:r w:rsidRPr="00E75EDA">
              <w:rPr>
                <w:bCs/>
                <w:sz w:val="28"/>
                <w:szCs w:val="28"/>
                <w:u w:val="single"/>
              </w:rPr>
              <w:t>6В01431- Изобразительное искусство, графика и проектирование</w:t>
            </w:r>
          </w:p>
        </w:tc>
      </w:tr>
      <w:tr w:rsidR="00B210A7" w:rsidRPr="00C64310" w:rsidTr="00BA0147">
        <w:tc>
          <w:tcPr>
            <w:tcW w:w="4077" w:type="dxa"/>
          </w:tcPr>
          <w:p w:rsidR="00B210A7" w:rsidRPr="00C64310" w:rsidRDefault="00B210A7" w:rsidP="00B210A7">
            <w:pPr>
              <w:tabs>
                <w:tab w:val="left" w:pos="9639"/>
              </w:tabs>
              <w:rPr>
                <w:sz w:val="28"/>
                <w:szCs w:val="28"/>
                <w:lang w:eastAsia="en-US"/>
              </w:rPr>
            </w:pPr>
            <w:r w:rsidRPr="00C64310">
              <w:rPr>
                <w:sz w:val="28"/>
                <w:szCs w:val="28"/>
                <w:lang w:eastAsia="en-US"/>
              </w:rPr>
              <w:t>Код и классификация области образования</w:t>
            </w:r>
          </w:p>
        </w:tc>
        <w:tc>
          <w:tcPr>
            <w:tcW w:w="5629" w:type="dxa"/>
          </w:tcPr>
          <w:p w:rsidR="00B210A7" w:rsidRPr="004E4FA7" w:rsidRDefault="00B210A7" w:rsidP="00B210A7">
            <w:pPr>
              <w:jc w:val="both"/>
              <w:rPr>
                <w:sz w:val="28"/>
                <w:szCs w:val="28"/>
                <w:lang w:val="kk-KZ" w:eastAsia="en-US"/>
              </w:rPr>
            </w:pPr>
            <w:r w:rsidRPr="004E4FA7">
              <w:rPr>
                <w:sz w:val="28"/>
                <w:szCs w:val="28"/>
                <w:lang w:eastAsia="en-US"/>
              </w:rPr>
              <w:t>6В01</w:t>
            </w:r>
            <w:r w:rsidRPr="004E4FA7">
              <w:rPr>
                <w:sz w:val="28"/>
                <w:szCs w:val="28"/>
                <w:lang w:val="kk-KZ" w:eastAsia="en-US"/>
              </w:rPr>
              <w:t>-Педагогические науки</w:t>
            </w:r>
          </w:p>
        </w:tc>
      </w:tr>
      <w:tr w:rsidR="00B210A7" w:rsidRPr="00C64310" w:rsidTr="00BA0147">
        <w:tc>
          <w:tcPr>
            <w:tcW w:w="4077" w:type="dxa"/>
          </w:tcPr>
          <w:p w:rsidR="00B210A7" w:rsidRPr="00C64310" w:rsidRDefault="00B210A7" w:rsidP="00B210A7">
            <w:pPr>
              <w:tabs>
                <w:tab w:val="left" w:pos="9639"/>
              </w:tabs>
              <w:rPr>
                <w:sz w:val="28"/>
                <w:szCs w:val="28"/>
                <w:lang w:eastAsia="en-US"/>
              </w:rPr>
            </w:pPr>
            <w:r w:rsidRPr="00C64310">
              <w:rPr>
                <w:sz w:val="28"/>
                <w:szCs w:val="28"/>
                <w:lang w:eastAsia="en-US"/>
              </w:rPr>
              <w:t>Код и классификация направлений подготовки</w:t>
            </w:r>
          </w:p>
        </w:tc>
        <w:tc>
          <w:tcPr>
            <w:tcW w:w="5629" w:type="dxa"/>
          </w:tcPr>
          <w:p w:rsidR="00B210A7" w:rsidRPr="004E4FA7" w:rsidRDefault="00B210A7" w:rsidP="00B210A7">
            <w:pPr>
              <w:jc w:val="both"/>
              <w:rPr>
                <w:sz w:val="28"/>
                <w:szCs w:val="28"/>
                <w:lang w:val="kk-KZ" w:eastAsia="en-US"/>
              </w:rPr>
            </w:pPr>
            <w:r w:rsidRPr="004E4FA7">
              <w:rPr>
                <w:sz w:val="28"/>
                <w:szCs w:val="28"/>
                <w:lang w:eastAsia="en-US"/>
              </w:rPr>
              <w:t>6В014</w:t>
            </w:r>
            <w:r w:rsidRPr="004E4FA7">
              <w:rPr>
                <w:sz w:val="28"/>
                <w:szCs w:val="28"/>
                <w:lang w:val="kk-KZ" w:eastAsia="en-US"/>
              </w:rPr>
              <w:t>-Подготовка учителей с предметной специализацией общего развития</w:t>
            </w:r>
          </w:p>
        </w:tc>
      </w:tr>
      <w:tr w:rsidR="00B210A7" w:rsidRPr="00C64310" w:rsidTr="00BA0147">
        <w:tc>
          <w:tcPr>
            <w:tcW w:w="4077" w:type="dxa"/>
          </w:tcPr>
          <w:p w:rsidR="00B210A7" w:rsidRPr="00C64310" w:rsidRDefault="00B210A7" w:rsidP="00B210A7">
            <w:pPr>
              <w:tabs>
                <w:tab w:val="left" w:pos="9639"/>
              </w:tabs>
              <w:rPr>
                <w:sz w:val="28"/>
                <w:szCs w:val="28"/>
                <w:lang w:eastAsia="en-US"/>
              </w:rPr>
            </w:pPr>
            <w:r w:rsidRPr="00C64310">
              <w:rPr>
                <w:sz w:val="28"/>
                <w:szCs w:val="28"/>
                <w:lang w:eastAsia="en-US"/>
              </w:rPr>
              <w:t>Группа образовательных программ</w:t>
            </w:r>
          </w:p>
        </w:tc>
        <w:tc>
          <w:tcPr>
            <w:tcW w:w="5629" w:type="dxa"/>
          </w:tcPr>
          <w:p w:rsidR="00B210A7" w:rsidRPr="004E4FA7" w:rsidRDefault="00B210A7" w:rsidP="00B210A7">
            <w:pPr>
              <w:jc w:val="both"/>
              <w:rPr>
                <w:sz w:val="28"/>
                <w:szCs w:val="28"/>
                <w:lang w:val="kk-KZ" w:eastAsia="en-US"/>
              </w:rPr>
            </w:pPr>
            <w:r w:rsidRPr="004E4FA7">
              <w:rPr>
                <w:sz w:val="28"/>
                <w:szCs w:val="28"/>
                <w:lang w:val="kk-KZ" w:eastAsia="en-US"/>
              </w:rPr>
              <w:t>В007 – Подготовка учителей художественного труда и черчения</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Язык обучения</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 xml:space="preserve">казахский, русский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Трудоемкость ОП</w:t>
            </w:r>
          </w:p>
        </w:tc>
        <w:tc>
          <w:tcPr>
            <w:tcW w:w="5629"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кредитов</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 xml:space="preserve">Отличительные особенности ОП </w:t>
            </w:r>
          </w:p>
        </w:tc>
        <w:tc>
          <w:tcPr>
            <w:tcW w:w="5629" w:type="dxa"/>
          </w:tcPr>
          <w:p w:rsidR="005E6225" w:rsidRPr="00C64310" w:rsidRDefault="005E6225" w:rsidP="00BA0147">
            <w:pPr>
              <w:tabs>
                <w:tab w:val="left" w:pos="9639"/>
              </w:tabs>
              <w:ind w:left="76"/>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(СОП)</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(ДДОП)</w:t>
            </w:r>
          </w:p>
        </w:tc>
        <w:tc>
          <w:tcPr>
            <w:tcW w:w="5629" w:type="dxa"/>
          </w:tcPr>
          <w:p w:rsidR="005E6225" w:rsidRPr="00D525CA" w:rsidRDefault="005E6225" w:rsidP="00BA0147">
            <w:pPr>
              <w:tabs>
                <w:tab w:val="left" w:pos="9639"/>
              </w:tabs>
              <w:jc w:val="both"/>
              <w:rPr>
                <w:sz w:val="28"/>
                <w:szCs w:val="28"/>
                <w:lang w:eastAsia="en-US"/>
              </w:rPr>
            </w:pPr>
            <w:r w:rsidRPr="00D525CA">
              <w:rPr>
                <w:sz w:val="28"/>
                <w:szCs w:val="28"/>
                <w:lang w:eastAsia="en-US"/>
              </w:rPr>
              <w:t>-</w:t>
            </w:r>
          </w:p>
        </w:tc>
      </w:tr>
      <w:tr w:rsidR="00D525CA" w:rsidRPr="00C64310" w:rsidTr="00BA0147">
        <w:tc>
          <w:tcPr>
            <w:tcW w:w="4077" w:type="dxa"/>
          </w:tcPr>
          <w:p w:rsidR="00D525CA" w:rsidRPr="00C64310" w:rsidRDefault="00D525CA" w:rsidP="00BA0147">
            <w:pPr>
              <w:tabs>
                <w:tab w:val="left" w:pos="9639"/>
              </w:tabs>
              <w:jc w:val="both"/>
              <w:rPr>
                <w:sz w:val="28"/>
                <w:szCs w:val="28"/>
                <w:lang w:eastAsia="en-US"/>
              </w:rPr>
            </w:pPr>
            <w:r w:rsidRPr="00C64310">
              <w:rPr>
                <w:sz w:val="28"/>
                <w:szCs w:val="28"/>
                <w:lang w:eastAsia="en-US"/>
              </w:rPr>
              <w:t>Цель ОП</w:t>
            </w:r>
          </w:p>
        </w:tc>
        <w:tc>
          <w:tcPr>
            <w:tcW w:w="5629" w:type="dxa"/>
          </w:tcPr>
          <w:p w:rsidR="00D525CA" w:rsidRPr="00D525CA" w:rsidRDefault="00D525CA" w:rsidP="00BA0147">
            <w:pPr>
              <w:pStyle w:val="a4"/>
              <w:widowControl w:val="0"/>
              <w:tabs>
                <w:tab w:val="left" w:pos="284"/>
              </w:tabs>
              <w:autoSpaceDE w:val="0"/>
              <w:autoSpaceDN w:val="0"/>
              <w:spacing w:after="0" w:line="240" w:lineRule="auto"/>
              <w:ind w:left="0" w:right="-1"/>
              <w:contextualSpacing w:val="0"/>
              <w:jc w:val="both"/>
              <w:rPr>
                <w:rFonts w:ascii="Times New Roman" w:hAnsi="Times New Roman"/>
                <w:bCs/>
                <w:sz w:val="24"/>
                <w:szCs w:val="24"/>
                <w:lang w:val="ru-RU"/>
              </w:rPr>
            </w:pPr>
            <w:r w:rsidRPr="00D525CA">
              <w:rPr>
                <w:rFonts w:ascii="Times New Roman" w:hAnsi="Times New Roman"/>
                <w:bCs/>
                <w:sz w:val="24"/>
                <w:szCs w:val="24"/>
                <w:lang w:val="ru-RU"/>
              </w:rPr>
              <w:t xml:space="preserve"> </w:t>
            </w:r>
            <w:r w:rsidR="00B210A7" w:rsidRPr="0021248E">
              <w:rPr>
                <w:rFonts w:ascii="Times New Roman" w:eastAsia="Calibri" w:hAnsi="Times New Roman"/>
                <w:lang w:val="kk-KZ" w:eastAsia="en-US"/>
              </w:rPr>
              <w:t xml:space="preserve"> Подготовка педагога,</w:t>
            </w:r>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обладающего</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профессиональными</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ценностями</w:t>
            </w:r>
            <w:proofErr w:type="spellEnd"/>
            <w:r w:rsidR="00B210A7" w:rsidRPr="0021248E">
              <w:rPr>
                <w:rFonts w:ascii="Times New Roman" w:eastAsia="Calibri" w:hAnsi="Times New Roman"/>
                <w:lang w:eastAsia="en-US"/>
              </w:rPr>
              <w:t xml:space="preserve"> и </w:t>
            </w:r>
            <w:r w:rsidR="00B210A7" w:rsidRPr="0021248E">
              <w:rPr>
                <w:rFonts w:ascii="Times New Roman" w:eastAsia="Calibri" w:hAnsi="Times New Roman"/>
                <w:lang w:val="kk-KZ" w:eastAsia="en-US"/>
              </w:rPr>
              <w:t>фундаментальными знаниями,</w:t>
            </w:r>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формирующего</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знания</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умения</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навыки</w:t>
            </w:r>
            <w:proofErr w:type="spellEnd"/>
            <w:r w:rsidR="00B210A7" w:rsidRPr="0021248E">
              <w:rPr>
                <w:rFonts w:ascii="Times New Roman" w:eastAsia="Calibri" w:hAnsi="Times New Roman"/>
                <w:lang w:eastAsia="en-US"/>
              </w:rPr>
              <w:t xml:space="preserve"> и </w:t>
            </w:r>
            <w:proofErr w:type="spellStart"/>
            <w:r w:rsidR="00B210A7" w:rsidRPr="0021248E">
              <w:rPr>
                <w:rFonts w:ascii="Times New Roman" w:eastAsia="Calibri" w:hAnsi="Times New Roman"/>
                <w:lang w:eastAsia="en-US"/>
              </w:rPr>
              <w:t>интеллектуальное</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нравственное</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творческое</w:t>
            </w:r>
            <w:proofErr w:type="spellEnd"/>
            <w:r w:rsidR="00B210A7" w:rsidRPr="0021248E">
              <w:rPr>
                <w:rFonts w:ascii="Times New Roman" w:eastAsia="Calibri" w:hAnsi="Times New Roman"/>
                <w:lang w:eastAsia="en-US"/>
              </w:rPr>
              <w:t xml:space="preserve"> и </w:t>
            </w:r>
            <w:proofErr w:type="spellStart"/>
            <w:r w:rsidR="00B210A7" w:rsidRPr="0021248E">
              <w:rPr>
                <w:rFonts w:ascii="Times New Roman" w:eastAsia="Calibri" w:hAnsi="Times New Roman"/>
                <w:lang w:eastAsia="en-US"/>
              </w:rPr>
              <w:t>художественное</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развитие</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личности</w:t>
            </w:r>
            <w:proofErr w:type="spellEnd"/>
            <w:r w:rsidR="00B210A7" w:rsidRPr="0021248E">
              <w:rPr>
                <w:rFonts w:ascii="Times New Roman" w:eastAsia="Calibri" w:hAnsi="Times New Roman"/>
                <w:lang w:eastAsia="en-US"/>
              </w:rPr>
              <w:t xml:space="preserve"> </w:t>
            </w:r>
            <w:proofErr w:type="spellStart"/>
            <w:r w:rsidR="00B210A7" w:rsidRPr="0021248E">
              <w:rPr>
                <w:rFonts w:ascii="Times New Roman" w:eastAsia="Calibri" w:hAnsi="Times New Roman"/>
                <w:lang w:eastAsia="en-US"/>
              </w:rPr>
              <w:t>обучающегося</w:t>
            </w:r>
            <w:proofErr w:type="spellEnd"/>
            <w:r w:rsidR="00B210A7" w:rsidRPr="0021248E">
              <w:rPr>
                <w:rFonts w:ascii="Times New Roman" w:eastAsia="Calibri" w:hAnsi="Times New Roman"/>
                <w:lang w:eastAsia="en-US"/>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Наименование присуждаемой степени</w:t>
            </w:r>
          </w:p>
        </w:tc>
        <w:tc>
          <w:tcPr>
            <w:tcW w:w="5629" w:type="dxa"/>
          </w:tcPr>
          <w:p w:rsidR="00D525CA" w:rsidRPr="00D525CA" w:rsidRDefault="00B210A7" w:rsidP="00BA0147">
            <w:pPr>
              <w:tabs>
                <w:tab w:val="left" w:pos="9639"/>
              </w:tabs>
              <w:jc w:val="both"/>
              <w:rPr>
                <w:sz w:val="28"/>
                <w:szCs w:val="28"/>
                <w:lang w:eastAsia="en-US"/>
              </w:rPr>
            </w:pPr>
            <w:r w:rsidRPr="0021248E">
              <w:rPr>
                <w:bCs/>
                <w:sz w:val="22"/>
                <w:szCs w:val="22"/>
                <w:lang w:eastAsia="en-US"/>
              </w:rPr>
              <w:t xml:space="preserve">После успешного завершения </w:t>
            </w:r>
            <w:proofErr w:type="gramStart"/>
            <w:r w:rsidRPr="0021248E">
              <w:rPr>
                <w:bCs/>
                <w:sz w:val="22"/>
                <w:szCs w:val="22"/>
                <w:lang w:eastAsia="en-US"/>
              </w:rPr>
              <w:t>настоящей</w:t>
            </w:r>
            <w:proofErr w:type="gramEnd"/>
            <w:r w:rsidRPr="0021248E">
              <w:rPr>
                <w:bCs/>
                <w:sz w:val="22"/>
                <w:szCs w:val="22"/>
                <w:lang w:eastAsia="en-US"/>
              </w:rPr>
              <w:t xml:space="preserve"> ОП выпускнику присваивается степень</w:t>
            </w:r>
            <w:r w:rsidRPr="0021248E">
              <w:rPr>
                <w:bCs/>
                <w:sz w:val="22"/>
                <w:szCs w:val="22"/>
                <w:lang w:val="kk-KZ" w:eastAsia="en-US"/>
              </w:rPr>
              <w:t xml:space="preserve">: Бакалавр образования </w:t>
            </w:r>
            <w:r w:rsidRPr="0021248E">
              <w:rPr>
                <w:bCs/>
                <w:sz w:val="22"/>
                <w:szCs w:val="22"/>
                <w:lang w:eastAsia="en-US"/>
              </w:rPr>
              <w:t xml:space="preserve">по образовательной программе </w:t>
            </w:r>
            <w:r w:rsidRPr="0021248E">
              <w:rPr>
                <w:bCs/>
                <w:sz w:val="22"/>
                <w:szCs w:val="22"/>
                <w:lang w:val="kk-KZ" w:eastAsia="en-US"/>
              </w:rPr>
              <w:t>«</w:t>
            </w:r>
            <w:r w:rsidRPr="0021248E">
              <w:rPr>
                <w:bCs/>
                <w:sz w:val="22"/>
                <w:szCs w:val="22"/>
                <w:lang w:eastAsia="en-US"/>
              </w:rPr>
              <w:t>6В01431- Изобразительное искусство, графика и проектирование</w:t>
            </w:r>
            <w:r w:rsidRPr="0021248E">
              <w:rPr>
                <w:sz w:val="22"/>
                <w:szCs w:val="22"/>
                <w:lang w:val="kk-KZ" w:eastAsia="en-US"/>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Сфера профессиональной деятельности</w:t>
            </w:r>
          </w:p>
        </w:tc>
        <w:tc>
          <w:tcPr>
            <w:tcW w:w="5629" w:type="dxa"/>
          </w:tcPr>
          <w:p w:rsidR="00B210A7" w:rsidRPr="004E4FA7" w:rsidRDefault="00B210A7" w:rsidP="00B210A7">
            <w:pPr>
              <w:pStyle w:val="a4"/>
              <w:numPr>
                <w:ilvl w:val="0"/>
                <w:numId w:val="1"/>
              </w:numPr>
              <w:tabs>
                <w:tab w:val="left" w:pos="371"/>
                <w:tab w:val="left" w:pos="521"/>
              </w:tabs>
              <w:autoSpaceDE w:val="0"/>
              <w:autoSpaceDN w:val="0"/>
              <w:adjustRightInd w:val="0"/>
              <w:spacing w:after="0" w:line="240" w:lineRule="auto"/>
              <w:ind w:left="0" w:firstLine="288"/>
              <w:jc w:val="both"/>
              <w:rPr>
                <w:rFonts w:ascii="Times New Roman" w:eastAsia="Calibri" w:hAnsi="Times New Roman"/>
                <w:lang w:eastAsia="en-US"/>
              </w:rPr>
            </w:pPr>
            <w:proofErr w:type="spellStart"/>
            <w:r w:rsidRPr="004E4FA7">
              <w:rPr>
                <w:rFonts w:ascii="Times New Roman" w:eastAsia="Calibri" w:hAnsi="Times New Roman"/>
                <w:lang w:eastAsia="en-US"/>
              </w:rPr>
              <w:t>образование</w:t>
            </w:r>
            <w:proofErr w:type="spellEnd"/>
            <w:r w:rsidRPr="004E4FA7">
              <w:rPr>
                <w:rFonts w:ascii="Times New Roman" w:eastAsia="Calibri" w:hAnsi="Times New Roman"/>
                <w:lang w:eastAsia="en-US"/>
              </w:rPr>
              <w:t xml:space="preserve">, </w:t>
            </w:r>
          </w:p>
          <w:p w:rsidR="00B210A7" w:rsidRPr="00B210A7" w:rsidRDefault="00B210A7" w:rsidP="00B210A7">
            <w:pPr>
              <w:pStyle w:val="a4"/>
              <w:numPr>
                <w:ilvl w:val="0"/>
                <w:numId w:val="1"/>
              </w:numPr>
              <w:tabs>
                <w:tab w:val="left" w:pos="371"/>
                <w:tab w:val="left" w:pos="521"/>
              </w:tabs>
              <w:autoSpaceDE w:val="0"/>
              <w:autoSpaceDN w:val="0"/>
              <w:adjustRightInd w:val="0"/>
              <w:spacing w:after="0" w:line="240" w:lineRule="auto"/>
              <w:ind w:left="0" w:firstLine="288"/>
              <w:jc w:val="both"/>
              <w:rPr>
                <w:rFonts w:ascii="Times New Roman" w:eastAsia="Calibri" w:hAnsi="Times New Roman"/>
                <w:lang w:eastAsia="en-US"/>
              </w:rPr>
            </w:pPr>
            <w:proofErr w:type="spellStart"/>
            <w:r w:rsidRPr="004E4FA7">
              <w:rPr>
                <w:rFonts w:ascii="Times New Roman" w:eastAsia="Calibri" w:hAnsi="Times New Roman"/>
                <w:lang w:eastAsia="en-US"/>
              </w:rPr>
              <w:t>художественно</w:t>
            </w:r>
            <w:proofErr w:type="spellEnd"/>
            <w:r w:rsidRPr="004E4FA7">
              <w:rPr>
                <w:rFonts w:ascii="Times New Roman" w:eastAsia="Calibri" w:hAnsi="Times New Roman"/>
                <w:lang w:eastAsia="en-US"/>
              </w:rPr>
              <w:t>–</w:t>
            </w:r>
            <w:proofErr w:type="spellStart"/>
            <w:r w:rsidRPr="004E4FA7">
              <w:rPr>
                <w:rFonts w:ascii="Times New Roman" w:eastAsia="Calibri" w:hAnsi="Times New Roman"/>
                <w:lang w:eastAsia="en-US"/>
              </w:rPr>
              <w:t>производственная</w:t>
            </w:r>
            <w:proofErr w:type="spellEnd"/>
            <w:r w:rsidRPr="004E4FA7">
              <w:rPr>
                <w:rFonts w:ascii="Times New Roman" w:eastAsia="Calibri" w:hAnsi="Times New Roman"/>
                <w:lang w:val="kk-KZ" w:eastAsia="en-US"/>
              </w:rPr>
              <w:t>,</w:t>
            </w:r>
          </w:p>
          <w:p w:rsidR="00D525CA" w:rsidRPr="00B210A7" w:rsidRDefault="00B210A7" w:rsidP="00B210A7">
            <w:pPr>
              <w:pStyle w:val="a4"/>
              <w:numPr>
                <w:ilvl w:val="0"/>
                <w:numId w:val="1"/>
              </w:numPr>
              <w:tabs>
                <w:tab w:val="left" w:pos="371"/>
                <w:tab w:val="left" w:pos="521"/>
              </w:tabs>
              <w:autoSpaceDE w:val="0"/>
              <w:autoSpaceDN w:val="0"/>
              <w:adjustRightInd w:val="0"/>
              <w:spacing w:after="0" w:line="240" w:lineRule="auto"/>
              <w:ind w:left="0" w:firstLine="288"/>
              <w:jc w:val="both"/>
              <w:rPr>
                <w:rFonts w:ascii="Times New Roman" w:eastAsia="Calibri" w:hAnsi="Times New Roman"/>
                <w:lang w:eastAsia="en-US"/>
              </w:rPr>
            </w:pPr>
            <w:r w:rsidRPr="00B210A7">
              <w:rPr>
                <w:rFonts w:ascii="Times New Roman" w:eastAsia="Calibri" w:hAnsi="Times New Roman"/>
                <w:lang w:val="kk-KZ" w:eastAsia="en-US"/>
              </w:rPr>
              <w:t>предпринимательская  деятельность</w:t>
            </w:r>
            <w:r w:rsidRPr="00B210A7">
              <w:rPr>
                <w:rFonts w:ascii="Times New Roman" w:eastAsia="Calibri" w:hAnsi="Times New Roman"/>
                <w:lang w:eastAsia="en-US"/>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Результаты обучения</w:t>
            </w:r>
          </w:p>
        </w:tc>
        <w:tc>
          <w:tcPr>
            <w:tcW w:w="5629" w:type="dxa"/>
          </w:tcPr>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bookmarkStart w:id="0" w:name="_Hlk132635376"/>
            <w:bookmarkStart w:id="1" w:name="_Hlk135663757"/>
            <w:r w:rsidRPr="004E4FA7">
              <w:rPr>
                <w:b/>
                <w:sz w:val="22"/>
                <w:szCs w:val="22"/>
                <w:lang w:eastAsia="en-US"/>
              </w:rPr>
              <w:t>РО</w:t>
            </w:r>
            <w:proofErr w:type="gramStart"/>
            <w:r w:rsidRPr="004E4FA7">
              <w:rPr>
                <w:b/>
                <w:sz w:val="22"/>
                <w:szCs w:val="22"/>
                <w:lang w:eastAsia="en-US"/>
              </w:rPr>
              <w:t>1</w:t>
            </w:r>
            <w:proofErr w:type="gramEnd"/>
            <w:r w:rsidRPr="004E4FA7">
              <w:rPr>
                <w:sz w:val="22"/>
                <w:szCs w:val="22"/>
                <w:lang w:eastAsia="en-US"/>
              </w:rPr>
              <w:t xml:space="preserve">- Демонстрировать социально-культурное, естественно-научное, профессиональное развитие на основе формирования мировоззренческой, гражданской, духовной и социальной ответственности, академической честности и порядочности. </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eastAsia="en-US"/>
              </w:rPr>
              <w:t>РО</w:t>
            </w:r>
            <w:proofErr w:type="gramStart"/>
            <w:r w:rsidRPr="004E4FA7">
              <w:rPr>
                <w:b/>
                <w:sz w:val="22"/>
                <w:szCs w:val="22"/>
                <w:lang w:eastAsia="en-US"/>
              </w:rPr>
              <w:t>2</w:t>
            </w:r>
            <w:proofErr w:type="gramEnd"/>
            <w:r w:rsidRPr="004E4FA7">
              <w:rPr>
                <w:sz w:val="22"/>
                <w:szCs w:val="22"/>
                <w:lang w:eastAsia="en-US"/>
              </w:rPr>
              <w:t>- Свободно ком</w:t>
            </w:r>
            <w:r w:rsidRPr="004E4FA7">
              <w:rPr>
                <w:sz w:val="22"/>
                <w:szCs w:val="22"/>
                <w:lang w:val="kk-KZ" w:eastAsia="en-US"/>
              </w:rPr>
              <w:t>м</w:t>
            </w:r>
            <w:proofErr w:type="spellStart"/>
            <w:r w:rsidRPr="004E4FA7">
              <w:rPr>
                <w:sz w:val="22"/>
                <w:szCs w:val="22"/>
                <w:lang w:eastAsia="en-US"/>
              </w:rPr>
              <w:t>уницировать</w:t>
            </w:r>
            <w:proofErr w:type="spellEnd"/>
            <w:r w:rsidRPr="004E4FA7">
              <w:rPr>
                <w:sz w:val="22"/>
                <w:szCs w:val="22"/>
                <w:lang w:eastAsia="en-US"/>
              </w:rPr>
              <w:t xml:space="preserve"> в профессиональной среде и социуме на казахском, русском и английском языках с применением приемов академического письма</w:t>
            </w:r>
            <w:r w:rsidRPr="004E4FA7">
              <w:rPr>
                <w:sz w:val="22"/>
                <w:szCs w:val="22"/>
                <w:lang w:val="kk-KZ" w:eastAsia="en-US"/>
              </w:rPr>
              <w:t>, управление и грамотное распределение финансов.</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eastAsia="en-US"/>
              </w:rPr>
              <w:t>РО3</w:t>
            </w:r>
            <w:r w:rsidRPr="004E4FA7">
              <w:rPr>
                <w:sz w:val="22"/>
                <w:szCs w:val="22"/>
                <w:lang w:eastAsia="en-US"/>
              </w:rPr>
              <w:t xml:space="preserve">- Обладать цифровой грамотностью и </w:t>
            </w:r>
            <w:r w:rsidRPr="004E4FA7">
              <w:rPr>
                <w:sz w:val="22"/>
                <w:szCs w:val="22"/>
                <w:lang w:val="kk-KZ" w:eastAsia="en-US"/>
              </w:rPr>
              <w:t>навыками использования информационных технологий в учебном, развивающем процессе для вовлеченности обучающегося</w:t>
            </w:r>
            <w:r w:rsidRPr="004E4FA7">
              <w:rPr>
                <w:sz w:val="22"/>
                <w:szCs w:val="22"/>
                <w:lang w:eastAsia="en-US"/>
              </w:rPr>
              <w:t xml:space="preserve">, умением обобщения, анализа и восприятия информации, постановки цели и выбора путей ее достижения, </w:t>
            </w:r>
            <w:r w:rsidRPr="004E4FA7">
              <w:rPr>
                <w:sz w:val="22"/>
                <w:szCs w:val="22"/>
                <w:lang w:val="kk-KZ" w:eastAsia="en-US"/>
              </w:rPr>
              <w:t>с</w:t>
            </w:r>
            <w:r w:rsidRPr="004E4FA7">
              <w:rPr>
                <w:sz w:val="22"/>
                <w:szCs w:val="22"/>
                <w:lang w:eastAsia="en-US"/>
              </w:rPr>
              <w:t xml:space="preserve"> </w:t>
            </w:r>
            <w:r w:rsidRPr="004E4FA7">
              <w:rPr>
                <w:sz w:val="22"/>
                <w:szCs w:val="22"/>
                <w:lang w:val="kk-KZ" w:eastAsia="en-US"/>
              </w:rPr>
              <w:t>и</w:t>
            </w:r>
            <w:proofErr w:type="spellStart"/>
            <w:r w:rsidRPr="004E4FA7">
              <w:rPr>
                <w:sz w:val="22"/>
                <w:szCs w:val="22"/>
                <w:lang w:eastAsia="en-US"/>
              </w:rPr>
              <w:t>спользова</w:t>
            </w:r>
            <w:proofErr w:type="spellEnd"/>
            <w:r w:rsidRPr="004E4FA7">
              <w:rPr>
                <w:sz w:val="22"/>
                <w:szCs w:val="22"/>
                <w:lang w:val="kk-KZ" w:eastAsia="en-US"/>
              </w:rPr>
              <w:t>нием</w:t>
            </w:r>
            <w:r w:rsidRPr="004E4FA7">
              <w:rPr>
                <w:sz w:val="22"/>
                <w:szCs w:val="22"/>
                <w:lang w:eastAsia="en-US"/>
              </w:rPr>
              <w:t xml:space="preserve"> </w:t>
            </w:r>
            <w:proofErr w:type="spellStart"/>
            <w:r w:rsidRPr="004E4FA7">
              <w:rPr>
                <w:sz w:val="22"/>
                <w:szCs w:val="22"/>
                <w:lang w:eastAsia="en-US"/>
              </w:rPr>
              <w:t>цифровы</w:t>
            </w:r>
            <w:proofErr w:type="spellEnd"/>
            <w:r w:rsidRPr="004E4FA7">
              <w:rPr>
                <w:sz w:val="22"/>
                <w:szCs w:val="22"/>
                <w:lang w:val="kk-KZ" w:eastAsia="en-US"/>
              </w:rPr>
              <w:t>х</w:t>
            </w:r>
            <w:r w:rsidRPr="004E4FA7">
              <w:rPr>
                <w:sz w:val="22"/>
                <w:szCs w:val="22"/>
                <w:lang w:eastAsia="en-US"/>
              </w:rPr>
              <w:t xml:space="preserve"> ресурс</w:t>
            </w:r>
            <w:r w:rsidRPr="004E4FA7">
              <w:rPr>
                <w:sz w:val="22"/>
                <w:szCs w:val="22"/>
                <w:lang w:val="kk-KZ" w:eastAsia="en-US"/>
              </w:rPr>
              <w:t>ов</w:t>
            </w:r>
            <w:r w:rsidRPr="004E4FA7">
              <w:rPr>
                <w:sz w:val="22"/>
                <w:szCs w:val="22"/>
                <w:lang w:eastAsia="en-US"/>
              </w:rPr>
              <w:t xml:space="preserve"> для проведения мониторинга</w:t>
            </w:r>
            <w:r w:rsidRPr="004E4FA7">
              <w:rPr>
                <w:sz w:val="22"/>
                <w:szCs w:val="22"/>
                <w:lang w:val="kk-KZ" w:eastAsia="en-US"/>
              </w:rPr>
              <w:t>.</w:t>
            </w:r>
          </w:p>
          <w:p w:rsidR="00B210A7" w:rsidRPr="009C32FF"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9C32FF">
              <w:rPr>
                <w:b/>
                <w:sz w:val="22"/>
                <w:szCs w:val="22"/>
                <w:lang w:val="kk-KZ" w:eastAsia="en-US"/>
              </w:rPr>
              <w:t>РО4</w:t>
            </w:r>
            <w:r w:rsidRPr="009C32FF">
              <w:rPr>
                <w:sz w:val="22"/>
                <w:szCs w:val="22"/>
                <w:lang w:eastAsia="en-US"/>
              </w:rPr>
              <w:t xml:space="preserve">- </w:t>
            </w:r>
            <w:r w:rsidRPr="009C32FF">
              <w:rPr>
                <w:sz w:val="22"/>
                <w:szCs w:val="22"/>
              </w:rPr>
              <w:t>Осуществлять учебно-методическую деятельность,</w:t>
            </w:r>
            <w:r w:rsidRPr="009C32FF">
              <w:rPr>
                <w:sz w:val="22"/>
                <w:szCs w:val="22"/>
                <w:lang w:eastAsia="en-US"/>
              </w:rPr>
              <w:t xml:space="preserve"> управлять учебным образовательным процессом с пониманием психологии, физиологии </w:t>
            </w:r>
            <w:r w:rsidRPr="009C32FF">
              <w:rPr>
                <w:sz w:val="22"/>
                <w:szCs w:val="22"/>
                <w:lang w:eastAsia="en-US"/>
              </w:rPr>
              <w:lastRenderedPageBreak/>
              <w:t>развития школьников и их образовательных потребностей</w:t>
            </w:r>
            <w:r w:rsidRPr="009C32FF">
              <w:rPr>
                <w:sz w:val="22"/>
                <w:szCs w:val="22"/>
                <w:lang w:val="kk-KZ" w:eastAsia="en-US"/>
              </w:rPr>
              <w:t>.</w:t>
            </w:r>
          </w:p>
          <w:p w:rsidR="00B210A7" w:rsidRPr="009C32FF"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9C32FF">
              <w:rPr>
                <w:b/>
                <w:sz w:val="22"/>
                <w:szCs w:val="22"/>
                <w:lang w:val="kk-KZ" w:eastAsia="en-US"/>
              </w:rPr>
              <w:t>РО5</w:t>
            </w:r>
            <w:r w:rsidRPr="009C32FF">
              <w:rPr>
                <w:sz w:val="22"/>
                <w:szCs w:val="22"/>
                <w:lang w:eastAsia="en-US"/>
              </w:rPr>
              <w:t>- Управлять поведением обучающихся, мотивируя их учебно-познавательную деятельность, используя методики воспитательной работы, современные концепции воспитания, содействуя формированию у обучающихся культуры здорового и безопасного образа жизни</w:t>
            </w:r>
            <w:r w:rsidRPr="009C32FF">
              <w:rPr>
                <w:sz w:val="22"/>
                <w:szCs w:val="22"/>
                <w:lang w:val="kk-KZ" w:eastAsia="en-US"/>
              </w:rPr>
              <w:t>.</w:t>
            </w:r>
          </w:p>
          <w:p w:rsidR="00B210A7" w:rsidRPr="009C32FF"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9C32FF">
              <w:rPr>
                <w:b/>
                <w:sz w:val="22"/>
                <w:szCs w:val="22"/>
                <w:lang w:val="kk-KZ" w:eastAsia="en-US"/>
              </w:rPr>
              <w:t>РО6</w:t>
            </w:r>
            <w:r w:rsidRPr="009C32FF">
              <w:rPr>
                <w:sz w:val="22"/>
                <w:szCs w:val="22"/>
                <w:lang w:val="kk-KZ" w:eastAsia="en-US"/>
              </w:rPr>
              <w:t xml:space="preserve"> – Учитывать особенности и потребности обучающихся при </w:t>
            </w:r>
            <w:r w:rsidRPr="009C32FF">
              <w:rPr>
                <w:sz w:val="22"/>
                <w:szCs w:val="22"/>
              </w:rPr>
              <w:t>Осуществление учебного процесса</w:t>
            </w:r>
            <w:r w:rsidRPr="009C32FF">
              <w:rPr>
                <w:sz w:val="22"/>
                <w:szCs w:val="22"/>
                <w:lang w:val="kk-KZ" w:eastAsia="en-US"/>
              </w:rPr>
              <w:t xml:space="preserve"> на основе эффективных методик преподавания, </w:t>
            </w:r>
            <w:r w:rsidRPr="009C32FF">
              <w:rPr>
                <w:sz w:val="22"/>
                <w:szCs w:val="22"/>
              </w:rPr>
              <w:t>оценивания учебных достижений обучающихся</w:t>
            </w:r>
            <w:r w:rsidRPr="009C32FF">
              <w:rPr>
                <w:sz w:val="22"/>
                <w:szCs w:val="22"/>
                <w:lang w:val="kk-KZ" w:eastAsia="en-US"/>
              </w:rPr>
              <w:t>.</w:t>
            </w:r>
            <w:r w:rsidRPr="009C32FF">
              <w:rPr>
                <w:sz w:val="22"/>
                <w:szCs w:val="22"/>
                <w:lang w:eastAsia="en-US"/>
              </w:rPr>
              <w:t xml:space="preserve"> </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eastAsia="en-US"/>
              </w:rPr>
              <w:t>РО</w:t>
            </w:r>
            <w:proofErr w:type="gramStart"/>
            <w:r w:rsidRPr="004E4FA7">
              <w:rPr>
                <w:b/>
                <w:sz w:val="22"/>
                <w:szCs w:val="22"/>
                <w:lang w:eastAsia="en-US"/>
              </w:rPr>
              <w:t>7</w:t>
            </w:r>
            <w:proofErr w:type="gramEnd"/>
            <w:r w:rsidRPr="004E4FA7">
              <w:rPr>
                <w:sz w:val="22"/>
                <w:szCs w:val="22"/>
                <w:lang w:eastAsia="en-US"/>
              </w:rPr>
              <w:t xml:space="preserve">- Владеть специальными техниками и технологиями создания творческих </w:t>
            </w:r>
            <w:r w:rsidRPr="004E4FA7">
              <w:rPr>
                <w:sz w:val="22"/>
                <w:szCs w:val="22"/>
                <w:lang w:val="kk-KZ" w:eastAsia="en-US"/>
              </w:rPr>
              <w:t>произведен</w:t>
            </w:r>
            <w:proofErr w:type="spellStart"/>
            <w:r w:rsidRPr="004E4FA7">
              <w:rPr>
                <w:sz w:val="22"/>
                <w:szCs w:val="22"/>
                <w:lang w:eastAsia="en-US"/>
              </w:rPr>
              <w:t>ий</w:t>
            </w:r>
            <w:proofErr w:type="spellEnd"/>
            <w:r w:rsidRPr="004E4FA7">
              <w:rPr>
                <w:sz w:val="22"/>
                <w:szCs w:val="22"/>
                <w:lang w:eastAsia="en-US"/>
              </w:rPr>
              <w:t xml:space="preserve"> и дизайнерских проектов, навыками анализа художественных произведений с точки зрения стилей, направлений и тенденций развития искусства и дизайна, </w:t>
            </w:r>
            <w:r w:rsidRPr="004E4FA7">
              <w:rPr>
                <w:sz w:val="22"/>
                <w:szCs w:val="22"/>
                <w:lang w:val="kk-KZ" w:eastAsia="en-US"/>
              </w:rPr>
              <w:t>инструментами творческ</w:t>
            </w:r>
            <w:r w:rsidRPr="004E4FA7">
              <w:rPr>
                <w:sz w:val="22"/>
                <w:szCs w:val="22"/>
                <w:lang w:eastAsia="en-US"/>
              </w:rPr>
              <w:t xml:space="preserve">ого конструирования и </w:t>
            </w:r>
            <w:r w:rsidRPr="004E4FA7">
              <w:rPr>
                <w:sz w:val="22"/>
                <w:szCs w:val="22"/>
                <w:lang w:val="kk-KZ" w:eastAsia="en-US"/>
              </w:rPr>
              <w:t>способами использования</w:t>
            </w:r>
            <w:r w:rsidRPr="004E4FA7">
              <w:rPr>
                <w:sz w:val="22"/>
                <w:szCs w:val="22"/>
                <w:lang w:eastAsia="en-US"/>
              </w:rPr>
              <w:t xml:space="preserve"> материалов</w:t>
            </w:r>
            <w:r w:rsidRPr="004E4FA7">
              <w:rPr>
                <w:sz w:val="22"/>
                <w:szCs w:val="22"/>
                <w:lang w:val="kk-KZ" w:eastAsia="en-US"/>
              </w:rPr>
              <w:t>.</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val="kk-KZ" w:eastAsia="en-US"/>
              </w:rPr>
              <w:t>РО8</w:t>
            </w:r>
            <w:r w:rsidRPr="004E4FA7">
              <w:rPr>
                <w:sz w:val="22"/>
                <w:szCs w:val="22"/>
                <w:lang w:eastAsia="en-US"/>
              </w:rPr>
              <w:t>- Применять различные художественные приемы и способы живописного и графического мастерства для реалистического изображения предметов и фигуры человека с соблюдением конструктивных, анатомических и  пропорциональных соотношений</w:t>
            </w:r>
            <w:r w:rsidRPr="004E4FA7">
              <w:rPr>
                <w:sz w:val="22"/>
                <w:szCs w:val="22"/>
                <w:lang w:val="kk-KZ" w:eastAsia="en-US"/>
              </w:rPr>
              <w:t>.</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val="kk-KZ" w:eastAsia="en-US"/>
              </w:rPr>
              <w:t>РО9</w:t>
            </w:r>
            <w:r w:rsidRPr="004E4FA7">
              <w:rPr>
                <w:sz w:val="22"/>
                <w:szCs w:val="22"/>
                <w:lang w:val="kk-KZ" w:eastAsia="en-US"/>
              </w:rPr>
              <w:t xml:space="preserve"> - </w:t>
            </w:r>
            <w:r w:rsidRPr="00D37B2B">
              <w:rPr>
                <w:sz w:val="22"/>
                <w:szCs w:val="22"/>
                <w:lang w:val="kk-KZ"/>
              </w:rPr>
              <w:t xml:space="preserve">Владеть инструментами искусственного интеллекта для подбора, выбора, систематизации </w:t>
            </w:r>
            <w:r w:rsidRPr="00D37B2B">
              <w:rPr>
                <w:sz w:val="22"/>
                <w:szCs w:val="22"/>
              </w:rPr>
              <w:t>информационных и цифровых</w:t>
            </w:r>
            <w:r w:rsidRPr="00D37B2B">
              <w:rPr>
                <w:sz w:val="22"/>
                <w:szCs w:val="22"/>
                <w:lang w:val="kk-KZ"/>
              </w:rPr>
              <w:t xml:space="preserve"> инструментов при создании творческих произведений /живописных, графических, декоративных/ в их композиционном, цветовом, перспективном, плановом решении и построении  в цифровом, </w:t>
            </w:r>
            <w:r w:rsidRPr="00D37B2B">
              <w:rPr>
                <w:sz w:val="22"/>
                <w:szCs w:val="22"/>
                <w:lang w:val="en-US"/>
              </w:rPr>
              <w:t>Web</w:t>
            </w:r>
            <w:r w:rsidRPr="00D37B2B">
              <w:rPr>
                <w:sz w:val="22"/>
                <w:szCs w:val="22"/>
                <w:lang w:val="kk-KZ"/>
              </w:rPr>
              <w:t xml:space="preserve"> пространстве с использованием инновационных компьютерных технологий,</w:t>
            </w:r>
            <w:r w:rsidRPr="00D37B2B">
              <w:rPr>
                <w:spacing w:val="2"/>
                <w:sz w:val="22"/>
                <w:szCs w:val="22"/>
                <w:shd w:val="clear" w:color="auto" w:fill="FFFFFF"/>
              </w:rPr>
              <w:t xml:space="preserve"> программных кодов, графических пакетов</w:t>
            </w:r>
            <w:r w:rsidRPr="00D37B2B">
              <w:rPr>
                <w:sz w:val="22"/>
                <w:szCs w:val="22"/>
                <w:lang w:val="kk-KZ"/>
              </w:rPr>
              <w:t xml:space="preserve"> нейросети в создании виртуальных визуал</w:t>
            </w:r>
            <w:r w:rsidRPr="00D37B2B">
              <w:rPr>
                <w:sz w:val="22"/>
                <w:szCs w:val="22"/>
              </w:rPr>
              <w:t>ь</w:t>
            </w:r>
            <w:r w:rsidRPr="00D37B2B">
              <w:rPr>
                <w:sz w:val="22"/>
                <w:szCs w:val="22"/>
                <w:lang w:val="kk-KZ"/>
              </w:rPr>
              <w:t xml:space="preserve">ных изображений </w:t>
            </w:r>
            <w:r w:rsidRPr="00D37B2B">
              <w:rPr>
                <w:sz w:val="22"/>
                <w:szCs w:val="22"/>
              </w:rPr>
              <w:t xml:space="preserve">и </w:t>
            </w:r>
            <w:r w:rsidRPr="00D37B2B">
              <w:rPr>
                <w:sz w:val="22"/>
                <w:szCs w:val="22"/>
                <w:lang w:val="kk-KZ"/>
              </w:rPr>
              <w:t xml:space="preserve">решении </w:t>
            </w:r>
            <w:r w:rsidRPr="00D37B2B">
              <w:rPr>
                <w:sz w:val="22"/>
                <w:szCs w:val="22"/>
              </w:rPr>
              <w:t>конструктивны</w:t>
            </w:r>
            <w:r w:rsidRPr="00D37B2B">
              <w:rPr>
                <w:sz w:val="22"/>
                <w:szCs w:val="22"/>
                <w:lang w:val="kk-KZ"/>
              </w:rPr>
              <w:t>х</w:t>
            </w:r>
            <w:r w:rsidRPr="00D37B2B">
              <w:rPr>
                <w:sz w:val="22"/>
                <w:szCs w:val="22"/>
              </w:rPr>
              <w:t xml:space="preserve"> задач</w:t>
            </w:r>
            <w:r w:rsidRPr="00D37B2B">
              <w:rPr>
                <w:sz w:val="22"/>
                <w:szCs w:val="22"/>
                <w:lang w:val="kk-KZ"/>
              </w:rPr>
              <w:t>.</w:t>
            </w:r>
          </w:p>
          <w:p w:rsidR="00B210A7" w:rsidRPr="004E4FA7" w:rsidRDefault="00B210A7" w:rsidP="00B210A7">
            <w:pPr>
              <w:shd w:val="clear" w:color="auto" w:fill="FFFFFF"/>
              <w:ind w:firstLine="317"/>
              <w:jc w:val="both"/>
              <w:rPr>
                <w:sz w:val="22"/>
                <w:szCs w:val="22"/>
                <w:lang w:eastAsia="en-US"/>
              </w:rPr>
            </w:pPr>
            <w:r w:rsidRPr="004E4FA7">
              <w:rPr>
                <w:b/>
                <w:sz w:val="22"/>
                <w:szCs w:val="22"/>
                <w:lang w:eastAsia="en-US"/>
              </w:rPr>
              <w:t>РО10</w:t>
            </w:r>
            <w:r w:rsidRPr="004E4FA7">
              <w:rPr>
                <w:sz w:val="22"/>
                <w:szCs w:val="22"/>
                <w:lang w:val="kk-KZ" w:eastAsia="en-US"/>
              </w:rPr>
              <w:t xml:space="preserve">- </w:t>
            </w:r>
            <w:r w:rsidRPr="004E4FA7">
              <w:rPr>
                <w:sz w:val="22"/>
                <w:szCs w:val="22"/>
                <w:lang w:eastAsia="en-US"/>
              </w:rPr>
              <w:t>Демонстрировать художественно-т</w:t>
            </w:r>
            <w:r w:rsidRPr="004E4FA7">
              <w:rPr>
                <w:sz w:val="22"/>
                <w:szCs w:val="22"/>
                <w:lang w:val="kk-KZ" w:eastAsia="en-US"/>
              </w:rPr>
              <w:t>вор</w:t>
            </w:r>
            <w:proofErr w:type="spellStart"/>
            <w:r w:rsidRPr="004E4FA7">
              <w:rPr>
                <w:sz w:val="22"/>
                <w:szCs w:val="22"/>
                <w:lang w:eastAsia="en-US"/>
              </w:rPr>
              <w:t>ческое</w:t>
            </w:r>
            <w:proofErr w:type="spellEnd"/>
            <w:r w:rsidRPr="004E4FA7">
              <w:rPr>
                <w:sz w:val="22"/>
                <w:szCs w:val="22"/>
                <w:lang w:eastAsia="en-US"/>
              </w:rPr>
              <w:t xml:space="preserve"> мастерство, </w:t>
            </w:r>
            <w:proofErr w:type="spellStart"/>
            <w:r w:rsidRPr="004E4FA7">
              <w:rPr>
                <w:sz w:val="22"/>
                <w:szCs w:val="22"/>
                <w:lang w:eastAsia="en-US"/>
              </w:rPr>
              <w:t>обобща</w:t>
            </w:r>
            <w:proofErr w:type="spellEnd"/>
            <w:r w:rsidRPr="004E4FA7">
              <w:rPr>
                <w:sz w:val="22"/>
                <w:szCs w:val="22"/>
                <w:lang w:val="kk-KZ" w:eastAsia="en-US"/>
              </w:rPr>
              <w:t>я</w:t>
            </w:r>
            <w:r w:rsidRPr="004E4FA7">
              <w:rPr>
                <w:sz w:val="22"/>
                <w:szCs w:val="22"/>
                <w:lang w:eastAsia="en-US"/>
              </w:rPr>
              <w:t xml:space="preserve"> и </w:t>
            </w:r>
            <w:proofErr w:type="spellStart"/>
            <w:r w:rsidRPr="004E4FA7">
              <w:rPr>
                <w:sz w:val="22"/>
                <w:szCs w:val="22"/>
                <w:lang w:eastAsia="en-US"/>
              </w:rPr>
              <w:t>транслир</w:t>
            </w:r>
            <w:proofErr w:type="spellEnd"/>
            <w:r w:rsidRPr="004E4FA7">
              <w:rPr>
                <w:sz w:val="22"/>
                <w:szCs w:val="22"/>
                <w:lang w:val="kk-KZ" w:eastAsia="en-US"/>
              </w:rPr>
              <w:t>уя</w:t>
            </w:r>
            <w:r w:rsidRPr="004E4FA7">
              <w:rPr>
                <w:sz w:val="22"/>
                <w:szCs w:val="22"/>
                <w:lang w:eastAsia="en-US"/>
              </w:rPr>
              <w:t xml:space="preserve"> эффективный опыт своей профессиональной деятельности</w:t>
            </w:r>
            <w:r w:rsidRPr="004E4FA7">
              <w:rPr>
                <w:sz w:val="22"/>
                <w:szCs w:val="22"/>
                <w:lang w:val="kk-KZ" w:eastAsia="en-US"/>
              </w:rPr>
              <w:t>,</w:t>
            </w:r>
            <w:r w:rsidRPr="004E4FA7">
              <w:rPr>
                <w:sz w:val="22"/>
                <w:szCs w:val="22"/>
                <w:lang w:eastAsia="en-US"/>
              </w:rPr>
              <w:t xml:space="preserve"> </w:t>
            </w:r>
            <w:proofErr w:type="spellStart"/>
            <w:r w:rsidRPr="004E4FA7">
              <w:rPr>
                <w:sz w:val="22"/>
                <w:szCs w:val="22"/>
                <w:lang w:eastAsia="en-US"/>
              </w:rPr>
              <w:t>проектир</w:t>
            </w:r>
            <w:proofErr w:type="spellEnd"/>
            <w:r w:rsidRPr="004E4FA7">
              <w:rPr>
                <w:sz w:val="22"/>
                <w:szCs w:val="22"/>
                <w:lang w:val="kk-KZ" w:eastAsia="en-US"/>
              </w:rPr>
              <w:t>уя</w:t>
            </w:r>
            <w:r w:rsidRPr="004E4FA7">
              <w:rPr>
                <w:sz w:val="22"/>
                <w:szCs w:val="22"/>
                <w:lang w:eastAsia="en-US"/>
              </w:rPr>
              <w:t xml:space="preserve"> учебный процесс на основе исследований практики.</w:t>
            </w:r>
          </w:p>
          <w:p w:rsidR="00B210A7" w:rsidRPr="004E4FA7" w:rsidRDefault="00B210A7" w:rsidP="00B210A7">
            <w:pPr>
              <w:tabs>
                <w:tab w:val="left" w:pos="176"/>
                <w:tab w:val="left" w:pos="371"/>
                <w:tab w:val="left" w:pos="521"/>
              </w:tabs>
              <w:autoSpaceDE w:val="0"/>
              <w:autoSpaceDN w:val="0"/>
              <w:adjustRightInd w:val="0"/>
              <w:ind w:firstLine="288"/>
              <w:jc w:val="both"/>
              <w:rPr>
                <w:sz w:val="22"/>
                <w:szCs w:val="22"/>
                <w:lang w:val="kk-KZ" w:eastAsia="en-US"/>
              </w:rPr>
            </w:pPr>
            <w:r w:rsidRPr="004E4FA7">
              <w:rPr>
                <w:b/>
                <w:sz w:val="22"/>
                <w:szCs w:val="22"/>
                <w:lang w:eastAsia="en-US"/>
              </w:rPr>
              <w:t>РО11</w:t>
            </w:r>
            <w:r w:rsidRPr="004E4FA7">
              <w:rPr>
                <w:sz w:val="22"/>
                <w:szCs w:val="22"/>
                <w:lang w:eastAsia="en-US"/>
              </w:rPr>
              <w:t>- Использовать исследовательские, предпринимательские навыки работы в нестандартных условиях</w:t>
            </w:r>
            <w:r w:rsidRPr="004E4FA7">
              <w:rPr>
                <w:sz w:val="22"/>
                <w:szCs w:val="22"/>
                <w:lang w:val="kk-KZ" w:eastAsia="en-US"/>
              </w:rPr>
              <w:t>.</w:t>
            </w:r>
          </w:p>
          <w:p w:rsidR="00D525CA" w:rsidRPr="00C64310" w:rsidRDefault="00B210A7" w:rsidP="00B210A7">
            <w:pPr>
              <w:tabs>
                <w:tab w:val="left" w:pos="9639"/>
              </w:tabs>
              <w:jc w:val="both"/>
              <w:rPr>
                <w:sz w:val="28"/>
                <w:szCs w:val="28"/>
                <w:lang w:eastAsia="en-US"/>
              </w:rPr>
            </w:pPr>
            <w:r w:rsidRPr="004E4FA7">
              <w:rPr>
                <w:b/>
                <w:sz w:val="22"/>
                <w:szCs w:val="22"/>
                <w:lang w:val="kk-KZ" w:eastAsia="en-US"/>
              </w:rPr>
              <w:t>РО12</w:t>
            </w:r>
            <w:r w:rsidRPr="004E4FA7">
              <w:rPr>
                <w:sz w:val="22"/>
                <w:szCs w:val="22"/>
                <w:lang w:val="kk-KZ" w:eastAsia="en-US"/>
              </w:rPr>
              <w:t xml:space="preserve">- </w:t>
            </w:r>
            <w:bookmarkEnd w:id="0"/>
            <w:r w:rsidRPr="004E4FA7">
              <w:rPr>
                <w:sz w:val="22"/>
                <w:szCs w:val="22"/>
                <w:lang w:val="kk-KZ" w:eastAsia="en-US"/>
              </w:rPr>
              <w:t>П</w:t>
            </w:r>
            <w:proofErr w:type="spellStart"/>
            <w:r w:rsidRPr="004E4FA7">
              <w:rPr>
                <w:sz w:val="22"/>
                <w:szCs w:val="22"/>
                <w:lang w:eastAsia="en-US"/>
              </w:rPr>
              <w:t>ланировать</w:t>
            </w:r>
            <w:proofErr w:type="spellEnd"/>
            <w:r w:rsidRPr="004E4FA7">
              <w:rPr>
                <w:sz w:val="22"/>
                <w:szCs w:val="22"/>
                <w:lang w:eastAsia="en-US"/>
              </w:rPr>
              <w:t xml:space="preserve"> профессиональное непрерывное образование в формальной, неформальной, </w:t>
            </w:r>
            <w:proofErr w:type="spellStart"/>
            <w:r w:rsidRPr="004E4FA7">
              <w:rPr>
                <w:sz w:val="22"/>
                <w:szCs w:val="22"/>
                <w:lang w:eastAsia="en-US"/>
              </w:rPr>
              <w:t>информальной</w:t>
            </w:r>
            <w:proofErr w:type="spellEnd"/>
            <w:r w:rsidRPr="004E4FA7">
              <w:rPr>
                <w:sz w:val="22"/>
                <w:szCs w:val="22"/>
                <w:lang w:eastAsia="en-US"/>
              </w:rPr>
              <w:t xml:space="preserve"> формах, совмещая индивидуальную и работу как члена команды, </w:t>
            </w:r>
            <w:r w:rsidRPr="004E4FA7">
              <w:rPr>
                <w:sz w:val="22"/>
                <w:szCs w:val="22"/>
                <w:lang w:val="kk-KZ" w:eastAsia="en-US"/>
              </w:rPr>
              <w:t>о</w:t>
            </w:r>
            <w:proofErr w:type="spellStart"/>
            <w:r w:rsidRPr="004E4FA7">
              <w:rPr>
                <w:sz w:val="22"/>
                <w:szCs w:val="22"/>
                <w:lang w:eastAsia="en-US"/>
              </w:rPr>
              <w:t>пределя</w:t>
            </w:r>
            <w:proofErr w:type="spellEnd"/>
            <w:r w:rsidRPr="004E4FA7">
              <w:rPr>
                <w:sz w:val="22"/>
                <w:szCs w:val="22"/>
                <w:lang w:val="kk-KZ" w:eastAsia="en-US"/>
              </w:rPr>
              <w:t>я</w:t>
            </w:r>
            <w:r w:rsidRPr="004E4FA7">
              <w:rPr>
                <w:sz w:val="22"/>
                <w:szCs w:val="22"/>
                <w:lang w:eastAsia="en-US"/>
              </w:rPr>
              <w:t xml:space="preserve"> стратегии развития в педагогическом сообществе в соответствии с нравственно-этическими и правовыми нормами.</w:t>
            </w:r>
            <w:bookmarkEnd w:id="1"/>
          </w:p>
        </w:tc>
      </w:tr>
    </w:tbl>
    <w:p w:rsidR="005E6225" w:rsidRPr="00C64310" w:rsidRDefault="005E6225" w:rsidP="005E6225">
      <w:pPr>
        <w:tabs>
          <w:tab w:val="left" w:pos="5322"/>
          <w:tab w:val="left" w:pos="9639"/>
        </w:tabs>
        <w:ind w:left="1134" w:right="1134"/>
        <w:rPr>
          <w:bCs/>
          <w:sz w:val="28"/>
          <w:szCs w:val="28"/>
        </w:rPr>
      </w:pPr>
      <w:r w:rsidRPr="00C64310">
        <w:rPr>
          <w:bCs/>
          <w:sz w:val="28"/>
          <w:szCs w:val="28"/>
        </w:rPr>
        <w:lastRenderedPageBreak/>
        <w:tab/>
      </w:r>
    </w:p>
    <w:p w:rsidR="005E6225" w:rsidRDefault="005E6225" w:rsidP="005E6225">
      <w:pPr>
        <w:tabs>
          <w:tab w:val="left" w:pos="9639"/>
        </w:tabs>
        <w:ind w:right="1134"/>
        <w:rPr>
          <w:bCs/>
          <w:sz w:val="28"/>
          <w:szCs w:val="28"/>
          <w:lang w:val="en-US"/>
        </w:rPr>
      </w:pPr>
    </w:p>
    <w:p w:rsidR="00FB36BB" w:rsidRDefault="00FB36BB" w:rsidP="005E6225">
      <w:pPr>
        <w:tabs>
          <w:tab w:val="left" w:pos="9639"/>
        </w:tabs>
        <w:ind w:right="1134"/>
        <w:rPr>
          <w:bCs/>
          <w:sz w:val="28"/>
          <w:szCs w:val="28"/>
          <w:lang w:val="en-US"/>
        </w:rPr>
      </w:pPr>
    </w:p>
    <w:p w:rsidR="00FB36BB" w:rsidRDefault="00FB36BB" w:rsidP="005E6225">
      <w:pPr>
        <w:tabs>
          <w:tab w:val="left" w:pos="9639"/>
        </w:tabs>
        <w:ind w:right="1134"/>
        <w:rPr>
          <w:bCs/>
          <w:sz w:val="28"/>
          <w:szCs w:val="28"/>
          <w:lang w:val="en-US"/>
        </w:rPr>
      </w:pPr>
    </w:p>
    <w:p w:rsidR="00FB36BB" w:rsidRDefault="00FB36BB" w:rsidP="005E6225">
      <w:pPr>
        <w:tabs>
          <w:tab w:val="left" w:pos="9639"/>
        </w:tabs>
        <w:ind w:right="1134"/>
        <w:rPr>
          <w:bCs/>
          <w:sz w:val="28"/>
          <w:szCs w:val="28"/>
          <w:lang w:val="en-US"/>
        </w:rPr>
      </w:pPr>
    </w:p>
    <w:p w:rsidR="00FB36BB" w:rsidRPr="00FB36BB" w:rsidRDefault="00FB36BB" w:rsidP="005E6225">
      <w:pPr>
        <w:tabs>
          <w:tab w:val="left" w:pos="9639"/>
        </w:tabs>
        <w:ind w:right="1134"/>
        <w:rPr>
          <w:bCs/>
          <w:sz w:val="28"/>
          <w:szCs w:val="28"/>
          <w:lang w:val="en-US"/>
        </w:rPr>
      </w:pPr>
    </w:p>
    <w:p w:rsidR="005E6225" w:rsidRPr="00C64310" w:rsidRDefault="005E6225" w:rsidP="005E6225">
      <w:pPr>
        <w:tabs>
          <w:tab w:val="left" w:pos="9639"/>
        </w:tabs>
        <w:ind w:left="1134" w:right="1134"/>
        <w:jc w:val="center"/>
        <w:rPr>
          <w:bCs/>
          <w:sz w:val="28"/>
          <w:szCs w:val="28"/>
        </w:rPr>
      </w:pPr>
    </w:p>
    <w:p w:rsidR="00FB36BB" w:rsidRPr="009C17BA" w:rsidRDefault="00FB36BB" w:rsidP="00FB36BB">
      <w:pPr>
        <w:ind w:left="1134" w:right="1134"/>
        <w:jc w:val="center"/>
        <w:rPr>
          <w:bCs/>
          <w:sz w:val="28"/>
          <w:szCs w:val="28"/>
          <w:lang w:val="kk-KZ"/>
        </w:rPr>
      </w:pPr>
      <w:r w:rsidRPr="009C17BA">
        <w:rPr>
          <w:bCs/>
          <w:sz w:val="28"/>
          <w:szCs w:val="28"/>
          <w:u w:val="single"/>
          <w:lang w:val="kk-KZ"/>
        </w:rPr>
        <w:t>6В01431 «Бейнелеу өнері, графика және жобалау</w:t>
      </w:r>
    </w:p>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5E6225">
      <w:pPr>
        <w:tabs>
          <w:tab w:val="left" w:pos="9639"/>
        </w:tabs>
        <w:ind w:left="1134" w:right="1134"/>
        <w:jc w:val="center"/>
        <w:rPr>
          <w:bCs/>
          <w:sz w:val="28"/>
          <w:szCs w:val="28"/>
          <w:lang w:val="kk-KZ"/>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64310" w:rsidRPr="00C64310" w:rsidTr="00BA0147">
        <w:tc>
          <w:tcPr>
            <w:tcW w:w="4928" w:type="dxa"/>
          </w:tcPr>
          <w:p w:rsidR="005E6225" w:rsidRPr="00C64310" w:rsidRDefault="005E6225" w:rsidP="00BA0147">
            <w:pPr>
              <w:jc w:val="center"/>
              <w:rPr>
                <w:sz w:val="28"/>
                <w:szCs w:val="28"/>
              </w:rPr>
            </w:pPr>
            <w:r w:rsidRPr="00C64310">
              <w:rPr>
                <w:sz w:val="28"/>
                <w:szCs w:val="28"/>
                <w:lang w:val="kk-KZ" w:eastAsia="en-US"/>
              </w:rPr>
              <w:t>ОП атауы</w:t>
            </w:r>
          </w:p>
        </w:tc>
        <w:tc>
          <w:tcPr>
            <w:tcW w:w="4961" w:type="dxa"/>
          </w:tcPr>
          <w:p w:rsidR="005E6225" w:rsidRPr="00FB36BB" w:rsidRDefault="00FB36BB" w:rsidP="00FB36BB">
            <w:pPr>
              <w:ind w:right="1134"/>
              <w:rPr>
                <w:bCs/>
                <w:sz w:val="28"/>
                <w:szCs w:val="28"/>
              </w:rPr>
            </w:pPr>
            <w:r w:rsidRPr="009C17BA">
              <w:rPr>
                <w:bCs/>
                <w:sz w:val="28"/>
                <w:szCs w:val="28"/>
                <w:u w:val="single"/>
                <w:lang w:val="kk-KZ"/>
              </w:rPr>
              <w:t>6В01431 «Бейнелеу өнері, графика және жобалау</w:t>
            </w:r>
          </w:p>
        </w:tc>
      </w:tr>
      <w:tr w:rsidR="00FB36BB" w:rsidRPr="00C64310" w:rsidTr="00BA0147">
        <w:tc>
          <w:tcPr>
            <w:tcW w:w="4928" w:type="dxa"/>
          </w:tcPr>
          <w:p w:rsidR="00FB36BB" w:rsidRPr="00C64310" w:rsidRDefault="00FB36BB" w:rsidP="00FB36BB">
            <w:pPr>
              <w:tabs>
                <w:tab w:val="left" w:pos="9639"/>
              </w:tabs>
              <w:jc w:val="both"/>
              <w:rPr>
                <w:sz w:val="28"/>
                <w:szCs w:val="28"/>
                <w:lang w:val="kk-KZ" w:eastAsia="en-US"/>
              </w:rPr>
            </w:pPr>
            <w:r w:rsidRPr="00C64310">
              <w:rPr>
                <w:sz w:val="28"/>
                <w:szCs w:val="28"/>
                <w:lang w:val="kk-KZ" w:eastAsia="en-US"/>
              </w:rPr>
              <w:t>Білім бер саласының коды және жіктелуі</w:t>
            </w:r>
          </w:p>
        </w:tc>
        <w:tc>
          <w:tcPr>
            <w:tcW w:w="4961" w:type="dxa"/>
          </w:tcPr>
          <w:p w:rsidR="00FB36BB" w:rsidRPr="009C17BA" w:rsidRDefault="00FB36BB" w:rsidP="00FB36BB">
            <w:pPr>
              <w:jc w:val="both"/>
              <w:rPr>
                <w:rStyle w:val="tlid-translation"/>
                <w:sz w:val="28"/>
                <w:szCs w:val="28"/>
                <w:lang w:val="kk-KZ"/>
              </w:rPr>
            </w:pPr>
            <w:r w:rsidRPr="009C17BA">
              <w:rPr>
                <w:rStyle w:val="tlid-translation"/>
                <w:sz w:val="28"/>
                <w:szCs w:val="28"/>
                <w:lang w:val="kk-KZ"/>
              </w:rPr>
              <w:t>6В01-Педагогикалық ғылымдар</w:t>
            </w:r>
          </w:p>
          <w:p w:rsidR="00FB36BB" w:rsidRPr="009C17BA" w:rsidRDefault="00FB36BB" w:rsidP="00FB36BB">
            <w:pPr>
              <w:jc w:val="both"/>
              <w:rPr>
                <w:sz w:val="28"/>
                <w:szCs w:val="28"/>
              </w:rPr>
            </w:pPr>
          </w:p>
        </w:tc>
      </w:tr>
      <w:tr w:rsidR="00FB36BB" w:rsidRPr="00B210A7" w:rsidTr="00BA0147">
        <w:tc>
          <w:tcPr>
            <w:tcW w:w="4928" w:type="dxa"/>
          </w:tcPr>
          <w:p w:rsidR="00FB36BB" w:rsidRPr="00C64310" w:rsidRDefault="00FB36BB" w:rsidP="00FB36BB">
            <w:pPr>
              <w:tabs>
                <w:tab w:val="left" w:pos="9639"/>
              </w:tabs>
              <w:jc w:val="both"/>
              <w:rPr>
                <w:sz w:val="28"/>
                <w:szCs w:val="28"/>
                <w:lang w:val="kk-KZ" w:eastAsia="en-US"/>
              </w:rPr>
            </w:pPr>
            <w:r w:rsidRPr="00C64310">
              <w:rPr>
                <w:sz w:val="28"/>
                <w:szCs w:val="28"/>
                <w:lang w:val="kk-KZ"/>
              </w:rPr>
              <w:t>Даярлау бағыттарының коды мен жіктелуі</w:t>
            </w:r>
          </w:p>
        </w:tc>
        <w:tc>
          <w:tcPr>
            <w:tcW w:w="4961" w:type="dxa"/>
          </w:tcPr>
          <w:p w:rsidR="00FB36BB" w:rsidRPr="009C17BA" w:rsidRDefault="00FB36BB" w:rsidP="00FB36BB">
            <w:pPr>
              <w:jc w:val="both"/>
              <w:rPr>
                <w:sz w:val="28"/>
                <w:szCs w:val="28"/>
                <w:lang w:val="kk-KZ"/>
              </w:rPr>
            </w:pPr>
            <w:r w:rsidRPr="009C17BA">
              <w:rPr>
                <w:rStyle w:val="tlid-translation"/>
                <w:sz w:val="28"/>
                <w:szCs w:val="28"/>
                <w:lang w:val="kk-KZ"/>
              </w:rPr>
              <w:t>6В014-Жалпы дамудың пәндік мамандандырылған мұғалімдерін даярлау</w:t>
            </w:r>
          </w:p>
        </w:tc>
      </w:tr>
      <w:tr w:rsidR="00FB36BB" w:rsidRPr="00B210A7" w:rsidTr="00BA0147">
        <w:tc>
          <w:tcPr>
            <w:tcW w:w="4928" w:type="dxa"/>
          </w:tcPr>
          <w:p w:rsidR="00FB36BB" w:rsidRPr="00C64310" w:rsidRDefault="00FB36BB" w:rsidP="00FB36BB">
            <w:pPr>
              <w:tabs>
                <w:tab w:val="left" w:pos="9639"/>
              </w:tabs>
              <w:jc w:val="both"/>
              <w:rPr>
                <w:sz w:val="28"/>
                <w:szCs w:val="28"/>
                <w:lang w:val="kk-KZ" w:eastAsia="en-US"/>
              </w:rPr>
            </w:pPr>
            <w:r w:rsidRPr="00C64310">
              <w:rPr>
                <w:sz w:val="28"/>
                <w:szCs w:val="28"/>
                <w:lang w:val="kk-KZ"/>
              </w:rPr>
              <w:t>Білім беру бағдарламаларының (БББ) тобы</w:t>
            </w:r>
          </w:p>
        </w:tc>
        <w:tc>
          <w:tcPr>
            <w:tcW w:w="4961" w:type="dxa"/>
          </w:tcPr>
          <w:p w:rsidR="00FB36BB" w:rsidRPr="009C17BA" w:rsidRDefault="00FB36BB" w:rsidP="00FB36BB">
            <w:pPr>
              <w:jc w:val="both"/>
              <w:rPr>
                <w:sz w:val="28"/>
                <w:szCs w:val="28"/>
                <w:lang w:val="kk-KZ"/>
              </w:rPr>
            </w:pPr>
            <w:r w:rsidRPr="009C17BA">
              <w:rPr>
                <w:rStyle w:val="tlid-translation"/>
                <w:sz w:val="28"/>
                <w:szCs w:val="28"/>
                <w:lang w:val="kk-KZ"/>
              </w:rPr>
              <w:t xml:space="preserve"> B007 – Көркем сурет және сызу мұғалімдерін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Оқыту тілі</w:t>
            </w:r>
          </w:p>
        </w:tc>
        <w:tc>
          <w:tcPr>
            <w:tcW w:w="4961"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Қазақ , орыс </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БББ Еңбек сыйымдылығы </w:t>
            </w:r>
          </w:p>
        </w:tc>
        <w:tc>
          <w:tcPr>
            <w:tcW w:w="4961" w:type="dxa"/>
          </w:tcPr>
          <w:p w:rsidR="005E6225" w:rsidRPr="00C64310" w:rsidRDefault="005E6225" w:rsidP="00BA0147">
            <w:pPr>
              <w:tabs>
                <w:tab w:val="left" w:pos="9639"/>
              </w:tabs>
              <w:jc w:val="both"/>
              <w:rPr>
                <w:sz w:val="28"/>
                <w:szCs w:val="28"/>
                <w:lang w:val="kk-KZ"/>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bCs/>
                <w:sz w:val="28"/>
                <w:szCs w:val="28"/>
                <w:lang w:val="kk-KZ"/>
              </w:rPr>
              <w:t>Білім беру бағдарламасының айрықша ерекшеліктері</w:t>
            </w:r>
          </w:p>
        </w:tc>
        <w:tc>
          <w:tcPr>
            <w:tcW w:w="4961" w:type="dxa"/>
          </w:tcPr>
          <w:p w:rsidR="005E6225" w:rsidRPr="00C64310" w:rsidRDefault="005E6225" w:rsidP="00BA0147">
            <w:pPr>
              <w:tabs>
                <w:tab w:val="left" w:pos="9639"/>
              </w:tabs>
              <w:ind w:left="76"/>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 (ҚББ)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Серіктес-ЖОО(ҚДББ)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B210A7" w:rsidTr="00BA0147">
        <w:tc>
          <w:tcPr>
            <w:tcW w:w="4928" w:type="dxa"/>
          </w:tcPr>
          <w:p w:rsidR="005E6225" w:rsidRPr="00C64310" w:rsidRDefault="005E6225" w:rsidP="00BA0147">
            <w:pPr>
              <w:jc w:val="both"/>
              <w:rPr>
                <w:b/>
                <w:sz w:val="24"/>
                <w:szCs w:val="24"/>
                <w:lang w:val="kk-KZ"/>
              </w:rPr>
            </w:pPr>
            <w:r w:rsidRPr="00C64310">
              <w:rPr>
                <w:b/>
                <w:sz w:val="24"/>
                <w:szCs w:val="24"/>
                <w:lang w:val="kk-KZ"/>
              </w:rPr>
              <w:t>БББ мақсаты</w:t>
            </w:r>
          </w:p>
        </w:tc>
        <w:tc>
          <w:tcPr>
            <w:tcW w:w="4961" w:type="dxa"/>
          </w:tcPr>
          <w:p w:rsidR="005E6225" w:rsidRPr="00C64310" w:rsidRDefault="00FB36BB" w:rsidP="00BA0147">
            <w:pPr>
              <w:shd w:val="clear" w:color="auto" w:fill="FFFFFF"/>
              <w:ind w:firstLine="425"/>
              <w:jc w:val="both"/>
              <w:rPr>
                <w:rFonts w:eastAsia="Times New Roman"/>
                <w:sz w:val="24"/>
                <w:szCs w:val="24"/>
                <w:lang w:val="kk-KZ"/>
              </w:rPr>
            </w:pPr>
            <w:r w:rsidRPr="00A11B1D">
              <w:rPr>
                <w:rStyle w:val="tlid-translation"/>
                <w:sz w:val="25"/>
                <w:szCs w:val="25"/>
                <w:lang w:val="kk-KZ"/>
              </w:rPr>
              <w:t>Білім, білік, дағдыны дамытатын және оқушы тұлғасының интеллектуалдық, адамгершілік, шығармашылық және көркемдік дамуын дамыта отырып, кәсіби құндылықтары мен іргелі білімді мұғалімді дайындау.</w:t>
            </w:r>
          </w:p>
        </w:tc>
      </w:tr>
      <w:tr w:rsidR="00FB36BB" w:rsidRPr="00C64310" w:rsidTr="00BA0147">
        <w:tc>
          <w:tcPr>
            <w:tcW w:w="4928" w:type="dxa"/>
          </w:tcPr>
          <w:p w:rsidR="00FB36BB" w:rsidRPr="00C64310" w:rsidRDefault="00FB36BB" w:rsidP="00BA0147">
            <w:pPr>
              <w:rPr>
                <w:b/>
                <w:sz w:val="24"/>
                <w:szCs w:val="24"/>
              </w:rPr>
            </w:pPr>
            <w:r w:rsidRPr="00C64310">
              <w:rPr>
                <w:b/>
                <w:sz w:val="24"/>
                <w:szCs w:val="24"/>
                <w:lang w:val="kk-KZ"/>
              </w:rPr>
              <w:t>Б</w:t>
            </w:r>
            <w:proofErr w:type="spellStart"/>
            <w:r w:rsidRPr="00C64310">
              <w:rPr>
                <w:b/>
                <w:sz w:val="24"/>
                <w:szCs w:val="24"/>
              </w:rPr>
              <w:t>ерілетін</w:t>
            </w:r>
            <w:proofErr w:type="spellEnd"/>
            <w:r w:rsidRPr="00C64310">
              <w:rPr>
                <w:b/>
                <w:sz w:val="24"/>
                <w:szCs w:val="24"/>
              </w:rPr>
              <w:t xml:space="preserve"> </w:t>
            </w:r>
            <w:proofErr w:type="spellStart"/>
            <w:r w:rsidRPr="00C64310">
              <w:rPr>
                <w:b/>
                <w:sz w:val="24"/>
                <w:szCs w:val="24"/>
              </w:rPr>
              <w:t>дәреженің</w:t>
            </w:r>
            <w:proofErr w:type="spellEnd"/>
            <w:r w:rsidRPr="00C64310">
              <w:rPr>
                <w:b/>
                <w:sz w:val="24"/>
                <w:szCs w:val="24"/>
              </w:rPr>
              <w:t xml:space="preserve"> </w:t>
            </w:r>
            <w:proofErr w:type="spellStart"/>
            <w:r w:rsidRPr="00C64310">
              <w:rPr>
                <w:b/>
                <w:sz w:val="24"/>
                <w:szCs w:val="24"/>
              </w:rPr>
              <w:t>атауы</w:t>
            </w:r>
            <w:proofErr w:type="spellEnd"/>
          </w:p>
        </w:tc>
        <w:tc>
          <w:tcPr>
            <w:tcW w:w="4961" w:type="dxa"/>
          </w:tcPr>
          <w:p w:rsidR="00FB36BB" w:rsidRPr="00A11B1D" w:rsidRDefault="00FB36BB" w:rsidP="00615171">
            <w:pPr>
              <w:ind w:firstLine="284"/>
              <w:jc w:val="both"/>
              <w:rPr>
                <w:bCs/>
                <w:sz w:val="25"/>
                <w:szCs w:val="25"/>
              </w:rPr>
            </w:pPr>
            <w:r w:rsidRPr="00A11B1D">
              <w:rPr>
                <w:sz w:val="25"/>
                <w:szCs w:val="25"/>
              </w:rPr>
              <w:t>Б</w:t>
            </w:r>
            <w:r w:rsidRPr="00A11B1D">
              <w:rPr>
                <w:sz w:val="25"/>
                <w:szCs w:val="25"/>
                <w:lang w:val="kk-KZ"/>
              </w:rPr>
              <w:t>ББ</w:t>
            </w:r>
            <w:r w:rsidRPr="00A11B1D">
              <w:rPr>
                <w:sz w:val="25"/>
                <w:szCs w:val="25"/>
              </w:rPr>
              <w:t xml:space="preserve"> </w:t>
            </w:r>
            <w:proofErr w:type="spellStart"/>
            <w:r w:rsidRPr="00A11B1D">
              <w:rPr>
                <w:sz w:val="25"/>
                <w:szCs w:val="25"/>
              </w:rPr>
              <w:t>сә</w:t>
            </w:r>
            <w:proofErr w:type="gramStart"/>
            <w:r w:rsidRPr="00A11B1D">
              <w:rPr>
                <w:sz w:val="25"/>
                <w:szCs w:val="25"/>
              </w:rPr>
              <w:t>тт</w:t>
            </w:r>
            <w:proofErr w:type="gramEnd"/>
            <w:r w:rsidRPr="00A11B1D">
              <w:rPr>
                <w:sz w:val="25"/>
                <w:szCs w:val="25"/>
              </w:rPr>
              <w:t>і</w:t>
            </w:r>
            <w:proofErr w:type="spellEnd"/>
            <w:r w:rsidRPr="00A11B1D">
              <w:rPr>
                <w:sz w:val="25"/>
                <w:szCs w:val="25"/>
              </w:rPr>
              <w:t xml:space="preserve"> </w:t>
            </w:r>
            <w:proofErr w:type="spellStart"/>
            <w:r w:rsidRPr="00A11B1D">
              <w:rPr>
                <w:sz w:val="25"/>
                <w:szCs w:val="25"/>
              </w:rPr>
              <w:t>аяқтағаннан</w:t>
            </w:r>
            <w:proofErr w:type="spellEnd"/>
            <w:r w:rsidRPr="00A11B1D">
              <w:rPr>
                <w:sz w:val="25"/>
                <w:szCs w:val="25"/>
              </w:rPr>
              <w:t xml:space="preserve"> </w:t>
            </w:r>
            <w:proofErr w:type="spellStart"/>
            <w:r w:rsidRPr="00A11B1D">
              <w:rPr>
                <w:sz w:val="25"/>
                <w:szCs w:val="25"/>
              </w:rPr>
              <w:t>кейін</w:t>
            </w:r>
            <w:proofErr w:type="spellEnd"/>
            <w:r w:rsidRPr="00A11B1D">
              <w:rPr>
                <w:sz w:val="25"/>
                <w:szCs w:val="25"/>
              </w:rPr>
              <w:t xml:space="preserve"> </w:t>
            </w:r>
            <w:proofErr w:type="spellStart"/>
            <w:r w:rsidRPr="00A11B1D">
              <w:rPr>
                <w:sz w:val="25"/>
                <w:szCs w:val="25"/>
              </w:rPr>
              <w:t>бітірушіге</w:t>
            </w:r>
            <w:proofErr w:type="spellEnd"/>
            <w:r w:rsidRPr="00A11B1D">
              <w:rPr>
                <w:sz w:val="25"/>
                <w:szCs w:val="25"/>
              </w:rPr>
              <w:t xml:space="preserve"> «</w:t>
            </w:r>
            <w:r w:rsidRPr="00A11B1D">
              <w:rPr>
                <w:bCs/>
                <w:sz w:val="25"/>
                <w:szCs w:val="25"/>
                <w:lang w:val="kk-KZ"/>
              </w:rPr>
              <w:t>6В01431- «Бейнелеу өнер, графика және жобалау</w:t>
            </w:r>
            <w:r w:rsidRPr="00A11B1D">
              <w:rPr>
                <w:sz w:val="25"/>
                <w:szCs w:val="25"/>
              </w:rPr>
              <w:t xml:space="preserve">» </w:t>
            </w:r>
            <w:proofErr w:type="spellStart"/>
            <w:r w:rsidRPr="00A11B1D">
              <w:rPr>
                <w:sz w:val="25"/>
                <w:szCs w:val="25"/>
              </w:rPr>
              <w:t>білім</w:t>
            </w:r>
            <w:proofErr w:type="spellEnd"/>
            <w:r w:rsidRPr="00A11B1D">
              <w:rPr>
                <w:sz w:val="25"/>
                <w:szCs w:val="25"/>
              </w:rPr>
              <w:t xml:space="preserve"> беру </w:t>
            </w:r>
            <w:proofErr w:type="spellStart"/>
            <w:r w:rsidRPr="00A11B1D">
              <w:rPr>
                <w:sz w:val="25"/>
                <w:szCs w:val="25"/>
              </w:rPr>
              <w:t>бағдарламасы</w:t>
            </w:r>
            <w:proofErr w:type="spellEnd"/>
            <w:r w:rsidRPr="00A11B1D">
              <w:rPr>
                <w:sz w:val="25"/>
                <w:szCs w:val="25"/>
              </w:rPr>
              <w:t xml:space="preserve"> </w:t>
            </w:r>
            <w:proofErr w:type="spellStart"/>
            <w:r w:rsidRPr="00A11B1D">
              <w:rPr>
                <w:sz w:val="25"/>
                <w:szCs w:val="25"/>
              </w:rPr>
              <w:t>бойынша</w:t>
            </w:r>
            <w:proofErr w:type="spellEnd"/>
            <w:r w:rsidRPr="00A11B1D">
              <w:rPr>
                <w:sz w:val="25"/>
                <w:szCs w:val="25"/>
              </w:rPr>
              <w:t xml:space="preserve"> </w:t>
            </w:r>
            <w:r w:rsidRPr="00A11B1D">
              <w:rPr>
                <w:sz w:val="25"/>
                <w:szCs w:val="25"/>
                <w:lang w:val="kk-KZ"/>
              </w:rPr>
              <w:t>бі</w:t>
            </w:r>
            <w:r w:rsidRPr="00A11B1D">
              <w:rPr>
                <w:sz w:val="25"/>
                <w:szCs w:val="25"/>
              </w:rPr>
              <w:t>л</w:t>
            </w:r>
            <w:r w:rsidRPr="00A11B1D">
              <w:rPr>
                <w:sz w:val="25"/>
                <w:szCs w:val="25"/>
                <w:lang w:val="kk-KZ"/>
              </w:rPr>
              <w:t>і</w:t>
            </w:r>
            <w:r w:rsidRPr="00A11B1D">
              <w:rPr>
                <w:sz w:val="25"/>
                <w:szCs w:val="25"/>
              </w:rPr>
              <w:t>м бак</w:t>
            </w:r>
            <w:r w:rsidRPr="00A11B1D">
              <w:rPr>
                <w:sz w:val="25"/>
                <w:szCs w:val="25"/>
                <w:lang w:val="kk-KZ"/>
              </w:rPr>
              <w:t>а</w:t>
            </w:r>
            <w:r w:rsidRPr="00A11B1D">
              <w:rPr>
                <w:sz w:val="25"/>
                <w:szCs w:val="25"/>
              </w:rPr>
              <w:t>лавр</w:t>
            </w:r>
            <w:r w:rsidRPr="00A11B1D">
              <w:rPr>
                <w:sz w:val="25"/>
                <w:szCs w:val="25"/>
                <w:lang w:val="kk-KZ"/>
              </w:rPr>
              <w:t>ы</w:t>
            </w:r>
            <w:r w:rsidRPr="00A11B1D">
              <w:rPr>
                <w:sz w:val="25"/>
                <w:szCs w:val="25"/>
              </w:rPr>
              <w:t xml:space="preserve"> </w:t>
            </w:r>
            <w:r w:rsidRPr="00A11B1D">
              <w:rPr>
                <w:sz w:val="25"/>
                <w:szCs w:val="25"/>
                <w:lang w:val="kk-KZ"/>
              </w:rPr>
              <w:t>дәрежесі</w:t>
            </w:r>
            <w:r w:rsidRPr="00A11B1D">
              <w:rPr>
                <w:sz w:val="25"/>
                <w:szCs w:val="25"/>
              </w:rPr>
              <w:t xml:space="preserve"> </w:t>
            </w:r>
            <w:proofErr w:type="spellStart"/>
            <w:r w:rsidRPr="00A11B1D">
              <w:rPr>
                <w:sz w:val="25"/>
                <w:szCs w:val="25"/>
              </w:rPr>
              <w:t>беріледі</w:t>
            </w:r>
            <w:proofErr w:type="spellEnd"/>
            <w:r w:rsidRPr="00A11B1D">
              <w:rPr>
                <w:sz w:val="25"/>
                <w:szCs w:val="25"/>
              </w:rPr>
              <w:t>.</w:t>
            </w:r>
          </w:p>
        </w:tc>
      </w:tr>
      <w:tr w:rsidR="00FB36BB" w:rsidRPr="00C64310" w:rsidTr="00BA0147">
        <w:tc>
          <w:tcPr>
            <w:tcW w:w="4928" w:type="dxa"/>
          </w:tcPr>
          <w:p w:rsidR="00FB36BB" w:rsidRPr="00C64310" w:rsidRDefault="00FB36BB" w:rsidP="00BA0147">
            <w:pPr>
              <w:jc w:val="both"/>
              <w:rPr>
                <w:b/>
                <w:sz w:val="24"/>
                <w:szCs w:val="24"/>
              </w:rPr>
            </w:pPr>
            <w:proofErr w:type="spellStart"/>
            <w:r w:rsidRPr="00C64310">
              <w:rPr>
                <w:b/>
                <w:sz w:val="24"/>
                <w:szCs w:val="24"/>
              </w:rPr>
              <w:t>Біліктілі</w:t>
            </w:r>
            <w:proofErr w:type="gramStart"/>
            <w:r w:rsidRPr="00C64310">
              <w:rPr>
                <w:b/>
                <w:sz w:val="24"/>
                <w:szCs w:val="24"/>
              </w:rPr>
              <w:t>к</w:t>
            </w:r>
            <w:proofErr w:type="spellEnd"/>
            <w:proofErr w:type="gramEnd"/>
            <w:r w:rsidRPr="00C64310">
              <w:rPr>
                <w:b/>
                <w:sz w:val="24"/>
                <w:szCs w:val="24"/>
              </w:rPr>
              <w:t xml:space="preserve"> пен </w:t>
            </w:r>
            <w:proofErr w:type="spellStart"/>
            <w:r w:rsidRPr="00C64310">
              <w:rPr>
                <w:b/>
                <w:sz w:val="24"/>
                <w:szCs w:val="24"/>
              </w:rPr>
              <w:t>лауазымдар</w:t>
            </w:r>
            <w:proofErr w:type="spellEnd"/>
            <w:r w:rsidRPr="00C64310">
              <w:rPr>
                <w:b/>
                <w:sz w:val="24"/>
                <w:szCs w:val="24"/>
              </w:rPr>
              <w:t xml:space="preserve"> </w:t>
            </w:r>
            <w:proofErr w:type="spellStart"/>
            <w:r w:rsidRPr="00C64310">
              <w:rPr>
                <w:b/>
                <w:sz w:val="24"/>
                <w:szCs w:val="24"/>
              </w:rPr>
              <w:t>тізімі</w:t>
            </w:r>
            <w:proofErr w:type="spellEnd"/>
          </w:p>
        </w:tc>
        <w:tc>
          <w:tcPr>
            <w:tcW w:w="4961" w:type="dxa"/>
          </w:tcPr>
          <w:p w:rsidR="00FB36BB" w:rsidRPr="009C17BA" w:rsidRDefault="00FB36BB" w:rsidP="00615171">
            <w:pPr>
              <w:autoSpaceDE w:val="0"/>
              <w:autoSpaceDN w:val="0"/>
              <w:adjustRightInd w:val="0"/>
              <w:ind w:firstLine="284"/>
              <w:jc w:val="both"/>
              <w:rPr>
                <w:rStyle w:val="tlid-translation"/>
                <w:sz w:val="26"/>
                <w:szCs w:val="26"/>
                <w:lang w:val="kk-KZ"/>
              </w:rPr>
            </w:pPr>
            <w:r w:rsidRPr="009C17BA">
              <w:rPr>
                <w:rStyle w:val="tlid-translation"/>
                <w:sz w:val="26"/>
                <w:szCs w:val="26"/>
                <w:lang w:val="kk-KZ"/>
              </w:rPr>
              <w:t>Бітіруші түлек келесі қызметтерді атқара алады:</w:t>
            </w:r>
          </w:p>
          <w:p w:rsidR="00FB36BB" w:rsidRPr="009C17BA" w:rsidRDefault="00FB36BB" w:rsidP="00615171">
            <w:pPr>
              <w:autoSpaceDE w:val="0"/>
              <w:autoSpaceDN w:val="0"/>
              <w:adjustRightInd w:val="0"/>
              <w:ind w:firstLine="284"/>
              <w:jc w:val="both"/>
              <w:rPr>
                <w:sz w:val="26"/>
                <w:szCs w:val="26"/>
                <w:lang w:val="kk-KZ"/>
              </w:rPr>
            </w:pPr>
            <w:r w:rsidRPr="009C17BA">
              <w:rPr>
                <w:rStyle w:val="tlid-translation"/>
                <w:sz w:val="26"/>
                <w:szCs w:val="26"/>
                <w:lang w:val="kk-KZ"/>
              </w:rPr>
              <w:t xml:space="preserve">Бейнелеу өнер, графика және жобалау мұғалімі, орта мектептерде, лицейлерде, гимназияларда үйірме жұмыстарын ұйымдастырушы және жетекшісі, білім бөлімдерінде әдіскер, фирма, көркем галереялар, интерьер, сыртқы дизайн саласындағы суретші-дизайнер, </w:t>
            </w:r>
            <w:r w:rsidRPr="009C17BA">
              <w:rPr>
                <w:rFonts w:eastAsia="TimesNewRomanPS-ItalicMT"/>
                <w:iCs/>
                <w:sz w:val="26"/>
                <w:szCs w:val="26"/>
                <w:lang w:val="kk-KZ"/>
              </w:rPr>
              <w:t>көркемсурет фирмасы, көркемсурет галереялар,</w:t>
            </w:r>
            <w:r w:rsidRPr="009C17BA">
              <w:rPr>
                <w:rStyle w:val="tlid-translation"/>
                <w:sz w:val="26"/>
                <w:szCs w:val="26"/>
                <w:lang w:val="kk-KZ"/>
              </w:rPr>
              <w:t xml:space="preserve"> шығармашылық ұйымдардағы қолданбалы суретші</w:t>
            </w:r>
            <w:r w:rsidRPr="009C17BA">
              <w:rPr>
                <w:rFonts w:eastAsia="TimesNewRomanPS-ItalicMT"/>
                <w:iCs/>
                <w:sz w:val="26"/>
                <w:szCs w:val="26"/>
                <w:lang w:val="kk-KZ"/>
              </w:rPr>
              <w:t>. Қазақстан Республикасы Еңбек және халықты әлеуметтік қорғау Министрінің 2020 жылғы 30 желтоқсандағы бұйрығымен бекітілген басшылар, мамандар және басқа да қызметкерлер лауазымдарының біліктілік анықтамалығының біліктілік талаптарына сәйкес жұмыс өтіліне қойылатын талаптарды ұсынбай. № 553.</w:t>
            </w:r>
          </w:p>
        </w:tc>
      </w:tr>
      <w:tr w:rsidR="00C64310" w:rsidRPr="00B210A7" w:rsidTr="00BA0147">
        <w:tc>
          <w:tcPr>
            <w:tcW w:w="4928" w:type="dxa"/>
          </w:tcPr>
          <w:p w:rsidR="005E6225" w:rsidRPr="00C64310" w:rsidRDefault="005E6225" w:rsidP="00BA0147">
            <w:pPr>
              <w:jc w:val="both"/>
              <w:rPr>
                <w:b/>
                <w:sz w:val="24"/>
                <w:szCs w:val="24"/>
              </w:rPr>
            </w:pPr>
            <w:proofErr w:type="spellStart"/>
            <w:r w:rsidRPr="00C64310">
              <w:rPr>
                <w:b/>
                <w:sz w:val="24"/>
                <w:szCs w:val="24"/>
              </w:rPr>
              <w:t>Оқыту</w:t>
            </w:r>
            <w:proofErr w:type="spellEnd"/>
            <w:r w:rsidRPr="00C64310">
              <w:rPr>
                <w:b/>
                <w:sz w:val="24"/>
                <w:szCs w:val="24"/>
              </w:rPr>
              <w:t xml:space="preserve"> </w:t>
            </w:r>
            <w:proofErr w:type="spellStart"/>
            <w:r w:rsidRPr="00C64310">
              <w:rPr>
                <w:b/>
                <w:sz w:val="24"/>
                <w:szCs w:val="24"/>
              </w:rPr>
              <w:t>нәтижелері</w:t>
            </w:r>
            <w:proofErr w:type="spellEnd"/>
          </w:p>
        </w:tc>
        <w:tc>
          <w:tcPr>
            <w:tcW w:w="4961" w:type="dxa"/>
          </w:tcPr>
          <w:p w:rsidR="00FB36BB" w:rsidRPr="009C17BA" w:rsidRDefault="00FB36BB" w:rsidP="00FB36BB">
            <w:pPr>
              <w:ind w:firstLine="284"/>
              <w:jc w:val="both"/>
              <w:rPr>
                <w:bCs/>
                <w:sz w:val="26"/>
                <w:szCs w:val="26"/>
                <w:lang w:val="kk-KZ"/>
              </w:rPr>
            </w:pPr>
            <w:r w:rsidRPr="009C17BA">
              <w:rPr>
                <w:b/>
                <w:sz w:val="26"/>
                <w:szCs w:val="26"/>
                <w:lang w:val="kk-KZ"/>
              </w:rPr>
              <w:t>OН1</w:t>
            </w:r>
            <w:r w:rsidRPr="009C17BA">
              <w:rPr>
                <w:bCs/>
                <w:sz w:val="26"/>
                <w:szCs w:val="26"/>
                <w:lang w:val="kk-KZ"/>
              </w:rPr>
              <w:t>- Дүниетанымдық, азаматтық, рухани және әлеуметтік жауапкершілік, академиялық адалдық пен әдептілік қалыптастыру негізінде әлеуметтік-мәдени, жаратылыстану-ғылыми, кәсіби дамуды көрсету.</w:t>
            </w:r>
          </w:p>
          <w:p w:rsidR="00FB36BB" w:rsidRPr="009C17BA" w:rsidRDefault="00FB36BB" w:rsidP="00FB36BB">
            <w:pPr>
              <w:ind w:firstLine="284"/>
              <w:jc w:val="both"/>
              <w:rPr>
                <w:bCs/>
                <w:sz w:val="26"/>
                <w:szCs w:val="26"/>
                <w:lang w:val="kk-KZ"/>
              </w:rPr>
            </w:pPr>
            <w:r w:rsidRPr="009C17BA">
              <w:rPr>
                <w:b/>
                <w:sz w:val="26"/>
                <w:szCs w:val="26"/>
                <w:lang w:val="kk-KZ"/>
              </w:rPr>
              <w:t>OН2</w:t>
            </w:r>
            <w:r w:rsidRPr="009C17BA">
              <w:rPr>
                <w:bCs/>
                <w:sz w:val="26"/>
                <w:szCs w:val="26"/>
                <w:lang w:val="kk-KZ"/>
              </w:rPr>
              <w:t xml:space="preserve"> - Кәсіби ортада және қоғамда қазақ, орыс және ағылшын тілдерінде академиялық жазу әдістерін, басқаруды және қаржыны сауатты бөлуді пайдалана отырып еркін сөйлесу.</w:t>
            </w:r>
          </w:p>
          <w:p w:rsidR="00FB36BB" w:rsidRPr="009C17BA" w:rsidRDefault="00FB36BB" w:rsidP="00FB36BB">
            <w:pPr>
              <w:ind w:firstLine="284"/>
              <w:jc w:val="both"/>
              <w:rPr>
                <w:bCs/>
                <w:sz w:val="26"/>
                <w:szCs w:val="26"/>
                <w:lang w:val="kk-KZ"/>
              </w:rPr>
            </w:pPr>
            <w:r w:rsidRPr="009C17BA">
              <w:rPr>
                <w:b/>
                <w:sz w:val="26"/>
                <w:szCs w:val="26"/>
                <w:lang w:val="kk-KZ"/>
              </w:rPr>
              <w:t>OН3</w:t>
            </w:r>
            <w:r w:rsidRPr="009C17BA">
              <w:rPr>
                <w:bCs/>
                <w:sz w:val="26"/>
                <w:szCs w:val="26"/>
                <w:lang w:val="kk-KZ"/>
              </w:rPr>
              <w:t>- Білім алушыларды тарту үшін білім беру, дамыту үдерісінде ақпараттық технологияларды қолдануда цифрлық сауаттылық пен дағдыларды меңгеру, ақпаратты жалпылау, талдау және қабылдау, мақсат қою және оған жету жолдарын таңдау, бақылау үрдісінде цифрлық ресурстарды пайдалану.</w:t>
            </w:r>
          </w:p>
          <w:p w:rsidR="00FB36BB" w:rsidRPr="009C17BA" w:rsidRDefault="00FB36BB" w:rsidP="00FB36BB">
            <w:pPr>
              <w:ind w:firstLine="284"/>
              <w:jc w:val="both"/>
              <w:rPr>
                <w:bCs/>
                <w:sz w:val="26"/>
                <w:szCs w:val="26"/>
                <w:lang w:val="kk-KZ"/>
              </w:rPr>
            </w:pPr>
            <w:r w:rsidRPr="009C17BA">
              <w:rPr>
                <w:b/>
                <w:sz w:val="26"/>
                <w:szCs w:val="26"/>
                <w:lang w:val="kk-KZ"/>
              </w:rPr>
              <w:t>OН4</w:t>
            </w:r>
            <w:r w:rsidRPr="009C17BA">
              <w:rPr>
                <w:bCs/>
                <w:sz w:val="26"/>
                <w:szCs w:val="26"/>
                <w:lang w:val="kk-KZ"/>
              </w:rPr>
              <w:t>- Мектеп оқушыларының психологиясы, даму физиологиясы және олардың білім беру қажеттіліктері туралы түсінік бере отырып, оқу үрдісін басқару.</w:t>
            </w:r>
          </w:p>
          <w:p w:rsidR="00FB36BB" w:rsidRPr="009C17BA" w:rsidRDefault="00FB36BB" w:rsidP="00FB36BB">
            <w:pPr>
              <w:pStyle w:val="a4"/>
              <w:tabs>
                <w:tab w:val="left" w:pos="993"/>
              </w:tabs>
              <w:ind w:left="0" w:firstLine="284"/>
              <w:jc w:val="both"/>
              <w:rPr>
                <w:rFonts w:ascii="Times New Roman" w:eastAsia="Calibri" w:hAnsi="Times New Roman"/>
                <w:bCs/>
                <w:sz w:val="26"/>
                <w:szCs w:val="26"/>
                <w:lang w:val="kk-KZ" w:eastAsia="ru-RU"/>
              </w:rPr>
            </w:pPr>
            <w:r w:rsidRPr="009C17BA">
              <w:rPr>
                <w:rFonts w:ascii="Times New Roman" w:eastAsia="Calibri" w:hAnsi="Times New Roman"/>
                <w:b/>
                <w:sz w:val="26"/>
                <w:szCs w:val="26"/>
                <w:lang w:val="kk-KZ" w:eastAsia="ru-RU"/>
              </w:rPr>
              <w:t>OН5</w:t>
            </w:r>
            <w:r w:rsidRPr="009C17BA">
              <w:rPr>
                <w:rFonts w:ascii="Times New Roman" w:eastAsia="Calibri" w:hAnsi="Times New Roman"/>
                <w:bCs/>
                <w:sz w:val="26"/>
                <w:szCs w:val="26"/>
                <w:lang w:val="kk-KZ" w:eastAsia="ru-RU"/>
              </w:rPr>
              <w:t>- Білім алушылардың мінез-құлқын басқару, олардың оқу-танымдық іс-әрекетін ынталандыру, тәрбие жұмысының әдістерін, білім берудің заманауи тұжырымдамаларын пайдалана отырып, білім алушылар арасында салауатты және қауіпсіз өмір салты мәдениетін қалыптастыруға ықпал ету.</w:t>
            </w:r>
          </w:p>
          <w:p w:rsidR="00FB36BB" w:rsidRPr="009C17BA" w:rsidRDefault="00FB36BB" w:rsidP="00FB36BB">
            <w:pPr>
              <w:tabs>
                <w:tab w:val="left" w:pos="993"/>
              </w:tabs>
              <w:jc w:val="both"/>
              <w:rPr>
                <w:bCs/>
                <w:sz w:val="26"/>
                <w:szCs w:val="26"/>
                <w:lang w:val="kk-KZ"/>
              </w:rPr>
            </w:pPr>
            <w:r w:rsidRPr="009C17BA">
              <w:rPr>
                <w:bCs/>
                <w:sz w:val="26"/>
                <w:szCs w:val="26"/>
                <w:lang w:val="kk-KZ"/>
              </w:rPr>
              <w:t xml:space="preserve">     </w:t>
            </w:r>
            <w:r w:rsidRPr="009C17BA">
              <w:rPr>
                <w:b/>
                <w:sz w:val="26"/>
                <w:szCs w:val="26"/>
                <w:lang w:val="kk-KZ"/>
              </w:rPr>
              <w:t>OН6</w:t>
            </w:r>
            <w:r w:rsidRPr="009C17BA">
              <w:rPr>
                <w:bCs/>
                <w:sz w:val="26"/>
                <w:szCs w:val="26"/>
                <w:lang w:val="kk-KZ"/>
              </w:rPr>
              <w:t xml:space="preserve"> - Оқытудың тиімді әдістері мен оқу жетістіктерін бағалау құралдарына негізделген сабақты өткізу кезінде білім алушылардың ерекшеліктері мен қажеттіліктерін ескеру.</w:t>
            </w:r>
          </w:p>
          <w:p w:rsidR="00FB36BB" w:rsidRPr="009C17BA" w:rsidRDefault="00FB36BB" w:rsidP="00FB36BB">
            <w:pPr>
              <w:tabs>
                <w:tab w:val="left" w:pos="993"/>
              </w:tabs>
              <w:jc w:val="both"/>
              <w:rPr>
                <w:bCs/>
                <w:sz w:val="26"/>
                <w:szCs w:val="26"/>
                <w:lang w:val="kk-KZ"/>
              </w:rPr>
            </w:pPr>
            <w:r w:rsidRPr="009C17BA">
              <w:rPr>
                <w:bCs/>
                <w:sz w:val="26"/>
                <w:szCs w:val="26"/>
                <w:lang w:val="kk-KZ"/>
              </w:rPr>
              <w:t xml:space="preserve">      </w:t>
            </w:r>
            <w:r w:rsidRPr="009C17BA">
              <w:rPr>
                <w:b/>
                <w:sz w:val="26"/>
                <w:szCs w:val="26"/>
                <w:lang w:val="kk-KZ"/>
              </w:rPr>
              <w:t>OН7</w:t>
            </w:r>
            <w:r w:rsidRPr="009C17BA">
              <w:rPr>
                <w:bCs/>
                <w:sz w:val="26"/>
                <w:szCs w:val="26"/>
                <w:lang w:val="kk-KZ"/>
              </w:rPr>
              <w:t>- Шығармашылық жұмыстар мен дизайн жобаларын жасаудың арнайы техникасы мен технологияларын, өнер туындыларының бағыттарын, өнер мен дизайнның даму бағыттары мен тенденциялары тұрғысынан талдау дағдыларын, шығармашылық дизайн құралдарымен материалдарды пайдалану тәсілдерін меңгеру.</w:t>
            </w:r>
          </w:p>
          <w:p w:rsidR="00FB36BB" w:rsidRPr="00F23803" w:rsidRDefault="00FB36BB" w:rsidP="00FB36BB">
            <w:pPr>
              <w:tabs>
                <w:tab w:val="left" w:pos="993"/>
              </w:tabs>
              <w:jc w:val="both"/>
              <w:rPr>
                <w:bCs/>
                <w:sz w:val="26"/>
                <w:szCs w:val="26"/>
                <w:lang w:val="kk-KZ"/>
              </w:rPr>
            </w:pPr>
            <w:r w:rsidRPr="009C17BA">
              <w:rPr>
                <w:bCs/>
                <w:sz w:val="26"/>
                <w:szCs w:val="26"/>
                <w:lang w:val="kk-KZ"/>
              </w:rPr>
              <w:t xml:space="preserve">      </w:t>
            </w:r>
            <w:r w:rsidRPr="009C17BA">
              <w:rPr>
                <w:b/>
                <w:sz w:val="26"/>
                <w:szCs w:val="26"/>
                <w:lang w:val="kk-KZ"/>
              </w:rPr>
              <w:t>OН8</w:t>
            </w:r>
            <w:r w:rsidRPr="00F23803">
              <w:rPr>
                <w:bCs/>
                <w:sz w:val="26"/>
                <w:szCs w:val="26"/>
                <w:lang w:val="kk-KZ"/>
              </w:rPr>
              <w:t>- Объектілер мен адам фигурасын шынайы бейнелеу үшін құрылымдық, анатомиялық және пропорционалды қатынастарды сақтай отырып, түрлі көркемдік әдістер, кескіндемелік және графикалық шеберлік әдістерін қолдану.</w:t>
            </w:r>
          </w:p>
          <w:p w:rsidR="00FB36BB" w:rsidRPr="00F23803" w:rsidRDefault="00FB36BB" w:rsidP="00FB36BB">
            <w:pPr>
              <w:jc w:val="both"/>
              <w:rPr>
                <w:sz w:val="26"/>
                <w:szCs w:val="26"/>
                <w:lang w:val="kk-KZ"/>
              </w:rPr>
            </w:pPr>
            <w:r w:rsidRPr="00F23803">
              <w:rPr>
                <w:sz w:val="24"/>
                <w:szCs w:val="24"/>
                <w:lang w:val="kk-KZ"/>
              </w:rPr>
              <w:t xml:space="preserve">      </w:t>
            </w:r>
            <w:r w:rsidRPr="00F23803">
              <w:rPr>
                <w:b/>
                <w:sz w:val="26"/>
                <w:szCs w:val="26"/>
                <w:lang w:val="kk-KZ"/>
              </w:rPr>
              <w:t>OН9</w:t>
            </w:r>
            <w:r w:rsidRPr="00F23803">
              <w:rPr>
                <w:sz w:val="26"/>
                <w:szCs w:val="26"/>
                <w:lang w:val="kk-KZ"/>
              </w:rPr>
              <w:t xml:space="preserve"> - Жасанды интеллект құралдарын іріктеу, таңдау, ақпараттарды жүйелеу және шығармашылық жұмыстарды</w:t>
            </w:r>
            <w:r>
              <w:rPr>
                <w:sz w:val="26"/>
                <w:szCs w:val="26"/>
                <w:lang w:val="kk-KZ"/>
              </w:rPr>
              <w:t xml:space="preserve"> </w:t>
            </w:r>
            <w:r w:rsidRPr="00F23803">
              <w:rPr>
                <w:sz w:val="26"/>
                <w:szCs w:val="26"/>
                <w:lang w:val="kk-KZ"/>
              </w:rPr>
              <w:t>/кескіндемелік, графикалық, сәндік/ жасау кезінде</w:t>
            </w:r>
            <w:r>
              <w:rPr>
                <w:sz w:val="26"/>
                <w:szCs w:val="26"/>
                <w:lang w:val="kk-KZ"/>
              </w:rPr>
              <w:t xml:space="preserve">, </w:t>
            </w:r>
            <w:r w:rsidRPr="00F23803">
              <w:rPr>
                <w:sz w:val="26"/>
                <w:szCs w:val="26"/>
                <w:lang w:val="kk-KZ"/>
              </w:rPr>
              <w:t xml:space="preserve">оларды композициялық, түстік, перспективалық, жоспарлау </w:t>
            </w:r>
            <w:r>
              <w:rPr>
                <w:sz w:val="26"/>
                <w:szCs w:val="26"/>
                <w:lang w:val="kk-KZ"/>
              </w:rPr>
              <w:t>және</w:t>
            </w:r>
            <w:r w:rsidRPr="00F23803">
              <w:rPr>
                <w:sz w:val="26"/>
                <w:szCs w:val="26"/>
                <w:lang w:val="kk-KZ"/>
              </w:rPr>
              <w:t xml:space="preserve"> сандық</w:t>
            </w:r>
            <w:r>
              <w:rPr>
                <w:sz w:val="26"/>
                <w:szCs w:val="26"/>
                <w:lang w:val="kk-KZ"/>
              </w:rPr>
              <w:t xml:space="preserve">, </w:t>
            </w:r>
            <w:r w:rsidRPr="00F23803">
              <w:rPr>
                <w:sz w:val="26"/>
                <w:szCs w:val="26"/>
                <w:lang w:val="kk-KZ"/>
              </w:rPr>
              <w:t>веб-кеңістік</w:t>
            </w:r>
            <w:r>
              <w:rPr>
                <w:sz w:val="26"/>
                <w:szCs w:val="26"/>
                <w:lang w:val="kk-KZ"/>
              </w:rPr>
              <w:t>те</w:t>
            </w:r>
            <w:r w:rsidRPr="00F23803">
              <w:rPr>
                <w:sz w:val="26"/>
                <w:szCs w:val="26"/>
                <w:lang w:val="kk-KZ"/>
              </w:rPr>
              <w:t xml:space="preserve"> құрастыру</w:t>
            </w:r>
            <w:r>
              <w:rPr>
                <w:sz w:val="26"/>
                <w:szCs w:val="26"/>
                <w:lang w:val="kk-KZ"/>
              </w:rPr>
              <w:t>да</w:t>
            </w:r>
            <w:r w:rsidRPr="00F23803">
              <w:rPr>
                <w:sz w:val="26"/>
                <w:szCs w:val="26"/>
                <w:lang w:val="kk-KZ"/>
              </w:rPr>
              <w:t xml:space="preserve"> </w:t>
            </w:r>
            <w:r>
              <w:rPr>
                <w:sz w:val="26"/>
                <w:szCs w:val="26"/>
                <w:lang w:val="kk-KZ"/>
              </w:rPr>
              <w:t>сандық құралдарды меңгеру</w:t>
            </w:r>
            <w:r w:rsidRPr="00F23803">
              <w:rPr>
                <w:sz w:val="26"/>
                <w:szCs w:val="26"/>
                <w:lang w:val="kk-KZ"/>
              </w:rPr>
              <w:t xml:space="preserve">; </w:t>
            </w:r>
            <w:r>
              <w:rPr>
                <w:sz w:val="26"/>
                <w:szCs w:val="26"/>
                <w:lang w:val="kk-KZ"/>
              </w:rPr>
              <w:t>в</w:t>
            </w:r>
            <w:r w:rsidRPr="00F23803">
              <w:rPr>
                <w:sz w:val="26"/>
                <w:szCs w:val="26"/>
                <w:lang w:val="kk-KZ"/>
              </w:rPr>
              <w:t>иртуалды визуалды кескіндерді құруда және дизайн мәселелерін шешуде инновациялық компьютерлік технологияларды, бағдарламалық кодтарды, графикалық пакеттерді, нейрондық желілерді қолдан</w:t>
            </w:r>
            <w:r>
              <w:rPr>
                <w:sz w:val="26"/>
                <w:szCs w:val="26"/>
                <w:lang w:val="kk-KZ"/>
              </w:rPr>
              <w:t>у</w:t>
            </w:r>
            <w:r w:rsidRPr="00F23803">
              <w:rPr>
                <w:sz w:val="26"/>
                <w:szCs w:val="26"/>
                <w:lang w:val="kk-KZ"/>
              </w:rPr>
              <w:t>.</w:t>
            </w:r>
          </w:p>
          <w:p w:rsidR="00FB36BB" w:rsidRPr="009C17BA" w:rsidRDefault="00FB36BB" w:rsidP="00FB36BB">
            <w:pPr>
              <w:pStyle w:val="a4"/>
              <w:tabs>
                <w:tab w:val="left" w:pos="993"/>
              </w:tabs>
              <w:ind w:left="0" w:firstLine="284"/>
              <w:jc w:val="both"/>
              <w:rPr>
                <w:rFonts w:ascii="Times New Roman" w:hAnsi="Times New Roman"/>
                <w:bCs/>
                <w:sz w:val="26"/>
                <w:szCs w:val="26"/>
                <w:lang w:val="kk-KZ"/>
              </w:rPr>
            </w:pPr>
            <w:r w:rsidRPr="00F23803">
              <w:rPr>
                <w:rFonts w:ascii="Times New Roman" w:eastAsia="Calibri" w:hAnsi="Times New Roman"/>
                <w:b/>
                <w:sz w:val="26"/>
                <w:szCs w:val="26"/>
                <w:lang w:val="kk-KZ" w:eastAsia="ru-RU"/>
              </w:rPr>
              <w:t>OН</w:t>
            </w:r>
            <w:r w:rsidRPr="00F23803">
              <w:rPr>
                <w:rFonts w:ascii="Times New Roman" w:hAnsi="Times New Roman"/>
                <w:b/>
                <w:sz w:val="26"/>
                <w:szCs w:val="26"/>
                <w:lang w:val="kk-KZ"/>
              </w:rPr>
              <w:t>10</w:t>
            </w:r>
            <w:r w:rsidRPr="00F23803">
              <w:rPr>
                <w:rFonts w:ascii="Times New Roman" w:hAnsi="Times New Roman"/>
                <w:bCs/>
                <w:sz w:val="26"/>
                <w:szCs w:val="26"/>
                <w:lang w:val="kk-KZ"/>
              </w:rPr>
              <w:t xml:space="preserve"> - Көркемдік ж</w:t>
            </w:r>
            <w:r w:rsidRPr="009C17BA">
              <w:rPr>
                <w:rFonts w:ascii="Times New Roman" w:hAnsi="Times New Roman"/>
                <w:bCs/>
                <w:sz w:val="26"/>
                <w:szCs w:val="26"/>
                <w:lang w:val="kk-KZ"/>
              </w:rPr>
              <w:t>әне шығармашылық қабілеттерін көрсету, өзінің кәсіби қызметінің тиімді тәжірибесін жинақтау және тарату, практикалық зерттеулер негізінде оқу үрдісін жобалау.</w:t>
            </w:r>
          </w:p>
          <w:p w:rsidR="00FB36BB" w:rsidRPr="009C17BA" w:rsidRDefault="00FB36BB" w:rsidP="00FB36BB">
            <w:pPr>
              <w:pStyle w:val="a4"/>
              <w:tabs>
                <w:tab w:val="left" w:pos="993"/>
              </w:tabs>
              <w:ind w:left="0" w:firstLine="284"/>
              <w:jc w:val="both"/>
              <w:rPr>
                <w:rFonts w:ascii="Times New Roman" w:hAnsi="Times New Roman"/>
                <w:bCs/>
                <w:sz w:val="26"/>
                <w:szCs w:val="26"/>
                <w:lang w:val="kk-KZ"/>
              </w:rPr>
            </w:pPr>
            <w:r w:rsidRPr="009C17BA">
              <w:rPr>
                <w:rFonts w:ascii="Times New Roman" w:hAnsi="Times New Roman"/>
                <w:b/>
                <w:sz w:val="26"/>
                <w:szCs w:val="26"/>
                <w:lang w:val="kk-KZ"/>
              </w:rPr>
              <w:t>ОН11</w:t>
            </w:r>
            <w:r w:rsidRPr="009C17BA">
              <w:rPr>
                <w:rFonts w:ascii="Times New Roman" w:hAnsi="Times New Roman"/>
                <w:bCs/>
                <w:sz w:val="26"/>
                <w:szCs w:val="26"/>
                <w:lang w:val="kk-KZ"/>
              </w:rPr>
              <w:t>- Қалыпсыз жағдайларда зерттеу, кәсіпкерлік дағдыларды пайдалана отырып жұмыс атқару.</w:t>
            </w:r>
          </w:p>
          <w:p w:rsidR="005E6225" w:rsidRPr="00C64310" w:rsidRDefault="00FB36BB" w:rsidP="00FB36BB">
            <w:pPr>
              <w:pStyle w:val="a4"/>
              <w:tabs>
                <w:tab w:val="left" w:pos="993"/>
                <w:tab w:val="left" w:pos="9639"/>
              </w:tabs>
              <w:spacing w:after="0" w:line="240" w:lineRule="auto"/>
              <w:ind w:left="0" w:firstLine="425"/>
              <w:jc w:val="both"/>
              <w:rPr>
                <w:rFonts w:ascii="Times New Roman" w:hAnsi="Times New Roman"/>
                <w:sz w:val="24"/>
                <w:szCs w:val="24"/>
                <w:lang w:val="kk-KZ"/>
              </w:rPr>
            </w:pPr>
            <w:r w:rsidRPr="009C17BA">
              <w:rPr>
                <w:rFonts w:ascii="Times New Roman" w:hAnsi="Times New Roman"/>
                <w:b/>
                <w:sz w:val="26"/>
                <w:szCs w:val="26"/>
                <w:lang w:val="kk-KZ"/>
              </w:rPr>
              <w:t>ОН12</w:t>
            </w:r>
            <w:r w:rsidRPr="009C17BA">
              <w:rPr>
                <w:rFonts w:ascii="Times New Roman" w:hAnsi="Times New Roman"/>
                <w:bCs/>
                <w:sz w:val="26"/>
                <w:szCs w:val="26"/>
                <w:lang w:val="kk-KZ"/>
              </w:rPr>
              <w:t xml:space="preserve"> - Моральдық, этикалық және құқықтық нормаларға сәйкес педагогикалық қоғамдастықта даму стратегияларын анықтай отырып, жеке және топ мүшесі ретінде жұмысты біріктіретін ресми, бейресми нысандарда кәсіби үздіксіз білім беруді жоспарлау.</w:t>
            </w:r>
          </w:p>
        </w:tc>
      </w:tr>
    </w:tbl>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D97C10">
      <w:pPr>
        <w:ind w:right="1134"/>
        <w:rPr>
          <w:bCs/>
          <w:sz w:val="28"/>
          <w:szCs w:val="28"/>
          <w:lang w:val="kk-KZ"/>
        </w:rPr>
      </w:pPr>
    </w:p>
    <w:p w:rsidR="005E6225" w:rsidRPr="00C64310" w:rsidRDefault="005E6225" w:rsidP="00D97C10">
      <w:pPr>
        <w:ind w:right="1134"/>
        <w:rPr>
          <w:bCs/>
          <w:sz w:val="28"/>
          <w:szCs w:val="28"/>
          <w:lang w:val="kk-KZ"/>
        </w:rPr>
      </w:pPr>
    </w:p>
    <w:p w:rsidR="005E6225" w:rsidRPr="00B210A7" w:rsidRDefault="005E6225" w:rsidP="005E6225">
      <w:pPr>
        <w:ind w:left="1134" w:right="1134"/>
        <w:jc w:val="center"/>
        <w:rPr>
          <w:bCs/>
          <w:sz w:val="28"/>
          <w:szCs w:val="28"/>
          <w:lang w:val="kk-KZ"/>
        </w:rPr>
      </w:pPr>
    </w:p>
    <w:p w:rsidR="00691C44" w:rsidRPr="00B210A7" w:rsidRDefault="00691C44" w:rsidP="005E6225">
      <w:pPr>
        <w:ind w:left="1134" w:right="1134"/>
        <w:jc w:val="center"/>
        <w:rPr>
          <w:bCs/>
          <w:sz w:val="28"/>
          <w:szCs w:val="28"/>
          <w:lang w:val="kk-KZ"/>
        </w:rPr>
      </w:pPr>
    </w:p>
    <w:p w:rsidR="00691C44" w:rsidRPr="00B210A7" w:rsidRDefault="00691C44" w:rsidP="005E6225">
      <w:pPr>
        <w:ind w:left="1134" w:right="1134"/>
        <w:jc w:val="center"/>
        <w:rPr>
          <w:bCs/>
          <w:sz w:val="28"/>
          <w:szCs w:val="28"/>
          <w:lang w:val="kk-KZ"/>
        </w:rPr>
      </w:pPr>
    </w:p>
    <w:p w:rsidR="00691C44" w:rsidRPr="00B210A7" w:rsidRDefault="00691C44" w:rsidP="005E6225">
      <w:pPr>
        <w:ind w:left="1134" w:right="1134"/>
        <w:jc w:val="center"/>
        <w:rPr>
          <w:bCs/>
          <w:sz w:val="28"/>
          <w:szCs w:val="28"/>
          <w:lang w:val="kk-KZ"/>
        </w:rPr>
      </w:pPr>
    </w:p>
    <w:p w:rsidR="00691C44" w:rsidRDefault="00691C44" w:rsidP="005E6225">
      <w:pPr>
        <w:ind w:left="1134" w:right="1134"/>
        <w:jc w:val="center"/>
        <w:rPr>
          <w:bCs/>
          <w:sz w:val="28"/>
          <w:szCs w:val="28"/>
          <w:lang w:val="en-US"/>
        </w:rPr>
      </w:pPr>
    </w:p>
    <w:p w:rsidR="00D00F04" w:rsidRPr="00D00F04" w:rsidRDefault="00D00F04" w:rsidP="005E6225">
      <w:pPr>
        <w:ind w:left="1134" w:right="1134"/>
        <w:jc w:val="center"/>
        <w:rPr>
          <w:bCs/>
          <w:sz w:val="28"/>
          <w:szCs w:val="28"/>
          <w:lang w:val="en-US"/>
        </w:rPr>
      </w:pPr>
      <w:bookmarkStart w:id="2" w:name="_GoBack"/>
      <w:bookmarkEnd w:id="2"/>
    </w:p>
    <w:p w:rsidR="00691C44" w:rsidRPr="00B210A7" w:rsidRDefault="00691C44" w:rsidP="005E6225">
      <w:pPr>
        <w:ind w:left="1134" w:right="1134"/>
        <w:jc w:val="center"/>
        <w:rPr>
          <w:bCs/>
          <w:sz w:val="28"/>
          <w:szCs w:val="28"/>
          <w:lang w:val="kk-KZ"/>
        </w:rPr>
      </w:pPr>
    </w:p>
    <w:p w:rsidR="00FB36BB" w:rsidRPr="00C47563" w:rsidRDefault="00FB36BB" w:rsidP="00FB36BB">
      <w:pPr>
        <w:ind w:left="1134" w:right="1134"/>
        <w:jc w:val="center"/>
        <w:rPr>
          <w:sz w:val="28"/>
          <w:szCs w:val="28"/>
          <w:lang w:val="en-US"/>
        </w:rPr>
      </w:pPr>
      <w:r w:rsidRPr="00C47563">
        <w:rPr>
          <w:sz w:val="28"/>
          <w:szCs w:val="28"/>
          <w:u w:val="single"/>
          <w:lang w:val="kk-KZ"/>
        </w:rPr>
        <w:t>6В01431-Fine art, Graphics and Design</w:t>
      </w:r>
    </w:p>
    <w:p w:rsidR="005E6225" w:rsidRPr="00FB36BB" w:rsidRDefault="005E6225" w:rsidP="005E6225">
      <w:pPr>
        <w:autoSpaceDE w:val="0"/>
        <w:autoSpaceDN w:val="0"/>
        <w:adjustRightInd w:val="0"/>
        <w:ind w:firstLine="567"/>
        <w:jc w:val="center"/>
        <w:rPr>
          <w:rFonts w:eastAsia="TimesNewRomanPS-ItalicMT"/>
          <w:iCs/>
          <w:sz w:val="28"/>
          <w:szCs w:val="28"/>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B210A7" w:rsidTr="00BA0147">
        <w:tc>
          <w:tcPr>
            <w:tcW w:w="4077" w:type="dxa"/>
          </w:tcPr>
          <w:p w:rsidR="005E6225" w:rsidRPr="00C64310" w:rsidRDefault="005E6225" w:rsidP="00BA0147">
            <w:pPr>
              <w:rPr>
                <w:sz w:val="28"/>
                <w:szCs w:val="28"/>
              </w:rPr>
            </w:pPr>
            <w:proofErr w:type="spellStart"/>
            <w:r w:rsidRPr="00C64310">
              <w:rPr>
                <w:sz w:val="28"/>
                <w:szCs w:val="28"/>
              </w:rPr>
              <w:t>Name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OP</w:t>
            </w:r>
          </w:p>
          <w:p w:rsidR="005E6225" w:rsidRPr="00C64310" w:rsidRDefault="005E6225" w:rsidP="00BA0147">
            <w:pPr>
              <w:rPr>
                <w:sz w:val="28"/>
                <w:szCs w:val="28"/>
              </w:rPr>
            </w:pPr>
          </w:p>
        </w:tc>
        <w:tc>
          <w:tcPr>
            <w:tcW w:w="5629" w:type="dxa"/>
          </w:tcPr>
          <w:p w:rsidR="005E6225" w:rsidRPr="00FB36BB" w:rsidRDefault="00FB36BB" w:rsidP="00FB36BB">
            <w:pPr>
              <w:ind w:left="1134" w:right="1134"/>
              <w:jc w:val="center"/>
              <w:rPr>
                <w:sz w:val="28"/>
                <w:szCs w:val="28"/>
                <w:lang w:val="kk-KZ"/>
              </w:rPr>
            </w:pPr>
            <w:r w:rsidRPr="00C47563">
              <w:rPr>
                <w:sz w:val="28"/>
                <w:szCs w:val="28"/>
                <w:u w:val="single"/>
                <w:lang w:val="kk-KZ"/>
              </w:rPr>
              <w:t>6В01431-Fine art, Graphics and Design</w:t>
            </w:r>
          </w:p>
        </w:tc>
      </w:tr>
      <w:tr w:rsidR="00FB36BB" w:rsidRPr="00C64310" w:rsidTr="00BA0147">
        <w:tc>
          <w:tcPr>
            <w:tcW w:w="4077" w:type="dxa"/>
          </w:tcPr>
          <w:p w:rsidR="00FB36BB" w:rsidRPr="00C64310" w:rsidRDefault="00FB36BB" w:rsidP="00FB36BB">
            <w:pPr>
              <w:rPr>
                <w:sz w:val="28"/>
                <w:szCs w:val="28"/>
                <w:lang w:val="en-US"/>
              </w:rPr>
            </w:pPr>
            <w:r w:rsidRPr="00C64310">
              <w:rPr>
                <w:sz w:val="28"/>
                <w:szCs w:val="28"/>
                <w:lang w:val="en-US"/>
              </w:rPr>
              <w:t>Code and classification of the field of education</w:t>
            </w:r>
          </w:p>
        </w:tc>
        <w:tc>
          <w:tcPr>
            <w:tcW w:w="5629" w:type="dxa"/>
          </w:tcPr>
          <w:p w:rsidR="00FB36BB" w:rsidRPr="00C47563" w:rsidRDefault="00FB36BB" w:rsidP="00FB36BB">
            <w:pPr>
              <w:jc w:val="both"/>
              <w:rPr>
                <w:sz w:val="28"/>
                <w:szCs w:val="28"/>
                <w:lang w:val="kk-KZ"/>
              </w:rPr>
            </w:pPr>
            <w:r w:rsidRPr="00C47563">
              <w:rPr>
                <w:sz w:val="28"/>
                <w:szCs w:val="28"/>
              </w:rPr>
              <w:t>6B01-Pedagogic</w:t>
            </w:r>
            <w:r w:rsidRPr="00C47563">
              <w:rPr>
                <w:sz w:val="28"/>
                <w:szCs w:val="28"/>
                <w:lang w:val="kk-KZ"/>
              </w:rPr>
              <w:t>al sciences</w:t>
            </w:r>
          </w:p>
        </w:tc>
      </w:tr>
      <w:tr w:rsidR="00FB36BB" w:rsidRPr="00B210A7" w:rsidTr="00BA0147">
        <w:tc>
          <w:tcPr>
            <w:tcW w:w="4077" w:type="dxa"/>
          </w:tcPr>
          <w:p w:rsidR="00FB36BB" w:rsidRPr="00C64310" w:rsidRDefault="00FB36BB" w:rsidP="00FB36BB">
            <w:pPr>
              <w:rPr>
                <w:sz w:val="28"/>
                <w:szCs w:val="28"/>
                <w:lang w:val="en-US"/>
              </w:rPr>
            </w:pPr>
            <w:r w:rsidRPr="00C64310">
              <w:rPr>
                <w:sz w:val="28"/>
                <w:szCs w:val="28"/>
                <w:lang w:val="en-US"/>
              </w:rPr>
              <w:t>Code and classification of training areas</w:t>
            </w:r>
          </w:p>
          <w:p w:rsidR="00FB36BB" w:rsidRPr="00C64310" w:rsidRDefault="00FB36BB" w:rsidP="00FB36BB">
            <w:pPr>
              <w:rPr>
                <w:sz w:val="28"/>
                <w:szCs w:val="28"/>
                <w:lang w:val="en-US"/>
              </w:rPr>
            </w:pPr>
          </w:p>
        </w:tc>
        <w:tc>
          <w:tcPr>
            <w:tcW w:w="5629" w:type="dxa"/>
          </w:tcPr>
          <w:p w:rsidR="00FB36BB" w:rsidRPr="00C47563" w:rsidRDefault="00FB36BB" w:rsidP="00FB36BB">
            <w:pPr>
              <w:jc w:val="both"/>
              <w:rPr>
                <w:sz w:val="28"/>
                <w:szCs w:val="28"/>
                <w:lang w:val="kk-KZ"/>
              </w:rPr>
            </w:pPr>
            <w:r w:rsidRPr="00C47563">
              <w:rPr>
                <w:sz w:val="28"/>
                <w:szCs w:val="28"/>
                <w:lang w:val="en-US"/>
              </w:rPr>
              <w:t>6B014</w:t>
            </w:r>
            <w:r>
              <w:rPr>
                <w:sz w:val="28"/>
                <w:szCs w:val="28"/>
                <w:lang w:val="kk-KZ"/>
              </w:rPr>
              <w:t xml:space="preserve"> </w:t>
            </w:r>
            <w:r w:rsidRPr="00C47563">
              <w:rPr>
                <w:sz w:val="28"/>
                <w:szCs w:val="28"/>
                <w:lang w:val="en-US"/>
              </w:rPr>
              <w:t>- T</w:t>
            </w:r>
            <w:r w:rsidRPr="00C47563">
              <w:rPr>
                <w:sz w:val="28"/>
                <w:szCs w:val="28"/>
                <w:lang w:val="kk-KZ"/>
              </w:rPr>
              <w:t>eacher</w:t>
            </w:r>
            <w:r w:rsidRPr="00C47563">
              <w:rPr>
                <w:sz w:val="28"/>
                <w:szCs w:val="28"/>
                <w:lang w:val="en-US"/>
              </w:rPr>
              <w:t xml:space="preserve"> training</w:t>
            </w:r>
            <w:r w:rsidRPr="00C47563">
              <w:rPr>
                <w:sz w:val="28"/>
                <w:szCs w:val="28"/>
                <w:lang w:val="kk-KZ"/>
              </w:rPr>
              <w:t xml:space="preserve"> with subject specialization of general development</w:t>
            </w:r>
          </w:p>
        </w:tc>
      </w:tr>
      <w:tr w:rsidR="00FB36BB" w:rsidRPr="00B210A7" w:rsidTr="00BA0147">
        <w:tc>
          <w:tcPr>
            <w:tcW w:w="4077" w:type="dxa"/>
          </w:tcPr>
          <w:p w:rsidR="00FB36BB" w:rsidRPr="00C64310" w:rsidRDefault="00FB36BB" w:rsidP="00FB36BB">
            <w:pPr>
              <w:rPr>
                <w:sz w:val="28"/>
                <w:szCs w:val="28"/>
              </w:rPr>
            </w:pPr>
            <w:proofErr w:type="spellStart"/>
            <w:r w:rsidRPr="00C64310">
              <w:rPr>
                <w:sz w:val="28"/>
                <w:szCs w:val="28"/>
              </w:rPr>
              <w:t>Group</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educational</w:t>
            </w:r>
            <w:proofErr w:type="spellEnd"/>
            <w:r w:rsidRPr="00C64310">
              <w:rPr>
                <w:sz w:val="28"/>
                <w:szCs w:val="28"/>
              </w:rPr>
              <w:t xml:space="preserve"> </w:t>
            </w:r>
            <w:proofErr w:type="spellStart"/>
            <w:r w:rsidRPr="00C64310">
              <w:rPr>
                <w:sz w:val="28"/>
                <w:szCs w:val="28"/>
              </w:rPr>
              <w:t>programs</w:t>
            </w:r>
            <w:proofErr w:type="spellEnd"/>
          </w:p>
          <w:p w:rsidR="00FB36BB" w:rsidRPr="00C64310" w:rsidRDefault="00FB36BB" w:rsidP="00FB36BB">
            <w:pPr>
              <w:rPr>
                <w:sz w:val="28"/>
                <w:szCs w:val="28"/>
              </w:rPr>
            </w:pPr>
          </w:p>
        </w:tc>
        <w:tc>
          <w:tcPr>
            <w:tcW w:w="5629" w:type="dxa"/>
          </w:tcPr>
          <w:p w:rsidR="00FB36BB" w:rsidRPr="00C47563" w:rsidRDefault="00FB36BB" w:rsidP="00FB36BB">
            <w:pPr>
              <w:jc w:val="both"/>
              <w:rPr>
                <w:sz w:val="28"/>
                <w:szCs w:val="28"/>
                <w:lang w:val="en-US"/>
              </w:rPr>
            </w:pPr>
            <w:r w:rsidRPr="00C47563">
              <w:rPr>
                <w:sz w:val="28"/>
                <w:szCs w:val="28"/>
                <w:lang w:val="kk-KZ"/>
              </w:rPr>
              <w:t xml:space="preserve">В007– </w:t>
            </w:r>
            <w:r w:rsidRPr="00C47563">
              <w:rPr>
                <w:sz w:val="28"/>
                <w:szCs w:val="28"/>
                <w:lang w:val="en-US"/>
              </w:rPr>
              <w:t xml:space="preserve"> T</w:t>
            </w:r>
            <w:r w:rsidRPr="00C47563">
              <w:rPr>
                <w:sz w:val="28"/>
                <w:szCs w:val="28"/>
                <w:lang w:val="kk-KZ"/>
              </w:rPr>
              <w:t>eacher</w:t>
            </w:r>
            <w:r w:rsidRPr="00C47563">
              <w:rPr>
                <w:sz w:val="28"/>
                <w:szCs w:val="28"/>
                <w:lang w:val="en-US"/>
              </w:rPr>
              <w:t xml:space="preserve"> training in</w:t>
            </w:r>
            <w:r w:rsidRPr="00C47563">
              <w:rPr>
                <w:sz w:val="28"/>
                <w:szCs w:val="28"/>
                <w:lang w:val="kk-KZ"/>
              </w:rPr>
              <w:t xml:space="preserve"> art</w:t>
            </w:r>
            <w:proofErr w:type="spellStart"/>
            <w:r w:rsidRPr="00C47563">
              <w:rPr>
                <w:sz w:val="28"/>
                <w:szCs w:val="28"/>
                <w:lang w:val="en-US"/>
              </w:rPr>
              <w:t>istic</w:t>
            </w:r>
            <w:proofErr w:type="spellEnd"/>
            <w:r w:rsidRPr="00C47563">
              <w:rPr>
                <w:sz w:val="28"/>
                <w:szCs w:val="28"/>
                <w:lang w:val="en-US"/>
              </w:rPr>
              <w:t xml:space="preserve"> production and  drawing</w:t>
            </w:r>
          </w:p>
        </w:tc>
      </w:tr>
      <w:tr w:rsidR="00C64310" w:rsidRPr="00C64310" w:rsidTr="00BA0147">
        <w:tc>
          <w:tcPr>
            <w:tcW w:w="4077" w:type="dxa"/>
          </w:tcPr>
          <w:p w:rsidR="005E6225" w:rsidRPr="00C64310" w:rsidRDefault="005E6225" w:rsidP="00BA0147">
            <w:pPr>
              <w:rPr>
                <w:sz w:val="28"/>
                <w:szCs w:val="28"/>
                <w:lang w:val="en-US"/>
              </w:rPr>
            </w:pPr>
            <w:proofErr w:type="spellStart"/>
            <w:r w:rsidRPr="00C64310">
              <w:rPr>
                <w:sz w:val="28"/>
                <w:szCs w:val="28"/>
              </w:rPr>
              <w:t>Language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instruction</w:t>
            </w:r>
            <w:proofErr w:type="spellEnd"/>
          </w:p>
        </w:tc>
        <w:tc>
          <w:tcPr>
            <w:tcW w:w="5629" w:type="dxa"/>
          </w:tcPr>
          <w:p w:rsidR="005E6225" w:rsidRPr="00E95B27" w:rsidRDefault="005E6225" w:rsidP="00BA0147">
            <w:pPr>
              <w:rPr>
                <w:sz w:val="28"/>
                <w:szCs w:val="28"/>
                <w:lang w:val="en-US"/>
              </w:rPr>
            </w:pPr>
            <w:proofErr w:type="spellStart"/>
            <w:r w:rsidRPr="00C64310">
              <w:rPr>
                <w:sz w:val="28"/>
                <w:szCs w:val="28"/>
              </w:rPr>
              <w:t>Kazakh</w:t>
            </w:r>
            <w:proofErr w:type="spellEnd"/>
            <w:r w:rsidRPr="00C64310">
              <w:rPr>
                <w:sz w:val="28"/>
                <w:szCs w:val="28"/>
              </w:rPr>
              <w:t xml:space="preserve">, </w:t>
            </w:r>
            <w:proofErr w:type="spellStart"/>
            <w:r w:rsidRPr="00C64310">
              <w:rPr>
                <w:sz w:val="28"/>
                <w:szCs w:val="28"/>
              </w:rPr>
              <w:t>Russian</w:t>
            </w:r>
            <w:proofErr w:type="spellEnd"/>
          </w:p>
        </w:tc>
      </w:tr>
      <w:tr w:rsidR="00C64310" w:rsidRPr="00C64310" w:rsidTr="00BA0147">
        <w:trPr>
          <w:trHeight w:val="468"/>
        </w:trPr>
        <w:tc>
          <w:tcPr>
            <w:tcW w:w="4077" w:type="dxa"/>
          </w:tcPr>
          <w:p w:rsidR="005E6225" w:rsidRPr="00C64310" w:rsidRDefault="005E6225" w:rsidP="00BA0147">
            <w:pPr>
              <w:rPr>
                <w:sz w:val="28"/>
                <w:szCs w:val="28"/>
                <w:lang w:val="en-US"/>
              </w:rPr>
            </w:pPr>
            <w:r w:rsidRPr="00C64310">
              <w:rPr>
                <w:sz w:val="28"/>
                <w:szCs w:val="28"/>
                <w:lang w:val="en-US"/>
              </w:rPr>
              <w:t>Labor intensity of the OP</w:t>
            </w:r>
          </w:p>
        </w:tc>
        <w:tc>
          <w:tcPr>
            <w:tcW w:w="5629" w:type="dxa"/>
          </w:tcPr>
          <w:p w:rsidR="005E6225" w:rsidRPr="00C64310" w:rsidRDefault="005E6225" w:rsidP="00BA0147">
            <w:pPr>
              <w:rPr>
                <w:sz w:val="28"/>
                <w:szCs w:val="28"/>
                <w:lang w:val="en-US"/>
              </w:rPr>
            </w:pPr>
            <w:r w:rsidRPr="00C64310">
              <w:rPr>
                <w:sz w:val="28"/>
                <w:szCs w:val="28"/>
              </w:rPr>
              <w:t xml:space="preserve">240 </w:t>
            </w:r>
            <w:proofErr w:type="spellStart"/>
            <w:r w:rsidRPr="00C64310">
              <w:rPr>
                <w:sz w:val="28"/>
                <w:szCs w:val="28"/>
              </w:rPr>
              <w:t>credits</w:t>
            </w:r>
            <w:proofErr w:type="spellEnd"/>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Distinctive features of the OP</w:t>
            </w: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FB36BB" w:rsidRDefault="005E6225" w:rsidP="00BA0147">
            <w:pPr>
              <w:rPr>
                <w:sz w:val="28"/>
                <w:szCs w:val="28"/>
                <w:lang w:val="en-US"/>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(SOP)</w:t>
            </w: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FB36BB" w:rsidRDefault="005E6225" w:rsidP="00BA0147">
            <w:pPr>
              <w:rPr>
                <w:sz w:val="28"/>
                <w:szCs w:val="28"/>
                <w:lang w:val="en-US"/>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(DDOP)</w:t>
            </w:r>
          </w:p>
        </w:tc>
        <w:tc>
          <w:tcPr>
            <w:tcW w:w="5629" w:type="dxa"/>
          </w:tcPr>
          <w:p w:rsidR="005E6225" w:rsidRPr="00C64310" w:rsidRDefault="005E6225" w:rsidP="00BA0147">
            <w:pPr>
              <w:rPr>
                <w:sz w:val="28"/>
                <w:szCs w:val="28"/>
              </w:rPr>
            </w:pPr>
            <w:r w:rsidRPr="00C64310">
              <w:rPr>
                <w:sz w:val="28"/>
                <w:szCs w:val="28"/>
              </w:rPr>
              <w:t>-</w:t>
            </w:r>
          </w:p>
        </w:tc>
      </w:tr>
      <w:tr w:rsidR="00C64310" w:rsidRPr="00B210A7"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Purpose</w:t>
            </w:r>
            <w:proofErr w:type="spellEnd"/>
            <w:r w:rsidRPr="00C64310">
              <w:rPr>
                <w:rFonts w:eastAsia="Times New Roman"/>
                <w:b/>
                <w:sz w:val="24"/>
                <w:szCs w:val="24"/>
              </w:rPr>
              <w:t xml:space="preserve"> </w:t>
            </w:r>
            <w:proofErr w:type="spellStart"/>
            <w:r w:rsidRPr="00C64310">
              <w:rPr>
                <w:rFonts w:eastAsia="Times New Roman"/>
                <w:b/>
                <w:sz w:val="24"/>
                <w:szCs w:val="24"/>
              </w:rPr>
              <w:t>of</w:t>
            </w:r>
            <w:proofErr w:type="spellEnd"/>
            <w:r w:rsidRPr="00C64310">
              <w:rPr>
                <w:rFonts w:eastAsia="Times New Roman"/>
                <w:b/>
                <w:sz w:val="24"/>
                <w:szCs w:val="24"/>
              </w:rPr>
              <w:t xml:space="preserve"> </w:t>
            </w:r>
            <w:proofErr w:type="spellStart"/>
            <w:r w:rsidRPr="00C64310">
              <w:rPr>
                <w:rFonts w:eastAsia="Times New Roman"/>
                <w:b/>
                <w:sz w:val="24"/>
                <w:szCs w:val="24"/>
              </w:rPr>
              <w:t>the</w:t>
            </w:r>
            <w:proofErr w:type="spellEnd"/>
            <w:r w:rsidRPr="00C64310">
              <w:rPr>
                <w:rFonts w:eastAsia="Times New Roman"/>
                <w:b/>
                <w:sz w:val="24"/>
                <w:szCs w:val="24"/>
              </w:rPr>
              <w:t xml:space="preserve"> </w:t>
            </w:r>
            <w:r w:rsidRPr="00C64310">
              <w:rPr>
                <w:rFonts w:eastAsia="Times New Roman"/>
                <w:b/>
                <w:sz w:val="24"/>
                <w:szCs w:val="24"/>
                <w:lang w:val="en-US"/>
              </w:rPr>
              <w:t>E</w:t>
            </w:r>
            <w:r w:rsidRPr="00C64310">
              <w:rPr>
                <w:rFonts w:eastAsia="Times New Roman"/>
                <w:b/>
                <w:sz w:val="24"/>
                <w:szCs w:val="24"/>
              </w:rPr>
              <w:t>P</w:t>
            </w:r>
          </w:p>
          <w:p w:rsidR="005E6225" w:rsidRPr="00C64310" w:rsidRDefault="005E6225" w:rsidP="00BA0147">
            <w:pPr>
              <w:rPr>
                <w:rFonts w:eastAsia="Times New Roman"/>
                <w:b/>
                <w:sz w:val="24"/>
                <w:szCs w:val="24"/>
              </w:rPr>
            </w:pPr>
          </w:p>
        </w:tc>
        <w:tc>
          <w:tcPr>
            <w:tcW w:w="5629" w:type="dxa"/>
          </w:tcPr>
          <w:p w:rsidR="005E6225" w:rsidRPr="00C64310" w:rsidRDefault="00FB36BB" w:rsidP="00BA0147">
            <w:pPr>
              <w:keepNext/>
              <w:keepLines/>
              <w:widowControl w:val="0"/>
              <w:tabs>
                <w:tab w:val="left" w:pos="709"/>
                <w:tab w:val="left" w:pos="9639"/>
              </w:tabs>
              <w:ind w:firstLine="318"/>
              <w:jc w:val="both"/>
              <w:outlineLvl w:val="1"/>
              <w:rPr>
                <w:b/>
                <w:bCs/>
                <w:sz w:val="24"/>
                <w:szCs w:val="24"/>
                <w:lang w:val="en-US"/>
              </w:rPr>
            </w:pPr>
            <w:r w:rsidRPr="00C47563">
              <w:rPr>
                <w:rStyle w:val="tlid-translation"/>
                <w:lang w:val="en-US" w:eastAsia="en-US"/>
              </w:rPr>
              <w:t xml:space="preserve">Training of a teacher who possesses professional values and fundamental knowledge, </w:t>
            </w:r>
            <w:proofErr w:type="gramStart"/>
            <w:r w:rsidRPr="00C47563">
              <w:rPr>
                <w:rStyle w:val="tlid-translation"/>
                <w:lang w:val="en-US" w:eastAsia="en-US"/>
              </w:rPr>
              <w:t>who</w:t>
            </w:r>
            <w:proofErr w:type="gramEnd"/>
            <w:r w:rsidRPr="00C47563">
              <w:rPr>
                <w:rStyle w:val="tlid-translation"/>
                <w:lang w:val="en-US" w:eastAsia="en-US"/>
              </w:rPr>
              <w:t xml:space="preserve"> forms knowledge, skills, abilities and intellectual, moral, creative and artistic development of the student's personality.</w:t>
            </w:r>
          </w:p>
        </w:tc>
      </w:tr>
      <w:tr w:rsidR="00C64310" w:rsidRPr="00B210A7"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 xml:space="preserve">Field of </w:t>
            </w:r>
            <w:proofErr w:type="spellStart"/>
            <w:r w:rsidRPr="00C64310">
              <w:rPr>
                <w:rFonts w:eastAsia="Times New Roman"/>
                <w:b/>
                <w:sz w:val="24"/>
                <w:szCs w:val="24"/>
                <w:lang w:val="en-US"/>
              </w:rPr>
              <w:t>profes-sional</w:t>
            </w:r>
            <w:proofErr w:type="spellEnd"/>
            <w:r w:rsidRPr="00C64310">
              <w:rPr>
                <w:rFonts w:eastAsia="Times New Roman"/>
                <w:b/>
                <w:sz w:val="24"/>
                <w:szCs w:val="24"/>
                <w:lang w:val="en-US"/>
              </w:rPr>
              <w:t xml:space="preserve"> activity</w:t>
            </w:r>
          </w:p>
        </w:tc>
        <w:tc>
          <w:tcPr>
            <w:tcW w:w="5629" w:type="dxa"/>
          </w:tcPr>
          <w:p w:rsidR="00FB36BB" w:rsidRPr="00C47563" w:rsidRDefault="00FB36BB" w:rsidP="00FB36BB">
            <w:pPr>
              <w:pStyle w:val="a4"/>
              <w:numPr>
                <w:ilvl w:val="0"/>
                <w:numId w:val="2"/>
              </w:numPr>
              <w:autoSpaceDE w:val="0"/>
              <w:autoSpaceDN w:val="0"/>
              <w:adjustRightInd w:val="0"/>
              <w:spacing w:after="0" w:line="240" w:lineRule="auto"/>
              <w:ind w:left="0" w:firstLine="0"/>
              <w:jc w:val="both"/>
              <w:rPr>
                <w:rFonts w:ascii="Times New Roman" w:eastAsia="Calibri" w:hAnsi="Times New Roman"/>
                <w:lang w:val="en-US" w:eastAsia="en-US"/>
              </w:rPr>
            </w:pPr>
            <w:r w:rsidRPr="00C47563">
              <w:rPr>
                <w:rFonts w:ascii="Times New Roman" w:eastAsia="Calibri" w:hAnsi="Times New Roman"/>
                <w:lang w:val="en-US" w:eastAsia="en-US"/>
              </w:rPr>
              <w:t>Education;</w:t>
            </w:r>
          </w:p>
          <w:p w:rsidR="00FB36BB" w:rsidRDefault="00FB36BB" w:rsidP="00FB36BB">
            <w:pPr>
              <w:pStyle w:val="a4"/>
              <w:numPr>
                <w:ilvl w:val="0"/>
                <w:numId w:val="2"/>
              </w:numPr>
              <w:autoSpaceDE w:val="0"/>
              <w:autoSpaceDN w:val="0"/>
              <w:adjustRightInd w:val="0"/>
              <w:spacing w:after="0" w:line="240" w:lineRule="auto"/>
              <w:ind w:left="0" w:firstLine="0"/>
              <w:jc w:val="both"/>
              <w:rPr>
                <w:rFonts w:ascii="Times New Roman" w:eastAsia="Calibri" w:hAnsi="Times New Roman"/>
                <w:lang w:val="en-US" w:eastAsia="en-US"/>
              </w:rPr>
            </w:pPr>
            <w:r w:rsidRPr="00C47563">
              <w:rPr>
                <w:rFonts w:ascii="Times New Roman" w:eastAsia="Calibri" w:hAnsi="Times New Roman"/>
                <w:lang w:val="en-US" w:eastAsia="en-US"/>
              </w:rPr>
              <w:t>Art-manufacturing;</w:t>
            </w:r>
          </w:p>
          <w:p w:rsidR="005E6225" w:rsidRPr="00FB36BB" w:rsidRDefault="00FB36BB" w:rsidP="00FB36BB">
            <w:pPr>
              <w:pStyle w:val="a4"/>
              <w:numPr>
                <w:ilvl w:val="0"/>
                <w:numId w:val="2"/>
              </w:numPr>
              <w:autoSpaceDE w:val="0"/>
              <w:autoSpaceDN w:val="0"/>
              <w:adjustRightInd w:val="0"/>
              <w:spacing w:after="0" w:line="240" w:lineRule="auto"/>
              <w:ind w:left="0" w:firstLine="0"/>
              <w:jc w:val="both"/>
              <w:rPr>
                <w:rFonts w:ascii="Times New Roman" w:eastAsia="Calibri" w:hAnsi="Times New Roman"/>
                <w:lang w:val="en-US" w:eastAsia="en-US"/>
              </w:rPr>
            </w:pPr>
            <w:r w:rsidRPr="00FB36BB">
              <w:rPr>
                <w:rFonts w:ascii="Times New Roman" w:eastAsia="Calibri" w:hAnsi="Times New Roman"/>
                <w:lang w:val="en-US" w:eastAsia="en-US"/>
              </w:rPr>
              <w:t>E</w:t>
            </w:r>
            <w:r w:rsidRPr="00FB36BB">
              <w:rPr>
                <w:rFonts w:ascii="Times New Roman" w:eastAsia="Calibri" w:hAnsi="Times New Roman"/>
                <w:lang w:val="kk-KZ" w:eastAsia="en-US"/>
              </w:rPr>
              <w:t>ntrepreneurial</w:t>
            </w:r>
            <w:r w:rsidRPr="00FB36BB">
              <w:rPr>
                <w:rFonts w:ascii="Times New Roman" w:eastAsia="Calibri" w:hAnsi="Times New Roman"/>
                <w:lang w:val="en-US" w:eastAsia="en-US"/>
              </w:rPr>
              <w:t xml:space="preserve"> activity.</w:t>
            </w:r>
          </w:p>
        </w:tc>
      </w:tr>
      <w:tr w:rsidR="00C64310" w:rsidRPr="00B210A7"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Connection of EP with the professional sphere</w:t>
            </w:r>
          </w:p>
        </w:tc>
        <w:tc>
          <w:tcPr>
            <w:tcW w:w="5629" w:type="dxa"/>
          </w:tcPr>
          <w:p w:rsidR="00FB36BB" w:rsidRPr="00572267" w:rsidRDefault="00FB36BB" w:rsidP="00FB36BB">
            <w:pPr>
              <w:pStyle w:val="a4"/>
              <w:numPr>
                <w:ilvl w:val="0"/>
                <w:numId w:val="3"/>
              </w:numPr>
              <w:autoSpaceDE w:val="0"/>
              <w:autoSpaceDN w:val="0"/>
              <w:adjustRightInd w:val="0"/>
              <w:spacing w:after="0" w:line="240" w:lineRule="auto"/>
              <w:ind w:left="0" w:firstLine="0"/>
              <w:jc w:val="both"/>
              <w:rPr>
                <w:rStyle w:val="tlid-translation"/>
                <w:rFonts w:ascii="Times New Roman" w:eastAsia="Calibri" w:hAnsi="Times New Roman"/>
                <w:bCs/>
                <w:lang w:eastAsia="en-US"/>
              </w:rPr>
            </w:pPr>
            <w:proofErr w:type="spellStart"/>
            <w:r w:rsidRPr="00C47563">
              <w:rPr>
                <w:rStyle w:val="tlid-translation"/>
                <w:rFonts w:ascii="Times New Roman" w:hAnsi="Times New Roman"/>
              </w:rPr>
              <w:t>Sectoral</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qualifications</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frame</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work</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for</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the</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sphere</w:t>
            </w:r>
            <w:proofErr w:type="spellEnd"/>
            <w:r w:rsidRPr="00C47563">
              <w:rPr>
                <w:rStyle w:val="tlid-translation"/>
                <w:rFonts w:ascii="Times New Roman" w:hAnsi="Times New Roman"/>
                <w:lang w:val="en-US"/>
              </w:rPr>
              <w:t xml:space="preserve"> </w:t>
            </w:r>
            <w:r w:rsidRPr="00C47563">
              <w:rPr>
                <w:rStyle w:val="tlid-translation"/>
                <w:rFonts w:ascii="Times New Roman" w:hAnsi="Times New Roman"/>
              </w:rPr>
              <w:t xml:space="preserve">‚Education‘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the</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Ministry</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Education </w:t>
            </w:r>
            <w:proofErr w:type="spellStart"/>
            <w:r w:rsidRPr="00C47563">
              <w:rPr>
                <w:rStyle w:val="tlid-translation"/>
                <w:rFonts w:ascii="Times New Roman" w:hAnsi="Times New Roman"/>
              </w:rPr>
              <w:t>and</w:t>
            </w:r>
            <w:proofErr w:type="spellEnd"/>
            <w:r w:rsidRPr="00C47563">
              <w:rPr>
                <w:rStyle w:val="tlid-translation"/>
                <w:rFonts w:ascii="Times New Roman" w:hAnsi="Times New Roman"/>
              </w:rPr>
              <w:t xml:space="preserve"> Science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the</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Kazakhstan</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Republic</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w:t>
            </w:r>
            <w:r w:rsidRPr="00C47563">
              <w:rPr>
                <w:rFonts w:ascii="Times New Roman" w:hAnsi="Times New Roman"/>
              </w:rPr>
              <w:t>№</w:t>
            </w:r>
            <w:r w:rsidRPr="00C47563">
              <w:rPr>
                <w:rStyle w:val="tlid-translation"/>
                <w:rFonts w:ascii="Times New Roman" w:hAnsi="Times New Roman"/>
              </w:rPr>
              <w:t xml:space="preserve">3 </w:t>
            </w:r>
            <w:proofErr w:type="spellStart"/>
            <w:r w:rsidRPr="00C47563">
              <w:rPr>
                <w:rStyle w:val="tlid-translation"/>
                <w:rFonts w:ascii="Times New Roman" w:hAnsi="Times New Roman"/>
              </w:rPr>
              <w:t>dated</w:t>
            </w:r>
            <w:proofErr w:type="spellEnd"/>
            <w:r w:rsidRPr="00C47563">
              <w:rPr>
                <w:rStyle w:val="tlid-translation"/>
                <w:rFonts w:ascii="Times New Roman" w:hAnsi="Times New Roman"/>
              </w:rPr>
              <w:t xml:space="preserve"> November 27, 2019y. Professional </w:t>
            </w:r>
            <w:proofErr w:type="spellStart"/>
            <w:r w:rsidRPr="00C47563">
              <w:rPr>
                <w:rStyle w:val="tlid-translation"/>
                <w:rFonts w:ascii="Times New Roman" w:hAnsi="Times New Roman"/>
              </w:rPr>
              <w:t>standard</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Teacher</w:t>
            </w:r>
            <w:proofErr w:type="spellEnd"/>
            <w:r w:rsidRPr="00C47563">
              <w:rPr>
                <w:rStyle w:val="tlid-translation"/>
                <w:rFonts w:ascii="Times New Roman" w:hAnsi="Times New Roman"/>
                <w:lang w:val="kk-KZ"/>
              </w:rPr>
              <w:t>»</w:t>
            </w:r>
            <w:r w:rsidRPr="00C47563">
              <w:rPr>
                <w:rStyle w:val="tlid-translation"/>
                <w:rFonts w:ascii="Times New Roman" w:hAnsi="Times New Roman"/>
              </w:rPr>
              <w:t xml:space="preserve">, </w:t>
            </w:r>
            <w:proofErr w:type="spellStart"/>
            <w:r w:rsidRPr="00C47563">
              <w:rPr>
                <w:rStyle w:val="tlid-translation"/>
                <w:rFonts w:ascii="Times New Roman" w:hAnsi="Times New Roman"/>
              </w:rPr>
              <w:t>approved</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by</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the</w:t>
            </w:r>
            <w:proofErr w:type="spellEnd"/>
            <w:r w:rsidRPr="00C47563">
              <w:rPr>
                <w:rStyle w:val="tlid-translation"/>
                <w:rFonts w:ascii="Times New Roman" w:hAnsi="Times New Roman"/>
              </w:rPr>
              <w:t xml:space="preserve"> National </w:t>
            </w:r>
            <w:proofErr w:type="spellStart"/>
            <w:r w:rsidRPr="00C47563">
              <w:rPr>
                <w:rStyle w:val="tlid-translation"/>
                <w:rFonts w:ascii="Times New Roman" w:hAnsi="Times New Roman"/>
              </w:rPr>
              <w:t>Chamber</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Entrepreneurs</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of</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the</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Kazakhstan</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Republic</w:t>
            </w:r>
            <w:proofErr w:type="spellEnd"/>
            <w:r w:rsidRPr="00C47563">
              <w:rPr>
                <w:rStyle w:val="tlid-translation"/>
                <w:rFonts w:ascii="Times New Roman" w:hAnsi="Times New Roman"/>
              </w:rPr>
              <w:t>‚</w:t>
            </w:r>
            <w:r w:rsidRPr="00C47563">
              <w:rPr>
                <w:rStyle w:val="tlid-translation"/>
                <w:rFonts w:ascii="Times New Roman" w:hAnsi="Times New Roman"/>
                <w:lang w:val="kk-KZ"/>
              </w:rPr>
              <w:t xml:space="preserve"> </w:t>
            </w:r>
            <w:r w:rsidRPr="00C47563">
              <w:rPr>
                <w:rStyle w:val="tlid-translation"/>
                <w:rFonts w:ascii="Times New Roman" w:hAnsi="Times New Roman"/>
              </w:rPr>
              <w:t>Atameken‘</w:t>
            </w:r>
            <w:r w:rsidRPr="00C47563">
              <w:rPr>
                <w:rFonts w:ascii="Times New Roman" w:hAnsi="Times New Roman"/>
              </w:rPr>
              <w:t>№</w:t>
            </w:r>
            <w:r w:rsidRPr="00C47563">
              <w:rPr>
                <w:rStyle w:val="tlid-translation"/>
                <w:rFonts w:ascii="Times New Roman" w:hAnsi="Times New Roman"/>
              </w:rPr>
              <w:t xml:space="preserve">500 </w:t>
            </w:r>
            <w:proofErr w:type="spellStart"/>
            <w:r w:rsidRPr="00C47563">
              <w:rPr>
                <w:rStyle w:val="tlid-translation"/>
                <w:rFonts w:ascii="Times New Roman" w:hAnsi="Times New Roman"/>
              </w:rPr>
              <w:t>dated</w:t>
            </w:r>
            <w:proofErr w:type="spellEnd"/>
            <w:r w:rsidRPr="00C47563">
              <w:rPr>
                <w:rStyle w:val="tlid-translation"/>
                <w:rFonts w:ascii="Times New Roman" w:hAnsi="Times New Roman"/>
              </w:rPr>
              <w:t xml:space="preserve"> </w:t>
            </w:r>
            <w:proofErr w:type="spellStart"/>
            <w:r w:rsidRPr="00C47563">
              <w:rPr>
                <w:rStyle w:val="tlid-translation"/>
                <w:rFonts w:ascii="Times New Roman" w:hAnsi="Times New Roman"/>
              </w:rPr>
              <w:t>December</w:t>
            </w:r>
            <w:proofErr w:type="spellEnd"/>
            <w:r w:rsidRPr="00C47563">
              <w:rPr>
                <w:rStyle w:val="tlid-translation"/>
                <w:rFonts w:ascii="Times New Roman" w:hAnsi="Times New Roman"/>
              </w:rPr>
              <w:t xml:space="preserve"> 25, 2022y.</w:t>
            </w:r>
          </w:p>
          <w:p w:rsidR="005E6225" w:rsidRPr="00C64310" w:rsidRDefault="00FB36BB" w:rsidP="00FB36BB">
            <w:pPr>
              <w:pStyle w:val="a4"/>
              <w:tabs>
                <w:tab w:val="left" w:pos="153"/>
              </w:tabs>
              <w:ind w:left="0" w:firstLine="318"/>
              <w:rPr>
                <w:bCs/>
                <w:szCs w:val="24"/>
                <w:lang w:val="kk-KZ"/>
              </w:rPr>
            </w:pPr>
            <w:r w:rsidRPr="00572267">
              <w:rPr>
                <w:rFonts w:ascii="Times New Roman" w:hAnsi="Times New Roman"/>
                <w:lang w:val="en-US"/>
              </w:rPr>
              <w:t>Profess</w:t>
            </w:r>
            <w:r>
              <w:rPr>
                <w:rFonts w:ascii="Times New Roman" w:hAnsi="Times New Roman"/>
                <w:lang w:val="en-US"/>
              </w:rPr>
              <w:t>ional standard for teachers of</w:t>
            </w:r>
            <w:r w:rsidRPr="00572267">
              <w:rPr>
                <w:rFonts w:ascii="Times New Roman" w:hAnsi="Times New Roman"/>
                <w:lang w:val="en-US"/>
              </w:rPr>
              <w:t xml:space="preserve"> educational organizations, order of the Minister of Education of the Kazakhstan Republic dated February 24, 2025 №31.</w:t>
            </w:r>
          </w:p>
        </w:tc>
      </w:tr>
      <w:tr w:rsidR="00C64310" w:rsidRPr="00B210A7"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Learning</w:t>
            </w:r>
            <w:proofErr w:type="spellEnd"/>
            <w:r w:rsidRPr="00C64310">
              <w:rPr>
                <w:rFonts w:eastAsia="Times New Roman"/>
                <w:b/>
                <w:sz w:val="24"/>
                <w:szCs w:val="24"/>
              </w:rPr>
              <w:t xml:space="preserve"> </w:t>
            </w:r>
            <w:proofErr w:type="spellStart"/>
            <w:r w:rsidRPr="00C64310">
              <w:rPr>
                <w:rFonts w:eastAsia="Times New Roman"/>
                <w:b/>
                <w:sz w:val="24"/>
                <w:szCs w:val="24"/>
              </w:rPr>
              <w:t>outcomes</w:t>
            </w:r>
            <w:proofErr w:type="spellEnd"/>
          </w:p>
        </w:tc>
        <w:tc>
          <w:tcPr>
            <w:tcW w:w="5629" w:type="dxa"/>
          </w:tcPr>
          <w:p w:rsidR="00FB36BB" w:rsidRPr="00C47563" w:rsidRDefault="00FB36BB" w:rsidP="00FB36BB">
            <w:pPr>
              <w:jc w:val="both"/>
              <w:rPr>
                <w:bCs/>
                <w:lang w:val="en-US" w:eastAsia="en-US"/>
              </w:rPr>
            </w:pPr>
            <w:r w:rsidRPr="00C47563">
              <w:rPr>
                <w:b/>
                <w:lang w:val="en-US"/>
              </w:rPr>
              <w:t>L</w:t>
            </w:r>
            <w:r w:rsidRPr="00C47563">
              <w:rPr>
                <w:b/>
                <w:lang w:val="en-US" w:eastAsia="en-US"/>
              </w:rPr>
              <w:t>O1</w:t>
            </w:r>
            <w:r w:rsidRPr="00C47563">
              <w:rPr>
                <w:bCs/>
                <w:lang w:val="en-US" w:eastAsia="en-US"/>
              </w:rPr>
              <w:t>- Demonstrate socio-cultural, natural-scientific, professional development based on the formation of worldview, civil, spiritual and social responsibility, academic honesty and decency.</w:t>
            </w:r>
          </w:p>
          <w:p w:rsidR="00FB36BB" w:rsidRPr="00C47563" w:rsidRDefault="00FB36BB" w:rsidP="00FB36BB">
            <w:pPr>
              <w:jc w:val="both"/>
              <w:rPr>
                <w:bCs/>
                <w:lang w:val="en-US" w:eastAsia="en-US"/>
              </w:rPr>
            </w:pPr>
            <w:r w:rsidRPr="00C47563">
              <w:rPr>
                <w:b/>
                <w:lang w:val="en-US"/>
              </w:rPr>
              <w:t>L</w:t>
            </w:r>
            <w:r w:rsidRPr="00C47563">
              <w:rPr>
                <w:b/>
                <w:lang w:val="en-US" w:eastAsia="en-US"/>
              </w:rPr>
              <w:t>O2</w:t>
            </w:r>
            <w:r w:rsidRPr="00C47563">
              <w:rPr>
                <w:bCs/>
                <w:lang w:val="en-US" w:eastAsia="en-US"/>
              </w:rPr>
              <w:t xml:space="preserve"> - Communicate freely in a professional environment and Society in Kazakh, Russian and English using academic writing techniques, management and competent distribution of finances.</w:t>
            </w:r>
          </w:p>
          <w:p w:rsidR="00FB36BB" w:rsidRPr="00C47563" w:rsidRDefault="00FB36BB" w:rsidP="00FB36BB">
            <w:pPr>
              <w:jc w:val="both"/>
              <w:rPr>
                <w:bCs/>
                <w:lang w:val="en-US" w:eastAsia="en-US"/>
              </w:rPr>
            </w:pPr>
            <w:r w:rsidRPr="00C47563">
              <w:rPr>
                <w:b/>
                <w:lang w:val="en-US"/>
              </w:rPr>
              <w:t>L</w:t>
            </w:r>
            <w:r w:rsidRPr="00C47563">
              <w:rPr>
                <w:b/>
                <w:lang w:val="en-US" w:eastAsia="en-US"/>
              </w:rPr>
              <w:t xml:space="preserve">O3 </w:t>
            </w:r>
            <w:r w:rsidRPr="00C47563">
              <w:rPr>
                <w:bCs/>
                <w:lang w:val="en-US" w:eastAsia="en-US"/>
              </w:rPr>
              <w:t>- Possess digital literacy and skills in using information technologies in the educational, developing process for student involvement, the ability to generalize, analyze and perceive information, set a Purpose and choose ways to achieve it, using digital resources for monitoring.</w:t>
            </w:r>
          </w:p>
          <w:p w:rsidR="00FB36BB" w:rsidRPr="00C47563" w:rsidRDefault="00FB36BB" w:rsidP="00FB36BB">
            <w:pPr>
              <w:jc w:val="both"/>
              <w:rPr>
                <w:lang w:val="en-US"/>
              </w:rPr>
            </w:pPr>
            <w:r w:rsidRPr="00C47563">
              <w:rPr>
                <w:b/>
                <w:lang w:val="en-US"/>
              </w:rPr>
              <w:t>LO4</w:t>
            </w:r>
            <w:r w:rsidRPr="00C47563">
              <w:rPr>
                <w:lang w:val="en-US"/>
              </w:rPr>
              <w:t xml:space="preserve"> - Carry out educational and methodological </w:t>
            </w:r>
            <w:proofErr w:type="gramStart"/>
            <w:r w:rsidRPr="00C47563">
              <w:rPr>
                <w:lang w:val="en-US"/>
              </w:rPr>
              <w:t>activities,</w:t>
            </w:r>
            <w:proofErr w:type="gramEnd"/>
            <w:r w:rsidRPr="00C47563">
              <w:rPr>
                <w:lang w:val="en-US"/>
              </w:rPr>
              <w:t xml:space="preserve"> manage the educational process with an understanding of the psychology, physiology of the development of schoolchildren and their educational needs.</w:t>
            </w:r>
          </w:p>
          <w:p w:rsidR="00FB36BB" w:rsidRPr="00C47563" w:rsidRDefault="00FB36BB" w:rsidP="00FB36BB">
            <w:pPr>
              <w:jc w:val="both"/>
              <w:rPr>
                <w:lang w:val="en-US"/>
              </w:rPr>
            </w:pPr>
            <w:r w:rsidRPr="00C47563">
              <w:rPr>
                <w:b/>
                <w:lang w:val="en-US"/>
              </w:rPr>
              <w:t>LO5</w:t>
            </w:r>
            <w:r w:rsidRPr="00C47563">
              <w:rPr>
                <w:lang w:val="en-US"/>
              </w:rPr>
              <w:t xml:space="preserve"> - Manage the behavior of students, motivating their educational and cognitive activities, using the methods of educational work, modern concepts of education, contributing to the formation of a healthy and safe lifestyle culture among students.</w:t>
            </w:r>
          </w:p>
          <w:p w:rsidR="00FB36BB" w:rsidRPr="00FB36BB" w:rsidRDefault="00FB36BB" w:rsidP="00FB36BB">
            <w:pPr>
              <w:jc w:val="both"/>
              <w:rPr>
                <w:lang w:val="en-US"/>
              </w:rPr>
            </w:pPr>
            <w:r w:rsidRPr="00FB36BB">
              <w:rPr>
                <w:b/>
                <w:lang w:val="en-US"/>
              </w:rPr>
              <w:t>LO6</w:t>
            </w:r>
            <w:r w:rsidRPr="00FB36BB">
              <w:rPr>
                <w:lang w:val="en-US"/>
              </w:rPr>
              <w:t xml:space="preserve"> - Take into account the characteristics and needs of students when implementing the educational process based on effective teaching methods and assessing the academic achievements of students.</w:t>
            </w:r>
          </w:p>
          <w:p w:rsidR="00FB36BB" w:rsidRPr="00C47563" w:rsidRDefault="00FB36BB" w:rsidP="00FB36BB">
            <w:pPr>
              <w:jc w:val="both"/>
              <w:rPr>
                <w:lang w:val="en-US"/>
              </w:rPr>
            </w:pPr>
            <w:r w:rsidRPr="00C47563">
              <w:rPr>
                <w:b/>
                <w:lang w:val="en-US"/>
              </w:rPr>
              <w:t>LO7</w:t>
            </w:r>
            <w:r w:rsidRPr="00C47563">
              <w:rPr>
                <w:lang w:val="en-US"/>
              </w:rPr>
              <w:t xml:space="preserve"> - Possess special techniques and technologies for creating creative works and design projects, the skills of analyzing works of art in terms of styles, directions and trends in the development of art and design, creative design tools and ways of using materials.</w:t>
            </w:r>
          </w:p>
          <w:p w:rsidR="00FB36BB" w:rsidRPr="00C47563" w:rsidRDefault="00FB36BB" w:rsidP="00FB36BB">
            <w:pPr>
              <w:jc w:val="both"/>
              <w:rPr>
                <w:lang w:val="en-US"/>
              </w:rPr>
            </w:pPr>
            <w:r w:rsidRPr="00C47563">
              <w:rPr>
                <w:b/>
                <w:lang w:val="en-US"/>
              </w:rPr>
              <w:t>LO8</w:t>
            </w:r>
            <w:r w:rsidRPr="00C47563">
              <w:rPr>
                <w:lang w:val="en-US"/>
              </w:rPr>
              <w:t xml:space="preserve"> - Apply various artistic techniques and methods of pictorial and graphic skill for a realistic depiction of objects and a human figure in compliance with constructive, anatomical and proportional relationships.</w:t>
            </w:r>
          </w:p>
          <w:p w:rsidR="00FB36BB" w:rsidRPr="00C47563" w:rsidRDefault="00FB36BB" w:rsidP="00FB36BB">
            <w:pPr>
              <w:jc w:val="both"/>
              <w:rPr>
                <w:lang w:val="en-US"/>
              </w:rPr>
            </w:pPr>
            <w:r w:rsidRPr="00C47563">
              <w:rPr>
                <w:b/>
                <w:lang w:val="en-US"/>
              </w:rPr>
              <w:t>LO9</w:t>
            </w:r>
            <w:r w:rsidRPr="00C47563">
              <w:rPr>
                <w:lang w:val="en-US"/>
              </w:rPr>
              <w:t xml:space="preserve"> - To master the tools of artificial intelligence for selection, choice, systematization of information and digital tools when creating creative works/pictorial, graphic, decorative/ in their compositional, color, perspective, planning solution and construction in digital, Web space using innovative computer technologies, program codes, graphic packages, neural networks in the creation of virtual visual images and solving design problems.</w:t>
            </w:r>
          </w:p>
          <w:p w:rsidR="00FB36BB" w:rsidRPr="00C47563" w:rsidRDefault="00FB36BB" w:rsidP="00FB36BB">
            <w:pPr>
              <w:pStyle w:val="a4"/>
              <w:tabs>
                <w:tab w:val="left" w:pos="993"/>
              </w:tabs>
              <w:spacing w:after="0" w:line="240" w:lineRule="auto"/>
              <w:ind w:left="0"/>
              <w:jc w:val="both"/>
              <w:rPr>
                <w:rFonts w:ascii="Times New Roman" w:hAnsi="Times New Roman"/>
                <w:bCs/>
                <w:lang w:val="en-US"/>
              </w:rPr>
            </w:pPr>
            <w:r w:rsidRPr="00C47563">
              <w:rPr>
                <w:rFonts w:ascii="Times New Roman" w:hAnsi="Times New Roman"/>
                <w:b/>
                <w:lang w:val="en-US"/>
              </w:rPr>
              <w:t>LO10</w:t>
            </w:r>
            <w:r w:rsidRPr="00C47563">
              <w:rPr>
                <w:rFonts w:ascii="Times New Roman" w:hAnsi="Times New Roman"/>
                <w:bCs/>
                <w:lang w:val="en-US"/>
              </w:rPr>
              <w:t xml:space="preserve"> - Demonstrate artistic and creative skills, summarizing and broadcasting the effective experience of their professional activities, designing the educational process based on practice research.</w:t>
            </w:r>
          </w:p>
          <w:p w:rsidR="00FB36BB" w:rsidRPr="00C47563" w:rsidRDefault="00FB36BB" w:rsidP="00FB36BB">
            <w:pPr>
              <w:pStyle w:val="a4"/>
              <w:tabs>
                <w:tab w:val="left" w:pos="993"/>
              </w:tabs>
              <w:spacing w:after="0" w:line="240" w:lineRule="auto"/>
              <w:ind w:left="0"/>
              <w:jc w:val="both"/>
              <w:rPr>
                <w:rFonts w:ascii="Times New Roman" w:hAnsi="Times New Roman"/>
                <w:bCs/>
                <w:lang w:val="en-US"/>
              </w:rPr>
            </w:pPr>
            <w:r w:rsidRPr="00C47563">
              <w:rPr>
                <w:rFonts w:ascii="Times New Roman" w:hAnsi="Times New Roman"/>
                <w:b/>
                <w:lang w:val="en-US"/>
              </w:rPr>
              <w:t xml:space="preserve">LO11 </w:t>
            </w:r>
            <w:r w:rsidRPr="00C47563">
              <w:rPr>
                <w:rFonts w:ascii="Times New Roman" w:hAnsi="Times New Roman"/>
                <w:bCs/>
                <w:lang w:val="en-US"/>
              </w:rPr>
              <w:t>- Use research, entrepreneurial skills to work in non-standard conditions.</w:t>
            </w:r>
          </w:p>
          <w:p w:rsidR="005E6225" w:rsidRPr="00C64310" w:rsidRDefault="00FB36BB" w:rsidP="00FB36BB">
            <w:pPr>
              <w:jc w:val="both"/>
              <w:rPr>
                <w:sz w:val="24"/>
                <w:szCs w:val="24"/>
                <w:lang w:val="en-US"/>
              </w:rPr>
            </w:pPr>
            <w:r w:rsidRPr="00C47563">
              <w:rPr>
                <w:b/>
                <w:sz w:val="22"/>
                <w:szCs w:val="22"/>
                <w:lang w:val="en-US"/>
              </w:rPr>
              <w:t>LO12</w:t>
            </w:r>
            <w:r w:rsidRPr="00C47563">
              <w:rPr>
                <w:bCs/>
                <w:sz w:val="22"/>
                <w:szCs w:val="22"/>
                <w:lang w:val="en-US"/>
              </w:rPr>
              <w:t xml:space="preserve"> - Plan professional continuous education in formal, non-formal, informal forms, combining individual and work as a team member, determining development strategies in the pedagogical community in accordance with moral, ethical and legal norms.</w:t>
            </w:r>
          </w:p>
        </w:tc>
      </w:tr>
    </w:tbl>
    <w:p w:rsidR="005E6225" w:rsidRPr="00C64310" w:rsidRDefault="005E6225" w:rsidP="005E6225">
      <w:pPr>
        <w:rPr>
          <w:lang w:val="en-US"/>
        </w:rPr>
      </w:pPr>
    </w:p>
    <w:p w:rsidR="005E6225" w:rsidRPr="00C64310" w:rsidRDefault="005E6225">
      <w:pPr>
        <w:rPr>
          <w:lang w:val="en-US"/>
        </w:rPr>
      </w:pPr>
    </w:p>
    <w:sectPr w:rsidR="005E6225" w:rsidRPr="00C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86248"/>
    <w:multiLevelType w:val="hybridMultilevel"/>
    <w:tmpl w:val="72E070FC"/>
    <w:lvl w:ilvl="0" w:tplc="48FA24A2">
      <w:start w:val="1"/>
      <w:numFmt w:val="bullet"/>
      <w:lvlText w:val="•"/>
      <w:lvlJc w:val="left"/>
      <w:pPr>
        <w:ind w:left="725" w:hanging="360"/>
      </w:pPr>
      <w:rPr>
        <w:rFonts w:ascii="Arial" w:hAnsi="Arial"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
    <w:nsid w:val="73BB2ACF"/>
    <w:multiLevelType w:val="hybridMultilevel"/>
    <w:tmpl w:val="1A5CA79C"/>
    <w:lvl w:ilvl="0" w:tplc="48FA24A2">
      <w:start w:val="1"/>
      <w:numFmt w:val="bullet"/>
      <w:lvlText w:val="•"/>
      <w:lvlJc w:val="left"/>
      <w:pPr>
        <w:ind w:left="725" w:hanging="360"/>
      </w:pPr>
      <w:rPr>
        <w:rFonts w:ascii="Arial" w:hAnsi="Arial"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
    <w:nsid w:val="791E494C"/>
    <w:multiLevelType w:val="hybridMultilevel"/>
    <w:tmpl w:val="4BB49F08"/>
    <w:lvl w:ilvl="0" w:tplc="48FA24A2">
      <w:start w:val="1"/>
      <w:numFmt w:val="bullet"/>
      <w:lvlText w:val="•"/>
      <w:lvlJc w:val="left"/>
      <w:pPr>
        <w:ind w:left="725" w:hanging="360"/>
      </w:pPr>
      <w:rPr>
        <w:rFonts w:ascii="Arial" w:hAnsi="Arial"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0C5406"/>
    <w:rsid w:val="00154E41"/>
    <w:rsid w:val="00512480"/>
    <w:rsid w:val="005E6225"/>
    <w:rsid w:val="00616708"/>
    <w:rsid w:val="00691C44"/>
    <w:rsid w:val="00850BE4"/>
    <w:rsid w:val="009B3228"/>
    <w:rsid w:val="00B03FC4"/>
    <w:rsid w:val="00B210A7"/>
    <w:rsid w:val="00BC3A25"/>
    <w:rsid w:val="00C64310"/>
    <w:rsid w:val="00C757BC"/>
    <w:rsid w:val="00C91527"/>
    <w:rsid w:val="00D00F04"/>
    <w:rsid w:val="00D525CA"/>
    <w:rsid w:val="00D97C10"/>
    <w:rsid w:val="00DE7270"/>
    <w:rsid w:val="00E95B27"/>
    <w:rsid w:val="00F409B2"/>
    <w:rsid w:val="00F73236"/>
    <w:rsid w:val="00FA0758"/>
    <w:rsid w:val="00FB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customStyle="1" w:styleId="tlid-translation">
    <w:name w:val="tlid-translation"/>
    <w:basedOn w:val="a0"/>
    <w:rsid w:val="00FB36BB"/>
  </w:style>
  <w:style w:type="character" w:customStyle="1" w:styleId="a8">
    <w:name w:val="Текст выноски Знак"/>
    <w:link w:val="a9"/>
    <w:uiPriority w:val="99"/>
    <w:semiHidden/>
    <w:rsid w:val="00FB36BB"/>
    <w:rPr>
      <w:rFonts w:ascii="Tahoma" w:hAnsi="Tahoma" w:cs="Tahoma"/>
      <w:sz w:val="16"/>
      <w:szCs w:val="16"/>
    </w:rPr>
  </w:style>
  <w:style w:type="paragraph" w:styleId="a9">
    <w:name w:val="Balloon Text"/>
    <w:basedOn w:val="a"/>
    <w:link w:val="a8"/>
    <w:uiPriority w:val="99"/>
    <w:semiHidden/>
    <w:unhideWhenUsed/>
    <w:rsid w:val="00FB36BB"/>
    <w:rPr>
      <w:rFonts w:ascii="Tahoma" w:eastAsiaTheme="minorHAnsi" w:hAnsi="Tahoma" w:cs="Tahoma"/>
      <w:sz w:val="16"/>
      <w:szCs w:val="16"/>
      <w:lang w:eastAsia="en-US"/>
    </w:rPr>
  </w:style>
  <w:style w:type="character" w:customStyle="1" w:styleId="1">
    <w:name w:val="Текст выноски Знак1"/>
    <w:basedOn w:val="a0"/>
    <w:uiPriority w:val="99"/>
    <w:semiHidden/>
    <w:rsid w:val="00FB36B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customStyle="1" w:styleId="tlid-translation">
    <w:name w:val="tlid-translation"/>
    <w:basedOn w:val="a0"/>
    <w:rsid w:val="00FB36BB"/>
  </w:style>
  <w:style w:type="character" w:customStyle="1" w:styleId="a8">
    <w:name w:val="Текст выноски Знак"/>
    <w:link w:val="a9"/>
    <w:uiPriority w:val="99"/>
    <w:semiHidden/>
    <w:rsid w:val="00FB36BB"/>
    <w:rPr>
      <w:rFonts w:ascii="Tahoma" w:hAnsi="Tahoma" w:cs="Tahoma"/>
      <w:sz w:val="16"/>
      <w:szCs w:val="16"/>
    </w:rPr>
  </w:style>
  <w:style w:type="paragraph" w:styleId="a9">
    <w:name w:val="Balloon Text"/>
    <w:basedOn w:val="a"/>
    <w:link w:val="a8"/>
    <w:uiPriority w:val="99"/>
    <w:semiHidden/>
    <w:unhideWhenUsed/>
    <w:rsid w:val="00FB36BB"/>
    <w:rPr>
      <w:rFonts w:ascii="Tahoma" w:eastAsiaTheme="minorHAnsi" w:hAnsi="Tahoma" w:cs="Tahoma"/>
      <w:sz w:val="16"/>
      <w:szCs w:val="16"/>
      <w:lang w:eastAsia="en-US"/>
    </w:rPr>
  </w:style>
  <w:style w:type="character" w:customStyle="1" w:styleId="1">
    <w:name w:val="Текст выноски Знак1"/>
    <w:basedOn w:val="a0"/>
    <w:uiPriority w:val="99"/>
    <w:semiHidden/>
    <w:rsid w:val="00FB36BB"/>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2026-04-03T12:09:00Z</dcterms:created>
  <dcterms:modified xsi:type="dcterms:W3CDTF">2026-04-03T12:26:00Z</dcterms:modified>
</cp:coreProperties>
</file>