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CF6B" w14:textId="46D3629F" w:rsidR="00C62B34" w:rsidRPr="00133BA7" w:rsidRDefault="00B33B6C" w:rsidP="00C62B34">
      <w:pPr>
        <w:pStyle w:val="a3"/>
        <w:spacing w:before="0" w:beforeAutospacing="0" w:after="0" w:afterAutospacing="0"/>
        <w:jc w:val="center"/>
        <w:rPr>
          <w:lang w:val="kk-KZ"/>
        </w:rPr>
      </w:pPr>
      <w:r>
        <w:rPr>
          <w:b/>
          <w:bCs/>
          <w:lang w:val="kk-KZ"/>
        </w:rPr>
        <w:t>«</w:t>
      </w:r>
      <w:r w:rsidR="0078341F" w:rsidRPr="00133BA7">
        <w:rPr>
          <w:b/>
          <w:bCs/>
          <w:lang w:val="kk-KZ"/>
        </w:rPr>
        <w:t>207</w:t>
      </w:r>
      <w:r w:rsidR="00275A9F" w:rsidRPr="00133BA7">
        <w:rPr>
          <w:b/>
          <w:bCs/>
          <w:lang w:val="kk-KZ"/>
        </w:rPr>
        <w:t xml:space="preserve">00 – </w:t>
      </w:r>
      <w:r w:rsidR="0078341F" w:rsidRPr="00133BA7">
        <w:rPr>
          <w:b/>
          <w:bCs/>
          <w:lang w:val="kk-KZ"/>
        </w:rPr>
        <w:t>Энергетика және қоршаған ортаны ұтымды басқару</w:t>
      </w:r>
      <w:r>
        <w:rPr>
          <w:b/>
          <w:bCs/>
          <w:lang w:val="kk-KZ"/>
        </w:rPr>
        <w:t>» (25.00.</w:t>
      </w:r>
      <w:r w:rsidR="00186B06">
        <w:rPr>
          <w:b/>
          <w:bCs/>
          <w:lang w:val="kk-KZ"/>
        </w:rPr>
        <w:t>36</w:t>
      </w:r>
      <w:r>
        <w:rPr>
          <w:b/>
          <w:bCs/>
          <w:lang w:val="kk-KZ"/>
        </w:rPr>
        <w:t xml:space="preserve"> – </w:t>
      </w:r>
      <w:r w:rsidR="00186B06">
        <w:rPr>
          <w:b/>
          <w:bCs/>
          <w:lang w:val="kk-KZ"/>
        </w:rPr>
        <w:t>Геоэкология</w:t>
      </w:r>
      <w:r>
        <w:rPr>
          <w:b/>
          <w:bCs/>
          <w:lang w:val="kk-KZ"/>
        </w:rPr>
        <w:t>)</w:t>
      </w:r>
      <w:r w:rsidR="00275A9F" w:rsidRPr="00133BA7">
        <w:rPr>
          <w:b/>
          <w:bCs/>
          <w:lang w:val="kk-KZ"/>
        </w:rPr>
        <w:t xml:space="preserve"> </w:t>
      </w:r>
      <w:r w:rsidR="00275A9F" w:rsidRPr="00B33B6C">
        <w:rPr>
          <w:b/>
          <w:bCs/>
          <w:lang w:val="kk-KZ"/>
        </w:rPr>
        <w:t>мамандығы</w:t>
      </w:r>
      <w:r w:rsidR="00275A9F" w:rsidRPr="00133BA7">
        <w:rPr>
          <w:lang w:val="kk-KZ"/>
        </w:rPr>
        <w:t xml:space="preserve"> бойынша қауымдастырылған профессор (доцент) ғылыми атағын</w:t>
      </w:r>
      <w:r w:rsidR="00C62B34" w:rsidRPr="00133BA7">
        <w:rPr>
          <w:lang w:val="kk-KZ"/>
        </w:rPr>
        <w:t xml:space="preserve"> ізденуші</w:t>
      </w:r>
      <w:r w:rsidR="006F6776" w:rsidRPr="00133BA7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B33B6C">
        <w:rPr>
          <w:b/>
          <w:bCs/>
          <w:u w:val="single"/>
          <w:lang w:val="kk-KZ"/>
        </w:rPr>
        <w:t>Султанбекова Парида Сынабаевна</w:t>
      </w:r>
      <w:r>
        <w:rPr>
          <w:lang w:val="kk-KZ"/>
        </w:rPr>
        <w:t xml:space="preserve"> </w:t>
      </w:r>
      <w:r w:rsidR="00C62B34" w:rsidRPr="00133BA7">
        <w:rPr>
          <w:lang w:val="kk-KZ"/>
        </w:rPr>
        <w:t>туралы</w:t>
      </w:r>
    </w:p>
    <w:p w14:paraId="2FEE224D" w14:textId="42170567" w:rsidR="00C62B34" w:rsidRPr="00133BA7" w:rsidRDefault="00C62B34" w:rsidP="00C62B3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33BA7">
        <w:rPr>
          <w:b/>
          <w:bCs/>
          <w:lang w:val="kk-KZ"/>
        </w:rPr>
        <w:t>А</w:t>
      </w:r>
      <w:r w:rsidR="00B33B6C">
        <w:rPr>
          <w:b/>
          <w:bCs/>
          <w:lang w:val="kk-KZ"/>
        </w:rPr>
        <w:t>НЫҚТАМА</w:t>
      </w:r>
    </w:p>
    <w:p w14:paraId="5DA6A310" w14:textId="77777777" w:rsidR="00C62B34" w:rsidRPr="00133BA7" w:rsidRDefault="00C62B34" w:rsidP="00C62B34">
      <w:pPr>
        <w:pStyle w:val="a3"/>
        <w:spacing w:before="0" w:beforeAutospacing="0" w:after="0" w:afterAutospacing="0"/>
        <w:jc w:val="center"/>
      </w:pPr>
    </w:p>
    <w:tbl>
      <w:tblPr>
        <w:tblStyle w:val="a7"/>
        <w:tblW w:w="9750" w:type="dxa"/>
        <w:tblLayout w:type="fixed"/>
        <w:tblLook w:val="04A0" w:firstRow="1" w:lastRow="0" w:firstColumn="1" w:lastColumn="0" w:noHBand="0" w:noVBand="1"/>
      </w:tblPr>
      <w:tblGrid>
        <w:gridCol w:w="584"/>
        <w:gridCol w:w="4202"/>
        <w:gridCol w:w="4964"/>
      </w:tblGrid>
      <w:tr w:rsidR="00C62B34" w:rsidRPr="00133BA7" w14:paraId="0F879EC8" w14:textId="77777777" w:rsidTr="00437993">
        <w:tc>
          <w:tcPr>
            <w:tcW w:w="584" w:type="dxa"/>
            <w:hideMark/>
          </w:tcPr>
          <w:p w14:paraId="5CCA7467" w14:textId="77777777" w:rsidR="00C62B34" w:rsidRPr="00133BA7" w:rsidRDefault="00C62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2" w:type="dxa"/>
            <w:hideMark/>
          </w:tcPr>
          <w:p w14:paraId="5DE07A38" w14:textId="77777777" w:rsidR="00C62B34" w:rsidRPr="00133BA7" w:rsidRDefault="00C62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Тегі, аты, әкесінің</w:t>
            </w:r>
            <w:r w:rsidR="00275A9F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аты (болған</w:t>
            </w:r>
            <w:r w:rsidR="00275A9F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жағдайда)</w:t>
            </w:r>
          </w:p>
        </w:tc>
        <w:tc>
          <w:tcPr>
            <w:tcW w:w="4964" w:type="dxa"/>
            <w:hideMark/>
          </w:tcPr>
          <w:p w14:paraId="07BD9847" w14:textId="77777777" w:rsidR="00C62B34" w:rsidRPr="00B33B6C" w:rsidRDefault="00275A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Султанбекова Парида Сынабаевна</w:t>
            </w:r>
          </w:p>
        </w:tc>
      </w:tr>
      <w:tr w:rsidR="00C62B34" w:rsidRPr="00133BA7" w14:paraId="37D32E6A" w14:textId="77777777" w:rsidTr="00437993">
        <w:tc>
          <w:tcPr>
            <w:tcW w:w="584" w:type="dxa"/>
            <w:hideMark/>
          </w:tcPr>
          <w:p w14:paraId="60E320F7" w14:textId="77777777" w:rsidR="00C62B34" w:rsidRPr="00133BA7" w:rsidRDefault="00C62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2" w:type="dxa"/>
            <w:hideMark/>
          </w:tcPr>
          <w:p w14:paraId="04749A6C" w14:textId="77777777" w:rsidR="00C62B34" w:rsidRPr="00133BA7" w:rsidRDefault="00C62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r w:rsidR="00275A9F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дәрежесі (ғылым кандидаты, ғылым</w:t>
            </w:r>
            <w:r w:rsidR="00275A9F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докторы, философия докторы (PhD), бейіні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 доктор) немесе философия докторы (PhD), бейіні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 доктор академиялық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дәрежесі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 философия докторы (PhD), бейіні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 доктор дәрежесі, берілген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уақыты</w:t>
            </w:r>
          </w:p>
        </w:tc>
        <w:tc>
          <w:tcPr>
            <w:tcW w:w="4964" w:type="dxa"/>
            <w:hideMark/>
          </w:tcPr>
          <w:p w14:paraId="1C3906BA" w14:textId="77777777" w:rsidR="00AE0376" w:rsidRPr="00133BA7" w:rsidRDefault="00275A9F" w:rsidP="00350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ғылымдарының кандидаты</w:t>
            </w:r>
            <w:r w:rsidR="008F789A"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26.02.2011ж</w:t>
            </w:r>
            <w:r w:rsidR="00860DDA"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хаттама №2 </w:t>
            </w:r>
          </w:p>
          <w:p w14:paraId="0854C9ED" w14:textId="470AFD5C" w:rsidR="00C62B34" w:rsidRPr="00133BA7" w:rsidRDefault="00860DDA" w:rsidP="00350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B33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иплом №0005738)</w:t>
            </w:r>
            <w:r w:rsidR="00275A9F"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62B34" w:rsidRPr="00133BA7" w14:paraId="7048E6F7" w14:textId="77777777" w:rsidTr="00437993">
        <w:tc>
          <w:tcPr>
            <w:tcW w:w="584" w:type="dxa"/>
            <w:hideMark/>
          </w:tcPr>
          <w:p w14:paraId="3BA85D84" w14:textId="77777777" w:rsidR="00C62B34" w:rsidRPr="00133BA7" w:rsidRDefault="00C62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2" w:type="dxa"/>
            <w:hideMark/>
          </w:tcPr>
          <w:p w14:paraId="451875F5" w14:textId="77777777" w:rsidR="00C62B34" w:rsidRPr="00133BA7" w:rsidRDefault="00C62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атақ, берілген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уақыты</w:t>
            </w:r>
          </w:p>
        </w:tc>
        <w:tc>
          <w:tcPr>
            <w:tcW w:w="4964" w:type="dxa"/>
            <w:hideMark/>
          </w:tcPr>
          <w:p w14:paraId="56720C26" w14:textId="77777777" w:rsidR="00C62B34" w:rsidRPr="00133BA7" w:rsidRDefault="00275A9F" w:rsidP="00350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62B34" w:rsidRPr="00133BA7" w14:paraId="12CBA6FA" w14:textId="77777777" w:rsidTr="00437993">
        <w:tc>
          <w:tcPr>
            <w:tcW w:w="584" w:type="dxa"/>
            <w:hideMark/>
          </w:tcPr>
          <w:p w14:paraId="37D197C7" w14:textId="77777777" w:rsidR="00C62B34" w:rsidRPr="00133BA7" w:rsidRDefault="00C62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2" w:type="dxa"/>
            <w:hideMark/>
          </w:tcPr>
          <w:p w14:paraId="7EB8857B" w14:textId="77777777" w:rsidR="00C62B34" w:rsidRPr="00133BA7" w:rsidRDefault="00C62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Құрметті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атақ, берілген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уақыты</w:t>
            </w:r>
          </w:p>
        </w:tc>
        <w:tc>
          <w:tcPr>
            <w:tcW w:w="4964" w:type="dxa"/>
            <w:hideMark/>
          </w:tcPr>
          <w:p w14:paraId="07E5B7DF" w14:textId="77777777" w:rsidR="00C62B34" w:rsidRPr="00133BA7" w:rsidRDefault="00275A9F" w:rsidP="00350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62B34" w:rsidRPr="00595ECA" w14:paraId="2DAAA7DA" w14:textId="77777777" w:rsidTr="00437993">
        <w:tc>
          <w:tcPr>
            <w:tcW w:w="584" w:type="dxa"/>
            <w:hideMark/>
          </w:tcPr>
          <w:p w14:paraId="29D18ACE" w14:textId="77777777" w:rsidR="00C62B34" w:rsidRPr="00133BA7" w:rsidRDefault="00C62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2" w:type="dxa"/>
            <w:hideMark/>
          </w:tcPr>
          <w:p w14:paraId="66C6CD56" w14:textId="77777777" w:rsidR="00C62B34" w:rsidRPr="00133BA7" w:rsidRDefault="00C62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Лауазымы (лауазымға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тағайындалу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бұйрық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мерзімі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нөмірі )</w:t>
            </w:r>
          </w:p>
        </w:tc>
        <w:tc>
          <w:tcPr>
            <w:tcW w:w="4964" w:type="dxa"/>
            <w:hideMark/>
          </w:tcPr>
          <w:p w14:paraId="52F59120" w14:textId="2F8C833F" w:rsidR="00933EA7" w:rsidRPr="00133BA7" w:rsidRDefault="00933EA7" w:rsidP="003508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«Су ресурстары, жерді пайдалану және агротехника»  кафедрасының доценті </w:t>
            </w:r>
            <w:r w:rsidR="00B33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№1737жқ 18.10.2024ж</w:t>
            </w:r>
            <w:r w:rsidR="00B33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31CD57B6" w14:textId="77777777" w:rsidR="008F789A" w:rsidRPr="00133BA7" w:rsidRDefault="008F789A" w:rsidP="00350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2B34" w:rsidRPr="00716176" w14:paraId="50D8FC9F" w14:textId="77777777" w:rsidTr="00437993">
        <w:tc>
          <w:tcPr>
            <w:tcW w:w="584" w:type="dxa"/>
            <w:hideMark/>
          </w:tcPr>
          <w:p w14:paraId="06F61BA8" w14:textId="77777777" w:rsidR="00C62B34" w:rsidRPr="00133BA7" w:rsidRDefault="00C62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2" w:type="dxa"/>
            <w:hideMark/>
          </w:tcPr>
          <w:p w14:paraId="2A8FBE1F" w14:textId="77777777" w:rsidR="00C62B34" w:rsidRPr="00133BA7" w:rsidRDefault="00C62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Ғылыми, ғылыми-педагогикалық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өтілі</w:t>
            </w:r>
          </w:p>
        </w:tc>
        <w:tc>
          <w:tcPr>
            <w:tcW w:w="4964" w:type="dxa"/>
            <w:hideMark/>
          </w:tcPr>
          <w:p w14:paraId="28D57A36" w14:textId="4000F518" w:rsidR="00B33B6C" w:rsidRDefault="00B33B6C" w:rsidP="00B33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 жұмыс өтілі -</w:t>
            </w:r>
            <w:r w:rsidR="00F54981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19</w:t>
            </w:r>
            <w:r w:rsidR="00C62B34"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5 ай</w:t>
            </w:r>
            <w:r w:rsidR="00C62B34"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2B34"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r w:rsidR="00C62B34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2B34"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710329D2" w14:textId="6C058586" w:rsidR="00FA205D" w:rsidRDefault="00FA205D" w:rsidP="00FA20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B33B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доцент </w:t>
            </w:r>
            <w:r w:rsidR="00C62B34" w:rsidRPr="00FA20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лауазым</w:t>
            </w:r>
            <w:r w:rsidR="00B33B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C62B34" w:rsidRPr="00FA20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 w:rsidR="00B33B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1 жыл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ай;</w:t>
            </w:r>
          </w:p>
          <w:p w14:paraId="677D66AE" w14:textId="32528BAF" w:rsidR="00C62B34" w:rsidRPr="00FA205D" w:rsidRDefault="00FA205D" w:rsidP="00437993">
            <w:pPr>
              <w:tabs>
                <w:tab w:val="left" w:pos="146"/>
                <w:tab w:val="left" w:pos="288"/>
                <w:tab w:val="left" w:pos="9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379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A20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ұрылымдық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A20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лім басшысы лауазымында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5 </w:t>
            </w:r>
            <w:r w:rsidR="00C62B34" w:rsidRPr="00FA20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 ай</w:t>
            </w:r>
          </w:p>
        </w:tc>
      </w:tr>
      <w:tr w:rsidR="00C62B34" w:rsidRPr="00716176" w14:paraId="19CD2A10" w14:textId="77777777" w:rsidTr="00437993">
        <w:tc>
          <w:tcPr>
            <w:tcW w:w="584" w:type="dxa"/>
            <w:hideMark/>
          </w:tcPr>
          <w:p w14:paraId="2F6050AE" w14:textId="77777777" w:rsidR="00C62B34" w:rsidRPr="00133BA7" w:rsidRDefault="00C62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2" w:type="dxa"/>
            <w:hideMark/>
          </w:tcPr>
          <w:p w14:paraId="1D03F2CA" w14:textId="77777777" w:rsidR="00C62B34" w:rsidRPr="00133BA7" w:rsidRDefault="00C62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Диссертация қорғағаннан/қауымдастырылған профессор (доцент) ғылыми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атағын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алғаннан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мақалалар, шығармашылық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еңбектер саны</w:t>
            </w:r>
          </w:p>
        </w:tc>
        <w:tc>
          <w:tcPr>
            <w:tcW w:w="4964" w:type="dxa"/>
            <w:hideMark/>
          </w:tcPr>
          <w:p w14:paraId="0C35F2F0" w14:textId="78233BED" w:rsidR="00B654FC" w:rsidRPr="00133BA7" w:rsidRDefault="00C62B34" w:rsidP="00B65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</w:t>
            </w:r>
            <w:r w:rsidR="0063095F" w:rsidRP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325B37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5A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16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5B37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54FC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оның ішінде:</w:t>
            </w:r>
          </w:p>
          <w:p w14:paraId="0A6D221E" w14:textId="09E1EA39" w:rsidR="00B654FC" w:rsidRPr="00133BA7" w:rsidRDefault="00B654FC" w:rsidP="00B65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у</w:t>
            </w:r>
            <w:r w:rsidR="00C62B34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әкілетті орган ұсын</w:t>
            </w:r>
            <w:r w:rsidR="00E85A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ған</w:t>
            </w:r>
            <w:r w:rsidR="00C62B34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басылымдарда</w:t>
            </w:r>
            <w:r w:rsidR="00E85A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224D71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16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85A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  <w:r w:rsidR="00325B37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B85DF1D" w14:textId="65BFD790" w:rsidR="00C62B34" w:rsidRPr="00133BA7" w:rsidRDefault="00B654FC" w:rsidP="00C0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62B34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Web of Science Core Collection</w:t>
            </w:r>
            <w:r w:rsidR="004B4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25B37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2B34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Scopus базалардағы ғылыми журналдарда</w:t>
            </w:r>
            <w:r w:rsidR="004B4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25B37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62B34" w:rsidRPr="00133BA7" w14:paraId="21A64913" w14:textId="77777777" w:rsidTr="00437993">
        <w:tc>
          <w:tcPr>
            <w:tcW w:w="584" w:type="dxa"/>
            <w:hideMark/>
          </w:tcPr>
          <w:p w14:paraId="6ED36913" w14:textId="77777777" w:rsidR="00C62B34" w:rsidRPr="00133BA7" w:rsidRDefault="00C62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2" w:type="dxa"/>
            <w:hideMark/>
          </w:tcPr>
          <w:p w14:paraId="3F72DFC2" w14:textId="77777777" w:rsidR="00C62B34" w:rsidRPr="00133BA7" w:rsidRDefault="00C62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Соңғы 5 жылда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басылған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монографиялар, оқулықтар, жеке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жазылған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оқу (оқу-әдістемелік) құралдар саны</w:t>
            </w:r>
          </w:p>
        </w:tc>
        <w:tc>
          <w:tcPr>
            <w:tcW w:w="4964" w:type="dxa"/>
            <w:hideMark/>
          </w:tcPr>
          <w:p w14:paraId="2D835024" w14:textId="47D52FB2" w:rsidR="00DC56F6" w:rsidRPr="00133BA7" w:rsidRDefault="00B24B50" w:rsidP="00B24B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494FE9"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онография</w:t>
            </w: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B4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4B4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(М.Әуезов атындағы О</w:t>
            </w:r>
            <w:r w:rsidR="004B4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ңтүстік Қазақстан университетінің </w:t>
            </w: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кеңесі</w:t>
            </w:r>
            <w:r w:rsidR="004B4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басылымға </w:t>
            </w: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ұсынған, хаттама №9, 28.01.2021ж</w:t>
            </w:r>
            <w:r w:rsidR="004B4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="00F42D42"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үлесі </w:t>
            </w:r>
            <w:r w:rsidR="004B4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F42D42"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</w:t>
            </w:r>
            <w:r w:rsidR="00DC56F6"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F42D42"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б.т.</w:t>
            </w: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C62B34" w:rsidRPr="00133BA7" w14:paraId="58B9C1C6" w14:textId="77777777" w:rsidTr="00437993">
        <w:tc>
          <w:tcPr>
            <w:tcW w:w="584" w:type="dxa"/>
            <w:hideMark/>
          </w:tcPr>
          <w:p w14:paraId="034E2922" w14:textId="77777777" w:rsidR="00C62B34" w:rsidRPr="00133BA7" w:rsidRDefault="00C62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2" w:type="dxa"/>
            <w:hideMark/>
          </w:tcPr>
          <w:p w14:paraId="688CBEE9" w14:textId="77777777" w:rsidR="00C62B34" w:rsidRPr="00133BA7" w:rsidRDefault="00C62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басшылығымен диссертация қорғаған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дәрежесі (ғылым кандидаты, ғылым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докторы, философия докторы (PhD), бейіні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 доктор) немесе философия докторы (PhD), бейіні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 доктор академиялық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дәрежесі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 философия докторы (PhD), бейіні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 доктор дәрежесі бар тұлғалар</w:t>
            </w:r>
          </w:p>
        </w:tc>
        <w:tc>
          <w:tcPr>
            <w:tcW w:w="4964" w:type="dxa"/>
            <w:hideMark/>
          </w:tcPr>
          <w:p w14:paraId="7A84EE60" w14:textId="77777777" w:rsidR="00C62B34" w:rsidRPr="00133BA7" w:rsidRDefault="00B32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62B34" w:rsidRPr="00133BA7" w14:paraId="557FF044" w14:textId="77777777" w:rsidTr="00437993">
        <w:tc>
          <w:tcPr>
            <w:tcW w:w="584" w:type="dxa"/>
            <w:hideMark/>
          </w:tcPr>
          <w:p w14:paraId="694BAE28" w14:textId="77777777" w:rsidR="00C62B34" w:rsidRPr="00133BA7" w:rsidRDefault="00C62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2" w:type="dxa"/>
            <w:hideMark/>
          </w:tcPr>
          <w:p w14:paraId="17651D95" w14:textId="77777777" w:rsidR="00C62B34" w:rsidRPr="00133BA7" w:rsidRDefault="00C62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жетекшілігімен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даярланған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республикалық, халықаралық, шетелдік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конкурстардың, көрмелердің, фестивальдардың, сыйлықтардың, олимпиадалардың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лауреаттары, жүлдегерлері</w:t>
            </w:r>
          </w:p>
        </w:tc>
        <w:tc>
          <w:tcPr>
            <w:tcW w:w="4964" w:type="dxa"/>
            <w:hideMark/>
          </w:tcPr>
          <w:p w14:paraId="1D2CA9EF" w14:textId="77777777" w:rsidR="00C62B34" w:rsidRPr="00133BA7" w:rsidRDefault="00DC56F6" w:rsidP="00E762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62B34" w:rsidRPr="00133BA7" w14:paraId="552DFEE0" w14:textId="77777777" w:rsidTr="00437993">
        <w:tc>
          <w:tcPr>
            <w:tcW w:w="584" w:type="dxa"/>
            <w:hideMark/>
          </w:tcPr>
          <w:p w14:paraId="2831549E" w14:textId="77777777" w:rsidR="00C62B34" w:rsidRPr="00133BA7" w:rsidRDefault="00C62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2" w:type="dxa"/>
            <w:hideMark/>
          </w:tcPr>
          <w:p w14:paraId="07880B2B" w14:textId="77777777" w:rsidR="00C62B34" w:rsidRPr="00133BA7" w:rsidRDefault="00C62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жетекшілігімен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даярланған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Дүние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жүзілік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универсиадалардың,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Азия чемпионаттарының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 Азия ойындарының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чемпиондары, Еуропа, әлем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 Олимпиада ойындарының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чемпиондары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жүлдегерлері</w:t>
            </w:r>
          </w:p>
        </w:tc>
        <w:tc>
          <w:tcPr>
            <w:tcW w:w="4964" w:type="dxa"/>
            <w:hideMark/>
          </w:tcPr>
          <w:p w14:paraId="092114F7" w14:textId="77777777" w:rsidR="00C62B34" w:rsidRPr="00133BA7" w:rsidRDefault="00B32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3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C62B34" w:rsidRPr="00716176" w14:paraId="0F66A4CC" w14:textId="77777777" w:rsidTr="00437993">
        <w:tc>
          <w:tcPr>
            <w:tcW w:w="584" w:type="dxa"/>
            <w:hideMark/>
          </w:tcPr>
          <w:p w14:paraId="6097CB96" w14:textId="77777777" w:rsidR="00C62B34" w:rsidRPr="00133BA7" w:rsidRDefault="00C62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2" w:type="dxa"/>
            <w:hideMark/>
          </w:tcPr>
          <w:p w14:paraId="3A6A2F21" w14:textId="77777777" w:rsidR="00C62B34" w:rsidRPr="00133BA7" w:rsidRDefault="00C62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Қосымша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</w:t>
            </w:r>
          </w:p>
        </w:tc>
        <w:tc>
          <w:tcPr>
            <w:tcW w:w="4964" w:type="dxa"/>
            <w:hideMark/>
          </w:tcPr>
          <w:p w14:paraId="7CBB3CFB" w14:textId="30ABF7CF" w:rsidR="00533BB9" w:rsidRPr="00133BA7" w:rsidRDefault="004B4448" w:rsidP="00533BB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 w:rsidR="00533BB9" w:rsidRPr="00133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ҚР Ғылым және Жоғары білім министрінің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533BB9" w:rsidRPr="00133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Құрмет грамотасы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533BB9" w:rsidRPr="00133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E0376" w:rsidRPr="00133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="00533BB9" w:rsidRPr="00133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2023ж.</w:t>
            </w:r>
            <w:r w:rsidR="00AE0376" w:rsidRPr="00133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4EBAD583" w14:textId="463CBD47" w:rsidR="004B4448" w:rsidRPr="00133BA7" w:rsidRDefault="004B4448" w:rsidP="004B4448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Pr="00133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ҚР Ғылым және Жоғары білім министрінің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133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Алғыс хаты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133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(2024ж.)</w:t>
            </w:r>
          </w:p>
          <w:p w14:paraId="361F74DA" w14:textId="7617D6DE" w:rsidR="00533BB9" w:rsidRDefault="004B4448" w:rsidP="00533BB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="00533BB9" w:rsidRPr="00133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ҚР ЖОО Қауымдастығы Жоғары және жоғары оқу орнынан кейінгі  білім саласының «Үздік педагогы» құрметті атағы </w:t>
            </w:r>
            <w:r w:rsidR="00AE0376" w:rsidRPr="00133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(2023ж.)</w:t>
            </w:r>
          </w:p>
          <w:p w14:paraId="685491B4" w14:textId="560074F1" w:rsidR="00533BB9" w:rsidRPr="00437993" w:rsidRDefault="004B4448" w:rsidP="00437993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4. ҚР БҒЖБМ РОӘК-нің </w:t>
            </w:r>
            <w:r w:rsidR="00405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Су ресурстары және суды пайдалану</w:t>
            </w:r>
            <w:r w:rsidR="00405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секциясының мүшесі </w:t>
            </w:r>
            <w:r w:rsidR="00405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(2022 жылдан бастап)</w:t>
            </w:r>
          </w:p>
        </w:tc>
      </w:tr>
    </w:tbl>
    <w:p w14:paraId="315C3104" w14:textId="77777777" w:rsidR="00133BA7" w:rsidRDefault="00C62B34" w:rsidP="00B32B99">
      <w:pPr>
        <w:pStyle w:val="a3"/>
        <w:spacing w:before="0" w:beforeAutospacing="0" w:after="0" w:afterAutospacing="0"/>
        <w:rPr>
          <w:lang w:val="kk-KZ"/>
        </w:rPr>
      </w:pPr>
      <w:r w:rsidRPr="00133BA7">
        <w:rPr>
          <w:lang w:val="kk-KZ"/>
        </w:rPr>
        <w:t xml:space="preserve">   </w:t>
      </w:r>
    </w:p>
    <w:p w14:paraId="4C3DCA35" w14:textId="77777777" w:rsidR="00133BA7" w:rsidRDefault="00133BA7" w:rsidP="00B32B99">
      <w:pPr>
        <w:pStyle w:val="a3"/>
        <w:spacing w:before="0" w:beforeAutospacing="0" w:after="0" w:afterAutospacing="0"/>
        <w:rPr>
          <w:lang w:val="kk-KZ"/>
        </w:rPr>
      </w:pPr>
    </w:p>
    <w:p w14:paraId="7575B7C6" w14:textId="1F90A99A" w:rsidR="00B32B99" w:rsidRPr="00133BA7" w:rsidRDefault="00405FAC" w:rsidP="00405FAC">
      <w:pPr>
        <w:pStyle w:val="a3"/>
        <w:spacing w:before="0" w:beforeAutospacing="0" w:after="0" w:afterAutospacing="0"/>
        <w:rPr>
          <w:lang w:val="kk-KZ"/>
        </w:rPr>
      </w:pPr>
      <w:r>
        <w:rPr>
          <w:lang w:val="kk-KZ"/>
        </w:rPr>
        <w:t xml:space="preserve">               </w:t>
      </w:r>
      <w:r w:rsidR="00C62B34" w:rsidRPr="00133BA7">
        <w:rPr>
          <w:lang w:val="kk-KZ"/>
        </w:rPr>
        <w:t>«</w:t>
      </w:r>
      <w:r w:rsidR="00B32B99" w:rsidRPr="00133BA7">
        <w:rPr>
          <w:lang w:val="kk-KZ"/>
        </w:rPr>
        <w:t>Су ресурстары, жерді пайдалану және</w:t>
      </w:r>
    </w:p>
    <w:p w14:paraId="401827CF" w14:textId="77777777" w:rsidR="000A5E9E" w:rsidRPr="00133BA7" w:rsidRDefault="00B32B99" w:rsidP="00405FAC">
      <w:pPr>
        <w:pStyle w:val="a3"/>
        <w:spacing w:before="0" w:beforeAutospacing="0" w:after="0" w:afterAutospacing="0"/>
        <w:jc w:val="center"/>
        <w:rPr>
          <w:lang w:val="kk-KZ"/>
        </w:rPr>
      </w:pPr>
      <w:r w:rsidRPr="00133BA7">
        <w:rPr>
          <w:lang w:val="kk-KZ"/>
        </w:rPr>
        <w:t>агротехника</w:t>
      </w:r>
      <w:r w:rsidR="00C62B34" w:rsidRPr="00133BA7">
        <w:rPr>
          <w:lang w:val="kk-KZ"/>
        </w:rPr>
        <w:t>»  кафедра</w:t>
      </w:r>
      <w:r w:rsidRPr="00133BA7">
        <w:rPr>
          <w:lang w:val="kk-KZ"/>
        </w:rPr>
        <w:t>сы</w:t>
      </w:r>
      <w:r w:rsidR="00C62B34" w:rsidRPr="00133BA7">
        <w:rPr>
          <w:lang w:val="kk-KZ"/>
        </w:rPr>
        <w:t>ның меңгерушісі</w:t>
      </w:r>
      <w:r w:rsidR="00C62B34" w:rsidRPr="00133BA7">
        <w:rPr>
          <w:i/>
          <w:iCs/>
          <w:lang w:val="kk-KZ"/>
        </w:rPr>
        <w:t xml:space="preserve">    </w:t>
      </w:r>
      <w:r w:rsidRPr="00133BA7">
        <w:rPr>
          <w:i/>
          <w:iCs/>
          <w:lang w:val="kk-KZ"/>
        </w:rPr>
        <w:t xml:space="preserve">                      </w:t>
      </w:r>
      <w:r w:rsidR="00C62B34" w:rsidRPr="00133BA7">
        <w:rPr>
          <w:lang w:val="kk-KZ"/>
        </w:rPr>
        <w:t xml:space="preserve">  </w:t>
      </w:r>
      <w:r w:rsidRPr="00133BA7">
        <w:rPr>
          <w:lang w:val="kk-KZ"/>
        </w:rPr>
        <w:t>Кенжалиева Г.Д.</w:t>
      </w:r>
    </w:p>
    <w:sectPr w:rsidR="000A5E9E" w:rsidRPr="00133BA7" w:rsidSect="001E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90ED3"/>
    <w:multiLevelType w:val="hybridMultilevel"/>
    <w:tmpl w:val="035AED82"/>
    <w:lvl w:ilvl="0" w:tplc="A31AC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50C53"/>
    <w:multiLevelType w:val="hybridMultilevel"/>
    <w:tmpl w:val="491E6B0C"/>
    <w:lvl w:ilvl="0" w:tplc="180498FA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B34"/>
    <w:rsid w:val="000A5E9E"/>
    <w:rsid w:val="00133BA7"/>
    <w:rsid w:val="00155587"/>
    <w:rsid w:val="00186B06"/>
    <w:rsid w:val="001E7321"/>
    <w:rsid w:val="00207A05"/>
    <w:rsid w:val="00214380"/>
    <w:rsid w:val="00224D71"/>
    <w:rsid w:val="00275A9F"/>
    <w:rsid w:val="0028668F"/>
    <w:rsid w:val="00325B37"/>
    <w:rsid w:val="00350803"/>
    <w:rsid w:val="003561B0"/>
    <w:rsid w:val="003E34F6"/>
    <w:rsid w:val="00405FAC"/>
    <w:rsid w:val="00437993"/>
    <w:rsid w:val="004800B7"/>
    <w:rsid w:val="00494FE9"/>
    <w:rsid w:val="004B4448"/>
    <w:rsid w:val="004F7A79"/>
    <w:rsid w:val="00533BB9"/>
    <w:rsid w:val="00544A56"/>
    <w:rsid w:val="005533FE"/>
    <w:rsid w:val="00595ECA"/>
    <w:rsid w:val="0063095F"/>
    <w:rsid w:val="00660719"/>
    <w:rsid w:val="006F6776"/>
    <w:rsid w:val="00716176"/>
    <w:rsid w:val="007601C7"/>
    <w:rsid w:val="0078341F"/>
    <w:rsid w:val="007A5127"/>
    <w:rsid w:val="007D4E71"/>
    <w:rsid w:val="00860DDA"/>
    <w:rsid w:val="00864708"/>
    <w:rsid w:val="008F789A"/>
    <w:rsid w:val="00924265"/>
    <w:rsid w:val="00933EA7"/>
    <w:rsid w:val="00A44ED7"/>
    <w:rsid w:val="00AE0376"/>
    <w:rsid w:val="00AF0924"/>
    <w:rsid w:val="00B24B50"/>
    <w:rsid w:val="00B32B99"/>
    <w:rsid w:val="00B33B6C"/>
    <w:rsid w:val="00B40E66"/>
    <w:rsid w:val="00B654FC"/>
    <w:rsid w:val="00BF637B"/>
    <w:rsid w:val="00C03781"/>
    <w:rsid w:val="00C162D4"/>
    <w:rsid w:val="00C62B34"/>
    <w:rsid w:val="00D90A3B"/>
    <w:rsid w:val="00DB625B"/>
    <w:rsid w:val="00DC56F6"/>
    <w:rsid w:val="00DF6E77"/>
    <w:rsid w:val="00E01DE5"/>
    <w:rsid w:val="00E762AC"/>
    <w:rsid w:val="00E85ADF"/>
    <w:rsid w:val="00F42D42"/>
    <w:rsid w:val="00F54981"/>
    <w:rsid w:val="00FA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1996"/>
  <w15:docId w15:val="{9D69F2EE-1CE4-47BD-B82D-5658D456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321"/>
  </w:style>
  <w:style w:type="paragraph" w:styleId="3">
    <w:name w:val="heading 3"/>
    <w:basedOn w:val="a"/>
    <w:link w:val="30"/>
    <w:uiPriority w:val="9"/>
    <w:semiHidden/>
    <w:unhideWhenUsed/>
    <w:qFormat/>
    <w:rsid w:val="00C62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62B34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3">
    <w:name w:val="Normal (Web)"/>
    <w:basedOn w:val="a"/>
    <w:uiPriority w:val="99"/>
    <w:unhideWhenUsed/>
    <w:rsid w:val="00C6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C62B3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E3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34F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AF0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2025-05-11T23:10:00Z</cp:lastPrinted>
  <dcterms:created xsi:type="dcterms:W3CDTF">2025-05-11T22:38:00Z</dcterms:created>
  <dcterms:modified xsi:type="dcterms:W3CDTF">2025-05-29T09:06:00Z</dcterms:modified>
</cp:coreProperties>
</file>