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97" w:rsidRPr="0081168A" w:rsidRDefault="00363597" w:rsidP="00363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1168A"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:rsidR="0081168A" w:rsidRDefault="005A1763" w:rsidP="005A1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1168A">
        <w:rPr>
          <w:rFonts w:ascii="Times New Roman" w:hAnsi="Times New Roman"/>
          <w:b/>
          <w:sz w:val="28"/>
          <w:szCs w:val="28"/>
          <w:lang w:val="kk-KZ"/>
        </w:rPr>
        <w:t xml:space="preserve">научных и научно-методических трудов </w:t>
      </w:r>
      <w:r w:rsidRPr="0081168A">
        <w:rPr>
          <w:rFonts w:ascii="Times New Roman" w:hAnsi="Times New Roman"/>
          <w:b/>
          <w:sz w:val="28"/>
          <w:szCs w:val="28"/>
        </w:rPr>
        <w:t>доцента кафедры</w:t>
      </w:r>
      <w:r w:rsidRPr="0081168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A1763" w:rsidRPr="0081168A" w:rsidRDefault="005A1763" w:rsidP="005A1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1168A">
        <w:rPr>
          <w:rFonts w:ascii="Times New Roman" w:hAnsi="Times New Roman"/>
          <w:b/>
          <w:sz w:val="28"/>
          <w:szCs w:val="28"/>
          <w:lang w:val="kk-KZ"/>
        </w:rPr>
        <w:t xml:space="preserve">«Промышленное, гражданское и дорожное строительство» </w:t>
      </w:r>
    </w:p>
    <w:p w:rsidR="005A1763" w:rsidRPr="0081168A" w:rsidRDefault="005A1763" w:rsidP="005A1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1168A">
        <w:rPr>
          <w:rFonts w:ascii="Times New Roman" w:hAnsi="Times New Roman"/>
          <w:b/>
          <w:sz w:val="28"/>
          <w:szCs w:val="28"/>
          <w:lang w:val="kk-KZ"/>
        </w:rPr>
        <w:t xml:space="preserve">НАО </w:t>
      </w:r>
      <w:r w:rsidRPr="0081168A">
        <w:rPr>
          <w:rFonts w:ascii="Times New Roman" w:hAnsi="Times New Roman"/>
          <w:sz w:val="28"/>
          <w:szCs w:val="28"/>
          <w:lang w:val="kk-KZ"/>
        </w:rPr>
        <w:t>«</w:t>
      </w:r>
      <w:r w:rsidRPr="0081168A">
        <w:rPr>
          <w:rStyle w:val="fontstyle01"/>
          <w:rFonts w:ascii="Times New Roman" w:hAnsi="Times New Roman"/>
          <w:sz w:val="28"/>
          <w:szCs w:val="28"/>
        </w:rPr>
        <w:t xml:space="preserve">Южно-Казахстанский университет имени М. </w:t>
      </w:r>
      <w:proofErr w:type="spellStart"/>
      <w:r w:rsidRPr="0081168A">
        <w:rPr>
          <w:rStyle w:val="fontstyle01"/>
          <w:rFonts w:ascii="Times New Roman" w:hAnsi="Times New Roman"/>
          <w:sz w:val="28"/>
          <w:szCs w:val="28"/>
        </w:rPr>
        <w:t>Ауэзова</w:t>
      </w:r>
      <w:proofErr w:type="spellEnd"/>
      <w:r w:rsidRPr="0081168A">
        <w:rPr>
          <w:rStyle w:val="fontstyle01"/>
          <w:rFonts w:ascii="Times New Roman" w:hAnsi="Times New Roman"/>
          <w:sz w:val="28"/>
          <w:szCs w:val="28"/>
          <w:lang w:val="kk-KZ"/>
        </w:rPr>
        <w:t>»</w:t>
      </w:r>
    </w:p>
    <w:p w:rsidR="00363597" w:rsidRPr="0081168A" w:rsidRDefault="00B57E00" w:rsidP="005A1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к.т.н. </w:t>
      </w:r>
      <w:r w:rsidR="005A1763" w:rsidRPr="0081168A">
        <w:rPr>
          <w:rFonts w:ascii="Times New Roman" w:hAnsi="Times New Roman"/>
          <w:b/>
          <w:sz w:val="28"/>
          <w:szCs w:val="28"/>
          <w:lang w:val="kk-KZ"/>
        </w:rPr>
        <w:t>Аубакировой Фариды Хабиевны</w:t>
      </w:r>
    </w:p>
    <w:p w:rsidR="005A1763" w:rsidRPr="005A1763" w:rsidRDefault="005A1763" w:rsidP="005A1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1446"/>
        <w:gridCol w:w="4536"/>
        <w:gridCol w:w="1134"/>
        <w:gridCol w:w="2523"/>
      </w:tblGrid>
      <w:tr w:rsidR="00794A0B" w:rsidRPr="0081168A" w:rsidTr="00CE13F0">
        <w:tc>
          <w:tcPr>
            <w:tcW w:w="704" w:type="dxa"/>
          </w:tcPr>
          <w:p w:rsidR="00794A0B" w:rsidRDefault="00794A0B" w:rsidP="0081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  <w:p w:rsidR="0081168A" w:rsidRPr="0081168A" w:rsidRDefault="0081168A" w:rsidP="0081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4791" w:type="dxa"/>
          </w:tcPr>
          <w:p w:rsidR="00794A0B" w:rsidRPr="0081168A" w:rsidRDefault="00794A0B" w:rsidP="0081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46" w:type="dxa"/>
          </w:tcPr>
          <w:p w:rsidR="00794A0B" w:rsidRPr="0081168A" w:rsidRDefault="00794A0B" w:rsidP="00811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>Печатный или электронный</w:t>
            </w:r>
          </w:p>
        </w:tc>
        <w:tc>
          <w:tcPr>
            <w:tcW w:w="4536" w:type="dxa"/>
          </w:tcPr>
          <w:p w:rsidR="00794A0B" w:rsidRPr="0081168A" w:rsidRDefault="00794A0B" w:rsidP="00811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>Издание (название, год, №, страницы) / № авторского свидетельства, патента</w:t>
            </w:r>
          </w:p>
        </w:tc>
        <w:tc>
          <w:tcPr>
            <w:tcW w:w="1134" w:type="dxa"/>
          </w:tcPr>
          <w:p w:rsidR="00794A0B" w:rsidRPr="0081168A" w:rsidRDefault="00794A0B" w:rsidP="00811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>Кол-во печатных листов</w:t>
            </w:r>
          </w:p>
          <w:p w:rsidR="00794A0B" w:rsidRPr="0081168A" w:rsidRDefault="00794A0B" w:rsidP="00811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hAnsi="Times New Roman"/>
                <w:b/>
                <w:sz w:val="28"/>
                <w:szCs w:val="28"/>
              </w:rPr>
              <w:t>п.л</w:t>
            </w:r>
            <w:proofErr w:type="spellEnd"/>
            <w:r w:rsidRPr="0081168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:rsidR="00794A0B" w:rsidRPr="0081168A" w:rsidRDefault="00794A0B" w:rsidP="00811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794A0B" w:rsidRPr="0081168A" w:rsidRDefault="0081168A" w:rsidP="00811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794A0B" w:rsidRPr="0081168A">
              <w:rPr>
                <w:rFonts w:ascii="Times New Roman" w:hAnsi="Times New Roman"/>
                <w:b/>
                <w:sz w:val="28"/>
                <w:szCs w:val="28"/>
              </w:rPr>
              <w:t>оавтора (</w:t>
            </w:r>
            <w:proofErr w:type="spellStart"/>
            <w:r w:rsidR="00794A0B" w:rsidRPr="0081168A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proofErr w:type="spellEnd"/>
            <w:r w:rsidR="00794A0B" w:rsidRPr="008116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63597" w:rsidRPr="0081168A" w:rsidTr="00CE13F0">
        <w:tc>
          <w:tcPr>
            <w:tcW w:w="704" w:type="dxa"/>
          </w:tcPr>
          <w:p w:rsidR="00363597" w:rsidRPr="0081168A" w:rsidRDefault="00363597" w:rsidP="00811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91" w:type="dxa"/>
          </w:tcPr>
          <w:p w:rsidR="00363597" w:rsidRPr="0081168A" w:rsidRDefault="00363597" w:rsidP="00811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46" w:type="dxa"/>
          </w:tcPr>
          <w:p w:rsidR="00363597" w:rsidRPr="0081168A" w:rsidRDefault="00363597" w:rsidP="00811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363597" w:rsidRPr="0081168A" w:rsidRDefault="00363597" w:rsidP="00811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363597" w:rsidRPr="0081168A" w:rsidRDefault="00363597" w:rsidP="00811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23" w:type="dxa"/>
          </w:tcPr>
          <w:p w:rsidR="00363597" w:rsidRPr="0081168A" w:rsidRDefault="00363597" w:rsidP="00811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4E6F8E" w:rsidRPr="0081168A" w:rsidTr="00272D1F">
        <w:tc>
          <w:tcPr>
            <w:tcW w:w="15134" w:type="dxa"/>
            <w:gridSpan w:val="6"/>
          </w:tcPr>
          <w:p w:rsidR="004E6F8E" w:rsidRPr="0081168A" w:rsidRDefault="00794A0B" w:rsidP="0081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6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 w:rsidR="004E6F8E" w:rsidRPr="008116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татьи в международных рецензируемых научных журналах</w:t>
            </w:r>
            <w:r w:rsidRPr="008116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Web</w:t>
            </w: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16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16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Science</w:t>
            </w: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16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Core</w:t>
            </w: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16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Collection</w:t>
            </w: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8116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Scopus</w:t>
            </w:r>
          </w:p>
        </w:tc>
      </w:tr>
      <w:tr w:rsidR="004E6F8E" w:rsidRPr="00084F79" w:rsidTr="00CE13F0">
        <w:tc>
          <w:tcPr>
            <w:tcW w:w="704" w:type="dxa"/>
          </w:tcPr>
          <w:p w:rsidR="004E6F8E" w:rsidRPr="0081168A" w:rsidRDefault="004C37D5" w:rsidP="00811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91" w:type="dxa"/>
          </w:tcPr>
          <w:p w:rsidR="004E6F8E" w:rsidRPr="0081168A" w:rsidRDefault="004E6F8E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Application of Mixed Load-Bearing Structures in Earthquake Engineering</w:t>
            </w:r>
          </w:p>
        </w:tc>
        <w:tc>
          <w:tcPr>
            <w:tcW w:w="1446" w:type="dxa"/>
          </w:tcPr>
          <w:p w:rsidR="004E6F8E" w:rsidRPr="0081168A" w:rsidRDefault="00C71AF7" w:rsidP="008116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F07D57" w:rsidRDefault="004E6F8E" w:rsidP="00084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val="en-US" w:eastAsia="en-US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Geotechnical and Geological Engineering, </w:t>
            </w:r>
            <w:r w:rsidR="00BD4993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  <w:r w:rsidR="003E471F">
              <w:rPr>
                <w:rFonts w:ascii="Times New Roman" w:hAnsi="Times New Roman"/>
                <w:sz w:val="28"/>
                <w:szCs w:val="28"/>
                <w:lang w:val="kk-KZ"/>
              </w:rPr>
              <w:t>(11)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2D3F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July </w:t>
            </w:r>
            <w:r w:rsidR="00F157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2022, </w:t>
            </w:r>
            <w:r w:rsidR="002D3FEA" w:rsidRPr="0081168A">
              <w:rPr>
                <w:rFonts w:ascii="Times New Roman" w:hAnsi="Times New Roman"/>
                <w:sz w:val="28"/>
                <w:szCs w:val="28"/>
                <w:lang w:val="kk-KZ"/>
              </w:rPr>
              <w:t>pp</w:t>
            </w:r>
            <w:r w:rsidR="002D3FE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5527-5537. </w:t>
            </w:r>
            <w:r w:rsidR="004C37D5" w:rsidRPr="0081168A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 </w:t>
            </w:r>
          </w:p>
          <w:p w:rsidR="00E22384" w:rsidRDefault="002F1146" w:rsidP="00084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DOI:</w:t>
            </w:r>
            <w:r w:rsidR="004E6F8E"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10.1007/s10706-022-02230-6 </w:t>
            </w:r>
          </w:p>
          <w:p w:rsidR="00084F79" w:rsidRPr="00084F79" w:rsidRDefault="00084F79" w:rsidP="00084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4E6F8E" w:rsidRPr="0081168A" w:rsidRDefault="00F5071E" w:rsidP="00811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0,6</w:t>
            </w:r>
            <w:r w:rsidR="00224A2C" w:rsidRPr="0081168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23" w:type="dxa"/>
          </w:tcPr>
          <w:p w:rsidR="004E6F8E" w:rsidRPr="0081168A" w:rsidRDefault="004E6F8E" w:rsidP="00475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Kunanbayeva Y., Yerimbetov B., Chalabayev B., </w:t>
            </w:r>
            <w:proofErr w:type="spellStart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Duissenbekov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B.</w:t>
            </w:r>
          </w:p>
        </w:tc>
      </w:tr>
      <w:tr w:rsidR="005B6915" w:rsidRPr="00084F79" w:rsidTr="00CE13F0">
        <w:tc>
          <w:tcPr>
            <w:tcW w:w="704" w:type="dxa"/>
          </w:tcPr>
          <w:p w:rsidR="005B6915" w:rsidRPr="0081168A" w:rsidRDefault="005B6915" w:rsidP="005B6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91" w:type="dxa"/>
          </w:tcPr>
          <w:p w:rsidR="005B6915" w:rsidRPr="0081168A" w:rsidRDefault="005B6915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r w:rsidRPr="0081168A">
              <w:rPr>
                <w:spacing w:val="-1"/>
                <w:sz w:val="28"/>
                <w:szCs w:val="28"/>
              </w:rPr>
              <w:t>Rese</w:t>
            </w:r>
            <w:r w:rsidRPr="0081168A">
              <w:rPr>
                <w:sz w:val="28"/>
                <w:szCs w:val="28"/>
              </w:rPr>
              <w:t>a</w:t>
            </w:r>
            <w:r w:rsidRPr="0081168A">
              <w:rPr>
                <w:spacing w:val="-1"/>
                <w:sz w:val="28"/>
                <w:szCs w:val="28"/>
              </w:rPr>
              <w:t xml:space="preserve">rch </w:t>
            </w:r>
            <w:r w:rsidRPr="0081168A">
              <w:rPr>
                <w:sz w:val="28"/>
                <w:szCs w:val="28"/>
              </w:rPr>
              <w:t>of</w:t>
            </w:r>
            <w:r w:rsidRPr="0081168A">
              <w:rPr>
                <w:spacing w:val="-9"/>
                <w:sz w:val="28"/>
                <w:szCs w:val="28"/>
              </w:rPr>
              <w:t xml:space="preserve"> </w:t>
            </w:r>
            <w:r w:rsidRPr="0081168A">
              <w:rPr>
                <w:spacing w:val="-1"/>
                <w:sz w:val="28"/>
                <w:szCs w:val="28"/>
              </w:rPr>
              <w:t xml:space="preserve">strength characteristics </w:t>
            </w:r>
            <w:r w:rsidRPr="0081168A">
              <w:rPr>
                <w:sz w:val="28"/>
                <w:szCs w:val="28"/>
              </w:rPr>
              <w:t>of</w:t>
            </w:r>
            <w:r w:rsidRPr="0081168A">
              <w:rPr>
                <w:spacing w:val="-9"/>
                <w:sz w:val="28"/>
                <w:szCs w:val="28"/>
              </w:rPr>
              <w:t xml:space="preserve"> </w:t>
            </w:r>
            <w:r w:rsidRPr="0081168A">
              <w:rPr>
                <w:spacing w:val="-1"/>
                <w:sz w:val="28"/>
                <w:szCs w:val="28"/>
              </w:rPr>
              <w:t>coarse Clastic</w:t>
            </w:r>
            <w:r w:rsidRPr="0081168A">
              <w:rPr>
                <w:spacing w:val="-3"/>
                <w:sz w:val="28"/>
                <w:szCs w:val="28"/>
              </w:rPr>
              <w:t xml:space="preserve"> material</w:t>
            </w:r>
            <w:r w:rsidRPr="0081168A">
              <w:rPr>
                <w:spacing w:val="-16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of</w:t>
            </w:r>
            <w:r w:rsidRPr="0081168A">
              <w:rPr>
                <w:spacing w:val="-23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a</w:t>
            </w:r>
            <w:r w:rsidRPr="0081168A">
              <w:rPr>
                <w:spacing w:val="-15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high</w:t>
            </w:r>
            <w:r w:rsidRPr="0081168A">
              <w:rPr>
                <w:spacing w:val="-4"/>
                <w:sz w:val="28"/>
                <w:szCs w:val="28"/>
              </w:rPr>
              <w:t xml:space="preserve"> </w:t>
            </w:r>
            <w:r w:rsidRPr="0081168A">
              <w:rPr>
                <w:spacing w:val="-2"/>
                <w:sz w:val="28"/>
                <w:szCs w:val="28"/>
              </w:rPr>
              <w:t>earthen</w:t>
            </w:r>
            <w:r w:rsidRPr="0081168A">
              <w:rPr>
                <w:spacing w:val="-3"/>
                <w:sz w:val="28"/>
                <w:szCs w:val="28"/>
              </w:rPr>
              <w:t xml:space="preserve"> </w:t>
            </w:r>
            <w:r w:rsidRPr="0081168A">
              <w:rPr>
                <w:spacing w:val="-1"/>
                <w:sz w:val="28"/>
                <w:szCs w:val="28"/>
              </w:rPr>
              <w:t>dam</w:t>
            </w:r>
          </w:p>
          <w:p w:rsidR="005B6915" w:rsidRPr="0081168A" w:rsidRDefault="005B6915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color w:val="231F2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B6915" w:rsidRPr="0081168A" w:rsidRDefault="005B6915" w:rsidP="005B6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910968" w:rsidRDefault="005B6915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NEWS of the National Academy of Sciences of the Republic of Kazakhstan</w:t>
            </w:r>
            <w:r w:rsidR="00910968" w:rsidRPr="0091096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Series of geology and technical sciences, Volume 6(46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="00BD499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2F114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1579D">
              <w:rPr>
                <w:rFonts w:ascii="Times New Roman" w:hAnsi="Times New Roman"/>
                <w:sz w:val="28"/>
                <w:szCs w:val="28"/>
                <w:lang w:val="en-US"/>
              </w:rPr>
              <w:t>Almaty</w:t>
            </w:r>
            <w:r w:rsidR="002F1146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F157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1579D" w:rsidRPr="008817CF">
              <w:rPr>
                <w:rFonts w:ascii="Times New Roman" w:hAnsi="Times New Roman"/>
                <w:sz w:val="28"/>
                <w:szCs w:val="28"/>
                <w:lang w:val="en-US"/>
              </w:rPr>
              <w:t>2024</w:t>
            </w:r>
            <w:r w:rsidR="008B077D" w:rsidRPr="007A0A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B077D">
              <w:rPr>
                <w:rFonts w:ascii="Times New Roman" w:hAnsi="Times New Roman"/>
                <w:sz w:val="28"/>
                <w:szCs w:val="28"/>
              </w:rPr>
              <w:t>у</w:t>
            </w:r>
            <w:r w:rsidR="002F114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2D3F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B077D">
              <w:rPr>
                <w:rFonts w:ascii="Times New Roman" w:hAnsi="Times New Roman"/>
                <w:sz w:val="28"/>
                <w:szCs w:val="28"/>
              </w:rPr>
              <w:t>РР</w:t>
            </w:r>
            <w:r w:rsidR="002D3FEA" w:rsidRPr="00BD49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19–31.</w:t>
            </w:r>
            <w:r w:rsidR="00FC7E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10968" w:rsidRDefault="00484291" w:rsidP="00084F79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  <w:lang w:val="kk-KZ"/>
              </w:rPr>
            </w:pPr>
            <w:hyperlink r:id="rId6" w:history="1">
              <w:r w:rsidR="002F1146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DOI:</w:t>
              </w:r>
              <w:r w:rsidR="002F1146" w:rsidRPr="00DB3344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0F201A" w:rsidRPr="00DB3344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10.32014/2024.2518-170X.45</w:t>
              </w:r>
              <w:r w:rsidR="000F201A" w:rsidRPr="00DB3344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lang w:val="kk-KZ"/>
                </w:rPr>
                <w:t>8</w:t>
              </w:r>
            </w:hyperlink>
          </w:p>
          <w:p w:rsidR="00E22384" w:rsidRDefault="00E22384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384" w:rsidRDefault="00E22384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4F79" w:rsidRPr="0081168A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B6915" w:rsidRPr="0081168A" w:rsidRDefault="005B6915" w:rsidP="005B6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0,81</w:t>
            </w:r>
          </w:p>
        </w:tc>
        <w:tc>
          <w:tcPr>
            <w:tcW w:w="2523" w:type="dxa"/>
          </w:tcPr>
          <w:p w:rsidR="005B6915" w:rsidRPr="0081168A" w:rsidRDefault="005B6915" w:rsidP="00475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Dossaliyev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K.S.,</w:t>
            </w:r>
          </w:p>
          <w:p w:rsidR="005B6915" w:rsidRPr="0081168A" w:rsidRDefault="005B6915" w:rsidP="00475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Ibragimov K., </w:t>
            </w:r>
          </w:p>
          <w:p w:rsidR="005B6915" w:rsidRPr="0081168A" w:rsidRDefault="005B6915" w:rsidP="00475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Nazarov K.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:rsidR="005B6915" w:rsidRPr="0081168A" w:rsidRDefault="005B6915" w:rsidP="00475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Budikova А.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M.</w:t>
            </w:r>
          </w:p>
        </w:tc>
      </w:tr>
      <w:tr w:rsidR="00E22384" w:rsidRPr="00E22384" w:rsidTr="00CE13F0">
        <w:tc>
          <w:tcPr>
            <w:tcW w:w="704" w:type="dxa"/>
          </w:tcPr>
          <w:p w:rsidR="00E22384" w:rsidRPr="00F57F46" w:rsidRDefault="00E22384" w:rsidP="00E22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791" w:type="dxa"/>
          </w:tcPr>
          <w:p w:rsidR="00E22384" w:rsidRPr="0081168A" w:rsidRDefault="00E22384" w:rsidP="00E22384">
            <w:pPr>
              <w:pStyle w:val="a9"/>
              <w:kinsoku w:val="0"/>
              <w:overflowPunct w:val="0"/>
              <w:ind w:left="57" w:right="57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E22384" w:rsidRPr="00F57F46" w:rsidRDefault="00E22384" w:rsidP="00E22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E22384" w:rsidRPr="0081168A" w:rsidRDefault="00E22384" w:rsidP="00E22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E22384" w:rsidRPr="00F57F46" w:rsidRDefault="00E22384" w:rsidP="00E22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23" w:type="dxa"/>
          </w:tcPr>
          <w:p w:rsidR="00E22384" w:rsidRPr="0081168A" w:rsidRDefault="00E22384" w:rsidP="00E223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084F79" w:rsidRPr="00E22384" w:rsidTr="00A4217E">
        <w:tc>
          <w:tcPr>
            <w:tcW w:w="15134" w:type="dxa"/>
            <w:gridSpan w:val="6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 xml:space="preserve"> изданиях, рекомендуемых уполномоченным органом (КОКСНВО МНВО РК)</w:t>
            </w:r>
          </w:p>
        </w:tc>
      </w:tr>
      <w:tr w:rsidR="00084F79" w:rsidRPr="00E22384" w:rsidTr="00CE13F0">
        <w:tc>
          <w:tcPr>
            <w:tcW w:w="704" w:type="dxa"/>
          </w:tcPr>
          <w:p w:rsidR="00084F79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1168A">
              <w:rPr>
                <w:color w:val="231F20"/>
                <w:sz w:val="28"/>
                <w:szCs w:val="28"/>
              </w:rPr>
              <w:t>Research</w:t>
            </w:r>
            <w:r w:rsidRPr="0081168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 xml:space="preserve">and </w:t>
            </w:r>
            <w:r w:rsidRPr="0081168A">
              <w:rPr>
                <w:color w:val="231F20"/>
                <w:spacing w:val="-3"/>
                <w:sz w:val="28"/>
                <w:szCs w:val="28"/>
              </w:rPr>
              <w:t>laboratory</w:t>
            </w:r>
            <w:r w:rsidRPr="0081168A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 xml:space="preserve">methods for determining </w:t>
            </w:r>
            <w:r>
              <w:rPr>
                <w:color w:val="231F20"/>
                <w:sz w:val="28"/>
                <w:szCs w:val="28"/>
                <w:lang w:val="ru-RU"/>
              </w:rPr>
              <w:t>с</w:t>
            </w:r>
            <w:proofErr w:type="spellStart"/>
            <w:r w:rsidRPr="0081168A">
              <w:rPr>
                <w:color w:val="231F20"/>
                <w:sz w:val="28"/>
                <w:szCs w:val="28"/>
              </w:rPr>
              <w:t>oarse</w:t>
            </w:r>
            <w:proofErr w:type="spellEnd"/>
            <w:r w:rsidRPr="0081168A">
              <w:rPr>
                <w:color w:val="231F20"/>
                <w:sz w:val="28"/>
                <w:szCs w:val="28"/>
              </w:rPr>
              <w:t xml:space="preserve"> soils</w:t>
            </w:r>
            <w:r w:rsidRPr="0081168A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pacing w:val="-9"/>
                <w:sz w:val="28"/>
                <w:szCs w:val="28"/>
              </w:rPr>
              <w:t>at</w:t>
            </w:r>
            <w:r w:rsidRPr="0081168A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 xml:space="preserve">the </w:t>
            </w:r>
            <w:r w:rsidRPr="0081168A">
              <w:rPr>
                <w:color w:val="231F20"/>
                <w:spacing w:val="-2"/>
                <w:sz w:val="28"/>
                <w:szCs w:val="28"/>
              </w:rPr>
              <w:t>experimental</w:t>
            </w:r>
            <w:r w:rsidRPr="0081168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>site during</w:t>
            </w:r>
            <w:r w:rsidRPr="0081168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>the</w:t>
            </w:r>
            <w:r w:rsidRPr="00084F79">
              <w:rPr>
                <w:color w:val="231F20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  <w:lang w:val="ru-RU"/>
              </w:rPr>
              <w:t>с</w:t>
            </w:r>
            <w:proofErr w:type="spellStart"/>
            <w:r w:rsidRPr="0081168A">
              <w:rPr>
                <w:color w:val="231F20"/>
                <w:sz w:val="28"/>
                <w:szCs w:val="28"/>
              </w:rPr>
              <w:t>onstruction</w:t>
            </w:r>
            <w:proofErr w:type="spellEnd"/>
            <w:r w:rsidRPr="0081168A">
              <w:rPr>
                <w:color w:val="231F20"/>
                <w:sz w:val="28"/>
                <w:szCs w:val="28"/>
              </w:rPr>
              <w:t xml:space="preserve"> of</w:t>
            </w:r>
            <w:r w:rsidRPr="0081168A">
              <w:rPr>
                <w:color w:val="231F20"/>
                <w:spacing w:val="-21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 xml:space="preserve">an </w:t>
            </w:r>
            <w:r w:rsidRPr="0081168A">
              <w:rPr>
                <w:color w:val="231F20"/>
                <w:spacing w:val="-2"/>
                <w:sz w:val="28"/>
                <w:szCs w:val="28"/>
              </w:rPr>
              <w:t>earth</w:t>
            </w:r>
            <w:r w:rsidRPr="0081168A">
              <w:rPr>
                <w:color w:val="231F20"/>
                <w:sz w:val="28"/>
                <w:szCs w:val="28"/>
              </w:rPr>
              <w:t xml:space="preserve"> dam</w:t>
            </w:r>
          </w:p>
          <w:p w:rsidR="00084F79" w:rsidRDefault="00084F79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4F79" w:rsidRPr="0081168A" w:rsidRDefault="00084F79" w:rsidP="00084F7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Default="00084F79" w:rsidP="00084F79">
            <w:pPr>
              <w:pStyle w:val="a9"/>
              <w:kinsoku w:val="0"/>
              <w:overflowPunct w:val="0"/>
              <w:ind w:left="0"/>
              <w:jc w:val="both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NEWS of the National Academy of Sciences of the Republic of Kazakhstan</w:t>
            </w:r>
            <w:r w:rsidRPr="00CE13F0">
              <w:rPr>
                <w:sz w:val="28"/>
                <w:szCs w:val="28"/>
              </w:rPr>
              <w:t>.</w:t>
            </w:r>
            <w:r w:rsidRPr="0081168A">
              <w:rPr>
                <w:sz w:val="28"/>
                <w:szCs w:val="28"/>
              </w:rPr>
              <w:t xml:space="preserve"> Series of geology and technical sciences, </w:t>
            </w:r>
            <w:r>
              <w:rPr>
                <w:sz w:val="28"/>
                <w:szCs w:val="28"/>
              </w:rPr>
              <w:t>Volume 2(464)</w:t>
            </w:r>
            <w:r>
              <w:rPr>
                <w:sz w:val="28"/>
                <w:szCs w:val="28"/>
                <w:lang w:val="kk-KZ"/>
              </w:rPr>
              <w:t>.</w:t>
            </w:r>
            <w:r w:rsidRPr="00CE1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Almaty</w:t>
            </w:r>
            <w:r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817CF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рр</w:t>
            </w:r>
            <w:proofErr w:type="spellEnd"/>
            <w:r w:rsidRPr="00CE13F0">
              <w:rPr>
                <w:sz w:val="28"/>
                <w:szCs w:val="28"/>
              </w:rPr>
              <w:t>.</w:t>
            </w:r>
            <w:r w:rsidRPr="0081168A">
              <w:rPr>
                <w:sz w:val="28"/>
                <w:szCs w:val="28"/>
              </w:rPr>
              <w:t>8</w:t>
            </w:r>
            <w:r w:rsidRPr="00CE13F0">
              <w:rPr>
                <w:sz w:val="28"/>
                <w:szCs w:val="28"/>
              </w:rPr>
              <w:t>-23</w:t>
            </w:r>
            <w:r w:rsidRPr="0081168A">
              <w:rPr>
                <w:sz w:val="28"/>
                <w:szCs w:val="28"/>
              </w:rPr>
              <w:t xml:space="preserve">. </w:t>
            </w:r>
          </w:p>
          <w:p w:rsidR="00084F79" w:rsidRDefault="00084F79" w:rsidP="00084F79">
            <w:pPr>
              <w:pStyle w:val="a9"/>
              <w:kinsoku w:val="0"/>
              <w:overflowPunct w:val="0"/>
              <w:ind w:left="0"/>
              <w:jc w:val="both"/>
              <w:rPr>
                <w:color w:val="231F20"/>
                <w:spacing w:val="-1"/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DOI</w:t>
            </w:r>
            <w:r w:rsidRPr="007A0A8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color w:val="231F20"/>
                <w:spacing w:val="-1"/>
                <w:sz w:val="28"/>
                <w:szCs w:val="28"/>
              </w:rPr>
              <w:t>10.32014/2024.2518-170X.390</w:t>
            </w:r>
          </w:p>
          <w:p w:rsidR="00084F79" w:rsidRPr="00E22384" w:rsidRDefault="00084F79" w:rsidP="00084F79">
            <w:pPr>
              <w:pStyle w:val="a9"/>
              <w:kinsoku w:val="0"/>
              <w:overflowPunct w:val="0"/>
              <w:ind w:left="0"/>
              <w:jc w:val="both"/>
              <w:rPr>
                <w:color w:val="231F20"/>
                <w:spacing w:val="-1"/>
                <w:sz w:val="28"/>
                <w:szCs w:val="28"/>
                <w:lang w:val="ru-RU"/>
              </w:rPr>
            </w:pPr>
            <w:r w:rsidRPr="00E22384">
              <w:rPr>
                <w:sz w:val="28"/>
                <w:szCs w:val="28"/>
                <w:lang w:val="ru-RU"/>
              </w:rPr>
              <w:t>(</w:t>
            </w:r>
            <w:r w:rsidRPr="00E22384">
              <w:rPr>
                <w:sz w:val="28"/>
                <w:szCs w:val="28"/>
              </w:rPr>
              <w:t>Scopus</w:t>
            </w:r>
            <w:r w:rsidRPr="00E22384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E22384">
              <w:rPr>
                <w:sz w:val="28"/>
                <w:szCs w:val="28"/>
                <w:lang w:val="ru-RU"/>
              </w:rPr>
              <w:t>процентиль</w:t>
            </w:r>
            <w:proofErr w:type="spellEnd"/>
            <w:r w:rsidRPr="00E22384">
              <w:rPr>
                <w:sz w:val="28"/>
                <w:szCs w:val="28"/>
                <w:lang w:val="ru-RU"/>
              </w:rPr>
              <w:t xml:space="preserve"> - 36)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4"/>
                <w:szCs w:val="24"/>
                <w:lang w:val="kk-KZ" w:eastAsia="ru-RU"/>
              </w:rPr>
              <w:t>(</w:t>
            </w:r>
            <w:r w:rsidRPr="00E22384">
              <w:rPr>
                <w:i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учитывается как 2 статьи в изданиях, рекомендованным </w:t>
            </w:r>
            <w:r w:rsidRPr="00E22384">
              <w:rPr>
                <w:i/>
                <w:sz w:val="28"/>
                <w:szCs w:val="28"/>
                <w:lang w:val="ru-RU"/>
              </w:rPr>
              <w:t>КОКСНВО МНВО РК)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0"/>
              <w:rPr>
                <w:color w:val="231F20"/>
                <w:spacing w:val="-3"/>
                <w:sz w:val="28"/>
                <w:szCs w:val="28"/>
              </w:rPr>
            </w:pPr>
            <w:proofErr w:type="spellStart"/>
            <w:r w:rsidRPr="0081168A">
              <w:rPr>
                <w:color w:val="231F20"/>
                <w:spacing w:val="-1"/>
                <w:sz w:val="28"/>
                <w:szCs w:val="28"/>
              </w:rPr>
              <w:t>Artykbaev</w:t>
            </w:r>
            <w:proofErr w:type="spellEnd"/>
            <w:r w:rsidRPr="0081168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168A">
              <w:rPr>
                <w:color w:val="231F20"/>
                <w:spacing w:val="-1"/>
                <w:sz w:val="28"/>
                <w:szCs w:val="28"/>
              </w:rPr>
              <w:t>D.Zh</w:t>
            </w:r>
            <w:proofErr w:type="spellEnd"/>
            <w:r w:rsidRPr="0081168A">
              <w:rPr>
                <w:color w:val="231F20"/>
                <w:spacing w:val="-1"/>
                <w:sz w:val="28"/>
                <w:szCs w:val="28"/>
              </w:rPr>
              <w:t>.,</w:t>
            </w:r>
            <w:r w:rsidRPr="0081168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</w:p>
          <w:p w:rsidR="00084F79" w:rsidRPr="0081168A" w:rsidRDefault="00084F79" w:rsidP="00084F79">
            <w:pPr>
              <w:pStyle w:val="a9"/>
              <w:kinsoku w:val="0"/>
              <w:overflowPunct w:val="0"/>
              <w:ind w:left="0"/>
              <w:rPr>
                <w:color w:val="231F20"/>
                <w:spacing w:val="-3"/>
                <w:sz w:val="28"/>
                <w:szCs w:val="28"/>
              </w:rPr>
            </w:pPr>
            <w:proofErr w:type="spellStart"/>
            <w:r w:rsidRPr="0081168A">
              <w:rPr>
                <w:color w:val="231F20"/>
                <w:sz w:val="28"/>
                <w:szCs w:val="28"/>
              </w:rPr>
              <w:t>Ibragimov</w:t>
            </w:r>
            <w:proofErr w:type="spellEnd"/>
            <w:r w:rsidRPr="0081168A">
              <w:rPr>
                <w:color w:val="231F20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  <w:lang w:val="ru-RU"/>
              </w:rPr>
              <w:t>К</w:t>
            </w:r>
            <w:r w:rsidRPr="0081168A">
              <w:rPr>
                <w:color w:val="231F20"/>
                <w:sz w:val="28"/>
                <w:szCs w:val="28"/>
              </w:rPr>
              <w:t>.,</w:t>
            </w:r>
            <w:r w:rsidRPr="0081168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</w:p>
          <w:p w:rsidR="00084F79" w:rsidRPr="0081168A" w:rsidRDefault="00084F79" w:rsidP="00084F79">
            <w:pPr>
              <w:pStyle w:val="a9"/>
              <w:kinsoku w:val="0"/>
              <w:overflowPunct w:val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168A">
              <w:rPr>
                <w:color w:val="231F20"/>
                <w:spacing w:val="-1"/>
                <w:sz w:val="28"/>
                <w:szCs w:val="28"/>
              </w:rPr>
              <w:t>Karatayev</w:t>
            </w:r>
            <w:proofErr w:type="spellEnd"/>
            <w:r w:rsidRPr="0081168A">
              <w:rPr>
                <w:color w:val="231F20"/>
                <w:sz w:val="28"/>
                <w:szCs w:val="28"/>
              </w:rPr>
              <w:t xml:space="preserve"> M.</w:t>
            </w:r>
            <w:r w:rsidRPr="0081168A">
              <w:rPr>
                <w:color w:val="231F20"/>
                <w:spacing w:val="-1"/>
                <w:sz w:val="28"/>
                <w:szCs w:val="28"/>
              </w:rPr>
              <w:t>,</w:t>
            </w:r>
          </w:p>
          <w:p w:rsidR="00084F79" w:rsidRPr="0081168A" w:rsidRDefault="00084F79" w:rsidP="00084F79">
            <w:pPr>
              <w:pStyle w:val="a9"/>
              <w:kinsoku w:val="0"/>
              <w:overflowPunct w:val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168A">
              <w:rPr>
                <w:color w:val="231F20"/>
                <w:spacing w:val="-1"/>
                <w:sz w:val="28"/>
                <w:szCs w:val="28"/>
              </w:rPr>
              <w:t>Polat</w:t>
            </w:r>
            <w:proofErr w:type="spellEnd"/>
            <w:r w:rsidRPr="0081168A">
              <w:rPr>
                <w:color w:val="231F20"/>
                <w:sz w:val="28"/>
                <w:szCs w:val="28"/>
              </w:rPr>
              <w:t xml:space="preserve"> E.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84F79" w:rsidRPr="00084F79" w:rsidTr="00CE13F0">
        <w:tc>
          <w:tcPr>
            <w:tcW w:w="704" w:type="dxa"/>
          </w:tcPr>
          <w:p w:rsidR="00084F79" w:rsidRPr="00E22384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168A">
              <w:rPr>
                <w:color w:val="231F20"/>
                <w:sz w:val="28"/>
                <w:szCs w:val="28"/>
              </w:rPr>
              <w:t>Coars</w:t>
            </w:r>
            <w:proofErr w:type="spellEnd"/>
            <w:r w:rsidRPr="0081168A">
              <w:rPr>
                <w:color w:val="231F20"/>
                <w:sz w:val="28"/>
                <w:szCs w:val="28"/>
              </w:rPr>
              <w:t>-grained</w:t>
            </w:r>
            <w:r w:rsidRPr="0081168A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>soils</w:t>
            </w:r>
            <w:r w:rsidRPr="0081168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pacing w:val="-3"/>
                <w:sz w:val="28"/>
                <w:szCs w:val="28"/>
              </w:rPr>
              <w:t>compaction</w:t>
            </w:r>
            <w:r w:rsidRPr="0081168A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pacing w:val="-9"/>
                <w:sz w:val="28"/>
                <w:szCs w:val="28"/>
              </w:rPr>
              <w:t>a</w:t>
            </w:r>
            <w:r w:rsidRPr="0081168A">
              <w:rPr>
                <w:color w:val="231F20"/>
                <w:spacing w:val="-10"/>
                <w:sz w:val="28"/>
                <w:szCs w:val="28"/>
              </w:rPr>
              <w:t xml:space="preserve">t </w:t>
            </w:r>
            <w:r w:rsidRPr="0081168A">
              <w:rPr>
                <w:color w:val="231F20"/>
                <w:sz w:val="28"/>
                <w:szCs w:val="28"/>
              </w:rPr>
              <w:t>the</w:t>
            </w:r>
            <w:r w:rsidRPr="0081168A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pacing w:val="-2"/>
                <w:sz w:val="28"/>
                <w:szCs w:val="28"/>
              </w:rPr>
              <w:t>experimental</w:t>
            </w:r>
            <w:r w:rsidRPr="0081168A">
              <w:rPr>
                <w:color w:val="231F20"/>
                <w:spacing w:val="-14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pacing w:val="-1"/>
                <w:sz w:val="28"/>
                <w:szCs w:val="28"/>
              </w:rPr>
              <w:t>site during</w:t>
            </w:r>
            <w:r w:rsidRPr="0081168A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>the</w:t>
            </w:r>
            <w:r w:rsidRPr="0081168A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1"/>
                <w:sz w:val="28"/>
                <w:szCs w:val="28"/>
                <w:lang w:val="ru-RU"/>
              </w:rPr>
              <w:t>с</w:t>
            </w:r>
            <w:proofErr w:type="spellStart"/>
            <w:r w:rsidRPr="0081168A">
              <w:rPr>
                <w:color w:val="231F20"/>
                <w:spacing w:val="-1"/>
                <w:sz w:val="28"/>
                <w:szCs w:val="28"/>
              </w:rPr>
              <w:t>onstruction</w:t>
            </w:r>
            <w:proofErr w:type="spellEnd"/>
            <w:r w:rsidRPr="0081168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>of</w:t>
            </w:r>
            <w:r w:rsidRPr="0081168A">
              <w:rPr>
                <w:color w:val="231F20"/>
                <w:spacing w:val="-15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z w:val="28"/>
                <w:szCs w:val="28"/>
              </w:rPr>
              <w:t>the</w:t>
            </w:r>
            <w:r w:rsidRPr="0081168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pacing w:val="-2"/>
                <w:sz w:val="28"/>
                <w:szCs w:val="28"/>
              </w:rPr>
              <w:t>earthen</w:t>
            </w:r>
            <w:r w:rsidRPr="0081168A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81168A">
              <w:rPr>
                <w:color w:val="231F20"/>
                <w:spacing w:val="-1"/>
                <w:sz w:val="28"/>
                <w:szCs w:val="28"/>
              </w:rPr>
              <w:t>dam</w:t>
            </w:r>
          </w:p>
          <w:p w:rsidR="00084F79" w:rsidRPr="0081168A" w:rsidRDefault="00084F79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E22384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3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NEWS of the National Academy of Sciences of the Republic of Kazakhstan. Series of geology and technical sciences, Volume 3(465). Almaty, 2024. </w:t>
            </w:r>
            <w:r w:rsidRPr="00E22384">
              <w:rPr>
                <w:rFonts w:ascii="Times New Roman" w:hAnsi="Times New Roman"/>
                <w:sz w:val="28"/>
                <w:szCs w:val="28"/>
              </w:rPr>
              <w:t>РР</w:t>
            </w:r>
            <w:r w:rsidRPr="00E223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.58–70. </w:t>
            </w:r>
          </w:p>
          <w:p w:rsidR="00084F79" w:rsidRPr="00E22384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3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DOI:10.32014/2024.2518-170X.409 </w:t>
            </w:r>
          </w:p>
          <w:p w:rsidR="00084F79" w:rsidRPr="00E22384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384">
              <w:rPr>
                <w:rFonts w:ascii="Times New Roman" w:hAnsi="Times New Roman"/>
                <w:sz w:val="28"/>
                <w:szCs w:val="28"/>
              </w:rPr>
              <w:t>(</w:t>
            </w:r>
            <w:r w:rsidRPr="00E22384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E223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22384">
              <w:rPr>
                <w:rFonts w:ascii="Times New Roman" w:hAnsi="Times New Roman"/>
                <w:sz w:val="28"/>
                <w:szCs w:val="28"/>
              </w:rPr>
              <w:t>процентиль</w:t>
            </w:r>
            <w:proofErr w:type="spellEnd"/>
            <w:r w:rsidRPr="00E22384">
              <w:rPr>
                <w:rFonts w:ascii="Times New Roman" w:hAnsi="Times New Roman"/>
                <w:sz w:val="28"/>
                <w:szCs w:val="28"/>
              </w:rPr>
              <w:t xml:space="preserve"> - 36), </w:t>
            </w:r>
            <w:r w:rsidRPr="00E22384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E22384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учитывается как 2 статьи в изданиях, рекомендованным </w:t>
            </w:r>
            <w:r w:rsidRPr="00E22384">
              <w:rPr>
                <w:rFonts w:ascii="Times New Roman" w:hAnsi="Times New Roman"/>
                <w:i/>
                <w:sz w:val="28"/>
                <w:szCs w:val="28"/>
              </w:rPr>
              <w:t>КОКСНВО МНВО РК)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Dossaliyev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K.S.,</w:t>
            </w:r>
          </w:p>
          <w:p w:rsidR="00084F79" w:rsidRPr="0081168A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Ibragimov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K., </w:t>
            </w:r>
          </w:p>
          <w:p w:rsidR="00084F79" w:rsidRPr="0081168A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Nazarov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K.I., </w:t>
            </w:r>
          </w:p>
          <w:p w:rsidR="00084F79" w:rsidRPr="0081168A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Ussenkulov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Zh.A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84F79" w:rsidRPr="0081168A" w:rsidTr="00CE13F0">
        <w:trPr>
          <w:trHeight w:val="703"/>
        </w:trPr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Расчетно-экспериментальный метод оценки эффективности энергосберегающих мероприятий зданий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Default="00084F79" w:rsidP="0008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Научный журнал «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 xml:space="preserve">Вестник </w:t>
            </w:r>
            <w:proofErr w:type="spellStart"/>
            <w:r w:rsidRPr="0081168A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ахской головной архитектурно-строительной академии»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>, №1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(63)</w:t>
            </w:r>
            <w:r w:rsidRPr="00DC0DF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B0622">
              <w:rPr>
                <w:rFonts w:ascii="Times New Roman" w:hAnsi="Times New Roman"/>
                <w:sz w:val="28"/>
                <w:szCs w:val="28"/>
              </w:rPr>
              <w:t>Алматы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С.71-75.</w:t>
            </w:r>
          </w:p>
          <w:p w:rsidR="00084F79" w:rsidRPr="0081168A" w:rsidRDefault="00084F79" w:rsidP="0008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tabs>
                <w:tab w:val="left" w:pos="24"/>
              </w:tabs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1168A">
              <w:rPr>
                <w:rFonts w:ascii="Times New Roman" w:hAnsi="Times New Roman"/>
                <w:sz w:val="28"/>
                <w:szCs w:val="28"/>
              </w:rPr>
              <w:t>Сыпабекова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</w:rPr>
              <w:t xml:space="preserve"> Г.Ж.</w:t>
            </w:r>
          </w:p>
        </w:tc>
      </w:tr>
      <w:tr w:rsidR="00084F79" w:rsidRPr="0081168A" w:rsidTr="00E22384">
        <w:trPr>
          <w:trHeight w:val="420"/>
        </w:trPr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84F79" w:rsidRDefault="00084F79" w:rsidP="00084F7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4F79" w:rsidRPr="0081168A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Применение каркасных зданий средней этажности при проект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ировании в сейсмоактивных зонах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81168A">
              <w:rPr>
                <w:sz w:val="28"/>
                <w:szCs w:val="28"/>
                <w:lang w:val="kk-KZ"/>
              </w:rPr>
              <w:t>Научный журнал «</w:t>
            </w:r>
            <w:r w:rsidRPr="0081168A">
              <w:rPr>
                <w:sz w:val="28"/>
                <w:szCs w:val="28"/>
              </w:rPr>
              <w:t xml:space="preserve">Вестник </w:t>
            </w:r>
            <w:proofErr w:type="spellStart"/>
            <w:r w:rsidRPr="0081168A">
              <w:rPr>
                <w:sz w:val="28"/>
                <w:szCs w:val="28"/>
              </w:rPr>
              <w:t>Каз</w:t>
            </w:r>
            <w:proofErr w:type="spellEnd"/>
            <w:r w:rsidRPr="0081168A">
              <w:rPr>
                <w:sz w:val="28"/>
                <w:szCs w:val="28"/>
                <w:lang w:val="kk-KZ"/>
              </w:rPr>
              <w:t>ахской головной архитектурно-строительной академии»</w:t>
            </w:r>
            <w:r w:rsidRPr="0081168A">
              <w:rPr>
                <w:sz w:val="28"/>
                <w:szCs w:val="28"/>
              </w:rPr>
              <w:t>, №3</w:t>
            </w:r>
            <w:r w:rsidRPr="0081168A">
              <w:rPr>
                <w:sz w:val="28"/>
                <w:szCs w:val="28"/>
                <w:lang w:val="kk-KZ"/>
              </w:rPr>
              <w:t xml:space="preserve"> (85</w:t>
            </w:r>
            <w:r>
              <w:rPr>
                <w:sz w:val="28"/>
                <w:szCs w:val="28"/>
                <w:lang w:val="kk-KZ"/>
              </w:rPr>
              <w:t>).</w:t>
            </w:r>
            <w:r w:rsidRPr="00F57F46">
              <w:rPr>
                <w:sz w:val="28"/>
                <w:szCs w:val="28"/>
              </w:rPr>
              <w:t xml:space="preserve"> </w:t>
            </w:r>
            <w:r w:rsidRPr="004B0622">
              <w:rPr>
                <w:sz w:val="28"/>
                <w:szCs w:val="28"/>
              </w:rPr>
              <w:t>Алматы</w:t>
            </w:r>
            <w:r>
              <w:rPr>
                <w:sz w:val="28"/>
                <w:szCs w:val="28"/>
              </w:rPr>
              <w:t xml:space="preserve">, 2022 г. </w:t>
            </w:r>
            <w:r w:rsidRPr="0081168A">
              <w:rPr>
                <w:sz w:val="28"/>
                <w:szCs w:val="28"/>
                <w:lang w:val="kk-KZ"/>
              </w:rPr>
              <w:t>С.123-135.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0,81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Еримбетов Б.Т.,</w:t>
            </w:r>
          </w:p>
          <w:p w:rsidR="00084F79" w:rsidRPr="0081168A" w:rsidRDefault="00084F79" w:rsidP="00084F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Чалабаев Б.М.,</w:t>
            </w:r>
          </w:p>
          <w:p w:rsidR="00084F79" w:rsidRPr="0081168A" w:rsidRDefault="00084F79" w:rsidP="00084F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Кунанбаева Я.Б.,</w:t>
            </w:r>
          </w:p>
          <w:p w:rsidR="00084F79" w:rsidRPr="0081168A" w:rsidRDefault="00084F79" w:rsidP="00084F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Усенкулов Ж.А.,</w:t>
            </w:r>
          </w:p>
          <w:p w:rsidR="00084F79" w:rsidRPr="0081168A" w:rsidRDefault="00084F79" w:rsidP="00084F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Дуйсен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ков Б.К.</w:t>
            </w:r>
          </w:p>
        </w:tc>
      </w:tr>
      <w:tr w:rsidR="00084F79" w:rsidRPr="0081168A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81168A">
              <w:rPr>
                <w:spacing w:val="-1"/>
                <w:sz w:val="28"/>
                <w:szCs w:val="28"/>
                <w:lang w:val="ru-RU"/>
              </w:rPr>
              <w:t>Набивные сваи в раскатанных скважинах на лессах южного Казахстана</w:t>
            </w:r>
          </w:p>
          <w:p w:rsidR="00084F79" w:rsidRPr="0081168A" w:rsidRDefault="00084F79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Республиканский журнал «Труды университета КарТУ»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>,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№2(91). Караганда, 2023 г. 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>C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>225-231.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0,4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 xml:space="preserve">Бровко И.С., Алдияров Ж.А., 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 xml:space="preserve">Артыкбаев Д.Ж., 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>Досыбеков С.К.</w:t>
            </w:r>
          </w:p>
        </w:tc>
      </w:tr>
      <w:tr w:rsidR="00084F79" w:rsidRPr="00084F79" w:rsidTr="00CE13F0">
        <w:trPr>
          <w:trHeight w:val="1152"/>
        </w:trPr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color w:val="242021"/>
                <w:sz w:val="28"/>
                <w:szCs w:val="28"/>
              </w:rPr>
              <w:t>Динамический метод определения несущей способности фундамента, изготовленного в вытрамбованном котловане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Республиканский журнал «Труды университета КарТУ»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№1(94). Караганда, </w:t>
            </w: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>C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>236-243.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0,5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hd w:val="clear" w:color="auto" w:fill="FCFCFC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color w:val="242021"/>
                <w:sz w:val="28"/>
                <w:szCs w:val="28"/>
                <w:lang w:val="kk-KZ"/>
              </w:rPr>
              <w:t xml:space="preserve">Кунанбаева Я.Б., Чалабаев Б.М., Еримбетов Б.Т., 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Дуйсен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ков Б.К.</w:t>
            </w:r>
          </w:p>
        </w:tc>
      </w:tr>
      <w:tr w:rsidR="00084F79" w:rsidRPr="00084F79" w:rsidTr="00CE13F0">
        <w:trPr>
          <w:trHeight w:val="1144"/>
        </w:trPr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r w:rsidRPr="0081168A">
              <w:rPr>
                <w:spacing w:val="-1"/>
                <w:sz w:val="28"/>
                <w:szCs w:val="28"/>
              </w:rPr>
              <w:t>Laboratory</w:t>
            </w:r>
            <w:r w:rsidRPr="0081168A">
              <w:rPr>
                <w:spacing w:val="1"/>
                <w:sz w:val="28"/>
                <w:szCs w:val="28"/>
              </w:rPr>
              <w:t xml:space="preserve"> </w:t>
            </w:r>
            <w:r w:rsidRPr="0081168A">
              <w:rPr>
                <w:spacing w:val="-1"/>
                <w:sz w:val="28"/>
                <w:szCs w:val="28"/>
              </w:rPr>
              <w:t>determination</w:t>
            </w:r>
            <w:r w:rsidRPr="0081168A">
              <w:rPr>
                <w:spacing w:val="2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of</w:t>
            </w:r>
            <w:r w:rsidRPr="0081168A">
              <w:rPr>
                <w:spacing w:val="2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the</w:t>
            </w:r>
            <w:r w:rsidRPr="0081168A">
              <w:rPr>
                <w:spacing w:val="3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maximum</w:t>
            </w:r>
            <w:r w:rsidRPr="0081168A">
              <w:rPr>
                <w:spacing w:val="1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 xml:space="preserve">density </w:t>
            </w:r>
            <w:r w:rsidRPr="0081168A"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81168A">
              <w:rPr>
                <w:spacing w:val="-1"/>
                <w:sz w:val="28"/>
                <w:szCs w:val="28"/>
              </w:rPr>
              <w:t>nd</w:t>
            </w:r>
            <w:proofErr w:type="spellEnd"/>
            <w:r w:rsidRPr="0081168A">
              <w:rPr>
                <w:spacing w:val="9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optimal</w:t>
            </w:r>
            <w:r w:rsidRPr="0081168A">
              <w:rPr>
                <w:spacing w:val="10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humidity</w:t>
            </w:r>
            <w:r w:rsidRPr="0081168A">
              <w:rPr>
                <w:spacing w:val="12"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of</w:t>
            </w:r>
            <w:r w:rsidRPr="0081168A">
              <w:rPr>
                <w:spacing w:val="11"/>
                <w:sz w:val="28"/>
                <w:szCs w:val="28"/>
              </w:rPr>
              <w:t xml:space="preserve"> </w:t>
            </w:r>
            <w:r w:rsidRPr="0081168A">
              <w:rPr>
                <w:spacing w:val="-1"/>
                <w:sz w:val="28"/>
                <w:szCs w:val="28"/>
              </w:rPr>
              <w:t>large-block</w:t>
            </w:r>
            <w:r w:rsidRPr="0081168A">
              <w:rPr>
                <w:spacing w:val="13"/>
                <w:sz w:val="28"/>
                <w:szCs w:val="28"/>
              </w:rPr>
              <w:t xml:space="preserve"> </w:t>
            </w:r>
            <w:r w:rsidRPr="0081168A">
              <w:rPr>
                <w:spacing w:val="-1"/>
                <w:sz w:val="28"/>
                <w:szCs w:val="28"/>
              </w:rPr>
              <w:t>soils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Scientific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journal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"Bulletin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D.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Serikbayev</w:t>
            </w:r>
            <w:proofErr w:type="spellEnd"/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East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Kazakhstan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technical</w:t>
            </w: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1168A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university"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№2(104).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C60C1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Us</w:t>
            </w:r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t-Kamenogorsk</w:t>
            </w:r>
            <w:r w:rsidRPr="00336CEB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AC60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2024 у. Р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.274-281.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0,4</w:t>
            </w: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Ibragimov K., </w:t>
            </w:r>
          </w:p>
          <w:p w:rsidR="00084F79" w:rsidRPr="0081168A" w:rsidRDefault="00084F79" w:rsidP="00084F79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Artykbaev D.Zh.,</w:t>
            </w:r>
          </w:p>
          <w:p w:rsidR="00084F79" w:rsidRPr="0081168A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Dossaliyev K.S.,</w:t>
            </w:r>
          </w:p>
          <w:p w:rsidR="00084F79" w:rsidRPr="0081168A" w:rsidRDefault="00084F79" w:rsidP="00084F79">
            <w:pPr>
              <w:shd w:val="clear" w:color="auto" w:fill="FCFCFC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242021"/>
                <w:sz w:val="28"/>
                <w:szCs w:val="28"/>
                <w:lang w:val="kk-KZ"/>
              </w:rPr>
            </w:pPr>
            <w:proofErr w:type="spellStart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Otarbayeva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G.M.</w:t>
            </w:r>
          </w:p>
        </w:tc>
      </w:tr>
      <w:tr w:rsidR="00084F79" w:rsidRPr="00084F79" w:rsidTr="00CE13F0">
        <w:trPr>
          <w:trHeight w:val="1144"/>
        </w:trPr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1168A">
              <w:rPr>
                <w:sz w:val="28"/>
                <w:szCs w:val="28"/>
                <w:lang w:val="kk-KZ"/>
              </w:rPr>
              <w:t>Шек</w:t>
            </w:r>
            <w:r w:rsidRPr="0081168A">
              <w:rPr>
                <w:spacing w:val="1"/>
                <w:sz w:val="28"/>
                <w:szCs w:val="28"/>
                <w:lang w:val="kk-KZ"/>
              </w:rPr>
              <w:t>а</w:t>
            </w:r>
            <w:r w:rsidRPr="0081168A">
              <w:rPr>
                <w:spacing w:val="-43"/>
                <w:sz w:val="28"/>
                <w:szCs w:val="28"/>
                <w:lang w:val="kk-KZ"/>
              </w:rPr>
              <w:t xml:space="preserve">р   </w:t>
            </w:r>
            <w:r w:rsidRPr="0081168A">
              <w:rPr>
                <w:sz w:val="28"/>
                <w:szCs w:val="28"/>
                <w:lang w:val="kk-KZ"/>
              </w:rPr>
              <w:t>ал</w:t>
            </w:r>
            <w:r w:rsidRPr="0081168A">
              <w:rPr>
                <w:spacing w:val="2"/>
                <w:sz w:val="28"/>
                <w:szCs w:val="28"/>
                <w:lang w:val="kk-KZ"/>
              </w:rPr>
              <w:t>ы</w:t>
            </w:r>
            <w:r w:rsidRPr="0081168A">
              <w:rPr>
                <w:sz w:val="28"/>
                <w:szCs w:val="28"/>
                <w:lang w:val="kk-KZ"/>
              </w:rPr>
              <w:t>қ</w:t>
            </w:r>
            <w:r w:rsidRPr="0081168A">
              <w:rPr>
                <w:spacing w:val="-24"/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spacing w:val="-21"/>
                <w:sz w:val="28"/>
                <w:szCs w:val="28"/>
                <w:lang w:val="kk-KZ"/>
              </w:rPr>
              <w:t>э</w:t>
            </w:r>
            <w:r w:rsidRPr="0081168A">
              <w:rPr>
                <w:sz w:val="28"/>
                <w:szCs w:val="28"/>
                <w:lang w:val="kk-KZ"/>
              </w:rPr>
              <w:t>ле</w:t>
            </w:r>
            <w:r w:rsidRPr="0081168A">
              <w:rPr>
                <w:spacing w:val="1"/>
                <w:sz w:val="28"/>
                <w:szCs w:val="28"/>
                <w:lang w:val="kk-KZ"/>
              </w:rPr>
              <w:t>м</w:t>
            </w:r>
            <w:r w:rsidRPr="0081168A">
              <w:rPr>
                <w:sz w:val="28"/>
                <w:szCs w:val="28"/>
                <w:lang w:val="kk-KZ"/>
              </w:rPr>
              <w:t>ентт</w:t>
            </w:r>
            <w:r w:rsidRPr="0081168A">
              <w:rPr>
                <w:spacing w:val="1"/>
                <w:sz w:val="28"/>
                <w:szCs w:val="28"/>
                <w:lang w:val="kk-KZ"/>
              </w:rPr>
              <w:t>е</w:t>
            </w:r>
            <w:r w:rsidRPr="0081168A">
              <w:rPr>
                <w:sz w:val="28"/>
                <w:szCs w:val="28"/>
                <w:lang w:val="kk-KZ"/>
              </w:rPr>
              <w:t>р</w:t>
            </w:r>
            <w:r w:rsidRPr="0081168A">
              <w:rPr>
                <w:spacing w:val="-23"/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sz w:val="28"/>
                <w:szCs w:val="28"/>
                <w:lang w:val="kk-KZ"/>
              </w:rPr>
              <w:t>әдісі</w:t>
            </w:r>
            <w:r w:rsidRPr="0081168A">
              <w:rPr>
                <w:spacing w:val="1"/>
                <w:sz w:val="28"/>
                <w:szCs w:val="28"/>
                <w:lang w:val="kk-KZ"/>
              </w:rPr>
              <w:t>м</w:t>
            </w:r>
            <w:r w:rsidRPr="0081168A">
              <w:rPr>
                <w:sz w:val="28"/>
                <w:szCs w:val="28"/>
                <w:lang w:val="kk-KZ"/>
              </w:rPr>
              <w:t>ен</w:t>
            </w:r>
            <w:r w:rsidRPr="0081168A">
              <w:rPr>
                <w:spacing w:val="-24"/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spacing w:val="3"/>
                <w:sz w:val="28"/>
                <w:szCs w:val="28"/>
                <w:lang w:val="kk-KZ"/>
              </w:rPr>
              <w:t>д</w:t>
            </w:r>
            <w:r w:rsidRPr="0081168A">
              <w:rPr>
                <w:spacing w:val="-2"/>
                <w:sz w:val="28"/>
                <w:szCs w:val="28"/>
                <w:lang w:val="kk-KZ"/>
              </w:rPr>
              <w:t>о</w:t>
            </w:r>
            <w:r w:rsidRPr="0081168A">
              <w:rPr>
                <w:sz w:val="28"/>
                <w:szCs w:val="28"/>
                <w:lang w:val="kk-KZ"/>
              </w:rPr>
              <w:t>ғал</w:t>
            </w:r>
          </w:p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sz w:val="28"/>
                <w:szCs w:val="28"/>
                <w:lang w:val="kk-KZ"/>
              </w:rPr>
            </w:pPr>
            <w:r w:rsidRPr="0081168A">
              <w:rPr>
                <w:spacing w:val="-1"/>
                <w:sz w:val="28"/>
                <w:szCs w:val="28"/>
                <w:lang w:val="kk-KZ"/>
              </w:rPr>
              <w:t>қ</w:t>
            </w:r>
            <w:r w:rsidRPr="0081168A">
              <w:rPr>
                <w:sz w:val="28"/>
                <w:szCs w:val="28"/>
                <w:lang w:val="kk-KZ"/>
              </w:rPr>
              <w:t>аб</w:t>
            </w:r>
            <w:r w:rsidRPr="0081168A">
              <w:rPr>
                <w:spacing w:val="3"/>
                <w:sz w:val="28"/>
                <w:szCs w:val="28"/>
                <w:lang w:val="kk-KZ"/>
              </w:rPr>
              <w:t>ы</w:t>
            </w:r>
            <w:r w:rsidRPr="0081168A">
              <w:rPr>
                <w:spacing w:val="-1"/>
                <w:sz w:val="28"/>
                <w:szCs w:val="28"/>
                <w:lang w:val="kk-KZ"/>
              </w:rPr>
              <w:t>қ</w:t>
            </w:r>
            <w:r w:rsidRPr="0081168A">
              <w:rPr>
                <w:sz w:val="28"/>
                <w:szCs w:val="28"/>
                <w:lang w:val="kk-KZ"/>
              </w:rPr>
              <w:t>ш</w:t>
            </w:r>
            <w:r w:rsidRPr="0081168A">
              <w:rPr>
                <w:spacing w:val="1"/>
                <w:sz w:val="28"/>
                <w:szCs w:val="28"/>
                <w:lang w:val="kk-KZ"/>
              </w:rPr>
              <w:t>а</w:t>
            </w:r>
            <w:r w:rsidRPr="0081168A">
              <w:rPr>
                <w:sz w:val="28"/>
                <w:szCs w:val="28"/>
                <w:lang w:val="kk-KZ"/>
              </w:rPr>
              <w:t>ла</w:t>
            </w:r>
            <w:r w:rsidRPr="0081168A">
              <w:rPr>
                <w:spacing w:val="-34"/>
                <w:sz w:val="28"/>
                <w:szCs w:val="28"/>
                <w:lang w:val="kk-KZ"/>
              </w:rPr>
              <w:t xml:space="preserve">р </w:t>
            </w:r>
            <w:r w:rsidRPr="0081168A">
              <w:rPr>
                <w:sz w:val="28"/>
                <w:szCs w:val="28"/>
                <w:lang w:val="kk-KZ"/>
              </w:rPr>
              <w:t xml:space="preserve">ды </w:t>
            </w:r>
            <w:r w:rsidRPr="0081168A">
              <w:rPr>
                <w:spacing w:val="-44"/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sz w:val="28"/>
                <w:szCs w:val="28"/>
                <w:lang w:val="kk-KZ"/>
              </w:rPr>
              <w:t>есе</w:t>
            </w:r>
            <w:r w:rsidRPr="0081168A">
              <w:rPr>
                <w:spacing w:val="-2"/>
                <w:sz w:val="28"/>
                <w:szCs w:val="28"/>
                <w:lang w:val="kk-KZ"/>
              </w:rPr>
              <w:t>п</w:t>
            </w:r>
            <w:r w:rsidRPr="0081168A">
              <w:rPr>
                <w:sz w:val="28"/>
                <w:szCs w:val="28"/>
                <w:lang w:val="kk-KZ"/>
              </w:rPr>
              <w:t>теу</w:t>
            </w:r>
          </w:p>
          <w:p w:rsidR="00084F79" w:rsidRPr="0081168A" w:rsidRDefault="00084F79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color w:val="242021"/>
                <w:sz w:val="28"/>
                <w:szCs w:val="28"/>
                <w:lang w:val="kk-KZ"/>
              </w:rPr>
            </w:pP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«Қазақ бас сәулет-құрылыс академиясының хабаршысы» ғылыми журналы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>, №3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(93)</w:t>
            </w:r>
            <w:r w:rsidRPr="00FA04AC">
              <w:rPr>
                <w:rFonts w:ascii="Times New Roman" w:hAnsi="Times New Roman"/>
                <w:sz w:val="28"/>
                <w:szCs w:val="28"/>
              </w:rPr>
              <w:t>.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Алматы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Б.107-120.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88</w:t>
            </w:r>
          </w:p>
        </w:tc>
        <w:tc>
          <w:tcPr>
            <w:tcW w:w="2523" w:type="dxa"/>
          </w:tcPr>
          <w:p w:rsidR="00084F79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Дуйсен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</w:t>
            </w: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ков Б.К.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>Ер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>і</w:t>
            </w:r>
            <w:r w:rsidRPr="0081168A"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>мбетов Б.Т.,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>Чалабаев Б.М.,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>ұ</w:t>
            </w:r>
            <w:r w:rsidRPr="0081168A">
              <w:rPr>
                <w:rFonts w:ascii="Times New Roman" w:hAnsi="Times New Roman"/>
                <w:bCs/>
                <w:spacing w:val="-1"/>
                <w:sz w:val="28"/>
                <w:szCs w:val="28"/>
                <w:lang w:val="kk-KZ"/>
              </w:rPr>
              <w:t>нанбаева Я.Б.</w:t>
            </w:r>
          </w:p>
        </w:tc>
      </w:tr>
      <w:tr w:rsidR="00084F79" w:rsidRPr="0081168A" w:rsidTr="00CE13F0">
        <w:trPr>
          <w:trHeight w:val="420"/>
        </w:trPr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81168A">
              <w:rPr>
                <w:sz w:val="28"/>
                <w:szCs w:val="28"/>
                <w:lang w:val="ru-RU"/>
              </w:rPr>
              <w:t xml:space="preserve">Исследования </w:t>
            </w:r>
            <w:r w:rsidRPr="0081168A">
              <w:rPr>
                <w:spacing w:val="-1"/>
                <w:sz w:val="28"/>
                <w:szCs w:val="28"/>
                <w:lang w:val="ru-RU"/>
              </w:rPr>
              <w:t>прочностных</w:t>
            </w:r>
            <w:r w:rsidRPr="0081168A">
              <w:rPr>
                <w:sz w:val="28"/>
                <w:szCs w:val="28"/>
                <w:lang w:val="ru-RU"/>
              </w:rPr>
              <w:t xml:space="preserve"> свойств</w:t>
            </w:r>
          </w:p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81168A">
              <w:rPr>
                <w:spacing w:val="-1"/>
                <w:sz w:val="28"/>
                <w:szCs w:val="28"/>
                <w:lang w:val="ru-RU"/>
              </w:rPr>
              <w:t>крупнообломочного</w:t>
            </w:r>
            <w:r w:rsidRPr="0081168A">
              <w:rPr>
                <w:sz w:val="28"/>
                <w:szCs w:val="28"/>
                <w:lang w:val="ru-RU"/>
              </w:rPr>
              <w:t xml:space="preserve"> </w:t>
            </w:r>
            <w:r w:rsidRPr="0081168A">
              <w:rPr>
                <w:spacing w:val="-1"/>
                <w:sz w:val="28"/>
                <w:szCs w:val="28"/>
                <w:lang w:val="ru-RU"/>
              </w:rPr>
              <w:t>грунта</w:t>
            </w:r>
            <w:r w:rsidRPr="0081168A">
              <w:rPr>
                <w:sz w:val="28"/>
                <w:szCs w:val="28"/>
                <w:lang w:val="ru-RU"/>
              </w:rPr>
              <w:t xml:space="preserve"> </w:t>
            </w:r>
            <w:r w:rsidRPr="0081168A">
              <w:rPr>
                <w:spacing w:val="-1"/>
                <w:sz w:val="28"/>
                <w:szCs w:val="28"/>
                <w:lang w:val="ru-RU"/>
              </w:rPr>
              <w:t>каменно-земляных плотин</w:t>
            </w:r>
          </w:p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Научный журнал </w:t>
            </w:r>
            <w:r w:rsidRPr="0081168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1168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Механика и технологии», №3(85)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Тараз, 2024. </w:t>
            </w:r>
            <w:r w:rsidRPr="0081168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С.247-256.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0,6</w:t>
            </w: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eastAsia="Calibri" w:hAnsi="Times New Roman"/>
                <w:bCs/>
                <w:sz w:val="28"/>
                <w:szCs w:val="28"/>
              </w:rPr>
              <w:t>Досалиев</w:t>
            </w:r>
            <w:proofErr w:type="spellEnd"/>
            <w:r w:rsidRPr="0081168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К.С.,</w:t>
            </w:r>
          </w:p>
          <w:p w:rsidR="00084F79" w:rsidRPr="0081168A" w:rsidRDefault="00084F79" w:rsidP="00084F79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81168A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Ибрагимов К.,</w:t>
            </w:r>
          </w:p>
          <w:p w:rsidR="00084F79" w:rsidRPr="0081168A" w:rsidRDefault="00084F79" w:rsidP="00084F79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eastAsia="Calibri" w:hAnsi="Times New Roman"/>
                <w:bCs/>
                <w:sz w:val="28"/>
                <w:szCs w:val="28"/>
              </w:rPr>
              <w:t>Артыкбаев</w:t>
            </w:r>
            <w:proofErr w:type="spellEnd"/>
            <w:r w:rsidRPr="0081168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Д.Ж., </w:t>
            </w:r>
          </w:p>
          <w:p w:rsidR="00084F79" w:rsidRDefault="00084F79" w:rsidP="00084F79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eastAsia="Calibri" w:hAnsi="Times New Roman"/>
                <w:bCs/>
                <w:sz w:val="28"/>
                <w:szCs w:val="28"/>
              </w:rPr>
              <w:t>Будикова</w:t>
            </w:r>
            <w:proofErr w:type="spellEnd"/>
            <w:r w:rsidRPr="0081168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А.М.</w:t>
            </w:r>
          </w:p>
          <w:p w:rsidR="00084F79" w:rsidRPr="0081168A" w:rsidRDefault="00084F79" w:rsidP="00084F79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084F79" w:rsidRPr="0081168A" w:rsidTr="00E22384">
        <w:trPr>
          <w:trHeight w:val="278"/>
        </w:trPr>
        <w:tc>
          <w:tcPr>
            <w:tcW w:w="704" w:type="dxa"/>
          </w:tcPr>
          <w:p w:rsidR="00084F79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446" w:type="dxa"/>
          </w:tcPr>
          <w:p w:rsidR="00084F79" w:rsidRPr="00C37A9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084F79" w:rsidRPr="0081168A" w:rsidTr="00272D1F">
        <w:tc>
          <w:tcPr>
            <w:tcW w:w="15134" w:type="dxa"/>
            <w:gridSpan w:val="6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6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Монография</w:t>
            </w:r>
          </w:p>
        </w:tc>
      </w:tr>
      <w:tr w:rsidR="00084F79" w:rsidRPr="0081168A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Оптимизация конструкции устройств нижнего бьефа гидротехнических сооруж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</w:t>
            </w: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ний с учетом вихревого движения потока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81168A">
              <w:rPr>
                <w:sz w:val="28"/>
                <w:szCs w:val="28"/>
                <w:lang w:val="kk-KZ"/>
              </w:rPr>
              <w:t>Актау</w:t>
            </w:r>
            <w:r w:rsidRPr="0081168A">
              <w:rPr>
                <w:sz w:val="28"/>
                <w:szCs w:val="28"/>
              </w:rPr>
              <w:t>:</w:t>
            </w:r>
            <w:r w:rsidRPr="0081168A">
              <w:rPr>
                <w:sz w:val="28"/>
                <w:szCs w:val="28"/>
                <w:lang w:val="kk-KZ"/>
              </w:rPr>
              <w:t xml:space="preserve"> К</w:t>
            </w:r>
            <w:r>
              <w:rPr>
                <w:sz w:val="28"/>
                <w:szCs w:val="28"/>
                <w:lang w:val="kk-KZ"/>
              </w:rPr>
              <w:t>аспийский Университет технологий и инжиниринга и</w:t>
            </w:r>
            <w:r w:rsidRPr="0081168A">
              <w:rPr>
                <w:sz w:val="28"/>
                <w:szCs w:val="28"/>
                <w:lang w:val="kk-KZ"/>
              </w:rPr>
              <w:t>м.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sz w:val="28"/>
                <w:szCs w:val="28"/>
                <w:lang w:val="kk-KZ"/>
              </w:rPr>
              <w:t xml:space="preserve">Ш.Есенова, 2025. </w:t>
            </w:r>
            <w:r>
              <w:rPr>
                <w:sz w:val="28"/>
                <w:szCs w:val="28"/>
                <w:lang w:val="kk-KZ"/>
              </w:rPr>
              <w:t>–</w:t>
            </w:r>
            <w:r w:rsidRPr="0081168A">
              <w:rPr>
                <w:sz w:val="28"/>
                <w:szCs w:val="28"/>
                <w:lang w:val="kk-KZ"/>
              </w:rPr>
              <w:t xml:space="preserve"> 150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1168A">
              <w:rPr>
                <w:sz w:val="28"/>
                <w:szCs w:val="28"/>
                <w:lang w:val="kk-KZ"/>
              </w:rPr>
              <w:t>с.</w:t>
            </w:r>
          </w:p>
          <w:p w:rsidR="00084F79" w:rsidRPr="007A0A82" w:rsidRDefault="00084F79" w:rsidP="00084F79">
            <w:pPr>
              <w:pStyle w:val="Default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F07D57">
              <w:rPr>
                <w:b/>
                <w:bCs/>
                <w:sz w:val="28"/>
                <w:szCs w:val="28"/>
                <w:lang w:val="kk-KZ"/>
              </w:rPr>
              <w:t>Вклад автора: 7,25 п.л.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9,37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hd w:val="clear" w:color="auto" w:fill="FCFCFC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Сырлыбекқызы С.</w:t>
            </w:r>
          </w:p>
        </w:tc>
      </w:tr>
      <w:tr w:rsidR="00084F79" w:rsidRPr="0081168A" w:rsidTr="00C2457B">
        <w:tc>
          <w:tcPr>
            <w:tcW w:w="15134" w:type="dxa"/>
            <w:gridSpan w:val="6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81168A">
              <w:rPr>
                <w:rFonts w:ascii="Times New Roman" w:hAnsi="Times New Roman"/>
                <w:b/>
                <w:sz w:val="28"/>
                <w:szCs w:val="28"/>
              </w:rPr>
              <w:t xml:space="preserve"> сборниках международных научно-практических конференций</w:t>
            </w:r>
          </w:p>
        </w:tc>
      </w:tr>
      <w:tr w:rsidR="00084F79" w:rsidRPr="0081168A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91" w:type="dxa"/>
          </w:tcPr>
          <w:p w:rsidR="00084F79" w:rsidRPr="00E4648B" w:rsidRDefault="00084F79" w:rsidP="00084F79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М</w:t>
            </w:r>
            <w:r w:rsidRPr="0081168A">
              <w:rPr>
                <w:rFonts w:ascii="Times New Roman" w:hAnsi="Times New Roman"/>
                <w:bCs/>
                <w:sz w:val="28"/>
                <w:szCs w:val="28"/>
              </w:rPr>
              <w:t xml:space="preserve">ероприятия по повышению </w:t>
            </w:r>
            <w:r w:rsidRPr="0081168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теплозащиты</w:t>
            </w:r>
            <w:r w:rsidRPr="0081168A">
              <w:rPr>
                <w:rFonts w:ascii="Times New Roman" w:hAnsi="Times New Roman"/>
                <w:bCs/>
                <w:sz w:val="28"/>
                <w:szCs w:val="28"/>
              </w:rPr>
              <w:t xml:space="preserve"> стеновых ограждающих конструкций зданий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Материалы</w:t>
            </w:r>
            <w:r w:rsidRPr="0081168A">
              <w:rPr>
                <w:bCs/>
                <w:sz w:val="28"/>
                <w:szCs w:val="28"/>
              </w:rPr>
              <w:t xml:space="preserve"> </w:t>
            </w:r>
            <w:r w:rsidRPr="0081168A">
              <w:rPr>
                <w:sz w:val="28"/>
                <w:szCs w:val="28"/>
              </w:rPr>
              <w:t>I М</w:t>
            </w:r>
            <w:r>
              <w:rPr>
                <w:sz w:val="28"/>
                <w:szCs w:val="28"/>
                <w:lang w:val="kk-KZ"/>
              </w:rPr>
              <w:t xml:space="preserve">НПК </w:t>
            </w:r>
            <w:r w:rsidRPr="0081168A">
              <w:rPr>
                <w:sz w:val="28"/>
                <w:szCs w:val="28"/>
              </w:rPr>
              <w:t>«</w:t>
            </w:r>
            <w:r w:rsidRPr="0081168A">
              <w:rPr>
                <w:bCs/>
                <w:sz w:val="28"/>
                <w:szCs w:val="28"/>
              </w:rPr>
              <w:t>Образование и наука-2020»</w:t>
            </w:r>
            <w:r>
              <w:rPr>
                <w:sz w:val="28"/>
                <w:szCs w:val="28"/>
              </w:rPr>
              <w:t>.</w:t>
            </w:r>
            <w:r w:rsidRPr="00811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г.</w:t>
            </w:r>
            <w:proofErr w:type="spellStart"/>
            <w:r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 xml:space="preserve">-Султан, 2020г. </w:t>
            </w:r>
            <w:r w:rsidRPr="0081168A">
              <w:rPr>
                <w:sz w:val="28"/>
                <w:szCs w:val="28"/>
              </w:rPr>
              <w:t>С.49-52.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hAnsi="Times New Roman"/>
                <w:sz w:val="28"/>
                <w:szCs w:val="28"/>
              </w:rPr>
              <w:t>Жума</w:t>
            </w:r>
            <w:proofErr w:type="spellEnd"/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Pr="0081168A">
              <w:rPr>
                <w:rFonts w:ascii="Times New Roman" w:hAnsi="Times New Roman"/>
                <w:sz w:val="28"/>
                <w:szCs w:val="28"/>
              </w:rPr>
              <w:t>али Н.</w:t>
            </w:r>
          </w:p>
        </w:tc>
      </w:tr>
      <w:tr w:rsidR="00084F79" w:rsidRPr="00084F79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91" w:type="dxa"/>
          </w:tcPr>
          <w:p w:rsidR="00084F79" w:rsidRPr="0081168A" w:rsidRDefault="00084F79" w:rsidP="00084F79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en-US"/>
              </w:rPr>
              <w:t>Energy-economic analysis of building envelope energy saving factors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81168A">
              <w:rPr>
                <w:sz w:val="28"/>
                <w:szCs w:val="28"/>
                <w:lang w:val="en-US"/>
              </w:rPr>
              <w:t>Proceesing</w:t>
            </w:r>
            <w:proofErr w:type="spellEnd"/>
            <w:r w:rsidRPr="0081168A">
              <w:rPr>
                <w:sz w:val="28"/>
                <w:szCs w:val="28"/>
                <w:lang w:val="en-US"/>
              </w:rPr>
              <w:t xml:space="preserve"> VII International Conference “Industrial Technologies and Engineering” ICITE-2020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81168A">
              <w:rPr>
                <w:sz w:val="28"/>
                <w:szCs w:val="28"/>
                <w:lang w:val="en-US"/>
              </w:rPr>
              <w:t>Shymkent</w:t>
            </w:r>
            <w:proofErr w:type="spellEnd"/>
            <w:r w:rsidRPr="0081168A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proofErr w:type="gramStart"/>
            <w:r w:rsidRPr="0081168A">
              <w:rPr>
                <w:sz w:val="28"/>
                <w:szCs w:val="28"/>
                <w:lang w:val="en-US"/>
              </w:rPr>
              <w:t>M.Auezov</w:t>
            </w:r>
            <w:proofErr w:type="spellEnd"/>
            <w:proofErr w:type="gramEnd"/>
            <w:r w:rsidRPr="0081168A">
              <w:rPr>
                <w:sz w:val="28"/>
                <w:szCs w:val="28"/>
                <w:lang w:val="en-US"/>
              </w:rPr>
              <w:t xml:space="preserve"> S</w:t>
            </w:r>
            <w:r>
              <w:rPr>
                <w:sz w:val="28"/>
                <w:szCs w:val="28"/>
                <w:lang w:val="en-US"/>
              </w:rPr>
              <w:t>KU, 2020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lang w:val="en-US"/>
              </w:rPr>
              <w:t>.</w:t>
            </w:r>
            <w:r w:rsidRPr="008116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68A">
              <w:rPr>
                <w:sz w:val="28"/>
                <w:szCs w:val="28"/>
                <w:lang w:val="en-US"/>
              </w:rPr>
              <w:t>Vol.II</w:t>
            </w:r>
            <w:proofErr w:type="spellEnd"/>
            <w:r>
              <w:rPr>
                <w:sz w:val="28"/>
                <w:szCs w:val="28"/>
                <w:lang w:val="kk-KZ"/>
              </w:rPr>
              <w:t>. Р</w:t>
            </w:r>
            <w:r w:rsidRPr="0081168A">
              <w:rPr>
                <w:sz w:val="28"/>
                <w:szCs w:val="28"/>
                <w:lang w:val="en-US"/>
              </w:rPr>
              <w:t>.183-185.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0,19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 w:rsidRPr="0081168A">
              <w:rPr>
                <w:sz w:val="28"/>
                <w:szCs w:val="28"/>
                <w:lang w:val="en-US"/>
              </w:rPr>
              <w:t>Ibraimova</w:t>
            </w:r>
            <w:proofErr w:type="spellEnd"/>
            <w:r w:rsidRPr="0081168A">
              <w:rPr>
                <w:sz w:val="28"/>
                <w:szCs w:val="28"/>
                <w:lang w:val="en-US"/>
              </w:rPr>
              <w:t xml:space="preserve"> U.B., </w:t>
            </w:r>
            <w:r w:rsidRPr="0081168A">
              <w:rPr>
                <w:sz w:val="28"/>
                <w:szCs w:val="28"/>
              </w:rPr>
              <w:t>Ко</w:t>
            </w:r>
            <w:proofErr w:type="spellStart"/>
            <w:r w:rsidRPr="0081168A">
              <w:rPr>
                <w:sz w:val="28"/>
                <w:szCs w:val="28"/>
                <w:lang w:val="en-US"/>
              </w:rPr>
              <w:t>zhakhmetova</w:t>
            </w:r>
            <w:proofErr w:type="spellEnd"/>
            <w:r w:rsidRPr="008116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68A">
              <w:rPr>
                <w:sz w:val="28"/>
                <w:szCs w:val="28"/>
                <w:lang w:val="en-US"/>
              </w:rPr>
              <w:t>M.Zh</w:t>
            </w:r>
            <w:proofErr w:type="spellEnd"/>
            <w:r w:rsidRPr="0081168A">
              <w:rPr>
                <w:sz w:val="28"/>
                <w:szCs w:val="28"/>
                <w:lang w:val="en-US"/>
              </w:rPr>
              <w:t>.</w:t>
            </w:r>
          </w:p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84F79" w:rsidRPr="001F3028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91" w:type="dxa"/>
            <w:shd w:val="clear" w:color="auto" w:fill="auto"/>
          </w:tcPr>
          <w:p w:rsidR="00084F79" w:rsidRPr="001F3028" w:rsidRDefault="00084F79" w:rsidP="00084F79">
            <w:pPr>
              <w:shd w:val="clear" w:color="auto" w:fill="FCFCFC"/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F3028">
              <w:rPr>
                <w:rFonts w:ascii="Times New Roman" w:hAnsi="Times New Roman"/>
                <w:sz w:val="28"/>
                <w:szCs w:val="28"/>
                <w:lang w:val="kk-KZ"/>
              </w:rPr>
              <w:t>Ғимараттардың энергиялық тиімділігіне әсер ететін факторлар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Default="00084F79" w:rsidP="00084F79">
            <w:pPr>
              <w:pStyle w:val="Default"/>
              <w:jc w:val="both"/>
              <w:rPr>
                <w:spacing w:val="-1"/>
                <w:sz w:val="28"/>
                <w:szCs w:val="28"/>
                <w:lang w:val="kk-KZ"/>
              </w:rPr>
            </w:pPr>
            <w:r w:rsidRPr="001F3028">
              <w:rPr>
                <w:spacing w:val="-1"/>
                <w:sz w:val="28"/>
                <w:szCs w:val="28"/>
                <w:lang w:val="kk-KZ"/>
              </w:rPr>
              <w:t>«Әуезов</w:t>
            </w:r>
            <w:r w:rsidRPr="001F3028">
              <w:rPr>
                <w:sz w:val="28"/>
                <w:szCs w:val="28"/>
                <w:lang w:val="kk-KZ"/>
              </w:rPr>
              <w:t xml:space="preserve"> 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 xml:space="preserve">оқулары-21: </w:t>
            </w:r>
            <w:r w:rsidRPr="001F3028">
              <w:rPr>
                <w:sz w:val="28"/>
                <w:szCs w:val="28"/>
                <w:lang w:val="kk-KZ"/>
              </w:rPr>
              <w:t xml:space="preserve">Жаңа 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>Қазақстан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>-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>еліміздің</w:t>
            </w:r>
            <w:r w:rsidRPr="001F302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 xml:space="preserve">болашағы» </w:t>
            </w:r>
          </w:p>
          <w:p w:rsidR="00084F79" w:rsidRPr="009655EA" w:rsidRDefault="00084F79" w:rsidP="00084F79">
            <w:pPr>
              <w:pStyle w:val="Default"/>
              <w:jc w:val="both"/>
              <w:rPr>
                <w:bCs/>
                <w:sz w:val="28"/>
                <w:szCs w:val="28"/>
                <w:lang w:val="kk-KZ"/>
              </w:rPr>
            </w:pPr>
            <w:r w:rsidRPr="001F3028">
              <w:rPr>
                <w:spacing w:val="-1"/>
                <w:sz w:val="28"/>
                <w:szCs w:val="28"/>
                <w:lang w:val="kk-KZ"/>
              </w:rPr>
              <w:t>М.Әуезов</w:t>
            </w:r>
            <w:r w:rsidRPr="001F3028">
              <w:rPr>
                <w:sz w:val="28"/>
                <w:szCs w:val="28"/>
                <w:lang w:val="kk-KZ"/>
              </w:rPr>
              <w:t xml:space="preserve"> 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>ат</w:t>
            </w:r>
            <w:r>
              <w:rPr>
                <w:spacing w:val="-1"/>
                <w:sz w:val="28"/>
                <w:szCs w:val="28"/>
                <w:lang w:val="kk-KZ"/>
              </w:rPr>
              <w:t>.</w:t>
            </w:r>
            <w:r w:rsidRPr="001F3028">
              <w:rPr>
                <w:sz w:val="28"/>
                <w:szCs w:val="28"/>
                <w:lang w:val="kk-KZ"/>
              </w:rPr>
              <w:t xml:space="preserve"> 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>О</w:t>
            </w:r>
            <w:r w:rsidRPr="001F3028">
              <w:rPr>
                <w:sz w:val="28"/>
                <w:szCs w:val="28"/>
                <w:lang w:val="kk-KZ"/>
              </w:rPr>
              <w:t>Қ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>У</w:t>
            </w:r>
            <w:r w:rsidRPr="001F302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1F3028">
              <w:rPr>
                <w:sz w:val="28"/>
                <w:szCs w:val="28"/>
                <w:lang w:val="kk-KZ"/>
              </w:rPr>
              <w:t>80 жылдығына</w:t>
            </w:r>
            <w:r w:rsidRPr="001F3028"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>арналған</w:t>
            </w:r>
            <w:r w:rsidRPr="001F3028">
              <w:rPr>
                <w:spacing w:val="31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31"/>
                <w:sz w:val="28"/>
                <w:szCs w:val="28"/>
                <w:lang w:val="kk-KZ"/>
              </w:rPr>
              <w:t xml:space="preserve">ХҒТК </w:t>
            </w:r>
            <w:r w:rsidRPr="001F3028">
              <w:rPr>
                <w:spacing w:val="-1"/>
                <w:sz w:val="28"/>
                <w:szCs w:val="28"/>
                <w:lang w:val="kk-KZ"/>
              </w:rPr>
              <w:t>е</w:t>
            </w:r>
            <w:r w:rsidRPr="001F3028">
              <w:rPr>
                <w:sz w:val="28"/>
                <w:szCs w:val="28"/>
                <w:lang w:val="kk-KZ"/>
              </w:rPr>
              <w:t>ңбектері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1F3028">
              <w:rPr>
                <w:sz w:val="28"/>
                <w:szCs w:val="28"/>
                <w:lang w:val="kk-KZ"/>
              </w:rPr>
              <w:t>Шымкент</w:t>
            </w:r>
            <w:r>
              <w:rPr>
                <w:sz w:val="28"/>
                <w:szCs w:val="28"/>
                <w:lang w:val="kk-KZ"/>
              </w:rPr>
              <w:t xml:space="preserve"> қ.: М.Әуезов ат.</w:t>
            </w:r>
            <w:r w:rsidRPr="001F3028">
              <w:rPr>
                <w:sz w:val="28"/>
                <w:szCs w:val="28"/>
                <w:lang w:val="kk-KZ"/>
              </w:rPr>
              <w:t xml:space="preserve"> ОҚУ, 2023</w:t>
            </w:r>
            <w:r>
              <w:rPr>
                <w:sz w:val="28"/>
                <w:szCs w:val="28"/>
                <w:lang w:val="kk-KZ"/>
              </w:rPr>
              <w:t>ж</w:t>
            </w:r>
            <w:r w:rsidRPr="001F3028">
              <w:rPr>
                <w:sz w:val="28"/>
                <w:szCs w:val="28"/>
                <w:lang w:val="kk-KZ"/>
              </w:rPr>
              <w:t>. Т</w:t>
            </w:r>
            <w:r>
              <w:rPr>
                <w:bCs/>
                <w:sz w:val="28"/>
                <w:szCs w:val="28"/>
                <w:lang w:val="kk-KZ"/>
              </w:rPr>
              <w:t>.7. Б</w:t>
            </w:r>
            <w:r w:rsidRPr="001F3028">
              <w:rPr>
                <w:bCs/>
                <w:sz w:val="28"/>
                <w:szCs w:val="28"/>
                <w:lang w:val="kk-KZ"/>
              </w:rPr>
              <w:t>.55-59.</w:t>
            </w:r>
          </w:p>
        </w:tc>
        <w:tc>
          <w:tcPr>
            <w:tcW w:w="1134" w:type="dxa"/>
          </w:tcPr>
          <w:p w:rsidR="00084F79" w:rsidRPr="001F3028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2523" w:type="dxa"/>
          </w:tcPr>
          <w:p w:rsidR="00084F79" w:rsidRPr="001F3028" w:rsidRDefault="00084F79" w:rsidP="0008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1"/>
                <w:sz w:val="28"/>
                <w:szCs w:val="28"/>
                <w:lang w:val="kk-KZ"/>
              </w:rPr>
            </w:pPr>
            <w:r w:rsidRPr="001F3028">
              <w:rPr>
                <w:rFonts w:ascii="Times New Roman" w:hAnsi="Times New Roman"/>
                <w:noProof/>
                <w:spacing w:val="-1"/>
                <w:sz w:val="28"/>
                <w:szCs w:val="28"/>
                <w:lang w:val="kk-KZ"/>
              </w:rPr>
              <w:t>Әлжан Т.,</w:t>
            </w:r>
          </w:p>
          <w:p w:rsidR="00084F79" w:rsidRPr="001F3028" w:rsidRDefault="00084F79" w:rsidP="0008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1"/>
                <w:sz w:val="28"/>
                <w:szCs w:val="28"/>
                <w:lang w:val="kk-KZ"/>
              </w:rPr>
            </w:pPr>
            <w:r w:rsidRPr="001F3028">
              <w:rPr>
                <w:rFonts w:ascii="Times New Roman" w:hAnsi="Times New Roman"/>
                <w:noProof/>
                <w:spacing w:val="-1"/>
                <w:sz w:val="28"/>
                <w:szCs w:val="28"/>
                <w:lang w:val="kk-KZ"/>
              </w:rPr>
              <w:t>Алимбаев Б.А</w:t>
            </w:r>
            <w:r w:rsidRPr="001F302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084F79" w:rsidRPr="001F3028" w:rsidRDefault="00084F79" w:rsidP="00084F79">
            <w:pPr>
              <w:spacing w:after="0" w:line="240" w:lineRule="auto"/>
              <w:ind w:left="-113" w:right="-11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084F79" w:rsidRPr="007715E9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91" w:type="dxa"/>
            <w:shd w:val="clear" w:color="auto" w:fill="auto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color w:val="231F20"/>
                <w:spacing w:val="-1"/>
                <w:sz w:val="28"/>
                <w:szCs w:val="28"/>
                <w:lang w:val="ru-RU"/>
              </w:rPr>
            </w:pPr>
            <w:r w:rsidRPr="0081168A">
              <w:rPr>
                <w:color w:val="231F20"/>
                <w:spacing w:val="-1"/>
                <w:sz w:val="28"/>
                <w:szCs w:val="28"/>
                <w:lang w:val="ru-RU"/>
              </w:rPr>
              <w:t>Современные методы повышения точности геотехнических изысканий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Default="00084F79" w:rsidP="00084F79">
            <w:pPr>
              <w:pStyle w:val="Default"/>
              <w:jc w:val="both"/>
              <w:rPr>
                <w:color w:val="231F20"/>
                <w:spacing w:val="-1"/>
                <w:sz w:val="28"/>
                <w:szCs w:val="28"/>
              </w:rPr>
            </w:pPr>
            <w:r w:rsidRPr="0081168A">
              <w:rPr>
                <w:color w:val="231F20"/>
                <w:spacing w:val="-1"/>
                <w:sz w:val="28"/>
                <w:szCs w:val="28"/>
              </w:rPr>
              <w:t>Сборник трудов М</w:t>
            </w:r>
            <w:r>
              <w:rPr>
                <w:color w:val="231F20"/>
                <w:spacing w:val="-1"/>
                <w:sz w:val="28"/>
                <w:szCs w:val="28"/>
                <w:lang w:val="kk-KZ"/>
              </w:rPr>
              <w:t xml:space="preserve">НПК </w:t>
            </w:r>
            <w:r w:rsidRPr="0081168A">
              <w:rPr>
                <w:color w:val="231F20"/>
                <w:spacing w:val="-1"/>
                <w:sz w:val="28"/>
                <w:szCs w:val="28"/>
              </w:rPr>
              <w:t>«Повышение качества образования, современные инновации в науке и производстве»</w:t>
            </w:r>
            <w:r>
              <w:rPr>
                <w:color w:val="231F20"/>
                <w:spacing w:val="-1"/>
                <w:sz w:val="28"/>
                <w:szCs w:val="28"/>
                <w:lang w:val="kk-KZ"/>
              </w:rPr>
              <w:t>. г.</w:t>
            </w:r>
            <w:r w:rsidRPr="0081168A">
              <w:rPr>
                <w:color w:val="231F20"/>
                <w:spacing w:val="-1"/>
                <w:sz w:val="28"/>
                <w:szCs w:val="28"/>
              </w:rPr>
              <w:t>Экибастуз</w:t>
            </w:r>
            <w:r>
              <w:rPr>
                <w:color w:val="231F20"/>
                <w:spacing w:val="-1"/>
                <w:sz w:val="28"/>
                <w:szCs w:val="28"/>
              </w:rPr>
              <w:t xml:space="preserve">: ЕИТИ </w:t>
            </w:r>
            <w:proofErr w:type="spellStart"/>
            <w:r>
              <w:rPr>
                <w:color w:val="231F20"/>
                <w:spacing w:val="-1"/>
                <w:sz w:val="28"/>
                <w:szCs w:val="28"/>
              </w:rPr>
              <w:t>им.К.Сатпаева</w:t>
            </w:r>
            <w:proofErr w:type="spellEnd"/>
            <w:r w:rsidRPr="0081168A">
              <w:rPr>
                <w:color w:val="231F20"/>
                <w:spacing w:val="-1"/>
                <w:sz w:val="28"/>
                <w:szCs w:val="28"/>
              </w:rPr>
              <w:t xml:space="preserve">, 2024. </w:t>
            </w:r>
            <w:r>
              <w:rPr>
                <w:color w:val="231F20"/>
                <w:spacing w:val="-1"/>
                <w:sz w:val="28"/>
                <w:szCs w:val="28"/>
                <w:lang w:val="kk-KZ"/>
              </w:rPr>
              <w:t>С</w:t>
            </w:r>
            <w:r w:rsidRPr="0081168A">
              <w:rPr>
                <w:color w:val="231F20"/>
                <w:spacing w:val="-1"/>
                <w:sz w:val="28"/>
                <w:szCs w:val="28"/>
              </w:rPr>
              <w:t>.143-147.</w:t>
            </w:r>
          </w:p>
          <w:p w:rsidR="00084F79" w:rsidRPr="0081168A" w:rsidRDefault="00084F79" w:rsidP="00084F79">
            <w:pPr>
              <w:pStyle w:val="Default"/>
              <w:jc w:val="both"/>
              <w:rPr>
                <w:color w:val="231F2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Бровко И.С.,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Дуйсенбеков</w:t>
            </w:r>
            <w:proofErr w:type="spellEnd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Б.К.</w:t>
            </w:r>
          </w:p>
        </w:tc>
      </w:tr>
      <w:tr w:rsidR="00084F79" w:rsidRPr="007715E9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791" w:type="dxa"/>
            <w:shd w:val="clear" w:color="auto" w:fill="auto"/>
          </w:tcPr>
          <w:p w:rsidR="00084F79" w:rsidRPr="0081168A" w:rsidRDefault="00084F79" w:rsidP="00084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84F79" w:rsidRDefault="00084F79" w:rsidP="00084F7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4F79" w:rsidRPr="0081168A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16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91" w:type="dxa"/>
            <w:shd w:val="clear" w:color="auto" w:fill="auto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color w:val="231F20"/>
                <w:spacing w:val="-1"/>
                <w:sz w:val="28"/>
                <w:szCs w:val="28"/>
                <w:lang w:val="ru-RU"/>
              </w:rPr>
            </w:pPr>
            <w:r w:rsidRPr="0081168A">
              <w:rPr>
                <w:color w:val="231F20"/>
                <w:spacing w:val="-1"/>
                <w:sz w:val="28"/>
                <w:szCs w:val="28"/>
                <w:lang w:val="ru-RU"/>
              </w:rPr>
              <w:t xml:space="preserve">Исследование сейсмостойкости </w:t>
            </w:r>
            <w:proofErr w:type="spellStart"/>
            <w:r w:rsidRPr="0081168A">
              <w:rPr>
                <w:color w:val="231F20"/>
                <w:spacing w:val="-1"/>
                <w:sz w:val="28"/>
                <w:szCs w:val="28"/>
                <w:lang w:val="ru-RU"/>
              </w:rPr>
              <w:t>безригельных</w:t>
            </w:r>
            <w:proofErr w:type="spellEnd"/>
            <w:r w:rsidRPr="0081168A">
              <w:rPr>
                <w:color w:val="231F20"/>
                <w:spacing w:val="-1"/>
                <w:sz w:val="28"/>
                <w:szCs w:val="28"/>
                <w:lang w:val="ru-RU"/>
              </w:rPr>
              <w:t xml:space="preserve"> железобетонных каркасных зданий монолитной конструкции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pStyle w:val="Default"/>
              <w:jc w:val="both"/>
              <w:rPr>
                <w:color w:val="231F20"/>
                <w:spacing w:val="-1"/>
                <w:sz w:val="28"/>
                <w:szCs w:val="28"/>
                <w:lang w:val="en-US"/>
              </w:rPr>
            </w:pPr>
            <w:proofErr w:type="spellStart"/>
            <w:r w:rsidRPr="0081168A">
              <w:rPr>
                <w:sz w:val="28"/>
                <w:szCs w:val="28"/>
                <w:lang w:val="en-US"/>
              </w:rPr>
              <w:t>Proceesing</w:t>
            </w:r>
            <w:proofErr w:type="spellEnd"/>
            <w:r w:rsidRPr="0081168A">
              <w:rPr>
                <w:sz w:val="28"/>
                <w:szCs w:val="28"/>
                <w:lang w:val="en-US"/>
              </w:rPr>
              <w:t xml:space="preserve"> of the 8-th International Scientific Conference “Research Reviews”</w:t>
            </w:r>
            <w:r w:rsidRPr="00BD4993">
              <w:rPr>
                <w:sz w:val="28"/>
                <w:szCs w:val="28"/>
                <w:lang w:val="en-US"/>
              </w:rPr>
              <w:t xml:space="preserve"> </w:t>
            </w:r>
            <w:r w:rsidRPr="0081168A">
              <w:rPr>
                <w:sz w:val="28"/>
                <w:szCs w:val="28"/>
                <w:lang w:val="en-US"/>
              </w:rPr>
              <w:t>(January 9-10, 2025</w:t>
            </w:r>
            <w:r>
              <w:rPr>
                <w:sz w:val="28"/>
                <w:szCs w:val="28"/>
                <w:lang w:val="en-US"/>
              </w:rPr>
              <w:t>)</w:t>
            </w:r>
            <w:r w:rsidRPr="000158A0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Prague, 2025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81168A">
              <w:rPr>
                <w:sz w:val="28"/>
                <w:szCs w:val="28"/>
                <w:lang w:val="en-US"/>
              </w:rPr>
              <w:t>P.48-54.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116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0,44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Нурсеитов</w:t>
            </w:r>
            <w:proofErr w:type="spellEnd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Ш.О., 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Мамыталиев</w:t>
            </w:r>
            <w:proofErr w:type="spellEnd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Б.Д.,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Еримбетов</w:t>
            </w:r>
            <w:proofErr w:type="spellEnd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Б.Т.,</w:t>
            </w:r>
          </w:p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</w:pPr>
            <w:proofErr w:type="spellStart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Альжанова</w:t>
            </w:r>
            <w:proofErr w:type="spellEnd"/>
            <w:r w:rsidRPr="0081168A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Ж.У.</w:t>
            </w:r>
          </w:p>
        </w:tc>
      </w:tr>
      <w:tr w:rsidR="00084F79" w:rsidRPr="0081168A" w:rsidTr="00CE13F0">
        <w:tc>
          <w:tcPr>
            <w:tcW w:w="70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791" w:type="dxa"/>
            <w:shd w:val="clear" w:color="auto" w:fill="auto"/>
          </w:tcPr>
          <w:p w:rsidR="00084F79" w:rsidRPr="0081168A" w:rsidRDefault="00084F79" w:rsidP="00084F79">
            <w:pPr>
              <w:pStyle w:val="a9"/>
              <w:kinsoku w:val="0"/>
              <w:overflowPunct w:val="0"/>
              <w:ind w:left="57" w:right="57"/>
              <w:jc w:val="both"/>
              <w:rPr>
                <w:color w:val="231F20"/>
                <w:spacing w:val="-1"/>
                <w:sz w:val="28"/>
                <w:szCs w:val="28"/>
                <w:lang w:val="ru-RU"/>
              </w:rPr>
            </w:pPr>
            <w:r>
              <w:rPr>
                <w:color w:val="231F20"/>
                <w:spacing w:val="-1"/>
                <w:sz w:val="28"/>
                <w:szCs w:val="28"/>
                <w:lang w:val="ru-RU"/>
              </w:rPr>
              <w:t>Оценка работы фундаментных конструкций в условиях сейсмического воздействия</w:t>
            </w:r>
          </w:p>
        </w:tc>
        <w:tc>
          <w:tcPr>
            <w:tcW w:w="1446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68A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4536" w:type="dxa"/>
          </w:tcPr>
          <w:p w:rsidR="00084F79" w:rsidRPr="0081168A" w:rsidRDefault="00084F79" w:rsidP="00084F79">
            <w:pPr>
              <w:pStyle w:val="Default"/>
              <w:jc w:val="both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 xml:space="preserve">Труды </w:t>
            </w:r>
            <w:r>
              <w:rPr>
                <w:color w:val="231F20"/>
                <w:spacing w:val="-1"/>
                <w:sz w:val="28"/>
                <w:szCs w:val="28"/>
                <w:lang w:val="kk-KZ"/>
              </w:rPr>
              <w:t xml:space="preserve">МНПК </w:t>
            </w:r>
            <w:r>
              <w:rPr>
                <w:color w:val="231F20"/>
                <w:spacing w:val="-1"/>
                <w:sz w:val="28"/>
                <w:szCs w:val="28"/>
              </w:rPr>
              <w:t>«</w:t>
            </w:r>
            <w:proofErr w:type="spellStart"/>
            <w:r>
              <w:rPr>
                <w:color w:val="231F20"/>
                <w:spacing w:val="-1"/>
                <w:sz w:val="28"/>
                <w:szCs w:val="28"/>
              </w:rPr>
              <w:t>Ауэзовские</w:t>
            </w:r>
            <w:proofErr w:type="spellEnd"/>
            <w:r>
              <w:rPr>
                <w:color w:val="231F20"/>
                <w:spacing w:val="-1"/>
                <w:sz w:val="28"/>
                <w:szCs w:val="28"/>
              </w:rPr>
              <w:t xml:space="preserve"> чтения -23: </w:t>
            </w:r>
            <w:r>
              <w:rPr>
                <w:color w:val="231F20"/>
                <w:spacing w:val="-1"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color w:val="231F20"/>
                <w:spacing w:val="-1"/>
                <w:sz w:val="28"/>
                <w:szCs w:val="28"/>
              </w:rPr>
              <w:t>еномен</w:t>
            </w:r>
            <w:proofErr w:type="spellEnd"/>
            <w:r>
              <w:rPr>
                <w:color w:val="231F20"/>
                <w:spacing w:val="-1"/>
                <w:sz w:val="28"/>
                <w:szCs w:val="28"/>
              </w:rPr>
              <w:t xml:space="preserve"> Абая и новые горизонты познания»</w:t>
            </w:r>
            <w:r>
              <w:rPr>
                <w:color w:val="231F20"/>
                <w:spacing w:val="-1"/>
                <w:sz w:val="28"/>
                <w:szCs w:val="28"/>
                <w:lang w:val="kk-KZ"/>
              </w:rPr>
              <w:t>,</w:t>
            </w:r>
            <w:r>
              <w:rPr>
                <w:color w:val="231F20"/>
                <w:spacing w:val="-1"/>
                <w:sz w:val="28"/>
                <w:szCs w:val="28"/>
              </w:rPr>
              <w:t xml:space="preserve"> посвященная 180-летию великого Абая</w:t>
            </w:r>
            <w:r>
              <w:rPr>
                <w:color w:val="231F20"/>
                <w:spacing w:val="-1"/>
                <w:sz w:val="28"/>
                <w:szCs w:val="28"/>
                <w:lang w:val="kk-KZ"/>
              </w:rPr>
              <w:t>. г.</w:t>
            </w:r>
            <w:r>
              <w:rPr>
                <w:color w:val="231F20"/>
                <w:spacing w:val="-1"/>
                <w:sz w:val="28"/>
                <w:szCs w:val="28"/>
              </w:rPr>
              <w:t>Шымкент: ЮКУ</w:t>
            </w:r>
            <w:r>
              <w:rPr>
                <w:color w:val="231F20"/>
                <w:spacing w:val="-1"/>
                <w:sz w:val="28"/>
                <w:szCs w:val="28"/>
                <w:lang w:val="kk-KZ"/>
              </w:rPr>
              <w:t xml:space="preserve"> им. М.Ауэзова</w:t>
            </w:r>
            <w:r>
              <w:rPr>
                <w:color w:val="231F20"/>
                <w:spacing w:val="-1"/>
                <w:sz w:val="28"/>
                <w:szCs w:val="28"/>
              </w:rPr>
              <w:t>, 2025. Т.7</w:t>
            </w:r>
            <w:r>
              <w:rPr>
                <w:color w:val="231F20"/>
                <w:spacing w:val="-1"/>
                <w:sz w:val="28"/>
                <w:szCs w:val="28"/>
                <w:lang w:val="kk-KZ"/>
              </w:rPr>
              <w:t>.</w:t>
            </w:r>
            <w:r>
              <w:rPr>
                <w:color w:val="231F20"/>
                <w:spacing w:val="-1"/>
                <w:sz w:val="28"/>
                <w:szCs w:val="28"/>
              </w:rPr>
              <w:t>С.76-80.</w:t>
            </w:r>
          </w:p>
        </w:tc>
        <w:tc>
          <w:tcPr>
            <w:tcW w:w="1134" w:type="dxa"/>
          </w:tcPr>
          <w:p w:rsidR="00084F79" w:rsidRPr="0081168A" w:rsidRDefault="00084F79" w:rsidP="00084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2523" w:type="dxa"/>
          </w:tcPr>
          <w:p w:rsidR="00084F79" w:rsidRPr="0081168A" w:rsidRDefault="00084F79" w:rsidP="00084F79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Бровко И.С.</w:t>
            </w:r>
          </w:p>
        </w:tc>
      </w:tr>
    </w:tbl>
    <w:p w:rsidR="00363597" w:rsidRPr="0081168A" w:rsidRDefault="00363597" w:rsidP="008116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1168A">
        <w:rPr>
          <w:rFonts w:ascii="Times New Roman" w:hAnsi="Times New Roman"/>
          <w:sz w:val="28"/>
          <w:szCs w:val="28"/>
          <w:lang w:val="kk-KZ"/>
        </w:rPr>
        <w:t xml:space="preserve">                 </w:t>
      </w:r>
    </w:p>
    <w:p w:rsidR="00363597" w:rsidRPr="0081168A" w:rsidRDefault="00363597" w:rsidP="0081168A">
      <w:pPr>
        <w:tabs>
          <w:tab w:val="left" w:pos="1228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1168A">
        <w:rPr>
          <w:rFonts w:ascii="Times New Roman" w:hAnsi="Times New Roman"/>
          <w:sz w:val="28"/>
          <w:szCs w:val="28"/>
          <w:lang w:val="kk-KZ"/>
        </w:rPr>
        <w:tab/>
      </w:r>
    </w:p>
    <w:p w:rsidR="00363597" w:rsidRPr="0081168A" w:rsidRDefault="00363597" w:rsidP="008116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63597" w:rsidRPr="0081168A" w:rsidRDefault="00363597" w:rsidP="0081168A">
      <w:pPr>
        <w:tabs>
          <w:tab w:val="left" w:pos="10113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1168A">
        <w:rPr>
          <w:rFonts w:ascii="Times New Roman" w:hAnsi="Times New Roman"/>
          <w:sz w:val="28"/>
          <w:szCs w:val="28"/>
          <w:lang w:val="kk-KZ"/>
        </w:rPr>
        <w:tab/>
      </w:r>
    </w:p>
    <w:p w:rsidR="00310003" w:rsidRPr="0081168A" w:rsidRDefault="00310003" w:rsidP="0081168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10003" w:rsidRPr="0081168A" w:rsidSect="0088750C">
      <w:footerReference w:type="default" r:id="rId7"/>
      <w:pgSz w:w="16838" w:h="11906" w:orient="landscape"/>
      <w:pgMar w:top="709" w:right="1134" w:bottom="851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91" w:rsidRDefault="00484291" w:rsidP="00363597">
      <w:pPr>
        <w:spacing w:after="0" w:line="240" w:lineRule="auto"/>
      </w:pPr>
      <w:r>
        <w:separator/>
      </w:r>
    </w:p>
  </w:endnote>
  <w:endnote w:type="continuationSeparator" w:id="0">
    <w:p w:rsidR="00484291" w:rsidRDefault="00484291" w:rsidP="0036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E9" w:rsidRPr="00BD4993" w:rsidRDefault="0081168A" w:rsidP="00F07D57">
    <w:pPr>
      <w:spacing w:after="0" w:line="240" w:lineRule="auto"/>
      <w:jc w:val="center"/>
      <w:rPr>
        <w:rFonts w:ascii="Times New Roman" w:hAnsi="Times New Roman"/>
        <w:sz w:val="28"/>
        <w:szCs w:val="28"/>
        <w:lang w:val="kk-KZ"/>
      </w:rPr>
    </w:pPr>
    <w:r w:rsidRPr="00BD4993">
      <w:rPr>
        <w:rFonts w:ascii="Times New Roman" w:hAnsi="Times New Roman"/>
        <w:sz w:val="28"/>
        <w:szCs w:val="28"/>
        <w:lang w:val="kk-KZ"/>
      </w:rPr>
      <w:t>Доцент</w:t>
    </w:r>
    <w:r w:rsidR="00B92C05" w:rsidRPr="00BD4993">
      <w:rPr>
        <w:rFonts w:ascii="Times New Roman" w:hAnsi="Times New Roman"/>
        <w:sz w:val="28"/>
        <w:szCs w:val="28"/>
        <w:lang w:val="kk-KZ"/>
      </w:rPr>
      <w:t xml:space="preserve">                                                 </w:t>
    </w:r>
    <w:r w:rsidR="00363597" w:rsidRPr="00BD4993">
      <w:rPr>
        <w:rFonts w:ascii="Times New Roman" w:hAnsi="Times New Roman"/>
        <w:sz w:val="28"/>
        <w:szCs w:val="28"/>
        <w:lang w:val="kk-KZ"/>
      </w:rPr>
      <w:t xml:space="preserve">                </w:t>
    </w:r>
    <w:r w:rsidRPr="00BD4993">
      <w:rPr>
        <w:rFonts w:ascii="Times New Roman" w:hAnsi="Times New Roman"/>
        <w:sz w:val="28"/>
        <w:szCs w:val="28"/>
        <w:lang w:val="kk-KZ"/>
      </w:rPr>
      <w:t xml:space="preserve">        </w:t>
    </w:r>
    <w:r w:rsidR="00363597" w:rsidRPr="00BD4993">
      <w:rPr>
        <w:rFonts w:ascii="Times New Roman" w:hAnsi="Times New Roman"/>
        <w:sz w:val="28"/>
        <w:szCs w:val="28"/>
        <w:lang w:val="kk-KZ"/>
      </w:rPr>
      <w:t>Аубакирова Ф.Х.</w:t>
    </w:r>
  </w:p>
  <w:p w:rsidR="00765388" w:rsidRPr="00BD4993" w:rsidRDefault="00765388" w:rsidP="00F07D57">
    <w:pPr>
      <w:spacing w:after="0" w:line="240" w:lineRule="auto"/>
      <w:jc w:val="center"/>
      <w:rPr>
        <w:rFonts w:ascii="Times New Roman" w:hAnsi="Times New Roman"/>
        <w:sz w:val="28"/>
        <w:szCs w:val="28"/>
        <w:lang w:val="kk-KZ"/>
      </w:rPr>
    </w:pPr>
  </w:p>
  <w:p w:rsidR="001B708C" w:rsidRPr="00BD4993" w:rsidRDefault="00F07D57" w:rsidP="00F07D57">
    <w:pPr>
      <w:spacing w:after="0" w:line="240" w:lineRule="auto"/>
      <w:rPr>
        <w:rFonts w:ascii="Times New Roman" w:hAnsi="Times New Roman"/>
        <w:sz w:val="28"/>
        <w:szCs w:val="28"/>
        <w:lang w:val="kk-KZ"/>
      </w:rPr>
    </w:pPr>
    <w:r>
      <w:rPr>
        <w:rFonts w:ascii="Times New Roman" w:hAnsi="Times New Roman"/>
        <w:sz w:val="28"/>
        <w:szCs w:val="28"/>
        <w:lang w:val="kk-KZ"/>
      </w:rPr>
      <w:t xml:space="preserve">                                              </w:t>
    </w:r>
    <w:r w:rsidR="00B92C05" w:rsidRPr="00BD4993">
      <w:rPr>
        <w:rFonts w:ascii="Times New Roman" w:hAnsi="Times New Roman"/>
        <w:sz w:val="28"/>
        <w:szCs w:val="28"/>
        <w:lang w:val="kk-KZ"/>
      </w:rPr>
      <w:t>Зав.кафедрой «ПГиДС»                                              Досалиев К.С.</w:t>
    </w:r>
  </w:p>
  <w:p w:rsidR="00765388" w:rsidRPr="00BD4993" w:rsidRDefault="00765388" w:rsidP="00F07D57">
    <w:pPr>
      <w:spacing w:after="0" w:line="240" w:lineRule="auto"/>
      <w:jc w:val="center"/>
      <w:rPr>
        <w:rFonts w:ascii="Times New Roman" w:hAnsi="Times New Roman"/>
        <w:sz w:val="28"/>
        <w:szCs w:val="28"/>
        <w:lang w:val="kk-KZ"/>
      </w:rPr>
    </w:pPr>
  </w:p>
  <w:p w:rsidR="004268E9" w:rsidRPr="00BD4993" w:rsidRDefault="00B92C05" w:rsidP="00F07D57">
    <w:pPr>
      <w:spacing w:after="0" w:line="240" w:lineRule="auto"/>
      <w:jc w:val="center"/>
      <w:rPr>
        <w:rFonts w:ascii="Times New Roman" w:hAnsi="Times New Roman"/>
        <w:sz w:val="28"/>
        <w:szCs w:val="28"/>
        <w:lang w:val="kk-KZ"/>
      </w:rPr>
    </w:pPr>
    <w:r w:rsidRPr="00BD4993">
      <w:rPr>
        <w:rFonts w:ascii="Times New Roman" w:hAnsi="Times New Roman"/>
        <w:sz w:val="28"/>
        <w:szCs w:val="28"/>
        <w:lang w:val="kk-KZ"/>
      </w:rPr>
      <w:t>Ученый секретарь                                                       Нуралиева А.Ж.</w:t>
    </w:r>
  </w:p>
  <w:p w:rsidR="000243F7" w:rsidRPr="00BD4993" w:rsidRDefault="00484291" w:rsidP="00F07D57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91" w:rsidRDefault="00484291" w:rsidP="00363597">
      <w:pPr>
        <w:spacing w:after="0" w:line="240" w:lineRule="auto"/>
      </w:pPr>
      <w:r>
        <w:separator/>
      </w:r>
    </w:p>
  </w:footnote>
  <w:footnote w:type="continuationSeparator" w:id="0">
    <w:p w:rsidR="00484291" w:rsidRDefault="00484291" w:rsidP="00363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23"/>
    <w:rsid w:val="000158A0"/>
    <w:rsid w:val="00021C87"/>
    <w:rsid w:val="00084F79"/>
    <w:rsid w:val="000E3508"/>
    <w:rsid w:val="000F201A"/>
    <w:rsid w:val="000F2346"/>
    <w:rsid w:val="000F7B5C"/>
    <w:rsid w:val="00146E08"/>
    <w:rsid w:val="00195E74"/>
    <w:rsid w:val="001A4FEE"/>
    <w:rsid w:val="001C5E0A"/>
    <w:rsid w:val="001F3028"/>
    <w:rsid w:val="00224A2C"/>
    <w:rsid w:val="0027006F"/>
    <w:rsid w:val="002B2F9B"/>
    <w:rsid w:val="002D3FEA"/>
    <w:rsid w:val="002F1146"/>
    <w:rsid w:val="002F54FB"/>
    <w:rsid w:val="00310003"/>
    <w:rsid w:val="00334853"/>
    <w:rsid w:val="00336CEB"/>
    <w:rsid w:val="00337115"/>
    <w:rsid w:val="00363597"/>
    <w:rsid w:val="00364707"/>
    <w:rsid w:val="00365657"/>
    <w:rsid w:val="003E471F"/>
    <w:rsid w:val="003F7B84"/>
    <w:rsid w:val="00407D50"/>
    <w:rsid w:val="00427A4B"/>
    <w:rsid w:val="004755C9"/>
    <w:rsid w:val="00482E8B"/>
    <w:rsid w:val="00484291"/>
    <w:rsid w:val="004A63B0"/>
    <w:rsid w:val="004C37D5"/>
    <w:rsid w:val="004E6F8E"/>
    <w:rsid w:val="00503A8E"/>
    <w:rsid w:val="00521127"/>
    <w:rsid w:val="00526FE8"/>
    <w:rsid w:val="005348D2"/>
    <w:rsid w:val="0053567D"/>
    <w:rsid w:val="0054029D"/>
    <w:rsid w:val="0057121A"/>
    <w:rsid w:val="00574010"/>
    <w:rsid w:val="00576DB9"/>
    <w:rsid w:val="00585FDB"/>
    <w:rsid w:val="005A1763"/>
    <w:rsid w:val="005B3923"/>
    <w:rsid w:val="005B3DB4"/>
    <w:rsid w:val="005B6915"/>
    <w:rsid w:val="005D59C9"/>
    <w:rsid w:val="005D61D6"/>
    <w:rsid w:val="00600942"/>
    <w:rsid w:val="0061135B"/>
    <w:rsid w:val="00670494"/>
    <w:rsid w:val="00716084"/>
    <w:rsid w:val="007334E4"/>
    <w:rsid w:val="0074061F"/>
    <w:rsid w:val="007569C0"/>
    <w:rsid w:val="00765388"/>
    <w:rsid w:val="007715E9"/>
    <w:rsid w:val="00777900"/>
    <w:rsid w:val="007801AB"/>
    <w:rsid w:val="00790949"/>
    <w:rsid w:val="00794A0B"/>
    <w:rsid w:val="007A0A82"/>
    <w:rsid w:val="007B0F85"/>
    <w:rsid w:val="007C2C96"/>
    <w:rsid w:val="008074CE"/>
    <w:rsid w:val="0080763D"/>
    <w:rsid w:val="0081168A"/>
    <w:rsid w:val="0081400E"/>
    <w:rsid w:val="008307DB"/>
    <w:rsid w:val="008475B6"/>
    <w:rsid w:val="00856DD2"/>
    <w:rsid w:val="008A3EB0"/>
    <w:rsid w:val="008B077D"/>
    <w:rsid w:val="008E4386"/>
    <w:rsid w:val="00910968"/>
    <w:rsid w:val="009469B8"/>
    <w:rsid w:val="009655EA"/>
    <w:rsid w:val="00A110C0"/>
    <w:rsid w:val="00A171F1"/>
    <w:rsid w:val="00A80CAF"/>
    <w:rsid w:val="00AC4036"/>
    <w:rsid w:val="00B01810"/>
    <w:rsid w:val="00B24C34"/>
    <w:rsid w:val="00B57E00"/>
    <w:rsid w:val="00B84CE8"/>
    <w:rsid w:val="00B92C05"/>
    <w:rsid w:val="00BA04CA"/>
    <w:rsid w:val="00BB2E96"/>
    <w:rsid w:val="00BD4993"/>
    <w:rsid w:val="00BE1299"/>
    <w:rsid w:val="00BF546E"/>
    <w:rsid w:val="00BF6053"/>
    <w:rsid w:val="00C13592"/>
    <w:rsid w:val="00C37695"/>
    <w:rsid w:val="00C37A9A"/>
    <w:rsid w:val="00C46614"/>
    <w:rsid w:val="00C71AF7"/>
    <w:rsid w:val="00CB448D"/>
    <w:rsid w:val="00CD17E2"/>
    <w:rsid w:val="00CE13F0"/>
    <w:rsid w:val="00D0798B"/>
    <w:rsid w:val="00DA6D4E"/>
    <w:rsid w:val="00DB3344"/>
    <w:rsid w:val="00DB5A85"/>
    <w:rsid w:val="00DC0DFB"/>
    <w:rsid w:val="00DF4AF7"/>
    <w:rsid w:val="00E04FE3"/>
    <w:rsid w:val="00E22384"/>
    <w:rsid w:val="00E22541"/>
    <w:rsid w:val="00E24FEB"/>
    <w:rsid w:val="00E42785"/>
    <w:rsid w:val="00E4648B"/>
    <w:rsid w:val="00F07D57"/>
    <w:rsid w:val="00F1579D"/>
    <w:rsid w:val="00F5071E"/>
    <w:rsid w:val="00F57F46"/>
    <w:rsid w:val="00FA04AC"/>
    <w:rsid w:val="00F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9E9D"/>
  <w15:chartTrackingRefBased/>
  <w15:docId w15:val="{948C683F-E134-41D1-A320-1F0C0091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9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35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3597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363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rsid w:val="0036359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aliases w:val="маркированный,Heading1,Colorful List - Accent 11,Colorful List - Accent 11CxSpLast,H1-1,Заголовок3,Bullet 1,Use Case List Paragraph,List Paragraph,без абзаца,Раздел,ПАРАГРАФ,Абзац списка1"/>
    <w:basedOn w:val="a"/>
    <w:link w:val="a6"/>
    <w:uiPriority w:val="34"/>
    <w:qFormat/>
    <w:rsid w:val="00363597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Раздел Знак,ПАРАГРАФ Знак"/>
    <w:link w:val="a5"/>
    <w:uiPriority w:val="34"/>
    <w:rsid w:val="00363597"/>
    <w:rPr>
      <w:rFonts w:ascii="Calibri" w:eastAsia="Times New Roman" w:hAnsi="Calibri" w:cs="Times New Roman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635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597"/>
    <w:rPr>
      <w:rFonts w:ascii="Calibri" w:eastAsia="Times New Roman" w:hAnsi="Calibri" w:cs="Times New Roman"/>
      <w:lang w:val="ru-RU" w:eastAsia="ru-RU"/>
    </w:rPr>
  </w:style>
  <w:style w:type="paragraph" w:styleId="a9">
    <w:name w:val="Body Text"/>
    <w:basedOn w:val="a"/>
    <w:link w:val="aa"/>
    <w:uiPriority w:val="99"/>
    <w:qFormat/>
    <w:rsid w:val="00146E08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/>
      <w:sz w:val="36"/>
      <w:szCs w:val="36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rsid w:val="00146E08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8074C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b">
    <w:name w:val="Hyperlink"/>
    <w:basedOn w:val="a0"/>
    <w:uiPriority w:val="99"/>
    <w:unhideWhenUsed/>
    <w:rsid w:val="008074CE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716084"/>
  </w:style>
  <w:style w:type="paragraph" w:customStyle="1" w:styleId="1">
    <w:name w:val="Обычный1"/>
    <w:rsid w:val="00600942"/>
    <w:pPr>
      <w:widowControl w:val="0"/>
      <w:spacing w:after="0" w:line="240" w:lineRule="auto"/>
      <w:ind w:left="80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0">
    <w:name w:val="0"/>
    <w:basedOn w:val="a"/>
    <w:qFormat/>
    <w:rsid w:val="00576DB9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2014/2024.2518-170X.45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60</cp:revision>
  <dcterms:created xsi:type="dcterms:W3CDTF">2025-05-09T03:36:00Z</dcterms:created>
  <dcterms:modified xsi:type="dcterms:W3CDTF">2025-05-27T09:55:00Z</dcterms:modified>
</cp:coreProperties>
</file>