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00" w:rsidRDefault="00A0629B" w:rsidP="00836187">
      <w:pPr>
        <w:jc w:val="center"/>
        <w:outlineLvl w:val="0"/>
        <w:rPr>
          <w:b/>
        </w:rPr>
      </w:pPr>
      <w:r>
        <w:rPr>
          <w:b/>
          <w:bCs/>
          <w:lang w:eastAsia="ar-SA"/>
        </w:rPr>
        <w:t xml:space="preserve">НАО «ЮЖНО-КАЗАХСТАНСКИЙ УНИВЕРСИТЕТ ИМ. </w:t>
      </w:r>
      <w:r w:rsidR="00E75200">
        <w:rPr>
          <w:b/>
          <w:bCs/>
          <w:lang w:eastAsia="ar-SA"/>
        </w:rPr>
        <w:t xml:space="preserve">М. </w:t>
      </w:r>
      <w:r>
        <w:rPr>
          <w:b/>
          <w:bCs/>
          <w:lang w:eastAsia="ar-SA"/>
        </w:rPr>
        <w:t>АУЭЗОВА</w:t>
      </w:r>
      <w:r>
        <w:rPr>
          <w:b/>
        </w:rPr>
        <w:t>»</w:t>
      </w:r>
    </w:p>
    <w:p w:rsidR="00836187" w:rsidRPr="00006330" w:rsidRDefault="00836187" w:rsidP="00836187">
      <w:pPr>
        <w:jc w:val="center"/>
        <w:outlineLvl w:val="0"/>
        <w:rPr>
          <w:b/>
          <w:caps/>
        </w:rPr>
      </w:pPr>
      <w:r>
        <w:rPr>
          <w:b/>
        </w:rPr>
        <w:t xml:space="preserve">Список </w:t>
      </w:r>
    </w:p>
    <w:p w:rsidR="00836187" w:rsidRDefault="00836187" w:rsidP="00836187">
      <w:pPr>
        <w:jc w:val="center"/>
        <w:rPr>
          <w:b/>
        </w:rPr>
      </w:pPr>
      <w:r w:rsidRPr="00E87261">
        <w:rPr>
          <w:b/>
        </w:rPr>
        <w:t xml:space="preserve">научных </w:t>
      </w:r>
      <w:r>
        <w:rPr>
          <w:b/>
          <w:lang w:val="kk-KZ"/>
        </w:rPr>
        <w:t>и</w:t>
      </w:r>
      <w:r>
        <w:rPr>
          <w:b/>
        </w:rPr>
        <w:t xml:space="preserve"> </w:t>
      </w:r>
      <w:r>
        <w:rPr>
          <w:b/>
          <w:lang w:val="kk-KZ"/>
        </w:rPr>
        <w:t xml:space="preserve">научно – методических </w:t>
      </w:r>
      <w:r w:rsidRPr="00E87261">
        <w:rPr>
          <w:b/>
        </w:rPr>
        <w:t>трудов</w:t>
      </w:r>
      <w:r w:rsidRPr="00CC1AD6">
        <w:rPr>
          <w:b/>
        </w:rPr>
        <w:t xml:space="preserve"> </w:t>
      </w:r>
    </w:p>
    <w:p w:rsidR="002747A8" w:rsidRDefault="002747A8" w:rsidP="00A27517">
      <w:pPr>
        <w:jc w:val="center"/>
        <w:rPr>
          <w:b/>
          <w:bCs/>
          <w:lang w:eastAsia="ar-SA"/>
        </w:rPr>
      </w:pPr>
      <w:r w:rsidRPr="00A27517">
        <w:rPr>
          <w:b/>
          <w:bCs/>
          <w:lang w:eastAsia="ar-SA"/>
        </w:rPr>
        <w:t>кандидата технических наук</w:t>
      </w:r>
      <w:r>
        <w:rPr>
          <w:b/>
          <w:bCs/>
          <w:lang w:eastAsia="ar-SA"/>
        </w:rPr>
        <w:t>,</w:t>
      </w:r>
      <w:r w:rsidRPr="00A27517">
        <w:rPr>
          <w:b/>
          <w:bCs/>
          <w:lang w:eastAsia="ar-SA"/>
        </w:rPr>
        <w:t xml:space="preserve"> </w:t>
      </w:r>
      <w:r w:rsidR="00E75200">
        <w:rPr>
          <w:b/>
          <w:bCs/>
          <w:lang w:eastAsia="ar-SA"/>
        </w:rPr>
        <w:t>профессора кафедры «Безопасность жизнедеятельн</w:t>
      </w:r>
      <w:r>
        <w:rPr>
          <w:b/>
          <w:bCs/>
          <w:lang w:eastAsia="ar-SA"/>
        </w:rPr>
        <w:t>ости и защита окружающей среды»</w:t>
      </w:r>
      <w:r w:rsidR="00E75200">
        <w:rPr>
          <w:b/>
          <w:bCs/>
          <w:lang w:eastAsia="ar-SA"/>
        </w:rPr>
        <w:t xml:space="preserve"> </w:t>
      </w:r>
    </w:p>
    <w:p w:rsidR="002747A8" w:rsidRDefault="00A27517" w:rsidP="00A27517">
      <w:pPr>
        <w:jc w:val="center"/>
        <w:rPr>
          <w:b/>
          <w:bCs/>
          <w:lang w:eastAsia="ar-SA"/>
        </w:rPr>
      </w:pPr>
      <w:r w:rsidRPr="00A27517">
        <w:rPr>
          <w:b/>
          <w:bCs/>
          <w:lang w:eastAsia="ar-SA"/>
        </w:rPr>
        <w:t xml:space="preserve">Колесникова Александра Сергеевича, </w:t>
      </w:r>
      <w:proofErr w:type="gramStart"/>
      <w:r w:rsidRPr="00A27517">
        <w:rPr>
          <w:b/>
          <w:bCs/>
          <w:lang w:eastAsia="ar-SA"/>
        </w:rPr>
        <w:t>опубликованных</w:t>
      </w:r>
      <w:proofErr w:type="gramEnd"/>
      <w:r w:rsidRPr="00A27517">
        <w:rPr>
          <w:b/>
          <w:bCs/>
          <w:lang w:eastAsia="ar-SA"/>
        </w:rPr>
        <w:t xml:space="preserve"> после защиты диссертации </w:t>
      </w:r>
    </w:p>
    <w:p w:rsidR="00836187" w:rsidRDefault="00A27517" w:rsidP="00A27517">
      <w:pPr>
        <w:jc w:val="center"/>
        <w:rPr>
          <w:b/>
          <w:bCs/>
          <w:lang w:eastAsia="ar-SA"/>
        </w:rPr>
      </w:pPr>
      <w:r w:rsidRPr="00A27517">
        <w:rPr>
          <w:b/>
          <w:bCs/>
          <w:lang w:eastAsia="ar-SA"/>
        </w:rPr>
        <w:t>(дата защиты 18.09.2008г., дата утверждения 26.01.2009г.)</w:t>
      </w:r>
    </w:p>
    <w:p w:rsidR="00A27517" w:rsidRPr="00474B57" w:rsidRDefault="00A27517" w:rsidP="00A27517">
      <w:pPr>
        <w:jc w:val="center"/>
        <w:rPr>
          <w:b/>
          <w:bCs/>
        </w:rP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1276"/>
        <w:gridCol w:w="5987"/>
        <w:gridCol w:w="1242"/>
        <w:gridCol w:w="2410"/>
      </w:tblGrid>
      <w:tr w:rsidR="00836187" w:rsidRPr="00FA78A8" w:rsidTr="00E8620A">
        <w:trPr>
          <w:trHeight w:val="275"/>
          <w:jc w:val="center"/>
        </w:trPr>
        <w:tc>
          <w:tcPr>
            <w:tcW w:w="534" w:type="dxa"/>
          </w:tcPr>
          <w:p w:rsidR="00836187" w:rsidRPr="00BF1210" w:rsidRDefault="00836187" w:rsidP="00A73F4E">
            <w:pPr>
              <w:jc w:val="center"/>
              <w:rPr>
                <w:sz w:val="22"/>
                <w:szCs w:val="22"/>
              </w:rPr>
            </w:pPr>
            <w:r w:rsidRPr="00BF1210">
              <w:rPr>
                <w:sz w:val="22"/>
                <w:szCs w:val="22"/>
              </w:rPr>
              <w:t>№</w:t>
            </w:r>
          </w:p>
        </w:tc>
        <w:tc>
          <w:tcPr>
            <w:tcW w:w="4252" w:type="dxa"/>
          </w:tcPr>
          <w:p w:rsidR="00836187" w:rsidRPr="00FA78A8" w:rsidRDefault="00836187" w:rsidP="00A73F4E">
            <w:pPr>
              <w:jc w:val="center"/>
              <w:rPr>
                <w:sz w:val="22"/>
                <w:szCs w:val="22"/>
              </w:rPr>
            </w:pPr>
            <w:r w:rsidRPr="00FA78A8">
              <w:rPr>
                <w:sz w:val="22"/>
                <w:szCs w:val="22"/>
              </w:rPr>
              <w:t>Название</w:t>
            </w:r>
          </w:p>
        </w:tc>
        <w:tc>
          <w:tcPr>
            <w:tcW w:w="1276" w:type="dxa"/>
          </w:tcPr>
          <w:p w:rsidR="00836187" w:rsidRPr="00FA78A8" w:rsidRDefault="00836187" w:rsidP="00A73F4E">
            <w:pPr>
              <w:jc w:val="center"/>
              <w:rPr>
                <w:sz w:val="22"/>
                <w:szCs w:val="22"/>
              </w:rPr>
            </w:pPr>
            <w:r w:rsidRPr="00FA78A8">
              <w:rPr>
                <w:sz w:val="22"/>
                <w:szCs w:val="22"/>
              </w:rPr>
              <w:t>Характер работы</w:t>
            </w:r>
          </w:p>
        </w:tc>
        <w:tc>
          <w:tcPr>
            <w:tcW w:w="5987" w:type="dxa"/>
          </w:tcPr>
          <w:p w:rsidR="00836187" w:rsidRPr="00FA78A8" w:rsidRDefault="00836187" w:rsidP="00A73F4E">
            <w:pPr>
              <w:jc w:val="center"/>
              <w:rPr>
                <w:sz w:val="22"/>
                <w:szCs w:val="22"/>
              </w:rPr>
            </w:pPr>
            <w:r w:rsidRPr="00FA78A8">
              <w:rPr>
                <w:sz w:val="22"/>
                <w:szCs w:val="22"/>
              </w:rPr>
              <w:t>Выходные данные</w:t>
            </w:r>
          </w:p>
        </w:tc>
        <w:tc>
          <w:tcPr>
            <w:tcW w:w="1242" w:type="dxa"/>
          </w:tcPr>
          <w:p w:rsidR="00836187" w:rsidRPr="00FA78A8" w:rsidRDefault="00836187" w:rsidP="00A73F4E">
            <w:pPr>
              <w:jc w:val="center"/>
              <w:rPr>
                <w:sz w:val="22"/>
                <w:szCs w:val="22"/>
                <w:lang w:val="en-US"/>
              </w:rPr>
            </w:pPr>
            <w:r w:rsidRPr="00FA78A8">
              <w:rPr>
                <w:sz w:val="22"/>
                <w:szCs w:val="22"/>
              </w:rPr>
              <w:t>Объем  (страниц)</w:t>
            </w:r>
          </w:p>
        </w:tc>
        <w:tc>
          <w:tcPr>
            <w:tcW w:w="2410" w:type="dxa"/>
          </w:tcPr>
          <w:p w:rsidR="00836187" w:rsidRPr="00FA78A8" w:rsidRDefault="00836187" w:rsidP="00A73F4E">
            <w:pPr>
              <w:jc w:val="center"/>
              <w:rPr>
                <w:sz w:val="22"/>
                <w:szCs w:val="22"/>
              </w:rPr>
            </w:pPr>
            <w:r w:rsidRPr="00FA78A8">
              <w:rPr>
                <w:sz w:val="22"/>
                <w:szCs w:val="22"/>
              </w:rPr>
              <w:t>Соавторы</w:t>
            </w:r>
          </w:p>
        </w:tc>
      </w:tr>
      <w:tr w:rsidR="00836187" w:rsidRPr="00FA78A8" w:rsidTr="00E8620A">
        <w:trPr>
          <w:trHeight w:val="275"/>
          <w:jc w:val="center"/>
        </w:trPr>
        <w:tc>
          <w:tcPr>
            <w:tcW w:w="534" w:type="dxa"/>
          </w:tcPr>
          <w:p w:rsidR="00836187" w:rsidRPr="00BF1210" w:rsidRDefault="00836187" w:rsidP="00A73F4E">
            <w:pPr>
              <w:jc w:val="center"/>
              <w:rPr>
                <w:sz w:val="22"/>
                <w:szCs w:val="22"/>
              </w:rPr>
            </w:pPr>
            <w:r w:rsidRPr="00BF1210">
              <w:rPr>
                <w:sz w:val="22"/>
                <w:szCs w:val="22"/>
              </w:rPr>
              <w:t>1</w:t>
            </w:r>
          </w:p>
        </w:tc>
        <w:tc>
          <w:tcPr>
            <w:tcW w:w="4252" w:type="dxa"/>
          </w:tcPr>
          <w:p w:rsidR="00836187" w:rsidRPr="00FA78A8" w:rsidRDefault="00836187" w:rsidP="00A73F4E">
            <w:pPr>
              <w:jc w:val="center"/>
              <w:rPr>
                <w:sz w:val="22"/>
                <w:szCs w:val="22"/>
              </w:rPr>
            </w:pPr>
            <w:r w:rsidRPr="00FA78A8">
              <w:rPr>
                <w:sz w:val="22"/>
                <w:szCs w:val="22"/>
              </w:rPr>
              <w:t>2</w:t>
            </w:r>
          </w:p>
        </w:tc>
        <w:tc>
          <w:tcPr>
            <w:tcW w:w="1276" w:type="dxa"/>
          </w:tcPr>
          <w:p w:rsidR="00836187" w:rsidRPr="00FA78A8" w:rsidRDefault="00836187" w:rsidP="00A73F4E">
            <w:pPr>
              <w:jc w:val="center"/>
              <w:rPr>
                <w:sz w:val="22"/>
                <w:szCs w:val="22"/>
              </w:rPr>
            </w:pPr>
            <w:r w:rsidRPr="00FA78A8">
              <w:rPr>
                <w:sz w:val="22"/>
                <w:szCs w:val="22"/>
              </w:rPr>
              <w:t>3</w:t>
            </w:r>
          </w:p>
        </w:tc>
        <w:tc>
          <w:tcPr>
            <w:tcW w:w="5987" w:type="dxa"/>
          </w:tcPr>
          <w:p w:rsidR="00836187" w:rsidRPr="00FA78A8" w:rsidRDefault="00836187" w:rsidP="00A73F4E">
            <w:pPr>
              <w:jc w:val="center"/>
              <w:rPr>
                <w:sz w:val="22"/>
                <w:szCs w:val="22"/>
              </w:rPr>
            </w:pPr>
            <w:r w:rsidRPr="00FA78A8">
              <w:rPr>
                <w:sz w:val="22"/>
                <w:szCs w:val="22"/>
              </w:rPr>
              <w:t>4</w:t>
            </w:r>
          </w:p>
        </w:tc>
        <w:tc>
          <w:tcPr>
            <w:tcW w:w="1242" w:type="dxa"/>
          </w:tcPr>
          <w:p w:rsidR="00836187" w:rsidRPr="00FA78A8" w:rsidRDefault="00836187" w:rsidP="00A73F4E">
            <w:pPr>
              <w:jc w:val="center"/>
              <w:rPr>
                <w:sz w:val="22"/>
                <w:szCs w:val="22"/>
              </w:rPr>
            </w:pPr>
            <w:r w:rsidRPr="00FA78A8">
              <w:rPr>
                <w:sz w:val="22"/>
                <w:szCs w:val="22"/>
              </w:rPr>
              <w:t>5</w:t>
            </w:r>
          </w:p>
        </w:tc>
        <w:tc>
          <w:tcPr>
            <w:tcW w:w="2410" w:type="dxa"/>
          </w:tcPr>
          <w:p w:rsidR="00836187" w:rsidRPr="00FA78A8" w:rsidRDefault="00836187" w:rsidP="00A73F4E">
            <w:pPr>
              <w:jc w:val="center"/>
              <w:rPr>
                <w:sz w:val="22"/>
                <w:szCs w:val="22"/>
              </w:rPr>
            </w:pPr>
            <w:r w:rsidRPr="00FA78A8">
              <w:rPr>
                <w:sz w:val="22"/>
                <w:szCs w:val="22"/>
              </w:rPr>
              <w:t>6</w:t>
            </w:r>
          </w:p>
        </w:tc>
      </w:tr>
      <w:tr w:rsidR="00B56A28" w:rsidRPr="00FA78A8" w:rsidTr="0048213B">
        <w:trPr>
          <w:trHeight w:val="275"/>
          <w:jc w:val="center"/>
        </w:trPr>
        <w:tc>
          <w:tcPr>
            <w:tcW w:w="15701" w:type="dxa"/>
            <w:gridSpan w:val="6"/>
          </w:tcPr>
          <w:p w:rsidR="00B56A28" w:rsidRPr="00BF1210" w:rsidRDefault="00511782" w:rsidP="00511782">
            <w:pPr>
              <w:jc w:val="center"/>
              <w:rPr>
                <w:sz w:val="22"/>
                <w:szCs w:val="22"/>
              </w:rPr>
            </w:pPr>
            <w:r w:rsidRPr="00BF1210">
              <w:rPr>
                <w:b/>
                <w:bCs/>
                <w:sz w:val="22"/>
                <w:szCs w:val="22"/>
                <w:lang w:val="kk-KZ"/>
              </w:rPr>
              <w:t xml:space="preserve">Публикации в международных рецензируемых научных журналах, входящих в базы данных </w:t>
            </w:r>
            <w:r w:rsidR="00FC7920" w:rsidRPr="00BF1210">
              <w:rPr>
                <w:b/>
                <w:bCs/>
                <w:sz w:val="22"/>
                <w:szCs w:val="22"/>
                <w:lang w:val="en-US"/>
              </w:rPr>
              <w:t>Web</w:t>
            </w:r>
            <w:r w:rsidR="00FC7920" w:rsidRPr="00BF1210">
              <w:rPr>
                <w:b/>
                <w:bCs/>
                <w:sz w:val="22"/>
                <w:szCs w:val="22"/>
              </w:rPr>
              <w:t xml:space="preserve"> </w:t>
            </w:r>
            <w:r w:rsidR="00FC7920" w:rsidRPr="00BF1210">
              <w:rPr>
                <w:b/>
                <w:bCs/>
                <w:sz w:val="22"/>
                <w:szCs w:val="22"/>
                <w:lang w:val="en-US"/>
              </w:rPr>
              <w:t>of</w:t>
            </w:r>
            <w:r w:rsidR="00FC7920" w:rsidRPr="00BF1210">
              <w:rPr>
                <w:b/>
                <w:bCs/>
                <w:sz w:val="22"/>
                <w:szCs w:val="22"/>
              </w:rPr>
              <w:t xml:space="preserve"> </w:t>
            </w:r>
            <w:r w:rsidR="00FC7920" w:rsidRPr="00BF1210">
              <w:rPr>
                <w:b/>
                <w:bCs/>
                <w:sz w:val="22"/>
                <w:szCs w:val="22"/>
                <w:lang w:val="en-US"/>
              </w:rPr>
              <w:t>Science</w:t>
            </w:r>
            <w:r w:rsidR="00FC7920" w:rsidRPr="00BF1210">
              <w:rPr>
                <w:b/>
                <w:bCs/>
                <w:sz w:val="22"/>
                <w:szCs w:val="22"/>
                <w:lang w:val="kk-KZ"/>
              </w:rPr>
              <w:t xml:space="preserve"> и</w:t>
            </w:r>
            <w:r w:rsidR="00FC7920" w:rsidRPr="00BF1210">
              <w:rPr>
                <w:b/>
                <w:bCs/>
                <w:sz w:val="22"/>
                <w:szCs w:val="22"/>
              </w:rPr>
              <w:t xml:space="preserve"> </w:t>
            </w:r>
            <w:r w:rsidR="00FC7920" w:rsidRPr="00BF1210">
              <w:rPr>
                <w:b/>
                <w:bCs/>
                <w:sz w:val="22"/>
                <w:szCs w:val="22"/>
                <w:lang w:val="en-US"/>
              </w:rPr>
              <w:t>Scopus</w:t>
            </w:r>
          </w:p>
        </w:tc>
      </w:tr>
      <w:tr w:rsidR="00A13831" w:rsidRPr="005E4643" w:rsidTr="00E8620A">
        <w:trPr>
          <w:trHeight w:val="275"/>
          <w:jc w:val="center"/>
        </w:trPr>
        <w:tc>
          <w:tcPr>
            <w:tcW w:w="534" w:type="dxa"/>
          </w:tcPr>
          <w:p w:rsidR="00A13831" w:rsidRPr="00BF1210" w:rsidRDefault="00A13831" w:rsidP="00A73F4E">
            <w:pPr>
              <w:jc w:val="center"/>
              <w:rPr>
                <w:sz w:val="22"/>
                <w:szCs w:val="22"/>
              </w:rPr>
            </w:pPr>
            <w:r w:rsidRPr="00BF1210">
              <w:rPr>
                <w:sz w:val="22"/>
                <w:szCs w:val="22"/>
              </w:rPr>
              <w:t>1</w:t>
            </w:r>
          </w:p>
        </w:tc>
        <w:tc>
          <w:tcPr>
            <w:tcW w:w="4252" w:type="dxa"/>
          </w:tcPr>
          <w:p w:rsidR="00A13831" w:rsidRPr="006A5280" w:rsidRDefault="006A5280" w:rsidP="006A5280">
            <w:pPr>
              <w:ind w:left="5" w:right="42"/>
              <w:jc w:val="both"/>
              <w:rPr>
                <w:sz w:val="22"/>
                <w:szCs w:val="22"/>
              </w:rPr>
            </w:pPr>
            <w:r w:rsidRPr="006A5280">
              <w:rPr>
                <w:sz w:val="22"/>
                <w:szCs w:val="22"/>
                <w:lang w:val="en-US"/>
              </w:rPr>
              <w:t>Optimization</w:t>
            </w:r>
            <w:r w:rsidRPr="006A5280">
              <w:rPr>
                <w:sz w:val="22"/>
                <w:szCs w:val="22"/>
              </w:rPr>
              <w:t xml:space="preserve"> </w:t>
            </w:r>
            <w:r w:rsidRPr="006A5280">
              <w:rPr>
                <w:sz w:val="22"/>
                <w:szCs w:val="22"/>
                <w:lang w:val="en-US"/>
              </w:rPr>
              <w:t>of</w:t>
            </w:r>
            <w:r w:rsidRPr="006A5280">
              <w:rPr>
                <w:sz w:val="22"/>
                <w:szCs w:val="22"/>
              </w:rPr>
              <w:t xml:space="preserve"> </w:t>
            </w:r>
            <w:r w:rsidRPr="006A5280">
              <w:rPr>
                <w:sz w:val="22"/>
                <w:szCs w:val="22"/>
                <w:lang w:val="en-US"/>
              </w:rPr>
              <w:t>raw</w:t>
            </w:r>
            <w:r w:rsidRPr="006A5280">
              <w:rPr>
                <w:sz w:val="22"/>
                <w:szCs w:val="22"/>
              </w:rPr>
              <w:t xml:space="preserve"> </w:t>
            </w:r>
            <w:r w:rsidRPr="006A5280">
              <w:rPr>
                <w:sz w:val="22"/>
                <w:szCs w:val="22"/>
                <w:lang w:val="en-US"/>
              </w:rPr>
              <w:t>mix</w:t>
            </w:r>
            <w:r w:rsidRPr="006A5280">
              <w:rPr>
                <w:sz w:val="22"/>
                <w:szCs w:val="22"/>
              </w:rPr>
              <w:t xml:space="preserve"> </w:t>
            </w:r>
            <w:r w:rsidRPr="006A5280">
              <w:rPr>
                <w:sz w:val="22"/>
                <w:szCs w:val="22"/>
                <w:lang w:val="en-US"/>
              </w:rPr>
              <w:t>using</w:t>
            </w:r>
            <w:r w:rsidRPr="006A5280">
              <w:rPr>
                <w:sz w:val="22"/>
                <w:szCs w:val="22"/>
              </w:rPr>
              <w:t xml:space="preserve"> </w:t>
            </w:r>
            <w:proofErr w:type="spellStart"/>
            <w:r w:rsidRPr="006A5280">
              <w:rPr>
                <w:sz w:val="22"/>
                <w:szCs w:val="22"/>
                <w:lang w:val="en-US"/>
              </w:rPr>
              <w:t>technogenic</w:t>
            </w:r>
            <w:proofErr w:type="spellEnd"/>
            <w:r w:rsidRPr="006A5280">
              <w:rPr>
                <w:sz w:val="22"/>
                <w:szCs w:val="22"/>
              </w:rPr>
              <w:t xml:space="preserve"> </w:t>
            </w:r>
            <w:r w:rsidRPr="006A5280">
              <w:rPr>
                <w:sz w:val="22"/>
                <w:szCs w:val="22"/>
                <w:lang w:val="en-US"/>
              </w:rPr>
              <w:t>waste</w:t>
            </w:r>
            <w:r w:rsidRPr="006A5280">
              <w:rPr>
                <w:sz w:val="22"/>
                <w:szCs w:val="22"/>
              </w:rPr>
              <w:t xml:space="preserve"> </w:t>
            </w:r>
            <w:r w:rsidRPr="006A5280">
              <w:rPr>
                <w:sz w:val="22"/>
                <w:szCs w:val="22"/>
                <w:lang w:val="en-US"/>
              </w:rPr>
              <w:t>to</w:t>
            </w:r>
            <w:r w:rsidRPr="006A5280">
              <w:rPr>
                <w:sz w:val="22"/>
                <w:szCs w:val="22"/>
              </w:rPr>
              <w:t xml:space="preserve"> </w:t>
            </w:r>
            <w:r w:rsidRPr="006A5280">
              <w:rPr>
                <w:sz w:val="22"/>
                <w:szCs w:val="22"/>
                <w:lang w:val="en-US"/>
              </w:rPr>
              <w:t>produce</w:t>
            </w:r>
            <w:r w:rsidRPr="006A5280">
              <w:rPr>
                <w:sz w:val="22"/>
                <w:szCs w:val="22"/>
              </w:rPr>
              <w:t xml:space="preserve"> </w:t>
            </w:r>
            <w:r w:rsidRPr="006A5280">
              <w:rPr>
                <w:sz w:val="22"/>
                <w:szCs w:val="22"/>
                <w:lang w:val="en-US"/>
              </w:rPr>
              <w:t>cement</w:t>
            </w:r>
            <w:r w:rsidRPr="006A5280">
              <w:rPr>
                <w:sz w:val="22"/>
                <w:szCs w:val="22"/>
              </w:rPr>
              <w:t xml:space="preserve"> </w:t>
            </w:r>
            <w:r w:rsidRPr="006A5280">
              <w:rPr>
                <w:sz w:val="22"/>
                <w:szCs w:val="22"/>
                <w:lang w:val="en-US"/>
              </w:rPr>
              <w:t>clinker</w:t>
            </w:r>
            <w:r w:rsidRPr="006A5280">
              <w:rPr>
                <w:sz w:val="22"/>
                <w:szCs w:val="22"/>
              </w:rPr>
              <w:t xml:space="preserve"> | Оптимизация сырьевой смеси с использованием техногенных отходов для производства цементного клинкера</w:t>
            </w:r>
          </w:p>
        </w:tc>
        <w:tc>
          <w:tcPr>
            <w:tcW w:w="1276" w:type="dxa"/>
          </w:tcPr>
          <w:p w:rsidR="00A13831" w:rsidRPr="00FB1FAC" w:rsidRDefault="00A13831" w:rsidP="00B02435">
            <w:pPr>
              <w:jc w:val="center"/>
              <w:rPr>
                <w:sz w:val="22"/>
                <w:szCs w:val="22"/>
                <w:lang w:val="kk-KZ"/>
              </w:rPr>
            </w:pPr>
            <w:r w:rsidRPr="00FB1FAC">
              <w:rPr>
                <w:sz w:val="22"/>
                <w:szCs w:val="22"/>
                <w:lang w:val="kk-KZ"/>
              </w:rPr>
              <w:t>Печ.</w:t>
            </w:r>
          </w:p>
        </w:tc>
        <w:tc>
          <w:tcPr>
            <w:tcW w:w="5987" w:type="dxa"/>
          </w:tcPr>
          <w:p w:rsidR="00A13831" w:rsidRPr="00940AEB" w:rsidRDefault="00A13831" w:rsidP="00B02435">
            <w:pPr>
              <w:jc w:val="both"/>
              <w:rPr>
                <w:sz w:val="22"/>
                <w:szCs w:val="22"/>
                <w:lang w:val="en-US"/>
              </w:rPr>
            </w:pPr>
            <w:r w:rsidRPr="00BE40FF">
              <w:rPr>
                <w:sz w:val="22"/>
                <w:szCs w:val="22"/>
                <w:lang w:val="en-US"/>
              </w:rPr>
              <w:t xml:space="preserve">MIAB. </w:t>
            </w:r>
            <w:r w:rsidRPr="00FB1FAC">
              <w:rPr>
                <w:sz w:val="22"/>
                <w:szCs w:val="22"/>
                <w:lang w:val="en-US"/>
              </w:rPr>
              <w:t xml:space="preserve">Mining Informational and Analytical Bulletin, 2022, (10-1), </w:t>
            </w:r>
            <w:r w:rsidRPr="00FB1FAC">
              <w:rPr>
                <w:sz w:val="22"/>
                <w:szCs w:val="22"/>
              </w:rPr>
              <w:t>Р</w:t>
            </w:r>
            <w:r w:rsidRPr="00FB1FAC">
              <w:rPr>
                <w:sz w:val="22"/>
                <w:szCs w:val="22"/>
                <w:lang w:val="en-US"/>
              </w:rPr>
              <w:t>. 103–115</w:t>
            </w:r>
            <w:r w:rsidRPr="00A51E82">
              <w:rPr>
                <w:sz w:val="22"/>
                <w:szCs w:val="22"/>
                <w:lang w:val="en-US"/>
              </w:rPr>
              <w:t>.</w:t>
            </w:r>
            <w:r w:rsidRPr="00415504">
              <w:rPr>
                <w:sz w:val="22"/>
                <w:szCs w:val="22"/>
                <w:lang w:val="en-US"/>
              </w:rPr>
              <w:t xml:space="preserve"> </w:t>
            </w:r>
          </w:p>
          <w:p w:rsidR="00A13831" w:rsidRPr="00415504" w:rsidRDefault="00A13831" w:rsidP="00B02435">
            <w:pPr>
              <w:jc w:val="both"/>
              <w:rPr>
                <w:sz w:val="22"/>
                <w:szCs w:val="22"/>
              </w:rPr>
            </w:pPr>
            <w:r w:rsidRPr="00A51E82">
              <w:rPr>
                <w:sz w:val="22"/>
                <w:szCs w:val="22"/>
                <w:lang w:val="en-US"/>
              </w:rPr>
              <w:t xml:space="preserve"> http://doi.org/</w:t>
            </w:r>
            <w:r>
              <w:rPr>
                <w:sz w:val="22"/>
                <w:szCs w:val="22"/>
              </w:rPr>
              <w:t>1</w:t>
            </w:r>
            <w:r w:rsidRPr="00A51E82">
              <w:rPr>
                <w:sz w:val="22"/>
                <w:szCs w:val="22"/>
              </w:rPr>
              <w:t>0.25018/0236_1493_2024_3_0_55</w:t>
            </w:r>
          </w:p>
        </w:tc>
        <w:tc>
          <w:tcPr>
            <w:tcW w:w="1242" w:type="dxa"/>
          </w:tcPr>
          <w:p w:rsidR="00A13831" w:rsidRPr="00FB1FAC" w:rsidRDefault="00A13831" w:rsidP="00B02435">
            <w:pPr>
              <w:jc w:val="center"/>
              <w:rPr>
                <w:sz w:val="22"/>
                <w:szCs w:val="22"/>
                <w:lang w:val="kk-KZ"/>
              </w:rPr>
            </w:pPr>
            <w:r w:rsidRPr="00FB1FAC">
              <w:rPr>
                <w:sz w:val="22"/>
                <w:szCs w:val="22"/>
                <w:lang w:val="kk-KZ"/>
              </w:rPr>
              <w:t>13</w:t>
            </w:r>
          </w:p>
        </w:tc>
        <w:tc>
          <w:tcPr>
            <w:tcW w:w="2410" w:type="dxa"/>
          </w:tcPr>
          <w:p w:rsidR="00A13831" w:rsidRPr="00940AEB" w:rsidRDefault="00A13831" w:rsidP="00B02435">
            <w:pPr>
              <w:autoSpaceDE w:val="0"/>
              <w:autoSpaceDN w:val="0"/>
              <w:adjustRightInd w:val="0"/>
              <w:rPr>
                <w:sz w:val="22"/>
                <w:szCs w:val="22"/>
                <w:lang w:val="en-US"/>
              </w:rPr>
            </w:pPr>
            <w:proofErr w:type="spellStart"/>
            <w:r w:rsidRPr="00FB1FAC">
              <w:rPr>
                <w:sz w:val="22"/>
                <w:szCs w:val="22"/>
                <w:lang w:val="en-US"/>
              </w:rPr>
              <w:t>Kolesnikova</w:t>
            </w:r>
            <w:proofErr w:type="spellEnd"/>
            <w:r w:rsidRPr="00FB1FAC">
              <w:rPr>
                <w:sz w:val="22"/>
                <w:szCs w:val="22"/>
                <w:lang w:val="en-US"/>
              </w:rPr>
              <w:t xml:space="preserve">, O., </w:t>
            </w:r>
            <w:proofErr w:type="spellStart"/>
            <w:r w:rsidRPr="00FB1FAC">
              <w:rPr>
                <w:sz w:val="22"/>
                <w:szCs w:val="22"/>
                <w:lang w:val="en-US"/>
              </w:rPr>
              <w:t>Vasilyeva</w:t>
            </w:r>
            <w:proofErr w:type="spellEnd"/>
            <w:r w:rsidRPr="00FB1FAC">
              <w:rPr>
                <w:sz w:val="22"/>
                <w:szCs w:val="22"/>
                <w:lang w:val="en-US"/>
              </w:rPr>
              <w:t xml:space="preserve">, N., </w:t>
            </w:r>
          </w:p>
          <w:p w:rsidR="00A13831" w:rsidRPr="00FB1FAC" w:rsidRDefault="00A13831" w:rsidP="00B02435">
            <w:pPr>
              <w:autoSpaceDE w:val="0"/>
              <w:autoSpaceDN w:val="0"/>
              <w:adjustRightInd w:val="0"/>
              <w:rPr>
                <w:sz w:val="22"/>
                <w:szCs w:val="22"/>
                <w:highlight w:val="yellow"/>
                <w:lang w:val="en-US"/>
              </w:rPr>
            </w:pPr>
            <w:proofErr w:type="spellStart"/>
            <w:r w:rsidRPr="00FB1FAC">
              <w:rPr>
                <w:sz w:val="22"/>
                <w:szCs w:val="22"/>
                <w:lang w:val="en-US"/>
              </w:rPr>
              <w:t>Zolkin</w:t>
            </w:r>
            <w:proofErr w:type="spellEnd"/>
            <w:r w:rsidRPr="00FB1FAC">
              <w:rPr>
                <w:sz w:val="22"/>
                <w:szCs w:val="22"/>
                <w:lang w:val="en-US"/>
              </w:rPr>
              <w:t>, A.</w:t>
            </w:r>
          </w:p>
        </w:tc>
      </w:tr>
      <w:tr w:rsidR="00B02435" w:rsidRPr="00B02435" w:rsidTr="00E8620A">
        <w:trPr>
          <w:trHeight w:val="275"/>
          <w:jc w:val="center"/>
        </w:trPr>
        <w:tc>
          <w:tcPr>
            <w:tcW w:w="534" w:type="dxa"/>
          </w:tcPr>
          <w:p w:rsidR="00B02435" w:rsidRPr="00BF1210" w:rsidRDefault="00B02435" w:rsidP="00A73F4E">
            <w:pPr>
              <w:jc w:val="center"/>
              <w:rPr>
                <w:sz w:val="22"/>
                <w:szCs w:val="22"/>
                <w:lang w:val="en-US"/>
              </w:rPr>
            </w:pPr>
            <w:r w:rsidRPr="00BF1210">
              <w:rPr>
                <w:sz w:val="22"/>
                <w:szCs w:val="22"/>
                <w:lang w:val="en-US"/>
              </w:rPr>
              <w:t>2</w:t>
            </w:r>
          </w:p>
        </w:tc>
        <w:tc>
          <w:tcPr>
            <w:tcW w:w="4252" w:type="dxa"/>
          </w:tcPr>
          <w:p w:rsidR="00B02435" w:rsidRPr="000B1A24" w:rsidRDefault="00B02435" w:rsidP="00B02435">
            <w:pPr>
              <w:jc w:val="both"/>
              <w:rPr>
                <w:color w:val="000000"/>
                <w:sz w:val="20"/>
                <w:szCs w:val="20"/>
                <w:lang w:val="kk-KZ"/>
              </w:rPr>
            </w:pPr>
            <w:r w:rsidRPr="00C9222F">
              <w:rPr>
                <w:color w:val="000000"/>
                <w:sz w:val="20"/>
                <w:szCs w:val="20"/>
                <w:lang w:val="kk-KZ"/>
              </w:rPr>
              <w:t>Processing of Waste from Enrichment with the Production of Cement Clinker and the Extraction of Zinc</w:t>
            </w:r>
          </w:p>
        </w:tc>
        <w:tc>
          <w:tcPr>
            <w:tcW w:w="1276" w:type="dxa"/>
          </w:tcPr>
          <w:p w:rsidR="00B02435" w:rsidRPr="00FA78A8" w:rsidRDefault="00B02435" w:rsidP="0073057E">
            <w:pPr>
              <w:jc w:val="center"/>
              <w:rPr>
                <w:sz w:val="22"/>
                <w:szCs w:val="22"/>
                <w:lang w:val="kk-KZ"/>
              </w:rPr>
            </w:pPr>
            <w:r>
              <w:rPr>
                <w:sz w:val="22"/>
                <w:szCs w:val="22"/>
                <w:lang w:val="kk-KZ"/>
              </w:rPr>
              <w:t>Печ.</w:t>
            </w:r>
          </w:p>
        </w:tc>
        <w:tc>
          <w:tcPr>
            <w:tcW w:w="5987" w:type="dxa"/>
          </w:tcPr>
          <w:p w:rsidR="00B02435" w:rsidRPr="00190314" w:rsidRDefault="00B02435" w:rsidP="00247E16">
            <w:pPr>
              <w:jc w:val="both"/>
              <w:rPr>
                <w:color w:val="000000"/>
                <w:sz w:val="20"/>
                <w:szCs w:val="20"/>
                <w:lang w:val="en-US"/>
              </w:rPr>
            </w:pPr>
            <w:r w:rsidRPr="00C9222F">
              <w:rPr>
                <w:color w:val="000000"/>
                <w:sz w:val="20"/>
                <w:szCs w:val="20"/>
                <w:lang w:val="en-US"/>
              </w:rPr>
              <w:t>Materials, 2022, 15(1), 324</w:t>
            </w:r>
            <w:r w:rsidRPr="00D1376E">
              <w:rPr>
                <w:lang w:val="en-US"/>
              </w:rPr>
              <w:t xml:space="preserve"> </w:t>
            </w:r>
            <w:r w:rsidR="001D6D2F">
              <w:rPr>
                <w:color w:val="000000"/>
                <w:sz w:val="20"/>
                <w:szCs w:val="20"/>
                <w:lang w:val="en-US"/>
              </w:rPr>
              <w:t xml:space="preserve"> </w:t>
            </w:r>
            <w:r w:rsidRPr="00D1376E">
              <w:rPr>
                <w:color w:val="000000"/>
                <w:sz w:val="20"/>
                <w:szCs w:val="20"/>
                <w:lang w:val="en-US"/>
              </w:rPr>
              <w:t>https://doi.org/10.3390/ma15010324</w:t>
            </w:r>
          </w:p>
        </w:tc>
        <w:tc>
          <w:tcPr>
            <w:tcW w:w="1242" w:type="dxa"/>
          </w:tcPr>
          <w:p w:rsidR="00B02435" w:rsidRPr="00B02435" w:rsidRDefault="00B02435" w:rsidP="0073057E">
            <w:pPr>
              <w:jc w:val="center"/>
              <w:rPr>
                <w:sz w:val="22"/>
                <w:szCs w:val="22"/>
                <w:lang w:val="en-US"/>
              </w:rPr>
            </w:pPr>
            <w:r>
              <w:rPr>
                <w:sz w:val="22"/>
                <w:szCs w:val="22"/>
                <w:lang w:val="en-US"/>
              </w:rPr>
              <w:t>9</w:t>
            </w:r>
          </w:p>
        </w:tc>
        <w:tc>
          <w:tcPr>
            <w:tcW w:w="2410" w:type="dxa"/>
          </w:tcPr>
          <w:p w:rsidR="00B02435" w:rsidRDefault="00B02435" w:rsidP="00B02435">
            <w:pPr>
              <w:rPr>
                <w:color w:val="000000"/>
                <w:sz w:val="20"/>
                <w:szCs w:val="20"/>
                <w:lang w:val="en-US"/>
              </w:rPr>
            </w:pPr>
            <w:proofErr w:type="spellStart"/>
            <w:r w:rsidRPr="00D7671B">
              <w:rPr>
                <w:color w:val="000000"/>
                <w:sz w:val="20"/>
                <w:szCs w:val="20"/>
                <w:lang w:val="en-US"/>
              </w:rPr>
              <w:t>Fediuk</w:t>
            </w:r>
            <w:proofErr w:type="spellEnd"/>
            <w:r w:rsidRPr="00D7671B">
              <w:rPr>
                <w:color w:val="000000"/>
                <w:sz w:val="20"/>
                <w:szCs w:val="20"/>
                <w:lang w:val="en-US"/>
              </w:rPr>
              <w:t xml:space="preserve"> R, </w:t>
            </w:r>
          </w:p>
          <w:p w:rsidR="00B02435" w:rsidRDefault="00B02435" w:rsidP="00B02435">
            <w:pPr>
              <w:rPr>
                <w:color w:val="000000"/>
                <w:sz w:val="20"/>
                <w:szCs w:val="20"/>
                <w:lang w:val="en-US"/>
              </w:rPr>
            </w:pPr>
            <w:proofErr w:type="spellStart"/>
            <w:r w:rsidRPr="00D7671B">
              <w:rPr>
                <w:color w:val="000000"/>
                <w:sz w:val="20"/>
                <w:szCs w:val="20"/>
                <w:lang w:val="en-US"/>
              </w:rPr>
              <w:t>Kolesnikova</w:t>
            </w:r>
            <w:proofErr w:type="spellEnd"/>
            <w:r w:rsidRPr="00D7671B">
              <w:rPr>
                <w:color w:val="000000"/>
                <w:sz w:val="20"/>
                <w:szCs w:val="20"/>
                <w:lang w:val="en-US"/>
              </w:rPr>
              <w:t xml:space="preserve"> O, </w:t>
            </w:r>
            <w:proofErr w:type="spellStart"/>
            <w:r w:rsidRPr="00D7671B">
              <w:rPr>
                <w:color w:val="000000"/>
                <w:sz w:val="20"/>
                <w:szCs w:val="20"/>
                <w:lang w:val="en-US"/>
              </w:rPr>
              <w:t>Zhanikulov</w:t>
            </w:r>
            <w:proofErr w:type="spellEnd"/>
            <w:r w:rsidRPr="00D7671B">
              <w:rPr>
                <w:color w:val="000000"/>
                <w:sz w:val="20"/>
                <w:szCs w:val="20"/>
                <w:lang w:val="en-US"/>
              </w:rPr>
              <w:t xml:space="preserve"> N, </w:t>
            </w:r>
            <w:proofErr w:type="spellStart"/>
            <w:r w:rsidRPr="00D7671B">
              <w:rPr>
                <w:color w:val="000000"/>
                <w:sz w:val="20"/>
                <w:szCs w:val="20"/>
                <w:lang w:val="en-US"/>
              </w:rPr>
              <w:t>Zhakipbayev</w:t>
            </w:r>
            <w:proofErr w:type="spellEnd"/>
            <w:r w:rsidRPr="00D7671B">
              <w:rPr>
                <w:color w:val="000000"/>
                <w:sz w:val="20"/>
                <w:szCs w:val="20"/>
                <w:lang w:val="en-US"/>
              </w:rPr>
              <w:t xml:space="preserve"> B,</w:t>
            </w:r>
            <w:r>
              <w:rPr>
                <w:color w:val="000000"/>
                <w:sz w:val="20"/>
                <w:szCs w:val="20"/>
                <w:lang w:val="en-US"/>
              </w:rPr>
              <w:t xml:space="preserve"> </w:t>
            </w:r>
            <w:r w:rsidRPr="00D7671B">
              <w:rPr>
                <w:color w:val="000000"/>
                <w:sz w:val="20"/>
                <w:szCs w:val="20"/>
                <w:lang w:val="en-US"/>
              </w:rPr>
              <w:t xml:space="preserve"> </w:t>
            </w:r>
            <w:r>
              <w:rPr>
                <w:color w:val="000000"/>
                <w:sz w:val="20"/>
                <w:szCs w:val="20"/>
                <w:lang w:val="en-US"/>
              </w:rPr>
              <w:t>et.al</w:t>
            </w:r>
          </w:p>
        </w:tc>
      </w:tr>
      <w:tr w:rsidR="00B02435" w:rsidRPr="00B02435" w:rsidTr="00E8620A">
        <w:trPr>
          <w:trHeight w:val="275"/>
          <w:jc w:val="center"/>
        </w:trPr>
        <w:tc>
          <w:tcPr>
            <w:tcW w:w="534" w:type="dxa"/>
          </w:tcPr>
          <w:p w:rsidR="00B02435" w:rsidRPr="00BF1210" w:rsidRDefault="00B02435" w:rsidP="00A73F4E">
            <w:pPr>
              <w:jc w:val="center"/>
              <w:rPr>
                <w:sz w:val="22"/>
                <w:szCs w:val="22"/>
                <w:lang w:val="en-US"/>
              </w:rPr>
            </w:pPr>
            <w:r w:rsidRPr="00BF1210">
              <w:rPr>
                <w:sz w:val="22"/>
                <w:szCs w:val="22"/>
                <w:lang w:val="en-US"/>
              </w:rPr>
              <w:t>3</w:t>
            </w:r>
          </w:p>
        </w:tc>
        <w:tc>
          <w:tcPr>
            <w:tcW w:w="4252" w:type="dxa"/>
          </w:tcPr>
          <w:p w:rsidR="00B02435" w:rsidRPr="00767EFE" w:rsidRDefault="00B02435" w:rsidP="00B02435">
            <w:pPr>
              <w:jc w:val="both"/>
              <w:rPr>
                <w:sz w:val="20"/>
                <w:szCs w:val="20"/>
                <w:lang w:val="en-US"/>
              </w:rPr>
            </w:pPr>
            <w:r w:rsidRPr="00767EFE">
              <w:rPr>
                <w:bCs/>
                <w:sz w:val="20"/>
                <w:szCs w:val="20"/>
                <w:lang w:val="en-US"/>
              </w:rPr>
              <w:t>Studies of waste from the mining and metallurgical Industry, with the determination of its impact on the life of the population</w:t>
            </w:r>
          </w:p>
        </w:tc>
        <w:tc>
          <w:tcPr>
            <w:tcW w:w="1276" w:type="dxa"/>
          </w:tcPr>
          <w:p w:rsidR="00B02435" w:rsidRDefault="00B02435" w:rsidP="0073057E">
            <w:pPr>
              <w:jc w:val="center"/>
              <w:rPr>
                <w:sz w:val="22"/>
                <w:szCs w:val="22"/>
                <w:lang w:val="kk-KZ"/>
              </w:rPr>
            </w:pPr>
            <w:r>
              <w:rPr>
                <w:sz w:val="22"/>
                <w:szCs w:val="22"/>
                <w:lang w:val="kk-KZ"/>
              </w:rPr>
              <w:t>Печ.</w:t>
            </w:r>
          </w:p>
        </w:tc>
        <w:tc>
          <w:tcPr>
            <w:tcW w:w="5987" w:type="dxa"/>
          </w:tcPr>
          <w:p w:rsidR="00B02435" w:rsidRPr="00004321" w:rsidRDefault="00B02435" w:rsidP="00B02435">
            <w:pPr>
              <w:jc w:val="both"/>
              <w:rPr>
                <w:sz w:val="20"/>
                <w:szCs w:val="20"/>
                <w:lang w:val="en-US"/>
              </w:rPr>
            </w:pPr>
            <w:r w:rsidRPr="00004321">
              <w:rPr>
                <w:bCs/>
                <w:iCs/>
                <w:sz w:val="20"/>
                <w:szCs w:val="20"/>
                <w:lang w:val="en-US"/>
              </w:rPr>
              <w:t>News of the National Academy of Sciences of the Republic of Kazakhstan, Series of Geology and Technical Sciences</w:t>
            </w:r>
            <w:r w:rsidRPr="00052ABD">
              <w:rPr>
                <w:rFonts w:ascii="TimesNewRomanPSMT" w:eastAsia="TimesNewRomanPSMT" w:hAnsi="Calibri" w:cs="TimesNewRomanPSMT"/>
                <w:lang w:val="en-US"/>
              </w:rPr>
              <w:t>,</w:t>
            </w:r>
            <w:r w:rsidRPr="00004321">
              <w:rPr>
                <w:bCs/>
                <w:iCs/>
                <w:sz w:val="20"/>
                <w:szCs w:val="20"/>
                <w:lang w:val="en-US"/>
              </w:rPr>
              <w:t>4, 454 (2022), 55-68</w:t>
            </w:r>
            <w:r w:rsidRPr="00052ABD">
              <w:rPr>
                <w:bCs/>
                <w:iCs/>
                <w:sz w:val="20"/>
                <w:szCs w:val="20"/>
                <w:lang w:val="en-US"/>
              </w:rPr>
              <w:t>. https://doi.org/10.32014/2022.2518-170X.200</w:t>
            </w:r>
          </w:p>
        </w:tc>
        <w:tc>
          <w:tcPr>
            <w:tcW w:w="1242" w:type="dxa"/>
          </w:tcPr>
          <w:p w:rsidR="00B02435" w:rsidRPr="00FB1FAC" w:rsidRDefault="00B02435" w:rsidP="0073057E">
            <w:pPr>
              <w:jc w:val="center"/>
              <w:rPr>
                <w:sz w:val="22"/>
                <w:szCs w:val="22"/>
                <w:lang w:val="en-US"/>
              </w:rPr>
            </w:pPr>
            <w:r>
              <w:rPr>
                <w:sz w:val="22"/>
                <w:szCs w:val="22"/>
                <w:lang w:val="en-US"/>
              </w:rPr>
              <w:t>14</w:t>
            </w:r>
          </w:p>
        </w:tc>
        <w:tc>
          <w:tcPr>
            <w:tcW w:w="2410" w:type="dxa"/>
          </w:tcPr>
          <w:p w:rsidR="00B02435" w:rsidRPr="006011D8" w:rsidRDefault="00B02435" w:rsidP="00B02435">
            <w:pPr>
              <w:autoSpaceDE w:val="0"/>
              <w:autoSpaceDN w:val="0"/>
              <w:adjustRightInd w:val="0"/>
              <w:rPr>
                <w:rFonts w:asciiTheme="minorHAnsi" w:eastAsia="Calibri" w:hAnsiTheme="minorHAnsi" w:cs="TimesNewRomanPS-BoldMT"/>
                <w:bCs/>
                <w:sz w:val="20"/>
                <w:szCs w:val="20"/>
                <w:lang w:val="en-US"/>
              </w:rPr>
            </w:pPr>
            <w:r w:rsidRPr="006011D8">
              <w:rPr>
                <w:rFonts w:ascii="TimesNewRomanPS-BoldMT" w:eastAsia="Calibri" w:hAnsi="TimesNewRomanPS-BoldMT" w:cs="TimesNewRomanPS-BoldMT"/>
                <w:bCs/>
                <w:sz w:val="20"/>
                <w:szCs w:val="20"/>
                <w:lang w:val="en-US"/>
              </w:rPr>
              <w:t xml:space="preserve">A. </w:t>
            </w:r>
            <w:proofErr w:type="spellStart"/>
            <w:r w:rsidRPr="006011D8">
              <w:rPr>
                <w:rFonts w:ascii="TimesNewRomanPS-BoldMT" w:eastAsia="Calibri" w:hAnsi="TimesNewRomanPS-BoldMT" w:cs="TimesNewRomanPS-BoldMT"/>
                <w:bCs/>
                <w:sz w:val="20"/>
                <w:szCs w:val="20"/>
                <w:lang w:val="en-US"/>
              </w:rPr>
              <w:t>Donayev</w:t>
            </w:r>
            <w:proofErr w:type="spellEnd"/>
            <w:r w:rsidRPr="006011D8">
              <w:rPr>
                <w:rFonts w:ascii="TimesNewRomanPS-BoldMT" w:eastAsia="Calibri" w:hAnsi="TimesNewRomanPS-BoldMT" w:cs="TimesNewRomanPS-BoldMT"/>
                <w:bCs/>
                <w:sz w:val="20"/>
                <w:szCs w:val="20"/>
                <w:lang w:val="en-US"/>
              </w:rPr>
              <w:t xml:space="preserve">, </w:t>
            </w:r>
          </w:p>
          <w:p w:rsidR="00B02435" w:rsidRPr="00B02435" w:rsidRDefault="00B02435" w:rsidP="00B02435">
            <w:pPr>
              <w:autoSpaceDE w:val="0"/>
              <w:autoSpaceDN w:val="0"/>
              <w:adjustRightInd w:val="0"/>
              <w:rPr>
                <w:rFonts w:asciiTheme="minorHAnsi" w:eastAsia="Calibri" w:hAnsiTheme="minorHAnsi" w:cs="TimesNewRomanPS-BoldMT"/>
                <w:bCs/>
                <w:sz w:val="20"/>
                <w:szCs w:val="20"/>
                <w:lang w:val="en-US"/>
              </w:rPr>
            </w:pPr>
            <w:r w:rsidRPr="006011D8">
              <w:rPr>
                <w:rFonts w:ascii="TimesNewRomanPS-BoldMT" w:eastAsia="Calibri" w:hAnsi="TimesNewRomanPS-BoldMT" w:cs="TimesNewRomanPS-BoldMT"/>
                <w:bCs/>
                <w:sz w:val="20"/>
                <w:szCs w:val="20"/>
                <w:lang w:val="en-US"/>
              </w:rPr>
              <w:t xml:space="preserve">Sh. </w:t>
            </w:r>
            <w:proofErr w:type="spellStart"/>
            <w:r w:rsidRPr="006011D8">
              <w:rPr>
                <w:rFonts w:ascii="TimesNewRomanPS-BoldMT" w:eastAsia="Calibri" w:hAnsi="TimesNewRomanPS-BoldMT" w:cs="TimesNewRomanPS-BoldMT"/>
                <w:bCs/>
                <w:sz w:val="20"/>
                <w:szCs w:val="20"/>
                <w:lang w:val="en-US"/>
              </w:rPr>
              <w:t>Shapalov</w:t>
            </w:r>
            <w:proofErr w:type="spellEnd"/>
            <w:r w:rsidRPr="006011D8">
              <w:rPr>
                <w:rFonts w:ascii="TimesNewRomanPS-BoldMT" w:eastAsia="Calibri" w:hAnsi="TimesNewRomanPS-BoldMT" w:cs="TimesNewRomanPS-BoldMT"/>
                <w:bCs/>
                <w:sz w:val="20"/>
                <w:szCs w:val="20"/>
                <w:lang w:val="en-US"/>
              </w:rPr>
              <w:t xml:space="preserve">, </w:t>
            </w:r>
          </w:p>
          <w:p w:rsidR="00B02435" w:rsidRPr="006011D8" w:rsidRDefault="00B02435" w:rsidP="00B02435">
            <w:pPr>
              <w:autoSpaceDE w:val="0"/>
              <w:autoSpaceDN w:val="0"/>
              <w:adjustRightInd w:val="0"/>
              <w:rPr>
                <w:rFonts w:ascii="TimesNewRomanPS-BoldMT" w:eastAsia="Calibri" w:hAnsi="TimesNewRomanPS-BoldMT" w:cs="TimesNewRomanPS-BoldMT"/>
                <w:bCs/>
                <w:sz w:val="20"/>
                <w:szCs w:val="20"/>
                <w:lang w:val="en-US"/>
              </w:rPr>
            </w:pPr>
            <w:r w:rsidRPr="006011D8">
              <w:rPr>
                <w:rFonts w:ascii="TimesNewRomanPS-BoldMT" w:eastAsia="Calibri" w:hAnsi="TimesNewRomanPS-BoldMT" w:cs="TimesNewRomanPS-BoldMT"/>
                <w:bCs/>
                <w:sz w:val="20"/>
                <w:szCs w:val="20"/>
                <w:lang w:val="en-US"/>
              </w:rPr>
              <w:t xml:space="preserve">B. </w:t>
            </w:r>
            <w:proofErr w:type="spellStart"/>
            <w:r w:rsidRPr="006011D8">
              <w:rPr>
                <w:rFonts w:ascii="TimesNewRomanPS-BoldMT" w:eastAsia="Calibri" w:hAnsi="TimesNewRomanPS-BoldMT" w:cs="TimesNewRomanPS-BoldMT"/>
                <w:bCs/>
                <w:sz w:val="20"/>
                <w:szCs w:val="20"/>
                <w:lang w:val="en-US"/>
              </w:rPr>
              <w:t>Sapargaliyeva</w:t>
            </w:r>
            <w:proofErr w:type="spellEnd"/>
            <w:r w:rsidRPr="006011D8">
              <w:rPr>
                <w:rFonts w:ascii="TimesNewRomanPS-BoldMT" w:eastAsia="Calibri" w:hAnsi="TimesNewRomanPS-BoldMT" w:cs="TimesNewRomanPS-BoldMT"/>
                <w:bCs/>
                <w:sz w:val="20"/>
                <w:szCs w:val="20"/>
                <w:lang w:val="en-US"/>
              </w:rPr>
              <w:t>,</w:t>
            </w:r>
          </w:p>
          <w:p w:rsidR="00B02435" w:rsidRPr="006011D8" w:rsidRDefault="00B02435" w:rsidP="00B02435">
            <w:pPr>
              <w:rPr>
                <w:rFonts w:asciiTheme="minorHAnsi" w:hAnsiTheme="minorHAnsi"/>
                <w:sz w:val="20"/>
                <w:szCs w:val="20"/>
                <w:lang w:val="en-US"/>
              </w:rPr>
            </w:pPr>
            <w:r w:rsidRPr="006011D8">
              <w:rPr>
                <w:rFonts w:ascii="TimesNewRomanPS-BoldMT" w:eastAsia="Calibri" w:hAnsi="TimesNewRomanPS-BoldMT" w:cs="TimesNewRomanPS-BoldMT"/>
                <w:bCs/>
                <w:sz w:val="20"/>
                <w:szCs w:val="20"/>
                <w:lang w:val="en-US"/>
              </w:rPr>
              <w:t xml:space="preserve">G. </w:t>
            </w:r>
            <w:proofErr w:type="spellStart"/>
            <w:r w:rsidRPr="006011D8">
              <w:rPr>
                <w:rFonts w:ascii="TimesNewRomanPS-BoldMT" w:eastAsia="Calibri" w:hAnsi="TimesNewRomanPS-BoldMT" w:cs="TimesNewRomanPS-BoldMT"/>
                <w:bCs/>
                <w:sz w:val="20"/>
                <w:szCs w:val="20"/>
                <w:lang w:val="en-US"/>
              </w:rPr>
              <w:t>Ivakhniyuk</w:t>
            </w:r>
            <w:proofErr w:type="spellEnd"/>
          </w:p>
        </w:tc>
      </w:tr>
      <w:tr w:rsidR="00554103" w:rsidRPr="00FA78A8" w:rsidTr="00A73F4E">
        <w:trPr>
          <w:trHeight w:val="299"/>
          <w:jc w:val="center"/>
        </w:trPr>
        <w:tc>
          <w:tcPr>
            <w:tcW w:w="15701" w:type="dxa"/>
            <w:gridSpan w:val="6"/>
          </w:tcPr>
          <w:p w:rsidR="00554103" w:rsidRPr="00BF1210" w:rsidRDefault="00554103" w:rsidP="007F422F">
            <w:pPr>
              <w:jc w:val="center"/>
              <w:rPr>
                <w:b/>
                <w:sz w:val="22"/>
                <w:szCs w:val="22"/>
                <w:lang w:val="kk-KZ"/>
              </w:rPr>
            </w:pPr>
            <w:r w:rsidRPr="00BF1210">
              <w:rPr>
                <w:b/>
                <w:sz w:val="22"/>
                <w:szCs w:val="22"/>
              </w:rPr>
              <w:t xml:space="preserve">Публикации в изданиях рекомендованных уполномоченным органом </w:t>
            </w:r>
          </w:p>
        </w:tc>
      </w:tr>
      <w:tr w:rsidR="00554103" w:rsidRPr="00FA78A8" w:rsidTr="00E8620A">
        <w:trPr>
          <w:trHeight w:val="132"/>
          <w:jc w:val="center"/>
        </w:trPr>
        <w:tc>
          <w:tcPr>
            <w:tcW w:w="534" w:type="dxa"/>
          </w:tcPr>
          <w:p w:rsidR="00554103" w:rsidRPr="00554103" w:rsidRDefault="001D6D2F" w:rsidP="003A240E">
            <w:pPr>
              <w:jc w:val="center"/>
              <w:rPr>
                <w:sz w:val="22"/>
                <w:szCs w:val="22"/>
                <w:lang w:val="en-US"/>
              </w:rPr>
            </w:pPr>
            <w:r>
              <w:rPr>
                <w:sz w:val="22"/>
                <w:szCs w:val="22"/>
                <w:lang w:val="en-US"/>
              </w:rPr>
              <w:t>4</w:t>
            </w:r>
          </w:p>
        </w:tc>
        <w:tc>
          <w:tcPr>
            <w:tcW w:w="4252" w:type="dxa"/>
          </w:tcPr>
          <w:p w:rsidR="00554103" w:rsidRPr="005E4643" w:rsidRDefault="00554103" w:rsidP="00B02435">
            <w:pPr>
              <w:rPr>
                <w:sz w:val="22"/>
                <w:szCs w:val="22"/>
                <w:lang w:val="en-US"/>
              </w:rPr>
            </w:pPr>
            <w:proofErr w:type="spellStart"/>
            <w:r w:rsidRPr="009E4632">
              <w:rPr>
                <w:sz w:val="22"/>
                <w:szCs w:val="22"/>
              </w:rPr>
              <w:t>Бадам</w:t>
            </w:r>
            <w:proofErr w:type="spellEnd"/>
            <w:r w:rsidRPr="005E4643">
              <w:rPr>
                <w:sz w:val="22"/>
                <w:szCs w:val="22"/>
                <w:lang w:val="en-US"/>
              </w:rPr>
              <w:t xml:space="preserve"> </w:t>
            </w:r>
            <w:proofErr w:type="spellStart"/>
            <w:r w:rsidRPr="009E4632">
              <w:rPr>
                <w:sz w:val="22"/>
                <w:szCs w:val="22"/>
              </w:rPr>
              <w:t>сазды</w:t>
            </w:r>
            <w:proofErr w:type="spellEnd"/>
            <w:r w:rsidRPr="005E4643">
              <w:rPr>
                <w:sz w:val="22"/>
                <w:szCs w:val="22"/>
                <w:lang w:val="en-US"/>
              </w:rPr>
              <w:t xml:space="preserve"> </w:t>
            </w:r>
            <w:proofErr w:type="spellStart"/>
            <w:r w:rsidRPr="009E4632">
              <w:rPr>
                <w:sz w:val="22"/>
                <w:szCs w:val="22"/>
              </w:rPr>
              <w:t>шикізатын</w:t>
            </w:r>
            <w:proofErr w:type="spellEnd"/>
            <w:r w:rsidRPr="005E4643">
              <w:rPr>
                <w:sz w:val="22"/>
                <w:szCs w:val="22"/>
                <w:lang w:val="en-US"/>
              </w:rPr>
              <w:t xml:space="preserve"> </w:t>
            </w:r>
            <w:r w:rsidRPr="009E4632">
              <w:rPr>
                <w:sz w:val="22"/>
                <w:szCs w:val="22"/>
              </w:rPr>
              <w:t>физика</w:t>
            </w:r>
            <w:r w:rsidRPr="005E4643">
              <w:rPr>
                <w:sz w:val="22"/>
                <w:szCs w:val="22"/>
                <w:lang w:val="en-US"/>
              </w:rPr>
              <w:t>-</w:t>
            </w:r>
            <w:proofErr w:type="spellStart"/>
            <w:r w:rsidRPr="009E4632">
              <w:rPr>
                <w:sz w:val="22"/>
                <w:szCs w:val="22"/>
              </w:rPr>
              <w:t>химиялық</w:t>
            </w:r>
            <w:proofErr w:type="spellEnd"/>
            <w:r w:rsidRPr="005E4643">
              <w:rPr>
                <w:sz w:val="22"/>
                <w:szCs w:val="22"/>
                <w:lang w:val="en-US"/>
              </w:rPr>
              <w:t xml:space="preserve"> </w:t>
            </w:r>
            <w:proofErr w:type="spellStart"/>
            <w:r w:rsidRPr="009E4632">
              <w:rPr>
                <w:sz w:val="22"/>
                <w:szCs w:val="22"/>
              </w:rPr>
              <w:t>және</w:t>
            </w:r>
            <w:proofErr w:type="spellEnd"/>
            <w:r w:rsidRPr="005E4643">
              <w:rPr>
                <w:sz w:val="22"/>
                <w:szCs w:val="22"/>
                <w:lang w:val="en-US"/>
              </w:rPr>
              <w:t xml:space="preserve"> </w:t>
            </w:r>
            <w:proofErr w:type="spellStart"/>
            <w:r w:rsidRPr="009E4632">
              <w:rPr>
                <w:sz w:val="22"/>
                <w:szCs w:val="22"/>
              </w:rPr>
              <w:t>электронды</w:t>
            </w:r>
            <w:proofErr w:type="spellEnd"/>
            <w:r w:rsidRPr="005E4643">
              <w:rPr>
                <w:sz w:val="22"/>
                <w:szCs w:val="22"/>
                <w:lang w:val="en-US"/>
              </w:rPr>
              <w:t>-</w:t>
            </w:r>
            <w:proofErr w:type="spellStart"/>
            <w:r w:rsidRPr="009E4632">
              <w:rPr>
                <w:sz w:val="22"/>
                <w:szCs w:val="22"/>
              </w:rPr>
              <w:t>микроскопиялық</w:t>
            </w:r>
            <w:proofErr w:type="spellEnd"/>
            <w:r w:rsidRPr="005E4643">
              <w:rPr>
                <w:sz w:val="22"/>
                <w:szCs w:val="22"/>
                <w:lang w:val="en-US"/>
              </w:rPr>
              <w:t xml:space="preserve"> </w:t>
            </w:r>
            <w:proofErr w:type="spellStart"/>
            <w:r w:rsidRPr="009E4632">
              <w:rPr>
                <w:sz w:val="22"/>
                <w:szCs w:val="22"/>
              </w:rPr>
              <w:t>зерттеу</w:t>
            </w:r>
            <w:proofErr w:type="spellEnd"/>
          </w:p>
        </w:tc>
        <w:tc>
          <w:tcPr>
            <w:tcW w:w="1276" w:type="dxa"/>
          </w:tcPr>
          <w:p w:rsidR="00554103" w:rsidRPr="009E4632" w:rsidRDefault="00554103" w:rsidP="00B02435">
            <w:pPr>
              <w:jc w:val="center"/>
              <w:rPr>
                <w:sz w:val="22"/>
                <w:szCs w:val="22"/>
              </w:rPr>
            </w:pPr>
            <w:r w:rsidRPr="00FA78A8">
              <w:rPr>
                <w:sz w:val="22"/>
                <w:szCs w:val="22"/>
                <w:lang w:val="kk-KZ"/>
              </w:rPr>
              <w:t>Печ.</w:t>
            </w:r>
          </w:p>
        </w:tc>
        <w:tc>
          <w:tcPr>
            <w:tcW w:w="5987" w:type="dxa"/>
          </w:tcPr>
          <w:p w:rsidR="00554103" w:rsidRPr="00BF1210" w:rsidRDefault="00554103" w:rsidP="00841964">
            <w:pPr>
              <w:rPr>
                <w:sz w:val="22"/>
                <w:szCs w:val="22"/>
              </w:rPr>
            </w:pPr>
            <w:r w:rsidRPr="00BF1210">
              <w:rPr>
                <w:sz w:val="22"/>
                <w:szCs w:val="22"/>
              </w:rPr>
              <w:t xml:space="preserve">Вестник </w:t>
            </w:r>
            <w:proofErr w:type="spellStart"/>
            <w:r w:rsidRPr="00BF1210">
              <w:rPr>
                <w:sz w:val="22"/>
                <w:szCs w:val="22"/>
              </w:rPr>
              <w:t>КазНИТУ</w:t>
            </w:r>
            <w:proofErr w:type="spellEnd"/>
            <w:r w:rsidRPr="00BF1210">
              <w:rPr>
                <w:sz w:val="22"/>
                <w:szCs w:val="22"/>
              </w:rPr>
              <w:t xml:space="preserve"> им. К.И. </w:t>
            </w:r>
            <w:proofErr w:type="spellStart"/>
            <w:r w:rsidRPr="00BF1210">
              <w:rPr>
                <w:sz w:val="22"/>
                <w:szCs w:val="22"/>
              </w:rPr>
              <w:t>Сатпаева</w:t>
            </w:r>
            <w:proofErr w:type="spellEnd"/>
            <w:r w:rsidRPr="00BF1210">
              <w:rPr>
                <w:sz w:val="22"/>
                <w:szCs w:val="22"/>
              </w:rPr>
              <w:t>, 2017, №3. С.344-348</w:t>
            </w:r>
          </w:p>
        </w:tc>
        <w:tc>
          <w:tcPr>
            <w:tcW w:w="1242" w:type="dxa"/>
          </w:tcPr>
          <w:p w:rsidR="00554103" w:rsidRPr="00467A97" w:rsidRDefault="00554103" w:rsidP="00B02435">
            <w:pPr>
              <w:jc w:val="center"/>
              <w:rPr>
                <w:sz w:val="22"/>
                <w:szCs w:val="22"/>
              </w:rPr>
            </w:pPr>
            <w:r w:rsidRPr="00467A97">
              <w:rPr>
                <w:sz w:val="22"/>
                <w:szCs w:val="22"/>
              </w:rPr>
              <w:t>5</w:t>
            </w:r>
          </w:p>
        </w:tc>
        <w:tc>
          <w:tcPr>
            <w:tcW w:w="2410" w:type="dxa"/>
          </w:tcPr>
          <w:p w:rsidR="00554103" w:rsidRPr="00467A97" w:rsidRDefault="00554103" w:rsidP="00B02435">
            <w:pPr>
              <w:rPr>
                <w:bCs/>
                <w:sz w:val="22"/>
                <w:szCs w:val="22"/>
              </w:rPr>
            </w:pPr>
            <w:proofErr w:type="spellStart"/>
            <w:r w:rsidRPr="00467A97">
              <w:rPr>
                <w:sz w:val="22"/>
                <w:szCs w:val="22"/>
              </w:rPr>
              <w:t>Мұздыбек</w:t>
            </w:r>
            <w:proofErr w:type="spellEnd"/>
            <w:r w:rsidRPr="00467A97">
              <w:rPr>
                <w:sz w:val="22"/>
                <w:szCs w:val="22"/>
              </w:rPr>
              <w:t xml:space="preserve"> М.Е., Кочеров Е.Н., </w:t>
            </w:r>
            <w:proofErr w:type="spellStart"/>
            <w:r w:rsidRPr="00467A97">
              <w:rPr>
                <w:bCs/>
                <w:sz w:val="22"/>
                <w:szCs w:val="22"/>
              </w:rPr>
              <w:t>Жакипбаев</w:t>
            </w:r>
            <w:proofErr w:type="spellEnd"/>
            <w:r w:rsidRPr="00467A97">
              <w:rPr>
                <w:bCs/>
                <w:sz w:val="22"/>
                <w:szCs w:val="22"/>
              </w:rPr>
              <w:t xml:space="preserve"> Б.Е.,</w:t>
            </w:r>
          </w:p>
          <w:p w:rsidR="00554103" w:rsidRDefault="00554103" w:rsidP="00B02435">
            <w:pPr>
              <w:rPr>
                <w:bCs/>
                <w:sz w:val="22"/>
                <w:szCs w:val="22"/>
                <w:lang w:val="en-US"/>
              </w:rPr>
            </w:pPr>
            <w:r w:rsidRPr="00467A97">
              <w:rPr>
                <w:bCs/>
                <w:sz w:val="22"/>
                <w:szCs w:val="22"/>
              </w:rPr>
              <w:t xml:space="preserve">ж/е </w:t>
            </w:r>
            <w:proofErr w:type="spellStart"/>
            <w:proofErr w:type="gramStart"/>
            <w:r w:rsidRPr="00467A97">
              <w:rPr>
                <w:bCs/>
                <w:sz w:val="22"/>
                <w:szCs w:val="22"/>
              </w:rPr>
              <w:t>т.б</w:t>
            </w:r>
            <w:proofErr w:type="spellEnd"/>
            <w:proofErr w:type="gramEnd"/>
            <w:r w:rsidRPr="00467A97">
              <w:rPr>
                <w:bCs/>
                <w:sz w:val="22"/>
                <w:szCs w:val="22"/>
              </w:rPr>
              <w:t>.</w:t>
            </w:r>
          </w:p>
          <w:p w:rsidR="00262939" w:rsidRPr="00262939" w:rsidRDefault="00262939" w:rsidP="00B02435">
            <w:pPr>
              <w:rPr>
                <w:sz w:val="22"/>
                <w:szCs w:val="22"/>
                <w:lang w:val="en-US"/>
              </w:rPr>
            </w:pPr>
          </w:p>
        </w:tc>
      </w:tr>
      <w:tr w:rsidR="00554103" w:rsidRPr="00FA78A8" w:rsidTr="00E8620A">
        <w:trPr>
          <w:trHeight w:val="132"/>
          <w:jc w:val="center"/>
        </w:trPr>
        <w:tc>
          <w:tcPr>
            <w:tcW w:w="534" w:type="dxa"/>
          </w:tcPr>
          <w:p w:rsidR="00554103" w:rsidRPr="00554103" w:rsidRDefault="001D6D2F" w:rsidP="003A240E">
            <w:pPr>
              <w:jc w:val="center"/>
              <w:rPr>
                <w:sz w:val="22"/>
                <w:szCs w:val="22"/>
                <w:lang w:val="en-US"/>
              </w:rPr>
            </w:pPr>
            <w:r>
              <w:rPr>
                <w:sz w:val="22"/>
                <w:szCs w:val="22"/>
                <w:lang w:val="en-US"/>
              </w:rPr>
              <w:t>5</w:t>
            </w:r>
          </w:p>
        </w:tc>
        <w:tc>
          <w:tcPr>
            <w:tcW w:w="4252" w:type="dxa"/>
          </w:tcPr>
          <w:p w:rsidR="00554103" w:rsidRPr="000B3986" w:rsidRDefault="00554103" w:rsidP="00B02435">
            <w:pPr>
              <w:jc w:val="both"/>
              <w:rPr>
                <w:noProof/>
                <w:sz w:val="22"/>
                <w:szCs w:val="22"/>
                <w:lang w:val="kk-KZ"/>
              </w:rPr>
            </w:pPr>
            <w:r w:rsidRPr="00793BD3">
              <w:rPr>
                <w:noProof/>
                <w:sz w:val="22"/>
                <w:szCs w:val="22"/>
                <w:lang w:val="kk-KZ"/>
              </w:rPr>
              <w:t>Физико-химическое изучение кристаллохимической структуры жетыгаринского поперечно-волокнистого хризотил-асбеста трубчатого фибриллярного строения в производстве асбестоцементных изделий</w:t>
            </w:r>
          </w:p>
        </w:tc>
        <w:tc>
          <w:tcPr>
            <w:tcW w:w="1276" w:type="dxa"/>
          </w:tcPr>
          <w:p w:rsidR="00554103" w:rsidRPr="00313E92" w:rsidRDefault="00554103" w:rsidP="00B02435">
            <w:pPr>
              <w:jc w:val="center"/>
              <w:rPr>
                <w:sz w:val="22"/>
                <w:szCs w:val="22"/>
                <w:lang w:val="kk-KZ"/>
              </w:rPr>
            </w:pPr>
            <w:r w:rsidRPr="00313E92">
              <w:rPr>
                <w:sz w:val="22"/>
                <w:szCs w:val="22"/>
                <w:lang w:val="kk-KZ"/>
              </w:rPr>
              <w:t>Печать</w:t>
            </w:r>
          </w:p>
        </w:tc>
        <w:tc>
          <w:tcPr>
            <w:tcW w:w="5987" w:type="dxa"/>
          </w:tcPr>
          <w:p w:rsidR="00554103" w:rsidRPr="00BF1210" w:rsidRDefault="00554103" w:rsidP="00841964">
            <w:pPr>
              <w:jc w:val="both"/>
              <w:rPr>
                <w:sz w:val="22"/>
                <w:szCs w:val="22"/>
                <w:lang w:val="kk-KZ"/>
              </w:rPr>
            </w:pPr>
            <w:r w:rsidRPr="00BF1210">
              <w:rPr>
                <w:sz w:val="22"/>
                <w:szCs w:val="22"/>
                <w:lang w:val="kk-KZ"/>
              </w:rPr>
              <w:t>Вестник КазНИТУ</w:t>
            </w:r>
            <w:r w:rsidRPr="00BF1210">
              <w:rPr>
                <w:sz w:val="22"/>
                <w:szCs w:val="22"/>
              </w:rPr>
              <w:t xml:space="preserve"> им. К.И. </w:t>
            </w:r>
            <w:proofErr w:type="spellStart"/>
            <w:r w:rsidRPr="00BF1210">
              <w:rPr>
                <w:sz w:val="22"/>
                <w:szCs w:val="22"/>
              </w:rPr>
              <w:t>Сатпаева</w:t>
            </w:r>
            <w:proofErr w:type="spellEnd"/>
            <w:r w:rsidRPr="00BF1210">
              <w:rPr>
                <w:sz w:val="22"/>
                <w:szCs w:val="22"/>
              </w:rPr>
              <w:t xml:space="preserve">, </w:t>
            </w:r>
            <w:r w:rsidRPr="00BF1210">
              <w:rPr>
                <w:sz w:val="22"/>
                <w:szCs w:val="22"/>
                <w:lang w:val="kk-KZ"/>
              </w:rPr>
              <w:t>№4,2017. С.573-578.</w:t>
            </w:r>
          </w:p>
        </w:tc>
        <w:tc>
          <w:tcPr>
            <w:tcW w:w="1242" w:type="dxa"/>
          </w:tcPr>
          <w:p w:rsidR="00554103" w:rsidRPr="00313E92" w:rsidRDefault="00554103" w:rsidP="00B02435">
            <w:pPr>
              <w:ind w:left="-108" w:right="-57"/>
              <w:jc w:val="center"/>
              <w:rPr>
                <w:sz w:val="22"/>
                <w:szCs w:val="22"/>
                <w:lang w:val="kk-KZ"/>
              </w:rPr>
            </w:pPr>
            <w:r>
              <w:rPr>
                <w:sz w:val="22"/>
                <w:szCs w:val="22"/>
                <w:lang w:val="kk-KZ"/>
              </w:rPr>
              <w:t>6</w:t>
            </w:r>
          </w:p>
        </w:tc>
        <w:tc>
          <w:tcPr>
            <w:tcW w:w="2410" w:type="dxa"/>
          </w:tcPr>
          <w:p w:rsidR="00554103" w:rsidRDefault="00554103" w:rsidP="00B02435">
            <w:pPr>
              <w:autoSpaceDE w:val="0"/>
              <w:autoSpaceDN w:val="0"/>
              <w:adjustRightInd w:val="0"/>
              <w:rPr>
                <w:sz w:val="22"/>
                <w:szCs w:val="22"/>
                <w:lang w:val="kk-KZ"/>
              </w:rPr>
            </w:pPr>
            <w:r w:rsidRPr="00793BD3">
              <w:rPr>
                <w:sz w:val="22"/>
                <w:szCs w:val="22"/>
                <w:lang w:val="kk-KZ"/>
              </w:rPr>
              <w:t xml:space="preserve">Б. Е. Жакипбаев, </w:t>
            </w:r>
          </w:p>
          <w:p w:rsidR="00554103" w:rsidRDefault="00554103" w:rsidP="00B02435">
            <w:pPr>
              <w:autoSpaceDE w:val="0"/>
              <w:autoSpaceDN w:val="0"/>
              <w:adjustRightInd w:val="0"/>
              <w:rPr>
                <w:sz w:val="22"/>
                <w:szCs w:val="22"/>
                <w:lang w:val="kk-KZ"/>
              </w:rPr>
            </w:pPr>
            <w:r w:rsidRPr="00793BD3">
              <w:rPr>
                <w:sz w:val="22"/>
                <w:szCs w:val="22"/>
                <w:lang w:val="kk-KZ"/>
              </w:rPr>
              <w:t xml:space="preserve">М. Б. Камбатыров, </w:t>
            </w:r>
          </w:p>
          <w:p w:rsidR="00554103" w:rsidRDefault="00554103" w:rsidP="00B02435">
            <w:pPr>
              <w:autoSpaceDE w:val="0"/>
              <w:autoSpaceDN w:val="0"/>
              <w:adjustRightInd w:val="0"/>
              <w:rPr>
                <w:sz w:val="22"/>
                <w:szCs w:val="22"/>
                <w:lang w:val="kk-KZ"/>
              </w:rPr>
            </w:pPr>
            <w:r w:rsidRPr="00793BD3">
              <w:rPr>
                <w:sz w:val="22"/>
                <w:szCs w:val="22"/>
                <w:lang w:val="kk-KZ"/>
              </w:rPr>
              <w:t xml:space="preserve">А. Ш. Кулмаханова, </w:t>
            </w:r>
          </w:p>
          <w:p w:rsidR="00554103" w:rsidRPr="00313E92" w:rsidRDefault="00554103" w:rsidP="00B02435">
            <w:pPr>
              <w:autoSpaceDE w:val="0"/>
              <w:autoSpaceDN w:val="0"/>
              <w:adjustRightInd w:val="0"/>
              <w:rPr>
                <w:sz w:val="22"/>
                <w:szCs w:val="22"/>
                <w:lang w:val="kk-KZ"/>
              </w:rPr>
            </w:pPr>
            <w:r w:rsidRPr="00793BD3">
              <w:rPr>
                <w:sz w:val="22"/>
                <w:szCs w:val="22"/>
                <w:lang w:val="kk-KZ"/>
              </w:rPr>
              <w:t>Е. Н. Кочеров</w:t>
            </w:r>
          </w:p>
        </w:tc>
      </w:tr>
      <w:tr w:rsidR="00247E16" w:rsidRPr="006808CA" w:rsidTr="00247E16">
        <w:trPr>
          <w:trHeight w:val="132"/>
          <w:jc w:val="center"/>
        </w:trPr>
        <w:tc>
          <w:tcPr>
            <w:tcW w:w="534" w:type="dxa"/>
            <w:tcBorders>
              <w:top w:val="single" w:sz="4" w:space="0" w:color="auto"/>
              <w:left w:val="single" w:sz="4" w:space="0" w:color="auto"/>
              <w:bottom w:val="single" w:sz="4" w:space="0" w:color="auto"/>
              <w:right w:val="single" w:sz="4" w:space="0" w:color="auto"/>
            </w:tcBorders>
          </w:tcPr>
          <w:p w:rsidR="00247E16" w:rsidRPr="005F03D7" w:rsidRDefault="00247E16" w:rsidP="00247E16">
            <w:pPr>
              <w:jc w:val="center"/>
              <w:rPr>
                <w:sz w:val="22"/>
                <w:szCs w:val="22"/>
                <w:lang w:val="en-US"/>
              </w:rPr>
            </w:pPr>
            <w:r w:rsidRPr="005F03D7">
              <w:rPr>
                <w:sz w:val="22"/>
                <w:szCs w:val="22"/>
                <w:lang w:val="en-US"/>
              </w:rPr>
              <w:lastRenderedPageBreak/>
              <w:t>1</w:t>
            </w:r>
          </w:p>
        </w:tc>
        <w:tc>
          <w:tcPr>
            <w:tcW w:w="4252" w:type="dxa"/>
            <w:tcBorders>
              <w:top w:val="single" w:sz="4" w:space="0" w:color="auto"/>
              <w:left w:val="single" w:sz="4" w:space="0" w:color="auto"/>
              <w:bottom w:val="single" w:sz="4" w:space="0" w:color="auto"/>
              <w:right w:val="single" w:sz="4" w:space="0" w:color="auto"/>
            </w:tcBorders>
          </w:tcPr>
          <w:p w:rsidR="00247E16" w:rsidRPr="00247E16" w:rsidRDefault="00247E16" w:rsidP="00247E16">
            <w:pPr>
              <w:jc w:val="center"/>
              <w:rPr>
                <w:noProof/>
                <w:sz w:val="22"/>
                <w:szCs w:val="22"/>
                <w:lang w:val="kk-KZ"/>
              </w:rPr>
            </w:pPr>
            <w:r w:rsidRPr="00247E16">
              <w:rPr>
                <w:noProof/>
                <w:sz w:val="22"/>
                <w:szCs w:val="22"/>
                <w:lang w:val="kk-KZ"/>
              </w:rPr>
              <w:t>2</w:t>
            </w:r>
          </w:p>
        </w:tc>
        <w:tc>
          <w:tcPr>
            <w:tcW w:w="1276" w:type="dxa"/>
            <w:tcBorders>
              <w:top w:val="single" w:sz="4" w:space="0" w:color="auto"/>
              <w:left w:val="single" w:sz="4" w:space="0" w:color="auto"/>
              <w:bottom w:val="single" w:sz="4" w:space="0" w:color="auto"/>
              <w:right w:val="single" w:sz="4" w:space="0" w:color="auto"/>
            </w:tcBorders>
          </w:tcPr>
          <w:p w:rsidR="00247E16" w:rsidRPr="005F03D7" w:rsidRDefault="00247E16" w:rsidP="00247E16">
            <w:pPr>
              <w:jc w:val="center"/>
              <w:rPr>
                <w:sz w:val="22"/>
                <w:szCs w:val="22"/>
                <w:lang w:val="kk-KZ"/>
              </w:rPr>
            </w:pPr>
            <w:r w:rsidRPr="005F03D7">
              <w:rPr>
                <w:sz w:val="22"/>
                <w:szCs w:val="22"/>
                <w:lang w:val="kk-KZ"/>
              </w:rPr>
              <w:t>3</w:t>
            </w:r>
          </w:p>
        </w:tc>
        <w:tc>
          <w:tcPr>
            <w:tcW w:w="5987" w:type="dxa"/>
            <w:tcBorders>
              <w:top w:val="single" w:sz="4" w:space="0" w:color="auto"/>
              <w:left w:val="single" w:sz="4" w:space="0" w:color="auto"/>
              <w:bottom w:val="single" w:sz="4" w:space="0" w:color="auto"/>
              <w:right w:val="single" w:sz="4" w:space="0" w:color="auto"/>
            </w:tcBorders>
          </w:tcPr>
          <w:p w:rsidR="00247E16" w:rsidRPr="00247E16" w:rsidRDefault="00247E16" w:rsidP="00247E16">
            <w:pPr>
              <w:jc w:val="center"/>
              <w:rPr>
                <w:sz w:val="22"/>
                <w:szCs w:val="22"/>
                <w:lang w:val="kk-KZ"/>
              </w:rPr>
            </w:pPr>
            <w:r w:rsidRPr="00247E16">
              <w:rPr>
                <w:sz w:val="22"/>
                <w:szCs w:val="22"/>
                <w:lang w:val="kk-KZ"/>
              </w:rPr>
              <w:t>4</w:t>
            </w:r>
          </w:p>
        </w:tc>
        <w:tc>
          <w:tcPr>
            <w:tcW w:w="1242" w:type="dxa"/>
            <w:tcBorders>
              <w:top w:val="single" w:sz="4" w:space="0" w:color="auto"/>
              <w:left w:val="single" w:sz="4" w:space="0" w:color="auto"/>
              <w:bottom w:val="single" w:sz="4" w:space="0" w:color="auto"/>
              <w:right w:val="single" w:sz="4" w:space="0" w:color="auto"/>
            </w:tcBorders>
          </w:tcPr>
          <w:p w:rsidR="00247E16" w:rsidRPr="00247E16" w:rsidRDefault="00247E16" w:rsidP="00247E16">
            <w:pPr>
              <w:ind w:left="-108" w:right="-57"/>
              <w:jc w:val="center"/>
              <w:rPr>
                <w:sz w:val="22"/>
                <w:szCs w:val="22"/>
                <w:lang w:val="kk-KZ"/>
              </w:rPr>
            </w:pPr>
            <w:r w:rsidRPr="00247E16">
              <w:rPr>
                <w:sz w:val="22"/>
                <w:szCs w:val="22"/>
                <w:lang w:val="kk-KZ"/>
              </w:rPr>
              <w:t>5</w:t>
            </w:r>
          </w:p>
        </w:tc>
        <w:tc>
          <w:tcPr>
            <w:tcW w:w="2410" w:type="dxa"/>
            <w:tcBorders>
              <w:top w:val="single" w:sz="4" w:space="0" w:color="auto"/>
              <w:left w:val="single" w:sz="4" w:space="0" w:color="auto"/>
              <w:bottom w:val="single" w:sz="4" w:space="0" w:color="auto"/>
              <w:right w:val="single" w:sz="4" w:space="0" w:color="auto"/>
            </w:tcBorders>
          </w:tcPr>
          <w:p w:rsidR="00247E16" w:rsidRPr="00247E16" w:rsidRDefault="00247E16" w:rsidP="00247E16">
            <w:pPr>
              <w:autoSpaceDE w:val="0"/>
              <w:autoSpaceDN w:val="0"/>
              <w:adjustRightInd w:val="0"/>
              <w:jc w:val="center"/>
              <w:rPr>
                <w:sz w:val="22"/>
                <w:szCs w:val="22"/>
                <w:lang w:val="kk-KZ"/>
              </w:rPr>
            </w:pPr>
            <w:r w:rsidRPr="00247E16">
              <w:rPr>
                <w:sz w:val="22"/>
                <w:szCs w:val="22"/>
                <w:lang w:val="kk-KZ"/>
              </w:rPr>
              <w:t>6</w:t>
            </w:r>
          </w:p>
        </w:tc>
      </w:tr>
      <w:tr w:rsidR="00554103" w:rsidRPr="00841964" w:rsidTr="00E8620A">
        <w:trPr>
          <w:trHeight w:val="132"/>
          <w:jc w:val="center"/>
        </w:trPr>
        <w:tc>
          <w:tcPr>
            <w:tcW w:w="534" w:type="dxa"/>
          </w:tcPr>
          <w:p w:rsidR="00554103" w:rsidRPr="00554103" w:rsidRDefault="001D6D2F" w:rsidP="003A240E">
            <w:pPr>
              <w:jc w:val="center"/>
              <w:rPr>
                <w:sz w:val="22"/>
                <w:szCs w:val="22"/>
                <w:lang w:val="en-US"/>
              </w:rPr>
            </w:pPr>
            <w:r>
              <w:rPr>
                <w:sz w:val="22"/>
                <w:szCs w:val="22"/>
                <w:lang w:val="en-US"/>
              </w:rPr>
              <w:t>6</w:t>
            </w:r>
          </w:p>
        </w:tc>
        <w:tc>
          <w:tcPr>
            <w:tcW w:w="4252" w:type="dxa"/>
          </w:tcPr>
          <w:p w:rsidR="00554103" w:rsidRPr="00441A6C" w:rsidRDefault="00554103" w:rsidP="00B02435">
            <w:pPr>
              <w:jc w:val="both"/>
              <w:rPr>
                <w:noProof/>
                <w:sz w:val="22"/>
                <w:szCs w:val="22"/>
                <w:lang w:val="kk-KZ"/>
              </w:rPr>
            </w:pPr>
            <w:r w:rsidRPr="00441A6C">
              <w:rPr>
                <w:noProof/>
                <w:sz w:val="22"/>
                <w:szCs w:val="22"/>
                <w:lang w:val="kk-KZ"/>
              </w:rPr>
              <w:t>Исследование условий получения блочного пеностекла теплоизоляционного назначения без применения форм</w:t>
            </w:r>
          </w:p>
        </w:tc>
        <w:tc>
          <w:tcPr>
            <w:tcW w:w="1276" w:type="dxa"/>
          </w:tcPr>
          <w:p w:rsidR="00554103" w:rsidRPr="00441A6C" w:rsidRDefault="00554103" w:rsidP="00B02435">
            <w:pPr>
              <w:jc w:val="center"/>
              <w:rPr>
                <w:sz w:val="22"/>
                <w:szCs w:val="22"/>
                <w:lang w:val="kk-KZ"/>
              </w:rPr>
            </w:pPr>
            <w:r w:rsidRPr="00441A6C">
              <w:rPr>
                <w:sz w:val="22"/>
                <w:szCs w:val="22"/>
                <w:lang w:val="kk-KZ"/>
              </w:rPr>
              <w:t>Печать</w:t>
            </w:r>
          </w:p>
        </w:tc>
        <w:tc>
          <w:tcPr>
            <w:tcW w:w="5987" w:type="dxa"/>
          </w:tcPr>
          <w:p w:rsidR="00554103" w:rsidRPr="00441A6C" w:rsidRDefault="00554103" w:rsidP="00B02435">
            <w:pPr>
              <w:jc w:val="both"/>
              <w:rPr>
                <w:sz w:val="22"/>
                <w:szCs w:val="22"/>
                <w:lang w:val="kk-KZ"/>
              </w:rPr>
            </w:pPr>
            <w:r w:rsidRPr="00441A6C">
              <w:rPr>
                <w:sz w:val="22"/>
                <w:szCs w:val="22"/>
                <w:lang w:val="kk-KZ"/>
              </w:rPr>
              <w:t>Вестник КазНИТУ</w:t>
            </w:r>
            <w:r w:rsidR="00841964" w:rsidRPr="00441A6C">
              <w:rPr>
                <w:sz w:val="22"/>
                <w:szCs w:val="22"/>
                <w:lang w:val="en-US"/>
              </w:rPr>
              <w:t xml:space="preserve">, </w:t>
            </w:r>
            <w:r w:rsidRPr="00441A6C">
              <w:rPr>
                <w:sz w:val="22"/>
                <w:szCs w:val="22"/>
                <w:lang w:val="kk-KZ"/>
              </w:rPr>
              <w:t>№4,</w:t>
            </w:r>
            <w:r w:rsidR="00841964" w:rsidRPr="00441A6C">
              <w:rPr>
                <w:sz w:val="22"/>
                <w:szCs w:val="22"/>
                <w:lang w:val="en-US"/>
              </w:rPr>
              <w:t xml:space="preserve"> </w:t>
            </w:r>
            <w:r w:rsidRPr="00441A6C">
              <w:rPr>
                <w:sz w:val="22"/>
                <w:szCs w:val="22"/>
                <w:lang w:val="kk-KZ"/>
              </w:rPr>
              <w:t>2017. С.</w:t>
            </w:r>
            <w:r w:rsidR="00841964" w:rsidRPr="00441A6C">
              <w:rPr>
                <w:sz w:val="22"/>
                <w:szCs w:val="22"/>
                <w:lang w:val="en-US"/>
              </w:rPr>
              <w:t xml:space="preserve"> </w:t>
            </w:r>
            <w:r w:rsidRPr="00441A6C">
              <w:rPr>
                <w:sz w:val="22"/>
                <w:szCs w:val="22"/>
                <w:lang w:val="kk-KZ"/>
              </w:rPr>
              <w:t>350-355</w:t>
            </w:r>
          </w:p>
        </w:tc>
        <w:tc>
          <w:tcPr>
            <w:tcW w:w="1242" w:type="dxa"/>
          </w:tcPr>
          <w:p w:rsidR="00554103" w:rsidRPr="00441A6C" w:rsidRDefault="00554103" w:rsidP="00B02435">
            <w:pPr>
              <w:ind w:left="-108" w:right="-57"/>
              <w:jc w:val="center"/>
              <w:rPr>
                <w:sz w:val="22"/>
                <w:szCs w:val="22"/>
                <w:lang w:val="kk-KZ"/>
              </w:rPr>
            </w:pPr>
            <w:r w:rsidRPr="00441A6C">
              <w:rPr>
                <w:sz w:val="22"/>
                <w:szCs w:val="22"/>
                <w:lang w:val="kk-KZ"/>
              </w:rPr>
              <w:t>6</w:t>
            </w:r>
          </w:p>
        </w:tc>
        <w:tc>
          <w:tcPr>
            <w:tcW w:w="2410" w:type="dxa"/>
          </w:tcPr>
          <w:p w:rsidR="00554103" w:rsidRPr="00441A6C" w:rsidRDefault="00554103" w:rsidP="00B02435">
            <w:pPr>
              <w:autoSpaceDE w:val="0"/>
              <w:autoSpaceDN w:val="0"/>
              <w:adjustRightInd w:val="0"/>
              <w:rPr>
                <w:sz w:val="22"/>
                <w:szCs w:val="22"/>
                <w:lang w:val="kk-KZ"/>
              </w:rPr>
            </w:pPr>
            <w:r w:rsidRPr="00441A6C">
              <w:rPr>
                <w:sz w:val="22"/>
                <w:szCs w:val="22"/>
                <w:lang w:val="kk-KZ"/>
              </w:rPr>
              <w:t xml:space="preserve">Б.Е. Жакипбаев, </w:t>
            </w:r>
          </w:p>
          <w:p w:rsidR="00554103" w:rsidRPr="00441A6C" w:rsidRDefault="00554103" w:rsidP="00B02435">
            <w:pPr>
              <w:autoSpaceDE w:val="0"/>
              <w:autoSpaceDN w:val="0"/>
              <w:adjustRightInd w:val="0"/>
              <w:rPr>
                <w:sz w:val="22"/>
                <w:szCs w:val="22"/>
                <w:lang w:val="kk-KZ"/>
              </w:rPr>
            </w:pPr>
            <w:r w:rsidRPr="00441A6C">
              <w:rPr>
                <w:sz w:val="22"/>
                <w:szCs w:val="22"/>
                <w:lang w:val="kk-KZ"/>
              </w:rPr>
              <w:t xml:space="preserve">Г.П. Мусали, </w:t>
            </w:r>
          </w:p>
          <w:p w:rsidR="00554103" w:rsidRPr="00441A6C" w:rsidRDefault="00554103" w:rsidP="00B02435">
            <w:pPr>
              <w:autoSpaceDE w:val="0"/>
              <w:autoSpaceDN w:val="0"/>
              <w:adjustRightInd w:val="0"/>
              <w:rPr>
                <w:sz w:val="22"/>
                <w:szCs w:val="22"/>
                <w:lang w:val="kk-KZ"/>
              </w:rPr>
            </w:pPr>
            <w:r w:rsidRPr="00441A6C">
              <w:rPr>
                <w:sz w:val="22"/>
                <w:szCs w:val="22"/>
                <w:lang w:val="kk-KZ"/>
              </w:rPr>
              <w:t>А.Ш. Кулмаханова, Е.Н. Кочеров</w:t>
            </w:r>
          </w:p>
        </w:tc>
      </w:tr>
      <w:tr w:rsidR="00E2173B" w:rsidRPr="00940AEB" w:rsidTr="00FE075A">
        <w:trPr>
          <w:trHeight w:val="132"/>
          <w:jc w:val="center"/>
        </w:trPr>
        <w:tc>
          <w:tcPr>
            <w:tcW w:w="534" w:type="dxa"/>
          </w:tcPr>
          <w:p w:rsidR="00E2173B" w:rsidRPr="001D6D2F" w:rsidRDefault="00E2173B" w:rsidP="003A240E">
            <w:pPr>
              <w:jc w:val="center"/>
              <w:rPr>
                <w:sz w:val="22"/>
                <w:szCs w:val="22"/>
                <w:lang w:val="en-US"/>
              </w:rPr>
            </w:pPr>
            <w:r>
              <w:rPr>
                <w:sz w:val="22"/>
                <w:szCs w:val="22"/>
                <w:lang w:val="en-US"/>
              </w:rPr>
              <w:t>7</w:t>
            </w:r>
          </w:p>
        </w:tc>
        <w:tc>
          <w:tcPr>
            <w:tcW w:w="4252" w:type="dxa"/>
          </w:tcPr>
          <w:p w:rsidR="00E2173B" w:rsidRPr="00441A6C" w:rsidRDefault="00E2173B" w:rsidP="000C4CD1">
            <w:pPr>
              <w:rPr>
                <w:sz w:val="22"/>
                <w:szCs w:val="22"/>
              </w:rPr>
            </w:pPr>
            <w:r w:rsidRPr="00441A6C">
              <w:rPr>
                <w:sz w:val="22"/>
                <w:szCs w:val="22"/>
              </w:rPr>
              <w:t>Оптимизация сырьевых смесей с исследованием получения смешанных цементов и их физико-механических характеристик</w:t>
            </w:r>
          </w:p>
        </w:tc>
        <w:tc>
          <w:tcPr>
            <w:tcW w:w="1276" w:type="dxa"/>
          </w:tcPr>
          <w:p w:rsidR="00E2173B" w:rsidRPr="00441A6C" w:rsidRDefault="00E2173B" w:rsidP="000C4CD1">
            <w:pPr>
              <w:rPr>
                <w:sz w:val="22"/>
                <w:szCs w:val="22"/>
              </w:rPr>
            </w:pPr>
            <w:proofErr w:type="spellStart"/>
            <w:r w:rsidRPr="00441A6C">
              <w:rPr>
                <w:sz w:val="22"/>
                <w:szCs w:val="22"/>
              </w:rPr>
              <w:t>Печ</w:t>
            </w:r>
            <w:proofErr w:type="spellEnd"/>
            <w:r w:rsidRPr="00441A6C">
              <w:rPr>
                <w:sz w:val="22"/>
                <w:szCs w:val="22"/>
              </w:rPr>
              <w:t>.</w:t>
            </w:r>
          </w:p>
        </w:tc>
        <w:tc>
          <w:tcPr>
            <w:tcW w:w="5987" w:type="dxa"/>
          </w:tcPr>
          <w:p w:rsidR="00E2173B" w:rsidRPr="00441A6C" w:rsidRDefault="00E2173B" w:rsidP="000C4CD1">
            <w:pPr>
              <w:rPr>
                <w:sz w:val="22"/>
                <w:szCs w:val="22"/>
              </w:rPr>
            </w:pPr>
            <w:r w:rsidRPr="00441A6C">
              <w:rPr>
                <w:sz w:val="22"/>
                <w:szCs w:val="22"/>
              </w:rPr>
              <w:t>Научно-технический и производственный журнал «Новые огнеупоры» 2019, 1, С. 59-64. (ВАК стран СНГ)</w:t>
            </w:r>
          </w:p>
        </w:tc>
        <w:tc>
          <w:tcPr>
            <w:tcW w:w="1242" w:type="dxa"/>
          </w:tcPr>
          <w:p w:rsidR="00E2173B" w:rsidRPr="00441A6C" w:rsidRDefault="00E2173B" w:rsidP="000C4CD1">
            <w:pPr>
              <w:rPr>
                <w:sz w:val="22"/>
                <w:szCs w:val="22"/>
              </w:rPr>
            </w:pPr>
            <w:r w:rsidRPr="00441A6C">
              <w:rPr>
                <w:sz w:val="22"/>
                <w:szCs w:val="22"/>
              </w:rPr>
              <w:t>6</w:t>
            </w:r>
          </w:p>
        </w:tc>
        <w:tc>
          <w:tcPr>
            <w:tcW w:w="2410" w:type="dxa"/>
          </w:tcPr>
          <w:p w:rsidR="00E2173B" w:rsidRPr="00441A6C" w:rsidRDefault="00E2173B" w:rsidP="000C4CD1">
            <w:pPr>
              <w:rPr>
                <w:sz w:val="22"/>
                <w:szCs w:val="22"/>
              </w:rPr>
            </w:pPr>
            <w:r w:rsidRPr="00441A6C">
              <w:rPr>
                <w:sz w:val="22"/>
                <w:szCs w:val="22"/>
              </w:rPr>
              <w:t xml:space="preserve">Худякова Т.М., </w:t>
            </w:r>
            <w:proofErr w:type="spellStart"/>
            <w:r w:rsidRPr="00441A6C">
              <w:rPr>
                <w:sz w:val="22"/>
                <w:szCs w:val="22"/>
              </w:rPr>
              <w:t>Жакипбаев</w:t>
            </w:r>
            <w:proofErr w:type="spellEnd"/>
            <w:r w:rsidRPr="00441A6C">
              <w:rPr>
                <w:sz w:val="22"/>
                <w:szCs w:val="22"/>
              </w:rPr>
              <w:t xml:space="preserve"> Б.Е., </w:t>
            </w:r>
            <w:proofErr w:type="spellStart"/>
            <w:r w:rsidRPr="00441A6C">
              <w:rPr>
                <w:sz w:val="22"/>
                <w:szCs w:val="22"/>
              </w:rPr>
              <w:t>Кенжибаева</w:t>
            </w:r>
            <w:proofErr w:type="spellEnd"/>
            <w:r w:rsidRPr="00441A6C">
              <w:rPr>
                <w:sz w:val="22"/>
                <w:szCs w:val="22"/>
              </w:rPr>
              <w:t xml:space="preserve"> Г.С. </w:t>
            </w:r>
          </w:p>
        </w:tc>
      </w:tr>
      <w:tr w:rsidR="00E2173B" w:rsidRPr="00076B62" w:rsidTr="00FE075A">
        <w:trPr>
          <w:trHeight w:val="132"/>
          <w:jc w:val="center"/>
        </w:trPr>
        <w:tc>
          <w:tcPr>
            <w:tcW w:w="534" w:type="dxa"/>
          </w:tcPr>
          <w:p w:rsidR="00E2173B" w:rsidRPr="00554103" w:rsidRDefault="00E2173B" w:rsidP="003A240E">
            <w:pPr>
              <w:jc w:val="center"/>
              <w:rPr>
                <w:sz w:val="22"/>
                <w:szCs w:val="22"/>
                <w:lang w:val="en-US"/>
              </w:rPr>
            </w:pPr>
            <w:r>
              <w:rPr>
                <w:sz w:val="22"/>
                <w:szCs w:val="22"/>
                <w:lang w:val="en-US"/>
              </w:rPr>
              <w:t>8</w:t>
            </w:r>
          </w:p>
        </w:tc>
        <w:tc>
          <w:tcPr>
            <w:tcW w:w="4252" w:type="dxa"/>
          </w:tcPr>
          <w:p w:rsidR="00E2173B" w:rsidRPr="00441A6C" w:rsidRDefault="00E2173B" w:rsidP="00A50C31">
            <w:pPr>
              <w:ind w:right="42"/>
              <w:jc w:val="both"/>
              <w:rPr>
                <w:sz w:val="22"/>
                <w:szCs w:val="22"/>
              </w:rPr>
            </w:pPr>
            <w:r w:rsidRPr="00441A6C">
              <w:rPr>
                <w:sz w:val="22"/>
                <w:szCs w:val="22"/>
              </w:rPr>
              <w:t>Исследования аморфно-кремнеземистых горных пород Республики Казахстан в качестве минерального сырья в формировании пористой структуры теплоизоляционного пеностекла. </w:t>
            </w:r>
          </w:p>
        </w:tc>
        <w:tc>
          <w:tcPr>
            <w:tcW w:w="1276" w:type="dxa"/>
          </w:tcPr>
          <w:p w:rsidR="00E2173B" w:rsidRPr="00441A6C" w:rsidRDefault="00E2173B" w:rsidP="00A50C31">
            <w:pPr>
              <w:jc w:val="center"/>
              <w:rPr>
                <w:sz w:val="22"/>
                <w:szCs w:val="22"/>
                <w:lang w:val="kk-KZ"/>
              </w:rPr>
            </w:pPr>
            <w:r w:rsidRPr="00441A6C">
              <w:rPr>
                <w:sz w:val="22"/>
                <w:szCs w:val="22"/>
                <w:lang w:val="kk-KZ"/>
              </w:rPr>
              <w:t>Печ.</w:t>
            </w:r>
          </w:p>
        </w:tc>
        <w:tc>
          <w:tcPr>
            <w:tcW w:w="5987" w:type="dxa"/>
          </w:tcPr>
          <w:p w:rsidR="00E2173B" w:rsidRPr="00441A6C" w:rsidRDefault="00E2173B" w:rsidP="00A50C31">
            <w:pPr>
              <w:rPr>
                <w:sz w:val="22"/>
                <w:szCs w:val="22"/>
                <w:lang w:val="en-US"/>
              </w:rPr>
            </w:pPr>
            <w:r w:rsidRPr="00441A6C">
              <w:rPr>
                <w:sz w:val="22"/>
                <w:szCs w:val="22"/>
                <w:lang w:val="kk-KZ"/>
              </w:rPr>
              <w:t xml:space="preserve">Научно-технический и производственный журнал «Новые огнеупоры» </w:t>
            </w:r>
            <w:r w:rsidRPr="00441A6C">
              <w:rPr>
                <w:sz w:val="22"/>
                <w:szCs w:val="22"/>
              </w:rPr>
              <w:t>2020, 2, С.5-9.</w:t>
            </w:r>
            <w:r w:rsidRPr="00441A6C">
              <w:rPr>
                <w:b/>
                <w:sz w:val="22"/>
                <w:szCs w:val="22"/>
              </w:rPr>
              <w:t> </w:t>
            </w:r>
            <w:r w:rsidRPr="00441A6C">
              <w:rPr>
                <w:b/>
                <w:sz w:val="22"/>
                <w:szCs w:val="22"/>
              </w:rPr>
              <w:fldChar w:fldCharType="begin"/>
            </w:r>
            <w:r w:rsidRPr="00441A6C">
              <w:rPr>
                <w:b/>
                <w:sz w:val="22"/>
                <w:szCs w:val="22"/>
              </w:rPr>
              <w:instrText xml:space="preserve"> HYPERLINK "https://doi.org/10.17073/1683-4518-2020-2-5-9" \t "_blank" </w:instrText>
            </w:r>
            <w:r w:rsidRPr="00441A6C">
              <w:rPr>
                <w:b/>
                <w:sz w:val="22"/>
                <w:szCs w:val="22"/>
              </w:rPr>
              <w:fldChar w:fldCharType="separate"/>
            </w:r>
            <w:r w:rsidRPr="00441A6C">
              <w:rPr>
                <w:rStyle w:val="af1"/>
                <w:rFonts w:eastAsia="Times New Roman"/>
                <w:b w:val="0"/>
                <w:color w:val="auto"/>
                <w:sz w:val="22"/>
                <w:szCs w:val="22"/>
                <w:u w:val="none"/>
                <w:lang w:eastAsia="ru-RU"/>
              </w:rPr>
              <w:t>https://doi.org/10.17073/1683-4518-2020-2-5-9</w:t>
            </w:r>
            <w:r w:rsidRPr="00441A6C">
              <w:rPr>
                <w:b/>
                <w:sz w:val="22"/>
                <w:szCs w:val="22"/>
                <w:lang w:val="en-US"/>
              </w:rPr>
              <w:fldChar w:fldCharType="end"/>
            </w:r>
            <w:r w:rsidRPr="00441A6C">
              <w:rPr>
                <w:sz w:val="22"/>
                <w:szCs w:val="22"/>
                <w:lang w:val="kk-KZ"/>
              </w:rPr>
              <w:t xml:space="preserve"> </w:t>
            </w:r>
            <w:r w:rsidRPr="00441A6C">
              <w:rPr>
                <w:sz w:val="22"/>
                <w:szCs w:val="22"/>
              </w:rPr>
              <w:t>(</w:t>
            </w:r>
            <w:r w:rsidRPr="00441A6C">
              <w:rPr>
                <w:sz w:val="22"/>
                <w:szCs w:val="22"/>
                <w:lang w:val="kk-KZ"/>
              </w:rPr>
              <w:t>ВАК стран СНГ</w:t>
            </w:r>
            <w:r w:rsidRPr="00441A6C">
              <w:rPr>
                <w:sz w:val="22"/>
                <w:szCs w:val="22"/>
                <w:lang w:val="en-US"/>
              </w:rPr>
              <w:t>)</w:t>
            </w:r>
          </w:p>
        </w:tc>
        <w:tc>
          <w:tcPr>
            <w:tcW w:w="1242" w:type="dxa"/>
          </w:tcPr>
          <w:p w:rsidR="00E2173B" w:rsidRPr="00441A6C" w:rsidRDefault="00E2173B" w:rsidP="00A50C31">
            <w:pPr>
              <w:jc w:val="center"/>
              <w:rPr>
                <w:sz w:val="22"/>
                <w:szCs w:val="22"/>
                <w:lang w:val="kk-KZ"/>
              </w:rPr>
            </w:pPr>
            <w:r w:rsidRPr="00441A6C">
              <w:rPr>
                <w:sz w:val="22"/>
                <w:szCs w:val="22"/>
                <w:lang w:val="kk-KZ"/>
              </w:rPr>
              <w:t>5</w:t>
            </w:r>
          </w:p>
        </w:tc>
        <w:tc>
          <w:tcPr>
            <w:tcW w:w="2410" w:type="dxa"/>
          </w:tcPr>
          <w:p w:rsidR="00E2173B" w:rsidRPr="00441A6C" w:rsidRDefault="00E2173B" w:rsidP="00A50C31">
            <w:pPr>
              <w:autoSpaceDE w:val="0"/>
              <w:autoSpaceDN w:val="0"/>
              <w:adjustRightInd w:val="0"/>
              <w:rPr>
                <w:sz w:val="22"/>
                <w:szCs w:val="22"/>
                <w:lang w:val="kk-KZ"/>
              </w:rPr>
            </w:pPr>
            <w:r w:rsidRPr="00441A6C">
              <w:rPr>
                <w:sz w:val="22"/>
                <w:szCs w:val="22"/>
                <w:lang w:val="kk-KZ"/>
              </w:rPr>
              <w:t xml:space="preserve">Жакипбаев Б.Е., Кенжибаева Г.С., Ботабаев Н.Е., Кутжанова А.Н., </w:t>
            </w:r>
          </w:p>
          <w:p w:rsidR="00E2173B" w:rsidRPr="00441A6C" w:rsidRDefault="00E2173B" w:rsidP="00A50C31">
            <w:pPr>
              <w:autoSpaceDE w:val="0"/>
              <w:autoSpaceDN w:val="0"/>
              <w:adjustRightInd w:val="0"/>
              <w:rPr>
                <w:iCs/>
                <w:sz w:val="22"/>
                <w:szCs w:val="22"/>
                <w:lang w:val="kk-KZ"/>
              </w:rPr>
            </w:pPr>
            <w:r w:rsidRPr="00441A6C">
              <w:rPr>
                <w:sz w:val="22"/>
                <w:szCs w:val="22"/>
                <w:lang w:val="kk-KZ"/>
              </w:rPr>
              <w:t>и др.</w:t>
            </w:r>
          </w:p>
        </w:tc>
      </w:tr>
      <w:tr w:rsidR="00E2173B" w:rsidRPr="00940AEB" w:rsidTr="00FE075A">
        <w:trPr>
          <w:trHeight w:val="132"/>
          <w:jc w:val="center"/>
        </w:trPr>
        <w:tc>
          <w:tcPr>
            <w:tcW w:w="534" w:type="dxa"/>
          </w:tcPr>
          <w:p w:rsidR="00E2173B" w:rsidRPr="005E4643" w:rsidRDefault="00E2173B" w:rsidP="00CD4073">
            <w:pPr>
              <w:jc w:val="center"/>
              <w:rPr>
                <w:sz w:val="22"/>
                <w:szCs w:val="22"/>
                <w:lang w:val="en-US"/>
              </w:rPr>
            </w:pPr>
            <w:r>
              <w:rPr>
                <w:sz w:val="22"/>
                <w:szCs w:val="22"/>
                <w:lang w:val="en-US"/>
              </w:rPr>
              <w:t>9</w:t>
            </w:r>
          </w:p>
        </w:tc>
        <w:tc>
          <w:tcPr>
            <w:tcW w:w="4252" w:type="dxa"/>
          </w:tcPr>
          <w:p w:rsidR="00E2173B" w:rsidRPr="004F07FD" w:rsidRDefault="00E2173B" w:rsidP="00A50C31">
            <w:pPr>
              <w:rPr>
                <w:sz w:val="22"/>
                <w:szCs w:val="22"/>
                <w:lang w:val="en-US"/>
              </w:rPr>
            </w:pPr>
            <w:r w:rsidRPr="001D0542">
              <w:rPr>
                <w:sz w:val="22"/>
                <w:szCs w:val="22"/>
                <w:lang w:val="en-US"/>
              </w:rPr>
              <w:t xml:space="preserve">Thermodynamic modeling of the synthesis of the main minerals of cement clinker from </w:t>
            </w:r>
            <w:proofErr w:type="spellStart"/>
            <w:r w:rsidRPr="001D0542">
              <w:rPr>
                <w:sz w:val="22"/>
                <w:szCs w:val="22"/>
                <w:lang w:val="en-US"/>
              </w:rPr>
              <w:t>technogenic</w:t>
            </w:r>
            <w:proofErr w:type="spellEnd"/>
            <w:r w:rsidRPr="001D0542">
              <w:rPr>
                <w:sz w:val="22"/>
                <w:szCs w:val="22"/>
                <w:lang w:val="en-US"/>
              </w:rPr>
              <w:t xml:space="preserve"> raw materials</w:t>
            </w:r>
          </w:p>
        </w:tc>
        <w:tc>
          <w:tcPr>
            <w:tcW w:w="1276" w:type="dxa"/>
          </w:tcPr>
          <w:p w:rsidR="00E2173B" w:rsidRPr="004F07FD" w:rsidRDefault="00E2173B" w:rsidP="00A50C31">
            <w:pPr>
              <w:jc w:val="center"/>
              <w:rPr>
                <w:iCs/>
                <w:color w:val="000000"/>
                <w:sz w:val="22"/>
                <w:szCs w:val="22"/>
                <w:lang w:val="en-US"/>
              </w:rPr>
            </w:pPr>
            <w:r>
              <w:rPr>
                <w:sz w:val="22"/>
                <w:szCs w:val="22"/>
                <w:lang w:val="kk-KZ"/>
              </w:rPr>
              <w:t>Печ.</w:t>
            </w:r>
          </w:p>
        </w:tc>
        <w:tc>
          <w:tcPr>
            <w:tcW w:w="5987" w:type="dxa"/>
          </w:tcPr>
          <w:p w:rsidR="00E2173B" w:rsidRPr="00462D7F" w:rsidRDefault="00E2173B" w:rsidP="00A50C31">
            <w:pPr>
              <w:jc w:val="both"/>
              <w:rPr>
                <w:color w:val="000000"/>
                <w:sz w:val="22"/>
                <w:szCs w:val="22"/>
                <w:lang w:val="en-US"/>
              </w:rPr>
            </w:pPr>
            <w:proofErr w:type="spellStart"/>
            <w:r w:rsidRPr="001D0542">
              <w:rPr>
                <w:color w:val="000000"/>
                <w:sz w:val="22"/>
                <w:szCs w:val="22"/>
                <w:lang w:val="en-US"/>
              </w:rPr>
              <w:t>Kompleksnoe</w:t>
            </w:r>
            <w:proofErr w:type="spellEnd"/>
            <w:r w:rsidRPr="001D0542">
              <w:rPr>
                <w:color w:val="000000"/>
                <w:sz w:val="22"/>
                <w:szCs w:val="22"/>
                <w:lang w:val="en-US"/>
              </w:rPr>
              <w:t xml:space="preserve"> </w:t>
            </w:r>
            <w:proofErr w:type="spellStart"/>
            <w:r w:rsidRPr="001D0542">
              <w:rPr>
                <w:color w:val="000000"/>
                <w:sz w:val="22"/>
                <w:szCs w:val="22"/>
                <w:lang w:val="en-US"/>
              </w:rPr>
              <w:t>Ispolzovanie</w:t>
            </w:r>
            <w:proofErr w:type="spellEnd"/>
            <w:r w:rsidRPr="001D0542">
              <w:rPr>
                <w:color w:val="000000"/>
                <w:sz w:val="22"/>
                <w:szCs w:val="22"/>
                <w:lang w:val="en-US"/>
              </w:rPr>
              <w:t xml:space="preserve"> </w:t>
            </w:r>
            <w:proofErr w:type="spellStart"/>
            <w:r w:rsidRPr="001D0542">
              <w:rPr>
                <w:color w:val="000000"/>
                <w:sz w:val="22"/>
                <w:szCs w:val="22"/>
                <w:lang w:val="en-US"/>
              </w:rPr>
              <w:t>Mineralnogo</w:t>
            </w:r>
            <w:proofErr w:type="spellEnd"/>
            <w:r w:rsidRPr="001D0542">
              <w:rPr>
                <w:color w:val="000000"/>
                <w:sz w:val="22"/>
                <w:szCs w:val="22"/>
                <w:lang w:val="en-US"/>
              </w:rPr>
              <w:t xml:space="preserve"> </w:t>
            </w:r>
            <w:proofErr w:type="spellStart"/>
            <w:r w:rsidRPr="001D0542">
              <w:rPr>
                <w:color w:val="000000"/>
                <w:sz w:val="22"/>
                <w:szCs w:val="22"/>
                <w:lang w:val="en-US"/>
              </w:rPr>
              <w:t>Syra</w:t>
            </w:r>
            <w:proofErr w:type="spellEnd"/>
            <w:r w:rsidRPr="001D0542">
              <w:rPr>
                <w:color w:val="000000"/>
                <w:sz w:val="22"/>
                <w:szCs w:val="22"/>
                <w:lang w:val="en-US"/>
              </w:rPr>
              <w:t xml:space="preserve"> = Complex Use of Mineral Resources,</w:t>
            </w:r>
            <w:r>
              <w:rPr>
                <w:color w:val="000000"/>
                <w:sz w:val="22"/>
                <w:szCs w:val="22"/>
                <w:lang w:val="en-US"/>
              </w:rPr>
              <w:t xml:space="preserve"> 2021,</w:t>
            </w:r>
            <w:r w:rsidRPr="001D0542">
              <w:rPr>
                <w:color w:val="000000"/>
                <w:sz w:val="22"/>
                <w:szCs w:val="22"/>
                <w:lang w:val="en-US"/>
              </w:rPr>
              <w:t xml:space="preserve"> 318(3), 24–34. </w:t>
            </w:r>
            <w:hyperlink r:id="rId9" w:history="1">
              <w:r w:rsidR="00F14A3C" w:rsidRPr="00F14A3C">
                <w:rPr>
                  <w:rStyle w:val="af1"/>
                  <w:rFonts w:eastAsia="Times New Roman"/>
                  <w:b w:val="0"/>
                  <w:color w:val="auto"/>
                  <w:sz w:val="22"/>
                  <w:szCs w:val="22"/>
                  <w:u w:val="none"/>
                  <w:lang w:val="en-US" w:eastAsia="ru-RU"/>
                </w:rPr>
                <w:t>https://doi.org/10.31643/2021/6445.25</w:t>
              </w:r>
            </w:hyperlink>
            <w:r w:rsidR="00F14A3C">
              <w:rPr>
                <w:color w:val="000000"/>
                <w:sz w:val="22"/>
                <w:szCs w:val="22"/>
                <w:lang w:val="en-US"/>
              </w:rPr>
              <w:t xml:space="preserve"> (</w:t>
            </w:r>
            <w:r w:rsidR="00F14A3C">
              <w:rPr>
                <w:color w:val="000000"/>
                <w:sz w:val="22"/>
                <w:szCs w:val="22"/>
              </w:rPr>
              <w:t xml:space="preserve">Индексируется в </w:t>
            </w:r>
            <w:proofErr w:type="spellStart"/>
            <w:r w:rsidR="004F5256" w:rsidRPr="004F5256">
              <w:rPr>
                <w:bCs/>
                <w:color w:val="000000"/>
                <w:sz w:val="22"/>
                <w:szCs w:val="22"/>
              </w:rPr>
              <w:t>Clarivate</w:t>
            </w:r>
            <w:proofErr w:type="spellEnd"/>
            <w:r w:rsidR="004F5256" w:rsidRPr="004F5256">
              <w:rPr>
                <w:bCs/>
                <w:color w:val="000000"/>
                <w:sz w:val="22"/>
                <w:szCs w:val="22"/>
              </w:rPr>
              <w:t xml:space="preserve"> </w:t>
            </w:r>
            <w:proofErr w:type="spellStart"/>
            <w:r w:rsidR="004F5256" w:rsidRPr="004F5256">
              <w:rPr>
                <w:bCs/>
                <w:color w:val="000000"/>
                <w:sz w:val="22"/>
                <w:szCs w:val="22"/>
              </w:rPr>
              <w:t>Analytics</w:t>
            </w:r>
            <w:proofErr w:type="spellEnd"/>
            <w:r w:rsidR="00F14A3C">
              <w:rPr>
                <w:color w:val="000000"/>
                <w:sz w:val="22"/>
                <w:szCs w:val="22"/>
                <w:lang w:val="en-US"/>
              </w:rPr>
              <w:t>)</w:t>
            </w:r>
          </w:p>
        </w:tc>
        <w:tc>
          <w:tcPr>
            <w:tcW w:w="1242" w:type="dxa"/>
          </w:tcPr>
          <w:p w:rsidR="00E2173B" w:rsidRPr="004F07FD" w:rsidRDefault="00E2173B" w:rsidP="00A50C31">
            <w:pPr>
              <w:jc w:val="center"/>
              <w:rPr>
                <w:sz w:val="22"/>
                <w:szCs w:val="22"/>
                <w:lang w:val="en-US"/>
              </w:rPr>
            </w:pPr>
            <w:r>
              <w:rPr>
                <w:sz w:val="22"/>
                <w:szCs w:val="22"/>
                <w:lang w:val="en-US"/>
              </w:rPr>
              <w:t>12</w:t>
            </w:r>
          </w:p>
        </w:tc>
        <w:tc>
          <w:tcPr>
            <w:tcW w:w="2410" w:type="dxa"/>
          </w:tcPr>
          <w:p w:rsidR="00E2173B" w:rsidRPr="001D0542" w:rsidRDefault="00E2173B" w:rsidP="00A50C31">
            <w:pPr>
              <w:rPr>
                <w:sz w:val="22"/>
                <w:szCs w:val="22"/>
                <w:lang w:val="en-US"/>
              </w:rPr>
            </w:pPr>
            <w:proofErr w:type="spellStart"/>
            <w:r w:rsidRPr="001D0542">
              <w:rPr>
                <w:sz w:val="22"/>
                <w:szCs w:val="22"/>
                <w:lang w:val="en-US"/>
              </w:rPr>
              <w:t>Zhanikulov</w:t>
            </w:r>
            <w:proofErr w:type="spellEnd"/>
            <w:r w:rsidRPr="001D0542">
              <w:rPr>
                <w:sz w:val="22"/>
                <w:szCs w:val="22"/>
                <w:lang w:val="en-US"/>
              </w:rPr>
              <w:t xml:space="preserve">, N., </w:t>
            </w:r>
            <w:proofErr w:type="spellStart"/>
            <w:r w:rsidRPr="001D0542">
              <w:rPr>
                <w:sz w:val="22"/>
                <w:szCs w:val="22"/>
                <w:lang w:val="en-US"/>
              </w:rPr>
              <w:t>Zha</w:t>
            </w:r>
            <w:r>
              <w:rPr>
                <w:sz w:val="22"/>
                <w:szCs w:val="22"/>
                <w:lang w:val="en-US"/>
              </w:rPr>
              <w:t>kipbayev</w:t>
            </w:r>
            <w:proofErr w:type="spellEnd"/>
            <w:r>
              <w:rPr>
                <w:sz w:val="22"/>
                <w:szCs w:val="22"/>
                <w:lang w:val="en-US"/>
              </w:rPr>
              <w:t xml:space="preserve">, B., </w:t>
            </w:r>
            <w:proofErr w:type="spellStart"/>
            <w:r>
              <w:rPr>
                <w:sz w:val="22"/>
                <w:szCs w:val="22"/>
                <w:lang w:val="en-US"/>
              </w:rPr>
              <w:t>Kolesnikova</w:t>
            </w:r>
            <w:proofErr w:type="spellEnd"/>
            <w:r>
              <w:rPr>
                <w:sz w:val="22"/>
                <w:szCs w:val="22"/>
                <w:lang w:val="en-US"/>
              </w:rPr>
              <w:t xml:space="preserve">, O., </w:t>
            </w:r>
            <w:r w:rsidRPr="001D0542">
              <w:rPr>
                <w:sz w:val="22"/>
                <w:szCs w:val="22"/>
                <w:lang w:val="en-US"/>
              </w:rPr>
              <w:t xml:space="preserve"> </w:t>
            </w:r>
            <w:proofErr w:type="spellStart"/>
            <w:r w:rsidRPr="001D0542">
              <w:rPr>
                <w:sz w:val="22"/>
                <w:szCs w:val="22"/>
                <w:lang w:val="en-US"/>
              </w:rPr>
              <w:t>Kuraev</w:t>
            </w:r>
            <w:proofErr w:type="spellEnd"/>
            <w:r w:rsidRPr="001D0542">
              <w:rPr>
                <w:sz w:val="22"/>
                <w:szCs w:val="22"/>
                <w:lang w:val="en-US"/>
              </w:rPr>
              <w:t>, R.</w:t>
            </w:r>
          </w:p>
        </w:tc>
      </w:tr>
      <w:tr w:rsidR="00E2173B" w:rsidRPr="00940AEB" w:rsidTr="00FE075A">
        <w:trPr>
          <w:trHeight w:val="132"/>
          <w:jc w:val="center"/>
        </w:trPr>
        <w:tc>
          <w:tcPr>
            <w:tcW w:w="534" w:type="dxa"/>
          </w:tcPr>
          <w:p w:rsidR="00E2173B" w:rsidRPr="00554103" w:rsidRDefault="00E2173B" w:rsidP="005E4643">
            <w:pPr>
              <w:jc w:val="center"/>
              <w:rPr>
                <w:sz w:val="22"/>
                <w:szCs w:val="22"/>
                <w:lang w:val="en-US"/>
              </w:rPr>
            </w:pPr>
            <w:r w:rsidRPr="00BF1210">
              <w:rPr>
                <w:sz w:val="22"/>
                <w:szCs w:val="22"/>
              </w:rPr>
              <w:t>1</w:t>
            </w:r>
            <w:r>
              <w:rPr>
                <w:sz w:val="22"/>
                <w:szCs w:val="22"/>
                <w:lang w:val="en-US"/>
              </w:rPr>
              <w:t>0</w:t>
            </w:r>
          </w:p>
        </w:tc>
        <w:tc>
          <w:tcPr>
            <w:tcW w:w="4252" w:type="dxa"/>
          </w:tcPr>
          <w:p w:rsidR="00E2173B" w:rsidRPr="00983668" w:rsidRDefault="00E2173B" w:rsidP="00A50C31">
            <w:pPr>
              <w:rPr>
                <w:sz w:val="22"/>
                <w:szCs w:val="22"/>
                <w:lang w:val="kk-KZ"/>
              </w:rPr>
            </w:pPr>
            <w:r w:rsidRPr="00983668">
              <w:rPr>
                <w:sz w:val="22"/>
                <w:szCs w:val="22"/>
                <w:lang w:val="kk-KZ"/>
              </w:rPr>
              <w:t>Қарағанды облысына қарасты Балқаш мыс балқыту зауытында еңбек ету жағдайында алынған кәсіби сыртқаттар деңгейін талдау</w:t>
            </w:r>
          </w:p>
        </w:tc>
        <w:tc>
          <w:tcPr>
            <w:tcW w:w="1276" w:type="dxa"/>
          </w:tcPr>
          <w:p w:rsidR="00E2173B" w:rsidRPr="004F07FD" w:rsidRDefault="00E2173B" w:rsidP="00A50C31">
            <w:pPr>
              <w:jc w:val="center"/>
              <w:rPr>
                <w:sz w:val="22"/>
                <w:szCs w:val="22"/>
                <w:lang w:val="kk-KZ"/>
              </w:rPr>
            </w:pPr>
            <w:r w:rsidRPr="004F07FD">
              <w:rPr>
                <w:sz w:val="22"/>
                <w:szCs w:val="22"/>
                <w:lang w:val="kk-KZ"/>
              </w:rPr>
              <w:t>Печ.</w:t>
            </w:r>
          </w:p>
        </w:tc>
        <w:tc>
          <w:tcPr>
            <w:tcW w:w="5987" w:type="dxa"/>
          </w:tcPr>
          <w:p w:rsidR="00E2173B" w:rsidRPr="00F445E3" w:rsidRDefault="00E2173B" w:rsidP="00A50C31">
            <w:pPr>
              <w:rPr>
                <w:sz w:val="22"/>
                <w:szCs w:val="22"/>
                <w:lang w:val="kk-KZ"/>
              </w:rPr>
            </w:pPr>
            <w:r w:rsidRPr="00F445E3">
              <w:rPr>
                <w:sz w:val="22"/>
                <w:szCs w:val="22"/>
                <w:lang w:val="kk-KZ"/>
              </w:rPr>
              <w:t>Труды университета №3 (88) – 2022, С.96-101.</w:t>
            </w:r>
            <w:r w:rsidRPr="00F445E3">
              <w:rPr>
                <w:rFonts w:ascii="Helvetica" w:hAnsi="Helvetica" w:cs="Helvetica"/>
                <w:color w:val="1A1A1A"/>
                <w:sz w:val="23"/>
                <w:szCs w:val="23"/>
                <w:shd w:val="clear" w:color="auto" w:fill="FFFFFF"/>
                <w:lang w:val="kk-KZ"/>
              </w:rPr>
              <w:t xml:space="preserve"> </w:t>
            </w:r>
            <w:r w:rsidRPr="00F445E3">
              <w:rPr>
                <w:sz w:val="22"/>
                <w:szCs w:val="22"/>
                <w:lang w:val="kk-KZ"/>
              </w:rPr>
              <w:t>https://doi.org/10.52209/1609-1825_2022_3_101</w:t>
            </w:r>
          </w:p>
        </w:tc>
        <w:tc>
          <w:tcPr>
            <w:tcW w:w="1242" w:type="dxa"/>
          </w:tcPr>
          <w:p w:rsidR="00E2173B" w:rsidRPr="00F445E3" w:rsidRDefault="00E2173B" w:rsidP="00A50C31">
            <w:pPr>
              <w:jc w:val="center"/>
              <w:rPr>
                <w:sz w:val="22"/>
                <w:szCs w:val="22"/>
                <w:lang w:val="kk-KZ"/>
              </w:rPr>
            </w:pPr>
            <w:r w:rsidRPr="00F445E3">
              <w:rPr>
                <w:sz w:val="22"/>
                <w:szCs w:val="22"/>
                <w:lang w:val="kk-KZ"/>
              </w:rPr>
              <w:t>6</w:t>
            </w:r>
          </w:p>
        </w:tc>
        <w:tc>
          <w:tcPr>
            <w:tcW w:w="2410" w:type="dxa"/>
          </w:tcPr>
          <w:p w:rsidR="00E2173B" w:rsidRPr="00F445E3" w:rsidRDefault="00E2173B" w:rsidP="00A50C31">
            <w:pPr>
              <w:rPr>
                <w:sz w:val="22"/>
                <w:szCs w:val="22"/>
                <w:lang w:val="kk-KZ"/>
              </w:rPr>
            </w:pPr>
            <w:r w:rsidRPr="00F445E3">
              <w:rPr>
                <w:sz w:val="22"/>
                <w:szCs w:val="22"/>
                <w:lang w:val="kk-KZ"/>
              </w:rPr>
              <w:t>Шал А.Л.,</w:t>
            </w:r>
          </w:p>
          <w:p w:rsidR="00E2173B" w:rsidRPr="00F445E3" w:rsidRDefault="00E2173B" w:rsidP="00A50C31">
            <w:pPr>
              <w:rPr>
                <w:sz w:val="22"/>
                <w:szCs w:val="22"/>
                <w:lang w:val="kk-KZ"/>
              </w:rPr>
            </w:pPr>
            <w:r w:rsidRPr="00F445E3">
              <w:rPr>
                <w:sz w:val="22"/>
                <w:szCs w:val="22"/>
                <w:lang w:val="kk-KZ"/>
              </w:rPr>
              <w:t>Шапалов Ш.К., Жаникулов Н.Н.</w:t>
            </w:r>
          </w:p>
        </w:tc>
      </w:tr>
      <w:tr w:rsidR="00E2173B" w:rsidRPr="00B33063" w:rsidTr="00FE075A">
        <w:trPr>
          <w:trHeight w:val="132"/>
          <w:jc w:val="center"/>
        </w:trPr>
        <w:tc>
          <w:tcPr>
            <w:tcW w:w="534" w:type="dxa"/>
          </w:tcPr>
          <w:p w:rsidR="00E2173B" w:rsidRPr="00554103" w:rsidRDefault="00E2173B" w:rsidP="005E4643">
            <w:pPr>
              <w:jc w:val="center"/>
              <w:rPr>
                <w:sz w:val="22"/>
                <w:szCs w:val="22"/>
                <w:lang w:val="en-US"/>
              </w:rPr>
            </w:pPr>
            <w:r w:rsidRPr="00BF1210">
              <w:rPr>
                <w:sz w:val="22"/>
                <w:szCs w:val="22"/>
              </w:rPr>
              <w:t>1</w:t>
            </w:r>
            <w:r>
              <w:rPr>
                <w:sz w:val="22"/>
                <w:szCs w:val="22"/>
                <w:lang w:val="en-US"/>
              </w:rPr>
              <w:t>1</w:t>
            </w:r>
          </w:p>
        </w:tc>
        <w:tc>
          <w:tcPr>
            <w:tcW w:w="4252" w:type="dxa"/>
          </w:tcPr>
          <w:p w:rsidR="00E2173B" w:rsidRPr="00F445E3" w:rsidRDefault="00E2173B" w:rsidP="00A50C31">
            <w:pPr>
              <w:rPr>
                <w:sz w:val="22"/>
                <w:szCs w:val="22"/>
                <w:lang w:val="kk-KZ"/>
              </w:rPr>
            </w:pPr>
            <w:r w:rsidRPr="00F445E3">
              <w:rPr>
                <w:sz w:val="22"/>
                <w:szCs w:val="22"/>
                <w:lang w:val="kk-KZ"/>
              </w:rPr>
              <w:t>Көмір шахталарының өрт және экологиялық қауіпсіздігін бағалаудың аналитикалық жүйесі</w:t>
            </w:r>
          </w:p>
        </w:tc>
        <w:tc>
          <w:tcPr>
            <w:tcW w:w="1276" w:type="dxa"/>
          </w:tcPr>
          <w:p w:rsidR="00E2173B" w:rsidRPr="004F07FD" w:rsidRDefault="00E2173B" w:rsidP="00A50C31">
            <w:pPr>
              <w:jc w:val="center"/>
              <w:rPr>
                <w:sz w:val="22"/>
                <w:szCs w:val="22"/>
                <w:lang w:val="kk-KZ"/>
              </w:rPr>
            </w:pPr>
            <w:r w:rsidRPr="004F07FD">
              <w:rPr>
                <w:sz w:val="22"/>
                <w:szCs w:val="22"/>
                <w:lang w:val="kk-KZ"/>
              </w:rPr>
              <w:t>Печ.</w:t>
            </w:r>
          </w:p>
        </w:tc>
        <w:tc>
          <w:tcPr>
            <w:tcW w:w="5987" w:type="dxa"/>
          </w:tcPr>
          <w:p w:rsidR="00E2173B" w:rsidRPr="004F07FD" w:rsidRDefault="00E2173B" w:rsidP="00A50C31">
            <w:pPr>
              <w:rPr>
                <w:sz w:val="22"/>
                <w:szCs w:val="22"/>
              </w:rPr>
            </w:pPr>
            <w:r w:rsidRPr="004F07FD">
              <w:rPr>
                <w:sz w:val="22"/>
                <w:szCs w:val="22"/>
              </w:rPr>
              <w:t xml:space="preserve">Труды университета </w:t>
            </w:r>
            <w:r>
              <w:rPr>
                <w:sz w:val="22"/>
                <w:szCs w:val="22"/>
              </w:rPr>
              <w:t xml:space="preserve">№2 (87) – 2022, С.151-156. </w:t>
            </w:r>
            <w:r w:rsidRPr="00F445E3">
              <w:rPr>
                <w:sz w:val="22"/>
                <w:szCs w:val="22"/>
                <w:lang w:val="kk-KZ"/>
              </w:rPr>
              <w:t>https://doi.org/</w:t>
            </w:r>
            <w:r w:rsidRPr="004F07FD">
              <w:rPr>
                <w:sz w:val="22"/>
                <w:szCs w:val="22"/>
              </w:rPr>
              <w:t>10.52209/1609-1825_2022_2_151</w:t>
            </w:r>
          </w:p>
        </w:tc>
        <w:tc>
          <w:tcPr>
            <w:tcW w:w="1242" w:type="dxa"/>
          </w:tcPr>
          <w:p w:rsidR="00E2173B" w:rsidRPr="004F07FD" w:rsidRDefault="00E2173B" w:rsidP="00A50C31">
            <w:pPr>
              <w:jc w:val="center"/>
              <w:rPr>
                <w:sz w:val="22"/>
                <w:szCs w:val="22"/>
              </w:rPr>
            </w:pPr>
            <w:r w:rsidRPr="004F07FD">
              <w:rPr>
                <w:sz w:val="22"/>
                <w:szCs w:val="22"/>
              </w:rPr>
              <w:t>6</w:t>
            </w:r>
          </w:p>
        </w:tc>
        <w:tc>
          <w:tcPr>
            <w:tcW w:w="2410" w:type="dxa"/>
          </w:tcPr>
          <w:p w:rsidR="00E2173B" w:rsidRDefault="00E2173B" w:rsidP="00A50C31">
            <w:pPr>
              <w:rPr>
                <w:sz w:val="22"/>
                <w:szCs w:val="22"/>
                <w:lang w:val="en-US"/>
              </w:rPr>
            </w:pPr>
            <w:proofErr w:type="spellStart"/>
            <w:r w:rsidRPr="004F07FD">
              <w:rPr>
                <w:sz w:val="22"/>
                <w:szCs w:val="22"/>
              </w:rPr>
              <w:t>Шапалов</w:t>
            </w:r>
            <w:proofErr w:type="spellEnd"/>
            <w:r w:rsidRPr="004F07FD">
              <w:rPr>
                <w:sz w:val="22"/>
                <w:szCs w:val="22"/>
              </w:rPr>
              <w:t xml:space="preserve"> Ш.К., Сулейменов Н.М., </w:t>
            </w:r>
            <w:proofErr w:type="spellStart"/>
            <w:r w:rsidRPr="004F07FD">
              <w:rPr>
                <w:sz w:val="22"/>
                <w:szCs w:val="22"/>
              </w:rPr>
              <w:t>Алтыбаев</w:t>
            </w:r>
            <w:proofErr w:type="spellEnd"/>
            <w:r w:rsidRPr="004F07FD">
              <w:rPr>
                <w:sz w:val="22"/>
                <w:szCs w:val="22"/>
              </w:rPr>
              <w:t xml:space="preserve"> Ж.М.</w:t>
            </w:r>
          </w:p>
          <w:p w:rsidR="00E2173B" w:rsidRPr="005E4643" w:rsidRDefault="00E2173B" w:rsidP="00A50C31">
            <w:pPr>
              <w:rPr>
                <w:sz w:val="22"/>
                <w:szCs w:val="22"/>
                <w:lang w:val="en-US"/>
              </w:rPr>
            </w:pPr>
          </w:p>
        </w:tc>
      </w:tr>
      <w:tr w:rsidR="00E2173B" w:rsidRPr="00FA78A8" w:rsidTr="00FE075A">
        <w:trPr>
          <w:trHeight w:val="132"/>
          <w:jc w:val="center"/>
        </w:trPr>
        <w:tc>
          <w:tcPr>
            <w:tcW w:w="534" w:type="dxa"/>
          </w:tcPr>
          <w:p w:rsidR="00E2173B" w:rsidRPr="00554103" w:rsidRDefault="00E2173B" w:rsidP="005E4643">
            <w:pPr>
              <w:jc w:val="center"/>
              <w:rPr>
                <w:sz w:val="22"/>
                <w:szCs w:val="22"/>
                <w:lang w:val="en-US"/>
              </w:rPr>
            </w:pPr>
            <w:r>
              <w:rPr>
                <w:sz w:val="22"/>
                <w:szCs w:val="22"/>
              </w:rPr>
              <w:t>1</w:t>
            </w:r>
            <w:r>
              <w:rPr>
                <w:sz w:val="22"/>
                <w:szCs w:val="22"/>
                <w:lang w:val="en-US"/>
              </w:rPr>
              <w:t>2</w:t>
            </w:r>
          </w:p>
        </w:tc>
        <w:tc>
          <w:tcPr>
            <w:tcW w:w="4252" w:type="dxa"/>
          </w:tcPr>
          <w:p w:rsidR="00E2173B" w:rsidRPr="004F07FD" w:rsidRDefault="00E2173B" w:rsidP="00A50C31">
            <w:pPr>
              <w:rPr>
                <w:sz w:val="22"/>
                <w:szCs w:val="22"/>
                <w:lang w:val="en-US"/>
              </w:rPr>
            </w:pPr>
            <w:r w:rsidRPr="004F07FD">
              <w:rPr>
                <w:sz w:val="22"/>
                <w:szCs w:val="22"/>
                <w:lang w:val="en-US"/>
              </w:rPr>
              <w:t>Influence of industrial waste on the structure of environmentally friendly cement clinker.</w:t>
            </w:r>
          </w:p>
        </w:tc>
        <w:tc>
          <w:tcPr>
            <w:tcW w:w="1276" w:type="dxa"/>
          </w:tcPr>
          <w:p w:rsidR="00E2173B" w:rsidRPr="004F07FD" w:rsidRDefault="00E2173B" w:rsidP="00A50C31">
            <w:pPr>
              <w:jc w:val="center"/>
              <w:rPr>
                <w:iCs/>
                <w:color w:val="000000"/>
                <w:sz w:val="22"/>
                <w:szCs w:val="22"/>
                <w:lang w:val="en-US"/>
              </w:rPr>
            </w:pPr>
            <w:r w:rsidRPr="004F07FD">
              <w:rPr>
                <w:sz w:val="22"/>
                <w:szCs w:val="22"/>
                <w:lang w:val="kk-KZ"/>
              </w:rPr>
              <w:t>Печ.</w:t>
            </w:r>
          </w:p>
        </w:tc>
        <w:tc>
          <w:tcPr>
            <w:tcW w:w="5987" w:type="dxa"/>
          </w:tcPr>
          <w:p w:rsidR="00E2173B" w:rsidRPr="00462D7F" w:rsidRDefault="00E2173B" w:rsidP="00A50C31">
            <w:pPr>
              <w:jc w:val="both"/>
              <w:rPr>
                <w:color w:val="000000"/>
                <w:sz w:val="22"/>
                <w:szCs w:val="22"/>
                <w:lang w:val="en-US"/>
              </w:rPr>
            </w:pPr>
            <w:proofErr w:type="spellStart"/>
            <w:r w:rsidRPr="00462D7F">
              <w:rPr>
                <w:iCs/>
                <w:color w:val="000000"/>
                <w:sz w:val="22"/>
                <w:szCs w:val="22"/>
                <w:lang w:val="en-US"/>
              </w:rPr>
              <w:t>Kompleksnoe</w:t>
            </w:r>
            <w:proofErr w:type="spellEnd"/>
            <w:r w:rsidRPr="00462D7F">
              <w:rPr>
                <w:iCs/>
                <w:color w:val="000000"/>
                <w:sz w:val="22"/>
                <w:szCs w:val="22"/>
                <w:lang w:val="en-US"/>
              </w:rPr>
              <w:t xml:space="preserve"> </w:t>
            </w:r>
            <w:proofErr w:type="spellStart"/>
            <w:r w:rsidRPr="00462D7F">
              <w:rPr>
                <w:iCs/>
                <w:color w:val="000000"/>
                <w:sz w:val="22"/>
                <w:szCs w:val="22"/>
                <w:lang w:val="en-US"/>
              </w:rPr>
              <w:t>Ispolzovanie</w:t>
            </w:r>
            <w:proofErr w:type="spellEnd"/>
            <w:r w:rsidRPr="00462D7F">
              <w:rPr>
                <w:iCs/>
                <w:color w:val="000000"/>
                <w:sz w:val="22"/>
                <w:szCs w:val="22"/>
                <w:lang w:val="en-US"/>
              </w:rPr>
              <w:t xml:space="preserve"> </w:t>
            </w:r>
            <w:proofErr w:type="spellStart"/>
            <w:r w:rsidRPr="00462D7F">
              <w:rPr>
                <w:iCs/>
                <w:color w:val="000000"/>
                <w:sz w:val="22"/>
                <w:szCs w:val="22"/>
                <w:lang w:val="en-US"/>
              </w:rPr>
              <w:t>Mineralnogo</w:t>
            </w:r>
            <w:proofErr w:type="spellEnd"/>
            <w:r w:rsidRPr="00462D7F">
              <w:rPr>
                <w:iCs/>
                <w:color w:val="000000"/>
                <w:sz w:val="22"/>
                <w:szCs w:val="22"/>
                <w:lang w:val="en-US"/>
              </w:rPr>
              <w:t xml:space="preserve"> </w:t>
            </w:r>
            <w:proofErr w:type="spellStart"/>
            <w:r w:rsidRPr="00462D7F">
              <w:rPr>
                <w:iCs/>
                <w:color w:val="000000"/>
                <w:sz w:val="22"/>
                <w:szCs w:val="22"/>
                <w:lang w:val="en-US"/>
              </w:rPr>
              <w:t>Syra</w:t>
            </w:r>
            <w:proofErr w:type="spellEnd"/>
            <w:r w:rsidRPr="00462D7F">
              <w:rPr>
                <w:iCs/>
                <w:color w:val="000000"/>
                <w:sz w:val="22"/>
                <w:szCs w:val="22"/>
                <w:lang w:val="en-US"/>
              </w:rPr>
              <w:t xml:space="preserve"> = Complex Use of Mineral Resources,</w:t>
            </w:r>
            <w:r>
              <w:rPr>
                <w:iCs/>
                <w:color w:val="000000"/>
                <w:sz w:val="22"/>
                <w:szCs w:val="22"/>
                <w:lang w:val="en-US"/>
              </w:rPr>
              <w:t> </w:t>
            </w:r>
            <w:r w:rsidRPr="004F07FD">
              <w:rPr>
                <w:iCs/>
                <w:color w:val="000000"/>
                <w:sz w:val="22"/>
                <w:szCs w:val="22"/>
                <w:lang w:val="en-US"/>
              </w:rPr>
              <w:t xml:space="preserve">2022, 323(4), </w:t>
            </w:r>
            <w:r w:rsidRPr="004F07FD">
              <w:rPr>
                <w:iCs/>
                <w:color w:val="000000"/>
                <w:sz w:val="22"/>
                <w:szCs w:val="22"/>
              </w:rPr>
              <w:t>Р</w:t>
            </w:r>
            <w:r w:rsidRPr="004F07FD">
              <w:rPr>
                <w:iCs/>
                <w:color w:val="000000"/>
                <w:sz w:val="22"/>
                <w:szCs w:val="22"/>
                <w:lang w:val="en-US"/>
              </w:rPr>
              <w:t>. 84-91.</w:t>
            </w:r>
            <w:r w:rsidRPr="00462D7F">
              <w:rPr>
                <w:rFonts w:ascii="Segoe UI" w:hAnsi="Segoe UI" w:cs="Segoe UI"/>
                <w:sz w:val="16"/>
                <w:szCs w:val="16"/>
                <w:lang w:val="en-US"/>
              </w:rPr>
              <w:t xml:space="preserve"> </w:t>
            </w:r>
            <w:hyperlink r:id="rId10" w:history="1">
              <w:r w:rsidR="004F5256" w:rsidRPr="004F5256">
                <w:rPr>
                  <w:rStyle w:val="af1"/>
                  <w:rFonts w:eastAsia="Times New Roman"/>
                  <w:b w:val="0"/>
                  <w:iCs/>
                  <w:color w:val="auto"/>
                  <w:sz w:val="22"/>
                  <w:szCs w:val="22"/>
                  <w:u w:val="none"/>
                  <w:lang w:val="en-US" w:eastAsia="ru-RU"/>
                </w:rPr>
                <w:t>https://doi.org/10.31643/2022/6445.44</w:t>
              </w:r>
            </w:hyperlink>
            <w:r w:rsidR="004F5256">
              <w:rPr>
                <w:iCs/>
                <w:color w:val="000000"/>
                <w:sz w:val="22"/>
                <w:szCs w:val="22"/>
              </w:rPr>
              <w:t xml:space="preserve"> </w:t>
            </w:r>
            <w:r w:rsidR="004F5256" w:rsidRPr="004F5256">
              <w:rPr>
                <w:iCs/>
                <w:color w:val="000000"/>
                <w:sz w:val="22"/>
                <w:szCs w:val="22"/>
                <w:lang w:val="en-US"/>
              </w:rPr>
              <w:t>(</w:t>
            </w:r>
            <w:r w:rsidR="004F5256" w:rsidRPr="004F5256">
              <w:rPr>
                <w:iCs/>
                <w:color w:val="000000"/>
                <w:sz w:val="22"/>
                <w:szCs w:val="22"/>
              </w:rPr>
              <w:t>Индексируется</w:t>
            </w:r>
            <w:r w:rsidR="004F5256" w:rsidRPr="004F5256">
              <w:rPr>
                <w:iCs/>
                <w:color w:val="000000"/>
                <w:sz w:val="22"/>
                <w:szCs w:val="22"/>
                <w:lang w:val="en-US"/>
              </w:rPr>
              <w:t xml:space="preserve"> </w:t>
            </w:r>
            <w:r w:rsidR="004F5256" w:rsidRPr="004F5256">
              <w:rPr>
                <w:iCs/>
                <w:color w:val="000000"/>
                <w:sz w:val="22"/>
                <w:szCs w:val="22"/>
              </w:rPr>
              <w:t>в</w:t>
            </w:r>
            <w:r w:rsidR="004F5256" w:rsidRPr="004F5256">
              <w:rPr>
                <w:iCs/>
                <w:color w:val="000000"/>
                <w:sz w:val="22"/>
                <w:szCs w:val="22"/>
                <w:lang w:val="en-US"/>
              </w:rPr>
              <w:t xml:space="preserve"> </w:t>
            </w:r>
            <w:proofErr w:type="spellStart"/>
            <w:r w:rsidR="004F5256" w:rsidRPr="004F5256">
              <w:rPr>
                <w:bCs/>
                <w:iCs/>
                <w:color w:val="000000"/>
                <w:sz w:val="22"/>
                <w:szCs w:val="22"/>
                <w:lang w:val="en-US"/>
              </w:rPr>
              <w:t>Clarivate</w:t>
            </w:r>
            <w:proofErr w:type="spellEnd"/>
            <w:r w:rsidR="004F5256" w:rsidRPr="004F5256">
              <w:rPr>
                <w:bCs/>
                <w:iCs/>
                <w:color w:val="000000"/>
                <w:sz w:val="22"/>
                <w:szCs w:val="22"/>
                <w:lang w:val="en-US"/>
              </w:rPr>
              <w:t xml:space="preserve"> Analytics</w:t>
            </w:r>
            <w:r w:rsidR="004F5256" w:rsidRPr="004F5256">
              <w:rPr>
                <w:iCs/>
                <w:color w:val="000000"/>
                <w:sz w:val="22"/>
                <w:szCs w:val="22"/>
                <w:lang w:val="en-US"/>
              </w:rPr>
              <w:t>)</w:t>
            </w:r>
          </w:p>
        </w:tc>
        <w:tc>
          <w:tcPr>
            <w:tcW w:w="1242" w:type="dxa"/>
          </w:tcPr>
          <w:p w:rsidR="00E2173B" w:rsidRPr="004F07FD" w:rsidRDefault="00E2173B" w:rsidP="00A50C31">
            <w:pPr>
              <w:jc w:val="center"/>
              <w:rPr>
                <w:sz w:val="22"/>
                <w:szCs w:val="22"/>
                <w:lang w:val="en-US"/>
              </w:rPr>
            </w:pPr>
            <w:r>
              <w:rPr>
                <w:sz w:val="22"/>
                <w:szCs w:val="22"/>
                <w:lang w:val="en-US"/>
              </w:rPr>
              <w:t>8</w:t>
            </w:r>
          </w:p>
        </w:tc>
        <w:tc>
          <w:tcPr>
            <w:tcW w:w="2410" w:type="dxa"/>
          </w:tcPr>
          <w:p w:rsidR="00E2173B" w:rsidRDefault="00E2173B" w:rsidP="00A50C31">
            <w:pPr>
              <w:rPr>
                <w:color w:val="000000"/>
                <w:sz w:val="22"/>
                <w:szCs w:val="22"/>
                <w:lang w:val="en-US"/>
              </w:rPr>
            </w:pPr>
            <w:proofErr w:type="spellStart"/>
            <w:r w:rsidRPr="004F07FD">
              <w:rPr>
                <w:color w:val="000000"/>
                <w:sz w:val="22"/>
                <w:szCs w:val="22"/>
                <w:lang w:val="en-US"/>
              </w:rPr>
              <w:t>Zhanikulov</w:t>
            </w:r>
            <w:proofErr w:type="spellEnd"/>
            <w:r w:rsidRPr="004F07FD">
              <w:rPr>
                <w:color w:val="000000"/>
                <w:sz w:val="22"/>
                <w:szCs w:val="22"/>
                <w:lang w:val="en-US"/>
              </w:rPr>
              <w:t xml:space="preserve">, N., </w:t>
            </w:r>
            <w:proofErr w:type="spellStart"/>
            <w:r w:rsidRPr="004F07FD">
              <w:rPr>
                <w:color w:val="000000"/>
                <w:sz w:val="22"/>
                <w:szCs w:val="22"/>
                <w:lang w:val="en-US"/>
              </w:rPr>
              <w:t>Taimasov</w:t>
            </w:r>
            <w:proofErr w:type="spellEnd"/>
            <w:r w:rsidRPr="004F07FD">
              <w:rPr>
                <w:color w:val="000000"/>
                <w:sz w:val="22"/>
                <w:szCs w:val="22"/>
                <w:lang w:val="en-US"/>
              </w:rPr>
              <w:t xml:space="preserve">, B., </w:t>
            </w:r>
            <w:proofErr w:type="spellStart"/>
            <w:r w:rsidRPr="004F07FD">
              <w:rPr>
                <w:color w:val="000000"/>
                <w:sz w:val="22"/>
                <w:szCs w:val="22"/>
                <w:lang w:val="en-US"/>
              </w:rPr>
              <w:t>Zhakipbayev</w:t>
            </w:r>
            <w:proofErr w:type="spellEnd"/>
            <w:r w:rsidRPr="004F07FD">
              <w:rPr>
                <w:color w:val="000000"/>
                <w:sz w:val="22"/>
                <w:szCs w:val="22"/>
                <w:lang w:val="en-US"/>
              </w:rPr>
              <w:t xml:space="preserve">, B., </w:t>
            </w:r>
          </w:p>
          <w:p w:rsidR="00E2173B" w:rsidRPr="004F07FD" w:rsidRDefault="00E2173B" w:rsidP="00A50C31">
            <w:pPr>
              <w:rPr>
                <w:sz w:val="22"/>
                <w:szCs w:val="22"/>
                <w:lang w:val="en-US"/>
              </w:rPr>
            </w:pPr>
            <w:proofErr w:type="spellStart"/>
            <w:r w:rsidRPr="004F07FD">
              <w:rPr>
                <w:color w:val="000000"/>
                <w:sz w:val="22"/>
                <w:szCs w:val="22"/>
                <w:lang w:val="en-US"/>
              </w:rPr>
              <w:t>Shal</w:t>
            </w:r>
            <w:proofErr w:type="spellEnd"/>
            <w:r w:rsidRPr="004F07FD">
              <w:rPr>
                <w:color w:val="000000"/>
                <w:sz w:val="22"/>
                <w:szCs w:val="22"/>
                <w:lang w:val="en-US"/>
              </w:rPr>
              <w:t>, A.</w:t>
            </w:r>
          </w:p>
        </w:tc>
      </w:tr>
      <w:tr w:rsidR="00E2173B" w:rsidRPr="00940AEB" w:rsidTr="00B33063">
        <w:trPr>
          <w:trHeight w:val="473"/>
          <w:jc w:val="center"/>
        </w:trPr>
        <w:tc>
          <w:tcPr>
            <w:tcW w:w="534" w:type="dxa"/>
          </w:tcPr>
          <w:p w:rsidR="00E2173B" w:rsidRPr="008D4EE3" w:rsidRDefault="00E2173B" w:rsidP="005E4643">
            <w:pPr>
              <w:jc w:val="center"/>
              <w:rPr>
                <w:sz w:val="22"/>
                <w:szCs w:val="22"/>
                <w:lang w:val="en-US"/>
              </w:rPr>
            </w:pPr>
            <w:r>
              <w:rPr>
                <w:sz w:val="22"/>
                <w:szCs w:val="22"/>
                <w:lang w:val="en-US"/>
              </w:rPr>
              <w:t>13</w:t>
            </w:r>
          </w:p>
        </w:tc>
        <w:tc>
          <w:tcPr>
            <w:tcW w:w="4252" w:type="dxa"/>
          </w:tcPr>
          <w:p w:rsidR="00E2173B" w:rsidRPr="00FB1FAC" w:rsidRDefault="00E2173B" w:rsidP="00A50C31">
            <w:pPr>
              <w:jc w:val="both"/>
              <w:rPr>
                <w:sz w:val="22"/>
                <w:szCs w:val="22"/>
                <w:lang w:val="kk-KZ"/>
              </w:rPr>
            </w:pPr>
            <w:r w:rsidRPr="00FB1FAC">
              <w:rPr>
                <w:sz w:val="22"/>
                <w:szCs w:val="22"/>
                <w:lang w:val="en-US"/>
              </w:rPr>
              <w:t xml:space="preserve">Description of the methodology for conducting an experiment on dust deposition of mining and metallurgical </w:t>
            </w:r>
            <w:r>
              <w:rPr>
                <w:sz w:val="22"/>
                <w:szCs w:val="22"/>
                <w:lang w:val="en-US"/>
              </w:rPr>
              <w:t xml:space="preserve">production </w:t>
            </w:r>
            <w:r w:rsidRPr="005F03D7">
              <w:rPr>
                <w:sz w:val="22"/>
                <w:szCs w:val="22"/>
                <w:lang w:val="en-US"/>
              </w:rPr>
              <w:t xml:space="preserve">| К </w:t>
            </w:r>
            <w:proofErr w:type="spellStart"/>
            <w:r w:rsidRPr="005F03D7">
              <w:rPr>
                <w:sz w:val="22"/>
                <w:szCs w:val="22"/>
                <w:lang w:val="en-US"/>
              </w:rPr>
              <w:t>вопросу</w:t>
            </w:r>
            <w:proofErr w:type="spellEnd"/>
            <w:r w:rsidRPr="005F03D7">
              <w:rPr>
                <w:sz w:val="22"/>
                <w:szCs w:val="22"/>
                <w:lang w:val="en-US"/>
              </w:rPr>
              <w:t xml:space="preserve"> </w:t>
            </w:r>
            <w:proofErr w:type="spellStart"/>
            <w:r w:rsidRPr="005F03D7">
              <w:rPr>
                <w:sz w:val="22"/>
                <w:szCs w:val="22"/>
                <w:lang w:val="en-US"/>
              </w:rPr>
              <w:t>моделирования</w:t>
            </w:r>
            <w:proofErr w:type="spellEnd"/>
            <w:r w:rsidRPr="005F03D7">
              <w:rPr>
                <w:sz w:val="22"/>
                <w:szCs w:val="22"/>
                <w:lang w:val="en-US"/>
              </w:rPr>
              <w:t xml:space="preserve"> </w:t>
            </w:r>
            <w:proofErr w:type="spellStart"/>
            <w:r w:rsidRPr="005F03D7">
              <w:rPr>
                <w:sz w:val="22"/>
                <w:szCs w:val="22"/>
                <w:lang w:val="en-US"/>
              </w:rPr>
              <w:t>процесса</w:t>
            </w:r>
            <w:proofErr w:type="spellEnd"/>
            <w:r w:rsidRPr="005F03D7">
              <w:rPr>
                <w:sz w:val="22"/>
                <w:szCs w:val="22"/>
                <w:lang w:val="en-US"/>
              </w:rPr>
              <w:t xml:space="preserve"> </w:t>
            </w:r>
            <w:proofErr w:type="spellStart"/>
            <w:r w:rsidRPr="005F03D7">
              <w:rPr>
                <w:sz w:val="22"/>
                <w:szCs w:val="22"/>
                <w:lang w:val="en-US"/>
              </w:rPr>
              <w:t>осаждения</w:t>
            </w:r>
            <w:proofErr w:type="spellEnd"/>
            <w:r w:rsidRPr="005F03D7">
              <w:rPr>
                <w:sz w:val="22"/>
                <w:szCs w:val="22"/>
                <w:lang w:val="en-US"/>
              </w:rPr>
              <w:t xml:space="preserve"> </w:t>
            </w:r>
            <w:proofErr w:type="spellStart"/>
            <w:r w:rsidRPr="005F03D7">
              <w:rPr>
                <w:sz w:val="22"/>
                <w:szCs w:val="22"/>
                <w:lang w:val="en-US"/>
              </w:rPr>
              <w:t>пыли</w:t>
            </w:r>
            <w:proofErr w:type="spellEnd"/>
            <w:r w:rsidRPr="005F03D7">
              <w:rPr>
                <w:sz w:val="22"/>
                <w:szCs w:val="22"/>
                <w:lang w:val="en-US"/>
              </w:rPr>
              <w:t xml:space="preserve"> </w:t>
            </w:r>
            <w:proofErr w:type="spellStart"/>
            <w:r w:rsidRPr="005F03D7">
              <w:rPr>
                <w:sz w:val="22"/>
                <w:szCs w:val="22"/>
                <w:lang w:val="en-US"/>
              </w:rPr>
              <w:t>для</w:t>
            </w:r>
            <w:proofErr w:type="spellEnd"/>
            <w:r w:rsidRPr="005F03D7">
              <w:rPr>
                <w:sz w:val="22"/>
                <w:szCs w:val="22"/>
                <w:lang w:val="en-US"/>
              </w:rPr>
              <w:t xml:space="preserve"> </w:t>
            </w:r>
            <w:proofErr w:type="spellStart"/>
            <w:r w:rsidRPr="005F03D7">
              <w:rPr>
                <w:sz w:val="22"/>
                <w:szCs w:val="22"/>
                <w:lang w:val="en-US"/>
              </w:rPr>
              <w:t>условий</w:t>
            </w:r>
            <w:proofErr w:type="spellEnd"/>
            <w:r w:rsidRPr="005F03D7">
              <w:rPr>
                <w:sz w:val="22"/>
                <w:szCs w:val="22"/>
                <w:lang w:val="en-US"/>
              </w:rPr>
              <w:t xml:space="preserve"> </w:t>
            </w:r>
            <w:proofErr w:type="spellStart"/>
            <w:r w:rsidRPr="005F03D7">
              <w:rPr>
                <w:sz w:val="22"/>
                <w:szCs w:val="22"/>
                <w:lang w:val="en-US"/>
              </w:rPr>
              <w:t>угольной</w:t>
            </w:r>
            <w:proofErr w:type="spellEnd"/>
            <w:r w:rsidRPr="005F03D7">
              <w:rPr>
                <w:sz w:val="22"/>
                <w:szCs w:val="22"/>
                <w:lang w:val="en-US"/>
              </w:rPr>
              <w:t xml:space="preserve"> </w:t>
            </w:r>
            <w:proofErr w:type="spellStart"/>
            <w:r w:rsidRPr="005F03D7">
              <w:rPr>
                <w:sz w:val="22"/>
                <w:szCs w:val="22"/>
                <w:lang w:val="en-US"/>
              </w:rPr>
              <w:t>шахты</w:t>
            </w:r>
            <w:proofErr w:type="spellEnd"/>
          </w:p>
        </w:tc>
        <w:tc>
          <w:tcPr>
            <w:tcW w:w="1276" w:type="dxa"/>
          </w:tcPr>
          <w:p w:rsidR="00E2173B" w:rsidRDefault="00E2173B" w:rsidP="00A50C31">
            <w:pPr>
              <w:jc w:val="center"/>
              <w:rPr>
                <w:sz w:val="22"/>
                <w:szCs w:val="22"/>
                <w:lang w:val="kk-KZ"/>
              </w:rPr>
            </w:pPr>
            <w:r>
              <w:rPr>
                <w:sz w:val="22"/>
                <w:szCs w:val="22"/>
                <w:lang w:val="kk-KZ"/>
              </w:rPr>
              <w:t>Печ.</w:t>
            </w:r>
          </w:p>
        </w:tc>
        <w:tc>
          <w:tcPr>
            <w:tcW w:w="5987" w:type="dxa"/>
          </w:tcPr>
          <w:p w:rsidR="00E2173B" w:rsidRPr="00B90ECF" w:rsidRDefault="00E2173B" w:rsidP="00A50C31">
            <w:pPr>
              <w:jc w:val="both"/>
              <w:rPr>
                <w:sz w:val="22"/>
                <w:szCs w:val="22"/>
              </w:rPr>
            </w:pPr>
            <w:r w:rsidRPr="00FB1FAC">
              <w:rPr>
                <w:sz w:val="22"/>
                <w:szCs w:val="22"/>
                <w:lang w:val="kk-KZ"/>
              </w:rPr>
              <w:t>Ugol, 2022, (9), Р. 67–72</w:t>
            </w:r>
            <w:r>
              <w:rPr>
                <w:sz w:val="22"/>
                <w:szCs w:val="22"/>
                <w:lang w:val="kk-KZ"/>
              </w:rPr>
              <w:t xml:space="preserve">. </w:t>
            </w:r>
            <w:r w:rsidRPr="00127A2E">
              <w:rPr>
                <w:b/>
                <w:bCs/>
                <w:sz w:val="22"/>
                <w:szCs w:val="22"/>
                <w:lang w:val="en-US"/>
              </w:rPr>
              <w:fldChar w:fldCharType="begin"/>
            </w:r>
            <w:r w:rsidRPr="00127A2E">
              <w:rPr>
                <w:b/>
                <w:bCs/>
                <w:sz w:val="22"/>
                <w:szCs w:val="22"/>
                <w:lang w:val="en-US"/>
              </w:rPr>
              <w:instrText xml:space="preserve"> HYPERLINK "http://doi.org/</w:instrText>
            </w:r>
            <w:r w:rsidRPr="00127A2E">
              <w:rPr>
                <w:b/>
                <w:sz w:val="22"/>
                <w:szCs w:val="22"/>
                <w:lang w:val="kk-KZ"/>
              </w:rPr>
              <w:instrText>10.18796/0041-5790-2022-9-67-72</w:instrText>
            </w:r>
            <w:r w:rsidRPr="00127A2E">
              <w:rPr>
                <w:b/>
                <w:bCs/>
                <w:sz w:val="22"/>
                <w:szCs w:val="22"/>
                <w:lang w:val="en-US"/>
              </w:rPr>
              <w:instrText xml:space="preserve">" </w:instrText>
            </w:r>
            <w:r w:rsidRPr="00127A2E">
              <w:rPr>
                <w:b/>
                <w:bCs/>
                <w:sz w:val="22"/>
                <w:szCs w:val="22"/>
                <w:lang w:val="en-US"/>
              </w:rPr>
              <w:fldChar w:fldCharType="separate"/>
            </w:r>
            <w:r w:rsidRPr="00127A2E">
              <w:rPr>
                <w:rStyle w:val="af1"/>
                <w:rFonts w:eastAsia="Times New Roman"/>
                <w:b w:val="0"/>
                <w:bCs/>
                <w:color w:val="auto"/>
                <w:sz w:val="22"/>
                <w:szCs w:val="22"/>
                <w:u w:val="none"/>
                <w:lang w:val="en-US" w:eastAsia="ru-RU"/>
              </w:rPr>
              <w:t>http://doi.org/</w:t>
            </w:r>
            <w:r w:rsidRPr="00127A2E">
              <w:rPr>
                <w:rStyle w:val="af1"/>
                <w:rFonts w:eastAsia="Times New Roman"/>
                <w:b w:val="0"/>
                <w:color w:val="auto"/>
                <w:sz w:val="22"/>
                <w:szCs w:val="22"/>
                <w:u w:val="none"/>
                <w:lang w:val="kk-KZ" w:eastAsia="ru-RU"/>
              </w:rPr>
              <w:t>10.18796/0041-5790-2022-9-67-72</w:t>
            </w:r>
            <w:r w:rsidRPr="00127A2E">
              <w:rPr>
                <w:b/>
                <w:bCs/>
                <w:sz w:val="22"/>
                <w:szCs w:val="22"/>
                <w:lang w:val="en-US"/>
              </w:rPr>
              <w:fldChar w:fldCharType="end"/>
            </w:r>
            <w:r>
              <w:rPr>
                <w:sz w:val="22"/>
                <w:szCs w:val="22"/>
                <w:lang w:val="kk-KZ"/>
              </w:rPr>
              <w:t xml:space="preserve"> (</w:t>
            </w:r>
            <w:r>
              <w:rPr>
                <w:sz w:val="22"/>
                <w:szCs w:val="22"/>
                <w:lang w:val="en-US"/>
              </w:rPr>
              <w:t xml:space="preserve">Scopus, </w:t>
            </w:r>
            <w:proofErr w:type="spellStart"/>
            <w:r w:rsidRPr="00A41DB3">
              <w:rPr>
                <w:bCs/>
                <w:sz w:val="22"/>
                <w:szCs w:val="22"/>
              </w:rPr>
              <w:t>Процентиль</w:t>
            </w:r>
            <w:proofErr w:type="spellEnd"/>
            <w:r>
              <w:rPr>
                <w:bCs/>
                <w:sz w:val="22"/>
                <w:szCs w:val="22"/>
                <w:lang w:val="en-US"/>
              </w:rPr>
              <w:t xml:space="preserve">-34% </w:t>
            </w:r>
            <w:r w:rsidRPr="00A41DB3">
              <w:rPr>
                <w:bCs/>
                <w:sz w:val="22"/>
                <w:szCs w:val="22"/>
                <w:lang w:val="en-US"/>
              </w:rPr>
              <w:t>Energy: Fuel Technology</w:t>
            </w:r>
            <w:r>
              <w:rPr>
                <w:bCs/>
                <w:sz w:val="22"/>
                <w:szCs w:val="22"/>
              </w:rPr>
              <w:t xml:space="preserve">, </w:t>
            </w:r>
            <w:r w:rsidRPr="00A41DB3">
              <w:rPr>
                <w:bCs/>
                <w:sz w:val="22"/>
                <w:szCs w:val="22"/>
                <w:lang w:val="en-US"/>
              </w:rPr>
              <w:t>2022)</w:t>
            </w:r>
            <w:r>
              <w:rPr>
                <w:bCs/>
                <w:sz w:val="22"/>
                <w:szCs w:val="22"/>
                <w:lang w:val="en-US"/>
              </w:rPr>
              <w:t xml:space="preserve"> </w:t>
            </w:r>
          </w:p>
          <w:p w:rsidR="00E2173B" w:rsidRPr="00A81F12" w:rsidRDefault="00E2173B" w:rsidP="00A50C31">
            <w:pPr>
              <w:jc w:val="both"/>
              <w:rPr>
                <w:sz w:val="22"/>
                <w:szCs w:val="22"/>
                <w:lang w:val="en-US"/>
              </w:rPr>
            </w:pPr>
          </w:p>
        </w:tc>
        <w:tc>
          <w:tcPr>
            <w:tcW w:w="1242" w:type="dxa"/>
          </w:tcPr>
          <w:p w:rsidR="00E2173B" w:rsidRDefault="00E2173B" w:rsidP="00A50C31">
            <w:pPr>
              <w:ind w:left="-108" w:right="-57"/>
              <w:jc w:val="center"/>
              <w:rPr>
                <w:sz w:val="22"/>
                <w:szCs w:val="22"/>
                <w:lang w:val="kk-KZ"/>
              </w:rPr>
            </w:pPr>
            <w:r>
              <w:rPr>
                <w:sz w:val="22"/>
                <w:szCs w:val="22"/>
                <w:lang w:val="kk-KZ"/>
              </w:rPr>
              <w:t>6</w:t>
            </w:r>
          </w:p>
        </w:tc>
        <w:tc>
          <w:tcPr>
            <w:tcW w:w="2410" w:type="dxa"/>
          </w:tcPr>
          <w:p w:rsidR="00E2173B" w:rsidRDefault="00E2173B" w:rsidP="00A50C31">
            <w:pPr>
              <w:rPr>
                <w:sz w:val="22"/>
                <w:szCs w:val="22"/>
                <w:lang w:val="kk-KZ"/>
              </w:rPr>
            </w:pPr>
            <w:r w:rsidRPr="00FB1FAC">
              <w:rPr>
                <w:sz w:val="22"/>
                <w:szCs w:val="22"/>
                <w:lang w:val="kk-KZ"/>
              </w:rPr>
              <w:t xml:space="preserve">Filin, A.E., </w:t>
            </w:r>
          </w:p>
          <w:p w:rsidR="00E2173B" w:rsidRPr="00FB1FAC" w:rsidRDefault="00E2173B" w:rsidP="00A50C31">
            <w:pPr>
              <w:rPr>
                <w:sz w:val="22"/>
                <w:szCs w:val="22"/>
                <w:lang w:val="kk-KZ"/>
              </w:rPr>
            </w:pPr>
            <w:r w:rsidRPr="00FB1FAC">
              <w:rPr>
                <w:sz w:val="22"/>
                <w:szCs w:val="22"/>
                <w:lang w:val="kk-KZ"/>
              </w:rPr>
              <w:t xml:space="preserve">Kurnosov, I.Yu., Kolesnikova, L.A., Ovchinnikova, T.I., </w:t>
            </w:r>
          </w:p>
        </w:tc>
      </w:tr>
      <w:tr w:rsidR="00E2173B" w:rsidRPr="006808CA" w:rsidTr="005E22EB">
        <w:trPr>
          <w:trHeight w:val="132"/>
          <w:jc w:val="center"/>
        </w:trPr>
        <w:tc>
          <w:tcPr>
            <w:tcW w:w="534" w:type="dxa"/>
            <w:tcBorders>
              <w:top w:val="single" w:sz="4" w:space="0" w:color="auto"/>
              <w:left w:val="single" w:sz="4" w:space="0" w:color="auto"/>
              <w:bottom w:val="single" w:sz="4" w:space="0" w:color="auto"/>
              <w:right w:val="single" w:sz="4" w:space="0" w:color="auto"/>
            </w:tcBorders>
          </w:tcPr>
          <w:p w:rsidR="00E2173B" w:rsidRPr="005F03D7" w:rsidRDefault="00E2173B" w:rsidP="005E22EB">
            <w:pPr>
              <w:jc w:val="center"/>
              <w:rPr>
                <w:sz w:val="22"/>
                <w:szCs w:val="22"/>
                <w:lang w:val="en-US"/>
              </w:rPr>
            </w:pPr>
            <w:r w:rsidRPr="005F03D7">
              <w:rPr>
                <w:sz w:val="22"/>
                <w:szCs w:val="22"/>
                <w:lang w:val="en-US"/>
              </w:rPr>
              <w:t>1</w:t>
            </w:r>
          </w:p>
        </w:tc>
        <w:tc>
          <w:tcPr>
            <w:tcW w:w="4252" w:type="dxa"/>
            <w:tcBorders>
              <w:top w:val="single" w:sz="4" w:space="0" w:color="auto"/>
              <w:left w:val="single" w:sz="4" w:space="0" w:color="auto"/>
              <w:bottom w:val="single" w:sz="4" w:space="0" w:color="auto"/>
              <w:right w:val="single" w:sz="4" w:space="0" w:color="auto"/>
            </w:tcBorders>
          </w:tcPr>
          <w:p w:rsidR="00E2173B" w:rsidRPr="00247E16" w:rsidRDefault="00E2173B" w:rsidP="005E22EB">
            <w:pPr>
              <w:jc w:val="center"/>
              <w:rPr>
                <w:noProof/>
                <w:sz w:val="22"/>
                <w:szCs w:val="22"/>
                <w:lang w:val="kk-KZ"/>
              </w:rPr>
            </w:pPr>
            <w:r w:rsidRPr="00247E16">
              <w:rPr>
                <w:noProof/>
                <w:sz w:val="22"/>
                <w:szCs w:val="22"/>
                <w:lang w:val="kk-KZ"/>
              </w:rPr>
              <w:t>2</w:t>
            </w:r>
          </w:p>
        </w:tc>
        <w:tc>
          <w:tcPr>
            <w:tcW w:w="1276" w:type="dxa"/>
            <w:tcBorders>
              <w:top w:val="single" w:sz="4" w:space="0" w:color="auto"/>
              <w:left w:val="single" w:sz="4" w:space="0" w:color="auto"/>
              <w:bottom w:val="single" w:sz="4" w:space="0" w:color="auto"/>
              <w:right w:val="single" w:sz="4" w:space="0" w:color="auto"/>
            </w:tcBorders>
          </w:tcPr>
          <w:p w:rsidR="00E2173B" w:rsidRPr="005F03D7" w:rsidRDefault="00E2173B" w:rsidP="005E22EB">
            <w:pPr>
              <w:jc w:val="center"/>
              <w:rPr>
                <w:sz w:val="22"/>
                <w:szCs w:val="22"/>
                <w:lang w:val="kk-KZ"/>
              </w:rPr>
            </w:pPr>
            <w:r w:rsidRPr="005F03D7">
              <w:rPr>
                <w:sz w:val="22"/>
                <w:szCs w:val="22"/>
                <w:lang w:val="kk-KZ"/>
              </w:rPr>
              <w:t>3</w:t>
            </w:r>
          </w:p>
        </w:tc>
        <w:tc>
          <w:tcPr>
            <w:tcW w:w="5987" w:type="dxa"/>
            <w:tcBorders>
              <w:top w:val="single" w:sz="4" w:space="0" w:color="auto"/>
              <w:left w:val="single" w:sz="4" w:space="0" w:color="auto"/>
              <w:bottom w:val="single" w:sz="4" w:space="0" w:color="auto"/>
              <w:right w:val="single" w:sz="4" w:space="0" w:color="auto"/>
            </w:tcBorders>
          </w:tcPr>
          <w:p w:rsidR="00E2173B" w:rsidRPr="00247E16" w:rsidRDefault="00E2173B" w:rsidP="005E22EB">
            <w:pPr>
              <w:jc w:val="center"/>
              <w:rPr>
                <w:sz w:val="22"/>
                <w:szCs w:val="22"/>
                <w:lang w:val="kk-KZ"/>
              </w:rPr>
            </w:pPr>
            <w:r w:rsidRPr="00247E16">
              <w:rPr>
                <w:sz w:val="22"/>
                <w:szCs w:val="22"/>
                <w:lang w:val="kk-KZ"/>
              </w:rPr>
              <w:t>4</w:t>
            </w:r>
          </w:p>
        </w:tc>
        <w:tc>
          <w:tcPr>
            <w:tcW w:w="1242" w:type="dxa"/>
            <w:tcBorders>
              <w:top w:val="single" w:sz="4" w:space="0" w:color="auto"/>
              <w:left w:val="single" w:sz="4" w:space="0" w:color="auto"/>
              <w:bottom w:val="single" w:sz="4" w:space="0" w:color="auto"/>
              <w:right w:val="single" w:sz="4" w:space="0" w:color="auto"/>
            </w:tcBorders>
          </w:tcPr>
          <w:p w:rsidR="00E2173B" w:rsidRPr="00247E16" w:rsidRDefault="00E2173B" w:rsidP="005E22EB">
            <w:pPr>
              <w:ind w:left="-108" w:right="-57"/>
              <w:jc w:val="center"/>
              <w:rPr>
                <w:sz w:val="22"/>
                <w:szCs w:val="22"/>
                <w:lang w:val="kk-KZ"/>
              </w:rPr>
            </w:pPr>
            <w:r w:rsidRPr="00247E16">
              <w:rPr>
                <w:sz w:val="22"/>
                <w:szCs w:val="22"/>
                <w:lang w:val="kk-KZ"/>
              </w:rPr>
              <w:t>5</w:t>
            </w:r>
          </w:p>
        </w:tc>
        <w:tc>
          <w:tcPr>
            <w:tcW w:w="2410" w:type="dxa"/>
            <w:tcBorders>
              <w:top w:val="single" w:sz="4" w:space="0" w:color="auto"/>
              <w:left w:val="single" w:sz="4" w:space="0" w:color="auto"/>
              <w:bottom w:val="single" w:sz="4" w:space="0" w:color="auto"/>
              <w:right w:val="single" w:sz="4" w:space="0" w:color="auto"/>
            </w:tcBorders>
          </w:tcPr>
          <w:p w:rsidR="00E2173B" w:rsidRPr="00247E16" w:rsidRDefault="00E2173B" w:rsidP="005E22EB">
            <w:pPr>
              <w:autoSpaceDE w:val="0"/>
              <w:autoSpaceDN w:val="0"/>
              <w:adjustRightInd w:val="0"/>
              <w:jc w:val="center"/>
              <w:rPr>
                <w:sz w:val="22"/>
                <w:szCs w:val="22"/>
                <w:lang w:val="kk-KZ"/>
              </w:rPr>
            </w:pPr>
            <w:r w:rsidRPr="00247E16">
              <w:rPr>
                <w:sz w:val="22"/>
                <w:szCs w:val="22"/>
                <w:lang w:val="kk-KZ"/>
              </w:rPr>
              <w:t>6</w:t>
            </w:r>
          </w:p>
        </w:tc>
      </w:tr>
      <w:tr w:rsidR="00E2173B" w:rsidRPr="00FA78A8" w:rsidTr="005E22EB">
        <w:trPr>
          <w:trHeight w:val="135"/>
          <w:jc w:val="center"/>
        </w:trPr>
        <w:tc>
          <w:tcPr>
            <w:tcW w:w="15701" w:type="dxa"/>
            <w:gridSpan w:val="6"/>
          </w:tcPr>
          <w:p w:rsidR="00E2173B" w:rsidRPr="00FC75DD" w:rsidRDefault="00E2173B" w:rsidP="005E22EB">
            <w:pPr>
              <w:autoSpaceDE w:val="0"/>
              <w:autoSpaceDN w:val="0"/>
              <w:adjustRightInd w:val="0"/>
              <w:jc w:val="center"/>
              <w:rPr>
                <w:b/>
                <w:sz w:val="22"/>
                <w:szCs w:val="22"/>
              </w:rPr>
            </w:pPr>
            <w:proofErr w:type="gramStart"/>
            <w:r w:rsidRPr="00FC75DD">
              <w:rPr>
                <w:b/>
                <w:sz w:val="22"/>
                <w:szCs w:val="22"/>
              </w:rPr>
              <w:t>Монографии, в том числе за последние 5 лет</w:t>
            </w:r>
            <w:proofErr w:type="gramEnd"/>
          </w:p>
        </w:tc>
      </w:tr>
      <w:tr w:rsidR="00E2173B" w:rsidRPr="00DD2C01" w:rsidTr="005E22EB">
        <w:trPr>
          <w:trHeight w:val="500"/>
          <w:jc w:val="center"/>
        </w:trPr>
        <w:tc>
          <w:tcPr>
            <w:tcW w:w="534" w:type="dxa"/>
          </w:tcPr>
          <w:p w:rsidR="00E2173B" w:rsidRPr="00E2173B" w:rsidRDefault="00E2173B" w:rsidP="00DD2C01">
            <w:pPr>
              <w:jc w:val="center"/>
              <w:rPr>
                <w:sz w:val="22"/>
                <w:szCs w:val="22"/>
                <w:lang w:eastAsia="ko-KR"/>
              </w:rPr>
            </w:pPr>
          </w:p>
        </w:tc>
        <w:tc>
          <w:tcPr>
            <w:tcW w:w="4252" w:type="dxa"/>
          </w:tcPr>
          <w:p w:rsidR="00E2173B" w:rsidRPr="00760264" w:rsidRDefault="00E2173B" w:rsidP="005E22EB">
            <w:pPr>
              <w:jc w:val="both"/>
              <w:rPr>
                <w:sz w:val="22"/>
                <w:szCs w:val="22"/>
                <w:lang w:val="en-US"/>
              </w:rPr>
            </w:pPr>
            <w:r w:rsidRPr="00760264">
              <w:rPr>
                <w:sz w:val="22"/>
                <w:szCs w:val="22"/>
                <w:lang w:val="en-US"/>
              </w:rPr>
              <w:t>Extraction of silicon, iron, lead and zinc from the waste of the metallurgical industry</w:t>
            </w:r>
          </w:p>
        </w:tc>
        <w:tc>
          <w:tcPr>
            <w:tcW w:w="1276" w:type="dxa"/>
          </w:tcPr>
          <w:p w:rsidR="00E2173B" w:rsidRPr="00760264" w:rsidRDefault="00E2173B" w:rsidP="005E22EB">
            <w:pPr>
              <w:jc w:val="center"/>
              <w:rPr>
                <w:sz w:val="22"/>
                <w:szCs w:val="22"/>
              </w:rPr>
            </w:pPr>
            <w:r w:rsidRPr="00760264">
              <w:rPr>
                <w:sz w:val="22"/>
                <w:szCs w:val="22"/>
                <w:lang w:val="kk-KZ"/>
              </w:rPr>
              <w:t>Печ.</w:t>
            </w:r>
          </w:p>
        </w:tc>
        <w:tc>
          <w:tcPr>
            <w:tcW w:w="5987" w:type="dxa"/>
          </w:tcPr>
          <w:p w:rsidR="00E2173B" w:rsidRPr="00760264" w:rsidRDefault="00E2173B" w:rsidP="005E22EB">
            <w:pPr>
              <w:jc w:val="both"/>
              <w:rPr>
                <w:sz w:val="22"/>
                <w:szCs w:val="22"/>
                <w:lang w:val="en-US"/>
              </w:rPr>
            </w:pPr>
            <w:proofErr w:type="gramStart"/>
            <w:r w:rsidRPr="00760264">
              <w:rPr>
                <w:sz w:val="22"/>
                <w:szCs w:val="22"/>
                <w:lang w:val="en-US"/>
              </w:rPr>
              <w:t>Monograph  -</w:t>
            </w:r>
            <w:proofErr w:type="gramEnd"/>
            <w:r w:rsidRPr="00760264">
              <w:rPr>
                <w:sz w:val="22"/>
                <w:szCs w:val="22"/>
                <w:lang w:val="en-US"/>
              </w:rPr>
              <w:t xml:space="preserve"> </w:t>
            </w:r>
            <w:proofErr w:type="spellStart"/>
            <w:r w:rsidRPr="00760264">
              <w:rPr>
                <w:sz w:val="22"/>
                <w:szCs w:val="22"/>
                <w:lang w:val="en-US"/>
              </w:rPr>
              <w:t>Shymkent</w:t>
            </w:r>
            <w:proofErr w:type="spellEnd"/>
            <w:r w:rsidRPr="00760264">
              <w:rPr>
                <w:sz w:val="22"/>
                <w:szCs w:val="22"/>
                <w:lang w:val="en-US"/>
              </w:rPr>
              <w:t xml:space="preserve">: ORDA University 2021. – 120p. </w:t>
            </w:r>
          </w:p>
          <w:p w:rsidR="00E2173B" w:rsidRPr="004D5020" w:rsidRDefault="00E2173B" w:rsidP="005E22EB">
            <w:pPr>
              <w:jc w:val="both"/>
              <w:rPr>
                <w:sz w:val="18"/>
                <w:szCs w:val="18"/>
                <w:lang w:val="en-US"/>
              </w:rPr>
            </w:pPr>
            <w:r w:rsidRPr="004D5020">
              <w:rPr>
                <w:sz w:val="18"/>
                <w:szCs w:val="18"/>
                <w:lang w:val="en-US"/>
              </w:rPr>
              <w:t>(</w:t>
            </w:r>
            <w:proofErr w:type="gramStart"/>
            <w:r w:rsidRPr="004D5020">
              <w:rPr>
                <w:sz w:val="18"/>
                <w:szCs w:val="18"/>
              </w:rPr>
              <w:t>личный</w:t>
            </w:r>
            <w:proofErr w:type="gramEnd"/>
            <w:r w:rsidRPr="004D5020">
              <w:rPr>
                <w:sz w:val="18"/>
                <w:szCs w:val="18"/>
              </w:rPr>
              <w:t xml:space="preserve"> вклад -6,25 </w:t>
            </w:r>
            <w:proofErr w:type="spellStart"/>
            <w:r w:rsidRPr="004D5020">
              <w:rPr>
                <w:sz w:val="18"/>
                <w:szCs w:val="18"/>
              </w:rPr>
              <w:t>п.л</w:t>
            </w:r>
            <w:proofErr w:type="spellEnd"/>
            <w:r w:rsidRPr="004D5020">
              <w:rPr>
                <w:sz w:val="18"/>
                <w:szCs w:val="18"/>
              </w:rPr>
              <w:t>.</w:t>
            </w:r>
            <w:r w:rsidRPr="004D5020">
              <w:rPr>
                <w:sz w:val="18"/>
                <w:szCs w:val="18"/>
                <w:lang w:val="en-US"/>
              </w:rPr>
              <w:t>)</w:t>
            </w:r>
          </w:p>
        </w:tc>
        <w:tc>
          <w:tcPr>
            <w:tcW w:w="1242" w:type="dxa"/>
          </w:tcPr>
          <w:p w:rsidR="00E2173B" w:rsidRPr="00760264" w:rsidRDefault="00E2173B" w:rsidP="005E22EB">
            <w:pPr>
              <w:jc w:val="center"/>
              <w:rPr>
                <w:sz w:val="22"/>
                <w:szCs w:val="22"/>
              </w:rPr>
            </w:pPr>
            <w:r w:rsidRPr="00760264">
              <w:rPr>
                <w:sz w:val="22"/>
                <w:szCs w:val="22"/>
              </w:rPr>
              <w:t xml:space="preserve">7,5 </w:t>
            </w:r>
            <w:proofErr w:type="spellStart"/>
            <w:r w:rsidRPr="00760264">
              <w:rPr>
                <w:sz w:val="22"/>
                <w:szCs w:val="22"/>
              </w:rPr>
              <w:t>п.</w:t>
            </w:r>
            <w:proofErr w:type="gramStart"/>
            <w:r w:rsidRPr="00760264">
              <w:rPr>
                <w:sz w:val="22"/>
                <w:szCs w:val="22"/>
              </w:rPr>
              <w:t>л</w:t>
            </w:r>
            <w:proofErr w:type="spellEnd"/>
            <w:proofErr w:type="gramEnd"/>
            <w:r w:rsidRPr="00760264">
              <w:rPr>
                <w:sz w:val="22"/>
                <w:szCs w:val="22"/>
              </w:rPr>
              <w:t>.</w:t>
            </w:r>
          </w:p>
        </w:tc>
        <w:tc>
          <w:tcPr>
            <w:tcW w:w="2410" w:type="dxa"/>
          </w:tcPr>
          <w:p w:rsidR="00E2173B" w:rsidRPr="00760264" w:rsidRDefault="00E2173B" w:rsidP="005E22EB">
            <w:pPr>
              <w:jc w:val="both"/>
              <w:rPr>
                <w:sz w:val="22"/>
                <w:szCs w:val="22"/>
                <w:lang w:val="en-US"/>
              </w:rPr>
            </w:pPr>
            <w:proofErr w:type="spellStart"/>
            <w:r w:rsidRPr="00760264">
              <w:rPr>
                <w:sz w:val="22"/>
                <w:szCs w:val="22"/>
                <w:lang w:val="en-US"/>
              </w:rPr>
              <w:t>Kolesnikov</w:t>
            </w:r>
            <w:proofErr w:type="spellEnd"/>
            <w:r w:rsidRPr="00DD2C01">
              <w:rPr>
                <w:sz w:val="22"/>
                <w:szCs w:val="22"/>
                <w:lang w:val="en-US"/>
              </w:rPr>
              <w:t xml:space="preserve"> </w:t>
            </w:r>
            <w:r w:rsidRPr="00760264">
              <w:rPr>
                <w:sz w:val="22"/>
                <w:szCs w:val="22"/>
                <w:lang w:val="en-US"/>
              </w:rPr>
              <w:t>A</w:t>
            </w:r>
            <w:r w:rsidRPr="00DD2C01">
              <w:rPr>
                <w:sz w:val="22"/>
                <w:szCs w:val="22"/>
                <w:lang w:val="en-US"/>
              </w:rPr>
              <w:t xml:space="preserve">. </w:t>
            </w:r>
            <w:r w:rsidRPr="00760264">
              <w:rPr>
                <w:sz w:val="22"/>
                <w:szCs w:val="22"/>
                <w:lang w:val="en-US"/>
              </w:rPr>
              <w:t>S</w:t>
            </w:r>
            <w:r w:rsidRPr="00DD2C01">
              <w:rPr>
                <w:sz w:val="22"/>
                <w:szCs w:val="22"/>
                <w:lang w:val="en-US"/>
              </w:rPr>
              <w:t>.,</w:t>
            </w:r>
          </w:p>
          <w:p w:rsidR="00E2173B" w:rsidRPr="00DD2C01" w:rsidRDefault="00E2173B" w:rsidP="005E22EB">
            <w:pPr>
              <w:jc w:val="both"/>
              <w:rPr>
                <w:sz w:val="22"/>
                <w:szCs w:val="22"/>
                <w:lang w:val="en-US"/>
              </w:rPr>
            </w:pPr>
            <w:proofErr w:type="spellStart"/>
            <w:r w:rsidRPr="00760264">
              <w:rPr>
                <w:sz w:val="22"/>
                <w:szCs w:val="22"/>
                <w:lang w:val="en-US"/>
              </w:rPr>
              <w:t>Zhakipbayev</w:t>
            </w:r>
            <w:proofErr w:type="spellEnd"/>
            <w:r w:rsidRPr="00DD2C01">
              <w:rPr>
                <w:sz w:val="22"/>
                <w:szCs w:val="22"/>
                <w:lang w:val="en-US"/>
              </w:rPr>
              <w:t xml:space="preserve"> </w:t>
            </w:r>
            <w:r w:rsidRPr="00760264">
              <w:rPr>
                <w:sz w:val="22"/>
                <w:szCs w:val="22"/>
                <w:lang w:val="en-US"/>
              </w:rPr>
              <w:t>B</w:t>
            </w:r>
            <w:r w:rsidRPr="00DD2C01">
              <w:rPr>
                <w:sz w:val="22"/>
                <w:szCs w:val="22"/>
                <w:lang w:val="en-US"/>
              </w:rPr>
              <w:t xml:space="preserve">. </w:t>
            </w:r>
            <w:r w:rsidRPr="00760264">
              <w:rPr>
                <w:sz w:val="22"/>
                <w:szCs w:val="22"/>
                <w:lang w:val="en-US"/>
              </w:rPr>
              <w:t>Ye</w:t>
            </w:r>
            <w:r w:rsidRPr="00DD2C01">
              <w:rPr>
                <w:sz w:val="22"/>
                <w:szCs w:val="22"/>
                <w:lang w:val="en-US"/>
              </w:rPr>
              <w:t>.</w:t>
            </w:r>
          </w:p>
        </w:tc>
      </w:tr>
      <w:tr w:rsidR="00E2173B" w:rsidRPr="00FA78A8" w:rsidTr="00F82471">
        <w:trPr>
          <w:trHeight w:val="143"/>
          <w:jc w:val="center"/>
        </w:trPr>
        <w:tc>
          <w:tcPr>
            <w:tcW w:w="15701" w:type="dxa"/>
            <w:gridSpan w:val="6"/>
          </w:tcPr>
          <w:p w:rsidR="00E2173B" w:rsidRPr="00FB1FAC" w:rsidRDefault="00E2173B" w:rsidP="00A73F4E">
            <w:pPr>
              <w:jc w:val="center"/>
              <w:rPr>
                <w:sz w:val="22"/>
                <w:szCs w:val="22"/>
                <w:highlight w:val="yellow"/>
              </w:rPr>
            </w:pPr>
            <w:r w:rsidRPr="00FC7D8E">
              <w:rPr>
                <w:b/>
                <w:sz w:val="22"/>
                <w:szCs w:val="22"/>
                <w:lang w:val="kk-KZ"/>
              </w:rPr>
              <w:t>Публикации в материалах международных зарубежных конференций</w:t>
            </w:r>
          </w:p>
        </w:tc>
      </w:tr>
      <w:tr w:rsidR="00E2173B" w:rsidRPr="00FC7D8E" w:rsidTr="00E8620A">
        <w:trPr>
          <w:trHeight w:val="476"/>
          <w:jc w:val="center"/>
        </w:trPr>
        <w:tc>
          <w:tcPr>
            <w:tcW w:w="534" w:type="dxa"/>
          </w:tcPr>
          <w:p w:rsidR="00E2173B" w:rsidRPr="00D36CCB" w:rsidRDefault="00E2173B" w:rsidP="00E2173B">
            <w:pPr>
              <w:jc w:val="center"/>
              <w:rPr>
                <w:sz w:val="22"/>
                <w:szCs w:val="22"/>
                <w:lang w:val="en-US" w:eastAsia="ko-KR"/>
              </w:rPr>
            </w:pPr>
            <w:r>
              <w:rPr>
                <w:sz w:val="22"/>
                <w:szCs w:val="22"/>
                <w:lang w:val="en-US" w:eastAsia="ko-KR"/>
              </w:rPr>
              <w:t>1</w:t>
            </w:r>
            <w:r>
              <w:rPr>
                <w:sz w:val="22"/>
                <w:szCs w:val="22"/>
                <w:lang w:val="en-US" w:eastAsia="ko-KR"/>
              </w:rPr>
              <w:t>4</w:t>
            </w:r>
          </w:p>
        </w:tc>
        <w:tc>
          <w:tcPr>
            <w:tcW w:w="4252" w:type="dxa"/>
          </w:tcPr>
          <w:p w:rsidR="00E2173B" w:rsidRPr="00FC7D8E" w:rsidRDefault="00E2173B" w:rsidP="00035563">
            <w:pPr>
              <w:jc w:val="both"/>
              <w:rPr>
                <w:bCs/>
                <w:sz w:val="22"/>
                <w:szCs w:val="22"/>
              </w:rPr>
            </w:pPr>
            <w:r w:rsidRPr="00FC7D8E">
              <w:rPr>
                <w:rFonts w:hint="eastAsia"/>
                <w:bCs/>
                <w:sz w:val="22"/>
                <w:szCs w:val="22"/>
              </w:rPr>
              <w:t>Извлечение</w:t>
            </w:r>
            <w:r w:rsidRPr="00FC7D8E">
              <w:rPr>
                <w:bCs/>
                <w:sz w:val="22"/>
                <w:szCs w:val="22"/>
              </w:rPr>
              <w:t xml:space="preserve"> </w:t>
            </w:r>
            <w:proofErr w:type="spellStart"/>
            <w:r w:rsidRPr="00FC7D8E">
              <w:rPr>
                <w:bCs/>
                <w:sz w:val="22"/>
                <w:szCs w:val="22"/>
              </w:rPr>
              <w:t>Pb</w:t>
            </w:r>
            <w:proofErr w:type="spellEnd"/>
            <w:r w:rsidRPr="00FC7D8E">
              <w:rPr>
                <w:bCs/>
                <w:sz w:val="22"/>
                <w:szCs w:val="22"/>
              </w:rPr>
              <w:t xml:space="preserve"> </w:t>
            </w:r>
            <w:r w:rsidRPr="00FC7D8E">
              <w:rPr>
                <w:rFonts w:hint="eastAsia"/>
                <w:bCs/>
                <w:sz w:val="22"/>
                <w:szCs w:val="22"/>
              </w:rPr>
              <w:t>и</w:t>
            </w:r>
            <w:r w:rsidRPr="00FC7D8E">
              <w:rPr>
                <w:bCs/>
                <w:sz w:val="22"/>
                <w:szCs w:val="22"/>
              </w:rPr>
              <w:t xml:space="preserve"> </w:t>
            </w:r>
            <w:proofErr w:type="spellStart"/>
            <w:r w:rsidRPr="00FC7D8E">
              <w:rPr>
                <w:bCs/>
                <w:sz w:val="22"/>
                <w:szCs w:val="22"/>
              </w:rPr>
              <w:t>Zn</w:t>
            </w:r>
            <w:proofErr w:type="spellEnd"/>
            <w:r w:rsidRPr="00DA418D">
              <w:rPr>
                <w:bCs/>
                <w:sz w:val="22"/>
                <w:szCs w:val="22"/>
              </w:rPr>
              <w:t xml:space="preserve"> </w:t>
            </w:r>
            <w:r w:rsidRPr="00FC7D8E">
              <w:rPr>
                <w:rFonts w:hint="eastAsia"/>
                <w:bCs/>
                <w:sz w:val="22"/>
                <w:szCs w:val="22"/>
              </w:rPr>
              <w:t>при</w:t>
            </w:r>
            <w:r w:rsidRPr="00FC7D8E">
              <w:rPr>
                <w:bCs/>
                <w:sz w:val="22"/>
                <w:szCs w:val="22"/>
              </w:rPr>
              <w:t xml:space="preserve"> </w:t>
            </w:r>
            <w:r w:rsidRPr="00FC7D8E">
              <w:rPr>
                <w:rFonts w:hint="eastAsia"/>
                <w:bCs/>
                <w:sz w:val="22"/>
                <w:szCs w:val="22"/>
              </w:rPr>
              <w:t>переработке</w:t>
            </w:r>
            <w:r w:rsidRPr="00FC7D8E">
              <w:rPr>
                <w:bCs/>
                <w:sz w:val="22"/>
                <w:szCs w:val="22"/>
              </w:rPr>
              <w:t xml:space="preserve"> </w:t>
            </w:r>
            <w:r w:rsidRPr="00FC7D8E">
              <w:rPr>
                <w:rFonts w:hint="eastAsia"/>
                <w:bCs/>
                <w:sz w:val="22"/>
                <w:szCs w:val="22"/>
              </w:rPr>
              <w:t>хвостов</w:t>
            </w:r>
            <w:r w:rsidRPr="00FC7D8E">
              <w:rPr>
                <w:bCs/>
                <w:sz w:val="22"/>
                <w:szCs w:val="22"/>
              </w:rPr>
              <w:t xml:space="preserve"> </w:t>
            </w:r>
            <w:r w:rsidRPr="00FC7D8E">
              <w:rPr>
                <w:rFonts w:hint="eastAsia"/>
                <w:bCs/>
                <w:sz w:val="22"/>
                <w:szCs w:val="22"/>
              </w:rPr>
              <w:t>обогащения</w:t>
            </w:r>
            <w:r w:rsidRPr="00FC7D8E">
              <w:rPr>
                <w:bCs/>
                <w:sz w:val="22"/>
                <w:szCs w:val="22"/>
              </w:rPr>
              <w:t xml:space="preserve"> </w:t>
            </w:r>
            <w:r w:rsidRPr="00FC7D8E">
              <w:rPr>
                <w:rFonts w:hint="eastAsia"/>
                <w:bCs/>
                <w:sz w:val="22"/>
                <w:szCs w:val="22"/>
              </w:rPr>
              <w:t>полиметаллических</w:t>
            </w:r>
            <w:r w:rsidRPr="00FC7D8E">
              <w:rPr>
                <w:bCs/>
                <w:sz w:val="22"/>
                <w:szCs w:val="22"/>
              </w:rPr>
              <w:t xml:space="preserve"> </w:t>
            </w:r>
            <w:r w:rsidRPr="00FC7D8E">
              <w:rPr>
                <w:rFonts w:hint="eastAsia"/>
                <w:bCs/>
                <w:sz w:val="22"/>
                <w:szCs w:val="22"/>
              </w:rPr>
              <w:t>руд</w:t>
            </w:r>
          </w:p>
        </w:tc>
        <w:tc>
          <w:tcPr>
            <w:tcW w:w="1276" w:type="dxa"/>
          </w:tcPr>
          <w:p w:rsidR="00E2173B" w:rsidRPr="00FC7D8E" w:rsidRDefault="00E2173B" w:rsidP="00FE075A">
            <w:pPr>
              <w:jc w:val="center"/>
              <w:rPr>
                <w:bCs/>
                <w:sz w:val="22"/>
                <w:szCs w:val="22"/>
              </w:rPr>
            </w:pPr>
            <w:r w:rsidRPr="00FC7D8E">
              <w:rPr>
                <w:sz w:val="22"/>
                <w:szCs w:val="22"/>
                <w:lang w:val="kk-KZ"/>
              </w:rPr>
              <w:t>Печ.</w:t>
            </w:r>
          </w:p>
        </w:tc>
        <w:tc>
          <w:tcPr>
            <w:tcW w:w="5987" w:type="dxa"/>
          </w:tcPr>
          <w:p w:rsidR="00E2173B" w:rsidRPr="0020136E" w:rsidRDefault="00E2173B" w:rsidP="003A240E">
            <w:pPr>
              <w:jc w:val="both"/>
              <w:rPr>
                <w:bCs/>
                <w:sz w:val="22"/>
                <w:szCs w:val="22"/>
                <w:lang w:val="en-US"/>
              </w:rPr>
            </w:pPr>
            <w:proofErr w:type="spellStart"/>
            <w:r w:rsidRPr="0020136E">
              <w:rPr>
                <w:bCs/>
                <w:sz w:val="22"/>
                <w:szCs w:val="22"/>
                <w:lang w:val="en-US"/>
              </w:rPr>
              <w:t>Materiály</w:t>
            </w:r>
            <w:proofErr w:type="spellEnd"/>
            <w:r w:rsidRPr="0020136E">
              <w:rPr>
                <w:bCs/>
                <w:sz w:val="22"/>
                <w:szCs w:val="22"/>
                <w:lang w:val="en-US"/>
              </w:rPr>
              <w:t xml:space="preserve"> VIII </w:t>
            </w:r>
            <w:proofErr w:type="spellStart"/>
            <w:r w:rsidRPr="0020136E">
              <w:rPr>
                <w:bCs/>
                <w:sz w:val="22"/>
                <w:szCs w:val="22"/>
                <w:lang w:val="en-US"/>
              </w:rPr>
              <w:t>mezinárodní</w:t>
            </w:r>
            <w:proofErr w:type="spellEnd"/>
            <w:r w:rsidRPr="0020136E">
              <w:rPr>
                <w:bCs/>
                <w:sz w:val="22"/>
                <w:szCs w:val="22"/>
                <w:lang w:val="en-US"/>
              </w:rPr>
              <w:t xml:space="preserve"> </w:t>
            </w:r>
            <w:proofErr w:type="spellStart"/>
            <w:r w:rsidRPr="0020136E">
              <w:rPr>
                <w:bCs/>
                <w:sz w:val="22"/>
                <w:szCs w:val="22"/>
                <w:lang w:val="en-US"/>
              </w:rPr>
              <w:t>vědecko</w:t>
            </w:r>
            <w:proofErr w:type="spellEnd"/>
            <w:r w:rsidRPr="0020136E">
              <w:rPr>
                <w:bCs/>
                <w:sz w:val="22"/>
                <w:szCs w:val="22"/>
                <w:lang w:val="en-US"/>
              </w:rPr>
              <w:t xml:space="preserve"> - </w:t>
            </w:r>
            <w:proofErr w:type="spellStart"/>
            <w:r w:rsidRPr="0020136E">
              <w:rPr>
                <w:bCs/>
                <w:sz w:val="22"/>
                <w:szCs w:val="22"/>
                <w:lang w:val="en-US"/>
              </w:rPr>
              <w:t>praktická</w:t>
            </w:r>
            <w:proofErr w:type="spellEnd"/>
            <w:r w:rsidRPr="0020136E">
              <w:rPr>
                <w:bCs/>
                <w:sz w:val="22"/>
                <w:szCs w:val="22"/>
                <w:lang w:val="en-US"/>
              </w:rPr>
              <w:t xml:space="preserve"> </w:t>
            </w:r>
            <w:proofErr w:type="spellStart"/>
            <w:r w:rsidRPr="0020136E">
              <w:rPr>
                <w:bCs/>
                <w:sz w:val="22"/>
                <w:szCs w:val="22"/>
                <w:lang w:val="en-US"/>
              </w:rPr>
              <w:t>konference</w:t>
            </w:r>
            <w:proofErr w:type="spellEnd"/>
          </w:p>
          <w:p w:rsidR="00E2173B" w:rsidRPr="00D36CCB" w:rsidRDefault="00E2173B" w:rsidP="003A240E">
            <w:pPr>
              <w:jc w:val="both"/>
              <w:rPr>
                <w:bCs/>
                <w:sz w:val="22"/>
                <w:szCs w:val="22"/>
                <w:lang w:val="en-US"/>
              </w:rPr>
            </w:pPr>
            <w:r w:rsidRPr="0020136E">
              <w:rPr>
                <w:bCs/>
                <w:sz w:val="22"/>
                <w:szCs w:val="22"/>
                <w:lang w:val="en-US"/>
              </w:rPr>
              <w:t>«</w:t>
            </w:r>
            <w:proofErr w:type="spellStart"/>
            <w:r w:rsidRPr="0020136E">
              <w:rPr>
                <w:bCs/>
                <w:sz w:val="22"/>
                <w:szCs w:val="22"/>
                <w:lang w:val="en-US"/>
              </w:rPr>
              <w:t>Vědecký</w:t>
            </w:r>
            <w:proofErr w:type="spellEnd"/>
            <w:r w:rsidRPr="0020136E">
              <w:rPr>
                <w:bCs/>
                <w:sz w:val="22"/>
                <w:szCs w:val="22"/>
                <w:lang w:val="en-US"/>
              </w:rPr>
              <w:t xml:space="preserve"> </w:t>
            </w:r>
            <w:proofErr w:type="spellStart"/>
            <w:r w:rsidRPr="0020136E">
              <w:rPr>
                <w:bCs/>
                <w:sz w:val="22"/>
                <w:szCs w:val="22"/>
                <w:lang w:val="en-US"/>
              </w:rPr>
              <w:t>pokrok</w:t>
            </w:r>
            <w:proofErr w:type="spellEnd"/>
            <w:r w:rsidRPr="0020136E">
              <w:rPr>
                <w:bCs/>
                <w:sz w:val="22"/>
                <w:szCs w:val="22"/>
                <w:lang w:val="en-US"/>
              </w:rPr>
              <w:t xml:space="preserve"> </w:t>
            </w:r>
            <w:proofErr w:type="spellStart"/>
            <w:r w:rsidRPr="0020136E">
              <w:rPr>
                <w:bCs/>
                <w:sz w:val="22"/>
                <w:szCs w:val="22"/>
                <w:lang w:val="en-US"/>
              </w:rPr>
              <w:t>na</w:t>
            </w:r>
            <w:proofErr w:type="spellEnd"/>
            <w:r w:rsidRPr="0020136E">
              <w:rPr>
                <w:bCs/>
                <w:sz w:val="22"/>
                <w:szCs w:val="22"/>
                <w:lang w:val="en-US"/>
              </w:rPr>
              <w:t xml:space="preserve"> </w:t>
            </w:r>
            <w:proofErr w:type="spellStart"/>
            <w:r w:rsidRPr="0020136E">
              <w:rPr>
                <w:bCs/>
                <w:sz w:val="22"/>
                <w:szCs w:val="22"/>
                <w:lang w:val="en-US"/>
              </w:rPr>
              <w:t>přelomu</w:t>
            </w:r>
            <w:proofErr w:type="spellEnd"/>
            <w:r w:rsidRPr="0020136E">
              <w:rPr>
                <w:bCs/>
                <w:sz w:val="22"/>
                <w:szCs w:val="22"/>
                <w:lang w:val="en-US"/>
              </w:rPr>
              <w:t xml:space="preserve"> </w:t>
            </w:r>
            <w:proofErr w:type="spellStart"/>
            <w:r w:rsidRPr="0020136E">
              <w:rPr>
                <w:bCs/>
                <w:sz w:val="22"/>
                <w:szCs w:val="22"/>
                <w:lang w:val="en-US"/>
              </w:rPr>
              <w:t>tysyachalety</w:t>
            </w:r>
            <w:proofErr w:type="spellEnd"/>
            <w:r w:rsidRPr="0020136E">
              <w:rPr>
                <w:bCs/>
                <w:sz w:val="22"/>
                <w:szCs w:val="22"/>
                <w:lang w:val="en-US"/>
              </w:rPr>
              <w:t xml:space="preserve"> - 2012».</w:t>
            </w:r>
            <w:r w:rsidRPr="00D36CCB">
              <w:rPr>
                <w:bCs/>
                <w:sz w:val="22"/>
                <w:szCs w:val="22"/>
                <w:lang w:val="en-US"/>
              </w:rPr>
              <w:t xml:space="preserve"> - </w:t>
            </w:r>
            <w:proofErr w:type="spellStart"/>
            <w:r w:rsidRPr="00D36CCB">
              <w:rPr>
                <w:bCs/>
                <w:sz w:val="22"/>
                <w:szCs w:val="22"/>
                <w:lang w:val="en-US"/>
              </w:rPr>
              <w:t>D</w:t>
            </w:r>
            <w:r w:rsidRPr="00D36CCB">
              <w:rPr>
                <w:rFonts w:hint="eastAsia"/>
                <w:bCs/>
                <w:sz w:val="22"/>
                <w:szCs w:val="22"/>
                <w:lang w:val="en-US"/>
              </w:rPr>
              <w:t>í</w:t>
            </w:r>
            <w:r w:rsidRPr="00D36CCB">
              <w:rPr>
                <w:bCs/>
                <w:sz w:val="22"/>
                <w:szCs w:val="22"/>
                <w:lang w:val="en-US"/>
              </w:rPr>
              <w:t>l</w:t>
            </w:r>
            <w:proofErr w:type="spellEnd"/>
            <w:r w:rsidRPr="00D36CCB">
              <w:rPr>
                <w:bCs/>
                <w:sz w:val="22"/>
                <w:szCs w:val="22"/>
                <w:lang w:val="en-US"/>
              </w:rPr>
              <w:t xml:space="preserve"> 26.</w:t>
            </w:r>
          </w:p>
          <w:p w:rsidR="00E2173B" w:rsidRPr="00D36CCB" w:rsidRDefault="00E2173B" w:rsidP="003A240E">
            <w:pPr>
              <w:jc w:val="both"/>
              <w:rPr>
                <w:bCs/>
                <w:sz w:val="22"/>
                <w:szCs w:val="22"/>
                <w:highlight w:val="yellow"/>
                <w:lang w:val="en-US"/>
              </w:rPr>
            </w:pPr>
            <w:proofErr w:type="spellStart"/>
            <w:r w:rsidRPr="00D36CCB">
              <w:rPr>
                <w:bCs/>
                <w:sz w:val="22"/>
                <w:szCs w:val="22"/>
                <w:lang w:val="en-US"/>
              </w:rPr>
              <w:t>Chemie</w:t>
            </w:r>
            <w:proofErr w:type="spellEnd"/>
            <w:r w:rsidRPr="00D36CCB">
              <w:rPr>
                <w:bCs/>
                <w:sz w:val="22"/>
                <w:szCs w:val="22"/>
                <w:lang w:val="en-US"/>
              </w:rPr>
              <w:t xml:space="preserve"> a </w:t>
            </w:r>
            <w:proofErr w:type="spellStart"/>
            <w:r w:rsidRPr="00D36CCB">
              <w:rPr>
                <w:bCs/>
                <w:sz w:val="22"/>
                <w:szCs w:val="22"/>
                <w:lang w:val="en-US"/>
              </w:rPr>
              <w:t>chemick</w:t>
            </w:r>
            <w:r w:rsidRPr="00D36CCB">
              <w:rPr>
                <w:rFonts w:hint="eastAsia"/>
                <w:bCs/>
                <w:sz w:val="22"/>
                <w:szCs w:val="22"/>
                <w:lang w:val="en-US"/>
              </w:rPr>
              <w:t>á</w:t>
            </w:r>
            <w:proofErr w:type="spellEnd"/>
            <w:r w:rsidRPr="00D36CCB">
              <w:rPr>
                <w:bCs/>
                <w:sz w:val="22"/>
                <w:szCs w:val="22"/>
                <w:lang w:val="en-US"/>
              </w:rPr>
              <w:t xml:space="preserve"> </w:t>
            </w:r>
            <w:proofErr w:type="spellStart"/>
            <w:r w:rsidRPr="00D36CCB">
              <w:rPr>
                <w:bCs/>
                <w:sz w:val="22"/>
                <w:szCs w:val="22"/>
                <w:lang w:val="en-US"/>
              </w:rPr>
              <w:t>technologie</w:t>
            </w:r>
            <w:proofErr w:type="spellEnd"/>
            <w:r w:rsidRPr="00D36CCB">
              <w:rPr>
                <w:bCs/>
                <w:sz w:val="22"/>
                <w:szCs w:val="22"/>
                <w:lang w:val="en-US"/>
              </w:rPr>
              <w:t xml:space="preserve">: </w:t>
            </w:r>
            <w:proofErr w:type="spellStart"/>
            <w:r w:rsidRPr="00D36CCB">
              <w:rPr>
                <w:bCs/>
                <w:sz w:val="22"/>
                <w:szCs w:val="22"/>
                <w:lang w:val="en-US"/>
              </w:rPr>
              <w:t>Praha</w:t>
            </w:r>
            <w:proofErr w:type="spellEnd"/>
            <w:r w:rsidRPr="00D36CCB">
              <w:rPr>
                <w:bCs/>
                <w:sz w:val="22"/>
                <w:szCs w:val="22"/>
                <w:lang w:val="en-US"/>
              </w:rPr>
              <w:t xml:space="preserve">. Publishing House </w:t>
            </w:r>
            <w:r w:rsidRPr="00D36CCB">
              <w:rPr>
                <w:rFonts w:hint="eastAsia"/>
                <w:bCs/>
                <w:sz w:val="22"/>
                <w:szCs w:val="22"/>
                <w:lang w:val="en-US"/>
              </w:rPr>
              <w:t>«</w:t>
            </w:r>
            <w:r w:rsidRPr="00D36CCB">
              <w:rPr>
                <w:bCs/>
                <w:sz w:val="22"/>
                <w:szCs w:val="22"/>
                <w:lang w:val="en-US"/>
              </w:rPr>
              <w:t>Education and Science</w:t>
            </w:r>
            <w:r w:rsidRPr="00D36CCB">
              <w:rPr>
                <w:rFonts w:hint="eastAsia"/>
                <w:bCs/>
                <w:sz w:val="22"/>
                <w:szCs w:val="22"/>
                <w:lang w:val="en-US"/>
              </w:rPr>
              <w:t>»</w:t>
            </w:r>
            <w:r w:rsidRPr="00D36CCB">
              <w:rPr>
                <w:bCs/>
                <w:sz w:val="22"/>
                <w:szCs w:val="22"/>
                <w:lang w:val="en-US"/>
              </w:rPr>
              <w:t xml:space="preserve"> </w:t>
            </w:r>
            <w:proofErr w:type="spellStart"/>
            <w:r w:rsidRPr="00D36CCB">
              <w:rPr>
                <w:bCs/>
                <w:sz w:val="22"/>
                <w:szCs w:val="22"/>
                <w:lang w:val="en-US"/>
              </w:rPr>
              <w:t>s.r.o</w:t>
            </w:r>
            <w:proofErr w:type="spellEnd"/>
            <w:r w:rsidRPr="00D36CCB">
              <w:rPr>
                <w:bCs/>
                <w:sz w:val="22"/>
                <w:szCs w:val="22"/>
                <w:lang w:val="en-US"/>
              </w:rPr>
              <w:t xml:space="preserve"> – S. </w:t>
            </w:r>
            <w:r>
              <w:rPr>
                <w:bCs/>
                <w:sz w:val="22"/>
                <w:szCs w:val="22"/>
                <w:lang w:val="en-US"/>
              </w:rPr>
              <w:t>37-41</w:t>
            </w:r>
          </w:p>
        </w:tc>
        <w:tc>
          <w:tcPr>
            <w:tcW w:w="1242" w:type="dxa"/>
          </w:tcPr>
          <w:p w:rsidR="00E2173B" w:rsidRPr="00D36CCB" w:rsidRDefault="00E2173B" w:rsidP="00FE075A">
            <w:pPr>
              <w:jc w:val="center"/>
              <w:rPr>
                <w:bCs/>
                <w:sz w:val="22"/>
                <w:szCs w:val="22"/>
                <w:highlight w:val="yellow"/>
                <w:lang w:val="en-US"/>
              </w:rPr>
            </w:pPr>
            <w:r w:rsidRPr="00FC7D8E">
              <w:rPr>
                <w:bCs/>
                <w:sz w:val="22"/>
                <w:szCs w:val="22"/>
                <w:lang w:val="en-US"/>
              </w:rPr>
              <w:t>5</w:t>
            </w:r>
          </w:p>
        </w:tc>
        <w:tc>
          <w:tcPr>
            <w:tcW w:w="2410" w:type="dxa"/>
          </w:tcPr>
          <w:p w:rsidR="00E2173B" w:rsidRPr="00FC7D8E" w:rsidRDefault="00E2173B" w:rsidP="00FC7D8E">
            <w:pPr>
              <w:rPr>
                <w:bCs/>
                <w:sz w:val="22"/>
                <w:szCs w:val="22"/>
              </w:rPr>
            </w:pPr>
            <w:proofErr w:type="spellStart"/>
            <w:r w:rsidRPr="00FC7D8E">
              <w:rPr>
                <w:bCs/>
                <w:sz w:val="22"/>
                <w:szCs w:val="22"/>
              </w:rPr>
              <w:t>Дарибаев</w:t>
            </w:r>
            <w:proofErr w:type="spellEnd"/>
            <w:r w:rsidRPr="00FC7D8E">
              <w:rPr>
                <w:bCs/>
                <w:sz w:val="22"/>
                <w:szCs w:val="22"/>
              </w:rPr>
              <w:t xml:space="preserve"> Ж.Е., </w:t>
            </w:r>
            <w:proofErr w:type="spellStart"/>
            <w:r w:rsidRPr="00FC7D8E">
              <w:rPr>
                <w:bCs/>
                <w:sz w:val="22"/>
                <w:szCs w:val="22"/>
              </w:rPr>
              <w:t>Дарибаева</w:t>
            </w:r>
            <w:proofErr w:type="spellEnd"/>
            <w:r w:rsidRPr="00FC7D8E">
              <w:rPr>
                <w:bCs/>
                <w:sz w:val="22"/>
                <w:szCs w:val="22"/>
              </w:rPr>
              <w:t xml:space="preserve"> Н.Г., </w:t>
            </w:r>
            <w:proofErr w:type="spellStart"/>
            <w:r w:rsidRPr="00FC7D8E">
              <w:rPr>
                <w:bCs/>
                <w:sz w:val="22"/>
                <w:szCs w:val="22"/>
              </w:rPr>
              <w:t>Кутжанова</w:t>
            </w:r>
            <w:proofErr w:type="spellEnd"/>
            <w:r w:rsidRPr="00FC7D8E">
              <w:rPr>
                <w:bCs/>
                <w:sz w:val="22"/>
                <w:szCs w:val="22"/>
              </w:rPr>
              <w:t xml:space="preserve"> А.Н.,</w:t>
            </w:r>
          </w:p>
          <w:p w:rsidR="00E2173B" w:rsidRPr="00FC7D8E" w:rsidRDefault="00E2173B" w:rsidP="00FC7D8E">
            <w:pPr>
              <w:rPr>
                <w:bCs/>
                <w:sz w:val="22"/>
                <w:szCs w:val="22"/>
                <w:highlight w:val="yellow"/>
              </w:rPr>
            </w:pPr>
            <w:r w:rsidRPr="00FC7D8E">
              <w:rPr>
                <w:bCs/>
                <w:sz w:val="22"/>
                <w:szCs w:val="22"/>
              </w:rPr>
              <w:t>Колесникова О.Г.</w:t>
            </w:r>
          </w:p>
        </w:tc>
      </w:tr>
      <w:tr w:rsidR="00E2173B" w:rsidRPr="00FA78A8" w:rsidTr="00E8620A">
        <w:trPr>
          <w:trHeight w:val="476"/>
          <w:jc w:val="center"/>
        </w:trPr>
        <w:tc>
          <w:tcPr>
            <w:tcW w:w="534" w:type="dxa"/>
          </w:tcPr>
          <w:p w:rsidR="00E2173B" w:rsidRPr="00554103" w:rsidRDefault="00E2173B" w:rsidP="00E2173B">
            <w:pPr>
              <w:jc w:val="center"/>
              <w:rPr>
                <w:sz w:val="22"/>
                <w:szCs w:val="22"/>
                <w:lang w:val="en-US" w:eastAsia="ko-KR"/>
              </w:rPr>
            </w:pPr>
            <w:r>
              <w:rPr>
                <w:sz w:val="22"/>
                <w:szCs w:val="22"/>
                <w:lang w:val="en-US" w:eastAsia="ko-KR"/>
              </w:rPr>
              <w:t>1</w:t>
            </w:r>
            <w:r>
              <w:rPr>
                <w:sz w:val="22"/>
                <w:szCs w:val="22"/>
                <w:lang w:val="en-US" w:eastAsia="ko-KR"/>
              </w:rPr>
              <w:t>5</w:t>
            </w:r>
          </w:p>
        </w:tc>
        <w:tc>
          <w:tcPr>
            <w:tcW w:w="4252" w:type="dxa"/>
          </w:tcPr>
          <w:p w:rsidR="00E2173B" w:rsidRPr="006347CA" w:rsidRDefault="00E2173B" w:rsidP="00FE075A">
            <w:pPr>
              <w:jc w:val="both"/>
              <w:rPr>
                <w:bCs/>
                <w:sz w:val="22"/>
                <w:szCs w:val="22"/>
                <w:highlight w:val="yellow"/>
              </w:rPr>
            </w:pPr>
            <w:r w:rsidRPr="006347CA">
              <w:rPr>
                <w:sz w:val="22"/>
                <w:szCs w:val="22"/>
              </w:rPr>
              <w:t xml:space="preserve">Анализ методов борьбы с </w:t>
            </w:r>
            <w:proofErr w:type="spellStart"/>
            <w:r w:rsidRPr="006347CA">
              <w:rPr>
                <w:sz w:val="22"/>
                <w:szCs w:val="22"/>
              </w:rPr>
              <w:t>асфальтосмолопарафиновыми</w:t>
            </w:r>
            <w:proofErr w:type="spellEnd"/>
            <w:r w:rsidRPr="006347CA">
              <w:rPr>
                <w:sz w:val="22"/>
                <w:szCs w:val="22"/>
              </w:rPr>
              <w:t xml:space="preserve"> отложениями</w:t>
            </w:r>
          </w:p>
        </w:tc>
        <w:tc>
          <w:tcPr>
            <w:tcW w:w="1276" w:type="dxa"/>
          </w:tcPr>
          <w:p w:rsidR="00E2173B" w:rsidRPr="00D36CCB" w:rsidRDefault="00E2173B" w:rsidP="00FE075A">
            <w:pPr>
              <w:jc w:val="center"/>
              <w:rPr>
                <w:sz w:val="22"/>
                <w:szCs w:val="22"/>
                <w:highlight w:val="yellow"/>
                <w:lang w:val="en-US"/>
              </w:rPr>
            </w:pPr>
            <w:r w:rsidRPr="00125EB5">
              <w:rPr>
                <w:sz w:val="22"/>
                <w:szCs w:val="22"/>
                <w:lang w:val="kk-KZ"/>
              </w:rPr>
              <w:t>Печ.</w:t>
            </w:r>
          </w:p>
        </w:tc>
        <w:tc>
          <w:tcPr>
            <w:tcW w:w="5987" w:type="dxa"/>
          </w:tcPr>
          <w:p w:rsidR="00E2173B" w:rsidRPr="006347CA" w:rsidRDefault="00E2173B" w:rsidP="003A240E">
            <w:pPr>
              <w:jc w:val="both"/>
              <w:rPr>
                <w:sz w:val="22"/>
                <w:szCs w:val="22"/>
              </w:rPr>
            </w:pPr>
            <w:proofErr w:type="spellStart"/>
            <w:r w:rsidRPr="006347CA">
              <w:rPr>
                <w:sz w:val="22"/>
                <w:szCs w:val="22"/>
              </w:rPr>
              <w:t>Материали</w:t>
            </w:r>
            <w:proofErr w:type="spellEnd"/>
            <w:r w:rsidRPr="006347CA">
              <w:rPr>
                <w:sz w:val="22"/>
                <w:szCs w:val="22"/>
              </w:rPr>
              <w:t xml:space="preserve"> за 9-а </w:t>
            </w:r>
            <w:proofErr w:type="spellStart"/>
            <w:r w:rsidRPr="006347CA">
              <w:rPr>
                <w:sz w:val="22"/>
                <w:szCs w:val="22"/>
              </w:rPr>
              <w:t>международна</w:t>
            </w:r>
            <w:proofErr w:type="spellEnd"/>
            <w:r w:rsidRPr="006347CA">
              <w:rPr>
                <w:sz w:val="22"/>
                <w:szCs w:val="22"/>
              </w:rPr>
              <w:t xml:space="preserve"> научна практична</w:t>
            </w:r>
          </w:p>
          <w:p w:rsidR="00E2173B" w:rsidRPr="00125EB5" w:rsidRDefault="00E2173B" w:rsidP="003A240E">
            <w:pPr>
              <w:jc w:val="both"/>
              <w:rPr>
                <w:sz w:val="22"/>
                <w:szCs w:val="22"/>
                <w:highlight w:val="yellow"/>
                <w:lang w:val="en-US"/>
              </w:rPr>
            </w:pPr>
            <w:r w:rsidRPr="006347CA">
              <w:rPr>
                <w:sz w:val="22"/>
                <w:szCs w:val="22"/>
              </w:rPr>
              <w:t>конференция, «</w:t>
            </w:r>
            <w:proofErr w:type="spellStart"/>
            <w:r w:rsidRPr="006347CA">
              <w:rPr>
                <w:sz w:val="22"/>
                <w:szCs w:val="22"/>
              </w:rPr>
              <w:t>Новината</w:t>
            </w:r>
            <w:proofErr w:type="spellEnd"/>
            <w:r w:rsidRPr="006347CA">
              <w:rPr>
                <w:sz w:val="22"/>
                <w:szCs w:val="22"/>
              </w:rPr>
              <w:t xml:space="preserve"> за </w:t>
            </w:r>
            <w:proofErr w:type="spellStart"/>
            <w:r w:rsidRPr="006347CA">
              <w:rPr>
                <w:sz w:val="22"/>
                <w:szCs w:val="22"/>
              </w:rPr>
              <w:t>напреднали</w:t>
            </w:r>
            <w:proofErr w:type="spellEnd"/>
            <w:r w:rsidRPr="006347CA">
              <w:rPr>
                <w:sz w:val="22"/>
                <w:szCs w:val="22"/>
              </w:rPr>
              <w:t xml:space="preserve"> наука», - 2013. </w:t>
            </w:r>
            <w:r w:rsidRPr="00940AEB">
              <w:rPr>
                <w:sz w:val="22"/>
                <w:szCs w:val="22"/>
              </w:rPr>
              <w:t xml:space="preserve">Том 49. </w:t>
            </w:r>
            <w:r w:rsidRPr="006347CA">
              <w:rPr>
                <w:sz w:val="22"/>
                <w:szCs w:val="22"/>
              </w:rPr>
              <w:t xml:space="preserve">География и геология. </w:t>
            </w:r>
            <w:r>
              <w:rPr>
                <w:sz w:val="22"/>
                <w:szCs w:val="22"/>
              </w:rPr>
              <w:t>София. «</w:t>
            </w:r>
            <w:proofErr w:type="spellStart"/>
            <w:r>
              <w:rPr>
                <w:sz w:val="22"/>
                <w:szCs w:val="22"/>
              </w:rPr>
              <w:t>Бял</w:t>
            </w:r>
            <w:proofErr w:type="spellEnd"/>
            <w:r>
              <w:rPr>
                <w:sz w:val="22"/>
                <w:szCs w:val="22"/>
              </w:rPr>
              <w:t xml:space="preserve"> ГРАД-БГ» ООД -  С</w:t>
            </w:r>
            <w:r w:rsidRPr="006347CA">
              <w:rPr>
                <w:sz w:val="22"/>
                <w:szCs w:val="22"/>
              </w:rPr>
              <w:t>.</w:t>
            </w:r>
            <w:r>
              <w:rPr>
                <w:sz w:val="22"/>
                <w:szCs w:val="22"/>
                <w:lang w:val="en-US"/>
              </w:rPr>
              <w:t>54-56</w:t>
            </w:r>
          </w:p>
        </w:tc>
        <w:tc>
          <w:tcPr>
            <w:tcW w:w="1242" w:type="dxa"/>
          </w:tcPr>
          <w:p w:rsidR="00E2173B" w:rsidRPr="0054329A" w:rsidRDefault="00E2173B" w:rsidP="00FE075A">
            <w:pPr>
              <w:jc w:val="center"/>
              <w:rPr>
                <w:bCs/>
                <w:sz w:val="22"/>
                <w:szCs w:val="22"/>
              </w:rPr>
            </w:pPr>
            <w:r w:rsidRPr="0054329A">
              <w:rPr>
                <w:bCs/>
                <w:sz w:val="22"/>
                <w:szCs w:val="22"/>
              </w:rPr>
              <w:t>3</w:t>
            </w:r>
          </w:p>
        </w:tc>
        <w:tc>
          <w:tcPr>
            <w:tcW w:w="2410" w:type="dxa"/>
          </w:tcPr>
          <w:p w:rsidR="00E2173B" w:rsidRPr="0054329A" w:rsidRDefault="00E2173B" w:rsidP="00FE075A">
            <w:pPr>
              <w:rPr>
                <w:sz w:val="22"/>
                <w:szCs w:val="22"/>
              </w:rPr>
            </w:pPr>
            <w:proofErr w:type="spellStart"/>
            <w:r w:rsidRPr="0054329A">
              <w:rPr>
                <w:sz w:val="22"/>
                <w:szCs w:val="22"/>
              </w:rPr>
              <w:t>Маханбетова</w:t>
            </w:r>
            <w:proofErr w:type="spellEnd"/>
            <w:r w:rsidRPr="0054329A">
              <w:rPr>
                <w:sz w:val="22"/>
                <w:szCs w:val="22"/>
              </w:rPr>
              <w:t xml:space="preserve"> Б.А., </w:t>
            </w:r>
            <w:proofErr w:type="spellStart"/>
            <w:r w:rsidRPr="0054329A">
              <w:rPr>
                <w:sz w:val="22"/>
                <w:szCs w:val="22"/>
              </w:rPr>
              <w:t>Сарсебекулы</w:t>
            </w:r>
            <w:proofErr w:type="spellEnd"/>
            <w:r w:rsidRPr="0054329A">
              <w:rPr>
                <w:sz w:val="22"/>
                <w:szCs w:val="22"/>
              </w:rPr>
              <w:t xml:space="preserve"> Б., </w:t>
            </w:r>
            <w:proofErr w:type="spellStart"/>
            <w:r w:rsidRPr="0054329A">
              <w:rPr>
                <w:sz w:val="22"/>
                <w:szCs w:val="22"/>
              </w:rPr>
              <w:t>Маханбетова</w:t>
            </w:r>
            <w:proofErr w:type="spellEnd"/>
            <w:r w:rsidRPr="0054329A">
              <w:rPr>
                <w:sz w:val="22"/>
                <w:szCs w:val="22"/>
              </w:rPr>
              <w:t xml:space="preserve"> А.М.</w:t>
            </w:r>
          </w:p>
        </w:tc>
      </w:tr>
      <w:tr w:rsidR="00E2173B" w:rsidRPr="00FB1FAC" w:rsidTr="00E8620A">
        <w:trPr>
          <w:trHeight w:val="476"/>
          <w:jc w:val="center"/>
        </w:trPr>
        <w:tc>
          <w:tcPr>
            <w:tcW w:w="534" w:type="dxa"/>
          </w:tcPr>
          <w:p w:rsidR="00E2173B" w:rsidRPr="00554103" w:rsidRDefault="00E2173B" w:rsidP="00E2173B">
            <w:pPr>
              <w:jc w:val="center"/>
              <w:rPr>
                <w:sz w:val="22"/>
                <w:szCs w:val="22"/>
                <w:lang w:val="en-US" w:eastAsia="ko-KR"/>
              </w:rPr>
            </w:pPr>
            <w:r>
              <w:rPr>
                <w:sz w:val="22"/>
                <w:szCs w:val="22"/>
                <w:lang w:val="en-US" w:eastAsia="ko-KR"/>
              </w:rPr>
              <w:t>16</w:t>
            </w:r>
          </w:p>
        </w:tc>
        <w:tc>
          <w:tcPr>
            <w:tcW w:w="4252" w:type="dxa"/>
          </w:tcPr>
          <w:p w:rsidR="00E2173B" w:rsidRPr="0054329A" w:rsidRDefault="00E2173B" w:rsidP="00230792">
            <w:pPr>
              <w:jc w:val="both"/>
              <w:rPr>
                <w:sz w:val="22"/>
                <w:szCs w:val="22"/>
                <w:highlight w:val="yellow"/>
              </w:rPr>
            </w:pPr>
            <w:r w:rsidRPr="0054329A">
              <w:rPr>
                <w:sz w:val="22"/>
                <w:szCs w:val="22"/>
              </w:rPr>
              <w:t>Влияние техногенных отходов на экологию региона и возможность их комплексной переработки</w:t>
            </w:r>
          </w:p>
        </w:tc>
        <w:tc>
          <w:tcPr>
            <w:tcW w:w="1276" w:type="dxa"/>
          </w:tcPr>
          <w:p w:rsidR="00E2173B" w:rsidRPr="00FB1FAC" w:rsidRDefault="00E2173B" w:rsidP="00FE075A">
            <w:pPr>
              <w:jc w:val="center"/>
              <w:rPr>
                <w:sz w:val="22"/>
                <w:szCs w:val="22"/>
                <w:highlight w:val="yellow"/>
              </w:rPr>
            </w:pPr>
            <w:r w:rsidRPr="00125EB5">
              <w:rPr>
                <w:sz w:val="22"/>
                <w:szCs w:val="22"/>
                <w:lang w:val="kk-KZ"/>
              </w:rPr>
              <w:t>Печ.</w:t>
            </w:r>
          </w:p>
        </w:tc>
        <w:tc>
          <w:tcPr>
            <w:tcW w:w="5987" w:type="dxa"/>
          </w:tcPr>
          <w:p w:rsidR="00E2173B" w:rsidRPr="00796416" w:rsidRDefault="00E2173B" w:rsidP="003A240E">
            <w:pPr>
              <w:jc w:val="both"/>
              <w:rPr>
                <w:sz w:val="22"/>
                <w:szCs w:val="22"/>
                <w:highlight w:val="yellow"/>
              </w:rPr>
            </w:pPr>
            <w:r w:rsidRPr="00796416">
              <w:rPr>
                <w:sz w:val="22"/>
                <w:szCs w:val="22"/>
                <w:lang w:val="en-US"/>
              </w:rPr>
              <w:t>IV</w:t>
            </w:r>
            <w:r w:rsidRPr="00796416">
              <w:rPr>
                <w:sz w:val="22"/>
                <w:szCs w:val="22"/>
              </w:rPr>
              <w:t xml:space="preserve"> Международная научно-практическая конференция. «ОБРАЗОВАНИЕ, НАУКА, ТРАНСПОРТ В </w:t>
            </w:r>
            <w:r w:rsidRPr="00796416">
              <w:rPr>
                <w:sz w:val="22"/>
                <w:szCs w:val="22"/>
                <w:lang w:val="en-US"/>
              </w:rPr>
              <w:t>XXI</w:t>
            </w:r>
            <w:r w:rsidRPr="00796416">
              <w:rPr>
                <w:sz w:val="22"/>
                <w:szCs w:val="22"/>
              </w:rPr>
              <w:t xml:space="preserve"> ВЕКЕ: ОПЫТ,</w:t>
            </w:r>
            <w:r w:rsidRPr="00035563">
              <w:rPr>
                <w:sz w:val="22"/>
                <w:szCs w:val="22"/>
              </w:rPr>
              <w:t xml:space="preserve"> </w:t>
            </w:r>
            <w:r w:rsidRPr="00796416">
              <w:rPr>
                <w:sz w:val="22"/>
                <w:szCs w:val="22"/>
              </w:rPr>
              <w:t xml:space="preserve">ПЕРСПЕКТИВЫ, ИННОВАЦИИ». 15-16 апреля 2014 г. [Текст]: / </w:t>
            </w:r>
            <w:proofErr w:type="spellStart"/>
            <w:r w:rsidRPr="00796416">
              <w:rPr>
                <w:sz w:val="22"/>
                <w:szCs w:val="22"/>
              </w:rPr>
              <w:t>редкол</w:t>
            </w:r>
            <w:proofErr w:type="spellEnd"/>
            <w:r w:rsidRPr="00796416">
              <w:rPr>
                <w:sz w:val="22"/>
                <w:szCs w:val="22"/>
              </w:rPr>
              <w:t xml:space="preserve">.: Н.П. </w:t>
            </w:r>
            <w:proofErr w:type="spellStart"/>
            <w:r w:rsidRPr="00796416">
              <w:rPr>
                <w:sz w:val="22"/>
                <w:szCs w:val="22"/>
              </w:rPr>
              <w:t>Фефелов</w:t>
            </w:r>
            <w:proofErr w:type="spellEnd"/>
            <w:r w:rsidRPr="00796416">
              <w:rPr>
                <w:sz w:val="22"/>
                <w:szCs w:val="22"/>
              </w:rPr>
              <w:t xml:space="preserve"> [и др.]. – Самара – Оренбург: </w:t>
            </w:r>
            <w:proofErr w:type="spellStart"/>
            <w:r w:rsidRPr="00796416">
              <w:rPr>
                <w:sz w:val="22"/>
                <w:szCs w:val="22"/>
              </w:rPr>
              <w:t>СамГУПС</w:t>
            </w:r>
            <w:proofErr w:type="spellEnd"/>
            <w:r w:rsidRPr="00796416">
              <w:rPr>
                <w:sz w:val="22"/>
                <w:szCs w:val="22"/>
              </w:rPr>
              <w:t xml:space="preserve">, </w:t>
            </w:r>
            <w:proofErr w:type="spellStart"/>
            <w:r w:rsidRPr="00796416">
              <w:rPr>
                <w:sz w:val="22"/>
                <w:szCs w:val="22"/>
              </w:rPr>
              <w:t>ОрИПС</w:t>
            </w:r>
            <w:proofErr w:type="spellEnd"/>
            <w:r w:rsidRPr="00796416">
              <w:rPr>
                <w:sz w:val="22"/>
                <w:szCs w:val="22"/>
              </w:rPr>
              <w:t xml:space="preserve"> – филиал </w:t>
            </w:r>
            <w:proofErr w:type="spellStart"/>
            <w:r w:rsidRPr="00796416">
              <w:rPr>
                <w:sz w:val="22"/>
                <w:szCs w:val="22"/>
              </w:rPr>
              <w:t>СамГУПС</w:t>
            </w:r>
            <w:proofErr w:type="spellEnd"/>
            <w:r w:rsidRPr="00796416">
              <w:rPr>
                <w:sz w:val="22"/>
                <w:szCs w:val="22"/>
              </w:rPr>
              <w:t>, 2014. – 531 с.</w:t>
            </w:r>
          </w:p>
        </w:tc>
        <w:tc>
          <w:tcPr>
            <w:tcW w:w="1242" w:type="dxa"/>
          </w:tcPr>
          <w:p w:rsidR="00E2173B" w:rsidRPr="0054329A" w:rsidRDefault="00E2173B" w:rsidP="00FE075A">
            <w:pPr>
              <w:jc w:val="center"/>
              <w:rPr>
                <w:bCs/>
                <w:sz w:val="22"/>
                <w:szCs w:val="22"/>
                <w:lang w:val="en-US"/>
              </w:rPr>
            </w:pPr>
            <w:r w:rsidRPr="0054329A">
              <w:rPr>
                <w:bCs/>
                <w:sz w:val="22"/>
                <w:szCs w:val="22"/>
                <w:lang w:val="en-US"/>
              </w:rPr>
              <w:t>4</w:t>
            </w:r>
          </w:p>
        </w:tc>
        <w:tc>
          <w:tcPr>
            <w:tcW w:w="2410" w:type="dxa"/>
          </w:tcPr>
          <w:p w:rsidR="00E2173B" w:rsidRPr="0054329A" w:rsidRDefault="00E2173B" w:rsidP="00F82471">
            <w:pPr>
              <w:rPr>
                <w:sz w:val="22"/>
                <w:szCs w:val="22"/>
                <w:lang w:val="en-US"/>
              </w:rPr>
            </w:pPr>
            <w:proofErr w:type="spellStart"/>
            <w:r w:rsidRPr="0054329A">
              <w:rPr>
                <w:sz w:val="22"/>
                <w:szCs w:val="22"/>
              </w:rPr>
              <w:t>Капсалямов</w:t>
            </w:r>
            <w:proofErr w:type="spellEnd"/>
            <w:r w:rsidRPr="0054329A">
              <w:rPr>
                <w:sz w:val="22"/>
                <w:szCs w:val="22"/>
              </w:rPr>
              <w:t xml:space="preserve"> Б.А.</w:t>
            </w:r>
          </w:p>
        </w:tc>
      </w:tr>
    </w:tbl>
    <w:p w:rsidR="00F51EA1" w:rsidRDefault="00F51EA1" w:rsidP="00836187">
      <w:pPr>
        <w:jc w:val="center"/>
        <w:outlineLvl w:val="0"/>
        <w:rPr>
          <w:lang w:val="kk-KZ"/>
        </w:rPr>
      </w:pPr>
    </w:p>
    <w:p w:rsidR="009A243D" w:rsidRDefault="009A243D" w:rsidP="00836187">
      <w:pPr>
        <w:jc w:val="center"/>
        <w:outlineLvl w:val="0"/>
        <w:rPr>
          <w:lang w:val="kk-KZ"/>
        </w:rPr>
      </w:pPr>
    </w:p>
    <w:p w:rsidR="009A243D" w:rsidRDefault="009A243D" w:rsidP="00836187">
      <w:pPr>
        <w:jc w:val="center"/>
        <w:outlineLvl w:val="0"/>
        <w:rPr>
          <w:lang w:val="kk-KZ"/>
        </w:rPr>
      </w:pPr>
    </w:p>
    <w:p w:rsidR="009A243D" w:rsidRDefault="009A243D" w:rsidP="00836187">
      <w:pPr>
        <w:jc w:val="center"/>
        <w:outlineLvl w:val="0"/>
        <w:rPr>
          <w:lang w:val="kk-KZ"/>
        </w:rPr>
      </w:pPr>
    </w:p>
    <w:p w:rsidR="009A243D" w:rsidRDefault="009A243D" w:rsidP="00836187">
      <w:pPr>
        <w:jc w:val="center"/>
        <w:outlineLvl w:val="0"/>
        <w:rPr>
          <w:lang w:val="en-US"/>
        </w:rPr>
      </w:pPr>
    </w:p>
    <w:p w:rsidR="00441A6C" w:rsidRDefault="00441A6C" w:rsidP="00836187">
      <w:pPr>
        <w:jc w:val="center"/>
        <w:outlineLvl w:val="0"/>
        <w:rPr>
          <w:lang w:val="en-US"/>
        </w:rPr>
      </w:pPr>
    </w:p>
    <w:p w:rsidR="00E2173B" w:rsidRDefault="00E2173B" w:rsidP="00836187">
      <w:pPr>
        <w:jc w:val="center"/>
        <w:outlineLvl w:val="0"/>
        <w:rPr>
          <w:lang w:val="en-US"/>
        </w:rPr>
      </w:pPr>
    </w:p>
    <w:p w:rsidR="00E2173B" w:rsidRDefault="00E2173B" w:rsidP="00836187">
      <w:pPr>
        <w:jc w:val="center"/>
        <w:outlineLvl w:val="0"/>
        <w:rPr>
          <w:lang w:val="en-US"/>
        </w:rPr>
      </w:pPr>
    </w:p>
    <w:p w:rsidR="00E2173B" w:rsidRDefault="00E2173B" w:rsidP="00836187">
      <w:pPr>
        <w:jc w:val="center"/>
        <w:outlineLvl w:val="0"/>
        <w:rPr>
          <w:lang w:val="en-US"/>
        </w:rPr>
      </w:pPr>
    </w:p>
    <w:p w:rsidR="00E2173B" w:rsidRDefault="00E2173B" w:rsidP="00836187">
      <w:pPr>
        <w:jc w:val="center"/>
        <w:outlineLvl w:val="0"/>
        <w:rPr>
          <w:lang w:val="en-US"/>
        </w:rPr>
      </w:pPr>
    </w:p>
    <w:p w:rsidR="00E2173B" w:rsidRDefault="00E2173B" w:rsidP="00836187">
      <w:pPr>
        <w:jc w:val="center"/>
        <w:outlineLvl w:val="0"/>
        <w:rPr>
          <w:lang w:val="en-US"/>
        </w:rPr>
      </w:pPr>
    </w:p>
    <w:p w:rsidR="00E2173B" w:rsidRDefault="00E2173B" w:rsidP="00836187">
      <w:pPr>
        <w:jc w:val="center"/>
        <w:outlineLvl w:val="0"/>
        <w:rPr>
          <w:lang w:val="en-US"/>
        </w:rPr>
      </w:pPr>
    </w:p>
    <w:p w:rsidR="00E2173B" w:rsidRDefault="00E2173B" w:rsidP="00836187">
      <w:pPr>
        <w:jc w:val="center"/>
        <w:outlineLvl w:val="0"/>
        <w:rPr>
          <w:lang w:val="en-US"/>
        </w:rPr>
      </w:pPr>
    </w:p>
    <w:p w:rsidR="009A243D" w:rsidRDefault="009A243D" w:rsidP="00836187">
      <w:pPr>
        <w:jc w:val="center"/>
        <w:outlineLvl w:val="0"/>
        <w:rPr>
          <w:lang w:val="kk-KZ"/>
        </w:rPr>
      </w:pPr>
      <w:bookmarkStart w:id="0" w:name="_GoBack"/>
      <w:bookmarkEnd w:id="0"/>
    </w:p>
    <w:sectPr w:rsidR="009A243D" w:rsidSect="00537FC8">
      <w:footerReference w:type="default" r:id="rId11"/>
      <w:pgSz w:w="16838" w:h="11906" w:orient="landscape"/>
      <w:pgMar w:top="794" w:right="851" w:bottom="79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0D" w:rsidRDefault="0006430D">
      <w:r>
        <w:separator/>
      </w:r>
    </w:p>
  </w:endnote>
  <w:endnote w:type="continuationSeparator" w:id="0">
    <w:p w:rsidR="0006430D" w:rsidRDefault="0006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方正书宋繁体">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F0000" w:usb2="00000010" w:usb3="00000000" w:csb0="00120005" w:csb1="00000000"/>
  </w:font>
  <w:font w:name="TimesNewRomanPS-BoldMT">
    <w:altName w:val="Times New Roman"/>
    <w:panose1 w:val="00000000000000000000"/>
    <w:charset w:val="00"/>
    <w:family w:val="roman"/>
    <w:notTrueType/>
    <w:pitch w:val="default"/>
    <w:sig w:usb0="00000003" w:usb1="08080000" w:usb2="00000010" w:usb3="00000000" w:csb0="00100001"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35" w:rsidRPr="001D589C" w:rsidRDefault="00B02435" w:rsidP="00381571">
    <w:pPr>
      <w:ind w:left="4140"/>
      <w:rPr>
        <w:bCs/>
      </w:rPr>
    </w:pPr>
    <w:r w:rsidRPr="007650D3">
      <w:rPr>
        <w:bCs/>
        <w:lang w:val="kk-KZ"/>
      </w:rPr>
      <w:t xml:space="preserve">Соискатель         </w:t>
    </w:r>
    <w:r w:rsidRPr="007650D3">
      <w:rPr>
        <w:bCs/>
      </w:rPr>
      <w:t xml:space="preserve">           </w:t>
    </w:r>
    <w:r>
      <w:rPr>
        <w:bCs/>
      </w:rPr>
      <w:t xml:space="preserve">                                                Колесников А.С.</w:t>
    </w:r>
  </w:p>
  <w:p w:rsidR="00B02435" w:rsidRPr="00AD5CF1" w:rsidRDefault="00B02435" w:rsidP="00381571">
    <w:pPr>
      <w:ind w:left="4140"/>
      <w:rPr>
        <w:bCs/>
      </w:rPr>
    </w:pPr>
    <w:r>
      <w:rPr>
        <w:bCs/>
      </w:rPr>
      <w:t>Заведующий кафедрой</w:t>
    </w:r>
    <w:r w:rsidRPr="00AD5CF1">
      <w:rPr>
        <w:bCs/>
      </w:rPr>
      <w:t xml:space="preserve"> </w:t>
    </w:r>
    <w:r>
      <w:rPr>
        <w:bCs/>
      </w:rPr>
      <w:t xml:space="preserve">                                                </w:t>
    </w:r>
    <w:proofErr w:type="spellStart"/>
    <w:r>
      <w:rPr>
        <w:bCs/>
      </w:rPr>
      <w:t>Раматуллаева</w:t>
    </w:r>
    <w:proofErr w:type="spellEnd"/>
    <w:r>
      <w:rPr>
        <w:bCs/>
      </w:rPr>
      <w:t xml:space="preserve"> Л.И.</w:t>
    </w:r>
  </w:p>
  <w:p w:rsidR="00B02435" w:rsidRPr="007650D3" w:rsidRDefault="00B02435" w:rsidP="00381571">
    <w:pPr>
      <w:ind w:left="4140"/>
      <w:rPr>
        <w:bCs/>
      </w:rPr>
    </w:pPr>
    <w:r w:rsidRPr="00AD5CF1">
      <w:rPr>
        <w:bCs/>
      </w:rPr>
      <w:t xml:space="preserve">Ученый секретарь        </w:t>
    </w:r>
    <w:r>
      <w:rPr>
        <w:bCs/>
      </w:rPr>
      <w:t xml:space="preserve">                                                 </w:t>
    </w:r>
    <w:proofErr w:type="spellStart"/>
    <w:r>
      <w:rPr>
        <w:bCs/>
      </w:rPr>
      <w:t>Конарбаева</w:t>
    </w:r>
    <w:proofErr w:type="spellEnd"/>
    <w:r>
      <w:rPr>
        <w:bCs/>
      </w:rPr>
      <w:t xml:space="preserve"> З.К.</w:t>
    </w:r>
    <w:r w:rsidRPr="007650D3">
      <w:rPr>
        <w:bCs/>
      </w:rPr>
      <w:t xml:space="preserve"> </w:t>
    </w:r>
  </w:p>
  <w:p w:rsidR="00B02435" w:rsidRPr="00381571" w:rsidRDefault="00B02435" w:rsidP="00381571">
    <w:pPr>
      <w:pStyle w:val="a4"/>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0D" w:rsidRDefault="0006430D">
      <w:r>
        <w:separator/>
      </w:r>
    </w:p>
  </w:footnote>
  <w:footnote w:type="continuationSeparator" w:id="0">
    <w:p w:rsidR="0006430D" w:rsidRDefault="00064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0A4"/>
    <w:multiLevelType w:val="hybridMultilevel"/>
    <w:tmpl w:val="D54EC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F4"/>
    <w:rsid w:val="00006330"/>
    <w:rsid w:val="000110FE"/>
    <w:rsid w:val="00013341"/>
    <w:rsid w:val="00014045"/>
    <w:rsid w:val="0002421D"/>
    <w:rsid w:val="0002429C"/>
    <w:rsid w:val="00031FC4"/>
    <w:rsid w:val="00034B71"/>
    <w:rsid w:val="00035563"/>
    <w:rsid w:val="00036201"/>
    <w:rsid w:val="00036B28"/>
    <w:rsid w:val="00037D71"/>
    <w:rsid w:val="000403FE"/>
    <w:rsid w:val="000407D4"/>
    <w:rsid w:val="000463F0"/>
    <w:rsid w:val="0004777A"/>
    <w:rsid w:val="00051540"/>
    <w:rsid w:val="000525AE"/>
    <w:rsid w:val="00052BC9"/>
    <w:rsid w:val="000627DB"/>
    <w:rsid w:val="00062E91"/>
    <w:rsid w:val="00064218"/>
    <w:rsid w:val="0006430D"/>
    <w:rsid w:val="00067EE3"/>
    <w:rsid w:val="00067F7A"/>
    <w:rsid w:val="000712AE"/>
    <w:rsid w:val="00072BBF"/>
    <w:rsid w:val="00073985"/>
    <w:rsid w:val="00076B62"/>
    <w:rsid w:val="000772E2"/>
    <w:rsid w:val="000844AB"/>
    <w:rsid w:val="0009149D"/>
    <w:rsid w:val="00092045"/>
    <w:rsid w:val="00093C11"/>
    <w:rsid w:val="000955AB"/>
    <w:rsid w:val="00095C2B"/>
    <w:rsid w:val="000A0722"/>
    <w:rsid w:val="000A2DC5"/>
    <w:rsid w:val="000A77DA"/>
    <w:rsid w:val="000B0868"/>
    <w:rsid w:val="000B5E66"/>
    <w:rsid w:val="000B69A4"/>
    <w:rsid w:val="000B6CDF"/>
    <w:rsid w:val="000C12C9"/>
    <w:rsid w:val="000C49B0"/>
    <w:rsid w:val="000C4EB1"/>
    <w:rsid w:val="000D11C5"/>
    <w:rsid w:val="000D2AD2"/>
    <w:rsid w:val="000D2CEA"/>
    <w:rsid w:val="000D6380"/>
    <w:rsid w:val="000E0390"/>
    <w:rsid w:val="000E147F"/>
    <w:rsid w:val="000E5FAE"/>
    <w:rsid w:val="000E7836"/>
    <w:rsid w:val="000F0E7F"/>
    <w:rsid w:val="000F38DF"/>
    <w:rsid w:val="000F3AB6"/>
    <w:rsid w:val="000F48D2"/>
    <w:rsid w:val="000F4B09"/>
    <w:rsid w:val="000F6BAC"/>
    <w:rsid w:val="001018A7"/>
    <w:rsid w:val="00105F1F"/>
    <w:rsid w:val="001069FC"/>
    <w:rsid w:val="00122B5C"/>
    <w:rsid w:val="00124A5E"/>
    <w:rsid w:val="00125EB5"/>
    <w:rsid w:val="00127A2E"/>
    <w:rsid w:val="001323F0"/>
    <w:rsid w:val="0013484B"/>
    <w:rsid w:val="001348A3"/>
    <w:rsid w:val="00136FDE"/>
    <w:rsid w:val="00140392"/>
    <w:rsid w:val="001405AD"/>
    <w:rsid w:val="00144D1D"/>
    <w:rsid w:val="00147468"/>
    <w:rsid w:val="001514E8"/>
    <w:rsid w:val="0015271F"/>
    <w:rsid w:val="001528AF"/>
    <w:rsid w:val="001531A5"/>
    <w:rsid w:val="001540A4"/>
    <w:rsid w:val="0015687E"/>
    <w:rsid w:val="00161703"/>
    <w:rsid w:val="00162A34"/>
    <w:rsid w:val="00165499"/>
    <w:rsid w:val="00176B5B"/>
    <w:rsid w:val="001802D8"/>
    <w:rsid w:val="001813E9"/>
    <w:rsid w:val="001837DE"/>
    <w:rsid w:val="001854F6"/>
    <w:rsid w:val="00185920"/>
    <w:rsid w:val="00186FB5"/>
    <w:rsid w:val="001920CE"/>
    <w:rsid w:val="00193A4B"/>
    <w:rsid w:val="00197365"/>
    <w:rsid w:val="001A2DAA"/>
    <w:rsid w:val="001A2F6A"/>
    <w:rsid w:val="001A5C16"/>
    <w:rsid w:val="001A7B40"/>
    <w:rsid w:val="001A7FC6"/>
    <w:rsid w:val="001B1E0E"/>
    <w:rsid w:val="001B6CD7"/>
    <w:rsid w:val="001C05F8"/>
    <w:rsid w:val="001C07CE"/>
    <w:rsid w:val="001C17DA"/>
    <w:rsid w:val="001D0542"/>
    <w:rsid w:val="001D135C"/>
    <w:rsid w:val="001D589C"/>
    <w:rsid w:val="001D66CE"/>
    <w:rsid w:val="001D6D2F"/>
    <w:rsid w:val="001E2074"/>
    <w:rsid w:val="001F1BF9"/>
    <w:rsid w:val="001F23F2"/>
    <w:rsid w:val="001F5C5A"/>
    <w:rsid w:val="001F6D6F"/>
    <w:rsid w:val="001F75C7"/>
    <w:rsid w:val="001F7966"/>
    <w:rsid w:val="00200408"/>
    <w:rsid w:val="0020136E"/>
    <w:rsid w:val="002023D6"/>
    <w:rsid w:val="002078CA"/>
    <w:rsid w:val="002121B8"/>
    <w:rsid w:val="00212708"/>
    <w:rsid w:val="00213149"/>
    <w:rsid w:val="00214CCD"/>
    <w:rsid w:val="002179B4"/>
    <w:rsid w:val="002213D6"/>
    <w:rsid w:val="002228BA"/>
    <w:rsid w:val="00224706"/>
    <w:rsid w:val="00227492"/>
    <w:rsid w:val="00230792"/>
    <w:rsid w:val="00233D9E"/>
    <w:rsid w:val="0024000B"/>
    <w:rsid w:val="00244408"/>
    <w:rsid w:val="00246442"/>
    <w:rsid w:val="00247224"/>
    <w:rsid w:val="00247324"/>
    <w:rsid w:val="00247E16"/>
    <w:rsid w:val="002505BF"/>
    <w:rsid w:val="00250924"/>
    <w:rsid w:val="002517D9"/>
    <w:rsid w:val="002534B5"/>
    <w:rsid w:val="00255FB0"/>
    <w:rsid w:val="00256ECC"/>
    <w:rsid w:val="00262939"/>
    <w:rsid w:val="00266996"/>
    <w:rsid w:val="00267A41"/>
    <w:rsid w:val="0027246C"/>
    <w:rsid w:val="002747A8"/>
    <w:rsid w:val="00277097"/>
    <w:rsid w:val="002815D6"/>
    <w:rsid w:val="00283B11"/>
    <w:rsid w:val="002866B1"/>
    <w:rsid w:val="0029633C"/>
    <w:rsid w:val="00297023"/>
    <w:rsid w:val="002A22CF"/>
    <w:rsid w:val="002A3CEC"/>
    <w:rsid w:val="002A41EF"/>
    <w:rsid w:val="002A7E80"/>
    <w:rsid w:val="002B0C64"/>
    <w:rsid w:val="002B22EE"/>
    <w:rsid w:val="002B300D"/>
    <w:rsid w:val="002B3228"/>
    <w:rsid w:val="002B4AFD"/>
    <w:rsid w:val="002B597D"/>
    <w:rsid w:val="002B6AC8"/>
    <w:rsid w:val="002B7800"/>
    <w:rsid w:val="002C0362"/>
    <w:rsid w:val="002C0F7D"/>
    <w:rsid w:val="002C17C1"/>
    <w:rsid w:val="002C3DE5"/>
    <w:rsid w:val="002D1E63"/>
    <w:rsid w:val="002D40EC"/>
    <w:rsid w:val="002E1B97"/>
    <w:rsid w:val="002E3877"/>
    <w:rsid w:val="002E3B61"/>
    <w:rsid w:val="002E5817"/>
    <w:rsid w:val="002F0F3B"/>
    <w:rsid w:val="002F4C7B"/>
    <w:rsid w:val="002F5A53"/>
    <w:rsid w:val="002F7545"/>
    <w:rsid w:val="003012D6"/>
    <w:rsid w:val="003034A4"/>
    <w:rsid w:val="003044F4"/>
    <w:rsid w:val="00304EFE"/>
    <w:rsid w:val="00315CFF"/>
    <w:rsid w:val="00316647"/>
    <w:rsid w:val="00316CFC"/>
    <w:rsid w:val="00323E78"/>
    <w:rsid w:val="00324D2C"/>
    <w:rsid w:val="00330129"/>
    <w:rsid w:val="003310A2"/>
    <w:rsid w:val="00331F95"/>
    <w:rsid w:val="00332512"/>
    <w:rsid w:val="00334EC1"/>
    <w:rsid w:val="0033547E"/>
    <w:rsid w:val="0033605D"/>
    <w:rsid w:val="003362B9"/>
    <w:rsid w:val="00337044"/>
    <w:rsid w:val="0033773D"/>
    <w:rsid w:val="0034232A"/>
    <w:rsid w:val="003444D5"/>
    <w:rsid w:val="00344898"/>
    <w:rsid w:val="003465BF"/>
    <w:rsid w:val="00354AE2"/>
    <w:rsid w:val="003558A0"/>
    <w:rsid w:val="00363D51"/>
    <w:rsid w:val="00364938"/>
    <w:rsid w:val="003704F3"/>
    <w:rsid w:val="00370F86"/>
    <w:rsid w:val="00376BBB"/>
    <w:rsid w:val="00380780"/>
    <w:rsid w:val="00381571"/>
    <w:rsid w:val="003832DA"/>
    <w:rsid w:val="0038444A"/>
    <w:rsid w:val="00386A49"/>
    <w:rsid w:val="003915D6"/>
    <w:rsid w:val="00391BCE"/>
    <w:rsid w:val="003A20AB"/>
    <w:rsid w:val="003A240E"/>
    <w:rsid w:val="003A5DFF"/>
    <w:rsid w:val="003B77CD"/>
    <w:rsid w:val="003C1150"/>
    <w:rsid w:val="003C2E90"/>
    <w:rsid w:val="003D274D"/>
    <w:rsid w:val="003D3ECC"/>
    <w:rsid w:val="003D5A0A"/>
    <w:rsid w:val="003D6070"/>
    <w:rsid w:val="003E2DD7"/>
    <w:rsid w:val="003E3C15"/>
    <w:rsid w:val="003E5C89"/>
    <w:rsid w:val="003F052C"/>
    <w:rsid w:val="003F1323"/>
    <w:rsid w:val="003F7902"/>
    <w:rsid w:val="003F7CA1"/>
    <w:rsid w:val="004000BF"/>
    <w:rsid w:val="00401AFA"/>
    <w:rsid w:val="004027CB"/>
    <w:rsid w:val="0040359D"/>
    <w:rsid w:val="0040550C"/>
    <w:rsid w:val="0040566D"/>
    <w:rsid w:val="00405F15"/>
    <w:rsid w:val="004071DE"/>
    <w:rsid w:val="00413A73"/>
    <w:rsid w:val="00415504"/>
    <w:rsid w:val="00420A06"/>
    <w:rsid w:val="00421FB1"/>
    <w:rsid w:val="00423C8E"/>
    <w:rsid w:val="00424C86"/>
    <w:rsid w:val="0042683B"/>
    <w:rsid w:val="0043441F"/>
    <w:rsid w:val="00435447"/>
    <w:rsid w:val="00435D4A"/>
    <w:rsid w:val="004369B9"/>
    <w:rsid w:val="0043718B"/>
    <w:rsid w:val="00441A6C"/>
    <w:rsid w:val="004428A4"/>
    <w:rsid w:val="004432EC"/>
    <w:rsid w:val="00444213"/>
    <w:rsid w:val="00444DAF"/>
    <w:rsid w:val="00451074"/>
    <w:rsid w:val="004517AD"/>
    <w:rsid w:val="004517EE"/>
    <w:rsid w:val="004528BF"/>
    <w:rsid w:val="00455A35"/>
    <w:rsid w:val="00456FB2"/>
    <w:rsid w:val="00460EEA"/>
    <w:rsid w:val="004621F3"/>
    <w:rsid w:val="00462D7F"/>
    <w:rsid w:val="0046581B"/>
    <w:rsid w:val="004670BD"/>
    <w:rsid w:val="00467A97"/>
    <w:rsid w:val="004719D8"/>
    <w:rsid w:val="00477D07"/>
    <w:rsid w:val="00481E88"/>
    <w:rsid w:val="0048213B"/>
    <w:rsid w:val="004833DB"/>
    <w:rsid w:val="0048560E"/>
    <w:rsid w:val="00486DF4"/>
    <w:rsid w:val="0048737E"/>
    <w:rsid w:val="00490BDE"/>
    <w:rsid w:val="00491AEC"/>
    <w:rsid w:val="00495D0D"/>
    <w:rsid w:val="004A338A"/>
    <w:rsid w:val="004B0D68"/>
    <w:rsid w:val="004B12E3"/>
    <w:rsid w:val="004B2A8E"/>
    <w:rsid w:val="004B412F"/>
    <w:rsid w:val="004B4822"/>
    <w:rsid w:val="004C1577"/>
    <w:rsid w:val="004C1AAF"/>
    <w:rsid w:val="004D1280"/>
    <w:rsid w:val="004D5020"/>
    <w:rsid w:val="004D5B23"/>
    <w:rsid w:val="004D5CFE"/>
    <w:rsid w:val="004D72E1"/>
    <w:rsid w:val="004D7335"/>
    <w:rsid w:val="004E0F0E"/>
    <w:rsid w:val="004E239C"/>
    <w:rsid w:val="004E3155"/>
    <w:rsid w:val="004E31F4"/>
    <w:rsid w:val="004E33DA"/>
    <w:rsid w:val="004E616D"/>
    <w:rsid w:val="004F07FD"/>
    <w:rsid w:val="004F1C88"/>
    <w:rsid w:val="004F38E5"/>
    <w:rsid w:val="004F5256"/>
    <w:rsid w:val="004F690B"/>
    <w:rsid w:val="004F7527"/>
    <w:rsid w:val="00502296"/>
    <w:rsid w:val="00504069"/>
    <w:rsid w:val="00506B70"/>
    <w:rsid w:val="00506E03"/>
    <w:rsid w:val="00507917"/>
    <w:rsid w:val="00511469"/>
    <w:rsid w:val="00511782"/>
    <w:rsid w:val="00512D4D"/>
    <w:rsid w:val="00513EB8"/>
    <w:rsid w:val="005156D4"/>
    <w:rsid w:val="005217C9"/>
    <w:rsid w:val="00521D48"/>
    <w:rsid w:val="00523622"/>
    <w:rsid w:val="005278DB"/>
    <w:rsid w:val="00530EC6"/>
    <w:rsid w:val="00537FC8"/>
    <w:rsid w:val="005407FD"/>
    <w:rsid w:val="0054329A"/>
    <w:rsid w:val="00543D43"/>
    <w:rsid w:val="00544187"/>
    <w:rsid w:val="0055069E"/>
    <w:rsid w:val="005531FA"/>
    <w:rsid w:val="00554103"/>
    <w:rsid w:val="00554BA1"/>
    <w:rsid w:val="00557055"/>
    <w:rsid w:val="0056079B"/>
    <w:rsid w:val="00560EA2"/>
    <w:rsid w:val="005643F3"/>
    <w:rsid w:val="0056605C"/>
    <w:rsid w:val="00566081"/>
    <w:rsid w:val="00566E44"/>
    <w:rsid w:val="00572461"/>
    <w:rsid w:val="0057453D"/>
    <w:rsid w:val="00574565"/>
    <w:rsid w:val="00575360"/>
    <w:rsid w:val="00580725"/>
    <w:rsid w:val="00580A36"/>
    <w:rsid w:val="005845BE"/>
    <w:rsid w:val="005871B4"/>
    <w:rsid w:val="00591AD5"/>
    <w:rsid w:val="00592CD1"/>
    <w:rsid w:val="0059381A"/>
    <w:rsid w:val="00593952"/>
    <w:rsid w:val="00595558"/>
    <w:rsid w:val="00595D7A"/>
    <w:rsid w:val="00595F3B"/>
    <w:rsid w:val="00596D54"/>
    <w:rsid w:val="00597106"/>
    <w:rsid w:val="005A1073"/>
    <w:rsid w:val="005A3F61"/>
    <w:rsid w:val="005A437C"/>
    <w:rsid w:val="005B048D"/>
    <w:rsid w:val="005B09D9"/>
    <w:rsid w:val="005B6AF1"/>
    <w:rsid w:val="005C1303"/>
    <w:rsid w:val="005C33D6"/>
    <w:rsid w:val="005C418B"/>
    <w:rsid w:val="005C66A6"/>
    <w:rsid w:val="005D0293"/>
    <w:rsid w:val="005D3E4B"/>
    <w:rsid w:val="005D5FDB"/>
    <w:rsid w:val="005D659B"/>
    <w:rsid w:val="005D7BED"/>
    <w:rsid w:val="005E13A4"/>
    <w:rsid w:val="005E4643"/>
    <w:rsid w:val="005E6AA5"/>
    <w:rsid w:val="005F03D7"/>
    <w:rsid w:val="005F0DE7"/>
    <w:rsid w:val="005F61E5"/>
    <w:rsid w:val="006039A2"/>
    <w:rsid w:val="0060716C"/>
    <w:rsid w:val="006073A3"/>
    <w:rsid w:val="00610DF8"/>
    <w:rsid w:val="00611676"/>
    <w:rsid w:val="006120DA"/>
    <w:rsid w:val="00612AEF"/>
    <w:rsid w:val="00612C58"/>
    <w:rsid w:val="00612D35"/>
    <w:rsid w:val="00613A29"/>
    <w:rsid w:val="00614602"/>
    <w:rsid w:val="0062185D"/>
    <w:rsid w:val="0062329E"/>
    <w:rsid w:val="00626E9C"/>
    <w:rsid w:val="00626F2C"/>
    <w:rsid w:val="00633374"/>
    <w:rsid w:val="006347CA"/>
    <w:rsid w:val="00636CC5"/>
    <w:rsid w:val="006403B9"/>
    <w:rsid w:val="006408CD"/>
    <w:rsid w:val="00640F92"/>
    <w:rsid w:val="00644809"/>
    <w:rsid w:val="00650DE7"/>
    <w:rsid w:val="00652D52"/>
    <w:rsid w:val="006544FE"/>
    <w:rsid w:val="00656BC5"/>
    <w:rsid w:val="00656E19"/>
    <w:rsid w:val="00663CFF"/>
    <w:rsid w:val="006641DB"/>
    <w:rsid w:val="006654DE"/>
    <w:rsid w:val="00671A38"/>
    <w:rsid w:val="00671DA5"/>
    <w:rsid w:val="006727DB"/>
    <w:rsid w:val="0067649C"/>
    <w:rsid w:val="006808CA"/>
    <w:rsid w:val="00683633"/>
    <w:rsid w:val="00685866"/>
    <w:rsid w:val="00691411"/>
    <w:rsid w:val="00692D4A"/>
    <w:rsid w:val="00692E79"/>
    <w:rsid w:val="00696083"/>
    <w:rsid w:val="00697F32"/>
    <w:rsid w:val="006A1184"/>
    <w:rsid w:val="006A5280"/>
    <w:rsid w:val="006B01C9"/>
    <w:rsid w:val="006B115D"/>
    <w:rsid w:val="006B75F2"/>
    <w:rsid w:val="006C085C"/>
    <w:rsid w:val="006C4C61"/>
    <w:rsid w:val="006C6C22"/>
    <w:rsid w:val="006D24A0"/>
    <w:rsid w:val="006D5CCA"/>
    <w:rsid w:val="006D72DE"/>
    <w:rsid w:val="006E29C1"/>
    <w:rsid w:val="006E34C0"/>
    <w:rsid w:val="006E3BD2"/>
    <w:rsid w:val="006F01CF"/>
    <w:rsid w:val="006F19E4"/>
    <w:rsid w:val="006F23EC"/>
    <w:rsid w:val="006F25A7"/>
    <w:rsid w:val="006F58CF"/>
    <w:rsid w:val="007010DC"/>
    <w:rsid w:val="00705DE0"/>
    <w:rsid w:val="00706933"/>
    <w:rsid w:val="00706D87"/>
    <w:rsid w:val="00714D1B"/>
    <w:rsid w:val="007159A1"/>
    <w:rsid w:val="00716228"/>
    <w:rsid w:val="00716832"/>
    <w:rsid w:val="007203FE"/>
    <w:rsid w:val="007227B3"/>
    <w:rsid w:val="007256FC"/>
    <w:rsid w:val="007270FB"/>
    <w:rsid w:val="007273AB"/>
    <w:rsid w:val="00727439"/>
    <w:rsid w:val="0073057E"/>
    <w:rsid w:val="00732597"/>
    <w:rsid w:val="007371C9"/>
    <w:rsid w:val="00740C6E"/>
    <w:rsid w:val="00744BE3"/>
    <w:rsid w:val="007463C7"/>
    <w:rsid w:val="00752832"/>
    <w:rsid w:val="00756F33"/>
    <w:rsid w:val="00757FC6"/>
    <w:rsid w:val="0076018A"/>
    <w:rsid w:val="00760264"/>
    <w:rsid w:val="00761B65"/>
    <w:rsid w:val="00761C8E"/>
    <w:rsid w:val="00762DAA"/>
    <w:rsid w:val="00763F95"/>
    <w:rsid w:val="007644A9"/>
    <w:rsid w:val="007658FE"/>
    <w:rsid w:val="00766322"/>
    <w:rsid w:val="00772168"/>
    <w:rsid w:val="00772762"/>
    <w:rsid w:val="00774737"/>
    <w:rsid w:val="00781C6A"/>
    <w:rsid w:val="00782B5D"/>
    <w:rsid w:val="00787A0B"/>
    <w:rsid w:val="00790D43"/>
    <w:rsid w:val="00793C0B"/>
    <w:rsid w:val="00795D79"/>
    <w:rsid w:val="00796416"/>
    <w:rsid w:val="007A2688"/>
    <w:rsid w:val="007A35B2"/>
    <w:rsid w:val="007A3736"/>
    <w:rsid w:val="007A43D5"/>
    <w:rsid w:val="007B0176"/>
    <w:rsid w:val="007B0EDB"/>
    <w:rsid w:val="007B3A25"/>
    <w:rsid w:val="007B5FB5"/>
    <w:rsid w:val="007C3049"/>
    <w:rsid w:val="007C4183"/>
    <w:rsid w:val="007C5BD6"/>
    <w:rsid w:val="007C7832"/>
    <w:rsid w:val="007D6410"/>
    <w:rsid w:val="007D66D9"/>
    <w:rsid w:val="007D69FD"/>
    <w:rsid w:val="007E0B07"/>
    <w:rsid w:val="007E0B1C"/>
    <w:rsid w:val="007E3A55"/>
    <w:rsid w:val="007E4672"/>
    <w:rsid w:val="007E4D31"/>
    <w:rsid w:val="007E6122"/>
    <w:rsid w:val="007E7072"/>
    <w:rsid w:val="007F0D58"/>
    <w:rsid w:val="007F3CAF"/>
    <w:rsid w:val="007F422F"/>
    <w:rsid w:val="00801D19"/>
    <w:rsid w:val="00805495"/>
    <w:rsid w:val="00807522"/>
    <w:rsid w:val="00810021"/>
    <w:rsid w:val="00810CE3"/>
    <w:rsid w:val="00812D1E"/>
    <w:rsid w:val="008139DA"/>
    <w:rsid w:val="00813B3D"/>
    <w:rsid w:val="008148C2"/>
    <w:rsid w:val="00821426"/>
    <w:rsid w:val="0082225D"/>
    <w:rsid w:val="00822BF4"/>
    <w:rsid w:val="00823ACE"/>
    <w:rsid w:val="00825080"/>
    <w:rsid w:val="008265C1"/>
    <w:rsid w:val="00827D0E"/>
    <w:rsid w:val="00827D22"/>
    <w:rsid w:val="0083246C"/>
    <w:rsid w:val="008339A5"/>
    <w:rsid w:val="008346EE"/>
    <w:rsid w:val="00835A15"/>
    <w:rsid w:val="00836187"/>
    <w:rsid w:val="00837921"/>
    <w:rsid w:val="00837C68"/>
    <w:rsid w:val="00841964"/>
    <w:rsid w:val="0084373D"/>
    <w:rsid w:val="00846D31"/>
    <w:rsid w:val="00847832"/>
    <w:rsid w:val="00851AD4"/>
    <w:rsid w:val="00853999"/>
    <w:rsid w:val="00856751"/>
    <w:rsid w:val="008645AF"/>
    <w:rsid w:val="00864A61"/>
    <w:rsid w:val="0086636F"/>
    <w:rsid w:val="008730BC"/>
    <w:rsid w:val="00877A4D"/>
    <w:rsid w:val="00880E50"/>
    <w:rsid w:val="00884044"/>
    <w:rsid w:val="00885CC4"/>
    <w:rsid w:val="00887033"/>
    <w:rsid w:val="008918E2"/>
    <w:rsid w:val="00894D8E"/>
    <w:rsid w:val="008951D6"/>
    <w:rsid w:val="008A025A"/>
    <w:rsid w:val="008A3452"/>
    <w:rsid w:val="008A4217"/>
    <w:rsid w:val="008A465F"/>
    <w:rsid w:val="008A489A"/>
    <w:rsid w:val="008A67AB"/>
    <w:rsid w:val="008B0DD3"/>
    <w:rsid w:val="008B25FD"/>
    <w:rsid w:val="008B6D7C"/>
    <w:rsid w:val="008B6DFC"/>
    <w:rsid w:val="008C17E4"/>
    <w:rsid w:val="008C4D0C"/>
    <w:rsid w:val="008C604B"/>
    <w:rsid w:val="008D0E34"/>
    <w:rsid w:val="008D2819"/>
    <w:rsid w:val="008D2BCD"/>
    <w:rsid w:val="008D314E"/>
    <w:rsid w:val="008D4EE3"/>
    <w:rsid w:val="008D52D3"/>
    <w:rsid w:val="008E0F84"/>
    <w:rsid w:val="008E2FC2"/>
    <w:rsid w:val="008E4259"/>
    <w:rsid w:val="008F078B"/>
    <w:rsid w:val="008F117D"/>
    <w:rsid w:val="008F416D"/>
    <w:rsid w:val="008F7907"/>
    <w:rsid w:val="009034E0"/>
    <w:rsid w:val="00904D27"/>
    <w:rsid w:val="00911DCB"/>
    <w:rsid w:val="00914168"/>
    <w:rsid w:val="00915D08"/>
    <w:rsid w:val="00921696"/>
    <w:rsid w:val="00927FDD"/>
    <w:rsid w:val="009300E9"/>
    <w:rsid w:val="009305BC"/>
    <w:rsid w:val="009339AF"/>
    <w:rsid w:val="00933A86"/>
    <w:rsid w:val="009400D7"/>
    <w:rsid w:val="00940AEB"/>
    <w:rsid w:val="00941042"/>
    <w:rsid w:val="00944C49"/>
    <w:rsid w:val="00950420"/>
    <w:rsid w:val="00954A3D"/>
    <w:rsid w:val="00957B9F"/>
    <w:rsid w:val="00962603"/>
    <w:rsid w:val="00962EF3"/>
    <w:rsid w:val="00965B02"/>
    <w:rsid w:val="009735C8"/>
    <w:rsid w:val="00980913"/>
    <w:rsid w:val="00983668"/>
    <w:rsid w:val="00985491"/>
    <w:rsid w:val="00985BE9"/>
    <w:rsid w:val="0098756C"/>
    <w:rsid w:val="00991E44"/>
    <w:rsid w:val="009921CA"/>
    <w:rsid w:val="0099344B"/>
    <w:rsid w:val="00994902"/>
    <w:rsid w:val="00997643"/>
    <w:rsid w:val="009A088D"/>
    <w:rsid w:val="009A1556"/>
    <w:rsid w:val="009A1610"/>
    <w:rsid w:val="009A243D"/>
    <w:rsid w:val="009A50E4"/>
    <w:rsid w:val="009B1E12"/>
    <w:rsid w:val="009B5240"/>
    <w:rsid w:val="009C0BE4"/>
    <w:rsid w:val="009C2C2F"/>
    <w:rsid w:val="009C4B73"/>
    <w:rsid w:val="009C7EFF"/>
    <w:rsid w:val="009D16BB"/>
    <w:rsid w:val="009D1D32"/>
    <w:rsid w:val="009D431E"/>
    <w:rsid w:val="009D54EE"/>
    <w:rsid w:val="009E2473"/>
    <w:rsid w:val="009E3EB8"/>
    <w:rsid w:val="009E4632"/>
    <w:rsid w:val="009E690A"/>
    <w:rsid w:val="009E7003"/>
    <w:rsid w:val="009E7DC2"/>
    <w:rsid w:val="009F0CFC"/>
    <w:rsid w:val="009F13CC"/>
    <w:rsid w:val="009F1B2C"/>
    <w:rsid w:val="009F4829"/>
    <w:rsid w:val="009F6978"/>
    <w:rsid w:val="009F6F4A"/>
    <w:rsid w:val="00A0263D"/>
    <w:rsid w:val="00A0629B"/>
    <w:rsid w:val="00A125FE"/>
    <w:rsid w:val="00A126DC"/>
    <w:rsid w:val="00A13831"/>
    <w:rsid w:val="00A15A67"/>
    <w:rsid w:val="00A16A57"/>
    <w:rsid w:val="00A17A55"/>
    <w:rsid w:val="00A17AFB"/>
    <w:rsid w:val="00A216ED"/>
    <w:rsid w:val="00A2386E"/>
    <w:rsid w:val="00A27377"/>
    <w:rsid w:val="00A27517"/>
    <w:rsid w:val="00A30334"/>
    <w:rsid w:val="00A32662"/>
    <w:rsid w:val="00A32A64"/>
    <w:rsid w:val="00A33D82"/>
    <w:rsid w:val="00A379D6"/>
    <w:rsid w:val="00A41DB3"/>
    <w:rsid w:val="00A421A1"/>
    <w:rsid w:val="00A427E4"/>
    <w:rsid w:val="00A42951"/>
    <w:rsid w:val="00A47A30"/>
    <w:rsid w:val="00A51E82"/>
    <w:rsid w:val="00A55602"/>
    <w:rsid w:val="00A56F16"/>
    <w:rsid w:val="00A60BDB"/>
    <w:rsid w:val="00A60C68"/>
    <w:rsid w:val="00A6107E"/>
    <w:rsid w:val="00A61383"/>
    <w:rsid w:val="00A62928"/>
    <w:rsid w:val="00A63E3B"/>
    <w:rsid w:val="00A64366"/>
    <w:rsid w:val="00A656F4"/>
    <w:rsid w:val="00A65B43"/>
    <w:rsid w:val="00A65F47"/>
    <w:rsid w:val="00A6624E"/>
    <w:rsid w:val="00A667BD"/>
    <w:rsid w:val="00A72894"/>
    <w:rsid w:val="00A73F4E"/>
    <w:rsid w:val="00A75346"/>
    <w:rsid w:val="00A81F12"/>
    <w:rsid w:val="00A82197"/>
    <w:rsid w:val="00A87969"/>
    <w:rsid w:val="00A92A36"/>
    <w:rsid w:val="00A9371F"/>
    <w:rsid w:val="00A94945"/>
    <w:rsid w:val="00A954DF"/>
    <w:rsid w:val="00A95DDF"/>
    <w:rsid w:val="00AA3204"/>
    <w:rsid w:val="00AA3E03"/>
    <w:rsid w:val="00AA4A83"/>
    <w:rsid w:val="00AA5D1E"/>
    <w:rsid w:val="00AA6ECF"/>
    <w:rsid w:val="00AA7E15"/>
    <w:rsid w:val="00AB2149"/>
    <w:rsid w:val="00AB39BC"/>
    <w:rsid w:val="00AB64B5"/>
    <w:rsid w:val="00AC3300"/>
    <w:rsid w:val="00AC42B6"/>
    <w:rsid w:val="00AC622A"/>
    <w:rsid w:val="00AD27BF"/>
    <w:rsid w:val="00AD3ACE"/>
    <w:rsid w:val="00AD4D82"/>
    <w:rsid w:val="00AD5CF1"/>
    <w:rsid w:val="00AD7978"/>
    <w:rsid w:val="00AE022B"/>
    <w:rsid w:val="00AE1EB1"/>
    <w:rsid w:val="00AE3B12"/>
    <w:rsid w:val="00AF726C"/>
    <w:rsid w:val="00B02435"/>
    <w:rsid w:val="00B03E34"/>
    <w:rsid w:val="00B04B45"/>
    <w:rsid w:val="00B10798"/>
    <w:rsid w:val="00B12919"/>
    <w:rsid w:val="00B15326"/>
    <w:rsid w:val="00B1568F"/>
    <w:rsid w:val="00B157DC"/>
    <w:rsid w:val="00B15F18"/>
    <w:rsid w:val="00B179B1"/>
    <w:rsid w:val="00B2517F"/>
    <w:rsid w:val="00B252A9"/>
    <w:rsid w:val="00B25BA1"/>
    <w:rsid w:val="00B31844"/>
    <w:rsid w:val="00B31913"/>
    <w:rsid w:val="00B32640"/>
    <w:rsid w:val="00B329BF"/>
    <w:rsid w:val="00B33063"/>
    <w:rsid w:val="00B4268E"/>
    <w:rsid w:val="00B43D88"/>
    <w:rsid w:val="00B4754B"/>
    <w:rsid w:val="00B51F42"/>
    <w:rsid w:val="00B56A28"/>
    <w:rsid w:val="00B67876"/>
    <w:rsid w:val="00B73A50"/>
    <w:rsid w:val="00B76413"/>
    <w:rsid w:val="00B76B4F"/>
    <w:rsid w:val="00B8092F"/>
    <w:rsid w:val="00B84541"/>
    <w:rsid w:val="00B84EE1"/>
    <w:rsid w:val="00B86762"/>
    <w:rsid w:val="00B87AD6"/>
    <w:rsid w:val="00B90ECF"/>
    <w:rsid w:val="00B91D99"/>
    <w:rsid w:val="00B951F2"/>
    <w:rsid w:val="00B96FC5"/>
    <w:rsid w:val="00BA2357"/>
    <w:rsid w:val="00BA4859"/>
    <w:rsid w:val="00BA5932"/>
    <w:rsid w:val="00BC0389"/>
    <w:rsid w:val="00BC3293"/>
    <w:rsid w:val="00BC69C3"/>
    <w:rsid w:val="00BC7D5F"/>
    <w:rsid w:val="00BD653F"/>
    <w:rsid w:val="00BD6D38"/>
    <w:rsid w:val="00BE1546"/>
    <w:rsid w:val="00BE40FF"/>
    <w:rsid w:val="00BF1135"/>
    <w:rsid w:val="00BF1210"/>
    <w:rsid w:val="00BF25FE"/>
    <w:rsid w:val="00BF4953"/>
    <w:rsid w:val="00BF5DEB"/>
    <w:rsid w:val="00BF7B56"/>
    <w:rsid w:val="00C0173A"/>
    <w:rsid w:val="00C0281B"/>
    <w:rsid w:val="00C0557B"/>
    <w:rsid w:val="00C05BDA"/>
    <w:rsid w:val="00C07EC4"/>
    <w:rsid w:val="00C10C52"/>
    <w:rsid w:val="00C12B2D"/>
    <w:rsid w:val="00C160C7"/>
    <w:rsid w:val="00C16BD8"/>
    <w:rsid w:val="00C2248F"/>
    <w:rsid w:val="00C2254E"/>
    <w:rsid w:val="00C2278E"/>
    <w:rsid w:val="00C234AA"/>
    <w:rsid w:val="00C23EBB"/>
    <w:rsid w:val="00C32EB2"/>
    <w:rsid w:val="00C33257"/>
    <w:rsid w:val="00C335B8"/>
    <w:rsid w:val="00C33619"/>
    <w:rsid w:val="00C37CE5"/>
    <w:rsid w:val="00C40DF7"/>
    <w:rsid w:val="00C423D1"/>
    <w:rsid w:val="00C43CF8"/>
    <w:rsid w:val="00C4470A"/>
    <w:rsid w:val="00C473DA"/>
    <w:rsid w:val="00C51F5C"/>
    <w:rsid w:val="00C5420C"/>
    <w:rsid w:val="00C60582"/>
    <w:rsid w:val="00C633AC"/>
    <w:rsid w:val="00C65C59"/>
    <w:rsid w:val="00C67720"/>
    <w:rsid w:val="00C67CCA"/>
    <w:rsid w:val="00C67D7D"/>
    <w:rsid w:val="00C725E2"/>
    <w:rsid w:val="00C737A2"/>
    <w:rsid w:val="00C7446B"/>
    <w:rsid w:val="00C771D7"/>
    <w:rsid w:val="00C77C77"/>
    <w:rsid w:val="00C8379B"/>
    <w:rsid w:val="00C857FA"/>
    <w:rsid w:val="00C920D2"/>
    <w:rsid w:val="00C92454"/>
    <w:rsid w:val="00C926CA"/>
    <w:rsid w:val="00C93465"/>
    <w:rsid w:val="00C96E6D"/>
    <w:rsid w:val="00CA0996"/>
    <w:rsid w:val="00CA22A3"/>
    <w:rsid w:val="00CA2B08"/>
    <w:rsid w:val="00CA3EE7"/>
    <w:rsid w:val="00CA5BB5"/>
    <w:rsid w:val="00CA6E41"/>
    <w:rsid w:val="00CA7AE5"/>
    <w:rsid w:val="00CB04A9"/>
    <w:rsid w:val="00CB0D7E"/>
    <w:rsid w:val="00CB377A"/>
    <w:rsid w:val="00CC04F3"/>
    <w:rsid w:val="00CC1191"/>
    <w:rsid w:val="00CC1AD6"/>
    <w:rsid w:val="00CC3971"/>
    <w:rsid w:val="00CC4A72"/>
    <w:rsid w:val="00CD26A9"/>
    <w:rsid w:val="00CD26C8"/>
    <w:rsid w:val="00CD296F"/>
    <w:rsid w:val="00CD49E8"/>
    <w:rsid w:val="00CE42EE"/>
    <w:rsid w:val="00CE5AE9"/>
    <w:rsid w:val="00CE7261"/>
    <w:rsid w:val="00CF0E6B"/>
    <w:rsid w:val="00CF2F7D"/>
    <w:rsid w:val="00CF47D7"/>
    <w:rsid w:val="00D03602"/>
    <w:rsid w:val="00D03E25"/>
    <w:rsid w:val="00D04680"/>
    <w:rsid w:val="00D04950"/>
    <w:rsid w:val="00D0528D"/>
    <w:rsid w:val="00D12336"/>
    <w:rsid w:val="00D12A71"/>
    <w:rsid w:val="00D204C7"/>
    <w:rsid w:val="00D21063"/>
    <w:rsid w:val="00D21669"/>
    <w:rsid w:val="00D22681"/>
    <w:rsid w:val="00D25BF8"/>
    <w:rsid w:val="00D26019"/>
    <w:rsid w:val="00D30A66"/>
    <w:rsid w:val="00D31553"/>
    <w:rsid w:val="00D31D33"/>
    <w:rsid w:val="00D331E7"/>
    <w:rsid w:val="00D36184"/>
    <w:rsid w:val="00D36CCB"/>
    <w:rsid w:val="00D415D1"/>
    <w:rsid w:val="00D419F0"/>
    <w:rsid w:val="00D41B88"/>
    <w:rsid w:val="00D442AC"/>
    <w:rsid w:val="00D511D5"/>
    <w:rsid w:val="00D5255D"/>
    <w:rsid w:val="00D52E70"/>
    <w:rsid w:val="00D54340"/>
    <w:rsid w:val="00D5779F"/>
    <w:rsid w:val="00D62101"/>
    <w:rsid w:val="00D630EA"/>
    <w:rsid w:val="00D65419"/>
    <w:rsid w:val="00D6558A"/>
    <w:rsid w:val="00D66ABF"/>
    <w:rsid w:val="00D673AE"/>
    <w:rsid w:val="00D674EB"/>
    <w:rsid w:val="00D828DA"/>
    <w:rsid w:val="00D84806"/>
    <w:rsid w:val="00D9017D"/>
    <w:rsid w:val="00D90C7E"/>
    <w:rsid w:val="00D9722E"/>
    <w:rsid w:val="00DA0725"/>
    <w:rsid w:val="00DA3122"/>
    <w:rsid w:val="00DA418D"/>
    <w:rsid w:val="00DA4E42"/>
    <w:rsid w:val="00DB3AF6"/>
    <w:rsid w:val="00DB688C"/>
    <w:rsid w:val="00DB7DA5"/>
    <w:rsid w:val="00DB7DC3"/>
    <w:rsid w:val="00DC192A"/>
    <w:rsid w:val="00DC3B34"/>
    <w:rsid w:val="00DC5BA5"/>
    <w:rsid w:val="00DC6EF8"/>
    <w:rsid w:val="00DD1FE6"/>
    <w:rsid w:val="00DD2C01"/>
    <w:rsid w:val="00DD3511"/>
    <w:rsid w:val="00DD4439"/>
    <w:rsid w:val="00DD519C"/>
    <w:rsid w:val="00DD7CC4"/>
    <w:rsid w:val="00DE0674"/>
    <w:rsid w:val="00DE0D68"/>
    <w:rsid w:val="00DE2134"/>
    <w:rsid w:val="00DE4515"/>
    <w:rsid w:val="00DE55B5"/>
    <w:rsid w:val="00DE63C3"/>
    <w:rsid w:val="00DE6BBD"/>
    <w:rsid w:val="00DF2280"/>
    <w:rsid w:val="00DF50DE"/>
    <w:rsid w:val="00E027E7"/>
    <w:rsid w:val="00E047BD"/>
    <w:rsid w:val="00E05AA3"/>
    <w:rsid w:val="00E07AB9"/>
    <w:rsid w:val="00E1339C"/>
    <w:rsid w:val="00E15EB9"/>
    <w:rsid w:val="00E208AA"/>
    <w:rsid w:val="00E20EC8"/>
    <w:rsid w:val="00E2173B"/>
    <w:rsid w:val="00E24396"/>
    <w:rsid w:val="00E25352"/>
    <w:rsid w:val="00E25B22"/>
    <w:rsid w:val="00E25D43"/>
    <w:rsid w:val="00E27E2E"/>
    <w:rsid w:val="00E34C3F"/>
    <w:rsid w:val="00E40579"/>
    <w:rsid w:val="00E40CFB"/>
    <w:rsid w:val="00E424BC"/>
    <w:rsid w:val="00E44B12"/>
    <w:rsid w:val="00E45210"/>
    <w:rsid w:val="00E45E96"/>
    <w:rsid w:val="00E46CE4"/>
    <w:rsid w:val="00E51F2F"/>
    <w:rsid w:val="00E5436B"/>
    <w:rsid w:val="00E56519"/>
    <w:rsid w:val="00E56D14"/>
    <w:rsid w:val="00E56ED2"/>
    <w:rsid w:val="00E60CCC"/>
    <w:rsid w:val="00E613B5"/>
    <w:rsid w:val="00E64B41"/>
    <w:rsid w:val="00E658EE"/>
    <w:rsid w:val="00E67684"/>
    <w:rsid w:val="00E70F7B"/>
    <w:rsid w:val="00E75200"/>
    <w:rsid w:val="00E815C3"/>
    <w:rsid w:val="00E81615"/>
    <w:rsid w:val="00E85151"/>
    <w:rsid w:val="00E85C26"/>
    <w:rsid w:val="00E8620A"/>
    <w:rsid w:val="00E87449"/>
    <w:rsid w:val="00E91FE8"/>
    <w:rsid w:val="00E92E6F"/>
    <w:rsid w:val="00E94DC8"/>
    <w:rsid w:val="00E95DAE"/>
    <w:rsid w:val="00E9714A"/>
    <w:rsid w:val="00E9765A"/>
    <w:rsid w:val="00E97AC4"/>
    <w:rsid w:val="00E97C5D"/>
    <w:rsid w:val="00EA3037"/>
    <w:rsid w:val="00EA3B5E"/>
    <w:rsid w:val="00EA3ECB"/>
    <w:rsid w:val="00EA68DA"/>
    <w:rsid w:val="00EB350D"/>
    <w:rsid w:val="00EB40E5"/>
    <w:rsid w:val="00EB4EED"/>
    <w:rsid w:val="00EC0392"/>
    <w:rsid w:val="00EC4C9D"/>
    <w:rsid w:val="00ED0161"/>
    <w:rsid w:val="00ED0D86"/>
    <w:rsid w:val="00ED572D"/>
    <w:rsid w:val="00EE1DC2"/>
    <w:rsid w:val="00EE295C"/>
    <w:rsid w:val="00EE3A1C"/>
    <w:rsid w:val="00EE52A6"/>
    <w:rsid w:val="00EE7C17"/>
    <w:rsid w:val="00EF01D6"/>
    <w:rsid w:val="00EF2263"/>
    <w:rsid w:val="00EF3107"/>
    <w:rsid w:val="00EF61B6"/>
    <w:rsid w:val="00EF66AF"/>
    <w:rsid w:val="00EF6BAB"/>
    <w:rsid w:val="00EF6DB2"/>
    <w:rsid w:val="00EF7036"/>
    <w:rsid w:val="00EF75E2"/>
    <w:rsid w:val="00F0249D"/>
    <w:rsid w:val="00F03CE6"/>
    <w:rsid w:val="00F03FFA"/>
    <w:rsid w:val="00F0500C"/>
    <w:rsid w:val="00F058AE"/>
    <w:rsid w:val="00F138FE"/>
    <w:rsid w:val="00F14A3C"/>
    <w:rsid w:val="00F1533D"/>
    <w:rsid w:val="00F15625"/>
    <w:rsid w:val="00F1567F"/>
    <w:rsid w:val="00F15EFB"/>
    <w:rsid w:val="00F16E6C"/>
    <w:rsid w:val="00F17272"/>
    <w:rsid w:val="00F2008A"/>
    <w:rsid w:val="00F209E6"/>
    <w:rsid w:val="00F20F48"/>
    <w:rsid w:val="00F21862"/>
    <w:rsid w:val="00F24A41"/>
    <w:rsid w:val="00F30620"/>
    <w:rsid w:val="00F30E33"/>
    <w:rsid w:val="00F32C8B"/>
    <w:rsid w:val="00F32CD6"/>
    <w:rsid w:val="00F32EF5"/>
    <w:rsid w:val="00F32FD7"/>
    <w:rsid w:val="00F339C5"/>
    <w:rsid w:val="00F364F7"/>
    <w:rsid w:val="00F3653A"/>
    <w:rsid w:val="00F37914"/>
    <w:rsid w:val="00F400E8"/>
    <w:rsid w:val="00F41902"/>
    <w:rsid w:val="00F42928"/>
    <w:rsid w:val="00F4296D"/>
    <w:rsid w:val="00F445E3"/>
    <w:rsid w:val="00F44EDC"/>
    <w:rsid w:val="00F47111"/>
    <w:rsid w:val="00F47814"/>
    <w:rsid w:val="00F47FA0"/>
    <w:rsid w:val="00F50AA2"/>
    <w:rsid w:val="00F51EA1"/>
    <w:rsid w:val="00F54FDD"/>
    <w:rsid w:val="00F60AA6"/>
    <w:rsid w:val="00F6162C"/>
    <w:rsid w:val="00F6387E"/>
    <w:rsid w:val="00F648AD"/>
    <w:rsid w:val="00F64CFA"/>
    <w:rsid w:val="00F65CBD"/>
    <w:rsid w:val="00F67239"/>
    <w:rsid w:val="00F7441C"/>
    <w:rsid w:val="00F75BC6"/>
    <w:rsid w:val="00F7769A"/>
    <w:rsid w:val="00F80E78"/>
    <w:rsid w:val="00F816AB"/>
    <w:rsid w:val="00F82471"/>
    <w:rsid w:val="00F82E64"/>
    <w:rsid w:val="00F83D1D"/>
    <w:rsid w:val="00F9507C"/>
    <w:rsid w:val="00F95E86"/>
    <w:rsid w:val="00F9668F"/>
    <w:rsid w:val="00F9672E"/>
    <w:rsid w:val="00F97447"/>
    <w:rsid w:val="00FA294F"/>
    <w:rsid w:val="00FA342C"/>
    <w:rsid w:val="00FA4518"/>
    <w:rsid w:val="00FA46F4"/>
    <w:rsid w:val="00FA4A04"/>
    <w:rsid w:val="00FA4E33"/>
    <w:rsid w:val="00FA4E4B"/>
    <w:rsid w:val="00FA78A8"/>
    <w:rsid w:val="00FB1FAC"/>
    <w:rsid w:val="00FB676E"/>
    <w:rsid w:val="00FB78EB"/>
    <w:rsid w:val="00FC1F70"/>
    <w:rsid w:val="00FC55E3"/>
    <w:rsid w:val="00FC75DD"/>
    <w:rsid w:val="00FC7920"/>
    <w:rsid w:val="00FC79B1"/>
    <w:rsid w:val="00FC7D8E"/>
    <w:rsid w:val="00FD3AA9"/>
    <w:rsid w:val="00FD4DEA"/>
    <w:rsid w:val="00FD509C"/>
    <w:rsid w:val="00FD5743"/>
    <w:rsid w:val="00FE075A"/>
    <w:rsid w:val="00FF0E7B"/>
    <w:rsid w:val="00FF1C3B"/>
    <w:rsid w:val="00FF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F4"/>
    <w:rPr>
      <w:rFonts w:ascii="Times New Roman" w:eastAsia="Times New Roman" w:hAnsi="Times New Roman"/>
      <w:sz w:val="24"/>
      <w:szCs w:val="24"/>
    </w:rPr>
  </w:style>
  <w:style w:type="paragraph" w:styleId="1">
    <w:name w:val="heading 1"/>
    <w:basedOn w:val="a"/>
    <w:next w:val="a"/>
    <w:link w:val="10"/>
    <w:uiPriority w:val="9"/>
    <w:qFormat/>
    <w:rsid w:val="00381571"/>
    <w:pPr>
      <w:keepNext/>
      <w:keepLines/>
      <w:spacing w:before="480" w:line="276" w:lineRule="auto"/>
      <w:outlineLvl w:val="0"/>
    </w:pPr>
    <w:rPr>
      <w:rFonts w:ascii="Cambria" w:hAnsi="Cambria"/>
      <w:b/>
      <w:bCs/>
      <w:color w:val="365F91"/>
      <w:sz w:val="28"/>
      <w:szCs w:val="28"/>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35447"/>
    <w:rPr>
      <w:rFonts w:eastAsia="Times New Roman"/>
      <w:sz w:val="22"/>
      <w:szCs w:val="22"/>
    </w:rPr>
  </w:style>
  <w:style w:type="paragraph" w:styleId="a4">
    <w:name w:val="footer"/>
    <w:basedOn w:val="a"/>
    <w:link w:val="a5"/>
    <w:rsid w:val="003044F4"/>
    <w:pPr>
      <w:tabs>
        <w:tab w:val="center" w:pos="4677"/>
        <w:tab w:val="right" w:pos="9355"/>
      </w:tabs>
    </w:pPr>
    <w:rPr>
      <w:lang w:val="x-none" w:eastAsia="x-none"/>
    </w:rPr>
  </w:style>
  <w:style w:type="character" w:customStyle="1" w:styleId="a5">
    <w:name w:val="Нижний колонтитул Знак"/>
    <w:link w:val="a4"/>
    <w:rsid w:val="003044F4"/>
    <w:rPr>
      <w:rFonts w:ascii="Times New Roman" w:eastAsia="Times New Roman" w:hAnsi="Times New Roman"/>
      <w:sz w:val="24"/>
      <w:szCs w:val="24"/>
    </w:rPr>
  </w:style>
  <w:style w:type="paragraph" w:customStyle="1" w:styleId="11">
    <w:name w:val="Обычный1"/>
    <w:rsid w:val="003044F4"/>
    <w:pPr>
      <w:widowControl w:val="0"/>
      <w:suppressAutoHyphens/>
    </w:pPr>
    <w:rPr>
      <w:rFonts w:ascii="Times New Roman" w:eastAsia="Times New Roman" w:hAnsi="Times New Roman"/>
    </w:rPr>
  </w:style>
  <w:style w:type="paragraph" w:styleId="a6">
    <w:name w:val="Body Text"/>
    <w:basedOn w:val="a"/>
    <w:link w:val="a7"/>
    <w:rsid w:val="003044F4"/>
    <w:rPr>
      <w:szCs w:val="20"/>
      <w:lang w:val="x-none" w:eastAsia="x-none"/>
    </w:rPr>
  </w:style>
  <w:style w:type="character" w:customStyle="1" w:styleId="a7">
    <w:name w:val="Основной текст Знак"/>
    <w:link w:val="a6"/>
    <w:rsid w:val="003044F4"/>
    <w:rPr>
      <w:rFonts w:ascii="Times New Roman" w:eastAsia="Times New Roman" w:hAnsi="Times New Roman"/>
      <w:sz w:val="24"/>
    </w:rPr>
  </w:style>
  <w:style w:type="paragraph" w:styleId="a8">
    <w:name w:val="header"/>
    <w:basedOn w:val="a"/>
    <w:link w:val="a9"/>
    <w:uiPriority w:val="99"/>
    <w:rsid w:val="003044F4"/>
    <w:pPr>
      <w:tabs>
        <w:tab w:val="center" w:pos="4677"/>
        <w:tab w:val="right" w:pos="9355"/>
      </w:tabs>
    </w:pPr>
    <w:rPr>
      <w:lang w:val="x-none" w:eastAsia="x-none"/>
    </w:rPr>
  </w:style>
  <w:style w:type="character" w:customStyle="1" w:styleId="a9">
    <w:name w:val="Верхний колонтитул Знак"/>
    <w:link w:val="a8"/>
    <w:uiPriority w:val="99"/>
    <w:rsid w:val="003044F4"/>
    <w:rPr>
      <w:rFonts w:ascii="Times New Roman" w:eastAsia="Times New Roman" w:hAnsi="Times New Roman"/>
      <w:sz w:val="24"/>
      <w:szCs w:val="24"/>
    </w:rPr>
  </w:style>
  <w:style w:type="paragraph" w:customStyle="1" w:styleId="-1">
    <w:name w:val="作者-1"/>
    <w:basedOn w:val="a"/>
    <w:link w:val="-1Char"/>
    <w:qFormat/>
    <w:rsid w:val="003044F4"/>
    <w:pPr>
      <w:autoSpaceDE w:val="0"/>
      <w:autoSpaceDN w:val="0"/>
    </w:pPr>
    <w:rPr>
      <w:rFonts w:eastAsia="方正书宋繁体"/>
      <w:i/>
      <w:sz w:val="18"/>
      <w:szCs w:val="20"/>
      <w:lang w:val="x-none" w:eastAsia="en-US"/>
    </w:rPr>
  </w:style>
  <w:style w:type="character" w:customStyle="1" w:styleId="-1Char">
    <w:name w:val="作者-1 Char"/>
    <w:link w:val="-1"/>
    <w:rsid w:val="003044F4"/>
    <w:rPr>
      <w:rFonts w:ascii="Times New Roman" w:eastAsia="方正书宋繁体" w:hAnsi="Times New Roman"/>
      <w:i/>
      <w:sz w:val="18"/>
      <w:lang w:val="x-none" w:eastAsia="en-US"/>
    </w:rPr>
  </w:style>
  <w:style w:type="paragraph" w:customStyle="1" w:styleId="-10">
    <w:name w:val="标题-1"/>
    <w:basedOn w:val="a8"/>
    <w:next w:val="aa"/>
    <w:link w:val="-1Char0"/>
    <w:qFormat/>
    <w:rsid w:val="003044F4"/>
    <w:pPr>
      <w:tabs>
        <w:tab w:val="clear" w:pos="4677"/>
        <w:tab w:val="clear" w:pos="9355"/>
      </w:tabs>
      <w:autoSpaceDE w:val="0"/>
      <w:autoSpaceDN w:val="0"/>
      <w:spacing w:beforeLines="100" w:before="100" w:afterLines="100" w:after="100"/>
    </w:pPr>
    <w:rPr>
      <w:rFonts w:ascii="Arial" w:eastAsia="Arial" w:hAnsi="Arial"/>
      <w:b/>
      <w:bCs/>
      <w:sz w:val="36"/>
      <w:szCs w:val="30"/>
      <w:lang w:val="en-US" w:eastAsia="en-US"/>
    </w:rPr>
  </w:style>
  <w:style w:type="character" w:customStyle="1" w:styleId="-1Char0">
    <w:name w:val="标题-1 Char"/>
    <w:link w:val="-10"/>
    <w:rsid w:val="003044F4"/>
    <w:rPr>
      <w:rFonts w:ascii="Arial" w:eastAsia="Arial" w:hAnsi="Arial"/>
      <w:b/>
      <w:bCs/>
      <w:sz w:val="36"/>
      <w:szCs w:val="30"/>
      <w:lang w:val="en-US" w:eastAsia="en-US"/>
    </w:rPr>
  </w:style>
  <w:style w:type="paragraph" w:styleId="ab">
    <w:name w:val="Title"/>
    <w:basedOn w:val="a"/>
    <w:next w:val="a"/>
    <w:link w:val="ac"/>
    <w:uiPriority w:val="10"/>
    <w:qFormat/>
    <w:rsid w:val="003044F4"/>
    <w:pPr>
      <w:spacing w:before="240" w:after="60"/>
      <w:jc w:val="center"/>
      <w:outlineLvl w:val="0"/>
    </w:pPr>
    <w:rPr>
      <w:rFonts w:ascii="Cambria" w:hAnsi="Cambria"/>
      <w:b/>
      <w:bCs/>
      <w:kern w:val="28"/>
      <w:sz w:val="32"/>
      <w:szCs w:val="32"/>
      <w:lang w:val="x-none" w:eastAsia="x-none"/>
    </w:rPr>
  </w:style>
  <w:style w:type="character" w:customStyle="1" w:styleId="ac">
    <w:name w:val="Название Знак"/>
    <w:link w:val="ab"/>
    <w:uiPriority w:val="10"/>
    <w:rsid w:val="003044F4"/>
    <w:rPr>
      <w:rFonts w:ascii="Cambria" w:eastAsia="Times New Roman" w:hAnsi="Cambria"/>
      <w:b/>
      <w:bCs/>
      <w:kern w:val="28"/>
      <w:sz w:val="32"/>
      <w:szCs w:val="32"/>
    </w:rPr>
  </w:style>
  <w:style w:type="paragraph" w:customStyle="1" w:styleId="12">
    <w:name w:val="Без интервала1"/>
    <w:uiPriority w:val="99"/>
    <w:rsid w:val="003044F4"/>
    <w:rPr>
      <w:rFonts w:eastAsia="Times New Roman"/>
      <w:sz w:val="22"/>
      <w:szCs w:val="22"/>
      <w:lang w:eastAsia="en-US"/>
    </w:rPr>
  </w:style>
  <w:style w:type="paragraph" w:styleId="ad">
    <w:name w:val="Body Text Indent"/>
    <w:basedOn w:val="a"/>
    <w:link w:val="ae"/>
    <w:rsid w:val="003044F4"/>
    <w:pPr>
      <w:spacing w:line="360" w:lineRule="auto"/>
      <w:jc w:val="both"/>
    </w:pPr>
    <w:rPr>
      <w:sz w:val="28"/>
      <w:szCs w:val="20"/>
      <w:lang w:val="x-none" w:eastAsia="x-none"/>
    </w:rPr>
  </w:style>
  <w:style w:type="character" w:customStyle="1" w:styleId="ae">
    <w:name w:val="Основной текст с отступом Знак"/>
    <w:link w:val="ad"/>
    <w:rsid w:val="003044F4"/>
    <w:rPr>
      <w:rFonts w:ascii="Times New Roman" w:eastAsia="Times New Roman" w:hAnsi="Times New Roman"/>
      <w:sz w:val="28"/>
    </w:rPr>
  </w:style>
  <w:style w:type="character" w:customStyle="1" w:styleId="BodyTextIndentChar">
    <w:name w:val="Body Text Indent Char"/>
    <w:locked/>
    <w:rsid w:val="00732597"/>
    <w:rPr>
      <w:rFonts w:cs="Times New Roman"/>
      <w:sz w:val="28"/>
    </w:rPr>
  </w:style>
  <w:style w:type="paragraph" w:customStyle="1" w:styleId="2">
    <w:name w:val="Без интервала2"/>
    <w:uiPriority w:val="99"/>
    <w:qFormat/>
    <w:rsid w:val="009400D7"/>
    <w:rPr>
      <w:rFonts w:eastAsia="Times New Roman"/>
      <w:sz w:val="22"/>
      <w:szCs w:val="22"/>
      <w:lang w:eastAsia="en-US"/>
    </w:rPr>
  </w:style>
  <w:style w:type="paragraph" w:styleId="aa">
    <w:name w:val="Normal (Web)"/>
    <w:aliases w:val="Обычный (Web),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1 Знак"/>
    <w:basedOn w:val="a"/>
    <w:link w:val="af"/>
    <w:rsid w:val="00B179B1"/>
    <w:pPr>
      <w:spacing w:before="100" w:after="100"/>
    </w:pPr>
    <w:rPr>
      <w:rFonts w:ascii="Calibri" w:hAnsi="Calibri"/>
      <w:kern w:val="1"/>
      <w:lang w:val="x-none" w:eastAsia="x-none"/>
    </w:rPr>
  </w:style>
  <w:style w:type="character" w:customStyle="1" w:styleId="af">
    <w:name w:val="Обычный (веб) Знак"/>
    <w:aliases w:val="Обычный (Web)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a"/>
    <w:locked/>
    <w:rsid w:val="00B179B1"/>
    <w:rPr>
      <w:rFonts w:eastAsia="Times New Roman"/>
      <w:kern w:val="1"/>
      <w:sz w:val="24"/>
      <w:szCs w:val="24"/>
      <w:lang w:val="x-none" w:eastAsia="x-none"/>
    </w:rPr>
  </w:style>
  <w:style w:type="paragraph" w:customStyle="1" w:styleId="Default">
    <w:name w:val="Default"/>
    <w:rsid w:val="002B4AFD"/>
    <w:pPr>
      <w:autoSpaceDE w:val="0"/>
      <w:autoSpaceDN w:val="0"/>
      <w:adjustRightInd w:val="0"/>
    </w:pPr>
    <w:rPr>
      <w:rFonts w:ascii="Times New Roman" w:eastAsia="Times New Roman" w:hAnsi="Times New Roman"/>
      <w:color w:val="000000"/>
      <w:sz w:val="24"/>
      <w:szCs w:val="24"/>
    </w:rPr>
  </w:style>
  <w:style w:type="character" w:customStyle="1" w:styleId="FontStyle276">
    <w:name w:val="Font Style276"/>
    <w:uiPriority w:val="99"/>
    <w:rsid w:val="003034A4"/>
    <w:rPr>
      <w:rFonts w:ascii="Times New Roman" w:hAnsi="Times New Roman" w:cs="Times New Roman"/>
      <w:sz w:val="26"/>
      <w:szCs w:val="26"/>
    </w:rPr>
  </w:style>
  <w:style w:type="character" w:styleId="HTML">
    <w:name w:val="HTML Typewriter"/>
    <w:rsid w:val="003034A4"/>
    <w:rPr>
      <w:rFonts w:ascii="Courier New" w:eastAsia="Courier New" w:hAnsi="Courier New" w:cs="Courier New"/>
      <w:sz w:val="20"/>
      <w:szCs w:val="20"/>
    </w:rPr>
  </w:style>
  <w:style w:type="character" w:customStyle="1" w:styleId="hps">
    <w:name w:val="hps"/>
    <w:basedOn w:val="a0"/>
    <w:rsid w:val="00AD4D82"/>
  </w:style>
  <w:style w:type="paragraph" w:styleId="af0">
    <w:name w:val="List Paragraph"/>
    <w:basedOn w:val="a"/>
    <w:qFormat/>
    <w:rsid w:val="00AD4D82"/>
    <w:pPr>
      <w:widowControl w:val="0"/>
      <w:suppressAutoHyphens/>
      <w:autoSpaceDE w:val="0"/>
      <w:ind w:left="720"/>
      <w:contextualSpacing/>
    </w:pPr>
    <w:rPr>
      <w:sz w:val="28"/>
      <w:szCs w:val="28"/>
      <w:lang w:eastAsia="ar-SA"/>
    </w:rPr>
  </w:style>
  <w:style w:type="character" w:styleId="af1">
    <w:name w:val="Hyperlink"/>
    <w:rsid w:val="00A32662"/>
    <w:rPr>
      <w:rFonts w:eastAsia="SimSun"/>
      <w:b/>
      <w:color w:val="0000FF"/>
      <w:sz w:val="24"/>
      <w:szCs w:val="24"/>
      <w:u w:val="single"/>
      <w:lang w:val="ru-RU" w:eastAsia="en-US" w:bidi="ar-SA"/>
    </w:rPr>
  </w:style>
  <w:style w:type="paragraph" w:customStyle="1" w:styleId="21">
    <w:name w:val="Основной текст 21"/>
    <w:basedOn w:val="a"/>
    <w:rsid w:val="00E45210"/>
    <w:pPr>
      <w:overflowPunct w:val="0"/>
      <w:autoSpaceDE w:val="0"/>
      <w:autoSpaceDN w:val="0"/>
      <w:adjustRightInd w:val="0"/>
      <w:ind w:firstLine="709"/>
      <w:jc w:val="both"/>
      <w:textAlignment w:val="baseline"/>
    </w:pPr>
    <w:rPr>
      <w:sz w:val="28"/>
      <w:szCs w:val="20"/>
    </w:rPr>
  </w:style>
  <w:style w:type="character" w:customStyle="1" w:styleId="s1">
    <w:name w:val="s1"/>
    <w:rsid w:val="002B597D"/>
    <w:rPr>
      <w:rFonts w:eastAsia="SimSun"/>
      <w:b/>
      <w:sz w:val="24"/>
      <w:szCs w:val="24"/>
      <w:lang w:val="ru-RU" w:eastAsia="en-US" w:bidi="ar-SA"/>
    </w:rPr>
  </w:style>
  <w:style w:type="paragraph" w:customStyle="1" w:styleId="ConsPlusNormal">
    <w:name w:val="ConsPlusNormal"/>
    <w:rsid w:val="00CE5AE9"/>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381571"/>
    <w:rPr>
      <w:rFonts w:ascii="Cambria" w:eastAsia="Times New Roman" w:hAnsi="Cambria" w:cs="Times New Roman"/>
      <w:b/>
      <w:bCs/>
      <w:color w:val="365F91"/>
      <w:sz w:val="28"/>
      <w:szCs w:val="28"/>
      <w:lang w:val="en-US" w:eastAsia="en-US"/>
    </w:rPr>
  </w:style>
  <w:style w:type="character" w:customStyle="1" w:styleId="text-meta">
    <w:name w:val="text-meta"/>
    <w:basedOn w:val="a0"/>
    <w:rsid w:val="00381571"/>
  </w:style>
  <w:style w:type="character" w:customStyle="1" w:styleId="list-title">
    <w:name w:val="list-title"/>
    <w:basedOn w:val="a0"/>
    <w:rsid w:val="00381571"/>
  </w:style>
  <w:style w:type="character" w:customStyle="1" w:styleId="linktext">
    <w:name w:val="link__text"/>
    <w:basedOn w:val="a0"/>
    <w:rsid w:val="00381571"/>
  </w:style>
  <w:style w:type="character" w:styleId="af2">
    <w:name w:val="Strong"/>
    <w:qFormat/>
    <w:rsid w:val="00363D51"/>
    <w:rPr>
      <w:b/>
      <w:bCs/>
    </w:rPr>
  </w:style>
  <w:style w:type="paragraph" w:customStyle="1" w:styleId="13">
    <w:name w:val="Знак1"/>
    <w:basedOn w:val="a"/>
    <w:autoRedefine/>
    <w:rsid w:val="00247224"/>
    <w:pPr>
      <w:spacing w:after="160" w:line="240" w:lineRule="exact"/>
      <w:ind w:right="-26" w:firstLine="900"/>
    </w:pPr>
    <w:rPr>
      <w:rFonts w:eastAsia="SimSun"/>
      <w:b/>
      <w:lang w:eastAsia="en-US"/>
    </w:rPr>
  </w:style>
  <w:style w:type="character" w:customStyle="1" w:styleId="markedcontent">
    <w:name w:val="markedcontent"/>
    <w:basedOn w:val="a0"/>
    <w:rsid w:val="00E81615"/>
  </w:style>
  <w:style w:type="character" w:customStyle="1" w:styleId="caps">
    <w:name w:val="caps"/>
    <w:basedOn w:val="a0"/>
    <w:rsid w:val="000525AE"/>
  </w:style>
  <w:style w:type="paragraph" w:styleId="af3">
    <w:name w:val="Balloon Text"/>
    <w:basedOn w:val="a"/>
    <w:link w:val="af4"/>
    <w:uiPriority w:val="99"/>
    <w:semiHidden/>
    <w:unhideWhenUsed/>
    <w:rsid w:val="00C920D2"/>
    <w:rPr>
      <w:rFonts w:ascii="Tahoma" w:hAnsi="Tahoma" w:cs="Tahoma"/>
      <w:sz w:val="16"/>
      <w:szCs w:val="16"/>
    </w:rPr>
  </w:style>
  <w:style w:type="character" w:customStyle="1" w:styleId="af4">
    <w:name w:val="Текст выноски Знак"/>
    <w:basedOn w:val="a0"/>
    <w:link w:val="af3"/>
    <w:uiPriority w:val="99"/>
    <w:semiHidden/>
    <w:rsid w:val="00C920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F4"/>
    <w:rPr>
      <w:rFonts w:ascii="Times New Roman" w:eastAsia="Times New Roman" w:hAnsi="Times New Roman"/>
      <w:sz w:val="24"/>
      <w:szCs w:val="24"/>
    </w:rPr>
  </w:style>
  <w:style w:type="paragraph" w:styleId="1">
    <w:name w:val="heading 1"/>
    <w:basedOn w:val="a"/>
    <w:next w:val="a"/>
    <w:link w:val="10"/>
    <w:uiPriority w:val="9"/>
    <w:qFormat/>
    <w:rsid w:val="00381571"/>
    <w:pPr>
      <w:keepNext/>
      <w:keepLines/>
      <w:spacing w:before="480" w:line="276" w:lineRule="auto"/>
      <w:outlineLvl w:val="0"/>
    </w:pPr>
    <w:rPr>
      <w:rFonts w:ascii="Cambria" w:hAnsi="Cambria"/>
      <w:b/>
      <w:bCs/>
      <w:color w:val="365F91"/>
      <w:sz w:val="28"/>
      <w:szCs w:val="28"/>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35447"/>
    <w:rPr>
      <w:rFonts w:eastAsia="Times New Roman"/>
      <w:sz w:val="22"/>
      <w:szCs w:val="22"/>
    </w:rPr>
  </w:style>
  <w:style w:type="paragraph" w:styleId="a4">
    <w:name w:val="footer"/>
    <w:basedOn w:val="a"/>
    <w:link w:val="a5"/>
    <w:rsid w:val="003044F4"/>
    <w:pPr>
      <w:tabs>
        <w:tab w:val="center" w:pos="4677"/>
        <w:tab w:val="right" w:pos="9355"/>
      </w:tabs>
    </w:pPr>
    <w:rPr>
      <w:lang w:val="x-none" w:eastAsia="x-none"/>
    </w:rPr>
  </w:style>
  <w:style w:type="character" w:customStyle="1" w:styleId="a5">
    <w:name w:val="Нижний колонтитул Знак"/>
    <w:link w:val="a4"/>
    <w:rsid w:val="003044F4"/>
    <w:rPr>
      <w:rFonts w:ascii="Times New Roman" w:eastAsia="Times New Roman" w:hAnsi="Times New Roman"/>
      <w:sz w:val="24"/>
      <w:szCs w:val="24"/>
    </w:rPr>
  </w:style>
  <w:style w:type="paragraph" w:customStyle="1" w:styleId="11">
    <w:name w:val="Обычный1"/>
    <w:rsid w:val="003044F4"/>
    <w:pPr>
      <w:widowControl w:val="0"/>
      <w:suppressAutoHyphens/>
    </w:pPr>
    <w:rPr>
      <w:rFonts w:ascii="Times New Roman" w:eastAsia="Times New Roman" w:hAnsi="Times New Roman"/>
    </w:rPr>
  </w:style>
  <w:style w:type="paragraph" w:styleId="a6">
    <w:name w:val="Body Text"/>
    <w:basedOn w:val="a"/>
    <w:link w:val="a7"/>
    <w:rsid w:val="003044F4"/>
    <w:rPr>
      <w:szCs w:val="20"/>
      <w:lang w:val="x-none" w:eastAsia="x-none"/>
    </w:rPr>
  </w:style>
  <w:style w:type="character" w:customStyle="1" w:styleId="a7">
    <w:name w:val="Основной текст Знак"/>
    <w:link w:val="a6"/>
    <w:rsid w:val="003044F4"/>
    <w:rPr>
      <w:rFonts w:ascii="Times New Roman" w:eastAsia="Times New Roman" w:hAnsi="Times New Roman"/>
      <w:sz w:val="24"/>
    </w:rPr>
  </w:style>
  <w:style w:type="paragraph" w:styleId="a8">
    <w:name w:val="header"/>
    <w:basedOn w:val="a"/>
    <w:link w:val="a9"/>
    <w:uiPriority w:val="99"/>
    <w:rsid w:val="003044F4"/>
    <w:pPr>
      <w:tabs>
        <w:tab w:val="center" w:pos="4677"/>
        <w:tab w:val="right" w:pos="9355"/>
      </w:tabs>
    </w:pPr>
    <w:rPr>
      <w:lang w:val="x-none" w:eastAsia="x-none"/>
    </w:rPr>
  </w:style>
  <w:style w:type="character" w:customStyle="1" w:styleId="a9">
    <w:name w:val="Верхний колонтитул Знак"/>
    <w:link w:val="a8"/>
    <w:uiPriority w:val="99"/>
    <w:rsid w:val="003044F4"/>
    <w:rPr>
      <w:rFonts w:ascii="Times New Roman" w:eastAsia="Times New Roman" w:hAnsi="Times New Roman"/>
      <w:sz w:val="24"/>
      <w:szCs w:val="24"/>
    </w:rPr>
  </w:style>
  <w:style w:type="paragraph" w:customStyle="1" w:styleId="-1">
    <w:name w:val="作者-1"/>
    <w:basedOn w:val="a"/>
    <w:link w:val="-1Char"/>
    <w:qFormat/>
    <w:rsid w:val="003044F4"/>
    <w:pPr>
      <w:autoSpaceDE w:val="0"/>
      <w:autoSpaceDN w:val="0"/>
    </w:pPr>
    <w:rPr>
      <w:rFonts w:eastAsia="方正书宋繁体"/>
      <w:i/>
      <w:sz w:val="18"/>
      <w:szCs w:val="20"/>
      <w:lang w:val="x-none" w:eastAsia="en-US"/>
    </w:rPr>
  </w:style>
  <w:style w:type="character" w:customStyle="1" w:styleId="-1Char">
    <w:name w:val="作者-1 Char"/>
    <w:link w:val="-1"/>
    <w:rsid w:val="003044F4"/>
    <w:rPr>
      <w:rFonts w:ascii="Times New Roman" w:eastAsia="方正书宋繁体" w:hAnsi="Times New Roman"/>
      <w:i/>
      <w:sz w:val="18"/>
      <w:lang w:val="x-none" w:eastAsia="en-US"/>
    </w:rPr>
  </w:style>
  <w:style w:type="paragraph" w:customStyle="1" w:styleId="-10">
    <w:name w:val="标题-1"/>
    <w:basedOn w:val="a8"/>
    <w:next w:val="aa"/>
    <w:link w:val="-1Char0"/>
    <w:qFormat/>
    <w:rsid w:val="003044F4"/>
    <w:pPr>
      <w:tabs>
        <w:tab w:val="clear" w:pos="4677"/>
        <w:tab w:val="clear" w:pos="9355"/>
      </w:tabs>
      <w:autoSpaceDE w:val="0"/>
      <w:autoSpaceDN w:val="0"/>
      <w:spacing w:beforeLines="100" w:before="100" w:afterLines="100" w:after="100"/>
    </w:pPr>
    <w:rPr>
      <w:rFonts w:ascii="Arial" w:eastAsia="Arial" w:hAnsi="Arial"/>
      <w:b/>
      <w:bCs/>
      <w:sz w:val="36"/>
      <w:szCs w:val="30"/>
      <w:lang w:val="en-US" w:eastAsia="en-US"/>
    </w:rPr>
  </w:style>
  <w:style w:type="character" w:customStyle="1" w:styleId="-1Char0">
    <w:name w:val="标题-1 Char"/>
    <w:link w:val="-10"/>
    <w:rsid w:val="003044F4"/>
    <w:rPr>
      <w:rFonts w:ascii="Arial" w:eastAsia="Arial" w:hAnsi="Arial"/>
      <w:b/>
      <w:bCs/>
      <w:sz w:val="36"/>
      <w:szCs w:val="30"/>
      <w:lang w:val="en-US" w:eastAsia="en-US"/>
    </w:rPr>
  </w:style>
  <w:style w:type="paragraph" w:styleId="ab">
    <w:name w:val="Title"/>
    <w:basedOn w:val="a"/>
    <w:next w:val="a"/>
    <w:link w:val="ac"/>
    <w:uiPriority w:val="10"/>
    <w:qFormat/>
    <w:rsid w:val="003044F4"/>
    <w:pPr>
      <w:spacing w:before="240" w:after="60"/>
      <w:jc w:val="center"/>
      <w:outlineLvl w:val="0"/>
    </w:pPr>
    <w:rPr>
      <w:rFonts w:ascii="Cambria" w:hAnsi="Cambria"/>
      <w:b/>
      <w:bCs/>
      <w:kern w:val="28"/>
      <w:sz w:val="32"/>
      <w:szCs w:val="32"/>
      <w:lang w:val="x-none" w:eastAsia="x-none"/>
    </w:rPr>
  </w:style>
  <w:style w:type="character" w:customStyle="1" w:styleId="ac">
    <w:name w:val="Название Знак"/>
    <w:link w:val="ab"/>
    <w:uiPriority w:val="10"/>
    <w:rsid w:val="003044F4"/>
    <w:rPr>
      <w:rFonts w:ascii="Cambria" w:eastAsia="Times New Roman" w:hAnsi="Cambria"/>
      <w:b/>
      <w:bCs/>
      <w:kern w:val="28"/>
      <w:sz w:val="32"/>
      <w:szCs w:val="32"/>
    </w:rPr>
  </w:style>
  <w:style w:type="paragraph" w:customStyle="1" w:styleId="12">
    <w:name w:val="Без интервала1"/>
    <w:uiPriority w:val="99"/>
    <w:rsid w:val="003044F4"/>
    <w:rPr>
      <w:rFonts w:eastAsia="Times New Roman"/>
      <w:sz w:val="22"/>
      <w:szCs w:val="22"/>
      <w:lang w:eastAsia="en-US"/>
    </w:rPr>
  </w:style>
  <w:style w:type="paragraph" w:styleId="ad">
    <w:name w:val="Body Text Indent"/>
    <w:basedOn w:val="a"/>
    <w:link w:val="ae"/>
    <w:rsid w:val="003044F4"/>
    <w:pPr>
      <w:spacing w:line="360" w:lineRule="auto"/>
      <w:jc w:val="both"/>
    </w:pPr>
    <w:rPr>
      <w:sz w:val="28"/>
      <w:szCs w:val="20"/>
      <w:lang w:val="x-none" w:eastAsia="x-none"/>
    </w:rPr>
  </w:style>
  <w:style w:type="character" w:customStyle="1" w:styleId="ae">
    <w:name w:val="Основной текст с отступом Знак"/>
    <w:link w:val="ad"/>
    <w:rsid w:val="003044F4"/>
    <w:rPr>
      <w:rFonts w:ascii="Times New Roman" w:eastAsia="Times New Roman" w:hAnsi="Times New Roman"/>
      <w:sz w:val="28"/>
    </w:rPr>
  </w:style>
  <w:style w:type="character" w:customStyle="1" w:styleId="BodyTextIndentChar">
    <w:name w:val="Body Text Indent Char"/>
    <w:locked/>
    <w:rsid w:val="00732597"/>
    <w:rPr>
      <w:rFonts w:cs="Times New Roman"/>
      <w:sz w:val="28"/>
    </w:rPr>
  </w:style>
  <w:style w:type="paragraph" w:customStyle="1" w:styleId="2">
    <w:name w:val="Без интервала2"/>
    <w:uiPriority w:val="99"/>
    <w:qFormat/>
    <w:rsid w:val="009400D7"/>
    <w:rPr>
      <w:rFonts w:eastAsia="Times New Roman"/>
      <w:sz w:val="22"/>
      <w:szCs w:val="22"/>
      <w:lang w:eastAsia="en-US"/>
    </w:rPr>
  </w:style>
  <w:style w:type="paragraph" w:styleId="aa">
    <w:name w:val="Normal (Web)"/>
    <w:aliases w:val="Обычный (Web),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1 Знак"/>
    <w:basedOn w:val="a"/>
    <w:link w:val="af"/>
    <w:rsid w:val="00B179B1"/>
    <w:pPr>
      <w:spacing w:before="100" w:after="100"/>
    </w:pPr>
    <w:rPr>
      <w:rFonts w:ascii="Calibri" w:hAnsi="Calibri"/>
      <w:kern w:val="1"/>
      <w:lang w:val="x-none" w:eastAsia="x-none"/>
    </w:rPr>
  </w:style>
  <w:style w:type="character" w:customStyle="1" w:styleId="af">
    <w:name w:val="Обычный (веб) Знак"/>
    <w:aliases w:val="Обычный (Web)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a"/>
    <w:locked/>
    <w:rsid w:val="00B179B1"/>
    <w:rPr>
      <w:rFonts w:eastAsia="Times New Roman"/>
      <w:kern w:val="1"/>
      <w:sz w:val="24"/>
      <w:szCs w:val="24"/>
      <w:lang w:val="x-none" w:eastAsia="x-none"/>
    </w:rPr>
  </w:style>
  <w:style w:type="paragraph" w:customStyle="1" w:styleId="Default">
    <w:name w:val="Default"/>
    <w:rsid w:val="002B4AFD"/>
    <w:pPr>
      <w:autoSpaceDE w:val="0"/>
      <w:autoSpaceDN w:val="0"/>
      <w:adjustRightInd w:val="0"/>
    </w:pPr>
    <w:rPr>
      <w:rFonts w:ascii="Times New Roman" w:eastAsia="Times New Roman" w:hAnsi="Times New Roman"/>
      <w:color w:val="000000"/>
      <w:sz w:val="24"/>
      <w:szCs w:val="24"/>
    </w:rPr>
  </w:style>
  <w:style w:type="character" w:customStyle="1" w:styleId="FontStyle276">
    <w:name w:val="Font Style276"/>
    <w:uiPriority w:val="99"/>
    <w:rsid w:val="003034A4"/>
    <w:rPr>
      <w:rFonts w:ascii="Times New Roman" w:hAnsi="Times New Roman" w:cs="Times New Roman"/>
      <w:sz w:val="26"/>
      <w:szCs w:val="26"/>
    </w:rPr>
  </w:style>
  <w:style w:type="character" w:styleId="HTML">
    <w:name w:val="HTML Typewriter"/>
    <w:rsid w:val="003034A4"/>
    <w:rPr>
      <w:rFonts w:ascii="Courier New" w:eastAsia="Courier New" w:hAnsi="Courier New" w:cs="Courier New"/>
      <w:sz w:val="20"/>
      <w:szCs w:val="20"/>
    </w:rPr>
  </w:style>
  <w:style w:type="character" w:customStyle="1" w:styleId="hps">
    <w:name w:val="hps"/>
    <w:basedOn w:val="a0"/>
    <w:rsid w:val="00AD4D82"/>
  </w:style>
  <w:style w:type="paragraph" w:styleId="af0">
    <w:name w:val="List Paragraph"/>
    <w:basedOn w:val="a"/>
    <w:qFormat/>
    <w:rsid w:val="00AD4D82"/>
    <w:pPr>
      <w:widowControl w:val="0"/>
      <w:suppressAutoHyphens/>
      <w:autoSpaceDE w:val="0"/>
      <w:ind w:left="720"/>
      <w:contextualSpacing/>
    </w:pPr>
    <w:rPr>
      <w:sz w:val="28"/>
      <w:szCs w:val="28"/>
      <w:lang w:eastAsia="ar-SA"/>
    </w:rPr>
  </w:style>
  <w:style w:type="character" w:styleId="af1">
    <w:name w:val="Hyperlink"/>
    <w:rsid w:val="00A32662"/>
    <w:rPr>
      <w:rFonts w:eastAsia="SimSun"/>
      <w:b/>
      <w:color w:val="0000FF"/>
      <w:sz w:val="24"/>
      <w:szCs w:val="24"/>
      <w:u w:val="single"/>
      <w:lang w:val="ru-RU" w:eastAsia="en-US" w:bidi="ar-SA"/>
    </w:rPr>
  </w:style>
  <w:style w:type="paragraph" w:customStyle="1" w:styleId="21">
    <w:name w:val="Основной текст 21"/>
    <w:basedOn w:val="a"/>
    <w:rsid w:val="00E45210"/>
    <w:pPr>
      <w:overflowPunct w:val="0"/>
      <w:autoSpaceDE w:val="0"/>
      <w:autoSpaceDN w:val="0"/>
      <w:adjustRightInd w:val="0"/>
      <w:ind w:firstLine="709"/>
      <w:jc w:val="both"/>
      <w:textAlignment w:val="baseline"/>
    </w:pPr>
    <w:rPr>
      <w:sz w:val="28"/>
      <w:szCs w:val="20"/>
    </w:rPr>
  </w:style>
  <w:style w:type="character" w:customStyle="1" w:styleId="s1">
    <w:name w:val="s1"/>
    <w:rsid w:val="002B597D"/>
    <w:rPr>
      <w:rFonts w:eastAsia="SimSun"/>
      <w:b/>
      <w:sz w:val="24"/>
      <w:szCs w:val="24"/>
      <w:lang w:val="ru-RU" w:eastAsia="en-US" w:bidi="ar-SA"/>
    </w:rPr>
  </w:style>
  <w:style w:type="paragraph" w:customStyle="1" w:styleId="ConsPlusNormal">
    <w:name w:val="ConsPlusNormal"/>
    <w:rsid w:val="00CE5AE9"/>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381571"/>
    <w:rPr>
      <w:rFonts w:ascii="Cambria" w:eastAsia="Times New Roman" w:hAnsi="Cambria" w:cs="Times New Roman"/>
      <w:b/>
      <w:bCs/>
      <w:color w:val="365F91"/>
      <w:sz w:val="28"/>
      <w:szCs w:val="28"/>
      <w:lang w:val="en-US" w:eastAsia="en-US"/>
    </w:rPr>
  </w:style>
  <w:style w:type="character" w:customStyle="1" w:styleId="text-meta">
    <w:name w:val="text-meta"/>
    <w:basedOn w:val="a0"/>
    <w:rsid w:val="00381571"/>
  </w:style>
  <w:style w:type="character" w:customStyle="1" w:styleId="list-title">
    <w:name w:val="list-title"/>
    <w:basedOn w:val="a0"/>
    <w:rsid w:val="00381571"/>
  </w:style>
  <w:style w:type="character" w:customStyle="1" w:styleId="linktext">
    <w:name w:val="link__text"/>
    <w:basedOn w:val="a0"/>
    <w:rsid w:val="00381571"/>
  </w:style>
  <w:style w:type="character" w:styleId="af2">
    <w:name w:val="Strong"/>
    <w:qFormat/>
    <w:rsid w:val="00363D51"/>
    <w:rPr>
      <w:b/>
      <w:bCs/>
    </w:rPr>
  </w:style>
  <w:style w:type="paragraph" w:customStyle="1" w:styleId="13">
    <w:name w:val="Знак1"/>
    <w:basedOn w:val="a"/>
    <w:autoRedefine/>
    <w:rsid w:val="00247224"/>
    <w:pPr>
      <w:spacing w:after="160" w:line="240" w:lineRule="exact"/>
      <w:ind w:right="-26" w:firstLine="900"/>
    </w:pPr>
    <w:rPr>
      <w:rFonts w:eastAsia="SimSun"/>
      <w:b/>
      <w:lang w:eastAsia="en-US"/>
    </w:rPr>
  </w:style>
  <w:style w:type="character" w:customStyle="1" w:styleId="markedcontent">
    <w:name w:val="markedcontent"/>
    <w:basedOn w:val="a0"/>
    <w:rsid w:val="00E81615"/>
  </w:style>
  <w:style w:type="character" w:customStyle="1" w:styleId="caps">
    <w:name w:val="caps"/>
    <w:basedOn w:val="a0"/>
    <w:rsid w:val="000525AE"/>
  </w:style>
  <w:style w:type="paragraph" w:styleId="af3">
    <w:name w:val="Balloon Text"/>
    <w:basedOn w:val="a"/>
    <w:link w:val="af4"/>
    <w:uiPriority w:val="99"/>
    <w:semiHidden/>
    <w:unhideWhenUsed/>
    <w:rsid w:val="00C920D2"/>
    <w:rPr>
      <w:rFonts w:ascii="Tahoma" w:hAnsi="Tahoma" w:cs="Tahoma"/>
      <w:sz w:val="16"/>
      <w:szCs w:val="16"/>
    </w:rPr>
  </w:style>
  <w:style w:type="character" w:customStyle="1" w:styleId="af4">
    <w:name w:val="Текст выноски Знак"/>
    <w:basedOn w:val="a0"/>
    <w:link w:val="af3"/>
    <w:uiPriority w:val="99"/>
    <w:semiHidden/>
    <w:rsid w:val="00C920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943">
      <w:bodyDiv w:val="1"/>
      <w:marLeft w:val="0"/>
      <w:marRight w:val="0"/>
      <w:marTop w:val="0"/>
      <w:marBottom w:val="0"/>
      <w:divBdr>
        <w:top w:val="none" w:sz="0" w:space="0" w:color="auto"/>
        <w:left w:val="none" w:sz="0" w:space="0" w:color="auto"/>
        <w:bottom w:val="none" w:sz="0" w:space="0" w:color="auto"/>
        <w:right w:val="none" w:sz="0" w:space="0" w:color="auto"/>
      </w:divBdr>
      <w:divsChild>
        <w:div w:id="1072852551">
          <w:marLeft w:val="0"/>
          <w:marRight w:val="0"/>
          <w:marTop w:val="0"/>
          <w:marBottom w:val="0"/>
          <w:divBdr>
            <w:top w:val="none" w:sz="0" w:space="0" w:color="auto"/>
            <w:left w:val="none" w:sz="0" w:space="0" w:color="auto"/>
            <w:bottom w:val="none" w:sz="0" w:space="0" w:color="auto"/>
            <w:right w:val="none" w:sz="0" w:space="0" w:color="auto"/>
          </w:divBdr>
        </w:div>
        <w:div w:id="1207375693">
          <w:marLeft w:val="0"/>
          <w:marRight w:val="0"/>
          <w:marTop w:val="0"/>
          <w:marBottom w:val="0"/>
          <w:divBdr>
            <w:top w:val="none" w:sz="0" w:space="0" w:color="auto"/>
            <w:left w:val="none" w:sz="0" w:space="0" w:color="auto"/>
            <w:bottom w:val="none" w:sz="0" w:space="0" w:color="auto"/>
            <w:right w:val="none" w:sz="0" w:space="0" w:color="auto"/>
          </w:divBdr>
        </w:div>
      </w:divsChild>
    </w:div>
    <w:div w:id="294873029">
      <w:bodyDiv w:val="1"/>
      <w:marLeft w:val="0"/>
      <w:marRight w:val="0"/>
      <w:marTop w:val="0"/>
      <w:marBottom w:val="0"/>
      <w:divBdr>
        <w:top w:val="none" w:sz="0" w:space="0" w:color="auto"/>
        <w:left w:val="none" w:sz="0" w:space="0" w:color="auto"/>
        <w:bottom w:val="none" w:sz="0" w:space="0" w:color="auto"/>
        <w:right w:val="none" w:sz="0" w:space="0" w:color="auto"/>
      </w:divBdr>
    </w:div>
    <w:div w:id="470097902">
      <w:bodyDiv w:val="1"/>
      <w:marLeft w:val="0"/>
      <w:marRight w:val="0"/>
      <w:marTop w:val="0"/>
      <w:marBottom w:val="0"/>
      <w:divBdr>
        <w:top w:val="none" w:sz="0" w:space="0" w:color="auto"/>
        <w:left w:val="none" w:sz="0" w:space="0" w:color="auto"/>
        <w:bottom w:val="none" w:sz="0" w:space="0" w:color="auto"/>
        <w:right w:val="none" w:sz="0" w:space="0" w:color="auto"/>
      </w:divBdr>
      <w:divsChild>
        <w:div w:id="931166863">
          <w:marLeft w:val="0"/>
          <w:marRight w:val="0"/>
          <w:marTop w:val="0"/>
          <w:marBottom w:val="0"/>
          <w:divBdr>
            <w:top w:val="none" w:sz="0" w:space="0" w:color="auto"/>
            <w:left w:val="none" w:sz="0" w:space="0" w:color="auto"/>
            <w:bottom w:val="none" w:sz="0" w:space="0" w:color="auto"/>
            <w:right w:val="none" w:sz="0" w:space="0" w:color="auto"/>
          </w:divBdr>
        </w:div>
        <w:div w:id="1515801326">
          <w:marLeft w:val="0"/>
          <w:marRight w:val="0"/>
          <w:marTop w:val="0"/>
          <w:marBottom w:val="0"/>
          <w:divBdr>
            <w:top w:val="none" w:sz="0" w:space="0" w:color="auto"/>
            <w:left w:val="none" w:sz="0" w:space="0" w:color="auto"/>
            <w:bottom w:val="none" w:sz="0" w:space="0" w:color="auto"/>
            <w:right w:val="none" w:sz="0" w:space="0" w:color="auto"/>
          </w:divBdr>
        </w:div>
      </w:divsChild>
    </w:div>
    <w:div w:id="951084798">
      <w:bodyDiv w:val="1"/>
      <w:marLeft w:val="0"/>
      <w:marRight w:val="0"/>
      <w:marTop w:val="0"/>
      <w:marBottom w:val="0"/>
      <w:divBdr>
        <w:top w:val="none" w:sz="0" w:space="0" w:color="auto"/>
        <w:left w:val="none" w:sz="0" w:space="0" w:color="auto"/>
        <w:bottom w:val="none" w:sz="0" w:space="0" w:color="auto"/>
        <w:right w:val="none" w:sz="0" w:space="0" w:color="auto"/>
      </w:divBdr>
      <w:divsChild>
        <w:div w:id="1177115608">
          <w:marLeft w:val="0"/>
          <w:marRight w:val="0"/>
          <w:marTop w:val="0"/>
          <w:marBottom w:val="0"/>
          <w:divBdr>
            <w:top w:val="none" w:sz="0" w:space="0" w:color="auto"/>
            <w:left w:val="none" w:sz="0" w:space="0" w:color="auto"/>
            <w:bottom w:val="none" w:sz="0" w:space="0" w:color="auto"/>
            <w:right w:val="none" w:sz="0" w:space="0" w:color="auto"/>
          </w:divBdr>
        </w:div>
        <w:div w:id="474183907">
          <w:marLeft w:val="0"/>
          <w:marRight w:val="0"/>
          <w:marTop w:val="0"/>
          <w:marBottom w:val="0"/>
          <w:divBdr>
            <w:top w:val="none" w:sz="0" w:space="0" w:color="auto"/>
            <w:left w:val="none" w:sz="0" w:space="0" w:color="auto"/>
            <w:bottom w:val="none" w:sz="0" w:space="0" w:color="auto"/>
            <w:right w:val="none" w:sz="0" w:space="0" w:color="auto"/>
          </w:divBdr>
        </w:div>
      </w:divsChild>
    </w:div>
    <w:div w:id="987782894">
      <w:bodyDiv w:val="1"/>
      <w:marLeft w:val="0"/>
      <w:marRight w:val="0"/>
      <w:marTop w:val="0"/>
      <w:marBottom w:val="0"/>
      <w:divBdr>
        <w:top w:val="none" w:sz="0" w:space="0" w:color="auto"/>
        <w:left w:val="none" w:sz="0" w:space="0" w:color="auto"/>
        <w:bottom w:val="none" w:sz="0" w:space="0" w:color="auto"/>
        <w:right w:val="none" w:sz="0" w:space="0" w:color="auto"/>
      </w:divBdr>
      <w:divsChild>
        <w:div w:id="1614896234">
          <w:marLeft w:val="0"/>
          <w:marRight w:val="0"/>
          <w:marTop w:val="0"/>
          <w:marBottom w:val="0"/>
          <w:divBdr>
            <w:top w:val="none" w:sz="0" w:space="0" w:color="auto"/>
            <w:left w:val="none" w:sz="0" w:space="0" w:color="auto"/>
            <w:bottom w:val="none" w:sz="0" w:space="0" w:color="auto"/>
            <w:right w:val="none" w:sz="0" w:space="0" w:color="auto"/>
          </w:divBdr>
        </w:div>
        <w:div w:id="1656832550">
          <w:marLeft w:val="0"/>
          <w:marRight w:val="0"/>
          <w:marTop w:val="0"/>
          <w:marBottom w:val="0"/>
          <w:divBdr>
            <w:top w:val="none" w:sz="0" w:space="0" w:color="auto"/>
            <w:left w:val="none" w:sz="0" w:space="0" w:color="auto"/>
            <w:bottom w:val="none" w:sz="0" w:space="0" w:color="auto"/>
            <w:right w:val="none" w:sz="0" w:space="0" w:color="auto"/>
          </w:divBdr>
        </w:div>
      </w:divsChild>
    </w:div>
    <w:div w:id="1097218050">
      <w:bodyDiv w:val="1"/>
      <w:marLeft w:val="0"/>
      <w:marRight w:val="0"/>
      <w:marTop w:val="0"/>
      <w:marBottom w:val="0"/>
      <w:divBdr>
        <w:top w:val="none" w:sz="0" w:space="0" w:color="auto"/>
        <w:left w:val="none" w:sz="0" w:space="0" w:color="auto"/>
        <w:bottom w:val="none" w:sz="0" w:space="0" w:color="auto"/>
        <w:right w:val="none" w:sz="0" w:space="0" w:color="auto"/>
      </w:divBdr>
      <w:divsChild>
        <w:div w:id="745758917">
          <w:marLeft w:val="0"/>
          <w:marRight w:val="0"/>
          <w:marTop w:val="0"/>
          <w:marBottom w:val="0"/>
          <w:divBdr>
            <w:top w:val="none" w:sz="0" w:space="0" w:color="auto"/>
            <w:left w:val="none" w:sz="0" w:space="0" w:color="auto"/>
            <w:bottom w:val="none" w:sz="0" w:space="0" w:color="auto"/>
            <w:right w:val="none" w:sz="0" w:space="0" w:color="auto"/>
          </w:divBdr>
        </w:div>
        <w:div w:id="125242777">
          <w:marLeft w:val="0"/>
          <w:marRight w:val="0"/>
          <w:marTop w:val="0"/>
          <w:marBottom w:val="0"/>
          <w:divBdr>
            <w:top w:val="none" w:sz="0" w:space="0" w:color="auto"/>
            <w:left w:val="none" w:sz="0" w:space="0" w:color="auto"/>
            <w:bottom w:val="none" w:sz="0" w:space="0" w:color="auto"/>
            <w:right w:val="none" w:sz="0" w:space="0" w:color="auto"/>
          </w:divBdr>
        </w:div>
      </w:divsChild>
    </w:div>
    <w:div w:id="1333798915">
      <w:bodyDiv w:val="1"/>
      <w:marLeft w:val="0"/>
      <w:marRight w:val="0"/>
      <w:marTop w:val="0"/>
      <w:marBottom w:val="0"/>
      <w:divBdr>
        <w:top w:val="none" w:sz="0" w:space="0" w:color="auto"/>
        <w:left w:val="none" w:sz="0" w:space="0" w:color="auto"/>
        <w:bottom w:val="none" w:sz="0" w:space="0" w:color="auto"/>
        <w:right w:val="none" w:sz="0" w:space="0" w:color="auto"/>
      </w:divBdr>
      <w:divsChild>
        <w:div w:id="911426866">
          <w:marLeft w:val="0"/>
          <w:marRight w:val="0"/>
          <w:marTop w:val="0"/>
          <w:marBottom w:val="0"/>
          <w:divBdr>
            <w:top w:val="none" w:sz="0" w:space="0" w:color="auto"/>
            <w:left w:val="none" w:sz="0" w:space="0" w:color="auto"/>
            <w:bottom w:val="none" w:sz="0" w:space="0" w:color="auto"/>
            <w:right w:val="none" w:sz="0" w:space="0" w:color="auto"/>
          </w:divBdr>
        </w:div>
        <w:div w:id="993527297">
          <w:marLeft w:val="0"/>
          <w:marRight w:val="0"/>
          <w:marTop w:val="0"/>
          <w:marBottom w:val="0"/>
          <w:divBdr>
            <w:top w:val="none" w:sz="0" w:space="0" w:color="auto"/>
            <w:left w:val="none" w:sz="0" w:space="0" w:color="auto"/>
            <w:bottom w:val="none" w:sz="0" w:space="0" w:color="auto"/>
            <w:right w:val="none" w:sz="0" w:space="0" w:color="auto"/>
          </w:divBdr>
        </w:div>
      </w:divsChild>
    </w:div>
    <w:div w:id="1436051936">
      <w:bodyDiv w:val="1"/>
      <w:marLeft w:val="0"/>
      <w:marRight w:val="0"/>
      <w:marTop w:val="0"/>
      <w:marBottom w:val="0"/>
      <w:divBdr>
        <w:top w:val="none" w:sz="0" w:space="0" w:color="auto"/>
        <w:left w:val="none" w:sz="0" w:space="0" w:color="auto"/>
        <w:bottom w:val="none" w:sz="0" w:space="0" w:color="auto"/>
        <w:right w:val="none" w:sz="0" w:space="0" w:color="auto"/>
      </w:divBdr>
      <w:divsChild>
        <w:div w:id="538473221">
          <w:marLeft w:val="0"/>
          <w:marRight w:val="0"/>
          <w:marTop w:val="0"/>
          <w:marBottom w:val="0"/>
          <w:divBdr>
            <w:top w:val="none" w:sz="0" w:space="0" w:color="auto"/>
            <w:left w:val="none" w:sz="0" w:space="0" w:color="auto"/>
            <w:bottom w:val="none" w:sz="0" w:space="0" w:color="auto"/>
            <w:right w:val="none" w:sz="0" w:space="0" w:color="auto"/>
          </w:divBdr>
        </w:div>
        <w:div w:id="574902577">
          <w:marLeft w:val="0"/>
          <w:marRight w:val="0"/>
          <w:marTop w:val="0"/>
          <w:marBottom w:val="0"/>
          <w:divBdr>
            <w:top w:val="none" w:sz="0" w:space="0" w:color="auto"/>
            <w:left w:val="none" w:sz="0" w:space="0" w:color="auto"/>
            <w:bottom w:val="none" w:sz="0" w:space="0" w:color="auto"/>
            <w:right w:val="none" w:sz="0" w:space="0" w:color="auto"/>
          </w:divBdr>
        </w:div>
      </w:divsChild>
    </w:div>
    <w:div w:id="1518077544">
      <w:bodyDiv w:val="1"/>
      <w:marLeft w:val="0"/>
      <w:marRight w:val="0"/>
      <w:marTop w:val="0"/>
      <w:marBottom w:val="0"/>
      <w:divBdr>
        <w:top w:val="none" w:sz="0" w:space="0" w:color="auto"/>
        <w:left w:val="none" w:sz="0" w:space="0" w:color="auto"/>
        <w:bottom w:val="none" w:sz="0" w:space="0" w:color="auto"/>
        <w:right w:val="none" w:sz="0" w:space="0" w:color="auto"/>
      </w:divBdr>
      <w:divsChild>
        <w:div w:id="679742023">
          <w:marLeft w:val="0"/>
          <w:marRight w:val="0"/>
          <w:marTop w:val="0"/>
          <w:marBottom w:val="0"/>
          <w:divBdr>
            <w:top w:val="none" w:sz="0" w:space="0" w:color="auto"/>
            <w:left w:val="none" w:sz="0" w:space="0" w:color="auto"/>
            <w:bottom w:val="none" w:sz="0" w:space="0" w:color="auto"/>
            <w:right w:val="none" w:sz="0" w:space="0" w:color="auto"/>
          </w:divBdr>
        </w:div>
        <w:div w:id="1501193102">
          <w:marLeft w:val="0"/>
          <w:marRight w:val="0"/>
          <w:marTop w:val="0"/>
          <w:marBottom w:val="0"/>
          <w:divBdr>
            <w:top w:val="none" w:sz="0" w:space="0" w:color="auto"/>
            <w:left w:val="none" w:sz="0" w:space="0" w:color="auto"/>
            <w:bottom w:val="none" w:sz="0" w:space="0" w:color="auto"/>
            <w:right w:val="none" w:sz="0" w:space="0" w:color="auto"/>
          </w:divBdr>
        </w:div>
      </w:divsChild>
    </w:div>
    <w:div w:id="1578174555">
      <w:bodyDiv w:val="1"/>
      <w:marLeft w:val="0"/>
      <w:marRight w:val="0"/>
      <w:marTop w:val="0"/>
      <w:marBottom w:val="0"/>
      <w:divBdr>
        <w:top w:val="none" w:sz="0" w:space="0" w:color="auto"/>
        <w:left w:val="none" w:sz="0" w:space="0" w:color="auto"/>
        <w:bottom w:val="none" w:sz="0" w:space="0" w:color="auto"/>
        <w:right w:val="none" w:sz="0" w:space="0" w:color="auto"/>
      </w:divBdr>
      <w:divsChild>
        <w:div w:id="510997259">
          <w:marLeft w:val="0"/>
          <w:marRight w:val="0"/>
          <w:marTop w:val="0"/>
          <w:marBottom w:val="0"/>
          <w:divBdr>
            <w:top w:val="none" w:sz="0" w:space="0" w:color="auto"/>
            <w:left w:val="none" w:sz="0" w:space="0" w:color="auto"/>
            <w:bottom w:val="none" w:sz="0" w:space="0" w:color="auto"/>
            <w:right w:val="none" w:sz="0" w:space="0" w:color="auto"/>
          </w:divBdr>
        </w:div>
        <w:div w:id="960653332">
          <w:marLeft w:val="0"/>
          <w:marRight w:val="0"/>
          <w:marTop w:val="0"/>
          <w:marBottom w:val="0"/>
          <w:divBdr>
            <w:top w:val="none" w:sz="0" w:space="0" w:color="auto"/>
            <w:left w:val="none" w:sz="0" w:space="0" w:color="auto"/>
            <w:bottom w:val="none" w:sz="0" w:space="0" w:color="auto"/>
            <w:right w:val="none" w:sz="0" w:space="0" w:color="auto"/>
          </w:divBdr>
        </w:div>
      </w:divsChild>
    </w:div>
    <w:div w:id="1609384236">
      <w:bodyDiv w:val="1"/>
      <w:marLeft w:val="0"/>
      <w:marRight w:val="0"/>
      <w:marTop w:val="0"/>
      <w:marBottom w:val="0"/>
      <w:divBdr>
        <w:top w:val="none" w:sz="0" w:space="0" w:color="auto"/>
        <w:left w:val="none" w:sz="0" w:space="0" w:color="auto"/>
        <w:bottom w:val="none" w:sz="0" w:space="0" w:color="auto"/>
        <w:right w:val="none" w:sz="0" w:space="0" w:color="auto"/>
      </w:divBdr>
      <w:divsChild>
        <w:div w:id="1309557462">
          <w:marLeft w:val="0"/>
          <w:marRight w:val="0"/>
          <w:marTop w:val="0"/>
          <w:marBottom w:val="0"/>
          <w:divBdr>
            <w:top w:val="none" w:sz="0" w:space="0" w:color="auto"/>
            <w:left w:val="none" w:sz="0" w:space="0" w:color="auto"/>
            <w:bottom w:val="none" w:sz="0" w:space="0" w:color="auto"/>
            <w:right w:val="none" w:sz="0" w:space="0" w:color="auto"/>
          </w:divBdr>
        </w:div>
        <w:div w:id="372118121">
          <w:marLeft w:val="0"/>
          <w:marRight w:val="0"/>
          <w:marTop w:val="0"/>
          <w:marBottom w:val="0"/>
          <w:divBdr>
            <w:top w:val="none" w:sz="0" w:space="0" w:color="auto"/>
            <w:left w:val="none" w:sz="0" w:space="0" w:color="auto"/>
            <w:bottom w:val="none" w:sz="0" w:space="0" w:color="auto"/>
            <w:right w:val="none" w:sz="0" w:space="0" w:color="auto"/>
          </w:divBdr>
        </w:div>
      </w:divsChild>
    </w:div>
    <w:div w:id="1627545393">
      <w:bodyDiv w:val="1"/>
      <w:marLeft w:val="0"/>
      <w:marRight w:val="0"/>
      <w:marTop w:val="0"/>
      <w:marBottom w:val="0"/>
      <w:divBdr>
        <w:top w:val="none" w:sz="0" w:space="0" w:color="auto"/>
        <w:left w:val="none" w:sz="0" w:space="0" w:color="auto"/>
        <w:bottom w:val="none" w:sz="0" w:space="0" w:color="auto"/>
        <w:right w:val="none" w:sz="0" w:space="0" w:color="auto"/>
      </w:divBdr>
      <w:divsChild>
        <w:div w:id="235821692">
          <w:marLeft w:val="0"/>
          <w:marRight w:val="0"/>
          <w:marTop w:val="0"/>
          <w:marBottom w:val="0"/>
          <w:divBdr>
            <w:top w:val="none" w:sz="0" w:space="0" w:color="auto"/>
            <w:left w:val="none" w:sz="0" w:space="0" w:color="auto"/>
            <w:bottom w:val="none" w:sz="0" w:space="0" w:color="auto"/>
            <w:right w:val="none" w:sz="0" w:space="0" w:color="auto"/>
          </w:divBdr>
        </w:div>
        <w:div w:id="1771780122">
          <w:marLeft w:val="0"/>
          <w:marRight w:val="0"/>
          <w:marTop w:val="0"/>
          <w:marBottom w:val="0"/>
          <w:divBdr>
            <w:top w:val="none" w:sz="0" w:space="0" w:color="auto"/>
            <w:left w:val="none" w:sz="0" w:space="0" w:color="auto"/>
            <w:bottom w:val="none" w:sz="0" w:space="0" w:color="auto"/>
            <w:right w:val="none" w:sz="0" w:space="0" w:color="auto"/>
          </w:divBdr>
        </w:div>
      </w:divsChild>
    </w:div>
    <w:div w:id="2077514232">
      <w:bodyDiv w:val="1"/>
      <w:marLeft w:val="0"/>
      <w:marRight w:val="0"/>
      <w:marTop w:val="0"/>
      <w:marBottom w:val="0"/>
      <w:divBdr>
        <w:top w:val="none" w:sz="0" w:space="0" w:color="auto"/>
        <w:left w:val="none" w:sz="0" w:space="0" w:color="auto"/>
        <w:bottom w:val="none" w:sz="0" w:space="0" w:color="auto"/>
        <w:right w:val="none" w:sz="0" w:space="0" w:color="auto"/>
      </w:divBdr>
      <w:divsChild>
        <w:div w:id="757409865">
          <w:marLeft w:val="0"/>
          <w:marRight w:val="0"/>
          <w:marTop w:val="0"/>
          <w:marBottom w:val="0"/>
          <w:divBdr>
            <w:top w:val="none" w:sz="0" w:space="0" w:color="auto"/>
            <w:left w:val="none" w:sz="0" w:space="0" w:color="auto"/>
            <w:bottom w:val="none" w:sz="0" w:space="0" w:color="auto"/>
            <w:right w:val="none" w:sz="0" w:space="0" w:color="auto"/>
          </w:divBdr>
        </w:div>
        <w:div w:id="19420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i.org/10.31643/2022/6445.44" TargetMode="External"/><Relationship Id="rId4" Type="http://schemas.microsoft.com/office/2007/relationships/stylesWithEffects" Target="stylesWithEffects.xml"/><Relationship Id="rId9" Type="http://schemas.openxmlformats.org/officeDocument/2006/relationships/hyperlink" Target="https://doi.org/10.31643/2021/644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F11DF-89CE-423F-A830-5306C136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5269</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НАО «ЮЖНО-КАЗАХСТАНСКИЙ УНИВЕРСИТЕТ ИМ. М. АУЭЗОВА»</vt:lpstr>
      <vt:lpstr>Список </vt:lpstr>
      <vt:lpstr/>
      <vt:lpstr/>
      <vt:lpstr/>
      <vt:lpstr/>
      <vt:lpstr/>
      <vt:lpstr/>
      <vt:lpstr/>
      <vt:lpstr/>
      <vt:lpstr/>
      <vt:lpstr/>
      <vt:lpstr/>
      <vt:lpstr/>
      <vt:lpstr/>
      <vt:lpstr/>
      <vt:lpstr/>
      <vt:lpstr>НАО «ЮЖНО-КАЗАХСТАНСКИЙ УНИВЕРСИТЕТ ИМ. М. АУЭЗОВА»</vt:lpstr>
      <vt:lpstr>Список </vt:lpstr>
      <vt:lpstr/>
      <vt:lpstr/>
      <vt:lpstr/>
      <vt:lpstr/>
      <vt:lpstr/>
      <vt:lpstr/>
      <vt:lpstr/>
      <vt:lpstr/>
      <vt:lpstr/>
      <vt:lpstr/>
    </vt:vector>
  </TitlesOfParts>
  <Company/>
  <LinksUpToDate>false</LinksUpToDate>
  <CharactersWithSpaces>6181</CharactersWithSpaces>
  <SharedDoc>false</SharedDoc>
  <HLinks>
    <vt:vector size="6" baseType="variant">
      <vt:variant>
        <vt:i4>1310731</vt:i4>
      </vt:variant>
      <vt:variant>
        <vt:i4>0</vt:i4>
      </vt:variant>
      <vt:variant>
        <vt:i4>0</vt:i4>
      </vt:variant>
      <vt:variant>
        <vt:i4>5</vt:i4>
      </vt:variant>
      <vt:variant>
        <vt:lpwstr>https://www.scopus.com/authid/detail.uri?authorId=55799196600</vt:lpwstr>
      </vt:variant>
      <vt:variant>
        <vt:lpwstr>disabled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dc:creator>
  <cp:lastModifiedBy>ТЕХ</cp:lastModifiedBy>
  <cp:revision>3</cp:revision>
  <cp:lastPrinted>2024-03-18T09:19:00Z</cp:lastPrinted>
  <dcterms:created xsi:type="dcterms:W3CDTF">2024-03-18T11:05:00Z</dcterms:created>
  <dcterms:modified xsi:type="dcterms:W3CDTF">2024-03-18T11:05:00Z</dcterms:modified>
</cp:coreProperties>
</file>