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A0" w:rsidRPr="008238BB" w:rsidRDefault="00860FA0" w:rsidP="00860FA0">
      <w:pPr>
        <w:spacing w:after="0" w:line="240" w:lineRule="auto"/>
        <w:rPr>
          <w:rFonts w:ascii="Times New Roman" w:eastAsia="Times New Roman" w:hAnsi="Times New Roman" w:cs="Times New Roman"/>
          <w:b/>
          <w:sz w:val="28"/>
          <w:szCs w:val="28"/>
          <w:lang w:val="kk-KZ" w:eastAsia="ru-RU"/>
        </w:rPr>
      </w:pPr>
    </w:p>
    <w:tbl>
      <w:tblPr>
        <w:tblStyle w:val="a5"/>
        <w:tblW w:w="0" w:type="auto"/>
        <w:tblLook w:val="04A0" w:firstRow="1" w:lastRow="0" w:firstColumn="1" w:lastColumn="0" w:noHBand="0" w:noVBand="1"/>
      </w:tblPr>
      <w:tblGrid>
        <w:gridCol w:w="2518"/>
        <w:gridCol w:w="7053"/>
      </w:tblGrid>
      <w:tr w:rsidR="00011B49" w:rsidRPr="008238BB" w:rsidTr="005D576A">
        <w:tc>
          <w:tcPr>
            <w:tcW w:w="2518" w:type="dxa"/>
          </w:tcPr>
          <w:p w:rsidR="005D576A" w:rsidRPr="008238BB" w:rsidRDefault="005D576A" w:rsidP="005D576A">
            <w:pPr xmlns:w="http://schemas.openxmlformats.org/wordprocessingml/2006/main">
              <w:rPr>
                <w:rFonts w:ascii="Times New Roman" w:eastAsia="Times New Roman" w:hAnsi="Times New Roman" w:cs="Times New Roman"/>
                <w:sz w:val="28"/>
                <w:szCs w:val="28"/>
                <w:lang w:val="kk-KZ" w:eastAsia="ru-RU"/>
              </w:rPr>
            </w:pPr>
            <w:r xmlns:w="http://schemas.openxmlformats.org/wordprocessingml/2006/main" w:rsidRPr="008238BB">
              <w:rPr>
                <w:rFonts w:ascii="Times New Roman" w:eastAsia="Times New Roman" w:hAnsi="Times New Roman" w:cs="Times New Roman"/>
                <w:sz w:val="28"/>
                <w:szCs w:val="28"/>
                <w:lang w:val="kk-KZ" w:eastAsia="ru-RU"/>
              </w:rPr>
              <w:t xml:space="preserve">Yesenbek Asylbek Sagyntayuly</w:t>
            </w:r>
          </w:p>
          <w:p w:rsidR="005D576A" w:rsidRPr="008238BB" w:rsidRDefault="005D576A" w:rsidP="005D576A">
            <w:pPr xmlns:w="http://schemas.openxmlformats.org/wordprocessingml/2006/main">
              <w:rPr>
                <w:rFonts w:ascii="Times New Roman" w:eastAsia="Times New Roman" w:hAnsi="Times New Roman" w:cs="Times New Roman"/>
                <w:sz w:val="28"/>
                <w:szCs w:val="28"/>
                <w:lang w:val="kk-KZ" w:eastAsia="ru-RU"/>
              </w:rPr>
            </w:pPr>
            <w:r xmlns:w="http://schemas.openxmlformats.org/wordprocessingml/2006/main" w:rsidRPr="008238BB">
              <w:rPr>
                <w:rFonts w:ascii="Times New Roman" w:eastAsia="Times New Roman" w:hAnsi="Times New Roman" w:cs="Times New Roman"/>
                <w:sz w:val="28"/>
                <w:szCs w:val="28"/>
                <w:lang w:val="kk-KZ" w:eastAsia="ru-RU"/>
              </w:rPr>
              <w:t xml:space="preserve">PhD doctoral student</w:t>
            </w:r>
          </w:p>
          <w:p w:rsidR="00860FA0" w:rsidRPr="008238BB" w:rsidRDefault="00860FA0" w:rsidP="00860FA0">
            <w:pPr>
              <w:rPr>
                <w:rFonts w:ascii="Times New Roman" w:eastAsia="Times New Roman" w:hAnsi="Times New Roman" w:cs="Times New Roman"/>
                <w:sz w:val="28"/>
                <w:szCs w:val="28"/>
                <w:lang w:val="kk-KZ" w:eastAsia="ru-RU"/>
              </w:rPr>
            </w:pPr>
          </w:p>
        </w:tc>
        <w:tc>
          <w:tcPr>
            <w:tcW w:w="7053" w:type="dxa"/>
          </w:tcPr>
          <w:p w:rsidR="004F325C" w:rsidRPr="008238BB" w:rsidRDefault="004F325C" w:rsidP="004F325C">
            <w:pPr xmlns:w="http://schemas.openxmlformats.org/wordprocessingml/2006/main">
              <w:rPr>
                <w:rFonts w:ascii="Times New Roman" w:eastAsia="Times New Roman" w:hAnsi="Times New Roman" w:cs="Times New Roman"/>
                <w:sz w:val="28"/>
                <w:szCs w:val="28"/>
                <w:lang w:eastAsia="ru-RU"/>
              </w:rPr>
            </w:pPr>
            <w:r xmlns:w="http://schemas.openxmlformats.org/wordprocessingml/2006/main" w:rsidRPr="008238BB">
              <w:rPr>
                <w:rFonts w:ascii="Times New Roman" w:eastAsia="Times New Roman" w:hAnsi="Times New Roman" w:cs="Times New Roman"/>
                <w:sz w:val="28"/>
                <w:szCs w:val="28"/>
                <w:lang w:eastAsia="ru-RU"/>
              </w:rPr>
              <w:t xml:space="preserve">Department of Scientific Projects and Programs of the South Kazakhstan University. M. </w:t>
            </w:r>
            <w:proofErr xmlns:w="http://schemas.openxmlformats.org/wordprocessingml/2006/main" w:type="spellStart"/>
            <w:r xmlns:w="http://schemas.openxmlformats.org/wordprocessingml/2006/main" w:rsidRPr="008238BB">
              <w:rPr>
                <w:rFonts w:ascii="Times New Roman" w:eastAsia="Times New Roman" w:hAnsi="Times New Roman" w:cs="Times New Roman"/>
                <w:sz w:val="28"/>
                <w:szCs w:val="28"/>
                <w:lang w:eastAsia="ru-RU"/>
              </w:rPr>
              <w:t xml:space="preserve">Auezov </w:t>
            </w:r>
            <w:proofErr xmlns:w="http://schemas.openxmlformats.org/wordprocessingml/2006/main" w:type="spellEnd"/>
            <w:r xmlns:w="http://schemas.openxmlformats.org/wordprocessingml/2006/main" w:rsidRPr="008238BB">
              <w:rPr>
                <w:rFonts w:ascii="Times New Roman" w:eastAsia="Times New Roman" w:hAnsi="Times New Roman" w:cs="Times New Roman"/>
                <w:sz w:val="28"/>
                <w:szCs w:val="28"/>
                <w:lang w:eastAsia="ru-RU"/>
              </w:rPr>
              <w:t xml:space="preserve">reports that according to the results of the competition for </w:t>
            </w:r>
            <w:proofErr xmlns:w="http://schemas.openxmlformats.org/wordprocessingml/2006/main" w:type="spellStart"/>
            <w:r xmlns:w="http://schemas.openxmlformats.org/wordprocessingml/2006/main" w:rsidRPr="008238BB">
              <w:rPr>
                <w:rFonts w:ascii="Times New Roman" w:eastAsia="Times New Roman" w:hAnsi="Times New Roman" w:cs="Times New Roman"/>
                <w:sz w:val="28"/>
                <w:szCs w:val="28"/>
                <w:lang w:eastAsia="ru-RU"/>
              </w:rPr>
              <w:t xml:space="preserve">grant </w:t>
            </w:r>
            <w:proofErr xmlns:w="http://schemas.openxmlformats.org/wordprocessingml/2006/main" w:type="spellEnd"/>
            <w:r xmlns:w="http://schemas.openxmlformats.org/wordprocessingml/2006/main" w:rsidRPr="008238BB">
              <w:rPr>
                <w:rFonts w:ascii="Times New Roman" w:eastAsia="Times New Roman" w:hAnsi="Times New Roman" w:cs="Times New Roman"/>
                <w:sz w:val="28"/>
                <w:szCs w:val="28"/>
                <w:lang w:eastAsia="ru-RU"/>
              </w:rPr>
              <w:t xml:space="preserve">funding of young scientists under the project " </w:t>
            </w:r>
            <w:proofErr xmlns:w="http://schemas.openxmlformats.org/wordprocessingml/2006/main" w:type="spellStart"/>
            <w:r xmlns:w="http://schemas.openxmlformats.org/wordprocessingml/2006/main" w:rsidRPr="008238BB">
              <w:rPr>
                <w:rFonts w:ascii="Times New Roman" w:eastAsia="Times New Roman" w:hAnsi="Times New Roman" w:cs="Times New Roman"/>
                <w:sz w:val="28"/>
                <w:szCs w:val="28"/>
                <w:lang w:eastAsia="ru-RU"/>
              </w:rPr>
              <w:t xml:space="preserve">Zhas</w:t>
            </w:r>
            <w:proofErr xmlns:w="http://schemas.openxmlformats.org/wordprocessingml/2006/main" w:type="spellEnd"/>
            <w:r xmlns:w="http://schemas.openxmlformats.org/wordprocessingml/2006/main" w:rsidRPr="008238BB">
              <w:rPr>
                <w:rFonts w:ascii="Times New Roman" w:eastAsia="Times New Roman" w:hAnsi="Times New Roman" w:cs="Times New Roman"/>
                <w:sz w:val="28"/>
                <w:szCs w:val="28"/>
                <w:lang w:eastAsia="ru-RU"/>
              </w:rPr>
              <w:t xml:space="preserve"> </w:t>
            </w:r>
            <w:proofErr xmlns:w="http://schemas.openxmlformats.org/wordprocessingml/2006/main" w:type="spellStart"/>
            <w:r xmlns:w="http://schemas.openxmlformats.org/wordprocessingml/2006/main" w:rsidRPr="008238BB">
              <w:rPr>
                <w:rFonts w:ascii="Times New Roman" w:eastAsia="Times New Roman" w:hAnsi="Times New Roman" w:cs="Times New Roman"/>
                <w:sz w:val="28"/>
                <w:szCs w:val="28"/>
                <w:lang w:eastAsia="ru-RU"/>
              </w:rPr>
              <w:t xml:space="preserve">Galym </w:t>
            </w:r>
            <w:proofErr xmlns:w="http://schemas.openxmlformats.org/wordprocessingml/2006/main" w:type="spellEnd"/>
            <w:r xmlns:w="http://schemas.openxmlformats.org/wordprocessingml/2006/main" w:rsidRPr="008238BB">
              <w:rPr>
                <w:rFonts w:ascii="Times New Roman" w:eastAsia="Times New Roman" w:hAnsi="Times New Roman" w:cs="Times New Roman"/>
                <w:sz w:val="28"/>
                <w:szCs w:val="28"/>
                <w:lang w:eastAsia="ru-RU"/>
              </w:rPr>
              <w:t xml:space="preserve">" for 2022-2024, project AP15473295 "Development of technology for obtaining an activated sorbent based on fruit canning waste" won a grant.</w:t>
            </w:r>
          </w:p>
          <w:p w:rsidR="004F325C" w:rsidRPr="008238BB" w:rsidRDefault="004F325C" w:rsidP="004F325C">
            <w:pPr xmlns:w="http://schemas.openxmlformats.org/wordprocessingml/2006/main">
              <w:rPr>
                <w:rFonts w:ascii="Times New Roman" w:eastAsia="Times New Roman" w:hAnsi="Times New Roman" w:cs="Times New Roman"/>
                <w:sz w:val="28"/>
                <w:szCs w:val="28"/>
                <w:lang w:eastAsia="ru-RU"/>
              </w:rPr>
            </w:pPr>
            <w:r xmlns:w="http://schemas.openxmlformats.org/wordprocessingml/2006/main" w:rsidRPr="008238BB">
              <w:rPr>
                <w:rFonts w:ascii="Times New Roman" w:eastAsia="Times New Roman" w:hAnsi="Times New Roman" w:cs="Times New Roman"/>
                <w:sz w:val="28"/>
                <w:szCs w:val="28"/>
                <w:lang w:eastAsia="ru-RU"/>
              </w:rPr>
              <w:t xml:space="preserve">Priority "Rational use of water resources, flora and fauna, ecology".</w:t>
            </w:r>
          </w:p>
          <w:p w:rsidR="004F325C" w:rsidRPr="008238BB" w:rsidRDefault="004F325C" w:rsidP="004F325C">
            <w:pPr xmlns:w="http://schemas.openxmlformats.org/wordprocessingml/2006/main">
              <w:rPr>
                <w:rFonts w:ascii="Times New Roman" w:eastAsia="Times New Roman" w:hAnsi="Times New Roman" w:cs="Times New Roman"/>
                <w:sz w:val="28"/>
                <w:szCs w:val="28"/>
                <w:lang w:eastAsia="ru-RU"/>
              </w:rPr>
            </w:pPr>
            <w:r xmlns:w="http://schemas.openxmlformats.org/wordprocessingml/2006/main" w:rsidRPr="008238BB">
              <w:rPr>
                <w:rFonts w:ascii="Times New Roman" w:eastAsia="Times New Roman" w:hAnsi="Times New Roman" w:cs="Times New Roman"/>
                <w:sz w:val="28"/>
                <w:szCs w:val="28"/>
                <w:lang w:eastAsia="ru-RU"/>
              </w:rPr>
              <w:t xml:space="preserve">The aim of the project is to develop and implement a new technology for the production of an activated sorbent, as well as a thermal activation process for the production of an activated sorbent with a high adsorption capacity.</w:t>
            </w:r>
          </w:p>
          <w:p w:rsidR="004F325C" w:rsidRPr="008238BB" w:rsidRDefault="004F325C" w:rsidP="004F325C">
            <w:pPr xmlns:w="http://schemas.openxmlformats.org/wordprocessingml/2006/main">
              <w:rPr>
                <w:rFonts w:ascii="Times New Roman" w:eastAsia="Times New Roman" w:hAnsi="Times New Roman" w:cs="Times New Roman"/>
                <w:sz w:val="28"/>
                <w:szCs w:val="28"/>
                <w:lang w:eastAsia="ru-RU"/>
              </w:rPr>
            </w:pPr>
            <w:proofErr xmlns:w="http://schemas.openxmlformats.org/wordprocessingml/2006/main" w:type="gramStart"/>
            <w:r xmlns:w="http://schemas.openxmlformats.org/wordprocessingml/2006/main" w:rsidRPr="008238BB">
              <w:rPr>
                <w:rFonts w:ascii="Times New Roman" w:eastAsia="Times New Roman" w:hAnsi="Times New Roman" w:cs="Times New Roman"/>
                <w:sz w:val="28"/>
                <w:szCs w:val="28"/>
                <w:lang w:eastAsia="ru-RU"/>
              </w:rPr>
              <w:t xml:space="preserve">The novelty and importance of the technology for obtaining an activated sorbent with established properties, a developed porous structure and a greater adsorption capacity for wastewater treatment is determined, first of all, by the creation and development of high-performance projects.</w:t>
            </w:r>
            <w:proofErr xmlns:w="http://schemas.openxmlformats.org/wordprocessingml/2006/main" w:type="gramEnd"/>
          </w:p>
          <w:p w:rsidR="00860FA0" w:rsidRPr="008238BB" w:rsidRDefault="00860FA0" w:rsidP="00860FA0">
            <w:pPr>
              <w:rPr>
                <w:rFonts w:ascii="Times New Roman" w:eastAsia="Times New Roman" w:hAnsi="Times New Roman" w:cs="Times New Roman"/>
                <w:sz w:val="28"/>
                <w:szCs w:val="28"/>
                <w:lang w:eastAsia="ru-RU"/>
              </w:rPr>
            </w:pPr>
          </w:p>
        </w:tc>
      </w:tr>
      <w:tr w:rsidR="00011B49" w:rsidRPr="008238BB" w:rsidTr="005D576A">
        <w:tc>
          <w:tcPr>
            <w:tcW w:w="2518" w:type="dxa"/>
          </w:tcPr>
          <w:p w:rsidR="00860FA0" w:rsidRPr="008238BB" w:rsidRDefault="005E2D2E" w:rsidP="00860FA0">
            <w:pPr xmlns:w="http://schemas.openxmlformats.org/wordprocessingml/2006/main">
              <w:rPr>
                <w:rFonts w:ascii="Times New Roman" w:eastAsia="Times New Roman" w:hAnsi="Times New Roman" w:cs="Times New Roman"/>
                <w:sz w:val="28"/>
                <w:szCs w:val="28"/>
                <w:lang w:val="kk-KZ" w:eastAsia="ru-RU"/>
              </w:rPr>
            </w:pPr>
            <w:proofErr xmlns:w="http://schemas.openxmlformats.org/wordprocessingml/2006/main" w:type="spellStart"/>
            <w:r xmlns:w="http://schemas.openxmlformats.org/wordprocessingml/2006/main" w:rsidRPr="008238BB">
              <w:rPr>
                <w:rFonts w:ascii="Times New Roman" w:hAnsi="Times New Roman" w:cs="Times New Roman"/>
                <w:sz w:val="28"/>
                <w:szCs w:val="28"/>
              </w:rPr>
              <w:t xml:space="preserve">Esmagambetov </w:t>
            </w:r>
            <w:proofErr xmlns:w="http://schemas.openxmlformats.org/wordprocessingml/2006/main" w:type="spellEnd"/>
            <w:r xmlns:w="http://schemas.openxmlformats.org/wordprocessingml/2006/main" w:rsidRPr="008238BB">
              <w:rPr>
                <w:rFonts w:ascii="Times New Roman" w:hAnsi="Times New Roman" w:cs="Times New Roman"/>
                <w:sz w:val="28"/>
                <w:szCs w:val="28"/>
              </w:rPr>
              <w:t xml:space="preserve">Bulat-Batyr </w:t>
            </w:r>
            <w:proofErr xmlns:w="http://schemas.openxmlformats.org/wordprocessingml/2006/main" w:type="spellStart"/>
            <w:r xmlns:w="http://schemas.openxmlformats.org/wordprocessingml/2006/main" w:rsidRPr="008238BB">
              <w:rPr>
                <w:rFonts w:ascii="Times New Roman" w:hAnsi="Times New Roman" w:cs="Times New Roman"/>
                <w:sz w:val="28"/>
                <w:szCs w:val="28"/>
              </w:rPr>
              <w:t xml:space="preserve">Sauhymovich </w:t>
            </w:r>
            <w:proofErr xmlns:w="http://schemas.openxmlformats.org/wordprocessingml/2006/main" w:type="spellEnd"/>
            <w:r xmlns:w="http://schemas.openxmlformats.org/wordprocessingml/2006/main" w:rsidRPr="008238BB">
              <w:rPr>
                <w:rFonts w:ascii="Times New Roman" w:hAnsi="Times New Roman" w:cs="Times New Roman"/>
                <w:sz w:val="28"/>
                <w:szCs w:val="28"/>
              </w:rPr>
              <w:t xml:space="preserve">. Doctor of Technical Sciences, Professor </w:t>
            </w:r>
            <w:bookmarkStart xmlns:w="http://schemas.openxmlformats.org/wordprocessingml/2006/main" w:id="0" w:name="_GoBack"/>
            <w:bookmarkEnd xmlns:w="http://schemas.openxmlformats.org/wordprocessingml/2006/main" w:id="0"/>
            <w:r xmlns:w="http://schemas.openxmlformats.org/wordprocessingml/2006/main" w:rsidRPr="008238BB">
              <w:rPr>
                <w:rFonts w:ascii="Times New Roman" w:hAnsi="Times New Roman" w:cs="Times New Roman"/>
                <w:sz w:val="28"/>
                <w:szCs w:val="28"/>
              </w:rPr>
              <w:t xml:space="preserve">of the Department of ATU</w:t>
            </w:r>
          </w:p>
        </w:tc>
        <w:tc>
          <w:tcPr>
            <w:tcW w:w="7053" w:type="dxa"/>
          </w:tcPr>
          <w:p w:rsidR="005E2D2E" w:rsidRPr="008238BB" w:rsidRDefault="005E2D2E" w:rsidP="005E2D2E">
            <w:pPr xmlns:w="http://schemas.openxmlformats.org/wordprocessingml/2006/main">
              <w:jc w:val="both"/>
              <w:rPr>
                <w:rFonts w:ascii="Times New Roman" w:hAnsi="Times New Roman" w:cs="Times New Roman"/>
                <w:sz w:val="28"/>
                <w:szCs w:val="28"/>
              </w:rPr>
            </w:pPr>
            <w:r xmlns:w="http://schemas.openxmlformats.org/wordprocessingml/2006/main" w:rsidRPr="008238BB">
              <w:rPr>
                <w:rFonts w:ascii="Times New Roman" w:hAnsi="Times New Roman" w:cs="Times New Roman"/>
                <w:sz w:val="28"/>
                <w:szCs w:val="28"/>
              </w:rPr>
              <w:t xml:space="preserve">Development of methods for processing radiotelemetric information</w:t>
            </w:r>
            <w:r xmlns:w="http://schemas.openxmlformats.org/wordprocessingml/2006/main" w:rsidRPr="008238BB">
              <w:rPr>
                <w:rFonts w:ascii="Times New Roman" w:hAnsi="Times New Roman" w:cs="Times New Roman"/>
                <w:sz w:val="28"/>
                <w:szCs w:val="28"/>
                <w:lang w:val="kk-KZ"/>
              </w:rPr>
              <w:t xml:space="preserve"> </w:t>
            </w:r>
            <w:r xmlns:w="http://schemas.openxmlformats.org/wordprocessingml/2006/main" w:rsidRPr="008238BB">
              <w:rPr>
                <w:rFonts w:ascii="Times New Roman" w:hAnsi="Times New Roman" w:cs="Times New Roman"/>
                <w:sz w:val="28"/>
                <w:szCs w:val="28"/>
              </w:rPr>
              <w:t xml:space="preserve">spacecraft</w:t>
            </w:r>
          </w:p>
          <w:p w:rsidR="00860FA0" w:rsidRPr="008238BB" w:rsidRDefault="005E2D2E" w:rsidP="005E2D2E">
            <w:pPr xmlns:w="http://schemas.openxmlformats.org/wordprocessingml/2006/main">
              <w:tabs>
                <w:tab w:val="left" w:pos="851"/>
              </w:tabs>
              <w:ind w:firstLine="709"/>
              <w:jc w:val="both"/>
              <w:rPr>
                <w:rFonts w:ascii="Times New Roman" w:hAnsi="Times New Roman" w:cs="Times New Roman"/>
                <w:sz w:val="28"/>
                <w:szCs w:val="28"/>
              </w:rPr>
            </w:pPr>
            <w:r xmlns:w="http://schemas.openxmlformats.org/wordprocessingml/2006/main" w:rsidRPr="008238BB">
              <w:rPr>
                <w:rFonts w:ascii="Times New Roman" w:hAnsi="Times New Roman" w:cs="Times New Roman"/>
                <w:sz w:val="28"/>
                <w:szCs w:val="28"/>
              </w:rPr>
              <w:t xml:space="preserve">The idea of research is to design microprocessor-based </w:t>
            </w:r>
            <w:r xmlns:w="http://schemas.openxmlformats.org/wordprocessingml/2006/main" w:rsidRPr="008238BB">
              <w:rPr>
                <w:rFonts w:ascii="Times New Roman" w:hAnsi="Times New Roman" w:cs="Times New Roman"/>
                <w:sz w:val="28"/>
                <w:szCs w:val="28"/>
                <w:shd w:val="clear" w:color="auto" w:fill="FFFFFF"/>
              </w:rPr>
              <w:t xml:space="preserve">adaptive information-measuring systems for collecting and processing on-board radio telemetry information of spacecraft </w:t>
            </w:r>
            <w:r xmlns:w="http://schemas.openxmlformats.org/wordprocessingml/2006/main" w:rsidRPr="008238BB">
              <w:rPr>
                <w:rFonts w:ascii="Times New Roman" w:hAnsi="Times New Roman" w:cs="Times New Roman"/>
                <w:sz w:val="28"/>
                <w:szCs w:val="28"/>
              </w:rPr>
              <w:t xml:space="preserve">, allowing for accelerated processing of large arrays of telemetry data in real time. For this, it is supposed to develop methods for irreversible data compression using nonparametric methods of decision theory. The implementation of the developed methods on a modern microprocessor element base distributed inside a limited onboard space allows solving the extremely urgent problem of minimizing the </w:t>
            </w:r>
            <w:proofErr xmlns:w="http://schemas.openxmlformats.org/wordprocessingml/2006/main" w:type="spellStart"/>
            <w:proofErr xmlns:w="http://schemas.openxmlformats.org/wordprocessingml/2006/main" w:type="gramStart"/>
            <w:r xmlns:w="http://schemas.openxmlformats.org/wordprocessingml/2006/main" w:rsidRPr="008238BB">
              <w:rPr>
                <w:rFonts w:ascii="Times New Roman" w:hAnsi="Times New Roman" w:cs="Times New Roman"/>
                <w:sz w:val="28"/>
                <w:szCs w:val="28"/>
              </w:rPr>
              <w:t xml:space="preserve">weight </w:t>
            </w:r>
            <w:proofErr xmlns:w="http://schemas.openxmlformats.org/wordprocessingml/2006/main" w:type="spellEnd"/>
            <w:r xmlns:w="http://schemas.openxmlformats.org/wordprocessingml/2006/main" w:rsidRPr="008238BB">
              <w:rPr>
                <w:rFonts w:ascii="Times New Roman" w:hAnsi="Times New Roman" w:cs="Times New Roman"/>
                <w:sz w:val="28"/>
                <w:szCs w:val="28"/>
              </w:rPr>
              <w:t xml:space="preserve">and size </w:t>
            </w:r>
            <w:proofErr xmlns:w="http://schemas.openxmlformats.org/wordprocessingml/2006/main" w:type="gramEnd"/>
            <w:r xmlns:w="http://schemas.openxmlformats.org/wordprocessingml/2006/main" w:rsidRPr="008238BB">
              <w:rPr>
                <w:rFonts w:ascii="Times New Roman" w:hAnsi="Times New Roman" w:cs="Times New Roman"/>
                <w:sz w:val="28"/>
                <w:szCs w:val="28"/>
              </w:rPr>
              <w:t xml:space="preserve">characteristics and power consumption of onboard computing systems.</w:t>
            </w:r>
          </w:p>
        </w:tc>
      </w:tr>
      <w:tr w:rsidR="00011B49" w:rsidRPr="008238BB" w:rsidTr="005D576A">
        <w:tc>
          <w:tcPr>
            <w:tcW w:w="2518" w:type="dxa"/>
          </w:tcPr>
          <w:p w:rsidR="00011B49" w:rsidRPr="008238BB" w:rsidRDefault="00011B49" w:rsidP="00011B49">
            <w:pPr xmlns:w="http://schemas.openxmlformats.org/wordprocessingml/2006/main">
              <w:tabs>
                <w:tab w:val="left" w:pos="567"/>
              </w:tabs>
              <w:rPr>
                <w:rFonts w:ascii="Times New Roman" w:hAnsi="Times New Roman" w:cs="Times New Roman"/>
                <w:sz w:val="28"/>
                <w:szCs w:val="28"/>
                <w:lang w:val="kk-KZ"/>
              </w:rPr>
            </w:pPr>
            <w:r xmlns:w="http://schemas.openxmlformats.org/wordprocessingml/2006/main" w:rsidRPr="008238BB">
              <w:rPr>
                <w:rFonts w:ascii="Times New Roman" w:hAnsi="Times New Roman" w:cs="Times New Roman"/>
                <w:sz w:val="28"/>
                <w:szCs w:val="28"/>
                <w:lang w:val="kk-KZ"/>
              </w:rPr>
              <w:t xml:space="preserve">Balabekova M.O.</w:t>
            </w:r>
          </w:p>
          <w:p w:rsidR="00011B49" w:rsidRPr="008238BB" w:rsidRDefault="00011B49" w:rsidP="00011B49">
            <w:pPr xmlns:w="http://schemas.openxmlformats.org/wordprocessingml/2006/main">
              <w:tabs>
                <w:tab w:val="left" w:pos="567"/>
              </w:tabs>
              <w:rPr>
                <w:rFonts w:ascii="Times New Roman" w:hAnsi="Times New Roman" w:cs="Times New Roman"/>
                <w:sz w:val="28"/>
                <w:szCs w:val="28"/>
                <w:lang w:val="kk-KZ"/>
              </w:rPr>
            </w:pPr>
            <w:r xmlns:w="http://schemas.openxmlformats.org/wordprocessingml/2006/main" w:rsidRPr="008238BB">
              <w:rPr>
                <w:rFonts w:ascii="Times New Roman" w:hAnsi="Times New Roman" w:cs="Times New Roman"/>
                <w:sz w:val="28"/>
                <w:szCs w:val="28"/>
                <w:lang w:val="kk-KZ"/>
              </w:rPr>
              <w:t xml:space="preserve">Ph.D. assistant professor</w:t>
            </w:r>
          </w:p>
          <w:p w:rsidR="00860FA0" w:rsidRPr="008238BB" w:rsidRDefault="00860FA0" w:rsidP="00860FA0">
            <w:pPr>
              <w:rPr>
                <w:rFonts w:ascii="Times New Roman" w:eastAsia="Times New Roman" w:hAnsi="Times New Roman" w:cs="Times New Roman"/>
                <w:sz w:val="28"/>
                <w:szCs w:val="28"/>
                <w:lang w:val="kk-KZ" w:eastAsia="ru-RU"/>
              </w:rPr>
            </w:pPr>
          </w:p>
        </w:tc>
        <w:tc>
          <w:tcPr>
            <w:tcW w:w="7053" w:type="dxa"/>
          </w:tcPr>
          <w:p w:rsidR="00860FA0" w:rsidRPr="008238BB" w:rsidRDefault="00011B49" w:rsidP="00860FA0">
            <w:pPr xmlns:w="http://schemas.openxmlformats.org/wordprocessingml/2006/main">
              <w:rPr>
                <w:rFonts w:ascii="Times New Roman" w:hAnsi="Times New Roman" w:cs="Times New Roman"/>
                <w:sz w:val="28"/>
                <w:szCs w:val="28"/>
                <w:lang w:val="kk-KZ"/>
              </w:rPr>
            </w:pPr>
            <w:r xmlns:w="http://schemas.openxmlformats.org/wordprocessingml/2006/main" w:rsidRPr="008238BB">
              <w:rPr>
                <w:rFonts w:ascii="Times New Roman" w:hAnsi="Times New Roman" w:cs="Times New Roman"/>
                <w:sz w:val="28"/>
                <w:szCs w:val="28"/>
              </w:rPr>
              <w:t xml:space="preserve">Intelligent control of chemical-technological processes.</w:t>
            </w:r>
          </w:p>
          <w:p w:rsidR="00011B49" w:rsidRPr="008238BB" w:rsidRDefault="00011B49" w:rsidP="00011B49">
            <w:pPr xmlns:w="http://schemas.openxmlformats.org/wordprocessingml/2006/main">
              <w:ind w:firstLine="397"/>
              <w:jc w:val="both"/>
              <w:rPr>
                <w:rFonts w:ascii="Times New Roman" w:hAnsi="Times New Roman" w:cs="Times New Roman"/>
                <w:sz w:val="28"/>
                <w:szCs w:val="28"/>
              </w:rPr>
            </w:pPr>
            <w:r xmlns:w="http://schemas.openxmlformats.org/wordprocessingml/2006/main" w:rsidRPr="008238BB">
              <w:rPr>
                <w:rFonts w:ascii="Times New Roman" w:hAnsi="Times New Roman" w:cs="Times New Roman"/>
                <w:sz w:val="28"/>
                <w:szCs w:val="28"/>
              </w:rPr>
              <w:t xml:space="preserve">Artificial intelligence methods underlie the key technologies of the 21st century, and </w:t>
            </w:r>
            <w:r xmlns:w="http://schemas.openxmlformats.org/wordprocessingml/2006/main" w:rsidRPr="008238BB">
              <w:rPr>
                <w:rFonts w:ascii="Times New Roman" w:hAnsi="Times New Roman" w:cs="Times New Roman"/>
                <w:sz w:val="28"/>
                <w:szCs w:val="28"/>
              </w:rPr>
              <w:lastRenderedPageBreak xmlns:w="http://schemas.openxmlformats.org/wordprocessingml/2006/main"/>
            </w:r>
            <w:r xmlns:w="http://schemas.openxmlformats.org/wordprocessingml/2006/main" w:rsidRPr="008238BB">
              <w:rPr>
                <w:rFonts w:ascii="Times New Roman" w:hAnsi="Times New Roman" w:cs="Times New Roman"/>
                <w:sz w:val="28"/>
                <w:szCs w:val="28"/>
              </w:rPr>
              <w:t xml:space="preserve">intelligent systems and technologies are used today in almost all industrial and socially significant areas of human activity. Qualitatively new capabilities of applied intelligent systems (in particular, dynamic intelligent systems) make it possible to significantly increase the efficiency of using computer technology in traditional areas of its application, as well as expand these areas by solving new classes of problems in them that cannot be solved by traditional methods and means.</w:t>
            </w:r>
          </w:p>
          <w:p w:rsidR="00011B49" w:rsidRPr="008238BB" w:rsidRDefault="00011B49" w:rsidP="00011B49">
            <w:pPr xmlns:w="http://schemas.openxmlformats.org/wordprocessingml/2006/main">
              <w:ind w:firstLine="397"/>
              <w:jc w:val="both"/>
              <w:rPr>
                <w:rFonts w:ascii="Times New Roman" w:hAnsi="Times New Roman" w:cs="Times New Roman"/>
                <w:sz w:val="28"/>
                <w:szCs w:val="28"/>
              </w:rPr>
            </w:pPr>
            <w:r xmlns:w="http://schemas.openxmlformats.org/wordprocessingml/2006/main" w:rsidRPr="008238BB">
              <w:rPr>
                <w:rFonts w:ascii="Times New Roman" w:hAnsi="Times New Roman" w:cs="Times New Roman"/>
                <w:sz w:val="28"/>
                <w:szCs w:val="28"/>
              </w:rPr>
              <w:t xml:space="preserve">Currently, the results of research in the field of dynamic intelligent systems are in demand in the field of commercial and industrial applications and software development technology in general, as evidenced by a wide range of applications of dynamic intelligent systems in various fields of science and technology.</w:t>
            </w:r>
          </w:p>
          <w:p w:rsidR="00011B49" w:rsidRPr="008238BB" w:rsidRDefault="00011B49" w:rsidP="00860FA0">
            <w:pPr>
              <w:rPr>
                <w:rFonts w:ascii="Times New Roman" w:eastAsia="Times New Roman" w:hAnsi="Times New Roman" w:cs="Times New Roman"/>
                <w:sz w:val="28"/>
                <w:szCs w:val="28"/>
                <w:lang w:eastAsia="ru-RU"/>
              </w:rPr>
            </w:pPr>
          </w:p>
        </w:tc>
      </w:tr>
    </w:tbl>
    <w:p w:rsidR="000D4FEE" w:rsidRPr="008238BB" w:rsidRDefault="000D4FEE" w:rsidP="005D576A">
      <w:pPr>
        <w:spacing w:after="0" w:line="240" w:lineRule="auto"/>
        <w:rPr>
          <w:rFonts w:ascii="Times New Roman" w:hAnsi="Times New Roman" w:cs="Times New Roman"/>
          <w:sz w:val="28"/>
          <w:szCs w:val="28"/>
          <w:lang w:val="kk-KZ"/>
        </w:rPr>
      </w:pPr>
    </w:p>
    <w:sectPr w:rsidR="000D4FEE" w:rsidRPr="00823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EC"/>
    <w:rsid w:val="00011B49"/>
    <w:rsid w:val="000D4FEE"/>
    <w:rsid w:val="00303169"/>
    <w:rsid w:val="004F325C"/>
    <w:rsid w:val="005D576A"/>
    <w:rsid w:val="005E2D2E"/>
    <w:rsid w:val="008238BB"/>
    <w:rsid w:val="00860FA0"/>
    <w:rsid w:val="00EA6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FA0"/>
    <w:rPr>
      <w:rFonts w:ascii="Tahoma" w:hAnsi="Tahoma" w:cs="Tahoma"/>
      <w:sz w:val="16"/>
      <w:szCs w:val="16"/>
    </w:rPr>
  </w:style>
  <w:style w:type="table" w:styleId="a5">
    <w:name w:val="Table Grid"/>
    <w:basedOn w:val="a1"/>
    <w:uiPriority w:val="59"/>
    <w:rsid w:val="00860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FA0"/>
    <w:rPr>
      <w:rFonts w:ascii="Tahoma" w:hAnsi="Tahoma" w:cs="Tahoma"/>
      <w:sz w:val="16"/>
      <w:szCs w:val="16"/>
    </w:rPr>
  </w:style>
  <w:style w:type="table" w:styleId="a5">
    <w:name w:val="Table Grid"/>
    <w:basedOn w:val="a1"/>
    <w:uiPriority w:val="59"/>
    <w:rsid w:val="00860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2023-03-26T09:58:00Z</dcterms:created>
  <dcterms:modified xsi:type="dcterms:W3CDTF">2023-03-26T10:38:00Z</dcterms:modified>
</cp:coreProperties>
</file>