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A0" w:rsidRPr="008238BB" w:rsidRDefault="00860FA0" w:rsidP="00860FA0">
      <w:pPr>
        <w:spacing w:after="0" w:line="240" w:lineRule="auto"/>
        <w:rPr>
          <w:rFonts w:ascii="Times New Roman" w:eastAsia="Times New Roman" w:hAnsi="Times New Roman" w:cs="Times New Roman"/>
          <w:b/>
          <w:sz w:val="28"/>
          <w:szCs w:val="28"/>
          <w:lang w:val="kk-KZ" w:eastAsia="ru-RU"/>
        </w:rPr>
      </w:pPr>
    </w:p>
    <w:tbl>
      <w:tblPr>
        <w:tblStyle w:val="a5"/>
        <w:tblW w:w="0" w:type="auto"/>
        <w:tblLook w:val="04A0" w:firstRow="1" w:lastRow="0" w:firstColumn="1" w:lastColumn="0" w:noHBand="0" w:noVBand="1"/>
      </w:tblPr>
      <w:tblGrid>
        <w:gridCol w:w="2518"/>
        <w:gridCol w:w="7053"/>
      </w:tblGrid>
      <w:tr w:rsidR="00011B49" w:rsidRPr="008238BB" w:rsidTr="005D576A">
        <w:tc>
          <w:tcPr>
            <w:tcW w:w="2518" w:type="dxa"/>
          </w:tcPr>
          <w:p w:rsidR="005D576A" w:rsidRPr="008238BB" w:rsidRDefault="005D576A" w:rsidP="005D576A">
            <w:pPr>
              <w:rPr>
                <w:rFonts w:ascii="Times New Roman" w:eastAsia="Times New Roman" w:hAnsi="Times New Roman" w:cs="Times New Roman"/>
                <w:sz w:val="28"/>
                <w:szCs w:val="28"/>
                <w:lang w:val="kk-KZ" w:eastAsia="ru-RU"/>
              </w:rPr>
            </w:pPr>
            <w:r w:rsidRPr="008238BB">
              <w:rPr>
                <w:rFonts w:ascii="Times New Roman" w:eastAsia="Times New Roman" w:hAnsi="Times New Roman" w:cs="Times New Roman"/>
                <w:sz w:val="28"/>
                <w:szCs w:val="28"/>
                <w:lang w:val="kk-KZ" w:eastAsia="ru-RU"/>
              </w:rPr>
              <w:t>Есенбек Асылбек Сағынтайұлы</w:t>
            </w:r>
          </w:p>
          <w:p w:rsidR="005D576A" w:rsidRPr="008238BB" w:rsidRDefault="005D576A" w:rsidP="005D576A">
            <w:pPr>
              <w:rPr>
                <w:rFonts w:ascii="Times New Roman" w:eastAsia="Times New Roman" w:hAnsi="Times New Roman" w:cs="Times New Roman"/>
                <w:sz w:val="28"/>
                <w:szCs w:val="28"/>
                <w:lang w:val="kk-KZ" w:eastAsia="ru-RU"/>
              </w:rPr>
            </w:pPr>
            <w:r w:rsidRPr="008238BB">
              <w:rPr>
                <w:rFonts w:ascii="Times New Roman" w:eastAsia="Times New Roman" w:hAnsi="Times New Roman" w:cs="Times New Roman"/>
                <w:sz w:val="28"/>
                <w:szCs w:val="28"/>
                <w:lang w:val="kk-KZ" w:eastAsia="ru-RU"/>
              </w:rPr>
              <w:t>PhD докторант</w:t>
            </w:r>
          </w:p>
          <w:p w:rsidR="00860FA0" w:rsidRPr="008238BB" w:rsidRDefault="00860FA0" w:rsidP="00860FA0">
            <w:pPr>
              <w:rPr>
                <w:rFonts w:ascii="Times New Roman" w:eastAsia="Times New Roman" w:hAnsi="Times New Roman" w:cs="Times New Roman"/>
                <w:sz w:val="28"/>
                <w:szCs w:val="28"/>
                <w:lang w:val="kk-KZ" w:eastAsia="ru-RU"/>
              </w:rPr>
            </w:pPr>
          </w:p>
        </w:tc>
        <w:tc>
          <w:tcPr>
            <w:tcW w:w="7053" w:type="dxa"/>
          </w:tcPr>
          <w:p w:rsidR="004F325C" w:rsidRPr="008238BB" w:rsidRDefault="004F325C" w:rsidP="004F325C">
            <w:pPr>
              <w:rPr>
                <w:rFonts w:ascii="Times New Roman" w:eastAsia="Times New Roman" w:hAnsi="Times New Roman" w:cs="Times New Roman"/>
                <w:sz w:val="28"/>
                <w:szCs w:val="28"/>
                <w:lang w:eastAsia="ru-RU"/>
              </w:rPr>
            </w:pPr>
            <w:r w:rsidRPr="008238BB">
              <w:rPr>
                <w:rFonts w:ascii="Times New Roman" w:eastAsia="Times New Roman" w:hAnsi="Times New Roman" w:cs="Times New Roman"/>
                <w:sz w:val="28"/>
                <w:szCs w:val="28"/>
                <w:lang w:eastAsia="ru-RU"/>
              </w:rPr>
              <w:t>Оңтүстік Қазақстан университетінің ғылыми жобалар мен бағдарламалар бөлімі. М.Әуезов « Жас» жобасы бойынша жас ғалымдарды гранттық қаржыландыру конкурсының қорытындысы бойынша Ғалым » 2022-2024 жылдарға арналған, AP15473295 «Жеміс консервілерінің қалдықтары негізінде белсендірілген сорбент алу технологиясын жасау» жобасы грант ұтып алды.</w:t>
            </w:r>
          </w:p>
          <w:p w:rsidR="004F325C" w:rsidRPr="008238BB" w:rsidRDefault="004F325C" w:rsidP="004F325C">
            <w:pPr>
              <w:rPr>
                <w:rFonts w:ascii="Times New Roman" w:eastAsia="Times New Roman" w:hAnsi="Times New Roman" w:cs="Times New Roman"/>
                <w:sz w:val="28"/>
                <w:szCs w:val="28"/>
                <w:lang w:eastAsia="ru-RU"/>
              </w:rPr>
            </w:pPr>
            <w:r w:rsidRPr="008238BB">
              <w:rPr>
                <w:rFonts w:ascii="Times New Roman" w:eastAsia="Times New Roman" w:hAnsi="Times New Roman" w:cs="Times New Roman"/>
                <w:sz w:val="28"/>
                <w:szCs w:val="28"/>
                <w:lang w:eastAsia="ru-RU"/>
              </w:rPr>
              <w:t>«Су ресурстарын, өсімдіктер мен жануарлар дүниесін, экологияны тиімді пайдалану» басымдығы.</w:t>
            </w:r>
          </w:p>
          <w:p w:rsidR="004F325C" w:rsidRPr="008238BB" w:rsidRDefault="004F325C" w:rsidP="004F325C">
            <w:pPr>
              <w:rPr>
                <w:rFonts w:ascii="Times New Roman" w:eastAsia="Times New Roman" w:hAnsi="Times New Roman" w:cs="Times New Roman"/>
                <w:sz w:val="28"/>
                <w:szCs w:val="28"/>
                <w:lang w:eastAsia="ru-RU"/>
              </w:rPr>
            </w:pPr>
            <w:r w:rsidRPr="008238BB">
              <w:rPr>
                <w:rFonts w:ascii="Times New Roman" w:eastAsia="Times New Roman" w:hAnsi="Times New Roman" w:cs="Times New Roman"/>
                <w:sz w:val="28"/>
                <w:szCs w:val="28"/>
                <w:lang w:eastAsia="ru-RU"/>
              </w:rPr>
              <w:t>Жобаның мақсаты активтендірілген сорбентті алудың жаңа технологиясын, сондай-ақ жоғары адсорбциялық қабілеті бар активтендірілген сорбентті алу үшін термиялық белсендіру процесін әзірлеу және енгізу болып табылады.</w:t>
            </w:r>
          </w:p>
          <w:p w:rsidR="004F325C" w:rsidRPr="008238BB" w:rsidRDefault="004F325C" w:rsidP="004F325C">
            <w:pPr>
              <w:rPr>
                <w:rFonts w:ascii="Times New Roman" w:eastAsia="Times New Roman" w:hAnsi="Times New Roman" w:cs="Times New Roman"/>
                <w:sz w:val="28"/>
                <w:szCs w:val="28"/>
                <w:lang w:eastAsia="ru-RU"/>
              </w:rPr>
            </w:pPr>
            <w:r w:rsidRPr="008238BB">
              <w:rPr>
                <w:rFonts w:ascii="Times New Roman" w:eastAsia="Times New Roman" w:hAnsi="Times New Roman" w:cs="Times New Roman"/>
                <w:sz w:val="28"/>
                <w:szCs w:val="28"/>
                <w:lang w:eastAsia="ru-RU"/>
              </w:rPr>
              <w:t>Белгіленген қасиеттері, дамыған кеуекті құрылымы және ағынды суларды тазарту үшін үлкен адсорбциялық қабілеті бар активтендірілген сорбент алу технологиясының жаңалығы мен маңыздылығы, ең алдымен, жоғары өнімді жобаларды құру және дамыту арқылы анықталады.</w:t>
            </w:r>
          </w:p>
          <w:p w:rsidR="00860FA0" w:rsidRPr="008238BB" w:rsidRDefault="00860FA0" w:rsidP="00860FA0">
            <w:pPr>
              <w:rPr>
                <w:rFonts w:ascii="Times New Roman" w:eastAsia="Times New Roman" w:hAnsi="Times New Roman" w:cs="Times New Roman"/>
                <w:sz w:val="28"/>
                <w:szCs w:val="28"/>
                <w:lang w:eastAsia="ru-RU"/>
              </w:rPr>
            </w:pPr>
          </w:p>
        </w:tc>
      </w:tr>
      <w:tr w:rsidR="00011B49" w:rsidRPr="008238BB" w:rsidTr="005D576A">
        <w:tc>
          <w:tcPr>
            <w:tcW w:w="2518" w:type="dxa"/>
          </w:tcPr>
          <w:p w:rsidR="00860FA0" w:rsidRPr="008238BB" w:rsidRDefault="005E2D2E" w:rsidP="00BE15D8">
            <w:pPr>
              <w:rPr>
                <w:rFonts w:ascii="Times New Roman" w:eastAsia="Times New Roman" w:hAnsi="Times New Roman" w:cs="Times New Roman"/>
                <w:sz w:val="28"/>
                <w:szCs w:val="28"/>
                <w:lang w:val="kk-KZ" w:eastAsia="ru-RU"/>
              </w:rPr>
            </w:pPr>
            <w:r w:rsidRPr="008238BB">
              <w:rPr>
                <w:rFonts w:ascii="Times New Roman" w:hAnsi="Times New Roman" w:cs="Times New Roman"/>
                <w:sz w:val="28"/>
                <w:szCs w:val="28"/>
              </w:rPr>
              <w:t>Есмағамбетов Болат-Батыр Сауқымұлы . Техника ғылымдарының докторы, А</w:t>
            </w:r>
            <w:r w:rsidR="00BE15D8">
              <w:rPr>
                <w:rFonts w:ascii="Times New Roman" w:hAnsi="Times New Roman" w:cs="Times New Roman"/>
                <w:sz w:val="28"/>
                <w:szCs w:val="28"/>
                <w:lang w:val="ru-RU"/>
              </w:rPr>
              <w:t>жБ</w:t>
            </w:r>
            <w:bookmarkStart w:id="0" w:name="_GoBack"/>
            <w:bookmarkEnd w:id="0"/>
            <w:r w:rsidRPr="008238BB">
              <w:rPr>
                <w:rFonts w:ascii="Times New Roman" w:hAnsi="Times New Roman" w:cs="Times New Roman"/>
                <w:sz w:val="28"/>
                <w:szCs w:val="28"/>
              </w:rPr>
              <w:t xml:space="preserve"> кафедрасының профессоры</w:t>
            </w:r>
          </w:p>
        </w:tc>
        <w:tc>
          <w:tcPr>
            <w:tcW w:w="7053" w:type="dxa"/>
          </w:tcPr>
          <w:p w:rsidR="005E2D2E" w:rsidRPr="008238BB" w:rsidRDefault="005E2D2E" w:rsidP="005E2D2E">
            <w:pPr>
              <w:jc w:val="both"/>
              <w:rPr>
                <w:rFonts w:ascii="Times New Roman" w:hAnsi="Times New Roman" w:cs="Times New Roman"/>
                <w:sz w:val="28"/>
                <w:szCs w:val="28"/>
              </w:rPr>
            </w:pPr>
            <w:r w:rsidRPr="008238BB">
              <w:rPr>
                <w:rFonts w:ascii="Times New Roman" w:hAnsi="Times New Roman" w:cs="Times New Roman"/>
                <w:sz w:val="28"/>
                <w:szCs w:val="28"/>
              </w:rPr>
              <w:t>Радиотелеметриялық ақпаратты өңдеу әдістерін әзірлеу</w:t>
            </w:r>
            <w:r w:rsidRPr="008238BB">
              <w:rPr>
                <w:rFonts w:ascii="Times New Roman" w:hAnsi="Times New Roman" w:cs="Times New Roman"/>
                <w:sz w:val="28"/>
                <w:szCs w:val="28"/>
                <w:lang w:val="kk-KZ"/>
              </w:rPr>
              <w:t xml:space="preserve"> </w:t>
            </w:r>
            <w:r w:rsidRPr="008238BB">
              <w:rPr>
                <w:rFonts w:ascii="Times New Roman" w:hAnsi="Times New Roman" w:cs="Times New Roman"/>
                <w:sz w:val="28"/>
                <w:szCs w:val="28"/>
              </w:rPr>
              <w:t>ғарыш кемесі</w:t>
            </w:r>
          </w:p>
          <w:p w:rsidR="00860FA0" w:rsidRPr="008238BB" w:rsidRDefault="005E2D2E" w:rsidP="005E2D2E">
            <w:pPr>
              <w:tabs>
                <w:tab w:val="left" w:pos="851"/>
              </w:tabs>
              <w:ind w:firstLine="709"/>
              <w:jc w:val="both"/>
              <w:rPr>
                <w:rFonts w:ascii="Times New Roman" w:hAnsi="Times New Roman" w:cs="Times New Roman"/>
                <w:sz w:val="28"/>
                <w:szCs w:val="28"/>
              </w:rPr>
            </w:pPr>
            <w:r w:rsidRPr="008238BB">
              <w:rPr>
                <w:rFonts w:ascii="Times New Roman" w:hAnsi="Times New Roman" w:cs="Times New Roman"/>
                <w:sz w:val="28"/>
                <w:szCs w:val="28"/>
              </w:rPr>
              <w:t xml:space="preserve">Зерттеу идеясы нақты уақыт режимінде телеметриялық мәліметтердің үлкен массивтерін жедел өңдеуге мүмкіндік беретін </w:t>
            </w:r>
            <w:r w:rsidRPr="008238BB">
              <w:rPr>
                <w:rFonts w:ascii="Times New Roman" w:hAnsi="Times New Roman" w:cs="Times New Roman"/>
                <w:sz w:val="28"/>
                <w:szCs w:val="28"/>
                <w:shd w:val="clear" w:color="auto" w:fill="FFFFFF"/>
              </w:rPr>
              <w:t xml:space="preserve">ғарыш аппараттарының борттық радиотелеметриялық ақпаратын жинау және өңдеу үшін микропроцессорлық бейімделген ақпараттық-өлшеу жүйелерін жобалау болып табылады. </w:t>
            </w:r>
            <w:r w:rsidRPr="008238BB">
              <w:rPr>
                <w:rFonts w:ascii="Times New Roman" w:hAnsi="Times New Roman" w:cs="Times New Roman"/>
                <w:sz w:val="28"/>
                <w:szCs w:val="28"/>
              </w:rPr>
              <w:t>Ол үшін шешім теориясының параметрлік емес әдістерін пайдалана отырып, қайтымсыз деректерді қысу әдістерін әзірлеу көзделеді. Шектеулі борттық кеңістікте бөлінген заманауи микропроцессорлық элементтер базасында әзірленген әдістерді енгізу борттық есептеуіш жүйелердің салмағы мен өлшем сипаттамаларын және қуат тұтынуын барынша азайтудың аса өзекті мәселесін шешуге мүмкіндік береді.</w:t>
            </w:r>
          </w:p>
        </w:tc>
      </w:tr>
      <w:tr w:rsidR="00011B49" w:rsidRPr="008238BB" w:rsidTr="005D576A">
        <w:tc>
          <w:tcPr>
            <w:tcW w:w="2518" w:type="dxa"/>
          </w:tcPr>
          <w:p w:rsidR="00011B49" w:rsidRPr="008238BB" w:rsidRDefault="00011B49" w:rsidP="00011B49">
            <w:pPr>
              <w:tabs>
                <w:tab w:val="left" w:pos="567"/>
              </w:tabs>
              <w:rPr>
                <w:rFonts w:ascii="Times New Roman" w:hAnsi="Times New Roman" w:cs="Times New Roman"/>
                <w:sz w:val="28"/>
                <w:szCs w:val="28"/>
                <w:lang w:val="kk-KZ"/>
              </w:rPr>
            </w:pPr>
            <w:r w:rsidRPr="008238BB">
              <w:rPr>
                <w:rFonts w:ascii="Times New Roman" w:hAnsi="Times New Roman" w:cs="Times New Roman"/>
                <w:sz w:val="28"/>
                <w:szCs w:val="28"/>
                <w:lang w:val="kk-KZ"/>
              </w:rPr>
              <w:t>Балабекова М.О.</w:t>
            </w:r>
          </w:p>
          <w:p w:rsidR="00011B49" w:rsidRPr="008238BB" w:rsidRDefault="00011B49" w:rsidP="00011B49">
            <w:pPr>
              <w:tabs>
                <w:tab w:val="left" w:pos="567"/>
              </w:tabs>
              <w:rPr>
                <w:rFonts w:ascii="Times New Roman" w:hAnsi="Times New Roman" w:cs="Times New Roman"/>
                <w:sz w:val="28"/>
                <w:szCs w:val="28"/>
                <w:lang w:val="kk-KZ"/>
              </w:rPr>
            </w:pPr>
            <w:r w:rsidRPr="008238BB">
              <w:rPr>
                <w:rFonts w:ascii="Times New Roman" w:hAnsi="Times New Roman" w:cs="Times New Roman"/>
                <w:sz w:val="28"/>
                <w:szCs w:val="28"/>
                <w:lang w:val="kk-KZ"/>
              </w:rPr>
              <w:t>Ph.D. профессор көмекшісі</w:t>
            </w:r>
          </w:p>
          <w:p w:rsidR="00860FA0" w:rsidRPr="008238BB" w:rsidRDefault="00860FA0" w:rsidP="00860FA0">
            <w:pPr>
              <w:rPr>
                <w:rFonts w:ascii="Times New Roman" w:eastAsia="Times New Roman" w:hAnsi="Times New Roman" w:cs="Times New Roman"/>
                <w:sz w:val="28"/>
                <w:szCs w:val="28"/>
                <w:lang w:val="kk-KZ" w:eastAsia="ru-RU"/>
              </w:rPr>
            </w:pPr>
          </w:p>
        </w:tc>
        <w:tc>
          <w:tcPr>
            <w:tcW w:w="7053" w:type="dxa"/>
          </w:tcPr>
          <w:p w:rsidR="00860FA0" w:rsidRPr="008238BB" w:rsidRDefault="00011B49" w:rsidP="00860FA0">
            <w:pPr>
              <w:rPr>
                <w:rFonts w:ascii="Times New Roman" w:hAnsi="Times New Roman" w:cs="Times New Roman"/>
                <w:sz w:val="28"/>
                <w:szCs w:val="28"/>
                <w:lang w:val="kk-KZ"/>
              </w:rPr>
            </w:pPr>
            <w:r w:rsidRPr="008238BB">
              <w:rPr>
                <w:rFonts w:ascii="Times New Roman" w:hAnsi="Times New Roman" w:cs="Times New Roman"/>
                <w:sz w:val="28"/>
                <w:szCs w:val="28"/>
              </w:rPr>
              <w:t>Химиялық-технологиялық процестерді интеллектуалды басқару.</w:t>
            </w:r>
          </w:p>
          <w:p w:rsidR="00011B49" w:rsidRPr="008238BB" w:rsidRDefault="00011B49" w:rsidP="00011B49">
            <w:pPr>
              <w:ind w:firstLine="397"/>
              <w:jc w:val="both"/>
              <w:rPr>
                <w:rFonts w:ascii="Times New Roman" w:hAnsi="Times New Roman" w:cs="Times New Roman"/>
                <w:sz w:val="28"/>
                <w:szCs w:val="28"/>
              </w:rPr>
            </w:pPr>
            <w:r w:rsidRPr="008238BB">
              <w:rPr>
                <w:rFonts w:ascii="Times New Roman" w:hAnsi="Times New Roman" w:cs="Times New Roman"/>
                <w:sz w:val="28"/>
                <w:szCs w:val="28"/>
              </w:rPr>
              <w:t xml:space="preserve">Жасанды интеллект әдістері 21 ғасырдың негізгі технологияларының негізінде жатыр, ал интеллектуалды жүйелер мен технологиялар бүгінде адам қызметінің </w:t>
            </w:r>
            <w:r w:rsidRPr="008238BB">
              <w:rPr>
                <w:rFonts w:ascii="Times New Roman" w:hAnsi="Times New Roman" w:cs="Times New Roman"/>
                <w:sz w:val="28"/>
                <w:szCs w:val="28"/>
              </w:rPr>
              <w:lastRenderedPageBreak/>
              <w:t>барлық дерлік өндірістік және әлеуметтік маңызды салаларында қолданылады. Қолданбалы интеллектуалды жүйелердің (атап айтқанда, динамикалық интеллектуалды жүйелердің) сапалы жаңа мүмкіндіктері компьютерлік технологияны оны қолданудың дәстүрлі салаларында қолдану тиімділігін айтарлықтай арттыруға, сондай-ақ олардағы есептердің жаңа кластарын шешу арқылы осы салаларды кеңейтуге мүмкіндік береді. дәстүрлі әдістер мен құралдармен шешіледі.</w:t>
            </w:r>
          </w:p>
          <w:p w:rsidR="00011B49" w:rsidRPr="008238BB" w:rsidRDefault="00011B49" w:rsidP="00011B49">
            <w:pPr>
              <w:ind w:firstLine="397"/>
              <w:jc w:val="both"/>
              <w:rPr>
                <w:rFonts w:ascii="Times New Roman" w:hAnsi="Times New Roman" w:cs="Times New Roman"/>
                <w:sz w:val="28"/>
                <w:szCs w:val="28"/>
              </w:rPr>
            </w:pPr>
            <w:r w:rsidRPr="008238BB">
              <w:rPr>
                <w:rFonts w:ascii="Times New Roman" w:hAnsi="Times New Roman" w:cs="Times New Roman"/>
                <w:sz w:val="28"/>
                <w:szCs w:val="28"/>
              </w:rPr>
              <w:t>Қазіргі уақытта динамикалық интеллектуалды жүйелер саласындағы зерттеулердің нәтижелері коммерциялық және өнеркәсіптік қосымшалар және жалпы бағдарламалық қамтамасыз етуді әзірлеу технологиясы саласында сұранысқа ие, бұл ғылым мен техниканың әртүрлі салаларында динамикалық интеллектуалды жүйелерді қолданудың кең спектрімен дәлелденеді. .</w:t>
            </w:r>
          </w:p>
          <w:p w:rsidR="00011B49" w:rsidRPr="008238BB" w:rsidRDefault="00011B49" w:rsidP="00860FA0">
            <w:pPr>
              <w:rPr>
                <w:rFonts w:ascii="Times New Roman" w:eastAsia="Times New Roman" w:hAnsi="Times New Roman" w:cs="Times New Roman"/>
                <w:sz w:val="28"/>
                <w:szCs w:val="28"/>
                <w:lang w:eastAsia="ru-RU"/>
              </w:rPr>
            </w:pPr>
          </w:p>
        </w:tc>
      </w:tr>
    </w:tbl>
    <w:p w:rsidR="000D4FEE" w:rsidRPr="008238BB" w:rsidRDefault="000D4FEE" w:rsidP="005D576A">
      <w:pPr>
        <w:spacing w:after="0" w:line="240" w:lineRule="auto"/>
        <w:rPr>
          <w:rFonts w:ascii="Times New Roman" w:hAnsi="Times New Roman" w:cs="Times New Roman"/>
          <w:sz w:val="28"/>
          <w:szCs w:val="28"/>
          <w:lang w:val="kk-KZ"/>
        </w:rPr>
      </w:pPr>
    </w:p>
    <w:sectPr w:rsidR="000D4FEE" w:rsidRPr="00823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EC"/>
    <w:rsid w:val="00011B49"/>
    <w:rsid w:val="000D4FEE"/>
    <w:rsid w:val="00303169"/>
    <w:rsid w:val="004F325C"/>
    <w:rsid w:val="005D576A"/>
    <w:rsid w:val="005E2D2E"/>
    <w:rsid w:val="008238BB"/>
    <w:rsid w:val="00860FA0"/>
    <w:rsid w:val="00BE15D8"/>
    <w:rsid w:val="00EA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FA0"/>
    <w:rPr>
      <w:rFonts w:ascii="Tahoma" w:hAnsi="Tahoma" w:cs="Tahoma"/>
      <w:sz w:val="16"/>
      <w:szCs w:val="16"/>
    </w:rPr>
  </w:style>
  <w:style w:type="table" w:styleId="a5">
    <w:name w:val="Table Grid"/>
    <w:basedOn w:val="a1"/>
    <w:uiPriority w:val="59"/>
    <w:rsid w:val="0086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FA0"/>
    <w:rPr>
      <w:rFonts w:ascii="Tahoma" w:hAnsi="Tahoma" w:cs="Tahoma"/>
      <w:sz w:val="16"/>
      <w:szCs w:val="16"/>
    </w:rPr>
  </w:style>
  <w:style w:type="table" w:styleId="a5">
    <w:name w:val="Table Grid"/>
    <w:basedOn w:val="a1"/>
    <w:uiPriority w:val="59"/>
    <w:rsid w:val="0086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2023-03-26T09:58:00Z</dcterms:created>
  <dcterms:modified xsi:type="dcterms:W3CDTF">2023-03-26T10:41:00Z</dcterms:modified>
</cp:coreProperties>
</file>