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B41" w:rsidRPr="00861C39" w:rsidRDefault="00596028" w:rsidP="00C11B41">
      <w:pPr>
        <w:spacing w:after="0" w:line="240" w:lineRule="auto"/>
        <w:jc w:val="center"/>
        <w:rPr>
          <w:b/>
          <w:szCs w:val="24"/>
          <w:lang w:val="kk-KZ"/>
        </w:rPr>
      </w:pPr>
      <w:r>
        <w:rPr>
          <w:b/>
          <w:szCs w:val="24"/>
          <w:lang w:val="kk-KZ"/>
        </w:rPr>
        <w:t>202</w:t>
      </w:r>
      <w:r w:rsidR="005F641F">
        <w:rPr>
          <w:b/>
          <w:szCs w:val="24"/>
          <w:lang w:val="kk-KZ"/>
        </w:rPr>
        <w:t>2</w:t>
      </w:r>
      <w:r>
        <w:rPr>
          <w:b/>
          <w:szCs w:val="24"/>
          <w:lang w:val="kk-KZ"/>
        </w:rPr>
        <w:t xml:space="preserve"> жылғы </w:t>
      </w:r>
      <w:r w:rsidRPr="00E06272">
        <w:rPr>
          <w:b/>
          <w:szCs w:val="24"/>
          <w:lang w:val="kk-KZ"/>
        </w:rPr>
        <w:t>2</w:t>
      </w:r>
      <w:r w:rsidR="00E06272" w:rsidRPr="00E06272">
        <w:rPr>
          <w:b/>
          <w:szCs w:val="24"/>
          <w:lang w:val="kk-KZ"/>
        </w:rPr>
        <w:t>1</w:t>
      </w:r>
      <w:r w:rsidRPr="00E06272">
        <w:rPr>
          <w:b/>
          <w:szCs w:val="24"/>
          <w:lang w:val="kk-KZ"/>
        </w:rPr>
        <w:t xml:space="preserve"> </w:t>
      </w:r>
      <w:r w:rsidR="00071966" w:rsidRPr="00E06272">
        <w:rPr>
          <w:b/>
          <w:szCs w:val="24"/>
          <w:lang w:val="kk-KZ"/>
        </w:rPr>
        <w:t>ақпандағы</w:t>
      </w:r>
      <w:r w:rsidRPr="00E06272">
        <w:rPr>
          <w:b/>
          <w:szCs w:val="24"/>
          <w:lang w:val="kk-KZ"/>
        </w:rPr>
        <w:t xml:space="preserve"> № 1</w:t>
      </w:r>
      <w:r w:rsidR="00C11B41" w:rsidRPr="00E06272">
        <w:rPr>
          <w:b/>
          <w:szCs w:val="24"/>
          <w:lang w:val="kk-KZ"/>
        </w:rPr>
        <w:t xml:space="preserve"> хаттама </w:t>
      </w:r>
      <w:r w:rsidR="00C11B41" w:rsidRPr="00861C39">
        <w:rPr>
          <w:b/>
          <w:szCs w:val="24"/>
          <w:lang w:val="kk-KZ"/>
        </w:rPr>
        <w:t>М.Әуезов атындағы ЮКУ</w:t>
      </w:r>
    </w:p>
    <w:p w:rsidR="00C11B41" w:rsidRPr="00861C39" w:rsidRDefault="00C11B41" w:rsidP="00C11B41">
      <w:pPr>
        <w:spacing w:after="0" w:line="240" w:lineRule="auto"/>
        <w:jc w:val="center"/>
        <w:rPr>
          <w:b/>
          <w:szCs w:val="24"/>
          <w:lang w:val="kk-KZ"/>
        </w:rPr>
      </w:pPr>
      <w:r w:rsidRPr="00861C39">
        <w:rPr>
          <w:b/>
          <w:szCs w:val="24"/>
          <w:lang w:val="kk-KZ"/>
        </w:rPr>
        <w:t>6D012000-Кәсіптік оқы</w:t>
      </w:r>
      <w:bookmarkStart w:id="0" w:name="_GoBack"/>
      <w:bookmarkEnd w:id="0"/>
      <w:r w:rsidRPr="00861C39">
        <w:rPr>
          <w:b/>
          <w:szCs w:val="24"/>
          <w:lang w:val="kk-KZ"/>
        </w:rPr>
        <w:t>ту мамандығы бойынша М.Әуезов атындағы Оңтүстік Қазақ университетінде</w:t>
      </w:r>
    </w:p>
    <w:p w:rsidR="00C11B41" w:rsidRDefault="00C11B41" w:rsidP="00C11B41">
      <w:pPr>
        <w:spacing w:after="0" w:line="240" w:lineRule="auto"/>
        <w:jc w:val="center"/>
        <w:rPr>
          <w:b/>
          <w:szCs w:val="24"/>
          <w:lang w:val="kk-KZ"/>
        </w:rPr>
      </w:pPr>
      <w:r w:rsidRPr="00861C39">
        <w:rPr>
          <w:b/>
          <w:szCs w:val="24"/>
          <w:lang w:val="kk-KZ"/>
        </w:rPr>
        <w:t>2021-2022 жылдарға бейіні бойынша философия (PhD)  докторы ғылыми дәрежесін беру үшін құрылған диссертациялық кеңестің уақытша мүшелері туралы мәліметтер</w:t>
      </w:r>
    </w:p>
    <w:p w:rsidR="000D2BCA" w:rsidRDefault="000D2BCA" w:rsidP="00C11B41">
      <w:pPr>
        <w:spacing w:after="0" w:line="240" w:lineRule="auto"/>
        <w:jc w:val="center"/>
        <w:rPr>
          <w:b/>
          <w:lang w:val="kk-KZ"/>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1955"/>
        <w:gridCol w:w="1134"/>
        <w:gridCol w:w="1529"/>
        <w:gridCol w:w="1579"/>
        <w:gridCol w:w="1422"/>
        <w:gridCol w:w="3792"/>
        <w:gridCol w:w="3160"/>
      </w:tblGrid>
      <w:tr w:rsidR="001F25B1" w:rsidRPr="00071966" w:rsidTr="004707F3">
        <w:tc>
          <w:tcPr>
            <w:tcW w:w="597" w:type="dxa"/>
            <w:tcBorders>
              <w:top w:val="single" w:sz="4" w:space="0" w:color="000000"/>
              <w:left w:val="single" w:sz="4" w:space="0" w:color="000000"/>
              <w:bottom w:val="single" w:sz="4" w:space="0" w:color="000000"/>
              <w:right w:val="single" w:sz="4" w:space="0" w:color="000000"/>
            </w:tcBorders>
          </w:tcPr>
          <w:p w:rsidR="000D2BCA" w:rsidRPr="001F25B1" w:rsidRDefault="000D2BCA" w:rsidP="000C40A2">
            <w:pPr>
              <w:spacing w:after="0" w:line="240" w:lineRule="auto"/>
              <w:rPr>
                <w:sz w:val="20"/>
                <w:szCs w:val="20"/>
              </w:rPr>
            </w:pPr>
            <w:r w:rsidRPr="001F25B1">
              <w:rPr>
                <w:sz w:val="20"/>
                <w:szCs w:val="20"/>
              </w:rPr>
              <w:t>№</w:t>
            </w:r>
          </w:p>
          <w:p w:rsidR="000D2BCA" w:rsidRPr="001F25B1" w:rsidRDefault="000D2BCA" w:rsidP="000C40A2">
            <w:pPr>
              <w:spacing w:after="0" w:line="240" w:lineRule="auto"/>
              <w:rPr>
                <w:sz w:val="20"/>
                <w:szCs w:val="20"/>
              </w:rPr>
            </w:pPr>
            <w:proofErr w:type="gramStart"/>
            <w:r w:rsidRPr="001F25B1">
              <w:rPr>
                <w:sz w:val="20"/>
                <w:szCs w:val="20"/>
              </w:rPr>
              <w:t>р</w:t>
            </w:r>
            <w:proofErr w:type="gramEnd"/>
            <w:r w:rsidRPr="001F25B1">
              <w:rPr>
                <w:sz w:val="20"/>
                <w:szCs w:val="20"/>
              </w:rPr>
              <w:t>/с</w:t>
            </w:r>
          </w:p>
        </w:tc>
        <w:tc>
          <w:tcPr>
            <w:tcW w:w="1955" w:type="dxa"/>
            <w:tcBorders>
              <w:top w:val="single" w:sz="4" w:space="0" w:color="000000"/>
              <w:left w:val="single" w:sz="4" w:space="0" w:color="000000"/>
              <w:bottom w:val="single" w:sz="4" w:space="0" w:color="000000"/>
              <w:right w:val="single" w:sz="4" w:space="0" w:color="000000"/>
            </w:tcBorders>
          </w:tcPr>
          <w:p w:rsidR="000D2BCA" w:rsidRPr="001F25B1" w:rsidRDefault="000D2BCA" w:rsidP="000D2BCA">
            <w:pPr>
              <w:spacing w:after="0" w:line="240" w:lineRule="auto"/>
              <w:rPr>
                <w:rFonts w:eastAsia="Times New Roman"/>
                <w:sz w:val="20"/>
                <w:szCs w:val="20"/>
                <w:lang w:val="kk-KZ" w:eastAsia="ru-RU"/>
              </w:rPr>
            </w:pPr>
            <w:r w:rsidRPr="001F25B1">
              <w:rPr>
                <w:rFonts w:eastAsia="Times New Roman"/>
                <w:sz w:val="20"/>
                <w:szCs w:val="20"/>
                <w:lang w:val="kk-KZ" w:eastAsia="ru-RU"/>
              </w:rPr>
              <w:t xml:space="preserve">Толық аты-жөні </w:t>
            </w:r>
          </w:p>
          <w:p w:rsidR="000D2BCA" w:rsidRPr="001F25B1" w:rsidRDefault="000D2BCA" w:rsidP="000D2BCA">
            <w:pPr>
              <w:spacing w:after="0" w:line="240" w:lineRule="auto"/>
              <w:rPr>
                <w:rFonts w:eastAsia="Times New Roman"/>
                <w:sz w:val="20"/>
                <w:szCs w:val="20"/>
                <w:lang w:val="kk-KZ" w:eastAsia="ru-RU"/>
              </w:rPr>
            </w:pPr>
            <w:r w:rsidRPr="001F25B1">
              <w:rPr>
                <w:rFonts w:eastAsia="Times New Roman"/>
                <w:sz w:val="20"/>
                <w:szCs w:val="20"/>
                <w:lang w:val="kk-KZ" w:eastAsia="ru-RU"/>
              </w:rPr>
              <w:t>(бар болса) мемлекеттік немесе орыс және ағылшын тілдерінде</w:t>
            </w:r>
          </w:p>
        </w:tc>
        <w:tc>
          <w:tcPr>
            <w:tcW w:w="1134" w:type="dxa"/>
            <w:tcBorders>
              <w:top w:val="single" w:sz="4" w:space="0" w:color="000000"/>
              <w:left w:val="single" w:sz="4" w:space="0" w:color="000000"/>
              <w:bottom w:val="single" w:sz="4" w:space="0" w:color="000000"/>
              <w:right w:val="single" w:sz="4" w:space="0" w:color="000000"/>
            </w:tcBorders>
          </w:tcPr>
          <w:p w:rsidR="000D2BCA" w:rsidRPr="001F25B1" w:rsidRDefault="000D2BCA" w:rsidP="000C40A2">
            <w:pPr>
              <w:spacing w:after="0" w:line="240" w:lineRule="auto"/>
              <w:jc w:val="center"/>
              <w:rPr>
                <w:snapToGrid w:val="0"/>
                <w:sz w:val="20"/>
                <w:szCs w:val="20"/>
                <w:lang w:val="kk-KZ"/>
              </w:rPr>
            </w:pPr>
            <w:r w:rsidRPr="001F25B1">
              <w:rPr>
                <w:snapToGrid w:val="0"/>
                <w:sz w:val="20"/>
                <w:szCs w:val="20"/>
                <w:lang w:val="kk-KZ"/>
              </w:rPr>
              <w:t>Дәрежесі, ғылыми атағы</w:t>
            </w:r>
          </w:p>
        </w:tc>
        <w:tc>
          <w:tcPr>
            <w:tcW w:w="1529" w:type="dxa"/>
            <w:tcBorders>
              <w:top w:val="single" w:sz="4" w:space="0" w:color="000000"/>
              <w:left w:val="single" w:sz="4" w:space="0" w:color="000000"/>
              <w:bottom w:val="single" w:sz="4" w:space="0" w:color="000000"/>
              <w:right w:val="single" w:sz="4" w:space="0" w:color="000000"/>
            </w:tcBorders>
          </w:tcPr>
          <w:p w:rsidR="000D2BCA" w:rsidRPr="001F25B1" w:rsidRDefault="000D2BCA" w:rsidP="000D2BCA">
            <w:pPr>
              <w:spacing w:after="0" w:line="240" w:lineRule="auto"/>
              <w:rPr>
                <w:sz w:val="20"/>
                <w:szCs w:val="20"/>
                <w:lang w:val="kk-KZ"/>
              </w:rPr>
            </w:pPr>
            <w:r w:rsidRPr="001F25B1">
              <w:rPr>
                <w:sz w:val="20"/>
                <w:szCs w:val="20"/>
                <w:lang w:val="kk-KZ"/>
              </w:rPr>
              <w:t>Негізгі жұмыс орны</w:t>
            </w:r>
          </w:p>
        </w:tc>
        <w:tc>
          <w:tcPr>
            <w:tcW w:w="1579" w:type="dxa"/>
            <w:tcBorders>
              <w:top w:val="single" w:sz="4" w:space="0" w:color="000000"/>
              <w:left w:val="single" w:sz="4" w:space="0" w:color="000000"/>
              <w:bottom w:val="single" w:sz="4" w:space="0" w:color="000000"/>
              <w:right w:val="single" w:sz="4" w:space="0" w:color="000000"/>
            </w:tcBorders>
          </w:tcPr>
          <w:p w:rsidR="000D2BCA" w:rsidRPr="001F25B1" w:rsidRDefault="000D2BCA" w:rsidP="000D2BCA">
            <w:pPr>
              <w:spacing w:after="0" w:line="240" w:lineRule="auto"/>
              <w:jc w:val="both"/>
              <w:rPr>
                <w:sz w:val="20"/>
                <w:szCs w:val="20"/>
                <w:lang w:val="kk-KZ"/>
              </w:rPr>
            </w:pPr>
            <w:r w:rsidRPr="001F25B1">
              <w:rPr>
                <w:sz w:val="20"/>
                <w:szCs w:val="20"/>
                <w:lang w:val="kk-KZ"/>
              </w:rPr>
              <w:t>Азаматтығы</w:t>
            </w:r>
          </w:p>
        </w:tc>
        <w:tc>
          <w:tcPr>
            <w:tcW w:w="1422" w:type="dxa"/>
            <w:tcBorders>
              <w:top w:val="single" w:sz="4" w:space="0" w:color="000000"/>
              <w:left w:val="single" w:sz="4" w:space="0" w:color="000000"/>
              <w:bottom w:val="single" w:sz="4" w:space="0" w:color="000000"/>
              <w:right w:val="single" w:sz="4" w:space="0" w:color="000000"/>
            </w:tcBorders>
          </w:tcPr>
          <w:p w:rsidR="000D2BCA" w:rsidRPr="001F25B1" w:rsidRDefault="000D2BCA" w:rsidP="000C40A2">
            <w:pPr>
              <w:spacing w:after="0" w:line="240" w:lineRule="auto"/>
              <w:jc w:val="center"/>
              <w:rPr>
                <w:sz w:val="20"/>
                <w:szCs w:val="20"/>
                <w:lang w:val="kk-KZ"/>
              </w:rPr>
            </w:pPr>
            <w:r w:rsidRPr="001F25B1">
              <w:rPr>
                <w:sz w:val="20"/>
                <w:szCs w:val="20"/>
                <w:lang w:val="kk-KZ"/>
              </w:rPr>
              <w:t>Web of Science (Web of Science) Nemese Scopus (Scopus) аппаратының негізі Хирш индекстері</w:t>
            </w:r>
          </w:p>
        </w:tc>
        <w:tc>
          <w:tcPr>
            <w:tcW w:w="3792" w:type="dxa"/>
            <w:tcBorders>
              <w:top w:val="single" w:sz="4" w:space="0" w:color="000000"/>
              <w:left w:val="single" w:sz="4" w:space="0" w:color="000000"/>
              <w:bottom w:val="single" w:sz="4" w:space="0" w:color="000000"/>
              <w:right w:val="single" w:sz="4" w:space="0" w:color="000000"/>
            </w:tcBorders>
            <w:vAlign w:val="center"/>
          </w:tcPr>
          <w:p w:rsidR="000D2BCA" w:rsidRPr="001F25B1" w:rsidRDefault="000D2BCA" w:rsidP="00EF5F17">
            <w:pPr>
              <w:tabs>
                <w:tab w:val="left" w:pos="33"/>
              </w:tabs>
              <w:spacing w:after="0" w:line="240" w:lineRule="auto"/>
              <w:rPr>
                <w:sz w:val="20"/>
                <w:szCs w:val="20"/>
                <w:lang w:val="kk-KZ"/>
              </w:rPr>
            </w:pPr>
            <w:r w:rsidRPr="001F25B1">
              <w:rPr>
                <w:sz w:val="20"/>
                <w:szCs w:val="20"/>
                <w:lang w:val="kk-KZ"/>
              </w:rPr>
              <w:t>Халықаралық рецензияланатын ғылыми журналдардағы жарияланымдар</w:t>
            </w:r>
          </w:p>
        </w:tc>
        <w:tc>
          <w:tcPr>
            <w:tcW w:w="3160" w:type="dxa"/>
            <w:tcBorders>
              <w:top w:val="single" w:sz="4" w:space="0" w:color="000000"/>
              <w:left w:val="single" w:sz="4" w:space="0" w:color="000000"/>
              <w:bottom w:val="single" w:sz="4" w:space="0" w:color="000000"/>
              <w:right w:val="single" w:sz="4" w:space="0" w:color="000000"/>
            </w:tcBorders>
            <w:vAlign w:val="center"/>
          </w:tcPr>
          <w:p w:rsidR="000D2BCA" w:rsidRPr="001F25B1" w:rsidRDefault="000D2BCA" w:rsidP="000D2BCA">
            <w:pPr>
              <w:pStyle w:val="a4"/>
              <w:jc w:val="both"/>
              <w:rPr>
                <w:rFonts w:ascii="Times New Roman" w:hAnsi="Times New Roman"/>
                <w:szCs w:val="20"/>
                <w:bdr w:val="none" w:sz="0" w:space="0" w:color="auto" w:frame="1"/>
                <w:lang w:val="kk-KZ"/>
              </w:rPr>
            </w:pPr>
            <w:r w:rsidRPr="001F25B1">
              <w:rPr>
                <w:rFonts w:ascii="Times New Roman" w:hAnsi="Times New Roman"/>
                <w:szCs w:val="20"/>
                <w:bdr w:val="none" w:sz="0" w:space="0" w:color="auto" w:frame="1"/>
                <w:lang w:val="kk-KZ"/>
              </w:rPr>
              <w:t>ҚР БҒМ ҚКСОН ұсынған жарияланымдар тізімінен журналдардағы жарияланымдар</w:t>
            </w:r>
          </w:p>
        </w:tc>
      </w:tr>
      <w:tr w:rsidR="001F25B1" w:rsidRPr="00071966" w:rsidTr="004707F3">
        <w:trPr>
          <w:trHeight w:val="3769"/>
        </w:trPr>
        <w:tc>
          <w:tcPr>
            <w:tcW w:w="597" w:type="dxa"/>
          </w:tcPr>
          <w:p w:rsidR="000D2BCA" w:rsidRPr="001F25B1" w:rsidRDefault="000D2BCA" w:rsidP="000C40A2">
            <w:pPr>
              <w:spacing w:after="0" w:line="240" w:lineRule="auto"/>
              <w:rPr>
                <w:sz w:val="20"/>
                <w:szCs w:val="20"/>
              </w:rPr>
            </w:pPr>
            <w:r w:rsidRPr="001F25B1">
              <w:rPr>
                <w:sz w:val="20"/>
                <w:szCs w:val="20"/>
              </w:rPr>
              <w:t>1</w:t>
            </w:r>
          </w:p>
        </w:tc>
        <w:tc>
          <w:tcPr>
            <w:tcW w:w="1955" w:type="dxa"/>
          </w:tcPr>
          <w:p w:rsidR="000C40A2" w:rsidRPr="001F25B1" w:rsidRDefault="000C40A2" w:rsidP="000C40A2">
            <w:pPr>
              <w:pStyle w:val="a6"/>
              <w:tabs>
                <w:tab w:val="left" w:pos="709"/>
              </w:tabs>
              <w:spacing w:after="0"/>
              <w:jc w:val="both"/>
              <w:rPr>
                <w:sz w:val="20"/>
                <w:szCs w:val="20"/>
                <w:lang w:val="en-US"/>
              </w:rPr>
            </w:pPr>
            <w:r w:rsidRPr="001F25B1">
              <w:rPr>
                <w:sz w:val="20"/>
                <w:szCs w:val="20"/>
                <w:lang w:val="kk-KZ"/>
              </w:rPr>
              <w:t xml:space="preserve">Сақтағанов Балабек Кеніштайұлы </w:t>
            </w:r>
          </w:p>
          <w:p w:rsidR="000D2BCA" w:rsidRPr="001F25B1" w:rsidRDefault="000D2BCA" w:rsidP="000C40A2">
            <w:pPr>
              <w:spacing w:after="0" w:line="240" w:lineRule="auto"/>
              <w:rPr>
                <w:rFonts w:eastAsia="Times New Roman"/>
                <w:sz w:val="20"/>
                <w:szCs w:val="20"/>
                <w:lang w:val="kk-KZ" w:eastAsia="ru-RU"/>
              </w:rPr>
            </w:pPr>
          </w:p>
        </w:tc>
        <w:tc>
          <w:tcPr>
            <w:tcW w:w="1134" w:type="dxa"/>
          </w:tcPr>
          <w:p w:rsidR="000D2BCA" w:rsidRPr="001F25B1" w:rsidRDefault="00EA30C5" w:rsidP="000C40A2">
            <w:pPr>
              <w:spacing w:after="0" w:line="240" w:lineRule="auto"/>
              <w:jc w:val="center"/>
              <w:rPr>
                <w:snapToGrid w:val="0"/>
                <w:sz w:val="20"/>
                <w:szCs w:val="20"/>
                <w:lang w:val="kk-KZ"/>
              </w:rPr>
            </w:pPr>
            <w:r w:rsidRPr="001F25B1">
              <w:rPr>
                <w:sz w:val="20"/>
                <w:szCs w:val="20"/>
                <w:lang w:val="en-US"/>
              </w:rPr>
              <w:t>PhD</w:t>
            </w:r>
          </w:p>
        </w:tc>
        <w:tc>
          <w:tcPr>
            <w:tcW w:w="1529" w:type="dxa"/>
          </w:tcPr>
          <w:p w:rsidR="000D2BCA" w:rsidRPr="001F25B1" w:rsidRDefault="000C40A2" w:rsidP="000C40A2">
            <w:pPr>
              <w:spacing w:after="0" w:line="240" w:lineRule="auto"/>
              <w:rPr>
                <w:sz w:val="20"/>
                <w:szCs w:val="20"/>
                <w:lang w:val="kk-KZ"/>
              </w:rPr>
            </w:pPr>
            <w:r w:rsidRPr="001F25B1">
              <w:rPr>
                <w:sz w:val="20"/>
                <w:szCs w:val="20"/>
                <w:lang w:val="kk-KZ"/>
              </w:rPr>
              <w:t>Ы.Алтынсарин атындағы Ұлттық білім академиясының жетекші эксперті</w:t>
            </w:r>
          </w:p>
        </w:tc>
        <w:tc>
          <w:tcPr>
            <w:tcW w:w="1579" w:type="dxa"/>
          </w:tcPr>
          <w:p w:rsidR="000D2BCA" w:rsidRPr="001F25B1" w:rsidRDefault="000C40A2" w:rsidP="000C40A2">
            <w:pPr>
              <w:spacing w:after="0" w:line="240" w:lineRule="auto"/>
              <w:jc w:val="both"/>
              <w:rPr>
                <w:sz w:val="20"/>
                <w:szCs w:val="20"/>
                <w:lang w:val="kk-KZ"/>
              </w:rPr>
            </w:pPr>
            <w:r w:rsidRPr="001F25B1">
              <w:rPr>
                <w:sz w:val="20"/>
                <w:szCs w:val="20"/>
                <w:lang w:val="kk-KZ"/>
              </w:rPr>
              <w:t>Қазақстан Республикасы</w:t>
            </w:r>
          </w:p>
        </w:tc>
        <w:tc>
          <w:tcPr>
            <w:tcW w:w="1422" w:type="dxa"/>
          </w:tcPr>
          <w:p w:rsidR="000D2BCA" w:rsidRPr="001F25B1" w:rsidRDefault="00EA30C5" w:rsidP="00CC59BC">
            <w:pPr>
              <w:pStyle w:val="TableParagraph"/>
              <w:jc w:val="center"/>
              <w:rPr>
                <w:rFonts w:ascii="Times New Roman" w:hAnsi="Times New Roman" w:cs="Times New Roman"/>
                <w:sz w:val="20"/>
                <w:szCs w:val="20"/>
                <w:lang w:val="kk-KZ"/>
              </w:rPr>
            </w:pPr>
            <w:r w:rsidRPr="001F25B1">
              <w:rPr>
                <w:rFonts w:ascii="Times New Roman" w:hAnsi="Times New Roman" w:cs="Times New Roman"/>
                <w:sz w:val="20"/>
                <w:szCs w:val="20"/>
                <w:lang w:val="kk-KZ"/>
              </w:rPr>
              <w:t>Хирша индекс</w:t>
            </w:r>
            <w:r>
              <w:rPr>
                <w:rFonts w:ascii="Times New Roman" w:hAnsi="Times New Roman" w:cs="Times New Roman"/>
                <w:sz w:val="20"/>
                <w:szCs w:val="20"/>
                <w:lang w:val="kk-KZ"/>
              </w:rPr>
              <w:t>і</w:t>
            </w:r>
            <w:r w:rsidR="00CC59BC" w:rsidRPr="001F25B1">
              <w:rPr>
                <w:rFonts w:ascii="Times New Roman" w:hAnsi="Times New Roman" w:cs="Times New Roman"/>
                <w:sz w:val="20"/>
                <w:szCs w:val="20"/>
                <w:lang w:val="kk-KZ"/>
              </w:rPr>
              <w:t xml:space="preserve">: </w:t>
            </w:r>
            <w:r w:rsidR="00CC59BC" w:rsidRPr="001F25B1">
              <w:rPr>
                <w:rFonts w:ascii="Times New Roman" w:hAnsi="Times New Roman" w:cs="Times New Roman"/>
                <w:sz w:val="20"/>
                <w:szCs w:val="20"/>
              </w:rPr>
              <w:t xml:space="preserve">Web </w:t>
            </w:r>
            <w:r w:rsidR="00CC59BC" w:rsidRPr="001F25B1">
              <w:rPr>
                <w:rFonts w:ascii="Times New Roman" w:hAnsi="Times New Roman" w:cs="Times New Roman"/>
                <w:w w:val="135"/>
                <w:sz w:val="20"/>
                <w:szCs w:val="20"/>
              </w:rPr>
              <w:t xml:space="preserve">of </w:t>
            </w:r>
            <w:r w:rsidR="00CC59BC" w:rsidRPr="001F25B1">
              <w:rPr>
                <w:rFonts w:ascii="Times New Roman" w:hAnsi="Times New Roman" w:cs="Times New Roman"/>
                <w:sz w:val="20"/>
                <w:szCs w:val="20"/>
              </w:rPr>
              <w:t>Science -1</w:t>
            </w:r>
          </w:p>
        </w:tc>
        <w:tc>
          <w:tcPr>
            <w:tcW w:w="3792" w:type="dxa"/>
            <w:vAlign w:val="center"/>
          </w:tcPr>
          <w:p w:rsidR="00EF5F17" w:rsidRPr="001F25B1" w:rsidRDefault="00901287" w:rsidP="00901287">
            <w:pPr>
              <w:rPr>
                <w:sz w:val="20"/>
                <w:szCs w:val="20"/>
                <w:shd w:val="clear" w:color="auto" w:fill="FFFFFF"/>
                <w:lang w:val="en-US"/>
              </w:rPr>
            </w:pPr>
            <w:r w:rsidRPr="001F25B1">
              <w:rPr>
                <w:sz w:val="20"/>
                <w:szCs w:val="20"/>
                <w:shd w:val="clear" w:color="auto" w:fill="FFFFFF"/>
                <w:lang w:val="en-US"/>
              </w:rPr>
              <w:t>1.</w:t>
            </w:r>
            <w:r w:rsidRPr="001F25B1">
              <w:rPr>
                <w:sz w:val="20"/>
                <w:szCs w:val="20"/>
                <w:shd w:val="clear" w:color="auto" w:fill="FFFFFF"/>
                <w:lang w:val="kk-KZ"/>
              </w:rPr>
              <w:t>Ospanova B.,</w:t>
            </w:r>
            <w:r w:rsidRPr="001F25B1">
              <w:rPr>
                <w:sz w:val="20"/>
                <w:szCs w:val="20"/>
                <w:shd w:val="clear" w:color="auto" w:fill="FFFFFF"/>
                <w:lang w:val="en-US"/>
              </w:rPr>
              <w:t xml:space="preserve"> </w:t>
            </w:r>
            <w:r w:rsidRPr="001F25B1">
              <w:rPr>
                <w:sz w:val="20"/>
                <w:szCs w:val="20"/>
                <w:shd w:val="clear" w:color="auto" w:fill="FFFFFF"/>
                <w:lang w:val="kk-KZ"/>
              </w:rPr>
              <w:t>Rahmet U.,</w:t>
            </w:r>
            <w:r w:rsidRPr="001F25B1">
              <w:rPr>
                <w:sz w:val="20"/>
                <w:szCs w:val="20"/>
                <w:shd w:val="clear" w:color="auto" w:fill="FFFFFF"/>
                <w:lang w:val="en-US"/>
              </w:rPr>
              <w:t xml:space="preserve"> </w:t>
            </w:r>
            <w:r w:rsidRPr="001F25B1">
              <w:rPr>
                <w:sz w:val="20"/>
                <w:szCs w:val="20"/>
                <w:shd w:val="clear" w:color="auto" w:fill="FFFFFF"/>
                <w:lang w:val="kk-KZ"/>
              </w:rPr>
              <w:t>Sandbayeva A.,</w:t>
            </w:r>
            <w:r w:rsidRPr="001F25B1">
              <w:rPr>
                <w:sz w:val="20"/>
                <w:szCs w:val="20"/>
                <w:shd w:val="clear" w:color="auto" w:fill="FFFFFF"/>
                <w:lang w:val="en-US"/>
              </w:rPr>
              <w:t xml:space="preserve"> </w:t>
            </w:r>
            <w:r w:rsidRPr="001F25B1">
              <w:rPr>
                <w:sz w:val="20"/>
                <w:szCs w:val="20"/>
                <w:shd w:val="clear" w:color="auto" w:fill="FFFFFF"/>
                <w:lang w:val="kk-KZ"/>
              </w:rPr>
              <w:t>Zhumagulova K.</w:t>
            </w:r>
            <w:r w:rsidR="00D33895" w:rsidRPr="001F25B1">
              <w:rPr>
                <w:sz w:val="20"/>
                <w:szCs w:val="20"/>
                <w:lang w:val="kk-KZ"/>
              </w:rPr>
              <w:t>R</w:t>
            </w:r>
            <w:proofErr w:type="spellStart"/>
            <w:r w:rsidR="00D33895" w:rsidRPr="001F25B1">
              <w:rPr>
                <w:sz w:val="20"/>
                <w:szCs w:val="20"/>
                <w:lang w:val="en-US"/>
              </w:rPr>
              <w:t>ealization</w:t>
            </w:r>
            <w:proofErr w:type="spellEnd"/>
            <w:r w:rsidR="00D33895" w:rsidRPr="001F25B1">
              <w:rPr>
                <w:sz w:val="20"/>
                <w:szCs w:val="20"/>
                <w:lang w:val="en-US"/>
              </w:rPr>
              <w:t xml:space="preserve"> of variation content of university education in the context of  profession competence </w:t>
            </w:r>
            <w:proofErr w:type="spellStart"/>
            <w:r w:rsidR="00D33895" w:rsidRPr="001F25B1">
              <w:rPr>
                <w:sz w:val="20"/>
                <w:szCs w:val="20"/>
                <w:lang w:val="en-US"/>
              </w:rPr>
              <w:t>fornation</w:t>
            </w:r>
            <w:proofErr w:type="spellEnd"/>
            <w:r w:rsidR="00D33895" w:rsidRPr="001F25B1">
              <w:rPr>
                <w:sz w:val="20"/>
                <w:szCs w:val="20"/>
                <w:lang w:val="en-US"/>
              </w:rPr>
              <w:t xml:space="preserve"> of future </w:t>
            </w:r>
            <w:proofErr w:type="spellStart"/>
            <w:r w:rsidR="00D33895" w:rsidRPr="001F25B1">
              <w:rPr>
                <w:sz w:val="20"/>
                <w:szCs w:val="20"/>
                <w:lang w:val="en-US"/>
              </w:rPr>
              <w:t>teachr</w:t>
            </w:r>
            <w:proofErr w:type="spellEnd"/>
            <w:r w:rsidR="00D33895" w:rsidRPr="001F25B1">
              <w:rPr>
                <w:sz w:val="20"/>
                <w:szCs w:val="20"/>
                <w:shd w:val="clear" w:color="auto" w:fill="FFFFFF"/>
                <w:lang w:val="kk-KZ"/>
              </w:rPr>
              <w:t xml:space="preserve"> Procedia - Social and Behavioral Sciences 185 (2015) 290 – 293</w:t>
            </w:r>
            <w:r w:rsidRPr="001F25B1">
              <w:rPr>
                <w:sz w:val="20"/>
                <w:szCs w:val="20"/>
                <w:shd w:val="clear" w:color="auto" w:fill="FFFFFF"/>
                <w:lang w:val="kk-KZ"/>
              </w:rPr>
              <w:t xml:space="preserve"> </w:t>
            </w:r>
          </w:p>
          <w:p w:rsidR="00901287" w:rsidRPr="001F25B1" w:rsidRDefault="00901287" w:rsidP="005A0FD0">
            <w:pPr>
              <w:spacing w:after="0" w:line="240" w:lineRule="auto"/>
              <w:jc w:val="both"/>
              <w:rPr>
                <w:sz w:val="20"/>
                <w:szCs w:val="20"/>
                <w:shd w:val="clear" w:color="auto" w:fill="FFFFFF"/>
                <w:lang w:val="kk-KZ"/>
              </w:rPr>
            </w:pPr>
            <w:r w:rsidRPr="001F25B1">
              <w:rPr>
                <w:sz w:val="20"/>
                <w:szCs w:val="20"/>
                <w:shd w:val="clear" w:color="auto" w:fill="FFFFFF"/>
                <w:lang w:val="en-US"/>
              </w:rPr>
              <w:t xml:space="preserve">2. </w:t>
            </w:r>
            <w:r w:rsidRPr="001F25B1">
              <w:rPr>
                <w:sz w:val="20"/>
                <w:szCs w:val="20"/>
                <w:shd w:val="clear" w:color="auto" w:fill="FFFFFF"/>
                <w:lang w:val="kk-KZ"/>
              </w:rPr>
              <w:t>Bissenbayeva Zhanat, Ubniyazova Shyryn Model of communicative competence formation</w:t>
            </w:r>
          </w:p>
          <w:p w:rsidR="00901287" w:rsidRPr="001F25B1" w:rsidRDefault="00901287" w:rsidP="005A0FD0">
            <w:pPr>
              <w:spacing w:after="0" w:line="240" w:lineRule="auto"/>
              <w:rPr>
                <w:sz w:val="20"/>
                <w:szCs w:val="20"/>
                <w:shd w:val="clear" w:color="auto" w:fill="FFFFFF"/>
                <w:lang w:val="kk-KZ"/>
              </w:rPr>
            </w:pPr>
            <w:r w:rsidRPr="001F25B1">
              <w:rPr>
                <w:sz w:val="20"/>
                <w:szCs w:val="20"/>
                <w:shd w:val="clear" w:color="auto" w:fill="FFFFFF"/>
                <w:lang w:val="kk-KZ"/>
              </w:rPr>
              <w:t>Journal of Media and Communication</w:t>
            </w:r>
            <w:r w:rsidRPr="001F25B1">
              <w:rPr>
                <w:sz w:val="20"/>
                <w:szCs w:val="20"/>
                <w:shd w:val="clear" w:color="auto" w:fill="FFFFFF"/>
                <w:lang w:val="en-US"/>
              </w:rPr>
              <w:t xml:space="preserve"> </w:t>
            </w:r>
            <w:r w:rsidRPr="001F25B1">
              <w:rPr>
                <w:sz w:val="20"/>
                <w:szCs w:val="20"/>
                <w:shd w:val="clear" w:color="auto" w:fill="FFFFFF"/>
                <w:lang w:val="kk-KZ"/>
              </w:rPr>
              <w:t>Studies.</w:t>
            </w:r>
            <w:r w:rsidRPr="001F25B1">
              <w:rPr>
                <w:sz w:val="20"/>
                <w:szCs w:val="20"/>
                <w:shd w:val="clear" w:color="auto" w:fill="FFFFFF"/>
                <w:lang w:val="en-US"/>
              </w:rPr>
              <w:t xml:space="preserve"> /V</w:t>
            </w:r>
            <w:r w:rsidRPr="001F25B1">
              <w:rPr>
                <w:sz w:val="20"/>
                <w:szCs w:val="20"/>
                <w:shd w:val="clear" w:color="auto" w:fill="FFFFFF"/>
                <w:lang w:val="kk-KZ"/>
              </w:rPr>
              <w:t>ol. 7(2), pp. 20-26, February 2015 DOI: 10.5897/ JMCS2012.023 / Article Number: 83E2BCF49865   ISSN 2141 -2189   Copyright © 2015</w:t>
            </w:r>
          </w:p>
        </w:tc>
        <w:tc>
          <w:tcPr>
            <w:tcW w:w="3160" w:type="dxa"/>
            <w:vAlign w:val="center"/>
          </w:tcPr>
          <w:p w:rsidR="000D2BCA" w:rsidRPr="001F25B1" w:rsidRDefault="000D2BCA" w:rsidP="000C40A2">
            <w:pPr>
              <w:pStyle w:val="a4"/>
              <w:ind w:left="0"/>
              <w:jc w:val="both"/>
              <w:rPr>
                <w:rFonts w:ascii="Times New Roman" w:hAnsi="Times New Roman"/>
                <w:szCs w:val="20"/>
                <w:bdr w:val="none" w:sz="0" w:space="0" w:color="auto" w:frame="1"/>
                <w:lang w:val="kk-KZ"/>
              </w:rPr>
            </w:pPr>
          </w:p>
        </w:tc>
      </w:tr>
      <w:tr w:rsidR="00F43D77" w:rsidRPr="001F25B1" w:rsidTr="004707F3">
        <w:tc>
          <w:tcPr>
            <w:tcW w:w="597" w:type="dxa"/>
          </w:tcPr>
          <w:p w:rsidR="00F43D77" w:rsidRPr="001F25B1" w:rsidRDefault="00F43D77" w:rsidP="00F43D77">
            <w:pPr>
              <w:spacing w:after="0" w:line="240" w:lineRule="auto"/>
              <w:rPr>
                <w:sz w:val="20"/>
                <w:szCs w:val="20"/>
                <w:lang w:val="kk-KZ"/>
              </w:rPr>
            </w:pPr>
            <w:r w:rsidRPr="001F25B1">
              <w:rPr>
                <w:sz w:val="20"/>
                <w:szCs w:val="20"/>
                <w:lang w:val="kk-KZ"/>
              </w:rPr>
              <w:t>2</w:t>
            </w:r>
          </w:p>
        </w:tc>
        <w:tc>
          <w:tcPr>
            <w:tcW w:w="1955" w:type="dxa"/>
          </w:tcPr>
          <w:p w:rsidR="00F43D77" w:rsidRPr="001F25B1" w:rsidRDefault="00F43D77" w:rsidP="002F6224">
            <w:pPr>
              <w:spacing w:after="0" w:line="240" w:lineRule="auto"/>
              <w:rPr>
                <w:rFonts w:eastAsia="Times New Roman"/>
                <w:sz w:val="20"/>
                <w:szCs w:val="20"/>
                <w:lang w:val="kk-KZ" w:eastAsia="ru-RU"/>
              </w:rPr>
            </w:pPr>
            <w:r w:rsidRPr="001F25B1">
              <w:rPr>
                <w:sz w:val="20"/>
                <w:szCs w:val="20"/>
                <w:lang w:val="kk-KZ"/>
              </w:rPr>
              <w:t xml:space="preserve">Сманов </w:t>
            </w:r>
            <w:r w:rsidR="002F6224">
              <w:rPr>
                <w:sz w:val="20"/>
                <w:szCs w:val="20"/>
                <w:lang w:val="kk-KZ"/>
              </w:rPr>
              <w:t>Ілесхан Сманұлы</w:t>
            </w:r>
          </w:p>
        </w:tc>
        <w:tc>
          <w:tcPr>
            <w:tcW w:w="1134" w:type="dxa"/>
          </w:tcPr>
          <w:p w:rsidR="00F43D77" w:rsidRPr="001F25B1" w:rsidRDefault="00F43D77" w:rsidP="00F43D77">
            <w:pPr>
              <w:spacing w:after="0" w:line="240" w:lineRule="auto"/>
              <w:jc w:val="center"/>
              <w:rPr>
                <w:snapToGrid w:val="0"/>
                <w:sz w:val="20"/>
                <w:szCs w:val="20"/>
                <w:lang w:val="kk-KZ"/>
              </w:rPr>
            </w:pPr>
            <w:r w:rsidRPr="001F25B1">
              <w:rPr>
                <w:snapToGrid w:val="0"/>
                <w:sz w:val="20"/>
                <w:szCs w:val="20"/>
                <w:lang w:val="kk-KZ"/>
              </w:rPr>
              <w:t>п.ғ.д., профессор</w:t>
            </w:r>
          </w:p>
        </w:tc>
        <w:tc>
          <w:tcPr>
            <w:tcW w:w="1529" w:type="dxa"/>
          </w:tcPr>
          <w:p w:rsidR="00F43D77" w:rsidRPr="001F25B1" w:rsidRDefault="00F43D77" w:rsidP="00F43D77">
            <w:pPr>
              <w:spacing w:after="0" w:line="240" w:lineRule="auto"/>
              <w:rPr>
                <w:sz w:val="20"/>
                <w:szCs w:val="20"/>
                <w:lang w:val="kk-KZ"/>
              </w:rPr>
            </w:pPr>
            <w:r w:rsidRPr="001F25B1">
              <w:rPr>
                <w:sz w:val="20"/>
                <w:szCs w:val="20"/>
                <w:lang w:val="kk-KZ"/>
              </w:rPr>
              <w:t>ОКМПУ</w:t>
            </w:r>
            <w:r>
              <w:rPr>
                <w:sz w:val="20"/>
                <w:szCs w:val="20"/>
                <w:lang w:val="kk-KZ"/>
              </w:rPr>
              <w:t xml:space="preserve"> </w:t>
            </w:r>
          </w:p>
        </w:tc>
        <w:tc>
          <w:tcPr>
            <w:tcW w:w="1579" w:type="dxa"/>
          </w:tcPr>
          <w:p w:rsidR="00F43D77" w:rsidRPr="001F25B1" w:rsidRDefault="00F43D77" w:rsidP="00F43D77">
            <w:pPr>
              <w:spacing w:after="0" w:line="240" w:lineRule="auto"/>
              <w:jc w:val="both"/>
              <w:rPr>
                <w:sz w:val="20"/>
                <w:szCs w:val="20"/>
                <w:lang w:val="kk-KZ"/>
              </w:rPr>
            </w:pPr>
            <w:r w:rsidRPr="001F25B1">
              <w:rPr>
                <w:sz w:val="20"/>
                <w:szCs w:val="20"/>
                <w:lang w:val="kk-KZ"/>
              </w:rPr>
              <w:t>Қазақстан Республикасы</w:t>
            </w:r>
          </w:p>
        </w:tc>
        <w:tc>
          <w:tcPr>
            <w:tcW w:w="1422" w:type="dxa"/>
          </w:tcPr>
          <w:p w:rsidR="00EA30C5" w:rsidRPr="001F25B1" w:rsidRDefault="00EA30C5" w:rsidP="00EA30C5">
            <w:pPr>
              <w:pStyle w:val="TableParagraph"/>
              <w:jc w:val="center"/>
              <w:rPr>
                <w:rFonts w:ascii="Times New Roman" w:hAnsi="Times New Roman" w:cs="Times New Roman"/>
                <w:sz w:val="20"/>
                <w:szCs w:val="20"/>
              </w:rPr>
            </w:pPr>
            <w:r w:rsidRPr="001F25B1">
              <w:rPr>
                <w:rFonts w:ascii="Times New Roman" w:hAnsi="Times New Roman" w:cs="Times New Roman"/>
                <w:sz w:val="20"/>
                <w:szCs w:val="20"/>
                <w:lang w:val="kk-KZ"/>
              </w:rPr>
              <w:t>Хирша индекс</w:t>
            </w:r>
            <w:r>
              <w:rPr>
                <w:rFonts w:ascii="Times New Roman" w:hAnsi="Times New Roman" w:cs="Times New Roman"/>
                <w:sz w:val="20"/>
                <w:szCs w:val="20"/>
                <w:lang w:val="kk-KZ"/>
              </w:rPr>
              <w:t>і</w:t>
            </w:r>
            <w:r w:rsidRPr="001F25B1">
              <w:rPr>
                <w:rFonts w:ascii="Times New Roman" w:hAnsi="Times New Roman" w:cs="Times New Roman"/>
                <w:sz w:val="20"/>
                <w:szCs w:val="20"/>
                <w:lang w:val="kk-KZ"/>
              </w:rPr>
              <w:t xml:space="preserve">: </w:t>
            </w:r>
          </w:p>
          <w:p w:rsidR="00F43D77" w:rsidRPr="001F25B1" w:rsidRDefault="00EA30C5" w:rsidP="00EA30C5">
            <w:pPr>
              <w:spacing w:after="0" w:line="240" w:lineRule="auto"/>
              <w:jc w:val="center"/>
              <w:rPr>
                <w:sz w:val="20"/>
                <w:szCs w:val="20"/>
              </w:rPr>
            </w:pPr>
            <w:r w:rsidRPr="001F25B1">
              <w:rPr>
                <w:sz w:val="20"/>
                <w:szCs w:val="20"/>
                <w:lang w:val="kk-KZ"/>
              </w:rPr>
              <w:t xml:space="preserve"> </w:t>
            </w:r>
            <w:proofErr w:type="spellStart"/>
            <w:r w:rsidRPr="001F25B1">
              <w:rPr>
                <w:sz w:val="20"/>
                <w:szCs w:val="20"/>
              </w:rPr>
              <w:t>Scopus</w:t>
            </w:r>
            <w:proofErr w:type="spellEnd"/>
            <w:r w:rsidRPr="001F25B1">
              <w:rPr>
                <w:sz w:val="20"/>
                <w:szCs w:val="20"/>
                <w:lang w:val="kk-KZ"/>
              </w:rPr>
              <w:t xml:space="preserve"> - </w:t>
            </w:r>
            <w:r w:rsidR="00F43D77" w:rsidRPr="001F25B1">
              <w:rPr>
                <w:sz w:val="20"/>
                <w:szCs w:val="20"/>
              </w:rPr>
              <w:t>2</w:t>
            </w:r>
          </w:p>
        </w:tc>
        <w:tc>
          <w:tcPr>
            <w:tcW w:w="3792" w:type="dxa"/>
            <w:vAlign w:val="center"/>
          </w:tcPr>
          <w:p w:rsidR="00F43D77" w:rsidRPr="001F25B1" w:rsidRDefault="00F43D77" w:rsidP="00F43D77">
            <w:pPr>
              <w:pStyle w:val="4"/>
              <w:shd w:val="clear" w:color="auto" w:fill="FFFFFF"/>
              <w:spacing w:before="0" w:line="240" w:lineRule="auto"/>
              <w:rPr>
                <w:rFonts w:ascii="Times New Roman" w:hAnsi="Times New Roman" w:cs="Times New Roman"/>
                <w:b w:val="0"/>
                <w:i w:val="0"/>
                <w:color w:val="auto"/>
                <w:sz w:val="20"/>
                <w:szCs w:val="20"/>
                <w:lang w:val="en-US"/>
              </w:rPr>
            </w:pPr>
            <w:proofErr w:type="gramStart"/>
            <w:r w:rsidRPr="001F25B1">
              <w:rPr>
                <w:rStyle w:val="list-title"/>
                <w:rFonts w:ascii="Times New Roman" w:hAnsi="Times New Roman" w:cs="Times New Roman"/>
                <w:b w:val="0"/>
                <w:i w:val="0"/>
                <w:color w:val="auto"/>
                <w:sz w:val="20"/>
                <w:szCs w:val="20"/>
                <w:lang w:val="en-US"/>
              </w:rPr>
              <w:t>1.Development</w:t>
            </w:r>
            <w:proofErr w:type="gramEnd"/>
            <w:r w:rsidRPr="001F25B1">
              <w:rPr>
                <w:rStyle w:val="list-title"/>
                <w:rFonts w:ascii="Times New Roman" w:hAnsi="Times New Roman" w:cs="Times New Roman"/>
                <w:b w:val="0"/>
                <w:i w:val="0"/>
                <w:color w:val="auto"/>
                <w:sz w:val="20"/>
                <w:szCs w:val="20"/>
                <w:lang w:val="en-US"/>
              </w:rPr>
              <w:t xml:space="preserve"> of innovation management and entrepreneurship in higher education Kazakhstan</w:t>
            </w:r>
          </w:p>
          <w:p w:rsidR="00F43D77" w:rsidRPr="00F43D77" w:rsidRDefault="00E06272" w:rsidP="00F43D77">
            <w:pPr>
              <w:shd w:val="clear" w:color="auto" w:fill="FFFFFF"/>
              <w:spacing w:after="0" w:line="240" w:lineRule="auto"/>
              <w:rPr>
                <w:sz w:val="20"/>
                <w:szCs w:val="20"/>
                <w:lang w:val="en-US"/>
              </w:rPr>
            </w:pPr>
            <w:hyperlink r:id="rId6" w:history="1">
              <w:proofErr w:type="spellStart"/>
              <w:r w:rsidR="00F43D77" w:rsidRPr="001F25B1">
                <w:rPr>
                  <w:rStyle w:val="linktext"/>
                  <w:sz w:val="20"/>
                  <w:szCs w:val="20"/>
                  <w:lang w:val="en-US"/>
                </w:rPr>
                <w:t>Kuderov</w:t>
              </w:r>
              <w:proofErr w:type="spellEnd"/>
              <w:r w:rsidR="00F43D77" w:rsidRPr="001F25B1">
                <w:rPr>
                  <w:rStyle w:val="linktext"/>
                  <w:sz w:val="20"/>
                  <w:szCs w:val="20"/>
                  <w:lang w:val="en-US"/>
                </w:rPr>
                <w:t>, N.</w:t>
              </w:r>
            </w:hyperlink>
            <w:r w:rsidR="00F43D77" w:rsidRPr="001F25B1">
              <w:rPr>
                <w:sz w:val="20"/>
                <w:szCs w:val="20"/>
                <w:lang w:val="en-US"/>
              </w:rPr>
              <w:t>, </w:t>
            </w:r>
            <w:proofErr w:type="spellStart"/>
            <w:r w:rsidR="00F43D77" w:rsidRPr="001F25B1">
              <w:rPr>
                <w:sz w:val="20"/>
                <w:szCs w:val="20"/>
              </w:rPr>
              <w:fldChar w:fldCharType="begin"/>
            </w:r>
            <w:r w:rsidR="00F43D77" w:rsidRPr="001F25B1">
              <w:rPr>
                <w:sz w:val="20"/>
                <w:szCs w:val="20"/>
                <w:lang w:val="en-US"/>
              </w:rPr>
              <w:instrText xml:space="preserve"> HYPERLINK "https://www.scopus.com/authid/detail.uri?authorId=57195994546" </w:instrText>
            </w:r>
            <w:r w:rsidR="00F43D77" w:rsidRPr="001F25B1">
              <w:rPr>
                <w:sz w:val="20"/>
                <w:szCs w:val="20"/>
              </w:rPr>
              <w:fldChar w:fldCharType="separate"/>
            </w:r>
            <w:r w:rsidR="00F43D77" w:rsidRPr="001F25B1">
              <w:rPr>
                <w:rStyle w:val="linktext"/>
                <w:sz w:val="20"/>
                <w:szCs w:val="20"/>
                <w:lang w:val="en-US"/>
              </w:rPr>
              <w:t>Sarsenbiyeva</w:t>
            </w:r>
            <w:proofErr w:type="spellEnd"/>
            <w:r w:rsidR="00F43D77" w:rsidRPr="001F25B1">
              <w:rPr>
                <w:rStyle w:val="linktext"/>
                <w:sz w:val="20"/>
                <w:szCs w:val="20"/>
                <w:lang w:val="en-US"/>
              </w:rPr>
              <w:t>, N.</w:t>
            </w:r>
            <w:r w:rsidR="00F43D77" w:rsidRPr="001F25B1">
              <w:rPr>
                <w:sz w:val="20"/>
                <w:szCs w:val="20"/>
              </w:rPr>
              <w:fldChar w:fldCharType="end"/>
            </w:r>
            <w:r w:rsidR="00F43D77" w:rsidRPr="001F25B1">
              <w:rPr>
                <w:sz w:val="20"/>
                <w:szCs w:val="20"/>
                <w:lang w:val="en-US"/>
              </w:rPr>
              <w:t>, </w:t>
            </w:r>
            <w:proofErr w:type="spellStart"/>
            <w:r w:rsidR="00F43D77" w:rsidRPr="001F25B1">
              <w:rPr>
                <w:sz w:val="20"/>
                <w:szCs w:val="20"/>
              </w:rPr>
              <w:fldChar w:fldCharType="begin"/>
            </w:r>
            <w:r w:rsidR="00F43D77" w:rsidRPr="001F25B1">
              <w:rPr>
                <w:sz w:val="20"/>
                <w:szCs w:val="20"/>
                <w:lang w:val="en-US"/>
              </w:rPr>
              <w:instrText xml:space="preserve"> HYPERLINK "https://www.scopus.com/authid/detail.uri?authorId=57201632539" </w:instrText>
            </w:r>
            <w:r w:rsidR="00F43D77" w:rsidRPr="001F25B1">
              <w:rPr>
                <w:sz w:val="20"/>
                <w:szCs w:val="20"/>
              </w:rPr>
              <w:fldChar w:fldCharType="separate"/>
            </w:r>
            <w:r w:rsidR="00F43D77" w:rsidRPr="001F25B1">
              <w:rPr>
                <w:rStyle w:val="linktext"/>
                <w:sz w:val="20"/>
                <w:szCs w:val="20"/>
                <w:lang w:val="en-US"/>
              </w:rPr>
              <w:t>Smanov</w:t>
            </w:r>
            <w:proofErr w:type="spellEnd"/>
            <w:r w:rsidR="00F43D77" w:rsidRPr="001F25B1">
              <w:rPr>
                <w:rStyle w:val="linktext"/>
                <w:sz w:val="20"/>
                <w:szCs w:val="20"/>
                <w:lang w:val="en-US"/>
              </w:rPr>
              <w:t>, I.</w:t>
            </w:r>
            <w:r w:rsidR="00F43D77" w:rsidRPr="001F25B1">
              <w:rPr>
                <w:sz w:val="20"/>
                <w:szCs w:val="20"/>
              </w:rPr>
              <w:fldChar w:fldCharType="end"/>
            </w:r>
            <w:r w:rsidR="00F43D77" w:rsidRPr="001F25B1">
              <w:rPr>
                <w:sz w:val="20"/>
                <w:szCs w:val="20"/>
                <w:lang w:val="en-US"/>
              </w:rPr>
              <w:t>, ...</w:t>
            </w:r>
            <w:proofErr w:type="spellStart"/>
            <w:r w:rsidR="00F43D77" w:rsidRPr="001F25B1">
              <w:rPr>
                <w:sz w:val="20"/>
                <w:szCs w:val="20"/>
              </w:rPr>
              <w:fldChar w:fldCharType="begin"/>
            </w:r>
            <w:r w:rsidR="00F43D77" w:rsidRPr="001F25B1">
              <w:rPr>
                <w:sz w:val="20"/>
                <w:szCs w:val="20"/>
                <w:lang w:val="en-US"/>
              </w:rPr>
              <w:instrText xml:space="preserve"> HYPERLINK "https://www.scopus.com/authid/detail.uri?authorId=57192385667" </w:instrText>
            </w:r>
            <w:r w:rsidR="00F43D77" w:rsidRPr="001F25B1">
              <w:rPr>
                <w:sz w:val="20"/>
                <w:szCs w:val="20"/>
              </w:rPr>
              <w:fldChar w:fldCharType="separate"/>
            </w:r>
            <w:r w:rsidR="00F43D77" w:rsidRPr="00F43D77">
              <w:rPr>
                <w:rStyle w:val="linktext"/>
                <w:sz w:val="20"/>
                <w:szCs w:val="20"/>
                <w:lang w:val="en-US"/>
              </w:rPr>
              <w:t>Zhakesheva</w:t>
            </w:r>
            <w:proofErr w:type="spellEnd"/>
            <w:r w:rsidR="00F43D77" w:rsidRPr="00F43D77">
              <w:rPr>
                <w:rStyle w:val="linktext"/>
                <w:sz w:val="20"/>
                <w:szCs w:val="20"/>
                <w:lang w:val="en-US"/>
              </w:rPr>
              <w:t>, A.</w:t>
            </w:r>
            <w:r w:rsidR="00F43D77" w:rsidRPr="001F25B1">
              <w:rPr>
                <w:sz w:val="20"/>
                <w:szCs w:val="20"/>
              </w:rPr>
              <w:fldChar w:fldCharType="end"/>
            </w:r>
            <w:r w:rsidR="00F43D77" w:rsidRPr="00F43D77">
              <w:rPr>
                <w:sz w:val="20"/>
                <w:szCs w:val="20"/>
                <w:lang w:val="en-US"/>
              </w:rPr>
              <w:t>, </w:t>
            </w:r>
            <w:proofErr w:type="spellStart"/>
            <w:r w:rsidR="00F43D77" w:rsidRPr="001F25B1">
              <w:rPr>
                <w:sz w:val="20"/>
                <w:szCs w:val="20"/>
              </w:rPr>
              <w:fldChar w:fldCharType="begin"/>
            </w:r>
            <w:r w:rsidR="00F43D77" w:rsidRPr="00F43D77">
              <w:rPr>
                <w:sz w:val="20"/>
                <w:szCs w:val="20"/>
                <w:lang w:val="en-US"/>
              </w:rPr>
              <w:instrText xml:space="preserve"> HYPERLINK "https://www.scopus.com/authid/detail.uri?authorId=57192393727" </w:instrText>
            </w:r>
            <w:r w:rsidR="00F43D77" w:rsidRPr="001F25B1">
              <w:rPr>
                <w:sz w:val="20"/>
                <w:szCs w:val="20"/>
              </w:rPr>
              <w:fldChar w:fldCharType="separate"/>
            </w:r>
            <w:r w:rsidR="00F43D77" w:rsidRPr="00F43D77">
              <w:rPr>
                <w:rStyle w:val="linktext"/>
                <w:sz w:val="20"/>
                <w:szCs w:val="20"/>
                <w:lang w:val="en-US"/>
              </w:rPr>
              <w:t>Isatayeva</w:t>
            </w:r>
            <w:proofErr w:type="spellEnd"/>
            <w:r w:rsidR="00F43D77" w:rsidRPr="00F43D77">
              <w:rPr>
                <w:rStyle w:val="linktext"/>
                <w:sz w:val="20"/>
                <w:szCs w:val="20"/>
                <w:lang w:val="en-US"/>
              </w:rPr>
              <w:t>, G.</w:t>
            </w:r>
            <w:r w:rsidR="00F43D77" w:rsidRPr="001F25B1">
              <w:rPr>
                <w:sz w:val="20"/>
                <w:szCs w:val="20"/>
              </w:rPr>
              <w:fldChar w:fldCharType="end"/>
            </w:r>
          </w:p>
          <w:p w:rsidR="00F43D77" w:rsidRPr="00F43D77" w:rsidRDefault="00F43D77" w:rsidP="00F43D77">
            <w:pPr>
              <w:shd w:val="clear" w:color="auto" w:fill="FFFFFF"/>
              <w:spacing w:after="0" w:line="240" w:lineRule="auto"/>
              <w:rPr>
                <w:sz w:val="20"/>
                <w:szCs w:val="20"/>
                <w:lang w:val="en-US"/>
              </w:rPr>
            </w:pPr>
            <w:proofErr w:type="spellStart"/>
            <w:r w:rsidRPr="00F43D77">
              <w:rPr>
                <w:rStyle w:val="text-bold"/>
                <w:sz w:val="20"/>
                <w:szCs w:val="20"/>
                <w:lang w:val="en-US"/>
              </w:rPr>
              <w:t>Espacios</w:t>
            </w:r>
            <w:proofErr w:type="spellEnd"/>
            <w:r w:rsidRPr="00F43D77">
              <w:rPr>
                <w:sz w:val="20"/>
                <w:szCs w:val="20"/>
                <w:lang w:val="en-US"/>
              </w:rPr>
              <w:t>, </w:t>
            </w:r>
            <w:r w:rsidRPr="00F43D77">
              <w:rPr>
                <w:rStyle w:val="text-meta"/>
                <w:sz w:val="20"/>
                <w:szCs w:val="20"/>
                <w:lang w:val="en-US"/>
              </w:rPr>
              <w:t>2018, 39(15), 26</w:t>
            </w:r>
          </w:p>
          <w:p w:rsidR="00F43D77" w:rsidRPr="001F25B1" w:rsidRDefault="00F43D77" w:rsidP="00F43D77">
            <w:pPr>
              <w:tabs>
                <w:tab w:val="left" w:pos="33"/>
              </w:tabs>
              <w:spacing w:after="0" w:line="240" w:lineRule="auto"/>
              <w:rPr>
                <w:sz w:val="20"/>
                <w:szCs w:val="20"/>
                <w:lang w:val="kk-KZ"/>
              </w:rPr>
            </w:pPr>
          </w:p>
          <w:p w:rsidR="00F43D77" w:rsidRPr="001F25B1" w:rsidRDefault="00F43D77" w:rsidP="00F43D77">
            <w:pPr>
              <w:pStyle w:val="4"/>
              <w:shd w:val="clear" w:color="auto" w:fill="FFFFFF"/>
              <w:spacing w:before="0" w:line="240" w:lineRule="auto"/>
              <w:rPr>
                <w:rFonts w:ascii="Times New Roman" w:hAnsi="Times New Roman" w:cs="Times New Roman"/>
                <w:b w:val="0"/>
                <w:i w:val="0"/>
                <w:color w:val="auto"/>
                <w:sz w:val="20"/>
                <w:szCs w:val="20"/>
                <w:lang w:val="en-US"/>
              </w:rPr>
            </w:pPr>
            <w:proofErr w:type="gramStart"/>
            <w:r w:rsidRPr="001F25B1">
              <w:rPr>
                <w:rStyle w:val="list-title"/>
                <w:rFonts w:ascii="Times New Roman" w:hAnsi="Times New Roman" w:cs="Times New Roman"/>
                <w:b w:val="0"/>
                <w:i w:val="0"/>
                <w:color w:val="auto"/>
                <w:sz w:val="20"/>
                <w:szCs w:val="20"/>
                <w:lang w:val="en-US"/>
              </w:rPr>
              <w:t>2.Approaches</w:t>
            </w:r>
            <w:proofErr w:type="gramEnd"/>
            <w:r w:rsidRPr="001F25B1">
              <w:rPr>
                <w:rStyle w:val="list-title"/>
                <w:rFonts w:ascii="Times New Roman" w:hAnsi="Times New Roman" w:cs="Times New Roman"/>
                <w:b w:val="0"/>
                <w:i w:val="0"/>
                <w:color w:val="auto"/>
                <w:sz w:val="20"/>
                <w:szCs w:val="20"/>
                <w:lang w:val="en-US"/>
              </w:rPr>
              <w:t xml:space="preserve"> to online learning: A study of the factors affecting teachers in a fully online faculty</w:t>
            </w:r>
          </w:p>
          <w:p w:rsidR="00F43D77" w:rsidRPr="001F25B1" w:rsidRDefault="00E06272" w:rsidP="00F43D77">
            <w:pPr>
              <w:shd w:val="clear" w:color="auto" w:fill="FFFFFF"/>
              <w:spacing w:after="0" w:line="240" w:lineRule="auto"/>
              <w:rPr>
                <w:sz w:val="20"/>
                <w:szCs w:val="20"/>
                <w:lang w:val="en-US"/>
              </w:rPr>
            </w:pPr>
            <w:hyperlink r:id="rId7" w:history="1">
              <w:proofErr w:type="spellStart"/>
              <w:r w:rsidR="00F43D77" w:rsidRPr="001F25B1">
                <w:rPr>
                  <w:rStyle w:val="linktext"/>
                  <w:sz w:val="20"/>
                  <w:szCs w:val="20"/>
                  <w:lang w:val="en-US"/>
                </w:rPr>
                <w:t>Smanov</w:t>
              </w:r>
              <w:proofErr w:type="spellEnd"/>
              <w:r w:rsidR="00F43D77" w:rsidRPr="001F25B1">
                <w:rPr>
                  <w:rStyle w:val="linktext"/>
                  <w:sz w:val="20"/>
                  <w:szCs w:val="20"/>
                  <w:lang w:val="en-US"/>
                </w:rPr>
                <w:t>, I.</w:t>
              </w:r>
            </w:hyperlink>
            <w:r w:rsidR="00F43D77" w:rsidRPr="001F25B1">
              <w:rPr>
                <w:sz w:val="20"/>
                <w:szCs w:val="20"/>
                <w:lang w:val="en-US"/>
              </w:rPr>
              <w:t>, </w:t>
            </w:r>
            <w:proofErr w:type="spellStart"/>
            <w:r w:rsidR="00F43D77" w:rsidRPr="001F25B1">
              <w:rPr>
                <w:sz w:val="20"/>
                <w:szCs w:val="20"/>
              </w:rPr>
              <w:fldChar w:fldCharType="begin"/>
            </w:r>
            <w:r w:rsidR="00F43D77" w:rsidRPr="001F25B1">
              <w:rPr>
                <w:sz w:val="20"/>
                <w:szCs w:val="20"/>
                <w:lang w:val="en-US"/>
              </w:rPr>
              <w:instrText xml:space="preserve"> HYPERLINK "https://www.scopus.com/authid/detail.uri?authorId=57195052982" </w:instrText>
            </w:r>
            <w:r w:rsidR="00F43D77" w:rsidRPr="001F25B1">
              <w:rPr>
                <w:sz w:val="20"/>
                <w:szCs w:val="20"/>
              </w:rPr>
              <w:fldChar w:fldCharType="separate"/>
            </w:r>
            <w:r w:rsidR="00F43D77" w:rsidRPr="001F25B1">
              <w:rPr>
                <w:rStyle w:val="linktext"/>
                <w:sz w:val="20"/>
                <w:szCs w:val="20"/>
                <w:lang w:val="en-US"/>
              </w:rPr>
              <w:t>Boranbayeva</w:t>
            </w:r>
            <w:proofErr w:type="spellEnd"/>
            <w:r w:rsidR="00F43D77" w:rsidRPr="001F25B1">
              <w:rPr>
                <w:rStyle w:val="linktext"/>
                <w:sz w:val="20"/>
                <w:szCs w:val="20"/>
                <w:lang w:val="en-US"/>
              </w:rPr>
              <w:t>, A.</w:t>
            </w:r>
            <w:r w:rsidR="00F43D77" w:rsidRPr="001F25B1">
              <w:rPr>
                <w:sz w:val="20"/>
                <w:szCs w:val="20"/>
              </w:rPr>
              <w:fldChar w:fldCharType="end"/>
            </w:r>
            <w:r w:rsidR="00F43D77" w:rsidRPr="001F25B1">
              <w:rPr>
                <w:sz w:val="20"/>
                <w:szCs w:val="20"/>
                <w:lang w:val="en-US"/>
              </w:rPr>
              <w:t>, </w:t>
            </w:r>
            <w:proofErr w:type="spellStart"/>
            <w:r w:rsidR="00F43D77" w:rsidRPr="001F25B1">
              <w:rPr>
                <w:sz w:val="20"/>
                <w:szCs w:val="20"/>
              </w:rPr>
              <w:fldChar w:fldCharType="begin"/>
            </w:r>
            <w:r w:rsidR="00F43D77" w:rsidRPr="001F25B1">
              <w:rPr>
                <w:sz w:val="20"/>
                <w:szCs w:val="20"/>
                <w:lang w:val="en-US"/>
              </w:rPr>
              <w:instrText xml:space="preserve"> HYPERLINK "https://www.scopus.com/authid/detail.uri?authorId=55599395600" </w:instrText>
            </w:r>
            <w:r w:rsidR="00F43D77" w:rsidRPr="001F25B1">
              <w:rPr>
                <w:sz w:val="20"/>
                <w:szCs w:val="20"/>
              </w:rPr>
              <w:fldChar w:fldCharType="separate"/>
            </w:r>
            <w:r w:rsidR="00F43D77" w:rsidRPr="001F25B1">
              <w:rPr>
                <w:rStyle w:val="linktext"/>
                <w:sz w:val="20"/>
                <w:szCs w:val="20"/>
                <w:lang w:val="en-US"/>
              </w:rPr>
              <w:t>Berkimbayev</w:t>
            </w:r>
            <w:proofErr w:type="spellEnd"/>
            <w:r w:rsidR="00F43D77" w:rsidRPr="001F25B1">
              <w:rPr>
                <w:rStyle w:val="linktext"/>
                <w:sz w:val="20"/>
                <w:szCs w:val="20"/>
                <w:lang w:val="en-US"/>
              </w:rPr>
              <w:t>, K.</w:t>
            </w:r>
            <w:r w:rsidR="00F43D77" w:rsidRPr="001F25B1">
              <w:rPr>
                <w:sz w:val="20"/>
                <w:szCs w:val="20"/>
              </w:rPr>
              <w:fldChar w:fldCharType="end"/>
            </w:r>
            <w:r w:rsidR="00F43D77" w:rsidRPr="001F25B1">
              <w:rPr>
                <w:sz w:val="20"/>
                <w:szCs w:val="20"/>
                <w:lang w:val="en-US"/>
              </w:rPr>
              <w:t>, </w:t>
            </w:r>
            <w:proofErr w:type="spellStart"/>
            <w:r w:rsidR="00F43D77" w:rsidRPr="001F25B1">
              <w:rPr>
                <w:sz w:val="20"/>
                <w:szCs w:val="20"/>
              </w:rPr>
              <w:fldChar w:fldCharType="begin"/>
            </w:r>
            <w:r w:rsidR="00F43D77" w:rsidRPr="001F25B1">
              <w:rPr>
                <w:sz w:val="20"/>
                <w:szCs w:val="20"/>
                <w:lang w:val="en-US"/>
              </w:rPr>
              <w:instrText xml:space="preserve"> HYPERLINK "https://www.scopus.com/authid/detail.uri?authorId=57202090127" </w:instrText>
            </w:r>
            <w:r w:rsidR="00F43D77" w:rsidRPr="001F25B1">
              <w:rPr>
                <w:sz w:val="20"/>
                <w:szCs w:val="20"/>
              </w:rPr>
              <w:fldChar w:fldCharType="separate"/>
            </w:r>
            <w:r w:rsidR="00F43D77" w:rsidRPr="001F25B1">
              <w:rPr>
                <w:rStyle w:val="linktext"/>
                <w:sz w:val="20"/>
                <w:szCs w:val="20"/>
                <w:lang w:val="en-US"/>
              </w:rPr>
              <w:t>Arymbayeva</w:t>
            </w:r>
            <w:proofErr w:type="spellEnd"/>
            <w:r w:rsidR="00F43D77" w:rsidRPr="001F25B1">
              <w:rPr>
                <w:rStyle w:val="linktext"/>
                <w:sz w:val="20"/>
                <w:szCs w:val="20"/>
                <w:lang w:val="en-US"/>
              </w:rPr>
              <w:t>, K.</w:t>
            </w:r>
            <w:r w:rsidR="00F43D77" w:rsidRPr="001F25B1">
              <w:rPr>
                <w:sz w:val="20"/>
                <w:szCs w:val="20"/>
              </w:rPr>
              <w:fldChar w:fldCharType="end"/>
            </w:r>
            <w:r w:rsidR="00F43D77" w:rsidRPr="001F25B1">
              <w:rPr>
                <w:sz w:val="20"/>
                <w:szCs w:val="20"/>
                <w:lang w:val="en-US"/>
              </w:rPr>
              <w:t>, </w:t>
            </w:r>
            <w:proofErr w:type="spellStart"/>
            <w:r w:rsidR="00F43D77" w:rsidRPr="001F25B1">
              <w:rPr>
                <w:sz w:val="20"/>
                <w:szCs w:val="20"/>
              </w:rPr>
              <w:fldChar w:fldCharType="begin"/>
            </w:r>
            <w:r w:rsidR="00F43D77" w:rsidRPr="001F25B1">
              <w:rPr>
                <w:sz w:val="20"/>
                <w:szCs w:val="20"/>
                <w:lang w:val="en-US"/>
              </w:rPr>
              <w:instrText xml:space="preserve"> HYPERLINK "https://www.scopus.com/authid/detail.uri?authorId=56263273000" </w:instrText>
            </w:r>
            <w:r w:rsidR="00F43D77" w:rsidRPr="001F25B1">
              <w:rPr>
                <w:sz w:val="20"/>
                <w:szCs w:val="20"/>
              </w:rPr>
              <w:fldChar w:fldCharType="separate"/>
            </w:r>
            <w:r w:rsidR="00F43D77" w:rsidRPr="001F25B1">
              <w:rPr>
                <w:rStyle w:val="linktext"/>
                <w:sz w:val="20"/>
                <w:szCs w:val="20"/>
                <w:lang w:val="en-US"/>
              </w:rPr>
              <w:t>Azhibekov</w:t>
            </w:r>
            <w:proofErr w:type="spellEnd"/>
            <w:r w:rsidR="00F43D77" w:rsidRPr="001F25B1">
              <w:rPr>
                <w:rStyle w:val="linktext"/>
                <w:sz w:val="20"/>
                <w:szCs w:val="20"/>
                <w:lang w:val="en-US"/>
              </w:rPr>
              <w:t>, K.</w:t>
            </w:r>
            <w:r w:rsidR="00F43D77" w:rsidRPr="001F25B1">
              <w:rPr>
                <w:sz w:val="20"/>
                <w:szCs w:val="20"/>
              </w:rPr>
              <w:fldChar w:fldCharType="end"/>
            </w:r>
          </w:p>
          <w:p w:rsidR="00F43D77" w:rsidRPr="001F25B1" w:rsidRDefault="00E06272" w:rsidP="00F43D77">
            <w:pPr>
              <w:shd w:val="clear" w:color="auto" w:fill="FFFFFF"/>
              <w:spacing w:after="0" w:line="240" w:lineRule="auto"/>
              <w:rPr>
                <w:sz w:val="20"/>
                <w:szCs w:val="20"/>
                <w:lang w:val="en-US"/>
              </w:rPr>
            </w:pPr>
            <w:hyperlink r:id="rId8" w:anchor="disabled" w:tooltip="Посмотреть сведения о документе" w:history="1">
              <w:r w:rsidR="00F43D77" w:rsidRPr="001F25B1">
                <w:rPr>
                  <w:rStyle w:val="linktext"/>
                  <w:sz w:val="20"/>
                  <w:szCs w:val="20"/>
                  <w:bdr w:val="none" w:sz="0" w:space="0" w:color="auto" w:frame="1"/>
                  <w:lang w:val="en-US"/>
                </w:rPr>
                <w:t xml:space="preserve">Astra </w:t>
              </w:r>
              <w:proofErr w:type="spellStart"/>
              <w:r w:rsidR="00F43D77" w:rsidRPr="001F25B1">
                <w:rPr>
                  <w:rStyle w:val="linktext"/>
                  <w:sz w:val="20"/>
                  <w:szCs w:val="20"/>
                  <w:bdr w:val="none" w:sz="0" w:space="0" w:color="auto" w:frame="1"/>
                  <w:lang w:val="en-US"/>
                </w:rPr>
                <w:t>Salvensis</w:t>
              </w:r>
              <w:r w:rsidR="00F43D77" w:rsidRPr="001F25B1">
                <w:rPr>
                  <w:rStyle w:val="sr-only"/>
                  <w:sz w:val="20"/>
                  <w:szCs w:val="20"/>
                  <w:bdr w:val="none" w:sz="0" w:space="0" w:color="auto" w:frame="1"/>
                  <w:lang w:val="en-US"/>
                </w:rPr>
                <w:t>this</w:t>
              </w:r>
              <w:proofErr w:type="spellEnd"/>
              <w:r w:rsidR="00F43D77" w:rsidRPr="001F25B1">
                <w:rPr>
                  <w:rStyle w:val="sr-only"/>
                  <w:sz w:val="20"/>
                  <w:szCs w:val="20"/>
                  <w:bdr w:val="none" w:sz="0" w:space="0" w:color="auto" w:frame="1"/>
                  <w:lang w:val="en-US"/>
                </w:rPr>
                <w:t xml:space="preserve"> link is disabled</w:t>
              </w:r>
            </w:hyperlink>
            <w:r w:rsidR="00F43D77" w:rsidRPr="001F25B1">
              <w:rPr>
                <w:sz w:val="20"/>
                <w:szCs w:val="20"/>
                <w:lang w:val="en-US"/>
              </w:rPr>
              <w:t>, </w:t>
            </w:r>
            <w:r w:rsidR="00F43D77" w:rsidRPr="001F25B1">
              <w:rPr>
                <w:rStyle w:val="text-meta"/>
                <w:sz w:val="20"/>
                <w:szCs w:val="20"/>
                <w:lang w:val="en-US"/>
              </w:rPr>
              <w:t xml:space="preserve">2018, 6(1), </w:t>
            </w:r>
            <w:proofErr w:type="spellStart"/>
            <w:r w:rsidR="00F43D77" w:rsidRPr="001F25B1">
              <w:rPr>
                <w:rStyle w:val="text-meta"/>
                <w:sz w:val="20"/>
                <w:szCs w:val="20"/>
              </w:rPr>
              <w:t>стр</w:t>
            </w:r>
            <w:proofErr w:type="spellEnd"/>
            <w:r w:rsidR="00F43D77" w:rsidRPr="001F25B1">
              <w:rPr>
                <w:rStyle w:val="text-meta"/>
                <w:sz w:val="20"/>
                <w:szCs w:val="20"/>
                <w:lang w:val="en-US"/>
              </w:rPr>
              <w:t>. 631–639</w:t>
            </w:r>
          </w:p>
          <w:p w:rsidR="00F43D77" w:rsidRPr="00F43D77" w:rsidRDefault="00F43D77" w:rsidP="00F43D77">
            <w:pPr>
              <w:tabs>
                <w:tab w:val="left" w:pos="33"/>
              </w:tabs>
              <w:spacing w:after="0" w:line="240" w:lineRule="auto"/>
              <w:rPr>
                <w:sz w:val="20"/>
                <w:szCs w:val="20"/>
                <w:lang w:val="en-US"/>
              </w:rPr>
            </w:pPr>
          </w:p>
          <w:p w:rsidR="00F43D77" w:rsidRPr="001F25B1" w:rsidRDefault="00F43D77" w:rsidP="00F43D77">
            <w:pPr>
              <w:pStyle w:val="4"/>
              <w:shd w:val="clear" w:color="auto" w:fill="FFFFFF"/>
              <w:spacing w:before="0" w:line="240" w:lineRule="auto"/>
              <w:rPr>
                <w:rFonts w:ascii="Times New Roman" w:hAnsi="Times New Roman" w:cs="Times New Roman"/>
                <w:b w:val="0"/>
                <w:i w:val="0"/>
                <w:color w:val="auto"/>
                <w:sz w:val="20"/>
                <w:szCs w:val="20"/>
                <w:lang w:val="en-US"/>
              </w:rPr>
            </w:pPr>
            <w:proofErr w:type="gramStart"/>
            <w:r w:rsidRPr="001F25B1">
              <w:rPr>
                <w:rStyle w:val="list-title"/>
                <w:rFonts w:ascii="Times New Roman" w:hAnsi="Times New Roman" w:cs="Times New Roman"/>
                <w:b w:val="0"/>
                <w:i w:val="0"/>
                <w:color w:val="auto"/>
                <w:sz w:val="20"/>
                <w:szCs w:val="20"/>
                <w:lang w:val="en-US"/>
              </w:rPr>
              <w:t>3.Structural</w:t>
            </w:r>
            <w:proofErr w:type="gramEnd"/>
            <w:r w:rsidRPr="001F25B1">
              <w:rPr>
                <w:rStyle w:val="list-title"/>
                <w:rFonts w:ascii="Times New Roman" w:hAnsi="Times New Roman" w:cs="Times New Roman"/>
                <w:b w:val="0"/>
                <w:i w:val="0"/>
                <w:color w:val="auto"/>
                <w:sz w:val="20"/>
                <w:szCs w:val="20"/>
                <w:lang w:val="en-US"/>
              </w:rPr>
              <w:t xml:space="preserve"> relationship between the motivation to study of the second language (De), stability and the second language knowledge</w:t>
            </w:r>
          </w:p>
          <w:p w:rsidR="00F43D77" w:rsidRPr="001F25B1" w:rsidRDefault="00E06272" w:rsidP="00F43D77">
            <w:pPr>
              <w:shd w:val="clear" w:color="auto" w:fill="FFFFFF"/>
              <w:spacing w:after="0" w:line="240" w:lineRule="auto"/>
              <w:rPr>
                <w:sz w:val="20"/>
                <w:szCs w:val="20"/>
              </w:rPr>
            </w:pPr>
            <w:hyperlink r:id="rId9" w:history="1">
              <w:proofErr w:type="spellStart"/>
              <w:r w:rsidR="00F43D77" w:rsidRPr="001F25B1">
                <w:rPr>
                  <w:rStyle w:val="linktext"/>
                  <w:sz w:val="20"/>
                  <w:szCs w:val="20"/>
                  <w:lang w:val="en-US"/>
                </w:rPr>
                <w:t>Isatayeva</w:t>
              </w:r>
              <w:proofErr w:type="spellEnd"/>
              <w:r w:rsidR="00F43D77" w:rsidRPr="001F25B1">
                <w:rPr>
                  <w:rStyle w:val="linktext"/>
                  <w:sz w:val="20"/>
                  <w:szCs w:val="20"/>
                  <w:lang w:val="en-US"/>
                </w:rPr>
                <w:t>, G.</w:t>
              </w:r>
            </w:hyperlink>
            <w:r w:rsidR="00F43D77" w:rsidRPr="001F25B1">
              <w:rPr>
                <w:sz w:val="20"/>
                <w:szCs w:val="20"/>
                <w:lang w:val="en-US"/>
              </w:rPr>
              <w:t>, </w:t>
            </w:r>
            <w:proofErr w:type="spellStart"/>
            <w:r w:rsidR="00F43D77" w:rsidRPr="001F25B1">
              <w:rPr>
                <w:sz w:val="20"/>
                <w:szCs w:val="20"/>
              </w:rPr>
              <w:fldChar w:fldCharType="begin"/>
            </w:r>
            <w:r w:rsidR="00F43D77" w:rsidRPr="001F25B1">
              <w:rPr>
                <w:sz w:val="20"/>
                <w:szCs w:val="20"/>
                <w:lang w:val="en-US"/>
              </w:rPr>
              <w:instrText xml:space="preserve"> HYPERLINK "https://www.scopus.com/authid/detail.uri?authorId=57201632539" </w:instrText>
            </w:r>
            <w:r w:rsidR="00F43D77" w:rsidRPr="001F25B1">
              <w:rPr>
                <w:sz w:val="20"/>
                <w:szCs w:val="20"/>
              </w:rPr>
              <w:fldChar w:fldCharType="separate"/>
            </w:r>
            <w:r w:rsidR="00F43D77" w:rsidRPr="001F25B1">
              <w:rPr>
                <w:rStyle w:val="linktext"/>
                <w:sz w:val="20"/>
                <w:szCs w:val="20"/>
                <w:lang w:val="en-US"/>
              </w:rPr>
              <w:t>Smanov</w:t>
            </w:r>
            <w:proofErr w:type="spellEnd"/>
            <w:r w:rsidR="00F43D77" w:rsidRPr="001F25B1">
              <w:rPr>
                <w:rStyle w:val="linktext"/>
                <w:sz w:val="20"/>
                <w:szCs w:val="20"/>
                <w:lang w:val="en-US"/>
              </w:rPr>
              <w:t>, I.</w:t>
            </w:r>
            <w:r w:rsidR="00F43D77" w:rsidRPr="001F25B1">
              <w:rPr>
                <w:sz w:val="20"/>
                <w:szCs w:val="20"/>
              </w:rPr>
              <w:fldChar w:fldCharType="end"/>
            </w:r>
            <w:r w:rsidR="00F43D77" w:rsidRPr="001F25B1">
              <w:rPr>
                <w:sz w:val="20"/>
                <w:szCs w:val="20"/>
                <w:lang w:val="en-US"/>
              </w:rPr>
              <w:t>, </w:t>
            </w:r>
            <w:proofErr w:type="spellStart"/>
            <w:r w:rsidR="00F43D77" w:rsidRPr="001F25B1">
              <w:rPr>
                <w:sz w:val="20"/>
                <w:szCs w:val="20"/>
              </w:rPr>
              <w:fldChar w:fldCharType="begin"/>
            </w:r>
            <w:r w:rsidR="00F43D77" w:rsidRPr="001F25B1">
              <w:rPr>
                <w:sz w:val="20"/>
                <w:szCs w:val="20"/>
                <w:lang w:val="en-US"/>
              </w:rPr>
              <w:instrText xml:space="preserve"> HYPERLINK "https://www.scopus.com/authid/detail.uri?authorId=57202832463" </w:instrText>
            </w:r>
            <w:r w:rsidR="00F43D77" w:rsidRPr="001F25B1">
              <w:rPr>
                <w:sz w:val="20"/>
                <w:szCs w:val="20"/>
              </w:rPr>
              <w:fldChar w:fldCharType="separate"/>
            </w:r>
            <w:r w:rsidR="00F43D77" w:rsidRPr="001F25B1">
              <w:rPr>
                <w:rStyle w:val="linktext"/>
                <w:sz w:val="20"/>
                <w:szCs w:val="20"/>
                <w:lang w:val="en-US"/>
              </w:rPr>
              <w:t>Mutanova</w:t>
            </w:r>
            <w:proofErr w:type="spellEnd"/>
            <w:r w:rsidR="00F43D77" w:rsidRPr="001F25B1">
              <w:rPr>
                <w:rStyle w:val="linktext"/>
                <w:sz w:val="20"/>
                <w:szCs w:val="20"/>
                <w:lang w:val="en-US"/>
              </w:rPr>
              <w:t>, D.</w:t>
            </w:r>
            <w:r w:rsidR="00F43D77" w:rsidRPr="001F25B1">
              <w:rPr>
                <w:sz w:val="20"/>
                <w:szCs w:val="20"/>
              </w:rPr>
              <w:fldChar w:fldCharType="end"/>
            </w:r>
            <w:r w:rsidR="00F43D77" w:rsidRPr="001F25B1">
              <w:rPr>
                <w:sz w:val="20"/>
                <w:szCs w:val="20"/>
                <w:lang w:val="en-US"/>
              </w:rPr>
              <w:t>, ...</w:t>
            </w:r>
            <w:hyperlink r:id="rId10" w:history="1">
              <w:proofErr w:type="spellStart"/>
              <w:r w:rsidR="00F43D77" w:rsidRPr="001F25B1">
                <w:rPr>
                  <w:rStyle w:val="linktext"/>
                  <w:sz w:val="20"/>
                  <w:szCs w:val="20"/>
                </w:rPr>
                <w:t>Saduova</w:t>
              </w:r>
              <w:proofErr w:type="spellEnd"/>
              <w:r w:rsidR="00F43D77" w:rsidRPr="001F25B1">
                <w:rPr>
                  <w:rStyle w:val="linktext"/>
                  <w:sz w:val="20"/>
                  <w:szCs w:val="20"/>
                </w:rPr>
                <w:t>, Z.</w:t>
              </w:r>
            </w:hyperlink>
            <w:r w:rsidR="00F43D77" w:rsidRPr="001F25B1">
              <w:rPr>
                <w:sz w:val="20"/>
                <w:szCs w:val="20"/>
              </w:rPr>
              <w:t>, </w:t>
            </w:r>
            <w:proofErr w:type="spellStart"/>
            <w:r w:rsidR="00F43D77" w:rsidRPr="001F25B1">
              <w:rPr>
                <w:sz w:val="20"/>
                <w:szCs w:val="20"/>
              </w:rPr>
              <w:fldChar w:fldCharType="begin"/>
            </w:r>
            <w:r w:rsidR="00F43D77" w:rsidRPr="001F25B1">
              <w:rPr>
                <w:sz w:val="20"/>
                <w:szCs w:val="20"/>
              </w:rPr>
              <w:instrText xml:space="preserve"> HYPERLINK "https://www.scopus.com/authid/detail.uri?authorId=57202837993" </w:instrText>
            </w:r>
            <w:r w:rsidR="00F43D77" w:rsidRPr="001F25B1">
              <w:rPr>
                <w:sz w:val="20"/>
                <w:szCs w:val="20"/>
              </w:rPr>
              <w:fldChar w:fldCharType="separate"/>
            </w:r>
            <w:r w:rsidR="00F43D77" w:rsidRPr="001F25B1">
              <w:rPr>
                <w:rStyle w:val="linktext"/>
                <w:sz w:val="20"/>
                <w:szCs w:val="20"/>
              </w:rPr>
              <w:t>Beissembayeva</w:t>
            </w:r>
            <w:proofErr w:type="spellEnd"/>
            <w:r w:rsidR="00F43D77" w:rsidRPr="001F25B1">
              <w:rPr>
                <w:rStyle w:val="linktext"/>
                <w:sz w:val="20"/>
                <w:szCs w:val="20"/>
              </w:rPr>
              <w:t>, S.</w:t>
            </w:r>
            <w:r w:rsidR="00F43D77" w:rsidRPr="001F25B1">
              <w:rPr>
                <w:sz w:val="20"/>
                <w:szCs w:val="20"/>
              </w:rPr>
              <w:fldChar w:fldCharType="end"/>
            </w:r>
          </w:p>
          <w:p w:rsidR="00F43D77" w:rsidRPr="001F25B1" w:rsidRDefault="00E06272" w:rsidP="00F43D77">
            <w:pPr>
              <w:shd w:val="clear" w:color="auto" w:fill="FFFFFF"/>
              <w:spacing w:after="0" w:line="240" w:lineRule="auto"/>
              <w:rPr>
                <w:sz w:val="20"/>
                <w:szCs w:val="20"/>
              </w:rPr>
            </w:pPr>
            <w:hyperlink r:id="rId11" w:anchor="disabled" w:tooltip="Посмотреть сведения о документе" w:history="1">
              <w:proofErr w:type="spellStart"/>
              <w:r w:rsidR="00F43D77" w:rsidRPr="001F25B1">
                <w:rPr>
                  <w:rStyle w:val="linktext"/>
                  <w:sz w:val="20"/>
                  <w:szCs w:val="20"/>
                  <w:bdr w:val="none" w:sz="0" w:space="0" w:color="auto" w:frame="1"/>
                </w:rPr>
                <w:t>XLinguae</w:t>
              </w:r>
              <w:r w:rsidR="00F43D77" w:rsidRPr="001F25B1">
                <w:rPr>
                  <w:rStyle w:val="sr-only"/>
                  <w:sz w:val="20"/>
                  <w:szCs w:val="20"/>
                  <w:bdr w:val="none" w:sz="0" w:space="0" w:color="auto" w:frame="1"/>
                </w:rPr>
                <w:t>this</w:t>
              </w:r>
              <w:proofErr w:type="spellEnd"/>
              <w:r w:rsidR="00F43D77" w:rsidRPr="001F25B1">
                <w:rPr>
                  <w:rStyle w:val="sr-only"/>
                  <w:sz w:val="20"/>
                  <w:szCs w:val="20"/>
                  <w:bdr w:val="none" w:sz="0" w:space="0" w:color="auto" w:frame="1"/>
                </w:rPr>
                <w:t xml:space="preserve"> </w:t>
              </w:r>
              <w:proofErr w:type="spellStart"/>
              <w:r w:rsidR="00F43D77" w:rsidRPr="001F25B1">
                <w:rPr>
                  <w:rStyle w:val="sr-only"/>
                  <w:sz w:val="20"/>
                  <w:szCs w:val="20"/>
                  <w:bdr w:val="none" w:sz="0" w:space="0" w:color="auto" w:frame="1"/>
                </w:rPr>
                <w:t>link</w:t>
              </w:r>
              <w:proofErr w:type="spellEnd"/>
              <w:r w:rsidR="00F43D77" w:rsidRPr="001F25B1">
                <w:rPr>
                  <w:rStyle w:val="sr-only"/>
                  <w:sz w:val="20"/>
                  <w:szCs w:val="20"/>
                  <w:bdr w:val="none" w:sz="0" w:space="0" w:color="auto" w:frame="1"/>
                </w:rPr>
                <w:t xml:space="preserve"> </w:t>
              </w:r>
              <w:proofErr w:type="spellStart"/>
              <w:r w:rsidR="00F43D77" w:rsidRPr="001F25B1">
                <w:rPr>
                  <w:rStyle w:val="sr-only"/>
                  <w:sz w:val="20"/>
                  <w:szCs w:val="20"/>
                  <w:bdr w:val="none" w:sz="0" w:space="0" w:color="auto" w:frame="1"/>
                </w:rPr>
                <w:t>is</w:t>
              </w:r>
              <w:proofErr w:type="spellEnd"/>
              <w:r w:rsidR="00F43D77" w:rsidRPr="001F25B1">
                <w:rPr>
                  <w:rStyle w:val="sr-only"/>
                  <w:sz w:val="20"/>
                  <w:szCs w:val="20"/>
                  <w:bdr w:val="none" w:sz="0" w:space="0" w:color="auto" w:frame="1"/>
                </w:rPr>
                <w:t xml:space="preserve"> </w:t>
              </w:r>
              <w:proofErr w:type="spellStart"/>
              <w:r w:rsidR="00F43D77" w:rsidRPr="001F25B1">
                <w:rPr>
                  <w:rStyle w:val="sr-only"/>
                  <w:sz w:val="20"/>
                  <w:szCs w:val="20"/>
                  <w:bdr w:val="none" w:sz="0" w:space="0" w:color="auto" w:frame="1"/>
                </w:rPr>
                <w:t>disabled</w:t>
              </w:r>
              <w:proofErr w:type="spellEnd"/>
            </w:hyperlink>
            <w:r w:rsidR="00F43D77" w:rsidRPr="001F25B1">
              <w:rPr>
                <w:sz w:val="20"/>
                <w:szCs w:val="20"/>
              </w:rPr>
              <w:t>, </w:t>
            </w:r>
            <w:r w:rsidR="00F43D77" w:rsidRPr="001F25B1">
              <w:rPr>
                <w:rStyle w:val="text-meta"/>
                <w:sz w:val="20"/>
                <w:szCs w:val="20"/>
              </w:rPr>
              <w:t>2018, 11(3), стр. 146–157</w:t>
            </w:r>
          </w:p>
          <w:p w:rsidR="00F43D77" w:rsidRPr="001F25B1" w:rsidRDefault="00F43D77" w:rsidP="00F43D77">
            <w:pPr>
              <w:tabs>
                <w:tab w:val="left" w:pos="33"/>
              </w:tabs>
              <w:spacing w:after="0" w:line="240" w:lineRule="auto"/>
              <w:rPr>
                <w:sz w:val="20"/>
                <w:szCs w:val="20"/>
              </w:rPr>
            </w:pPr>
          </w:p>
        </w:tc>
        <w:tc>
          <w:tcPr>
            <w:tcW w:w="3160" w:type="dxa"/>
            <w:vAlign w:val="center"/>
          </w:tcPr>
          <w:p w:rsidR="00F43D77" w:rsidRPr="001F25B1" w:rsidRDefault="00F43D77" w:rsidP="000C40A2">
            <w:pPr>
              <w:pStyle w:val="a4"/>
              <w:ind w:left="0"/>
              <w:jc w:val="both"/>
              <w:rPr>
                <w:rFonts w:ascii="Times New Roman" w:hAnsi="Times New Roman"/>
                <w:szCs w:val="20"/>
                <w:bdr w:val="none" w:sz="0" w:space="0" w:color="auto" w:frame="1"/>
                <w:lang w:val="kk-KZ"/>
              </w:rPr>
            </w:pPr>
          </w:p>
        </w:tc>
      </w:tr>
      <w:tr w:rsidR="00F43D77" w:rsidRPr="001F25B1" w:rsidTr="004707F3">
        <w:trPr>
          <w:trHeight w:val="674"/>
        </w:trPr>
        <w:tc>
          <w:tcPr>
            <w:tcW w:w="597" w:type="dxa"/>
          </w:tcPr>
          <w:p w:rsidR="00F43D77" w:rsidRPr="001F25B1" w:rsidRDefault="00F43D77" w:rsidP="00F43D77">
            <w:pPr>
              <w:spacing w:after="0" w:line="240" w:lineRule="auto"/>
              <w:rPr>
                <w:sz w:val="20"/>
                <w:szCs w:val="20"/>
                <w:lang w:val="kk-KZ"/>
              </w:rPr>
            </w:pPr>
            <w:r w:rsidRPr="001F25B1">
              <w:rPr>
                <w:sz w:val="20"/>
                <w:szCs w:val="20"/>
                <w:lang w:val="kk-KZ"/>
              </w:rPr>
              <w:lastRenderedPageBreak/>
              <w:t>3</w:t>
            </w:r>
          </w:p>
        </w:tc>
        <w:tc>
          <w:tcPr>
            <w:tcW w:w="1955" w:type="dxa"/>
          </w:tcPr>
          <w:p w:rsidR="00F43D77" w:rsidRPr="001F25B1" w:rsidRDefault="00F43D77" w:rsidP="009A51C5">
            <w:pPr>
              <w:spacing w:after="0" w:line="240" w:lineRule="auto"/>
              <w:rPr>
                <w:rFonts w:eastAsia="Times New Roman"/>
                <w:sz w:val="20"/>
                <w:szCs w:val="20"/>
                <w:lang w:val="kk-KZ" w:eastAsia="ru-RU"/>
              </w:rPr>
            </w:pPr>
            <w:r w:rsidRPr="001F25B1">
              <w:rPr>
                <w:sz w:val="20"/>
                <w:szCs w:val="20"/>
                <w:lang w:val="kk-KZ"/>
              </w:rPr>
              <w:t>Қонақбаева Ұлжамал</w:t>
            </w:r>
            <w:r>
              <w:rPr>
                <w:sz w:val="20"/>
                <w:szCs w:val="20"/>
                <w:lang w:val="kk-KZ"/>
              </w:rPr>
              <w:t xml:space="preserve"> Жандарәліқызы</w:t>
            </w:r>
          </w:p>
        </w:tc>
        <w:tc>
          <w:tcPr>
            <w:tcW w:w="1134" w:type="dxa"/>
          </w:tcPr>
          <w:p w:rsidR="00F43D77" w:rsidRPr="004707F3" w:rsidRDefault="00F43D77" w:rsidP="000C40A2">
            <w:pPr>
              <w:spacing w:after="0" w:line="240" w:lineRule="auto"/>
              <w:jc w:val="center"/>
              <w:rPr>
                <w:snapToGrid w:val="0"/>
                <w:sz w:val="20"/>
                <w:szCs w:val="20"/>
                <w:lang w:val="kk-KZ"/>
              </w:rPr>
            </w:pPr>
            <w:r w:rsidRPr="001F25B1">
              <w:rPr>
                <w:sz w:val="20"/>
                <w:szCs w:val="20"/>
                <w:lang w:val="en-US"/>
              </w:rPr>
              <w:t>PhD</w:t>
            </w:r>
          </w:p>
        </w:tc>
        <w:tc>
          <w:tcPr>
            <w:tcW w:w="1529" w:type="dxa"/>
          </w:tcPr>
          <w:p w:rsidR="00F43D77" w:rsidRPr="001F25B1" w:rsidRDefault="00F43D77" w:rsidP="009A51C5">
            <w:pPr>
              <w:spacing w:after="0" w:line="240" w:lineRule="auto"/>
              <w:rPr>
                <w:sz w:val="20"/>
                <w:szCs w:val="20"/>
                <w:lang w:val="kk-KZ"/>
              </w:rPr>
            </w:pPr>
            <w:r w:rsidRPr="001F25B1">
              <w:rPr>
                <w:sz w:val="20"/>
                <w:szCs w:val="20"/>
                <w:lang w:val="kk-KZ"/>
              </w:rPr>
              <w:t xml:space="preserve">Мирас </w:t>
            </w:r>
            <w:r>
              <w:rPr>
                <w:sz w:val="20"/>
                <w:szCs w:val="20"/>
                <w:lang w:val="kk-KZ"/>
              </w:rPr>
              <w:t>у</w:t>
            </w:r>
            <w:r w:rsidRPr="001F25B1">
              <w:rPr>
                <w:sz w:val="20"/>
                <w:szCs w:val="20"/>
                <w:lang w:val="kk-KZ"/>
              </w:rPr>
              <w:t>ниверситет</w:t>
            </w:r>
            <w:r>
              <w:rPr>
                <w:sz w:val="20"/>
                <w:szCs w:val="20"/>
                <w:lang w:val="kk-KZ"/>
              </w:rPr>
              <w:t>і</w:t>
            </w:r>
            <w:r w:rsidRPr="001F25B1">
              <w:rPr>
                <w:sz w:val="20"/>
                <w:szCs w:val="20"/>
                <w:lang w:val="kk-KZ"/>
              </w:rPr>
              <w:t xml:space="preserve">, </w:t>
            </w:r>
            <w:r w:rsidRPr="009A51C5">
              <w:rPr>
                <w:sz w:val="20"/>
                <w:szCs w:val="20"/>
                <w:lang w:val="kk-KZ"/>
              </w:rPr>
              <w:t>көркемк еңбек және дизайн секторының менеджері</w:t>
            </w:r>
          </w:p>
        </w:tc>
        <w:tc>
          <w:tcPr>
            <w:tcW w:w="1579" w:type="dxa"/>
          </w:tcPr>
          <w:p w:rsidR="00F43D77" w:rsidRPr="001F25B1" w:rsidRDefault="00F43D77" w:rsidP="000C40A2">
            <w:pPr>
              <w:spacing w:after="0" w:line="240" w:lineRule="auto"/>
              <w:jc w:val="both"/>
              <w:rPr>
                <w:sz w:val="20"/>
                <w:szCs w:val="20"/>
                <w:lang w:val="kk-KZ"/>
              </w:rPr>
            </w:pPr>
            <w:r w:rsidRPr="001F25B1">
              <w:rPr>
                <w:sz w:val="20"/>
                <w:szCs w:val="20"/>
                <w:lang w:val="kk-KZ"/>
              </w:rPr>
              <w:t>Қазақстан Республикасы</w:t>
            </w:r>
          </w:p>
        </w:tc>
        <w:tc>
          <w:tcPr>
            <w:tcW w:w="1422" w:type="dxa"/>
          </w:tcPr>
          <w:p w:rsidR="00F43D77" w:rsidRPr="001F25B1" w:rsidRDefault="00EA30C5" w:rsidP="002265D8">
            <w:pPr>
              <w:pStyle w:val="TableParagraph"/>
              <w:jc w:val="center"/>
              <w:rPr>
                <w:rFonts w:ascii="Times New Roman" w:hAnsi="Times New Roman" w:cs="Times New Roman"/>
                <w:sz w:val="20"/>
                <w:szCs w:val="20"/>
              </w:rPr>
            </w:pPr>
            <w:r w:rsidRPr="001F25B1">
              <w:rPr>
                <w:rFonts w:ascii="Times New Roman" w:hAnsi="Times New Roman" w:cs="Times New Roman"/>
                <w:sz w:val="20"/>
                <w:szCs w:val="20"/>
                <w:lang w:val="kk-KZ"/>
              </w:rPr>
              <w:t>Хирша индекс</w:t>
            </w:r>
            <w:r>
              <w:rPr>
                <w:rFonts w:ascii="Times New Roman" w:hAnsi="Times New Roman" w:cs="Times New Roman"/>
                <w:sz w:val="20"/>
                <w:szCs w:val="20"/>
                <w:lang w:val="kk-KZ"/>
              </w:rPr>
              <w:t>і</w:t>
            </w:r>
            <w:r w:rsidR="00F43D77" w:rsidRPr="001F25B1">
              <w:rPr>
                <w:rFonts w:ascii="Times New Roman" w:hAnsi="Times New Roman" w:cs="Times New Roman"/>
                <w:sz w:val="20"/>
                <w:szCs w:val="20"/>
                <w:lang w:val="kk-KZ"/>
              </w:rPr>
              <w:t xml:space="preserve">: </w:t>
            </w:r>
          </w:p>
          <w:p w:rsidR="00F43D77" w:rsidRPr="001F25B1" w:rsidRDefault="00F43D77" w:rsidP="002265D8">
            <w:pPr>
              <w:spacing w:after="0" w:line="240" w:lineRule="auto"/>
              <w:jc w:val="center"/>
              <w:rPr>
                <w:sz w:val="20"/>
                <w:szCs w:val="20"/>
                <w:lang w:val="kk-KZ"/>
              </w:rPr>
            </w:pPr>
            <w:r w:rsidRPr="001F25B1">
              <w:rPr>
                <w:sz w:val="20"/>
                <w:szCs w:val="20"/>
                <w:lang w:val="kk-KZ"/>
              </w:rPr>
              <w:t xml:space="preserve"> </w:t>
            </w:r>
            <w:proofErr w:type="spellStart"/>
            <w:r w:rsidRPr="001F25B1">
              <w:rPr>
                <w:sz w:val="20"/>
                <w:szCs w:val="20"/>
              </w:rPr>
              <w:t>Scopus</w:t>
            </w:r>
            <w:proofErr w:type="spellEnd"/>
            <w:r w:rsidRPr="001F25B1">
              <w:rPr>
                <w:sz w:val="20"/>
                <w:szCs w:val="20"/>
                <w:lang w:val="kk-KZ"/>
              </w:rPr>
              <w:t xml:space="preserve"> - 1</w:t>
            </w:r>
          </w:p>
        </w:tc>
        <w:tc>
          <w:tcPr>
            <w:tcW w:w="3792" w:type="dxa"/>
            <w:vAlign w:val="center"/>
          </w:tcPr>
          <w:p w:rsidR="00F43D77" w:rsidRPr="001F25B1" w:rsidRDefault="00F43D77" w:rsidP="001F25B1">
            <w:pPr>
              <w:tabs>
                <w:tab w:val="left" w:pos="33"/>
              </w:tabs>
              <w:spacing w:after="0" w:line="240" w:lineRule="auto"/>
              <w:rPr>
                <w:sz w:val="20"/>
                <w:szCs w:val="20"/>
                <w:lang w:val="en-US"/>
              </w:rPr>
            </w:pPr>
            <w:r w:rsidRPr="001F25B1">
              <w:rPr>
                <w:sz w:val="20"/>
                <w:szCs w:val="20"/>
                <w:lang w:val="kk-KZ"/>
              </w:rPr>
              <w:t>Akhmat Marasulov, Amangeldi Saipov, Kulimkhan Аrymbayeva, Begaim Zhiyentayeva, Akhan Demeuov,  Akbota Bekbolatova</w:t>
            </w:r>
            <w:r w:rsidRPr="001F25B1">
              <w:rPr>
                <w:sz w:val="20"/>
                <w:szCs w:val="20"/>
                <w:shd w:val="clear" w:color="auto" w:fill="FFFFFF"/>
                <w:lang w:val="en-US"/>
              </w:rPr>
              <w:t xml:space="preserve"> Development mechanism of an integrated model for training of a specialist and conceptual-theoretical activity of a teacher/ </w:t>
            </w:r>
            <w:r w:rsidRPr="001F25B1">
              <w:rPr>
                <w:sz w:val="20"/>
                <w:szCs w:val="20"/>
                <w:lang w:val="en-US"/>
              </w:rPr>
              <w:t xml:space="preserve">International Journal of </w:t>
            </w:r>
            <w:r w:rsidRPr="001F25B1">
              <w:rPr>
                <w:sz w:val="20"/>
                <w:szCs w:val="20"/>
                <w:lang w:val="kk-KZ"/>
              </w:rPr>
              <w:t xml:space="preserve"> </w:t>
            </w:r>
            <w:r w:rsidRPr="001F25B1">
              <w:rPr>
                <w:sz w:val="20"/>
                <w:szCs w:val="20"/>
                <w:lang w:val="en-US"/>
              </w:rPr>
              <w:t>Environmental &amp; Science Education  2016, Vol. 11, No. 10, 3651-3660</w:t>
            </w:r>
          </w:p>
        </w:tc>
        <w:tc>
          <w:tcPr>
            <w:tcW w:w="3160" w:type="dxa"/>
          </w:tcPr>
          <w:p w:rsidR="00F43D77" w:rsidRPr="001F25B1" w:rsidRDefault="00F43D77" w:rsidP="001F25B1">
            <w:pPr>
              <w:rPr>
                <w:sz w:val="20"/>
                <w:szCs w:val="20"/>
                <w:lang w:val="kk-KZ"/>
              </w:rPr>
            </w:pPr>
            <w:r w:rsidRPr="001F25B1">
              <w:rPr>
                <w:sz w:val="20"/>
                <w:szCs w:val="20"/>
                <w:lang w:val="kk-KZ"/>
              </w:rPr>
              <w:t>Кебекбаева Р., Амалбек Ж.</w:t>
            </w:r>
            <w:r>
              <w:rPr>
                <w:sz w:val="20"/>
                <w:szCs w:val="20"/>
                <w:lang w:val="kk-KZ"/>
              </w:rPr>
              <w:t xml:space="preserve"> </w:t>
            </w:r>
            <w:r w:rsidRPr="001F25B1">
              <w:rPr>
                <w:sz w:val="20"/>
                <w:szCs w:val="20"/>
                <w:lang w:val="kk-KZ"/>
              </w:rPr>
              <w:t xml:space="preserve">Профессиональная компетентность будущих педагогов к формированию </w:t>
            </w:r>
            <w:r w:rsidRPr="001F25B1">
              <w:rPr>
                <w:sz w:val="20"/>
                <w:szCs w:val="20"/>
                <w:lang w:val="en-US"/>
              </w:rPr>
              <w:t>IT</w:t>
            </w:r>
            <w:r w:rsidRPr="001F25B1">
              <w:rPr>
                <w:sz w:val="20"/>
                <w:szCs w:val="20"/>
              </w:rPr>
              <w:t xml:space="preserve"> </w:t>
            </w:r>
            <w:r w:rsidRPr="001F25B1">
              <w:rPr>
                <w:sz w:val="20"/>
                <w:szCs w:val="20"/>
                <w:lang w:val="kk-KZ"/>
              </w:rPr>
              <w:t>знаний в системе профильного обучения</w:t>
            </w:r>
            <w:r>
              <w:rPr>
                <w:sz w:val="20"/>
                <w:szCs w:val="20"/>
                <w:lang w:val="kk-KZ"/>
              </w:rPr>
              <w:t xml:space="preserve"> /</w:t>
            </w:r>
            <w:r w:rsidRPr="001F25B1">
              <w:rPr>
                <w:sz w:val="20"/>
                <w:szCs w:val="20"/>
                <w:lang w:val="kk-KZ"/>
              </w:rPr>
              <w:t xml:space="preserve">Қазақстанның ғылымы мен өмірі №1/2(55)2018. -Астана </w:t>
            </w:r>
          </w:p>
        </w:tc>
      </w:tr>
      <w:tr w:rsidR="00F43D77" w:rsidRPr="001F25B1" w:rsidTr="004707F3">
        <w:tc>
          <w:tcPr>
            <w:tcW w:w="597" w:type="dxa"/>
          </w:tcPr>
          <w:p w:rsidR="00F43D77" w:rsidRPr="00F43D77" w:rsidRDefault="00F43D77" w:rsidP="000C40A2">
            <w:pPr>
              <w:spacing w:after="0" w:line="240" w:lineRule="auto"/>
              <w:rPr>
                <w:sz w:val="20"/>
                <w:szCs w:val="20"/>
                <w:lang w:val="en-US"/>
              </w:rPr>
            </w:pPr>
            <w:r>
              <w:rPr>
                <w:sz w:val="20"/>
                <w:szCs w:val="20"/>
                <w:lang w:val="en-US"/>
              </w:rPr>
              <w:t>4</w:t>
            </w:r>
          </w:p>
        </w:tc>
        <w:tc>
          <w:tcPr>
            <w:tcW w:w="1955" w:type="dxa"/>
          </w:tcPr>
          <w:p w:rsidR="00F43D77" w:rsidRPr="001F25B1" w:rsidRDefault="00F43D77" w:rsidP="000C40A2">
            <w:pPr>
              <w:spacing w:after="0" w:line="240" w:lineRule="auto"/>
              <w:rPr>
                <w:rFonts w:eastAsia="Times New Roman"/>
                <w:sz w:val="20"/>
                <w:szCs w:val="20"/>
                <w:lang w:val="kk-KZ" w:eastAsia="ru-RU"/>
              </w:rPr>
            </w:pPr>
            <w:r w:rsidRPr="001F25B1">
              <w:rPr>
                <w:sz w:val="20"/>
                <w:szCs w:val="20"/>
                <w:lang w:val="kk-KZ"/>
              </w:rPr>
              <w:t>Бузаубакова Клара Джайдарбековна</w:t>
            </w:r>
          </w:p>
        </w:tc>
        <w:tc>
          <w:tcPr>
            <w:tcW w:w="1134" w:type="dxa"/>
          </w:tcPr>
          <w:p w:rsidR="00F43D77" w:rsidRPr="001F25B1" w:rsidRDefault="004707F3" w:rsidP="00F3132C">
            <w:pPr>
              <w:pStyle w:val="1"/>
              <w:rPr>
                <w:rFonts w:ascii="Times New Roman" w:hAnsi="Times New Roman"/>
                <w:sz w:val="20"/>
                <w:szCs w:val="20"/>
                <w:lang w:val="kk-KZ"/>
              </w:rPr>
            </w:pPr>
            <w:r w:rsidRPr="001F25B1">
              <w:rPr>
                <w:rFonts w:ascii="Times New Roman" w:hAnsi="Times New Roman"/>
                <w:sz w:val="20"/>
                <w:szCs w:val="20"/>
                <w:lang w:val="kk-KZ" w:eastAsia="ru-RU"/>
              </w:rPr>
              <w:t>п</w:t>
            </w:r>
            <w:r w:rsidR="00F43D77" w:rsidRPr="001F25B1">
              <w:rPr>
                <w:rFonts w:ascii="Times New Roman" w:hAnsi="Times New Roman"/>
                <w:sz w:val="20"/>
                <w:szCs w:val="20"/>
                <w:lang w:val="kk-KZ" w:eastAsia="ru-RU"/>
              </w:rPr>
              <w:t>.ғ.д., профессор</w:t>
            </w:r>
          </w:p>
          <w:p w:rsidR="00F43D77" w:rsidRPr="001F25B1" w:rsidRDefault="00F43D77" w:rsidP="00F3132C">
            <w:pPr>
              <w:pStyle w:val="1"/>
              <w:rPr>
                <w:rFonts w:ascii="Times New Roman" w:hAnsi="Times New Roman"/>
                <w:sz w:val="20"/>
                <w:szCs w:val="20"/>
                <w:lang w:val="kk-KZ"/>
              </w:rPr>
            </w:pPr>
          </w:p>
        </w:tc>
        <w:tc>
          <w:tcPr>
            <w:tcW w:w="1529" w:type="dxa"/>
          </w:tcPr>
          <w:p w:rsidR="00F43D77" w:rsidRPr="001F25B1" w:rsidRDefault="00F43D77" w:rsidP="00F3132C">
            <w:pPr>
              <w:pStyle w:val="1"/>
              <w:rPr>
                <w:rFonts w:ascii="Times New Roman" w:hAnsi="Times New Roman"/>
                <w:sz w:val="20"/>
                <w:szCs w:val="20"/>
                <w:lang w:val="kk-KZ"/>
              </w:rPr>
            </w:pPr>
            <w:r w:rsidRPr="001F25B1">
              <w:rPr>
                <w:rFonts w:ascii="Times New Roman" w:hAnsi="Times New Roman"/>
                <w:sz w:val="20"/>
                <w:szCs w:val="20"/>
                <w:lang w:val="kk-KZ"/>
              </w:rPr>
              <w:t>М.Х.Дулати атындағы Тараз өңірлік университеті</w:t>
            </w:r>
          </w:p>
        </w:tc>
        <w:tc>
          <w:tcPr>
            <w:tcW w:w="1579" w:type="dxa"/>
          </w:tcPr>
          <w:p w:rsidR="00F43D77" w:rsidRPr="001F25B1" w:rsidRDefault="00F43D77" w:rsidP="000C40A2">
            <w:pPr>
              <w:spacing w:after="0" w:line="240" w:lineRule="auto"/>
              <w:jc w:val="both"/>
              <w:rPr>
                <w:sz w:val="20"/>
                <w:szCs w:val="20"/>
                <w:lang w:val="kk-KZ"/>
              </w:rPr>
            </w:pPr>
            <w:r w:rsidRPr="001F25B1">
              <w:rPr>
                <w:sz w:val="20"/>
                <w:szCs w:val="20"/>
                <w:lang w:val="kk-KZ"/>
              </w:rPr>
              <w:t>Қазақстан Республикасы</w:t>
            </w:r>
          </w:p>
        </w:tc>
        <w:tc>
          <w:tcPr>
            <w:tcW w:w="1422" w:type="dxa"/>
          </w:tcPr>
          <w:p w:rsidR="00F43D77" w:rsidRPr="001F25B1" w:rsidRDefault="00EA30C5" w:rsidP="005A0FD0">
            <w:pPr>
              <w:pStyle w:val="TableParagraph"/>
              <w:jc w:val="center"/>
              <w:rPr>
                <w:rFonts w:ascii="Times New Roman" w:hAnsi="Times New Roman" w:cs="Times New Roman"/>
                <w:sz w:val="20"/>
                <w:szCs w:val="20"/>
              </w:rPr>
            </w:pPr>
            <w:r w:rsidRPr="001F25B1">
              <w:rPr>
                <w:rFonts w:ascii="Times New Roman" w:hAnsi="Times New Roman" w:cs="Times New Roman"/>
                <w:sz w:val="20"/>
                <w:szCs w:val="20"/>
                <w:lang w:val="kk-KZ"/>
              </w:rPr>
              <w:t>Хирша индекс</w:t>
            </w:r>
            <w:r>
              <w:rPr>
                <w:rFonts w:ascii="Times New Roman" w:hAnsi="Times New Roman" w:cs="Times New Roman"/>
                <w:sz w:val="20"/>
                <w:szCs w:val="20"/>
                <w:lang w:val="kk-KZ"/>
              </w:rPr>
              <w:t>і</w:t>
            </w:r>
            <w:r w:rsidR="00F43D77" w:rsidRPr="001F25B1">
              <w:rPr>
                <w:rFonts w:ascii="Times New Roman" w:hAnsi="Times New Roman" w:cs="Times New Roman"/>
                <w:sz w:val="20"/>
                <w:szCs w:val="20"/>
                <w:lang w:val="kk-KZ"/>
              </w:rPr>
              <w:t xml:space="preserve">: </w:t>
            </w:r>
            <w:r w:rsidR="00F43D77" w:rsidRPr="001F25B1">
              <w:rPr>
                <w:rFonts w:ascii="Times New Roman" w:hAnsi="Times New Roman" w:cs="Times New Roman"/>
                <w:sz w:val="20"/>
                <w:szCs w:val="20"/>
              </w:rPr>
              <w:t xml:space="preserve">Web </w:t>
            </w:r>
            <w:r w:rsidR="00F43D77" w:rsidRPr="001F25B1">
              <w:rPr>
                <w:rFonts w:ascii="Times New Roman" w:hAnsi="Times New Roman" w:cs="Times New Roman"/>
                <w:w w:val="135"/>
                <w:sz w:val="20"/>
                <w:szCs w:val="20"/>
              </w:rPr>
              <w:t xml:space="preserve">of </w:t>
            </w:r>
            <w:r w:rsidR="00F43D77" w:rsidRPr="001F25B1">
              <w:rPr>
                <w:rFonts w:ascii="Times New Roman" w:hAnsi="Times New Roman" w:cs="Times New Roman"/>
                <w:sz w:val="20"/>
                <w:szCs w:val="20"/>
              </w:rPr>
              <w:t>Science -1</w:t>
            </w:r>
          </w:p>
        </w:tc>
        <w:tc>
          <w:tcPr>
            <w:tcW w:w="3792" w:type="dxa"/>
            <w:vAlign w:val="center"/>
          </w:tcPr>
          <w:p w:rsidR="00F43D77" w:rsidRPr="001F25B1" w:rsidRDefault="00F43D77" w:rsidP="001F25B1">
            <w:pPr>
              <w:pStyle w:val="1"/>
              <w:rPr>
                <w:rFonts w:ascii="Times New Roman" w:hAnsi="Times New Roman"/>
                <w:sz w:val="20"/>
                <w:szCs w:val="20"/>
                <w:lang w:val="kk-KZ"/>
              </w:rPr>
            </w:pPr>
            <w:r w:rsidRPr="001F25B1">
              <w:rPr>
                <w:rFonts w:ascii="Times New Roman" w:hAnsi="Times New Roman"/>
                <w:sz w:val="20"/>
                <w:szCs w:val="20"/>
                <w:lang w:val="kk-KZ"/>
              </w:rPr>
              <w:t>1</w:t>
            </w:r>
            <w:r w:rsidRPr="001F25B1">
              <w:rPr>
                <w:rFonts w:ascii="Times New Roman" w:hAnsi="Times New Roman"/>
                <w:sz w:val="20"/>
                <w:szCs w:val="20"/>
                <w:lang w:val="en-US"/>
              </w:rPr>
              <w:t xml:space="preserve"> Training the creative  competence of future teachers</w:t>
            </w:r>
            <w:r w:rsidRPr="001F25B1">
              <w:rPr>
                <w:rFonts w:ascii="Times New Roman" w:hAnsi="Times New Roman"/>
                <w:sz w:val="20"/>
                <w:szCs w:val="20"/>
                <w:lang w:val="kk-KZ"/>
              </w:rPr>
              <w:t>//</w:t>
            </w:r>
            <w:r w:rsidRPr="001F25B1">
              <w:rPr>
                <w:rFonts w:ascii="Times New Roman" w:hAnsi="Times New Roman"/>
                <w:sz w:val="20"/>
                <w:szCs w:val="20"/>
                <w:lang w:val="en-US"/>
              </w:rPr>
              <w:t xml:space="preserve"> Journal for Educators Teachers and Trainers.-2018.-V.</w:t>
            </w:r>
            <w:r w:rsidRPr="001F25B1">
              <w:rPr>
                <w:rFonts w:ascii="Times New Roman" w:hAnsi="Times New Roman"/>
                <w:sz w:val="20"/>
                <w:szCs w:val="20"/>
                <w:lang w:val="kk-KZ"/>
              </w:rPr>
              <w:t xml:space="preserve">9. </w:t>
            </w:r>
            <w:r w:rsidRPr="001F25B1">
              <w:rPr>
                <w:rFonts w:ascii="Times New Roman" w:hAnsi="Times New Roman"/>
                <w:sz w:val="20"/>
                <w:szCs w:val="20"/>
                <w:lang w:val="en-US"/>
              </w:rPr>
              <w:t>-Iss.2</w:t>
            </w:r>
            <w:r w:rsidRPr="001F25B1">
              <w:rPr>
                <w:rFonts w:ascii="Times New Roman" w:hAnsi="Times New Roman"/>
                <w:sz w:val="20"/>
                <w:szCs w:val="20"/>
                <w:lang w:val="kk-KZ"/>
              </w:rPr>
              <w:t>.</w:t>
            </w:r>
            <w:r w:rsidRPr="001F25B1">
              <w:rPr>
                <w:rFonts w:ascii="Times New Roman" w:hAnsi="Times New Roman"/>
                <w:sz w:val="20"/>
                <w:szCs w:val="20"/>
                <w:lang w:val="en-US"/>
              </w:rPr>
              <w:t xml:space="preserve"> -P.118-125</w:t>
            </w:r>
            <w:r w:rsidRPr="001F25B1">
              <w:rPr>
                <w:rFonts w:ascii="Times New Roman" w:hAnsi="Times New Roman"/>
                <w:sz w:val="20"/>
                <w:szCs w:val="20"/>
                <w:lang w:val="kk-KZ"/>
              </w:rPr>
              <w:t>.</w:t>
            </w:r>
          </w:p>
          <w:p w:rsidR="00F43D77" w:rsidRPr="001F25B1" w:rsidRDefault="00F43D77" w:rsidP="001F25B1">
            <w:pPr>
              <w:spacing w:after="0" w:line="240" w:lineRule="auto"/>
              <w:rPr>
                <w:sz w:val="20"/>
                <w:szCs w:val="20"/>
                <w:lang w:val="en-US"/>
              </w:rPr>
            </w:pPr>
            <w:r w:rsidRPr="001F25B1">
              <w:rPr>
                <w:sz w:val="20"/>
                <w:szCs w:val="20"/>
                <w:lang w:val="en-US"/>
              </w:rPr>
              <w:t>www.webofscience.com</w:t>
            </w:r>
          </w:p>
          <w:p w:rsidR="00F43D77" w:rsidRPr="001F25B1" w:rsidRDefault="00F43D77" w:rsidP="001F25B1">
            <w:pPr>
              <w:shd w:val="clear" w:color="auto" w:fill="FFFFFF"/>
              <w:spacing w:after="0" w:line="240" w:lineRule="auto"/>
              <w:rPr>
                <w:i/>
                <w:sz w:val="20"/>
                <w:szCs w:val="20"/>
                <w:lang w:val="en-US"/>
              </w:rPr>
            </w:pPr>
            <w:r w:rsidRPr="001F25B1">
              <w:rPr>
                <w:sz w:val="20"/>
                <w:szCs w:val="20"/>
                <w:lang w:val="kk-KZ"/>
              </w:rPr>
              <w:t>2.</w:t>
            </w:r>
            <w:r w:rsidRPr="001F25B1">
              <w:rPr>
                <w:sz w:val="20"/>
                <w:szCs w:val="20"/>
                <w:lang w:val="en-US"/>
              </w:rPr>
              <w:t xml:space="preserve"> </w:t>
            </w:r>
            <w:proofErr w:type="gramStart"/>
            <w:r w:rsidRPr="001F25B1">
              <w:rPr>
                <w:sz w:val="20"/>
                <w:szCs w:val="20"/>
                <w:lang w:val="en-US"/>
              </w:rPr>
              <w:t>Innovative  technology</w:t>
            </w:r>
            <w:proofErr w:type="gramEnd"/>
            <w:r w:rsidRPr="001F25B1">
              <w:rPr>
                <w:sz w:val="20"/>
                <w:szCs w:val="20"/>
                <w:lang w:val="en-US"/>
              </w:rPr>
              <w:t xml:space="preserve"> is the basis  of  the formation of professional  competence of  future professionals in primary school</w:t>
            </w:r>
            <w:r w:rsidRPr="001F25B1">
              <w:rPr>
                <w:sz w:val="20"/>
                <w:szCs w:val="20"/>
                <w:lang w:val="kk-KZ"/>
              </w:rPr>
              <w:t>//</w:t>
            </w:r>
            <w:r w:rsidRPr="001F25B1">
              <w:rPr>
                <w:sz w:val="20"/>
                <w:szCs w:val="20"/>
                <w:lang w:val="en-US"/>
              </w:rPr>
              <w:t xml:space="preserve"> Social Sciences </w:t>
            </w:r>
            <w:r w:rsidRPr="001F25B1">
              <w:rPr>
                <w:sz w:val="20"/>
                <w:szCs w:val="20"/>
                <w:lang w:val="kk-KZ"/>
              </w:rPr>
              <w:t>(</w:t>
            </w:r>
            <w:r w:rsidRPr="001F25B1">
              <w:rPr>
                <w:sz w:val="20"/>
                <w:szCs w:val="20"/>
                <w:lang w:val="en-US"/>
              </w:rPr>
              <w:t>Pakistan</w:t>
            </w:r>
            <w:r w:rsidRPr="001F25B1">
              <w:rPr>
                <w:sz w:val="20"/>
                <w:szCs w:val="20"/>
                <w:lang w:val="kk-KZ"/>
              </w:rPr>
              <w:t>)</w:t>
            </w:r>
            <w:r w:rsidRPr="001F25B1">
              <w:rPr>
                <w:sz w:val="20"/>
                <w:szCs w:val="20"/>
                <w:lang w:val="en-US"/>
              </w:rPr>
              <w:t>.</w:t>
            </w:r>
          </w:p>
          <w:p w:rsidR="00F43D77" w:rsidRPr="001F25B1" w:rsidRDefault="00F43D77" w:rsidP="001F25B1">
            <w:pPr>
              <w:shd w:val="clear" w:color="auto" w:fill="FFFFFF"/>
              <w:spacing w:after="0" w:line="240" w:lineRule="auto"/>
              <w:rPr>
                <w:i/>
                <w:sz w:val="20"/>
                <w:szCs w:val="20"/>
                <w:lang w:val="kk-KZ"/>
              </w:rPr>
            </w:pPr>
            <w:r w:rsidRPr="001F25B1">
              <w:rPr>
                <w:sz w:val="20"/>
                <w:szCs w:val="20"/>
              </w:rPr>
              <w:t>Том 11</w:t>
            </w:r>
            <w:r w:rsidRPr="001F25B1">
              <w:rPr>
                <w:sz w:val="20"/>
                <w:szCs w:val="20"/>
                <w:lang w:val="kk-KZ"/>
              </w:rPr>
              <w:t>,</w:t>
            </w:r>
            <w:r w:rsidRPr="001F25B1">
              <w:rPr>
                <w:sz w:val="20"/>
                <w:szCs w:val="20"/>
              </w:rPr>
              <w:t xml:space="preserve"> </w:t>
            </w:r>
            <w:r w:rsidRPr="001F25B1">
              <w:rPr>
                <w:sz w:val="20"/>
                <w:szCs w:val="20"/>
                <w:lang w:val="kk-KZ"/>
              </w:rPr>
              <w:t>Выпуск 16,</w:t>
            </w:r>
            <w:r w:rsidRPr="001F25B1">
              <w:rPr>
                <w:sz w:val="20"/>
                <w:szCs w:val="20"/>
              </w:rPr>
              <w:t xml:space="preserve"> </w:t>
            </w:r>
            <w:r w:rsidRPr="001F25B1">
              <w:rPr>
                <w:sz w:val="20"/>
                <w:szCs w:val="20"/>
                <w:lang w:val="kk-KZ"/>
              </w:rPr>
              <w:t>2016. 3853-3859 с.</w:t>
            </w:r>
          </w:p>
          <w:p w:rsidR="00F43D77" w:rsidRPr="001F25B1" w:rsidRDefault="00F43D77" w:rsidP="001F25B1">
            <w:pPr>
              <w:shd w:val="clear" w:color="auto" w:fill="FFFFFF"/>
              <w:spacing w:after="0" w:line="240" w:lineRule="auto"/>
              <w:rPr>
                <w:i/>
                <w:sz w:val="20"/>
                <w:szCs w:val="20"/>
              </w:rPr>
            </w:pPr>
            <w:r w:rsidRPr="001F25B1">
              <w:rPr>
                <w:sz w:val="20"/>
                <w:szCs w:val="20"/>
              </w:rPr>
              <w:t>DOI</w:t>
            </w:r>
          </w:p>
          <w:p w:rsidR="00F43D77" w:rsidRPr="001F25B1" w:rsidRDefault="00F43D77" w:rsidP="001F25B1">
            <w:pPr>
              <w:spacing w:after="0" w:line="240" w:lineRule="auto"/>
              <w:rPr>
                <w:sz w:val="20"/>
                <w:szCs w:val="20"/>
                <w:lang w:val="en-US"/>
              </w:rPr>
            </w:pPr>
            <w:r w:rsidRPr="001F25B1">
              <w:rPr>
                <w:sz w:val="20"/>
                <w:szCs w:val="20"/>
              </w:rPr>
              <w:t>10.3923</w:t>
            </w:r>
            <w:r w:rsidRPr="001F25B1">
              <w:rPr>
                <w:sz w:val="20"/>
                <w:szCs w:val="20"/>
                <w:lang w:val="kk-KZ"/>
              </w:rPr>
              <w:t>/</w:t>
            </w:r>
            <w:r w:rsidRPr="001F25B1">
              <w:rPr>
                <w:sz w:val="20"/>
                <w:szCs w:val="20"/>
              </w:rPr>
              <w:t xml:space="preserve">sscience.2016. </w:t>
            </w:r>
            <w:r w:rsidRPr="001F25B1">
              <w:rPr>
                <w:sz w:val="20"/>
                <w:szCs w:val="20"/>
                <w:lang w:val="en-US"/>
              </w:rPr>
              <w:t>3853.3859</w:t>
            </w:r>
          </w:p>
          <w:p w:rsidR="00F43D77" w:rsidRPr="001F25B1" w:rsidRDefault="00F43D77" w:rsidP="001F25B1">
            <w:pPr>
              <w:spacing w:after="0" w:line="240" w:lineRule="auto"/>
              <w:ind w:right="-160"/>
              <w:textAlignment w:val="top"/>
              <w:outlineLvl w:val="2"/>
              <w:rPr>
                <w:rFonts w:eastAsia="Times New Roman"/>
                <w:sz w:val="20"/>
                <w:szCs w:val="20"/>
                <w:lang w:val="en-US" w:eastAsia="ru-RU"/>
              </w:rPr>
            </w:pPr>
            <w:r w:rsidRPr="001F25B1">
              <w:rPr>
                <w:sz w:val="20"/>
                <w:szCs w:val="20"/>
                <w:lang w:val="kk-KZ"/>
              </w:rPr>
              <w:t>3.</w:t>
            </w:r>
            <w:r w:rsidRPr="001F25B1">
              <w:rPr>
                <w:sz w:val="20"/>
                <w:szCs w:val="20"/>
                <w:lang w:val="en-US"/>
              </w:rPr>
              <w:t xml:space="preserve"> Formation of information culture of students through information technology. </w:t>
            </w:r>
            <w:r w:rsidRPr="001F25B1">
              <w:rPr>
                <w:i/>
                <w:iCs/>
                <w:sz w:val="20"/>
                <w:szCs w:val="20"/>
                <w:lang w:val="en-US"/>
              </w:rPr>
              <w:t>World Journal on Educational Technology: Current Issues</w:t>
            </w:r>
            <w:r w:rsidRPr="001F25B1">
              <w:rPr>
                <w:sz w:val="20"/>
                <w:szCs w:val="20"/>
                <w:lang w:val="en-US"/>
              </w:rPr>
              <w:t xml:space="preserve">, </w:t>
            </w:r>
            <w:r w:rsidRPr="001F25B1">
              <w:rPr>
                <w:i/>
                <w:iCs/>
                <w:sz w:val="20"/>
                <w:szCs w:val="20"/>
                <w:lang w:val="en-US"/>
              </w:rPr>
              <w:t>13</w:t>
            </w:r>
            <w:r w:rsidRPr="001F25B1">
              <w:rPr>
                <w:sz w:val="20"/>
                <w:szCs w:val="20"/>
                <w:lang w:val="en-US"/>
              </w:rPr>
              <w:t>(4), 794–805. https://doi.org/10.18844/wjet.v13i4.6265</w:t>
            </w:r>
          </w:p>
          <w:p w:rsidR="00F43D77" w:rsidRPr="001F25B1" w:rsidRDefault="00E06272" w:rsidP="001F25B1">
            <w:pPr>
              <w:spacing w:after="0" w:line="240" w:lineRule="auto"/>
              <w:textAlignment w:val="top"/>
              <w:outlineLvl w:val="2"/>
              <w:rPr>
                <w:rFonts w:eastAsia="Times New Roman"/>
                <w:sz w:val="20"/>
                <w:szCs w:val="20"/>
                <w:lang w:val="kk-KZ" w:eastAsia="ru-RU"/>
              </w:rPr>
            </w:pPr>
            <w:hyperlink r:id="rId12" w:history="1">
              <w:r w:rsidR="00F43D77" w:rsidRPr="001F25B1">
                <w:rPr>
                  <w:rStyle w:val="a3"/>
                  <w:rFonts w:eastAsia="Times New Roman"/>
                  <w:color w:val="auto"/>
                  <w:sz w:val="20"/>
                  <w:szCs w:val="20"/>
                  <w:lang w:val="kk-KZ" w:eastAsia="ru-RU"/>
                </w:rPr>
                <w:t>https://un-pub.eu/ojs/index.php/wjet/article/view/6265</w:t>
              </w:r>
            </w:hyperlink>
          </w:p>
          <w:p w:rsidR="00F43D77" w:rsidRPr="001F25B1" w:rsidRDefault="00F43D77" w:rsidP="001F25B1">
            <w:pPr>
              <w:spacing w:after="0" w:line="240" w:lineRule="auto"/>
              <w:textAlignment w:val="top"/>
              <w:outlineLvl w:val="2"/>
              <w:rPr>
                <w:sz w:val="20"/>
                <w:szCs w:val="20"/>
                <w:lang w:val="en-US"/>
              </w:rPr>
            </w:pPr>
            <w:r w:rsidRPr="001F25B1">
              <w:rPr>
                <w:rFonts w:eastAsia="Times New Roman"/>
                <w:sz w:val="20"/>
                <w:szCs w:val="20"/>
                <w:lang w:val="kk-KZ" w:eastAsia="ru-RU"/>
              </w:rPr>
              <w:t>4.</w:t>
            </w:r>
            <w:r w:rsidRPr="001F25B1">
              <w:rPr>
                <w:sz w:val="20"/>
                <w:szCs w:val="20"/>
                <w:lang w:val="en-US"/>
              </w:rPr>
              <w:t xml:space="preserve"> Pedagogical </w:t>
            </w:r>
            <w:proofErr w:type="gramStart"/>
            <w:r w:rsidRPr="001F25B1">
              <w:rPr>
                <w:sz w:val="20"/>
                <w:szCs w:val="20"/>
                <w:lang w:val="en-US"/>
              </w:rPr>
              <w:t>requirements  for</w:t>
            </w:r>
            <w:proofErr w:type="gramEnd"/>
            <w:r w:rsidRPr="001F25B1">
              <w:rPr>
                <w:sz w:val="20"/>
                <w:szCs w:val="20"/>
                <w:lang w:val="en-US"/>
              </w:rPr>
              <w:t xml:space="preserve"> preparing  future primary school teachers to  develop mathematical abilities  among students</w:t>
            </w:r>
            <w:r w:rsidRPr="001F25B1">
              <w:rPr>
                <w:sz w:val="20"/>
                <w:szCs w:val="20"/>
                <w:lang w:val="kk-KZ"/>
              </w:rPr>
              <w:t>//</w:t>
            </w:r>
            <w:r w:rsidRPr="001F25B1">
              <w:rPr>
                <w:sz w:val="20"/>
                <w:szCs w:val="20"/>
                <w:lang w:val="en-US"/>
              </w:rPr>
              <w:t xml:space="preserve"> Review of International Geographical </w:t>
            </w:r>
            <w:r w:rsidRPr="001F25B1">
              <w:rPr>
                <w:sz w:val="20"/>
                <w:szCs w:val="20"/>
                <w:lang w:val="en-US"/>
              </w:rPr>
              <w:lastRenderedPageBreak/>
              <w:t>Education Online</w:t>
            </w:r>
            <w:r w:rsidRPr="001F25B1">
              <w:rPr>
                <w:sz w:val="20"/>
                <w:szCs w:val="20"/>
                <w:lang w:val="kk-KZ"/>
              </w:rPr>
              <w:t>(</w:t>
            </w:r>
            <w:r w:rsidRPr="001F25B1">
              <w:rPr>
                <w:sz w:val="20"/>
                <w:szCs w:val="20"/>
                <w:lang w:val="en-US"/>
              </w:rPr>
              <w:t>RIGEO</w:t>
            </w:r>
            <w:r w:rsidRPr="001F25B1">
              <w:rPr>
                <w:sz w:val="20"/>
                <w:szCs w:val="20"/>
                <w:lang w:val="kk-KZ"/>
              </w:rPr>
              <w:t>),11(5),</w:t>
            </w:r>
            <w:r w:rsidRPr="001F25B1">
              <w:rPr>
                <w:sz w:val="20"/>
                <w:szCs w:val="20"/>
                <w:lang w:val="en-US"/>
              </w:rPr>
              <w:t xml:space="preserve"> </w:t>
            </w:r>
            <w:r w:rsidRPr="001F25B1">
              <w:rPr>
                <w:sz w:val="20"/>
                <w:szCs w:val="20"/>
                <w:lang w:val="kk-KZ"/>
              </w:rPr>
              <w:t>2021.-4541-4551</w:t>
            </w:r>
            <w:r w:rsidRPr="001F25B1">
              <w:rPr>
                <w:sz w:val="20"/>
                <w:szCs w:val="20"/>
                <w:lang w:val="en-US"/>
              </w:rPr>
              <w:t>p.</w:t>
            </w:r>
          </w:p>
          <w:p w:rsidR="00F43D77" w:rsidRPr="001F25B1" w:rsidRDefault="00F43D77" w:rsidP="001F25B1">
            <w:pPr>
              <w:spacing w:after="0" w:line="240" w:lineRule="auto"/>
              <w:textAlignment w:val="top"/>
              <w:outlineLvl w:val="2"/>
              <w:rPr>
                <w:sz w:val="20"/>
                <w:szCs w:val="20"/>
                <w:shd w:val="clear" w:color="auto" w:fill="FFFFFF"/>
                <w:lang w:val="en-US"/>
              </w:rPr>
            </w:pPr>
            <w:r w:rsidRPr="001F25B1">
              <w:rPr>
                <w:sz w:val="20"/>
                <w:szCs w:val="20"/>
                <w:lang w:val="en-US"/>
              </w:rPr>
              <w:t xml:space="preserve"> </w:t>
            </w:r>
            <w:r w:rsidRPr="001F25B1">
              <w:rPr>
                <w:sz w:val="20"/>
                <w:szCs w:val="20"/>
                <w:shd w:val="clear" w:color="auto" w:fill="FFFFFF"/>
                <w:lang w:val="en-US"/>
              </w:rPr>
              <w:t>ISSN: 2146-0353</w:t>
            </w:r>
          </w:p>
          <w:p w:rsidR="00F43D77" w:rsidRPr="001F25B1" w:rsidRDefault="00E06272" w:rsidP="001F25B1">
            <w:pPr>
              <w:spacing w:after="0" w:line="240" w:lineRule="auto"/>
              <w:textAlignment w:val="top"/>
              <w:outlineLvl w:val="2"/>
              <w:rPr>
                <w:sz w:val="20"/>
                <w:szCs w:val="20"/>
                <w:lang w:val="en-US"/>
              </w:rPr>
            </w:pPr>
            <w:hyperlink r:id="rId13" w:history="1">
              <w:r w:rsidR="00F43D77" w:rsidRPr="001F25B1">
                <w:rPr>
                  <w:rStyle w:val="a3"/>
                  <w:color w:val="auto"/>
                  <w:sz w:val="20"/>
                  <w:szCs w:val="20"/>
                  <w:lang w:val="en-US"/>
                </w:rPr>
                <w:t>https://rigeo.org/submit-a-menuscript/index.php/submission/article/view/1401/1155</w:t>
              </w:r>
            </w:hyperlink>
          </w:p>
          <w:p w:rsidR="00F43D77" w:rsidRPr="001F25B1" w:rsidRDefault="00F43D77" w:rsidP="005A0FD0">
            <w:pPr>
              <w:spacing w:after="0" w:line="240" w:lineRule="auto"/>
              <w:jc w:val="both"/>
              <w:rPr>
                <w:sz w:val="20"/>
                <w:szCs w:val="20"/>
                <w:lang w:val="kk-KZ"/>
              </w:rPr>
            </w:pPr>
          </w:p>
        </w:tc>
        <w:tc>
          <w:tcPr>
            <w:tcW w:w="3160" w:type="dxa"/>
            <w:vAlign w:val="center"/>
          </w:tcPr>
          <w:p w:rsidR="00F43D77" w:rsidRPr="001F25B1" w:rsidRDefault="00F43D77" w:rsidP="001F25B1">
            <w:pPr>
              <w:spacing w:after="0" w:line="240" w:lineRule="auto"/>
              <w:ind w:firstLine="34"/>
              <w:jc w:val="both"/>
              <w:rPr>
                <w:sz w:val="20"/>
                <w:szCs w:val="20"/>
                <w:shd w:val="clear" w:color="auto" w:fill="FFFFFF"/>
                <w:lang w:val="kk-KZ"/>
              </w:rPr>
            </w:pPr>
            <w:r w:rsidRPr="001F25B1">
              <w:rPr>
                <w:sz w:val="20"/>
                <w:szCs w:val="20"/>
                <w:lang w:val="kk-KZ"/>
              </w:rPr>
              <w:lastRenderedPageBreak/>
              <w:t>1. Болашақ педагогтың креативті құзыреттілігін  қалыптастыруда  «Білім  берудегі инновациялық технологиялар» электронды  оқулығын тиімді  пайдалану. Қазақстан Педагогикалық Ғылымдар Академиясы Хабаршысы. - № 4. -2017 (78).-58-65 б., ISSN 2070-4046</w:t>
            </w:r>
            <w:r w:rsidRPr="001F25B1">
              <w:rPr>
                <w:sz w:val="20"/>
                <w:szCs w:val="20"/>
                <w:shd w:val="clear" w:color="auto" w:fill="FFFFFF"/>
                <w:lang w:val="kk-KZ"/>
              </w:rPr>
              <w:t xml:space="preserve">  </w:t>
            </w:r>
          </w:p>
          <w:p w:rsidR="00F43D77" w:rsidRPr="001F25B1" w:rsidRDefault="00F43D77" w:rsidP="001F25B1">
            <w:pPr>
              <w:pStyle w:val="a4"/>
              <w:tabs>
                <w:tab w:val="left" w:pos="426"/>
                <w:tab w:val="left" w:pos="1418"/>
              </w:tabs>
              <w:ind w:left="0" w:firstLine="34"/>
              <w:jc w:val="both"/>
              <w:rPr>
                <w:rFonts w:ascii="Times New Roman" w:eastAsia="Times New Roman" w:hAnsi="Times New Roman"/>
                <w:iCs/>
                <w:szCs w:val="20"/>
                <w:lang w:val="kk-KZ"/>
              </w:rPr>
            </w:pPr>
            <w:r w:rsidRPr="001F25B1">
              <w:rPr>
                <w:rFonts w:ascii="Times New Roman" w:hAnsi="Times New Roman"/>
                <w:szCs w:val="20"/>
                <w:shd w:val="clear" w:color="auto" w:fill="FFFFFF"/>
                <w:lang w:val="kk-KZ"/>
              </w:rPr>
              <w:t>2</w:t>
            </w:r>
            <w:r w:rsidRPr="001F25B1">
              <w:rPr>
                <w:rFonts w:ascii="Times New Roman" w:hAnsi="Times New Roman"/>
                <w:szCs w:val="20"/>
                <w:shd w:val="clear" w:color="auto" w:fill="FFFFFF"/>
              </w:rPr>
              <w:t>.</w:t>
            </w:r>
            <w:r w:rsidRPr="001F25B1">
              <w:rPr>
                <w:rFonts w:ascii="Times New Roman" w:hAnsi="Times New Roman"/>
                <w:szCs w:val="20"/>
                <w:lang w:val="kk-KZ"/>
              </w:rPr>
              <w:t xml:space="preserve"> Қазақстан Республикасында үштілді  кадрларды дайындауда дуалды оқыту жүйесін   ендіру</w:t>
            </w:r>
            <w:r w:rsidRPr="001F25B1">
              <w:rPr>
                <w:rFonts w:ascii="Times New Roman" w:hAnsi="Times New Roman"/>
                <w:szCs w:val="20"/>
              </w:rPr>
              <w:t>.</w:t>
            </w:r>
            <w:r w:rsidRPr="001F25B1">
              <w:rPr>
                <w:rFonts w:ascii="Times New Roman" w:eastAsia="Times New Roman" w:hAnsi="Times New Roman"/>
                <w:szCs w:val="20"/>
                <w:lang w:val="kk-KZ"/>
              </w:rPr>
              <w:t xml:space="preserve"> Қазақстан Ғылымдар Академиясының хабаршысы. - № 3. -2018. - 14-21 б.</w:t>
            </w:r>
          </w:p>
          <w:p w:rsidR="00F43D77" w:rsidRPr="001F25B1" w:rsidRDefault="00F43D77" w:rsidP="001F25B1">
            <w:pPr>
              <w:pStyle w:val="1"/>
              <w:ind w:firstLine="34"/>
              <w:jc w:val="both"/>
              <w:rPr>
                <w:rFonts w:ascii="Times New Roman" w:hAnsi="Times New Roman"/>
                <w:sz w:val="20"/>
                <w:szCs w:val="20"/>
                <w:shd w:val="clear" w:color="auto" w:fill="FFFFFF"/>
                <w:lang w:val="kk-KZ"/>
              </w:rPr>
            </w:pPr>
            <w:r w:rsidRPr="001F25B1">
              <w:rPr>
                <w:rFonts w:ascii="Times New Roman" w:hAnsi="Times New Roman"/>
                <w:sz w:val="20"/>
                <w:szCs w:val="20"/>
                <w:lang w:val="kk-KZ"/>
              </w:rPr>
              <w:t>ISSN 2070-4046</w:t>
            </w:r>
            <w:r w:rsidRPr="001F25B1">
              <w:rPr>
                <w:rFonts w:ascii="Times New Roman" w:hAnsi="Times New Roman"/>
                <w:sz w:val="20"/>
                <w:szCs w:val="20"/>
                <w:shd w:val="clear" w:color="auto" w:fill="FFFFFF"/>
                <w:lang w:val="kk-KZ"/>
              </w:rPr>
              <w:t xml:space="preserve">  </w:t>
            </w:r>
          </w:p>
          <w:p w:rsidR="00F43D77" w:rsidRPr="001F25B1" w:rsidRDefault="00F43D77" w:rsidP="001F25B1">
            <w:pPr>
              <w:pStyle w:val="a4"/>
              <w:tabs>
                <w:tab w:val="left" w:pos="426"/>
                <w:tab w:val="left" w:pos="1418"/>
              </w:tabs>
              <w:ind w:left="0" w:right="-19" w:firstLine="34"/>
              <w:jc w:val="both"/>
              <w:rPr>
                <w:rFonts w:ascii="Times New Roman" w:hAnsi="Times New Roman"/>
                <w:szCs w:val="20"/>
                <w:shd w:val="clear" w:color="auto" w:fill="FFFFFF"/>
                <w:lang w:val="kk-KZ"/>
              </w:rPr>
            </w:pPr>
            <w:r w:rsidRPr="001F25B1">
              <w:rPr>
                <w:rFonts w:ascii="Times New Roman" w:hAnsi="Times New Roman"/>
                <w:szCs w:val="20"/>
                <w:shd w:val="clear" w:color="auto" w:fill="FFFFFF"/>
                <w:lang w:val="kk-KZ"/>
              </w:rPr>
              <w:t>3</w:t>
            </w:r>
            <w:r w:rsidRPr="001F25B1">
              <w:rPr>
                <w:rFonts w:ascii="Times New Roman" w:hAnsi="Times New Roman"/>
                <w:szCs w:val="20"/>
                <w:shd w:val="clear" w:color="auto" w:fill="FFFFFF"/>
              </w:rPr>
              <w:t>.</w:t>
            </w:r>
            <w:r w:rsidRPr="001F25B1">
              <w:rPr>
                <w:rFonts w:ascii="Times New Roman" w:hAnsi="Times New Roman"/>
                <w:szCs w:val="20"/>
                <w:lang w:val="kk-KZ"/>
              </w:rPr>
              <w:t xml:space="preserve"> Қазақстан Республикасында  педагог кадрларды дайындауда  дуалды білім беру  жүйесін   ендіру бойынша  жүргізілген тәжірибелік жұмыстар</w:t>
            </w:r>
            <w:r w:rsidRPr="001F25B1">
              <w:rPr>
                <w:rFonts w:ascii="Times New Roman" w:hAnsi="Times New Roman"/>
                <w:szCs w:val="20"/>
              </w:rPr>
              <w:t>.</w:t>
            </w:r>
            <w:r w:rsidRPr="001F25B1">
              <w:rPr>
                <w:rFonts w:ascii="Times New Roman" w:eastAsia="Times New Roman" w:hAnsi="Times New Roman"/>
                <w:szCs w:val="20"/>
                <w:lang w:val="kk-KZ"/>
              </w:rPr>
              <w:t xml:space="preserve"> Абай атындағы ҚазҰПУ хабаршысы.   «Педагогикалық ғылымдар» </w:t>
            </w:r>
            <w:r w:rsidRPr="001F25B1">
              <w:rPr>
                <w:rFonts w:ascii="Times New Roman" w:eastAsia="Times New Roman" w:hAnsi="Times New Roman"/>
                <w:szCs w:val="20"/>
                <w:lang w:val="kk-KZ"/>
              </w:rPr>
              <w:lastRenderedPageBreak/>
              <w:t>сериясы. -   №2 (54). -2017. -28-33б.</w:t>
            </w:r>
            <w:r>
              <w:rPr>
                <w:rFonts w:ascii="Times New Roman" w:eastAsia="Times New Roman" w:hAnsi="Times New Roman"/>
                <w:szCs w:val="20"/>
                <w:lang w:val="kk-KZ"/>
              </w:rPr>
              <w:t xml:space="preserve">  </w:t>
            </w:r>
            <w:r w:rsidRPr="001F25B1">
              <w:rPr>
                <w:rFonts w:ascii="Times New Roman" w:hAnsi="Times New Roman"/>
                <w:szCs w:val="20"/>
                <w:lang w:val="kk-KZ"/>
              </w:rPr>
              <w:t>ISSN 1728-5496</w:t>
            </w:r>
            <w:r w:rsidRPr="001F25B1">
              <w:rPr>
                <w:rFonts w:ascii="Times New Roman" w:hAnsi="Times New Roman"/>
                <w:szCs w:val="20"/>
                <w:shd w:val="clear" w:color="auto" w:fill="FFFFFF"/>
                <w:lang w:val="kk-KZ"/>
              </w:rPr>
              <w:t xml:space="preserve">  </w:t>
            </w:r>
          </w:p>
          <w:p w:rsidR="00F43D77" w:rsidRPr="001F25B1" w:rsidRDefault="00F43D77" w:rsidP="001F25B1">
            <w:pPr>
              <w:spacing w:after="0" w:line="240" w:lineRule="auto"/>
              <w:ind w:firstLine="34"/>
              <w:jc w:val="both"/>
              <w:rPr>
                <w:sz w:val="20"/>
                <w:szCs w:val="20"/>
                <w:lang w:val="kk-KZ"/>
              </w:rPr>
            </w:pPr>
            <w:r w:rsidRPr="001F25B1">
              <w:rPr>
                <w:sz w:val="20"/>
                <w:szCs w:val="20"/>
                <w:shd w:val="clear" w:color="auto" w:fill="FFFFFF"/>
                <w:lang w:val="kk-KZ"/>
              </w:rPr>
              <w:t>4.</w:t>
            </w:r>
            <w:r w:rsidRPr="001F25B1">
              <w:rPr>
                <w:sz w:val="20"/>
                <w:szCs w:val="20"/>
                <w:lang w:val="kk-KZ"/>
              </w:rPr>
              <w:t xml:space="preserve"> Болашақ педагогтердің ақпараттық-коммуникативтік  құзыреттіліктерін қалыптастыруда «Педагогикалық шеберлік» электронды оқулығын пайдалану ерекшеліктері. Қазақстанның ғылымы мен өмірі. - №7/2. -2020. -90-94 б.</w:t>
            </w:r>
          </w:p>
          <w:p w:rsidR="00F43D77" w:rsidRPr="001F25B1" w:rsidRDefault="00F43D77" w:rsidP="001F25B1">
            <w:pPr>
              <w:spacing w:after="0" w:line="240" w:lineRule="auto"/>
              <w:ind w:firstLine="34"/>
              <w:jc w:val="both"/>
              <w:rPr>
                <w:iCs/>
                <w:sz w:val="20"/>
                <w:szCs w:val="20"/>
                <w:lang w:val="kk-KZ"/>
              </w:rPr>
            </w:pPr>
            <w:r w:rsidRPr="001F25B1">
              <w:rPr>
                <w:sz w:val="20"/>
                <w:szCs w:val="20"/>
                <w:lang w:val="kk-KZ"/>
              </w:rPr>
              <w:t>5. Қазақстан Республикасында  жаһандық бәсекеге  қабілетті  үштілді  педагогикалық кадрларды дайындауда  дуалды оқыту жүйесін   ендіру. Абай атындағы ҚазҰПУ хабаршысы.   «Педагогикалық ғылымдар» сериясы. -№2(58). -2018.-60-64 б.</w:t>
            </w:r>
          </w:p>
          <w:p w:rsidR="00F43D77" w:rsidRPr="001F25B1" w:rsidRDefault="00F43D77" w:rsidP="001F25B1">
            <w:pPr>
              <w:pStyle w:val="1"/>
              <w:ind w:firstLine="34"/>
              <w:jc w:val="both"/>
              <w:rPr>
                <w:rFonts w:ascii="Times New Roman" w:hAnsi="Times New Roman"/>
                <w:sz w:val="20"/>
                <w:szCs w:val="20"/>
                <w:shd w:val="clear" w:color="auto" w:fill="FFFFFF"/>
                <w:lang w:val="kk-KZ"/>
              </w:rPr>
            </w:pPr>
            <w:r w:rsidRPr="001F25B1">
              <w:rPr>
                <w:rFonts w:ascii="Times New Roman" w:hAnsi="Times New Roman"/>
                <w:sz w:val="20"/>
                <w:szCs w:val="20"/>
                <w:lang w:val="kk-KZ"/>
              </w:rPr>
              <w:t>ISSN 1728-5496</w:t>
            </w:r>
            <w:r w:rsidRPr="001F25B1">
              <w:rPr>
                <w:rFonts w:ascii="Times New Roman" w:hAnsi="Times New Roman"/>
                <w:sz w:val="20"/>
                <w:szCs w:val="20"/>
                <w:shd w:val="clear" w:color="auto" w:fill="FFFFFF"/>
                <w:lang w:val="kk-KZ"/>
              </w:rPr>
              <w:t xml:space="preserve">  </w:t>
            </w:r>
          </w:p>
          <w:p w:rsidR="00F43D77" w:rsidRPr="001F25B1" w:rsidRDefault="00F43D77" w:rsidP="001F25B1">
            <w:pPr>
              <w:spacing w:after="0" w:line="240" w:lineRule="auto"/>
              <w:ind w:right="-108" w:firstLine="34"/>
              <w:jc w:val="both"/>
              <w:rPr>
                <w:sz w:val="20"/>
                <w:szCs w:val="20"/>
                <w:lang w:val="kk-KZ"/>
              </w:rPr>
            </w:pPr>
            <w:r w:rsidRPr="001F25B1">
              <w:rPr>
                <w:sz w:val="20"/>
                <w:szCs w:val="20"/>
                <w:lang w:val="kk-KZ"/>
              </w:rPr>
              <w:t>6. ҚР қашықтықтан білім беру жағдайында болашақ педагогтердің цифрлы-креативті құзыреттіліктерін қалыптастырудың  технологиялық және әдістемелік  аспектілері. Вестник Евразийского  национального университета Л.Н.Гумилева.Серия «Педагогика.Психология.Социология». -№2 ( 135). -2021.- 47-60 б.</w:t>
            </w:r>
          </w:p>
          <w:p w:rsidR="00F43D77" w:rsidRPr="001F25B1" w:rsidRDefault="00F43D77" w:rsidP="001F25B1">
            <w:pPr>
              <w:spacing w:after="0" w:line="240" w:lineRule="auto"/>
              <w:ind w:firstLine="34"/>
              <w:jc w:val="both"/>
              <w:rPr>
                <w:sz w:val="20"/>
                <w:szCs w:val="20"/>
                <w:lang w:val="kk-KZ"/>
              </w:rPr>
            </w:pPr>
            <w:r w:rsidRPr="001F25B1">
              <w:rPr>
                <w:sz w:val="20"/>
                <w:szCs w:val="20"/>
                <w:lang w:val="kk-KZ"/>
              </w:rPr>
              <w:t xml:space="preserve"> ISSN (Print)2616-6895</w:t>
            </w:r>
          </w:p>
          <w:p w:rsidR="00F43D77" w:rsidRPr="001F25B1" w:rsidRDefault="00F43D77" w:rsidP="001F25B1">
            <w:pPr>
              <w:pStyle w:val="1"/>
              <w:ind w:firstLine="34"/>
              <w:jc w:val="both"/>
              <w:rPr>
                <w:rFonts w:ascii="Times New Roman" w:hAnsi="Times New Roman"/>
                <w:sz w:val="20"/>
                <w:szCs w:val="20"/>
                <w:lang w:val="kk-KZ"/>
              </w:rPr>
            </w:pPr>
            <w:r w:rsidRPr="001F25B1">
              <w:rPr>
                <w:rFonts w:ascii="Times New Roman" w:hAnsi="Times New Roman"/>
                <w:sz w:val="20"/>
                <w:szCs w:val="20"/>
                <w:lang w:val="kk-KZ"/>
              </w:rPr>
              <w:t>ISSN (Online)2663-2497</w:t>
            </w:r>
          </w:p>
          <w:p w:rsidR="00F43D77" w:rsidRPr="001F25B1" w:rsidRDefault="00F43D77" w:rsidP="001F25B1">
            <w:pPr>
              <w:spacing w:after="0" w:line="240" w:lineRule="auto"/>
              <w:ind w:right="-108" w:firstLine="34"/>
              <w:jc w:val="both"/>
              <w:rPr>
                <w:sz w:val="20"/>
                <w:szCs w:val="20"/>
                <w:lang w:val="kk-KZ"/>
              </w:rPr>
            </w:pPr>
            <w:r w:rsidRPr="001F25B1">
              <w:rPr>
                <w:sz w:val="20"/>
                <w:szCs w:val="20"/>
                <w:lang w:val="kk-KZ"/>
              </w:rPr>
              <w:t>7. ҚР қашықтықтан білім беру жағдайында болашақ педагогтердің цифрлы-креативті құзыреттіліктерін қалыптастырудың  педагогикалық шарттары. Вестник Евразийского  национального университета Л.Н.Гумилева.Серия «Педагогика.Психология.Социология». -№4 ( 137). -2021.-37-52 б.</w:t>
            </w:r>
          </w:p>
          <w:p w:rsidR="00F43D77" w:rsidRPr="001F25B1" w:rsidRDefault="00F43D77" w:rsidP="001F25B1">
            <w:pPr>
              <w:spacing w:after="0" w:line="240" w:lineRule="auto"/>
              <w:ind w:firstLine="34"/>
              <w:jc w:val="both"/>
              <w:rPr>
                <w:sz w:val="20"/>
                <w:szCs w:val="20"/>
              </w:rPr>
            </w:pPr>
            <w:r w:rsidRPr="001F25B1">
              <w:rPr>
                <w:sz w:val="20"/>
                <w:szCs w:val="20"/>
              </w:rPr>
              <w:t xml:space="preserve"> ISSN </w:t>
            </w:r>
            <w:r w:rsidRPr="001F25B1">
              <w:rPr>
                <w:sz w:val="20"/>
                <w:szCs w:val="20"/>
                <w:lang w:val="kk-KZ"/>
              </w:rPr>
              <w:t>(</w:t>
            </w:r>
            <w:proofErr w:type="spellStart"/>
            <w:r w:rsidRPr="001F25B1">
              <w:rPr>
                <w:sz w:val="20"/>
                <w:szCs w:val="20"/>
              </w:rPr>
              <w:t>Print</w:t>
            </w:r>
            <w:proofErr w:type="spellEnd"/>
            <w:r w:rsidRPr="001F25B1">
              <w:rPr>
                <w:sz w:val="20"/>
                <w:szCs w:val="20"/>
                <w:lang w:val="kk-KZ"/>
              </w:rPr>
              <w:t>)</w:t>
            </w:r>
            <w:r w:rsidRPr="001F25B1">
              <w:rPr>
                <w:sz w:val="20"/>
                <w:szCs w:val="20"/>
              </w:rPr>
              <w:t>2616-6895</w:t>
            </w:r>
          </w:p>
          <w:p w:rsidR="00F43D77" w:rsidRPr="001F25B1" w:rsidRDefault="00F43D77" w:rsidP="001F25B1">
            <w:pPr>
              <w:pStyle w:val="1"/>
              <w:ind w:firstLine="34"/>
              <w:jc w:val="both"/>
              <w:rPr>
                <w:rFonts w:ascii="Times New Roman" w:hAnsi="Times New Roman"/>
                <w:sz w:val="20"/>
                <w:szCs w:val="20"/>
              </w:rPr>
            </w:pPr>
            <w:r w:rsidRPr="001F25B1">
              <w:rPr>
                <w:rFonts w:ascii="Times New Roman" w:hAnsi="Times New Roman"/>
                <w:sz w:val="20"/>
                <w:szCs w:val="20"/>
              </w:rPr>
              <w:t xml:space="preserve">ISSN </w:t>
            </w:r>
            <w:r w:rsidRPr="001F25B1">
              <w:rPr>
                <w:rFonts w:ascii="Times New Roman" w:hAnsi="Times New Roman"/>
                <w:sz w:val="20"/>
                <w:szCs w:val="20"/>
                <w:lang w:val="kk-KZ"/>
              </w:rPr>
              <w:t>(</w:t>
            </w:r>
            <w:proofErr w:type="spellStart"/>
            <w:r w:rsidRPr="001F25B1">
              <w:rPr>
                <w:rFonts w:ascii="Times New Roman" w:hAnsi="Times New Roman"/>
                <w:sz w:val="20"/>
                <w:szCs w:val="20"/>
              </w:rPr>
              <w:t>Online</w:t>
            </w:r>
            <w:proofErr w:type="spellEnd"/>
            <w:r w:rsidRPr="001F25B1">
              <w:rPr>
                <w:rFonts w:ascii="Times New Roman" w:hAnsi="Times New Roman"/>
                <w:sz w:val="20"/>
                <w:szCs w:val="20"/>
                <w:lang w:val="kk-KZ"/>
              </w:rPr>
              <w:t>)</w:t>
            </w:r>
            <w:r w:rsidRPr="001F25B1">
              <w:rPr>
                <w:rFonts w:ascii="Times New Roman" w:hAnsi="Times New Roman"/>
                <w:sz w:val="20"/>
                <w:szCs w:val="20"/>
              </w:rPr>
              <w:t>2663-2497</w:t>
            </w:r>
          </w:p>
          <w:p w:rsidR="00F43D77" w:rsidRPr="001F25B1" w:rsidRDefault="00F43D77" w:rsidP="001F25B1">
            <w:pPr>
              <w:widowControl w:val="0"/>
              <w:spacing w:after="0" w:line="240" w:lineRule="auto"/>
              <w:ind w:firstLine="34"/>
              <w:contextualSpacing/>
              <w:jc w:val="both"/>
              <w:rPr>
                <w:sz w:val="20"/>
                <w:szCs w:val="20"/>
              </w:rPr>
            </w:pPr>
            <w:r w:rsidRPr="001F25B1">
              <w:rPr>
                <w:sz w:val="20"/>
                <w:szCs w:val="20"/>
              </w:rPr>
              <w:lastRenderedPageBreak/>
              <w:t xml:space="preserve">8. «Педагогические условия </w:t>
            </w:r>
            <w:r w:rsidRPr="001F25B1">
              <w:rPr>
                <w:sz w:val="20"/>
                <w:szCs w:val="20"/>
                <w:lang w:val="kk-KZ"/>
              </w:rPr>
              <w:t xml:space="preserve"> </w:t>
            </w:r>
            <w:r w:rsidRPr="001F25B1">
              <w:rPr>
                <w:sz w:val="20"/>
                <w:szCs w:val="20"/>
              </w:rPr>
              <w:t xml:space="preserve">формирования </w:t>
            </w:r>
            <w:r w:rsidRPr="001F25B1">
              <w:rPr>
                <w:sz w:val="20"/>
                <w:szCs w:val="20"/>
                <w:lang w:val="kk-KZ"/>
              </w:rPr>
              <w:t xml:space="preserve"> </w:t>
            </w:r>
            <w:r w:rsidRPr="001F25B1">
              <w:rPr>
                <w:sz w:val="20"/>
                <w:szCs w:val="20"/>
              </w:rPr>
              <w:t xml:space="preserve">цифровых креативных компетенций будущих педагогов в условиях дистанционного образования </w:t>
            </w:r>
            <w:r w:rsidRPr="001F25B1">
              <w:rPr>
                <w:sz w:val="20"/>
                <w:szCs w:val="20"/>
                <w:lang w:val="kk-KZ"/>
              </w:rPr>
              <w:t xml:space="preserve"> </w:t>
            </w:r>
            <w:r w:rsidRPr="001F25B1">
              <w:rPr>
                <w:sz w:val="20"/>
                <w:szCs w:val="20"/>
              </w:rPr>
              <w:t>в РК.</w:t>
            </w:r>
            <w:r w:rsidRPr="001F25B1">
              <w:rPr>
                <w:sz w:val="20"/>
                <w:szCs w:val="20"/>
                <w:lang w:val="kk-KZ"/>
              </w:rPr>
              <w:t xml:space="preserve"> Вестник  КазНУ, Серия </w:t>
            </w:r>
            <w:r w:rsidRPr="001F25B1">
              <w:rPr>
                <w:sz w:val="20"/>
                <w:szCs w:val="20"/>
              </w:rPr>
              <w:t>«</w:t>
            </w:r>
            <w:r w:rsidRPr="001F25B1">
              <w:rPr>
                <w:sz w:val="20"/>
                <w:szCs w:val="20"/>
                <w:lang w:val="kk-KZ"/>
              </w:rPr>
              <w:t>Педагогические науки</w:t>
            </w:r>
            <w:r w:rsidRPr="001F25B1">
              <w:rPr>
                <w:sz w:val="20"/>
                <w:szCs w:val="20"/>
              </w:rPr>
              <w:t>»</w:t>
            </w:r>
            <w:r w:rsidRPr="001F25B1">
              <w:rPr>
                <w:sz w:val="20"/>
                <w:szCs w:val="20"/>
                <w:lang w:val="kk-KZ"/>
              </w:rPr>
              <w:t xml:space="preserve">.- №3(68).- 2021. –С.71-82. </w:t>
            </w:r>
          </w:p>
          <w:p w:rsidR="00F43D77" w:rsidRPr="001F25B1" w:rsidRDefault="00F43D77" w:rsidP="001F25B1">
            <w:pPr>
              <w:pStyle w:val="a4"/>
              <w:ind w:left="0"/>
              <w:jc w:val="both"/>
              <w:rPr>
                <w:rFonts w:ascii="Times New Roman" w:hAnsi="Times New Roman"/>
                <w:szCs w:val="20"/>
                <w:bdr w:val="none" w:sz="0" w:space="0" w:color="auto" w:frame="1"/>
                <w:lang w:val="kk-KZ"/>
              </w:rPr>
            </w:pPr>
          </w:p>
        </w:tc>
      </w:tr>
    </w:tbl>
    <w:p w:rsidR="00904313" w:rsidRDefault="00904313" w:rsidP="001F25B1">
      <w:pPr>
        <w:spacing w:after="0" w:line="240" w:lineRule="auto"/>
      </w:pPr>
    </w:p>
    <w:p w:rsidR="00F3132C" w:rsidRDefault="00F3132C" w:rsidP="001F25B1">
      <w:pPr>
        <w:spacing w:after="0" w:line="240" w:lineRule="auto"/>
        <w:rPr>
          <w:lang w:val="kk-KZ"/>
        </w:rPr>
      </w:pPr>
    </w:p>
    <w:p w:rsidR="009A51C5" w:rsidRDefault="009A51C5" w:rsidP="001F25B1">
      <w:pPr>
        <w:spacing w:after="0" w:line="240" w:lineRule="auto"/>
        <w:rPr>
          <w:lang w:val="kk-KZ"/>
        </w:rPr>
      </w:pPr>
    </w:p>
    <w:p w:rsidR="00EA30C5" w:rsidRDefault="00EA30C5">
      <w:pPr>
        <w:rPr>
          <w:lang w:val="kk-KZ"/>
        </w:rPr>
      </w:pPr>
      <w:r>
        <w:rPr>
          <w:lang w:val="kk-KZ"/>
        </w:rPr>
        <w:br w:type="page"/>
      </w:r>
    </w:p>
    <w:p w:rsidR="009A51C5" w:rsidRPr="009A51C5" w:rsidRDefault="009A51C5" w:rsidP="001F25B1">
      <w:pPr>
        <w:spacing w:after="0" w:line="240" w:lineRule="auto"/>
        <w:rPr>
          <w:lang w:val="kk-KZ"/>
        </w:rPr>
      </w:pPr>
    </w:p>
    <w:p w:rsidR="00227CB2" w:rsidRPr="009E557E" w:rsidRDefault="00227CB2" w:rsidP="00227CB2">
      <w:pPr>
        <w:spacing w:after="0" w:line="240" w:lineRule="auto"/>
        <w:jc w:val="center"/>
        <w:rPr>
          <w:b/>
        </w:rPr>
      </w:pPr>
      <w:r w:rsidRPr="009E557E">
        <w:rPr>
          <w:b/>
          <w:lang w:val="kk-KZ"/>
        </w:rPr>
        <w:t>ЮКУ им.М.Ауезова</w:t>
      </w:r>
      <w:r w:rsidRPr="009E557E">
        <w:rPr>
          <w:b/>
        </w:rPr>
        <w:t xml:space="preserve">  </w:t>
      </w:r>
      <w:r w:rsidRPr="009E557E">
        <w:rPr>
          <w:b/>
          <w:lang w:val="kk-KZ"/>
        </w:rPr>
        <w:t xml:space="preserve">Протокол №1 </w:t>
      </w:r>
      <w:r w:rsidRPr="009E557E">
        <w:rPr>
          <w:b/>
        </w:rPr>
        <w:t xml:space="preserve"> от 22 </w:t>
      </w:r>
      <w:r w:rsidR="00E06272">
        <w:rPr>
          <w:b/>
        </w:rPr>
        <w:t>февраля</w:t>
      </w:r>
      <w:r w:rsidRPr="009E557E">
        <w:rPr>
          <w:b/>
        </w:rPr>
        <w:t xml:space="preserve"> 202</w:t>
      </w:r>
      <w:r w:rsidR="00E06272">
        <w:rPr>
          <w:b/>
        </w:rPr>
        <w:t>2</w:t>
      </w:r>
      <w:r w:rsidRPr="009E557E">
        <w:rPr>
          <w:b/>
        </w:rPr>
        <w:t xml:space="preserve">года </w:t>
      </w:r>
    </w:p>
    <w:p w:rsidR="00227CB2" w:rsidRPr="009E557E" w:rsidRDefault="00227CB2" w:rsidP="00227CB2">
      <w:pPr>
        <w:spacing w:after="0" w:line="240" w:lineRule="auto"/>
        <w:jc w:val="center"/>
        <w:rPr>
          <w:b/>
          <w:szCs w:val="24"/>
          <w:lang w:val="kk-KZ"/>
        </w:rPr>
      </w:pPr>
      <w:r w:rsidRPr="009E557E">
        <w:rPr>
          <w:b/>
        </w:rPr>
        <w:t>Информация о временных членах диссертационного совета, созданного для присуждения степени доктора философии (</w:t>
      </w:r>
      <w:proofErr w:type="spellStart"/>
      <w:proofErr w:type="gramStart"/>
      <w:r w:rsidRPr="009E557E">
        <w:rPr>
          <w:b/>
        </w:rPr>
        <w:t>Р</w:t>
      </w:r>
      <w:proofErr w:type="gramEnd"/>
      <w:r w:rsidRPr="009E557E">
        <w:rPr>
          <w:b/>
        </w:rPr>
        <w:t>hD</w:t>
      </w:r>
      <w:proofErr w:type="spellEnd"/>
      <w:r w:rsidRPr="009E557E">
        <w:rPr>
          <w:b/>
        </w:rPr>
        <w:t>) доктора по профилю на 202</w:t>
      </w:r>
      <w:r w:rsidRPr="009E557E">
        <w:rPr>
          <w:b/>
          <w:lang w:val="kk-KZ"/>
        </w:rPr>
        <w:t>1</w:t>
      </w:r>
      <w:r w:rsidRPr="009E557E">
        <w:rPr>
          <w:b/>
        </w:rPr>
        <w:t>-202</w:t>
      </w:r>
      <w:r w:rsidRPr="009E557E">
        <w:rPr>
          <w:b/>
          <w:lang w:val="kk-KZ"/>
        </w:rPr>
        <w:t>2</w:t>
      </w:r>
      <w:r w:rsidRPr="009E557E">
        <w:rPr>
          <w:b/>
        </w:rPr>
        <w:t xml:space="preserve"> гг. по специальности </w:t>
      </w:r>
      <w:r w:rsidRPr="009E557E">
        <w:rPr>
          <w:b/>
          <w:szCs w:val="24"/>
          <w:lang w:val="kk-KZ"/>
        </w:rPr>
        <w:t>6D012000-Профессиональное обучение</w:t>
      </w:r>
    </w:p>
    <w:p w:rsidR="00227CB2" w:rsidRPr="009E557E" w:rsidRDefault="00227CB2" w:rsidP="00227CB2">
      <w:pPr>
        <w:spacing w:after="0" w:line="240" w:lineRule="auto"/>
        <w:jc w:val="center"/>
        <w:rPr>
          <w:b/>
          <w:szCs w:val="24"/>
          <w:lang w:val="kk-KZ"/>
        </w:rPr>
      </w:pPr>
      <w:r w:rsidRPr="009E557E">
        <w:rPr>
          <w:b/>
        </w:rPr>
        <w:t xml:space="preserve"> при </w:t>
      </w:r>
      <w:r w:rsidRPr="009E557E">
        <w:rPr>
          <w:b/>
          <w:lang w:val="kk-KZ"/>
        </w:rPr>
        <w:t>Южно – Казахском университете</w:t>
      </w:r>
      <w:r w:rsidRPr="009E557E">
        <w:rPr>
          <w:b/>
        </w:rPr>
        <w:t xml:space="preserve"> имени </w:t>
      </w:r>
      <w:r w:rsidRPr="009E557E">
        <w:rPr>
          <w:b/>
          <w:lang w:val="kk-KZ"/>
        </w:rPr>
        <w:t>М.Ауезова</w:t>
      </w:r>
    </w:p>
    <w:p w:rsidR="00F3132C" w:rsidRPr="00227CB2" w:rsidRDefault="00F3132C" w:rsidP="00F3132C">
      <w:pPr>
        <w:spacing w:after="0" w:line="240" w:lineRule="auto"/>
        <w:jc w:val="center"/>
        <w:rPr>
          <w:rFonts w:eastAsiaTheme="minorHAnsi"/>
          <w:szCs w:val="24"/>
          <w:lang w:val="kk-KZ"/>
        </w:rPr>
      </w:pPr>
    </w:p>
    <w:p w:rsidR="00F3132C" w:rsidRDefault="00F3132C" w:rsidP="00F3132C">
      <w:pPr>
        <w:spacing w:after="0" w:line="240" w:lineRule="auto"/>
        <w:rPr>
          <w:rFonts w:eastAsiaTheme="minorHAnsi"/>
          <w:szCs w:val="24"/>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1955"/>
        <w:gridCol w:w="1134"/>
        <w:gridCol w:w="1529"/>
        <w:gridCol w:w="1579"/>
        <w:gridCol w:w="1422"/>
        <w:gridCol w:w="3792"/>
        <w:gridCol w:w="3160"/>
      </w:tblGrid>
      <w:tr w:rsidR="00227CB2" w:rsidRPr="001F25B1" w:rsidTr="00F43D77">
        <w:tc>
          <w:tcPr>
            <w:tcW w:w="597" w:type="dxa"/>
            <w:tcBorders>
              <w:top w:val="single" w:sz="4" w:space="0" w:color="000000"/>
              <w:left w:val="single" w:sz="4" w:space="0" w:color="000000"/>
              <w:bottom w:val="single" w:sz="4" w:space="0" w:color="000000"/>
              <w:right w:val="single" w:sz="4" w:space="0" w:color="000000"/>
            </w:tcBorders>
          </w:tcPr>
          <w:p w:rsidR="00227CB2" w:rsidRPr="009E557E" w:rsidRDefault="00227CB2" w:rsidP="00F43D77">
            <w:pPr>
              <w:spacing w:after="0" w:line="240" w:lineRule="auto"/>
              <w:rPr>
                <w:sz w:val="20"/>
                <w:szCs w:val="20"/>
                <w:lang w:val="kk-KZ"/>
              </w:rPr>
            </w:pPr>
            <w:r w:rsidRPr="009E557E">
              <w:rPr>
                <w:sz w:val="20"/>
                <w:szCs w:val="20"/>
                <w:lang w:val="kk-KZ"/>
              </w:rPr>
              <w:t>№</w:t>
            </w:r>
          </w:p>
          <w:p w:rsidR="00227CB2" w:rsidRPr="009E557E" w:rsidRDefault="00227CB2" w:rsidP="00F43D77">
            <w:pPr>
              <w:spacing w:after="0" w:line="240" w:lineRule="auto"/>
              <w:rPr>
                <w:sz w:val="20"/>
                <w:szCs w:val="20"/>
                <w:lang w:val="kk-KZ"/>
              </w:rPr>
            </w:pPr>
            <w:r w:rsidRPr="009E557E">
              <w:rPr>
                <w:sz w:val="20"/>
                <w:szCs w:val="20"/>
                <w:lang w:val="kk-KZ"/>
              </w:rPr>
              <w:t>п/п</w:t>
            </w:r>
          </w:p>
        </w:tc>
        <w:tc>
          <w:tcPr>
            <w:tcW w:w="1955" w:type="dxa"/>
            <w:tcBorders>
              <w:top w:val="single" w:sz="4" w:space="0" w:color="000000"/>
              <w:left w:val="single" w:sz="4" w:space="0" w:color="000000"/>
              <w:bottom w:val="single" w:sz="4" w:space="0" w:color="000000"/>
              <w:right w:val="single" w:sz="4" w:space="0" w:color="000000"/>
            </w:tcBorders>
          </w:tcPr>
          <w:p w:rsidR="00227CB2" w:rsidRPr="009E557E" w:rsidRDefault="00227CB2" w:rsidP="00F43D77">
            <w:pPr>
              <w:spacing w:after="0" w:line="240" w:lineRule="auto"/>
              <w:jc w:val="center"/>
              <w:rPr>
                <w:sz w:val="20"/>
                <w:szCs w:val="20"/>
                <w:lang w:val="kk-KZ"/>
              </w:rPr>
            </w:pPr>
            <w:r w:rsidRPr="009E557E">
              <w:rPr>
                <w:sz w:val="20"/>
                <w:szCs w:val="20"/>
                <w:lang w:val="kk-KZ"/>
              </w:rPr>
              <w:t>Ф.И.О. (при его наличии) на государственном или русском и английском языках</w:t>
            </w:r>
          </w:p>
        </w:tc>
        <w:tc>
          <w:tcPr>
            <w:tcW w:w="1134" w:type="dxa"/>
            <w:tcBorders>
              <w:top w:val="single" w:sz="4" w:space="0" w:color="000000"/>
              <w:left w:val="single" w:sz="4" w:space="0" w:color="000000"/>
              <w:bottom w:val="single" w:sz="4" w:space="0" w:color="000000"/>
              <w:right w:val="single" w:sz="4" w:space="0" w:color="000000"/>
            </w:tcBorders>
          </w:tcPr>
          <w:p w:rsidR="00227CB2" w:rsidRPr="009E557E" w:rsidRDefault="00227CB2" w:rsidP="00F43D77">
            <w:pPr>
              <w:spacing w:after="0" w:line="240" w:lineRule="auto"/>
              <w:jc w:val="center"/>
              <w:rPr>
                <w:sz w:val="20"/>
                <w:szCs w:val="20"/>
                <w:lang w:val="kk-KZ"/>
              </w:rPr>
            </w:pPr>
            <w:r w:rsidRPr="009E557E">
              <w:rPr>
                <w:sz w:val="20"/>
                <w:szCs w:val="20"/>
                <w:lang w:val="kk-KZ"/>
              </w:rPr>
              <w:t>Степень, ученое звание</w:t>
            </w:r>
          </w:p>
        </w:tc>
        <w:tc>
          <w:tcPr>
            <w:tcW w:w="1529" w:type="dxa"/>
            <w:tcBorders>
              <w:top w:val="single" w:sz="4" w:space="0" w:color="000000"/>
              <w:left w:val="single" w:sz="4" w:space="0" w:color="000000"/>
              <w:bottom w:val="single" w:sz="4" w:space="0" w:color="000000"/>
              <w:right w:val="single" w:sz="4" w:space="0" w:color="000000"/>
            </w:tcBorders>
          </w:tcPr>
          <w:p w:rsidR="00227CB2" w:rsidRPr="009E557E" w:rsidRDefault="00227CB2" w:rsidP="00F43D77">
            <w:pPr>
              <w:spacing w:after="0" w:line="240" w:lineRule="auto"/>
              <w:jc w:val="center"/>
              <w:rPr>
                <w:sz w:val="20"/>
                <w:szCs w:val="20"/>
                <w:lang w:val="kk-KZ"/>
              </w:rPr>
            </w:pPr>
            <w:r w:rsidRPr="009E557E">
              <w:rPr>
                <w:sz w:val="20"/>
                <w:szCs w:val="20"/>
                <w:lang w:val="kk-KZ"/>
              </w:rPr>
              <w:t>Основное место работы</w:t>
            </w:r>
          </w:p>
        </w:tc>
        <w:tc>
          <w:tcPr>
            <w:tcW w:w="1579" w:type="dxa"/>
            <w:tcBorders>
              <w:top w:val="single" w:sz="4" w:space="0" w:color="000000"/>
              <w:left w:val="single" w:sz="4" w:space="0" w:color="000000"/>
              <w:bottom w:val="single" w:sz="4" w:space="0" w:color="000000"/>
              <w:right w:val="single" w:sz="4" w:space="0" w:color="000000"/>
            </w:tcBorders>
          </w:tcPr>
          <w:p w:rsidR="00227CB2" w:rsidRPr="009E557E" w:rsidRDefault="00227CB2" w:rsidP="00F43D77">
            <w:pPr>
              <w:spacing w:after="0" w:line="240" w:lineRule="auto"/>
              <w:jc w:val="center"/>
              <w:rPr>
                <w:sz w:val="20"/>
                <w:szCs w:val="20"/>
                <w:lang w:val="kk-KZ"/>
              </w:rPr>
            </w:pPr>
            <w:r w:rsidRPr="009E557E">
              <w:rPr>
                <w:sz w:val="20"/>
                <w:szCs w:val="20"/>
                <w:lang w:val="kk-KZ"/>
              </w:rPr>
              <w:t>Гражданство</w:t>
            </w:r>
          </w:p>
        </w:tc>
        <w:tc>
          <w:tcPr>
            <w:tcW w:w="1422" w:type="dxa"/>
            <w:tcBorders>
              <w:top w:val="single" w:sz="4" w:space="0" w:color="000000"/>
              <w:left w:val="single" w:sz="4" w:space="0" w:color="000000"/>
              <w:bottom w:val="single" w:sz="4" w:space="0" w:color="000000"/>
              <w:right w:val="single" w:sz="4" w:space="0" w:color="000000"/>
            </w:tcBorders>
          </w:tcPr>
          <w:p w:rsidR="00227CB2" w:rsidRPr="009E557E" w:rsidRDefault="00227CB2" w:rsidP="00F43D77">
            <w:pPr>
              <w:spacing w:after="0" w:line="240" w:lineRule="auto"/>
              <w:jc w:val="center"/>
              <w:rPr>
                <w:sz w:val="20"/>
                <w:szCs w:val="20"/>
                <w:lang w:val="kk-KZ"/>
              </w:rPr>
            </w:pPr>
            <w:r w:rsidRPr="009E557E">
              <w:rPr>
                <w:sz w:val="20"/>
                <w:szCs w:val="20"/>
                <w:lang w:val="kk-KZ"/>
              </w:rPr>
              <w:t>Индекс Хирша по данным информационной базы Web of Science (Вэб оф Сайнс) или Scopus (Скопус)</w:t>
            </w:r>
          </w:p>
        </w:tc>
        <w:tc>
          <w:tcPr>
            <w:tcW w:w="3792" w:type="dxa"/>
            <w:tcBorders>
              <w:top w:val="single" w:sz="4" w:space="0" w:color="000000"/>
              <w:left w:val="single" w:sz="4" w:space="0" w:color="000000"/>
              <w:bottom w:val="single" w:sz="4" w:space="0" w:color="000000"/>
              <w:right w:val="single" w:sz="4" w:space="0" w:color="000000"/>
            </w:tcBorders>
          </w:tcPr>
          <w:p w:rsidR="00227CB2" w:rsidRPr="009E557E" w:rsidRDefault="00227CB2" w:rsidP="00F43D77">
            <w:pPr>
              <w:spacing w:after="0" w:line="240" w:lineRule="auto"/>
              <w:jc w:val="center"/>
              <w:rPr>
                <w:sz w:val="20"/>
                <w:szCs w:val="20"/>
                <w:lang w:val="kk-KZ"/>
              </w:rPr>
            </w:pPr>
            <w:r w:rsidRPr="009E557E">
              <w:rPr>
                <w:sz w:val="20"/>
                <w:szCs w:val="20"/>
                <w:lang w:val="kk-KZ"/>
              </w:rPr>
              <w:t>Публикации в международных рецензируемых научных журналах</w:t>
            </w:r>
          </w:p>
        </w:tc>
        <w:tc>
          <w:tcPr>
            <w:tcW w:w="3160" w:type="dxa"/>
            <w:tcBorders>
              <w:top w:val="single" w:sz="4" w:space="0" w:color="000000"/>
              <w:left w:val="single" w:sz="4" w:space="0" w:color="000000"/>
              <w:bottom w:val="single" w:sz="4" w:space="0" w:color="000000"/>
              <w:right w:val="single" w:sz="4" w:space="0" w:color="000000"/>
            </w:tcBorders>
          </w:tcPr>
          <w:p w:rsidR="00227CB2" w:rsidRPr="009E557E" w:rsidRDefault="00227CB2" w:rsidP="00F43D77">
            <w:pPr>
              <w:spacing w:after="0" w:line="240" w:lineRule="auto"/>
              <w:rPr>
                <w:sz w:val="20"/>
                <w:szCs w:val="20"/>
                <w:lang w:val="kk-KZ"/>
              </w:rPr>
            </w:pPr>
            <w:r w:rsidRPr="009E557E">
              <w:rPr>
                <w:sz w:val="20"/>
                <w:szCs w:val="20"/>
                <w:lang w:val="kk-KZ"/>
              </w:rPr>
              <w:t>Публикакции в журналах  из Переченя изданий, рекомендованных ККСОН МОН РК</w:t>
            </w:r>
          </w:p>
        </w:tc>
      </w:tr>
      <w:tr w:rsidR="00F3132C" w:rsidRPr="00071966" w:rsidTr="00227CB2">
        <w:tc>
          <w:tcPr>
            <w:tcW w:w="597" w:type="dxa"/>
          </w:tcPr>
          <w:p w:rsidR="00F3132C" w:rsidRPr="001F25B1" w:rsidRDefault="00F3132C" w:rsidP="00F43D77">
            <w:pPr>
              <w:spacing w:after="0" w:line="240" w:lineRule="auto"/>
              <w:rPr>
                <w:sz w:val="20"/>
                <w:szCs w:val="20"/>
              </w:rPr>
            </w:pPr>
            <w:r w:rsidRPr="001F25B1">
              <w:rPr>
                <w:sz w:val="20"/>
                <w:szCs w:val="20"/>
              </w:rPr>
              <w:t>1</w:t>
            </w:r>
          </w:p>
        </w:tc>
        <w:tc>
          <w:tcPr>
            <w:tcW w:w="1955" w:type="dxa"/>
          </w:tcPr>
          <w:p w:rsidR="00F3132C" w:rsidRPr="001F25B1" w:rsidRDefault="00F3132C" w:rsidP="00F43D77">
            <w:pPr>
              <w:pStyle w:val="a6"/>
              <w:tabs>
                <w:tab w:val="left" w:pos="709"/>
              </w:tabs>
              <w:spacing w:after="0"/>
              <w:jc w:val="both"/>
              <w:rPr>
                <w:sz w:val="20"/>
                <w:szCs w:val="20"/>
                <w:lang w:val="en-US"/>
              </w:rPr>
            </w:pPr>
            <w:r w:rsidRPr="001F25B1">
              <w:rPr>
                <w:sz w:val="20"/>
                <w:szCs w:val="20"/>
                <w:lang w:val="kk-KZ"/>
              </w:rPr>
              <w:t>Са</w:t>
            </w:r>
            <w:r w:rsidR="00227CB2">
              <w:rPr>
                <w:sz w:val="20"/>
                <w:szCs w:val="20"/>
                <w:lang w:val="kk-KZ"/>
              </w:rPr>
              <w:t>к</w:t>
            </w:r>
            <w:r w:rsidRPr="001F25B1">
              <w:rPr>
                <w:sz w:val="20"/>
                <w:szCs w:val="20"/>
                <w:lang w:val="kk-KZ"/>
              </w:rPr>
              <w:t>та</w:t>
            </w:r>
            <w:r w:rsidR="00227CB2">
              <w:rPr>
                <w:sz w:val="20"/>
                <w:szCs w:val="20"/>
                <w:lang w:val="kk-KZ"/>
              </w:rPr>
              <w:t>г</w:t>
            </w:r>
            <w:r w:rsidRPr="001F25B1">
              <w:rPr>
                <w:sz w:val="20"/>
                <w:szCs w:val="20"/>
                <w:lang w:val="kk-KZ"/>
              </w:rPr>
              <w:t>анов Балабек Кен</w:t>
            </w:r>
            <w:r w:rsidR="00227CB2">
              <w:rPr>
                <w:sz w:val="20"/>
                <w:szCs w:val="20"/>
                <w:lang w:val="kk-KZ"/>
              </w:rPr>
              <w:t>и</w:t>
            </w:r>
            <w:r w:rsidRPr="001F25B1">
              <w:rPr>
                <w:sz w:val="20"/>
                <w:szCs w:val="20"/>
                <w:lang w:val="kk-KZ"/>
              </w:rPr>
              <w:t>штай</w:t>
            </w:r>
            <w:r w:rsidR="00227CB2">
              <w:rPr>
                <w:sz w:val="20"/>
                <w:szCs w:val="20"/>
                <w:lang w:val="kk-KZ"/>
              </w:rPr>
              <w:t>у</w:t>
            </w:r>
            <w:r w:rsidRPr="001F25B1">
              <w:rPr>
                <w:sz w:val="20"/>
                <w:szCs w:val="20"/>
                <w:lang w:val="kk-KZ"/>
              </w:rPr>
              <w:t xml:space="preserve">лы </w:t>
            </w:r>
          </w:p>
          <w:p w:rsidR="00F3132C" w:rsidRPr="001F25B1" w:rsidRDefault="00F3132C" w:rsidP="00F43D77">
            <w:pPr>
              <w:spacing w:after="0" w:line="240" w:lineRule="auto"/>
              <w:rPr>
                <w:rFonts w:eastAsia="Times New Roman"/>
                <w:sz w:val="20"/>
                <w:szCs w:val="20"/>
                <w:lang w:val="kk-KZ" w:eastAsia="ru-RU"/>
              </w:rPr>
            </w:pPr>
          </w:p>
        </w:tc>
        <w:tc>
          <w:tcPr>
            <w:tcW w:w="1134" w:type="dxa"/>
          </w:tcPr>
          <w:p w:rsidR="00F3132C" w:rsidRPr="00227CB2" w:rsidRDefault="00227CB2" w:rsidP="00F43D77">
            <w:pPr>
              <w:spacing w:after="0" w:line="240" w:lineRule="auto"/>
              <w:jc w:val="center"/>
              <w:rPr>
                <w:snapToGrid w:val="0"/>
                <w:sz w:val="20"/>
                <w:szCs w:val="20"/>
                <w:lang w:val="kk-KZ"/>
              </w:rPr>
            </w:pPr>
            <w:r w:rsidRPr="00227CB2">
              <w:rPr>
                <w:color w:val="333333"/>
                <w:sz w:val="20"/>
                <w:szCs w:val="20"/>
                <w:shd w:val="clear" w:color="auto" w:fill="FFFFFF"/>
                <w:lang w:val="kk-KZ"/>
              </w:rPr>
              <w:t>PhD</w:t>
            </w:r>
          </w:p>
        </w:tc>
        <w:tc>
          <w:tcPr>
            <w:tcW w:w="1529" w:type="dxa"/>
          </w:tcPr>
          <w:p w:rsidR="00F3132C" w:rsidRPr="001F25B1" w:rsidRDefault="00227CB2" w:rsidP="00227CB2">
            <w:pPr>
              <w:spacing w:after="0" w:line="240" w:lineRule="auto"/>
              <w:rPr>
                <w:sz w:val="20"/>
                <w:szCs w:val="20"/>
                <w:lang w:val="kk-KZ"/>
              </w:rPr>
            </w:pPr>
            <w:r>
              <w:rPr>
                <w:sz w:val="20"/>
                <w:szCs w:val="20"/>
                <w:lang w:val="kk-KZ"/>
              </w:rPr>
              <w:t>Ведущий эксперт НАО им И.</w:t>
            </w:r>
            <w:r w:rsidR="00F3132C" w:rsidRPr="001F25B1">
              <w:rPr>
                <w:sz w:val="20"/>
                <w:szCs w:val="20"/>
                <w:lang w:val="kk-KZ"/>
              </w:rPr>
              <w:t>.Алтынсарин</w:t>
            </w:r>
            <w:r>
              <w:rPr>
                <w:sz w:val="20"/>
                <w:szCs w:val="20"/>
                <w:lang w:val="kk-KZ"/>
              </w:rPr>
              <w:t>а</w:t>
            </w:r>
            <w:r w:rsidR="00F3132C" w:rsidRPr="001F25B1">
              <w:rPr>
                <w:sz w:val="20"/>
                <w:szCs w:val="20"/>
                <w:lang w:val="kk-KZ"/>
              </w:rPr>
              <w:t xml:space="preserve"> </w:t>
            </w:r>
          </w:p>
        </w:tc>
        <w:tc>
          <w:tcPr>
            <w:tcW w:w="1579" w:type="dxa"/>
          </w:tcPr>
          <w:p w:rsidR="00F3132C" w:rsidRPr="001F25B1" w:rsidRDefault="00227CB2" w:rsidP="00F43D77">
            <w:pPr>
              <w:spacing w:after="0" w:line="240" w:lineRule="auto"/>
              <w:jc w:val="both"/>
              <w:rPr>
                <w:sz w:val="20"/>
                <w:szCs w:val="20"/>
                <w:lang w:val="kk-KZ"/>
              </w:rPr>
            </w:pPr>
            <w:r>
              <w:rPr>
                <w:sz w:val="20"/>
                <w:szCs w:val="20"/>
                <w:lang w:val="kk-KZ"/>
              </w:rPr>
              <w:t>Республика Казахстан</w:t>
            </w:r>
          </w:p>
        </w:tc>
        <w:tc>
          <w:tcPr>
            <w:tcW w:w="1422" w:type="dxa"/>
          </w:tcPr>
          <w:p w:rsidR="00F3132C" w:rsidRPr="001F25B1" w:rsidRDefault="00F3132C" w:rsidP="00F43D77">
            <w:pPr>
              <w:pStyle w:val="TableParagraph"/>
              <w:jc w:val="center"/>
              <w:rPr>
                <w:rFonts w:ascii="Times New Roman" w:hAnsi="Times New Roman" w:cs="Times New Roman"/>
                <w:sz w:val="20"/>
                <w:szCs w:val="20"/>
                <w:lang w:val="kk-KZ"/>
              </w:rPr>
            </w:pPr>
            <w:r w:rsidRPr="001F25B1">
              <w:rPr>
                <w:rFonts w:ascii="Times New Roman" w:hAnsi="Times New Roman" w:cs="Times New Roman"/>
                <w:sz w:val="20"/>
                <w:szCs w:val="20"/>
                <w:lang w:val="kk-KZ"/>
              </w:rPr>
              <w:t xml:space="preserve">Индекс </w:t>
            </w:r>
            <w:r w:rsidR="00EA30C5" w:rsidRPr="001F25B1">
              <w:rPr>
                <w:rFonts w:ascii="Times New Roman" w:hAnsi="Times New Roman" w:cs="Times New Roman"/>
                <w:sz w:val="20"/>
                <w:szCs w:val="20"/>
                <w:lang w:val="kk-KZ"/>
              </w:rPr>
              <w:t>Хирша</w:t>
            </w:r>
            <w:r w:rsidRPr="001F25B1">
              <w:rPr>
                <w:rFonts w:ascii="Times New Roman" w:hAnsi="Times New Roman" w:cs="Times New Roman"/>
                <w:sz w:val="20"/>
                <w:szCs w:val="20"/>
                <w:lang w:val="kk-KZ"/>
              </w:rPr>
              <w:t xml:space="preserve">: </w:t>
            </w:r>
            <w:r w:rsidRPr="001F25B1">
              <w:rPr>
                <w:rFonts w:ascii="Times New Roman" w:hAnsi="Times New Roman" w:cs="Times New Roman"/>
                <w:sz w:val="20"/>
                <w:szCs w:val="20"/>
              </w:rPr>
              <w:t xml:space="preserve">Web </w:t>
            </w:r>
            <w:r w:rsidRPr="001F25B1">
              <w:rPr>
                <w:rFonts w:ascii="Times New Roman" w:hAnsi="Times New Roman" w:cs="Times New Roman"/>
                <w:w w:val="135"/>
                <w:sz w:val="20"/>
                <w:szCs w:val="20"/>
              </w:rPr>
              <w:t xml:space="preserve">of </w:t>
            </w:r>
            <w:r w:rsidRPr="001F25B1">
              <w:rPr>
                <w:rFonts w:ascii="Times New Roman" w:hAnsi="Times New Roman" w:cs="Times New Roman"/>
                <w:sz w:val="20"/>
                <w:szCs w:val="20"/>
              </w:rPr>
              <w:t>Science -1</w:t>
            </w:r>
          </w:p>
        </w:tc>
        <w:tc>
          <w:tcPr>
            <w:tcW w:w="3792" w:type="dxa"/>
            <w:vAlign w:val="center"/>
          </w:tcPr>
          <w:p w:rsidR="00F3132C" w:rsidRPr="001F25B1" w:rsidRDefault="00F3132C" w:rsidP="00F43D77">
            <w:pPr>
              <w:rPr>
                <w:sz w:val="20"/>
                <w:szCs w:val="20"/>
                <w:shd w:val="clear" w:color="auto" w:fill="FFFFFF"/>
                <w:lang w:val="en-US"/>
              </w:rPr>
            </w:pPr>
            <w:r w:rsidRPr="001F25B1">
              <w:rPr>
                <w:sz w:val="20"/>
                <w:szCs w:val="20"/>
                <w:shd w:val="clear" w:color="auto" w:fill="FFFFFF"/>
                <w:lang w:val="en-US"/>
              </w:rPr>
              <w:t>1.</w:t>
            </w:r>
            <w:r w:rsidRPr="001F25B1">
              <w:rPr>
                <w:sz w:val="20"/>
                <w:szCs w:val="20"/>
                <w:shd w:val="clear" w:color="auto" w:fill="FFFFFF"/>
                <w:lang w:val="kk-KZ"/>
              </w:rPr>
              <w:t>Ospanova B.,</w:t>
            </w:r>
            <w:r w:rsidRPr="001F25B1">
              <w:rPr>
                <w:sz w:val="20"/>
                <w:szCs w:val="20"/>
                <w:shd w:val="clear" w:color="auto" w:fill="FFFFFF"/>
                <w:lang w:val="en-US"/>
              </w:rPr>
              <w:t xml:space="preserve"> </w:t>
            </w:r>
            <w:r w:rsidRPr="001F25B1">
              <w:rPr>
                <w:sz w:val="20"/>
                <w:szCs w:val="20"/>
                <w:shd w:val="clear" w:color="auto" w:fill="FFFFFF"/>
                <w:lang w:val="kk-KZ"/>
              </w:rPr>
              <w:t>Rahmet U.,</w:t>
            </w:r>
            <w:r w:rsidRPr="001F25B1">
              <w:rPr>
                <w:sz w:val="20"/>
                <w:szCs w:val="20"/>
                <w:shd w:val="clear" w:color="auto" w:fill="FFFFFF"/>
                <w:lang w:val="en-US"/>
              </w:rPr>
              <w:t xml:space="preserve"> </w:t>
            </w:r>
            <w:r w:rsidRPr="001F25B1">
              <w:rPr>
                <w:sz w:val="20"/>
                <w:szCs w:val="20"/>
                <w:shd w:val="clear" w:color="auto" w:fill="FFFFFF"/>
                <w:lang w:val="kk-KZ"/>
              </w:rPr>
              <w:t>Sandbayeva A.,</w:t>
            </w:r>
            <w:r w:rsidRPr="001F25B1">
              <w:rPr>
                <w:sz w:val="20"/>
                <w:szCs w:val="20"/>
                <w:shd w:val="clear" w:color="auto" w:fill="FFFFFF"/>
                <w:lang w:val="en-US"/>
              </w:rPr>
              <w:t xml:space="preserve"> </w:t>
            </w:r>
            <w:r w:rsidRPr="001F25B1">
              <w:rPr>
                <w:sz w:val="20"/>
                <w:szCs w:val="20"/>
                <w:shd w:val="clear" w:color="auto" w:fill="FFFFFF"/>
                <w:lang w:val="kk-KZ"/>
              </w:rPr>
              <w:t>Zhumagulova K.</w:t>
            </w:r>
            <w:r w:rsidRPr="001F25B1">
              <w:rPr>
                <w:sz w:val="20"/>
                <w:szCs w:val="20"/>
                <w:lang w:val="kk-KZ"/>
              </w:rPr>
              <w:t>R</w:t>
            </w:r>
            <w:proofErr w:type="spellStart"/>
            <w:r w:rsidRPr="001F25B1">
              <w:rPr>
                <w:sz w:val="20"/>
                <w:szCs w:val="20"/>
                <w:lang w:val="en-US"/>
              </w:rPr>
              <w:t>ealization</w:t>
            </w:r>
            <w:proofErr w:type="spellEnd"/>
            <w:r w:rsidRPr="001F25B1">
              <w:rPr>
                <w:sz w:val="20"/>
                <w:szCs w:val="20"/>
                <w:lang w:val="en-US"/>
              </w:rPr>
              <w:t xml:space="preserve"> of variation content of university education in the context of  profession competence </w:t>
            </w:r>
            <w:proofErr w:type="spellStart"/>
            <w:r w:rsidRPr="001F25B1">
              <w:rPr>
                <w:sz w:val="20"/>
                <w:szCs w:val="20"/>
                <w:lang w:val="en-US"/>
              </w:rPr>
              <w:t>fornation</w:t>
            </w:r>
            <w:proofErr w:type="spellEnd"/>
            <w:r w:rsidRPr="001F25B1">
              <w:rPr>
                <w:sz w:val="20"/>
                <w:szCs w:val="20"/>
                <w:lang w:val="en-US"/>
              </w:rPr>
              <w:t xml:space="preserve"> of future </w:t>
            </w:r>
            <w:proofErr w:type="spellStart"/>
            <w:r w:rsidRPr="001F25B1">
              <w:rPr>
                <w:sz w:val="20"/>
                <w:szCs w:val="20"/>
                <w:lang w:val="en-US"/>
              </w:rPr>
              <w:t>teachr</w:t>
            </w:r>
            <w:proofErr w:type="spellEnd"/>
            <w:r w:rsidRPr="001F25B1">
              <w:rPr>
                <w:sz w:val="20"/>
                <w:szCs w:val="20"/>
                <w:shd w:val="clear" w:color="auto" w:fill="FFFFFF"/>
                <w:lang w:val="kk-KZ"/>
              </w:rPr>
              <w:t xml:space="preserve"> Procedia - Social and Behavioral Sciences 185 (2015) 290 – 293 </w:t>
            </w:r>
          </w:p>
          <w:p w:rsidR="00F3132C" w:rsidRPr="001F25B1" w:rsidRDefault="00F3132C" w:rsidP="00F43D77">
            <w:pPr>
              <w:spacing w:after="0" w:line="240" w:lineRule="auto"/>
              <w:jc w:val="both"/>
              <w:rPr>
                <w:sz w:val="20"/>
                <w:szCs w:val="20"/>
                <w:shd w:val="clear" w:color="auto" w:fill="FFFFFF"/>
                <w:lang w:val="kk-KZ"/>
              </w:rPr>
            </w:pPr>
            <w:r w:rsidRPr="001F25B1">
              <w:rPr>
                <w:sz w:val="20"/>
                <w:szCs w:val="20"/>
                <w:shd w:val="clear" w:color="auto" w:fill="FFFFFF"/>
                <w:lang w:val="en-US"/>
              </w:rPr>
              <w:t xml:space="preserve">2. </w:t>
            </w:r>
            <w:r w:rsidRPr="001F25B1">
              <w:rPr>
                <w:sz w:val="20"/>
                <w:szCs w:val="20"/>
                <w:shd w:val="clear" w:color="auto" w:fill="FFFFFF"/>
                <w:lang w:val="kk-KZ"/>
              </w:rPr>
              <w:t>Bissenbayeva Zhanat, Ubniyazova Shyryn Model of communicative competence formation</w:t>
            </w:r>
          </w:p>
          <w:p w:rsidR="00F3132C" w:rsidRPr="001F25B1" w:rsidRDefault="00F3132C" w:rsidP="00F43D77">
            <w:pPr>
              <w:spacing w:after="0" w:line="240" w:lineRule="auto"/>
              <w:rPr>
                <w:sz w:val="20"/>
                <w:szCs w:val="20"/>
                <w:shd w:val="clear" w:color="auto" w:fill="FFFFFF"/>
                <w:lang w:val="kk-KZ"/>
              </w:rPr>
            </w:pPr>
            <w:r w:rsidRPr="001F25B1">
              <w:rPr>
                <w:sz w:val="20"/>
                <w:szCs w:val="20"/>
                <w:shd w:val="clear" w:color="auto" w:fill="FFFFFF"/>
                <w:lang w:val="kk-KZ"/>
              </w:rPr>
              <w:t>Journal of Media and Communication</w:t>
            </w:r>
            <w:r w:rsidRPr="001F25B1">
              <w:rPr>
                <w:sz w:val="20"/>
                <w:szCs w:val="20"/>
                <w:shd w:val="clear" w:color="auto" w:fill="FFFFFF"/>
                <w:lang w:val="en-US"/>
              </w:rPr>
              <w:t xml:space="preserve"> </w:t>
            </w:r>
            <w:r w:rsidRPr="001F25B1">
              <w:rPr>
                <w:sz w:val="20"/>
                <w:szCs w:val="20"/>
                <w:shd w:val="clear" w:color="auto" w:fill="FFFFFF"/>
                <w:lang w:val="kk-KZ"/>
              </w:rPr>
              <w:t>Studies.</w:t>
            </w:r>
            <w:r w:rsidRPr="001F25B1">
              <w:rPr>
                <w:sz w:val="20"/>
                <w:szCs w:val="20"/>
                <w:shd w:val="clear" w:color="auto" w:fill="FFFFFF"/>
                <w:lang w:val="en-US"/>
              </w:rPr>
              <w:t xml:space="preserve"> /V</w:t>
            </w:r>
            <w:r w:rsidRPr="001F25B1">
              <w:rPr>
                <w:sz w:val="20"/>
                <w:szCs w:val="20"/>
                <w:shd w:val="clear" w:color="auto" w:fill="FFFFFF"/>
                <w:lang w:val="kk-KZ"/>
              </w:rPr>
              <w:t>ol. 7(2), pp. 20-26, February 2015 DOI: 10.5897/ JMCS2012.023 / Article Number: 83E2BCF49865   ISSN 2141 -2189   Copyright © 2015</w:t>
            </w:r>
          </w:p>
        </w:tc>
        <w:tc>
          <w:tcPr>
            <w:tcW w:w="3160" w:type="dxa"/>
            <w:vAlign w:val="center"/>
          </w:tcPr>
          <w:p w:rsidR="00F3132C" w:rsidRPr="001F25B1" w:rsidRDefault="00F3132C" w:rsidP="00F43D77">
            <w:pPr>
              <w:pStyle w:val="a4"/>
              <w:ind w:left="0"/>
              <w:jc w:val="both"/>
              <w:rPr>
                <w:rFonts w:ascii="Times New Roman" w:hAnsi="Times New Roman"/>
                <w:szCs w:val="20"/>
                <w:bdr w:val="none" w:sz="0" w:space="0" w:color="auto" w:frame="1"/>
                <w:lang w:val="kk-KZ"/>
              </w:rPr>
            </w:pPr>
          </w:p>
        </w:tc>
      </w:tr>
      <w:tr w:rsidR="003E29CF" w:rsidRPr="001F25B1" w:rsidTr="00227CB2">
        <w:tc>
          <w:tcPr>
            <w:tcW w:w="597" w:type="dxa"/>
          </w:tcPr>
          <w:p w:rsidR="003E29CF" w:rsidRPr="00F43D77" w:rsidRDefault="00F43D77" w:rsidP="00F43D77">
            <w:pPr>
              <w:spacing w:after="0" w:line="240" w:lineRule="auto"/>
              <w:rPr>
                <w:sz w:val="20"/>
                <w:szCs w:val="20"/>
                <w:lang w:val="en-US"/>
              </w:rPr>
            </w:pPr>
            <w:r>
              <w:rPr>
                <w:sz w:val="20"/>
                <w:szCs w:val="20"/>
                <w:lang w:val="en-US"/>
              </w:rPr>
              <w:t>2</w:t>
            </w:r>
          </w:p>
        </w:tc>
        <w:tc>
          <w:tcPr>
            <w:tcW w:w="1955" w:type="dxa"/>
          </w:tcPr>
          <w:p w:rsidR="003E29CF" w:rsidRPr="001F25B1" w:rsidRDefault="003E29CF" w:rsidP="00F43D77">
            <w:pPr>
              <w:spacing w:after="0" w:line="240" w:lineRule="auto"/>
              <w:rPr>
                <w:rFonts w:eastAsia="Times New Roman"/>
                <w:sz w:val="20"/>
                <w:szCs w:val="20"/>
                <w:lang w:val="kk-KZ" w:eastAsia="ru-RU"/>
              </w:rPr>
            </w:pPr>
            <w:r w:rsidRPr="001F25B1">
              <w:rPr>
                <w:sz w:val="20"/>
                <w:szCs w:val="20"/>
                <w:lang w:val="kk-KZ"/>
              </w:rPr>
              <w:t>Сманов Илесхан Сманович</w:t>
            </w:r>
          </w:p>
        </w:tc>
        <w:tc>
          <w:tcPr>
            <w:tcW w:w="1134" w:type="dxa"/>
          </w:tcPr>
          <w:p w:rsidR="003E29CF" w:rsidRPr="001F25B1" w:rsidRDefault="003E29CF" w:rsidP="00F43D77">
            <w:pPr>
              <w:spacing w:after="0" w:line="240" w:lineRule="auto"/>
              <w:jc w:val="center"/>
              <w:rPr>
                <w:snapToGrid w:val="0"/>
                <w:sz w:val="20"/>
                <w:szCs w:val="20"/>
                <w:lang w:val="kk-KZ"/>
              </w:rPr>
            </w:pPr>
            <w:r w:rsidRPr="001F25B1">
              <w:rPr>
                <w:snapToGrid w:val="0"/>
                <w:sz w:val="20"/>
                <w:szCs w:val="20"/>
                <w:lang w:val="kk-KZ"/>
              </w:rPr>
              <w:t>д.</w:t>
            </w:r>
            <w:r>
              <w:rPr>
                <w:snapToGrid w:val="0"/>
                <w:sz w:val="20"/>
                <w:szCs w:val="20"/>
                <w:lang w:val="kk-KZ"/>
              </w:rPr>
              <w:t>п.н.</w:t>
            </w:r>
            <w:r w:rsidRPr="001F25B1">
              <w:rPr>
                <w:snapToGrid w:val="0"/>
                <w:sz w:val="20"/>
                <w:szCs w:val="20"/>
                <w:lang w:val="kk-KZ"/>
              </w:rPr>
              <w:t>, профессор</w:t>
            </w:r>
          </w:p>
        </w:tc>
        <w:tc>
          <w:tcPr>
            <w:tcW w:w="1529" w:type="dxa"/>
          </w:tcPr>
          <w:p w:rsidR="003E29CF" w:rsidRPr="001F25B1" w:rsidRDefault="00F43D77" w:rsidP="00F43D77">
            <w:pPr>
              <w:spacing w:after="0" w:line="240" w:lineRule="auto"/>
              <w:rPr>
                <w:sz w:val="20"/>
                <w:szCs w:val="20"/>
                <w:lang w:val="kk-KZ"/>
              </w:rPr>
            </w:pPr>
            <w:r>
              <w:rPr>
                <w:sz w:val="20"/>
                <w:szCs w:val="20"/>
                <w:lang w:val="kk-KZ"/>
              </w:rPr>
              <w:t>ЮКГПУ</w:t>
            </w:r>
          </w:p>
        </w:tc>
        <w:tc>
          <w:tcPr>
            <w:tcW w:w="1579" w:type="dxa"/>
          </w:tcPr>
          <w:p w:rsidR="003E29CF" w:rsidRPr="001F25B1" w:rsidRDefault="003E29CF" w:rsidP="00F43D77">
            <w:pPr>
              <w:spacing w:after="0" w:line="240" w:lineRule="auto"/>
              <w:jc w:val="both"/>
              <w:rPr>
                <w:sz w:val="20"/>
                <w:szCs w:val="20"/>
                <w:lang w:val="kk-KZ"/>
              </w:rPr>
            </w:pPr>
            <w:r>
              <w:rPr>
                <w:sz w:val="20"/>
                <w:szCs w:val="20"/>
                <w:lang w:val="kk-KZ"/>
              </w:rPr>
              <w:t>Республика Казахстан</w:t>
            </w:r>
          </w:p>
        </w:tc>
        <w:tc>
          <w:tcPr>
            <w:tcW w:w="1422" w:type="dxa"/>
          </w:tcPr>
          <w:p w:rsidR="00F43D77" w:rsidRPr="001F25B1" w:rsidRDefault="00F43D77" w:rsidP="00F43D77">
            <w:pPr>
              <w:pStyle w:val="TableParagraph"/>
              <w:jc w:val="center"/>
              <w:rPr>
                <w:rFonts w:ascii="Times New Roman" w:hAnsi="Times New Roman" w:cs="Times New Roman"/>
                <w:sz w:val="20"/>
                <w:szCs w:val="20"/>
              </w:rPr>
            </w:pPr>
            <w:r w:rsidRPr="001F25B1">
              <w:rPr>
                <w:rFonts w:ascii="Times New Roman" w:hAnsi="Times New Roman" w:cs="Times New Roman"/>
                <w:sz w:val="20"/>
                <w:szCs w:val="20"/>
                <w:lang w:val="kk-KZ"/>
              </w:rPr>
              <w:t xml:space="preserve">Индекс Хирша: </w:t>
            </w:r>
          </w:p>
          <w:p w:rsidR="003E29CF" w:rsidRPr="003E29CF" w:rsidRDefault="00F43D77" w:rsidP="00F43D77">
            <w:pPr>
              <w:spacing w:after="0" w:line="240" w:lineRule="auto"/>
              <w:jc w:val="center"/>
              <w:rPr>
                <w:sz w:val="20"/>
                <w:szCs w:val="20"/>
                <w:lang w:val="en-US"/>
              </w:rPr>
            </w:pPr>
            <w:r w:rsidRPr="001F25B1">
              <w:rPr>
                <w:sz w:val="20"/>
                <w:szCs w:val="20"/>
                <w:lang w:val="kk-KZ"/>
              </w:rPr>
              <w:t xml:space="preserve"> </w:t>
            </w:r>
            <w:proofErr w:type="spellStart"/>
            <w:r w:rsidRPr="001F25B1">
              <w:rPr>
                <w:sz w:val="20"/>
                <w:szCs w:val="20"/>
              </w:rPr>
              <w:t>Scopus</w:t>
            </w:r>
            <w:proofErr w:type="spellEnd"/>
            <w:r w:rsidRPr="001F25B1">
              <w:rPr>
                <w:sz w:val="20"/>
                <w:szCs w:val="20"/>
                <w:lang w:val="kk-KZ"/>
              </w:rPr>
              <w:t xml:space="preserve"> - </w:t>
            </w:r>
            <w:r w:rsidR="003E29CF" w:rsidRPr="003E29CF">
              <w:rPr>
                <w:sz w:val="20"/>
                <w:szCs w:val="20"/>
                <w:lang w:val="en-US"/>
              </w:rPr>
              <w:t>2</w:t>
            </w:r>
          </w:p>
        </w:tc>
        <w:tc>
          <w:tcPr>
            <w:tcW w:w="3792" w:type="dxa"/>
            <w:vAlign w:val="center"/>
          </w:tcPr>
          <w:p w:rsidR="003E29CF" w:rsidRPr="001F25B1" w:rsidRDefault="003E29CF" w:rsidP="00F43D77">
            <w:pPr>
              <w:pStyle w:val="4"/>
              <w:shd w:val="clear" w:color="auto" w:fill="FFFFFF"/>
              <w:spacing w:before="0" w:line="240" w:lineRule="auto"/>
              <w:rPr>
                <w:rFonts w:ascii="Times New Roman" w:hAnsi="Times New Roman" w:cs="Times New Roman"/>
                <w:b w:val="0"/>
                <w:i w:val="0"/>
                <w:color w:val="auto"/>
                <w:sz w:val="20"/>
                <w:szCs w:val="20"/>
                <w:lang w:val="en-US"/>
              </w:rPr>
            </w:pPr>
            <w:proofErr w:type="gramStart"/>
            <w:r w:rsidRPr="001F25B1">
              <w:rPr>
                <w:rStyle w:val="list-title"/>
                <w:rFonts w:ascii="Times New Roman" w:hAnsi="Times New Roman" w:cs="Times New Roman"/>
                <w:b w:val="0"/>
                <w:i w:val="0"/>
                <w:color w:val="auto"/>
                <w:sz w:val="20"/>
                <w:szCs w:val="20"/>
                <w:lang w:val="en-US"/>
              </w:rPr>
              <w:t>1.Development</w:t>
            </w:r>
            <w:proofErr w:type="gramEnd"/>
            <w:r w:rsidRPr="001F25B1">
              <w:rPr>
                <w:rStyle w:val="list-title"/>
                <w:rFonts w:ascii="Times New Roman" w:hAnsi="Times New Roman" w:cs="Times New Roman"/>
                <w:b w:val="0"/>
                <w:i w:val="0"/>
                <w:color w:val="auto"/>
                <w:sz w:val="20"/>
                <w:szCs w:val="20"/>
                <w:lang w:val="en-US"/>
              </w:rPr>
              <w:t xml:space="preserve"> of innovation management and entrepreneurship in higher education Kazakhstan</w:t>
            </w:r>
          </w:p>
          <w:p w:rsidR="003E29CF" w:rsidRPr="00F3132C" w:rsidRDefault="00E06272" w:rsidP="00F43D77">
            <w:pPr>
              <w:shd w:val="clear" w:color="auto" w:fill="FFFFFF"/>
              <w:spacing w:after="0" w:line="240" w:lineRule="auto"/>
              <w:rPr>
                <w:sz w:val="20"/>
                <w:szCs w:val="20"/>
                <w:lang w:val="en-US"/>
              </w:rPr>
            </w:pPr>
            <w:hyperlink r:id="rId14" w:history="1">
              <w:proofErr w:type="spellStart"/>
              <w:r w:rsidR="003E29CF" w:rsidRPr="001F25B1">
                <w:rPr>
                  <w:rStyle w:val="linktext"/>
                  <w:sz w:val="20"/>
                  <w:szCs w:val="20"/>
                  <w:lang w:val="en-US"/>
                </w:rPr>
                <w:t>Kuderov</w:t>
              </w:r>
              <w:proofErr w:type="spellEnd"/>
              <w:r w:rsidR="003E29CF" w:rsidRPr="001F25B1">
                <w:rPr>
                  <w:rStyle w:val="linktext"/>
                  <w:sz w:val="20"/>
                  <w:szCs w:val="20"/>
                  <w:lang w:val="en-US"/>
                </w:rPr>
                <w:t>, N.</w:t>
              </w:r>
            </w:hyperlink>
            <w:r w:rsidR="003E29CF" w:rsidRPr="001F25B1">
              <w:rPr>
                <w:sz w:val="20"/>
                <w:szCs w:val="20"/>
                <w:lang w:val="en-US"/>
              </w:rPr>
              <w:t>, </w:t>
            </w:r>
            <w:proofErr w:type="spellStart"/>
            <w:r w:rsidR="003E29CF" w:rsidRPr="001F25B1">
              <w:rPr>
                <w:sz w:val="20"/>
                <w:szCs w:val="20"/>
              </w:rPr>
              <w:fldChar w:fldCharType="begin"/>
            </w:r>
            <w:r w:rsidR="003E29CF" w:rsidRPr="001F25B1">
              <w:rPr>
                <w:sz w:val="20"/>
                <w:szCs w:val="20"/>
                <w:lang w:val="en-US"/>
              </w:rPr>
              <w:instrText xml:space="preserve"> HYPERLINK "https://www.scopus.com/authid/detail.uri?authorId=57195994546" </w:instrText>
            </w:r>
            <w:r w:rsidR="003E29CF" w:rsidRPr="001F25B1">
              <w:rPr>
                <w:sz w:val="20"/>
                <w:szCs w:val="20"/>
              </w:rPr>
              <w:fldChar w:fldCharType="separate"/>
            </w:r>
            <w:r w:rsidR="003E29CF" w:rsidRPr="001F25B1">
              <w:rPr>
                <w:rStyle w:val="linktext"/>
                <w:sz w:val="20"/>
                <w:szCs w:val="20"/>
                <w:lang w:val="en-US"/>
              </w:rPr>
              <w:t>Sarsenbiyeva</w:t>
            </w:r>
            <w:proofErr w:type="spellEnd"/>
            <w:r w:rsidR="003E29CF" w:rsidRPr="001F25B1">
              <w:rPr>
                <w:rStyle w:val="linktext"/>
                <w:sz w:val="20"/>
                <w:szCs w:val="20"/>
                <w:lang w:val="en-US"/>
              </w:rPr>
              <w:t>, N.</w:t>
            </w:r>
            <w:r w:rsidR="003E29CF" w:rsidRPr="001F25B1">
              <w:rPr>
                <w:sz w:val="20"/>
                <w:szCs w:val="20"/>
              </w:rPr>
              <w:fldChar w:fldCharType="end"/>
            </w:r>
            <w:r w:rsidR="003E29CF" w:rsidRPr="001F25B1">
              <w:rPr>
                <w:sz w:val="20"/>
                <w:szCs w:val="20"/>
                <w:lang w:val="en-US"/>
              </w:rPr>
              <w:t>, </w:t>
            </w:r>
            <w:proofErr w:type="spellStart"/>
            <w:r w:rsidR="003E29CF" w:rsidRPr="001F25B1">
              <w:rPr>
                <w:sz w:val="20"/>
                <w:szCs w:val="20"/>
              </w:rPr>
              <w:fldChar w:fldCharType="begin"/>
            </w:r>
            <w:r w:rsidR="003E29CF" w:rsidRPr="001F25B1">
              <w:rPr>
                <w:sz w:val="20"/>
                <w:szCs w:val="20"/>
                <w:lang w:val="en-US"/>
              </w:rPr>
              <w:instrText xml:space="preserve"> HYPERLINK "https://www.scopus.com/authid/detail.uri?authorId=57201632539" </w:instrText>
            </w:r>
            <w:r w:rsidR="003E29CF" w:rsidRPr="001F25B1">
              <w:rPr>
                <w:sz w:val="20"/>
                <w:szCs w:val="20"/>
              </w:rPr>
              <w:fldChar w:fldCharType="separate"/>
            </w:r>
            <w:r w:rsidR="003E29CF" w:rsidRPr="001F25B1">
              <w:rPr>
                <w:rStyle w:val="linktext"/>
                <w:sz w:val="20"/>
                <w:szCs w:val="20"/>
                <w:lang w:val="en-US"/>
              </w:rPr>
              <w:t>Smanov</w:t>
            </w:r>
            <w:proofErr w:type="spellEnd"/>
            <w:r w:rsidR="003E29CF" w:rsidRPr="001F25B1">
              <w:rPr>
                <w:rStyle w:val="linktext"/>
                <w:sz w:val="20"/>
                <w:szCs w:val="20"/>
                <w:lang w:val="en-US"/>
              </w:rPr>
              <w:t>, I.</w:t>
            </w:r>
            <w:r w:rsidR="003E29CF" w:rsidRPr="001F25B1">
              <w:rPr>
                <w:sz w:val="20"/>
                <w:szCs w:val="20"/>
              </w:rPr>
              <w:fldChar w:fldCharType="end"/>
            </w:r>
            <w:r w:rsidR="003E29CF" w:rsidRPr="001F25B1">
              <w:rPr>
                <w:sz w:val="20"/>
                <w:szCs w:val="20"/>
                <w:lang w:val="en-US"/>
              </w:rPr>
              <w:t>, ...</w:t>
            </w:r>
            <w:proofErr w:type="spellStart"/>
            <w:r w:rsidR="003E29CF" w:rsidRPr="001F25B1">
              <w:rPr>
                <w:sz w:val="20"/>
                <w:szCs w:val="20"/>
              </w:rPr>
              <w:fldChar w:fldCharType="begin"/>
            </w:r>
            <w:r w:rsidR="003E29CF" w:rsidRPr="001F25B1">
              <w:rPr>
                <w:sz w:val="20"/>
                <w:szCs w:val="20"/>
                <w:lang w:val="en-US"/>
              </w:rPr>
              <w:instrText xml:space="preserve"> HYPERLINK "https://www.scopus.com/authid/detail.uri?authorId=57192385667" </w:instrText>
            </w:r>
            <w:r w:rsidR="003E29CF" w:rsidRPr="001F25B1">
              <w:rPr>
                <w:sz w:val="20"/>
                <w:szCs w:val="20"/>
              </w:rPr>
              <w:fldChar w:fldCharType="separate"/>
            </w:r>
            <w:r w:rsidR="003E29CF" w:rsidRPr="00F3132C">
              <w:rPr>
                <w:rStyle w:val="linktext"/>
                <w:sz w:val="20"/>
                <w:szCs w:val="20"/>
                <w:lang w:val="en-US"/>
              </w:rPr>
              <w:t>Zhakesheva</w:t>
            </w:r>
            <w:proofErr w:type="spellEnd"/>
            <w:r w:rsidR="003E29CF" w:rsidRPr="00F3132C">
              <w:rPr>
                <w:rStyle w:val="linktext"/>
                <w:sz w:val="20"/>
                <w:szCs w:val="20"/>
                <w:lang w:val="en-US"/>
              </w:rPr>
              <w:t>, A.</w:t>
            </w:r>
            <w:r w:rsidR="003E29CF" w:rsidRPr="001F25B1">
              <w:rPr>
                <w:sz w:val="20"/>
                <w:szCs w:val="20"/>
              </w:rPr>
              <w:fldChar w:fldCharType="end"/>
            </w:r>
            <w:r w:rsidR="003E29CF" w:rsidRPr="00F3132C">
              <w:rPr>
                <w:sz w:val="20"/>
                <w:szCs w:val="20"/>
                <w:lang w:val="en-US"/>
              </w:rPr>
              <w:t>, </w:t>
            </w:r>
            <w:proofErr w:type="spellStart"/>
            <w:r w:rsidR="003E29CF" w:rsidRPr="001F25B1">
              <w:rPr>
                <w:sz w:val="20"/>
                <w:szCs w:val="20"/>
              </w:rPr>
              <w:fldChar w:fldCharType="begin"/>
            </w:r>
            <w:r w:rsidR="003E29CF" w:rsidRPr="00F3132C">
              <w:rPr>
                <w:sz w:val="20"/>
                <w:szCs w:val="20"/>
                <w:lang w:val="en-US"/>
              </w:rPr>
              <w:instrText xml:space="preserve"> HYPERLINK "https://www.scopus.com/authid/detail.uri?authorId=57192393727" </w:instrText>
            </w:r>
            <w:r w:rsidR="003E29CF" w:rsidRPr="001F25B1">
              <w:rPr>
                <w:sz w:val="20"/>
                <w:szCs w:val="20"/>
              </w:rPr>
              <w:fldChar w:fldCharType="separate"/>
            </w:r>
            <w:r w:rsidR="003E29CF" w:rsidRPr="00F3132C">
              <w:rPr>
                <w:rStyle w:val="linktext"/>
                <w:sz w:val="20"/>
                <w:szCs w:val="20"/>
                <w:lang w:val="en-US"/>
              </w:rPr>
              <w:t>Isatayeva</w:t>
            </w:r>
            <w:proofErr w:type="spellEnd"/>
            <w:r w:rsidR="003E29CF" w:rsidRPr="00F3132C">
              <w:rPr>
                <w:rStyle w:val="linktext"/>
                <w:sz w:val="20"/>
                <w:szCs w:val="20"/>
                <w:lang w:val="en-US"/>
              </w:rPr>
              <w:t>, G.</w:t>
            </w:r>
            <w:r w:rsidR="003E29CF" w:rsidRPr="001F25B1">
              <w:rPr>
                <w:sz w:val="20"/>
                <w:szCs w:val="20"/>
              </w:rPr>
              <w:fldChar w:fldCharType="end"/>
            </w:r>
          </w:p>
          <w:p w:rsidR="003E29CF" w:rsidRPr="00F3132C" w:rsidRDefault="003E29CF" w:rsidP="00F43D77">
            <w:pPr>
              <w:shd w:val="clear" w:color="auto" w:fill="FFFFFF"/>
              <w:spacing w:after="0" w:line="240" w:lineRule="auto"/>
              <w:rPr>
                <w:sz w:val="20"/>
                <w:szCs w:val="20"/>
                <w:lang w:val="en-US"/>
              </w:rPr>
            </w:pPr>
            <w:proofErr w:type="spellStart"/>
            <w:r w:rsidRPr="00F3132C">
              <w:rPr>
                <w:rStyle w:val="text-bold"/>
                <w:sz w:val="20"/>
                <w:szCs w:val="20"/>
                <w:lang w:val="en-US"/>
              </w:rPr>
              <w:t>Espacios</w:t>
            </w:r>
            <w:proofErr w:type="spellEnd"/>
            <w:r w:rsidRPr="00F3132C">
              <w:rPr>
                <w:sz w:val="20"/>
                <w:szCs w:val="20"/>
                <w:lang w:val="en-US"/>
              </w:rPr>
              <w:t>, </w:t>
            </w:r>
            <w:r w:rsidRPr="00F3132C">
              <w:rPr>
                <w:rStyle w:val="text-meta"/>
                <w:sz w:val="20"/>
                <w:szCs w:val="20"/>
                <w:lang w:val="en-US"/>
              </w:rPr>
              <w:t>2018, 39(15), 26</w:t>
            </w:r>
          </w:p>
          <w:p w:rsidR="003E29CF" w:rsidRPr="001F25B1" w:rsidRDefault="003E29CF" w:rsidP="00F43D77">
            <w:pPr>
              <w:tabs>
                <w:tab w:val="left" w:pos="33"/>
              </w:tabs>
              <w:spacing w:after="0" w:line="240" w:lineRule="auto"/>
              <w:rPr>
                <w:sz w:val="20"/>
                <w:szCs w:val="20"/>
                <w:lang w:val="kk-KZ"/>
              </w:rPr>
            </w:pPr>
          </w:p>
          <w:p w:rsidR="003E29CF" w:rsidRPr="001F25B1" w:rsidRDefault="003E29CF" w:rsidP="00F43D77">
            <w:pPr>
              <w:pStyle w:val="4"/>
              <w:shd w:val="clear" w:color="auto" w:fill="FFFFFF"/>
              <w:spacing w:before="0" w:line="240" w:lineRule="auto"/>
              <w:rPr>
                <w:rFonts w:ascii="Times New Roman" w:hAnsi="Times New Roman" w:cs="Times New Roman"/>
                <w:b w:val="0"/>
                <w:i w:val="0"/>
                <w:color w:val="auto"/>
                <w:sz w:val="20"/>
                <w:szCs w:val="20"/>
                <w:lang w:val="en-US"/>
              </w:rPr>
            </w:pPr>
            <w:proofErr w:type="gramStart"/>
            <w:r w:rsidRPr="001F25B1">
              <w:rPr>
                <w:rStyle w:val="list-title"/>
                <w:rFonts w:ascii="Times New Roman" w:hAnsi="Times New Roman" w:cs="Times New Roman"/>
                <w:b w:val="0"/>
                <w:i w:val="0"/>
                <w:color w:val="auto"/>
                <w:sz w:val="20"/>
                <w:szCs w:val="20"/>
                <w:lang w:val="en-US"/>
              </w:rPr>
              <w:t>2.Approaches</w:t>
            </w:r>
            <w:proofErr w:type="gramEnd"/>
            <w:r w:rsidRPr="001F25B1">
              <w:rPr>
                <w:rStyle w:val="list-title"/>
                <w:rFonts w:ascii="Times New Roman" w:hAnsi="Times New Roman" w:cs="Times New Roman"/>
                <w:b w:val="0"/>
                <w:i w:val="0"/>
                <w:color w:val="auto"/>
                <w:sz w:val="20"/>
                <w:szCs w:val="20"/>
                <w:lang w:val="en-US"/>
              </w:rPr>
              <w:t xml:space="preserve"> to online learning: A study of the factors affecting teachers in a fully online faculty</w:t>
            </w:r>
          </w:p>
          <w:p w:rsidR="003E29CF" w:rsidRPr="001F25B1" w:rsidRDefault="00E06272" w:rsidP="00F43D77">
            <w:pPr>
              <w:shd w:val="clear" w:color="auto" w:fill="FFFFFF"/>
              <w:spacing w:after="0" w:line="240" w:lineRule="auto"/>
              <w:rPr>
                <w:sz w:val="20"/>
                <w:szCs w:val="20"/>
                <w:lang w:val="en-US"/>
              </w:rPr>
            </w:pPr>
            <w:hyperlink r:id="rId15" w:history="1">
              <w:proofErr w:type="spellStart"/>
              <w:r w:rsidR="003E29CF" w:rsidRPr="001F25B1">
                <w:rPr>
                  <w:rStyle w:val="linktext"/>
                  <w:sz w:val="20"/>
                  <w:szCs w:val="20"/>
                  <w:lang w:val="en-US"/>
                </w:rPr>
                <w:t>Smanov</w:t>
              </w:r>
              <w:proofErr w:type="spellEnd"/>
              <w:r w:rsidR="003E29CF" w:rsidRPr="001F25B1">
                <w:rPr>
                  <w:rStyle w:val="linktext"/>
                  <w:sz w:val="20"/>
                  <w:szCs w:val="20"/>
                  <w:lang w:val="en-US"/>
                </w:rPr>
                <w:t>, I.</w:t>
              </w:r>
            </w:hyperlink>
            <w:r w:rsidR="003E29CF" w:rsidRPr="001F25B1">
              <w:rPr>
                <w:sz w:val="20"/>
                <w:szCs w:val="20"/>
                <w:lang w:val="en-US"/>
              </w:rPr>
              <w:t>, </w:t>
            </w:r>
            <w:proofErr w:type="spellStart"/>
            <w:r w:rsidR="003E29CF" w:rsidRPr="001F25B1">
              <w:rPr>
                <w:sz w:val="20"/>
                <w:szCs w:val="20"/>
              </w:rPr>
              <w:fldChar w:fldCharType="begin"/>
            </w:r>
            <w:r w:rsidR="003E29CF" w:rsidRPr="001F25B1">
              <w:rPr>
                <w:sz w:val="20"/>
                <w:szCs w:val="20"/>
                <w:lang w:val="en-US"/>
              </w:rPr>
              <w:instrText xml:space="preserve"> HYPERLINK "https://www.scopus.com/authid/detail.uri?authorId=57195052982" </w:instrText>
            </w:r>
            <w:r w:rsidR="003E29CF" w:rsidRPr="001F25B1">
              <w:rPr>
                <w:sz w:val="20"/>
                <w:szCs w:val="20"/>
              </w:rPr>
              <w:fldChar w:fldCharType="separate"/>
            </w:r>
            <w:r w:rsidR="003E29CF" w:rsidRPr="001F25B1">
              <w:rPr>
                <w:rStyle w:val="linktext"/>
                <w:sz w:val="20"/>
                <w:szCs w:val="20"/>
                <w:lang w:val="en-US"/>
              </w:rPr>
              <w:t>Boranbayeva</w:t>
            </w:r>
            <w:proofErr w:type="spellEnd"/>
            <w:r w:rsidR="003E29CF" w:rsidRPr="001F25B1">
              <w:rPr>
                <w:rStyle w:val="linktext"/>
                <w:sz w:val="20"/>
                <w:szCs w:val="20"/>
                <w:lang w:val="en-US"/>
              </w:rPr>
              <w:t>, A.</w:t>
            </w:r>
            <w:r w:rsidR="003E29CF" w:rsidRPr="001F25B1">
              <w:rPr>
                <w:sz w:val="20"/>
                <w:szCs w:val="20"/>
              </w:rPr>
              <w:fldChar w:fldCharType="end"/>
            </w:r>
            <w:r w:rsidR="003E29CF" w:rsidRPr="001F25B1">
              <w:rPr>
                <w:sz w:val="20"/>
                <w:szCs w:val="20"/>
                <w:lang w:val="en-US"/>
              </w:rPr>
              <w:t>, </w:t>
            </w:r>
            <w:proofErr w:type="spellStart"/>
            <w:r w:rsidR="003E29CF" w:rsidRPr="001F25B1">
              <w:rPr>
                <w:sz w:val="20"/>
                <w:szCs w:val="20"/>
              </w:rPr>
              <w:fldChar w:fldCharType="begin"/>
            </w:r>
            <w:r w:rsidR="003E29CF" w:rsidRPr="001F25B1">
              <w:rPr>
                <w:sz w:val="20"/>
                <w:szCs w:val="20"/>
                <w:lang w:val="en-US"/>
              </w:rPr>
              <w:instrText xml:space="preserve"> HYPERLINK "https://www.scopus.com/authid/detail.uri?authorId=55599395600" </w:instrText>
            </w:r>
            <w:r w:rsidR="003E29CF" w:rsidRPr="001F25B1">
              <w:rPr>
                <w:sz w:val="20"/>
                <w:szCs w:val="20"/>
              </w:rPr>
              <w:fldChar w:fldCharType="separate"/>
            </w:r>
            <w:r w:rsidR="003E29CF" w:rsidRPr="001F25B1">
              <w:rPr>
                <w:rStyle w:val="linktext"/>
                <w:sz w:val="20"/>
                <w:szCs w:val="20"/>
                <w:lang w:val="en-US"/>
              </w:rPr>
              <w:t>Berkimbayev</w:t>
            </w:r>
            <w:proofErr w:type="spellEnd"/>
            <w:r w:rsidR="003E29CF" w:rsidRPr="001F25B1">
              <w:rPr>
                <w:rStyle w:val="linktext"/>
                <w:sz w:val="20"/>
                <w:szCs w:val="20"/>
                <w:lang w:val="en-US"/>
              </w:rPr>
              <w:t>, K.</w:t>
            </w:r>
            <w:r w:rsidR="003E29CF" w:rsidRPr="001F25B1">
              <w:rPr>
                <w:sz w:val="20"/>
                <w:szCs w:val="20"/>
              </w:rPr>
              <w:fldChar w:fldCharType="end"/>
            </w:r>
            <w:r w:rsidR="003E29CF" w:rsidRPr="001F25B1">
              <w:rPr>
                <w:sz w:val="20"/>
                <w:szCs w:val="20"/>
                <w:lang w:val="en-US"/>
              </w:rPr>
              <w:t>, </w:t>
            </w:r>
            <w:proofErr w:type="spellStart"/>
            <w:r w:rsidR="003E29CF" w:rsidRPr="001F25B1">
              <w:rPr>
                <w:sz w:val="20"/>
                <w:szCs w:val="20"/>
              </w:rPr>
              <w:fldChar w:fldCharType="begin"/>
            </w:r>
            <w:r w:rsidR="003E29CF" w:rsidRPr="001F25B1">
              <w:rPr>
                <w:sz w:val="20"/>
                <w:szCs w:val="20"/>
                <w:lang w:val="en-US"/>
              </w:rPr>
              <w:instrText xml:space="preserve"> HYPERLINK "https://www.scopus.com/authid/detail.uri?authorId=57202090127" </w:instrText>
            </w:r>
            <w:r w:rsidR="003E29CF" w:rsidRPr="001F25B1">
              <w:rPr>
                <w:sz w:val="20"/>
                <w:szCs w:val="20"/>
              </w:rPr>
              <w:fldChar w:fldCharType="separate"/>
            </w:r>
            <w:r w:rsidR="003E29CF" w:rsidRPr="001F25B1">
              <w:rPr>
                <w:rStyle w:val="linktext"/>
                <w:sz w:val="20"/>
                <w:szCs w:val="20"/>
                <w:lang w:val="en-US"/>
              </w:rPr>
              <w:t>Arymbayeva</w:t>
            </w:r>
            <w:proofErr w:type="spellEnd"/>
            <w:r w:rsidR="003E29CF" w:rsidRPr="001F25B1">
              <w:rPr>
                <w:rStyle w:val="linktext"/>
                <w:sz w:val="20"/>
                <w:szCs w:val="20"/>
                <w:lang w:val="en-US"/>
              </w:rPr>
              <w:t>, K.</w:t>
            </w:r>
            <w:r w:rsidR="003E29CF" w:rsidRPr="001F25B1">
              <w:rPr>
                <w:sz w:val="20"/>
                <w:szCs w:val="20"/>
              </w:rPr>
              <w:fldChar w:fldCharType="end"/>
            </w:r>
            <w:r w:rsidR="003E29CF" w:rsidRPr="001F25B1">
              <w:rPr>
                <w:sz w:val="20"/>
                <w:szCs w:val="20"/>
                <w:lang w:val="en-US"/>
              </w:rPr>
              <w:t>, </w:t>
            </w:r>
            <w:proofErr w:type="spellStart"/>
            <w:r w:rsidR="003E29CF" w:rsidRPr="001F25B1">
              <w:rPr>
                <w:sz w:val="20"/>
                <w:szCs w:val="20"/>
              </w:rPr>
              <w:fldChar w:fldCharType="begin"/>
            </w:r>
            <w:r w:rsidR="003E29CF" w:rsidRPr="001F25B1">
              <w:rPr>
                <w:sz w:val="20"/>
                <w:szCs w:val="20"/>
                <w:lang w:val="en-US"/>
              </w:rPr>
              <w:instrText xml:space="preserve"> HYPERLINK "https://www.scopus.com/authid/detail.uri?authorId=56263273000" </w:instrText>
            </w:r>
            <w:r w:rsidR="003E29CF" w:rsidRPr="001F25B1">
              <w:rPr>
                <w:sz w:val="20"/>
                <w:szCs w:val="20"/>
              </w:rPr>
              <w:fldChar w:fldCharType="separate"/>
            </w:r>
            <w:r w:rsidR="003E29CF" w:rsidRPr="001F25B1">
              <w:rPr>
                <w:rStyle w:val="linktext"/>
                <w:sz w:val="20"/>
                <w:szCs w:val="20"/>
                <w:lang w:val="en-US"/>
              </w:rPr>
              <w:t>Azhibekov</w:t>
            </w:r>
            <w:proofErr w:type="spellEnd"/>
            <w:r w:rsidR="003E29CF" w:rsidRPr="001F25B1">
              <w:rPr>
                <w:rStyle w:val="linktext"/>
                <w:sz w:val="20"/>
                <w:szCs w:val="20"/>
                <w:lang w:val="en-US"/>
              </w:rPr>
              <w:t>, K.</w:t>
            </w:r>
            <w:r w:rsidR="003E29CF" w:rsidRPr="001F25B1">
              <w:rPr>
                <w:sz w:val="20"/>
                <w:szCs w:val="20"/>
              </w:rPr>
              <w:fldChar w:fldCharType="end"/>
            </w:r>
          </w:p>
          <w:p w:rsidR="003E29CF" w:rsidRPr="001F25B1" w:rsidRDefault="00E06272" w:rsidP="00F43D77">
            <w:pPr>
              <w:shd w:val="clear" w:color="auto" w:fill="FFFFFF"/>
              <w:spacing w:after="0" w:line="240" w:lineRule="auto"/>
              <w:rPr>
                <w:sz w:val="20"/>
                <w:szCs w:val="20"/>
                <w:lang w:val="en-US"/>
              </w:rPr>
            </w:pPr>
            <w:hyperlink r:id="rId16" w:anchor="disabled" w:tooltip="Посмотреть сведения о документе" w:history="1">
              <w:r w:rsidR="003E29CF" w:rsidRPr="001F25B1">
                <w:rPr>
                  <w:rStyle w:val="linktext"/>
                  <w:sz w:val="20"/>
                  <w:szCs w:val="20"/>
                  <w:bdr w:val="none" w:sz="0" w:space="0" w:color="auto" w:frame="1"/>
                  <w:lang w:val="en-US"/>
                </w:rPr>
                <w:t xml:space="preserve">Astra </w:t>
              </w:r>
              <w:proofErr w:type="spellStart"/>
              <w:r w:rsidR="003E29CF" w:rsidRPr="001F25B1">
                <w:rPr>
                  <w:rStyle w:val="linktext"/>
                  <w:sz w:val="20"/>
                  <w:szCs w:val="20"/>
                  <w:bdr w:val="none" w:sz="0" w:space="0" w:color="auto" w:frame="1"/>
                  <w:lang w:val="en-US"/>
                </w:rPr>
                <w:t>Salvensis</w:t>
              </w:r>
              <w:r w:rsidR="003E29CF" w:rsidRPr="001F25B1">
                <w:rPr>
                  <w:rStyle w:val="sr-only"/>
                  <w:sz w:val="20"/>
                  <w:szCs w:val="20"/>
                  <w:bdr w:val="none" w:sz="0" w:space="0" w:color="auto" w:frame="1"/>
                  <w:lang w:val="en-US"/>
                </w:rPr>
                <w:t>this</w:t>
              </w:r>
              <w:proofErr w:type="spellEnd"/>
              <w:r w:rsidR="003E29CF" w:rsidRPr="001F25B1">
                <w:rPr>
                  <w:rStyle w:val="sr-only"/>
                  <w:sz w:val="20"/>
                  <w:szCs w:val="20"/>
                  <w:bdr w:val="none" w:sz="0" w:space="0" w:color="auto" w:frame="1"/>
                  <w:lang w:val="en-US"/>
                </w:rPr>
                <w:t xml:space="preserve"> link is disabled</w:t>
              </w:r>
            </w:hyperlink>
            <w:r w:rsidR="003E29CF" w:rsidRPr="001F25B1">
              <w:rPr>
                <w:sz w:val="20"/>
                <w:szCs w:val="20"/>
                <w:lang w:val="en-US"/>
              </w:rPr>
              <w:t>, </w:t>
            </w:r>
            <w:r w:rsidR="003E29CF" w:rsidRPr="001F25B1">
              <w:rPr>
                <w:rStyle w:val="text-meta"/>
                <w:sz w:val="20"/>
                <w:szCs w:val="20"/>
                <w:lang w:val="en-US"/>
              </w:rPr>
              <w:t xml:space="preserve">2018, 6(1), </w:t>
            </w:r>
            <w:proofErr w:type="spellStart"/>
            <w:r w:rsidR="003E29CF" w:rsidRPr="001F25B1">
              <w:rPr>
                <w:rStyle w:val="text-meta"/>
                <w:sz w:val="20"/>
                <w:szCs w:val="20"/>
              </w:rPr>
              <w:t>стр</w:t>
            </w:r>
            <w:proofErr w:type="spellEnd"/>
            <w:r w:rsidR="003E29CF" w:rsidRPr="001F25B1">
              <w:rPr>
                <w:rStyle w:val="text-meta"/>
                <w:sz w:val="20"/>
                <w:szCs w:val="20"/>
                <w:lang w:val="en-US"/>
              </w:rPr>
              <w:t>. 631–639</w:t>
            </w:r>
          </w:p>
          <w:p w:rsidR="003E29CF" w:rsidRPr="00F3132C" w:rsidRDefault="003E29CF" w:rsidP="00F43D77">
            <w:pPr>
              <w:tabs>
                <w:tab w:val="left" w:pos="33"/>
              </w:tabs>
              <w:spacing w:after="0" w:line="240" w:lineRule="auto"/>
              <w:rPr>
                <w:sz w:val="20"/>
                <w:szCs w:val="20"/>
                <w:lang w:val="en-US"/>
              </w:rPr>
            </w:pPr>
          </w:p>
          <w:p w:rsidR="003E29CF" w:rsidRPr="001F25B1" w:rsidRDefault="003E29CF" w:rsidP="00F43D77">
            <w:pPr>
              <w:pStyle w:val="4"/>
              <w:shd w:val="clear" w:color="auto" w:fill="FFFFFF"/>
              <w:spacing w:before="0" w:line="240" w:lineRule="auto"/>
              <w:rPr>
                <w:rFonts w:ascii="Times New Roman" w:hAnsi="Times New Roman" w:cs="Times New Roman"/>
                <w:b w:val="0"/>
                <w:i w:val="0"/>
                <w:color w:val="auto"/>
                <w:sz w:val="20"/>
                <w:szCs w:val="20"/>
                <w:lang w:val="en-US"/>
              </w:rPr>
            </w:pPr>
            <w:proofErr w:type="gramStart"/>
            <w:r w:rsidRPr="001F25B1">
              <w:rPr>
                <w:rStyle w:val="list-title"/>
                <w:rFonts w:ascii="Times New Roman" w:hAnsi="Times New Roman" w:cs="Times New Roman"/>
                <w:b w:val="0"/>
                <w:i w:val="0"/>
                <w:color w:val="auto"/>
                <w:sz w:val="20"/>
                <w:szCs w:val="20"/>
                <w:lang w:val="en-US"/>
              </w:rPr>
              <w:t>3.Structural</w:t>
            </w:r>
            <w:proofErr w:type="gramEnd"/>
            <w:r w:rsidRPr="001F25B1">
              <w:rPr>
                <w:rStyle w:val="list-title"/>
                <w:rFonts w:ascii="Times New Roman" w:hAnsi="Times New Roman" w:cs="Times New Roman"/>
                <w:b w:val="0"/>
                <w:i w:val="0"/>
                <w:color w:val="auto"/>
                <w:sz w:val="20"/>
                <w:szCs w:val="20"/>
                <w:lang w:val="en-US"/>
              </w:rPr>
              <w:t xml:space="preserve"> relationship between the motivation to study of the second language (De), stability and the second language knowledge</w:t>
            </w:r>
          </w:p>
          <w:p w:rsidR="003E29CF" w:rsidRPr="001F25B1" w:rsidRDefault="00E06272" w:rsidP="00F43D77">
            <w:pPr>
              <w:shd w:val="clear" w:color="auto" w:fill="FFFFFF"/>
              <w:spacing w:after="0" w:line="240" w:lineRule="auto"/>
              <w:rPr>
                <w:sz w:val="20"/>
                <w:szCs w:val="20"/>
              </w:rPr>
            </w:pPr>
            <w:hyperlink r:id="rId17" w:history="1">
              <w:proofErr w:type="spellStart"/>
              <w:r w:rsidR="003E29CF" w:rsidRPr="001F25B1">
                <w:rPr>
                  <w:rStyle w:val="linktext"/>
                  <w:sz w:val="20"/>
                  <w:szCs w:val="20"/>
                  <w:lang w:val="en-US"/>
                </w:rPr>
                <w:t>Isatayeva</w:t>
              </w:r>
              <w:proofErr w:type="spellEnd"/>
              <w:r w:rsidR="003E29CF" w:rsidRPr="001F25B1">
                <w:rPr>
                  <w:rStyle w:val="linktext"/>
                  <w:sz w:val="20"/>
                  <w:szCs w:val="20"/>
                  <w:lang w:val="en-US"/>
                </w:rPr>
                <w:t>, G.</w:t>
              </w:r>
            </w:hyperlink>
            <w:r w:rsidR="003E29CF" w:rsidRPr="001F25B1">
              <w:rPr>
                <w:sz w:val="20"/>
                <w:szCs w:val="20"/>
                <w:lang w:val="en-US"/>
              </w:rPr>
              <w:t>, </w:t>
            </w:r>
            <w:proofErr w:type="spellStart"/>
            <w:r w:rsidR="003E29CF" w:rsidRPr="001F25B1">
              <w:rPr>
                <w:sz w:val="20"/>
                <w:szCs w:val="20"/>
              </w:rPr>
              <w:fldChar w:fldCharType="begin"/>
            </w:r>
            <w:r w:rsidR="003E29CF" w:rsidRPr="001F25B1">
              <w:rPr>
                <w:sz w:val="20"/>
                <w:szCs w:val="20"/>
                <w:lang w:val="en-US"/>
              </w:rPr>
              <w:instrText xml:space="preserve"> HYPERLINK "https://www.scopus.com/authid/detail.uri?authorId=57201632539" </w:instrText>
            </w:r>
            <w:r w:rsidR="003E29CF" w:rsidRPr="001F25B1">
              <w:rPr>
                <w:sz w:val="20"/>
                <w:szCs w:val="20"/>
              </w:rPr>
              <w:fldChar w:fldCharType="separate"/>
            </w:r>
            <w:r w:rsidR="003E29CF" w:rsidRPr="001F25B1">
              <w:rPr>
                <w:rStyle w:val="linktext"/>
                <w:sz w:val="20"/>
                <w:szCs w:val="20"/>
                <w:lang w:val="en-US"/>
              </w:rPr>
              <w:t>Smanov</w:t>
            </w:r>
            <w:proofErr w:type="spellEnd"/>
            <w:r w:rsidR="003E29CF" w:rsidRPr="001F25B1">
              <w:rPr>
                <w:rStyle w:val="linktext"/>
                <w:sz w:val="20"/>
                <w:szCs w:val="20"/>
                <w:lang w:val="en-US"/>
              </w:rPr>
              <w:t>, I.</w:t>
            </w:r>
            <w:r w:rsidR="003E29CF" w:rsidRPr="001F25B1">
              <w:rPr>
                <w:sz w:val="20"/>
                <w:szCs w:val="20"/>
              </w:rPr>
              <w:fldChar w:fldCharType="end"/>
            </w:r>
            <w:r w:rsidR="003E29CF" w:rsidRPr="001F25B1">
              <w:rPr>
                <w:sz w:val="20"/>
                <w:szCs w:val="20"/>
                <w:lang w:val="en-US"/>
              </w:rPr>
              <w:t>, </w:t>
            </w:r>
            <w:proofErr w:type="spellStart"/>
            <w:r w:rsidR="003E29CF" w:rsidRPr="001F25B1">
              <w:rPr>
                <w:sz w:val="20"/>
                <w:szCs w:val="20"/>
              </w:rPr>
              <w:fldChar w:fldCharType="begin"/>
            </w:r>
            <w:r w:rsidR="003E29CF" w:rsidRPr="001F25B1">
              <w:rPr>
                <w:sz w:val="20"/>
                <w:szCs w:val="20"/>
                <w:lang w:val="en-US"/>
              </w:rPr>
              <w:instrText xml:space="preserve"> HYPERLINK "https://www.scopus.com/authid/detail.uri?authorId=57202832463" </w:instrText>
            </w:r>
            <w:r w:rsidR="003E29CF" w:rsidRPr="001F25B1">
              <w:rPr>
                <w:sz w:val="20"/>
                <w:szCs w:val="20"/>
              </w:rPr>
              <w:fldChar w:fldCharType="separate"/>
            </w:r>
            <w:r w:rsidR="003E29CF" w:rsidRPr="001F25B1">
              <w:rPr>
                <w:rStyle w:val="linktext"/>
                <w:sz w:val="20"/>
                <w:szCs w:val="20"/>
                <w:lang w:val="en-US"/>
              </w:rPr>
              <w:t>Mutanova</w:t>
            </w:r>
            <w:proofErr w:type="spellEnd"/>
            <w:r w:rsidR="003E29CF" w:rsidRPr="001F25B1">
              <w:rPr>
                <w:rStyle w:val="linktext"/>
                <w:sz w:val="20"/>
                <w:szCs w:val="20"/>
                <w:lang w:val="en-US"/>
              </w:rPr>
              <w:t>, D.</w:t>
            </w:r>
            <w:r w:rsidR="003E29CF" w:rsidRPr="001F25B1">
              <w:rPr>
                <w:sz w:val="20"/>
                <w:szCs w:val="20"/>
              </w:rPr>
              <w:fldChar w:fldCharType="end"/>
            </w:r>
            <w:r w:rsidR="003E29CF" w:rsidRPr="001F25B1">
              <w:rPr>
                <w:sz w:val="20"/>
                <w:szCs w:val="20"/>
                <w:lang w:val="en-US"/>
              </w:rPr>
              <w:t>, ...</w:t>
            </w:r>
            <w:hyperlink r:id="rId18" w:history="1">
              <w:proofErr w:type="spellStart"/>
              <w:r w:rsidR="003E29CF" w:rsidRPr="001F25B1">
                <w:rPr>
                  <w:rStyle w:val="linktext"/>
                  <w:sz w:val="20"/>
                  <w:szCs w:val="20"/>
                </w:rPr>
                <w:t>Saduova</w:t>
              </w:r>
              <w:proofErr w:type="spellEnd"/>
              <w:r w:rsidR="003E29CF" w:rsidRPr="001F25B1">
                <w:rPr>
                  <w:rStyle w:val="linktext"/>
                  <w:sz w:val="20"/>
                  <w:szCs w:val="20"/>
                </w:rPr>
                <w:t>, Z.</w:t>
              </w:r>
            </w:hyperlink>
            <w:r w:rsidR="003E29CF" w:rsidRPr="001F25B1">
              <w:rPr>
                <w:sz w:val="20"/>
                <w:szCs w:val="20"/>
              </w:rPr>
              <w:t>, </w:t>
            </w:r>
            <w:proofErr w:type="spellStart"/>
            <w:r w:rsidR="003E29CF" w:rsidRPr="001F25B1">
              <w:rPr>
                <w:sz w:val="20"/>
                <w:szCs w:val="20"/>
              </w:rPr>
              <w:fldChar w:fldCharType="begin"/>
            </w:r>
            <w:r w:rsidR="003E29CF" w:rsidRPr="001F25B1">
              <w:rPr>
                <w:sz w:val="20"/>
                <w:szCs w:val="20"/>
              </w:rPr>
              <w:instrText xml:space="preserve"> HYPERLINK "https://www.scopus.com/authid/detail.uri?authorId=57202837993" </w:instrText>
            </w:r>
            <w:r w:rsidR="003E29CF" w:rsidRPr="001F25B1">
              <w:rPr>
                <w:sz w:val="20"/>
                <w:szCs w:val="20"/>
              </w:rPr>
              <w:fldChar w:fldCharType="separate"/>
            </w:r>
            <w:r w:rsidR="003E29CF" w:rsidRPr="001F25B1">
              <w:rPr>
                <w:rStyle w:val="linktext"/>
                <w:sz w:val="20"/>
                <w:szCs w:val="20"/>
              </w:rPr>
              <w:t>Beissembayeva</w:t>
            </w:r>
            <w:proofErr w:type="spellEnd"/>
            <w:r w:rsidR="003E29CF" w:rsidRPr="001F25B1">
              <w:rPr>
                <w:rStyle w:val="linktext"/>
                <w:sz w:val="20"/>
                <w:szCs w:val="20"/>
              </w:rPr>
              <w:t>, S.</w:t>
            </w:r>
            <w:r w:rsidR="003E29CF" w:rsidRPr="001F25B1">
              <w:rPr>
                <w:sz w:val="20"/>
                <w:szCs w:val="20"/>
              </w:rPr>
              <w:fldChar w:fldCharType="end"/>
            </w:r>
          </w:p>
          <w:p w:rsidR="003E29CF" w:rsidRPr="001F25B1" w:rsidRDefault="00E06272" w:rsidP="00F43D77">
            <w:pPr>
              <w:shd w:val="clear" w:color="auto" w:fill="FFFFFF"/>
              <w:spacing w:after="0" w:line="240" w:lineRule="auto"/>
              <w:rPr>
                <w:sz w:val="20"/>
                <w:szCs w:val="20"/>
              </w:rPr>
            </w:pPr>
            <w:hyperlink r:id="rId19" w:anchor="disabled" w:tooltip="Посмотреть сведения о документе" w:history="1">
              <w:proofErr w:type="spellStart"/>
              <w:r w:rsidR="003E29CF" w:rsidRPr="001F25B1">
                <w:rPr>
                  <w:rStyle w:val="linktext"/>
                  <w:sz w:val="20"/>
                  <w:szCs w:val="20"/>
                  <w:bdr w:val="none" w:sz="0" w:space="0" w:color="auto" w:frame="1"/>
                </w:rPr>
                <w:t>XLinguae</w:t>
              </w:r>
              <w:r w:rsidR="003E29CF" w:rsidRPr="001F25B1">
                <w:rPr>
                  <w:rStyle w:val="sr-only"/>
                  <w:sz w:val="20"/>
                  <w:szCs w:val="20"/>
                  <w:bdr w:val="none" w:sz="0" w:space="0" w:color="auto" w:frame="1"/>
                </w:rPr>
                <w:t>this</w:t>
              </w:r>
              <w:proofErr w:type="spellEnd"/>
              <w:r w:rsidR="003E29CF" w:rsidRPr="001F25B1">
                <w:rPr>
                  <w:rStyle w:val="sr-only"/>
                  <w:sz w:val="20"/>
                  <w:szCs w:val="20"/>
                  <w:bdr w:val="none" w:sz="0" w:space="0" w:color="auto" w:frame="1"/>
                </w:rPr>
                <w:t xml:space="preserve"> </w:t>
              </w:r>
              <w:proofErr w:type="spellStart"/>
              <w:r w:rsidR="003E29CF" w:rsidRPr="001F25B1">
                <w:rPr>
                  <w:rStyle w:val="sr-only"/>
                  <w:sz w:val="20"/>
                  <w:szCs w:val="20"/>
                  <w:bdr w:val="none" w:sz="0" w:space="0" w:color="auto" w:frame="1"/>
                </w:rPr>
                <w:t>link</w:t>
              </w:r>
              <w:proofErr w:type="spellEnd"/>
              <w:r w:rsidR="003E29CF" w:rsidRPr="001F25B1">
                <w:rPr>
                  <w:rStyle w:val="sr-only"/>
                  <w:sz w:val="20"/>
                  <w:szCs w:val="20"/>
                  <w:bdr w:val="none" w:sz="0" w:space="0" w:color="auto" w:frame="1"/>
                </w:rPr>
                <w:t xml:space="preserve"> </w:t>
              </w:r>
              <w:proofErr w:type="spellStart"/>
              <w:r w:rsidR="003E29CF" w:rsidRPr="001F25B1">
                <w:rPr>
                  <w:rStyle w:val="sr-only"/>
                  <w:sz w:val="20"/>
                  <w:szCs w:val="20"/>
                  <w:bdr w:val="none" w:sz="0" w:space="0" w:color="auto" w:frame="1"/>
                </w:rPr>
                <w:t>is</w:t>
              </w:r>
              <w:proofErr w:type="spellEnd"/>
              <w:r w:rsidR="003E29CF" w:rsidRPr="001F25B1">
                <w:rPr>
                  <w:rStyle w:val="sr-only"/>
                  <w:sz w:val="20"/>
                  <w:szCs w:val="20"/>
                  <w:bdr w:val="none" w:sz="0" w:space="0" w:color="auto" w:frame="1"/>
                </w:rPr>
                <w:t xml:space="preserve"> </w:t>
              </w:r>
              <w:proofErr w:type="spellStart"/>
              <w:r w:rsidR="003E29CF" w:rsidRPr="001F25B1">
                <w:rPr>
                  <w:rStyle w:val="sr-only"/>
                  <w:sz w:val="20"/>
                  <w:szCs w:val="20"/>
                  <w:bdr w:val="none" w:sz="0" w:space="0" w:color="auto" w:frame="1"/>
                </w:rPr>
                <w:t>disabled</w:t>
              </w:r>
              <w:proofErr w:type="spellEnd"/>
            </w:hyperlink>
            <w:r w:rsidR="003E29CF" w:rsidRPr="001F25B1">
              <w:rPr>
                <w:sz w:val="20"/>
                <w:szCs w:val="20"/>
              </w:rPr>
              <w:t>, </w:t>
            </w:r>
            <w:r w:rsidR="003E29CF" w:rsidRPr="001F25B1">
              <w:rPr>
                <w:rStyle w:val="text-meta"/>
                <w:sz w:val="20"/>
                <w:szCs w:val="20"/>
              </w:rPr>
              <w:t>2018, 11(3), стр. 146–157</w:t>
            </w:r>
          </w:p>
          <w:p w:rsidR="003E29CF" w:rsidRPr="001F25B1" w:rsidRDefault="003E29CF" w:rsidP="00F43D77">
            <w:pPr>
              <w:tabs>
                <w:tab w:val="left" w:pos="33"/>
              </w:tabs>
              <w:spacing w:after="0" w:line="240" w:lineRule="auto"/>
              <w:rPr>
                <w:sz w:val="20"/>
                <w:szCs w:val="20"/>
              </w:rPr>
            </w:pPr>
          </w:p>
        </w:tc>
        <w:tc>
          <w:tcPr>
            <w:tcW w:w="3160" w:type="dxa"/>
            <w:vAlign w:val="center"/>
          </w:tcPr>
          <w:p w:rsidR="003E29CF" w:rsidRPr="001F25B1" w:rsidRDefault="003E29CF" w:rsidP="00F43D77">
            <w:pPr>
              <w:pStyle w:val="a4"/>
              <w:ind w:left="0"/>
              <w:jc w:val="both"/>
              <w:rPr>
                <w:rFonts w:ascii="Times New Roman" w:hAnsi="Times New Roman"/>
                <w:szCs w:val="20"/>
                <w:bdr w:val="none" w:sz="0" w:space="0" w:color="auto" w:frame="1"/>
                <w:lang w:val="kk-KZ"/>
              </w:rPr>
            </w:pPr>
          </w:p>
        </w:tc>
      </w:tr>
      <w:tr w:rsidR="003E29CF" w:rsidRPr="001F25B1" w:rsidTr="00227CB2">
        <w:trPr>
          <w:trHeight w:val="674"/>
        </w:trPr>
        <w:tc>
          <w:tcPr>
            <w:tcW w:w="597" w:type="dxa"/>
          </w:tcPr>
          <w:p w:rsidR="003E29CF" w:rsidRPr="00F43D77" w:rsidRDefault="00F43D77" w:rsidP="00F43D77">
            <w:pPr>
              <w:spacing w:after="0" w:line="240" w:lineRule="auto"/>
              <w:rPr>
                <w:sz w:val="20"/>
                <w:szCs w:val="20"/>
                <w:lang w:val="en-US"/>
              </w:rPr>
            </w:pPr>
            <w:r>
              <w:rPr>
                <w:sz w:val="20"/>
                <w:szCs w:val="20"/>
                <w:lang w:val="en-US"/>
              </w:rPr>
              <w:lastRenderedPageBreak/>
              <w:t>3</w:t>
            </w:r>
          </w:p>
        </w:tc>
        <w:tc>
          <w:tcPr>
            <w:tcW w:w="1955" w:type="dxa"/>
          </w:tcPr>
          <w:p w:rsidR="003E29CF" w:rsidRPr="001F25B1" w:rsidRDefault="003E29CF" w:rsidP="00227CB2">
            <w:pPr>
              <w:spacing w:after="0" w:line="240" w:lineRule="auto"/>
              <w:rPr>
                <w:rFonts w:eastAsia="Times New Roman"/>
                <w:sz w:val="20"/>
                <w:szCs w:val="20"/>
                <w:lang w:val="kk-KZ" w:eastAsia="ru-RU"/>
              </w:rPr>
            </w:pPr>
            <w:r>
              <w:rPr>
                <w:sz w:val="20"/>
                <w:szCs w:val="20"/>
                <w:lang w:val="kk-KZ"/>
              </w:rPr>
              <w:t>К</w:t>
            </w:r>
            <w:r w:rsidRPr="001F25B1">
              <w:rPr>
                <w:sz w:val="20"/>
                <w:szCs w:val="20"/>
                <w:lang w:val="kk-KZ"/>
              </w:rPr>
              <w:t>она</w:t>
            </w:r>
            <w:r>
              <w:rPr>
                <w:sz w:val="20"/>
                <w:szCs w:val="20"/>
                <w:lang w:val="kk-KZ"/>
              </w:rPr>
              <w:t>к</w:t>
            </w:r>
            <w:r w:rsidRPr="001F25B1">
              <w:rPr>
                <w:sz w:val="20"/>
                <w:szCs w:val="20"/>
                <w:lang w:val="kk-KZ"/>
              </w:rPr>
              <w:t xml:space="preserve">баева </w:t>
            </w:r>
            <w:r>
              <w:rPr>
                <w:sz w:val="20"/>
                <w:szCs w:val="20"/>
                <w:lang w:val="kk-KZ"/>
              </w:rPr>
              <w:t>У</w:t>
            </w:r>
            <w:r w:rsidRPr="001F25B1">
              <w:rPr>
                <w:sz w:val="20"/>
                <w:szCs w:val="20"/>
                <w:lang w:val="kk-KZ"/>
              </w:rPr>
              <w:t>лжамал</w:t>
            </w:r>
            <w:r>
              <w:rPr>
                <w:sz w:val="20"/>
                <w:szCs w:val="20"/>
                <w:lang w:val="kk-KZ"/>
              </w:rPr>
              <w:t xml:space="preserve"> Жандаралиевна</w:t>
            </w:r>
          </w:p>
        </w:tc>
        <w:tc>
          <w:tcPr>
            <w:tcW w:w="1134" w:type="dxa"/>
          </w:tcPr>
          <w:p w:rsidR="003E29CF" w:rsidRPr="001F25B1" w:rsidRDefault="003E29CF" w:rsidP="00F43D77">
            <w:pPr>
              <w:spacing w:after="0" w:line="240" w:lineRule="auto"/>
              <w:jc w:val="center"/>
              <w:rPr>
                <w:snapToGrid w:val="0"/>
                <w:sz w:val="20"/>
                <w:szCs w:val="20"/>
                <w:lang w:val="kk-KZ"/>
              </w:rPr>
            </w:pPr>
            <w:r w:rsidRPr="001F25B1">
              <w:rPr>
                <w:sz w:val="20"/>
                <w:szCs w:val="20"/>
                <w:lang w:val="en-US"/>
              </w:rPr>
              <w:t>PhD</w:t>
            </w:r>
          </w:p>
        </w:tc>
        <w:tc>
          <w:tcPr>
            <w:tcW w:w="1529" w:type="dxa"/>
          </w:tcPr>
          <w:p w:rsidR="003E29CF" w:rsidRPr="001F25B1" w:rsidRDefault="003E29CF" w:rsidP="00F43D77">
            <w:pPr>
              <w:spacing w:after="0" w:line="240" w:lineRule="auto"/>
              <w:rPr>
                <w:sz w:val="20"/>
                <w:szCs w:val="20"/>
                <w:lang w:val="kk-KZ"/>
              </w:rPr>
            </w:pPr>
            <w:r w:rsidRPr="001F25B1">
              <w:rPr>
                <w:sz w:val="20"/>
                <w:szCs w:val="20"/>
                <w:lang w:val="kk-KZ"/>
              </w:rPr>
              <w:t>Университет Мирас, менеджер сектор</w:t>
            </w:r>
            <w:r>
              <w:rPr>
                <w:sz w:val="20"/>
                <w:szCs w:val="20"/>
                <w:lang w:val="kk-KZ"/>
              </w:rPr>
              <w:t>а художественный труд и дизайн</w:t>
            </w:r>
          </w:p>
        </w:tc>
        <w:tc>
          <w:tcPr>
            <w:tcW w:w="1579" w:type="dxa"/>
          </w:tcPr>
          <w:p w:rsidR="003E29CF" w:rsidRDefault="003E29CF">
            <w:r w:rsidRPr="00CF51DD">
              <w:rPr>
                <w:sz w:val="20"/>
                <w:szCs w:val="20"/>
                <w:lang w:val="kk-KZ"/>
              </w:rPr>
              <w:t>Республика Казахстан</w:t>
            </w:r>
          </w:p>
        </w:tc>
        <w:tc>
          <w:tcPr>
            <w:tcW w:w="1422" w:type="dxa"/>
          </w:tcPr>
          <w:p w:rsidR="003E29CF" w:rsidRPr="001F25B1" w:rsidRDefault="003E29CF" w:rsidP="00F43D77">
            <w:pPr>
              <w:pStyle w:val="TableParagraph"/>
              <w:jc w:val="center"/>
              <w:rPr>
                <w:rFonts w:ascii="Times New Roman" w:hAnsi="Times New Roman" w:cs="Times New Roman"/>
                <w:sz w:val="20"/>
                <w:szCs w:val="20"/>
              </w:rPr>
            </w:pPr>
            <w:r w:rsidRPr="001F25B1">
              <w:rPr>
                <w:rFonts w:ascii="Times New Roman" w:hAnsi="Times New Roman" w:cs="Times New Roman"/>
                <w:sz w:val="20"/>
                <w:szCs w:val="20"/>
                <w:lang w:val="kk-KZ"/>
              </w:rPr>
              <w:t xml:space="preserve">Индекс </w:t>
            </w:r>
            <w:r w:rsidR="00F43D77" w:rsidRPr="001F25B1">
              <w:rPr>
                <w:rFonts w:ascii="Times New Roman" w:hAnsi="Times New Roman" w:cs="Times New Roman"/>
                <w:sz w:val="20"/>
                <w:szCs w:val="20"/>
                <w:lang w:val="kk-KZ"/>
              </w:rPr>
              <w:t>Хирша</w:t>
            </w:r>
            <w:r w:rsidRPr="001F25B1">
              <w:rPr>
                <w:rFonts w:ascii="Times New Roman" w:hAnsi="Times New Roman" w:cs="Times New Roman"/>
                <w:sz w:val="20"/>
                <w:szCs w:val="20"/>
                <w:lang w:val="kk-KZ"/>
              </w:rPr>
              <w:t xml:space="preserve">: </w:t>
            </w:r>
          </w:p>
          <w:p w:rsidR="003E29CF" w:rsidRPr="001F25B1" w:rsidRDefault="003E29CF" w:rsidP="00F43D77">
            <w:pPr>
              <w:spacing w:after="0" w:line="240" w:lineRule="auto"/>
              <w:jc w:val="center"/>
              <w:rPr>
                <w:sz w:val="20"/>
                <w:szCs w:val="20"/>
                <w:lang w:val="kk-KZ"/>
              </w:rPr>
            </w:pPr>
            <w:r w:rsidRPr="001F25B1">
              <w:rPr>
                <w:sz w:val="20"/>
                <w:szCs w:val="20"/>
                <w:lang w:val="kk-KZ"/>
              </w:rPr>
              <w:t xml:space="preserve"> </w:t>
            </w:r>
            <w:proofErr w:type="spellStart"/>
            <w:r w:rsidRPr="001F25B1">
              <w:rPr>
                <w:sz w:val="20"/>
                <w:szCs w:val="20"/>
              </w:rPr>
              <w:t>Scopus</w:t>
            </w:r>
            <w:proofErr w:type="spellEnd"/>
            <w:r w:rsidRPr="001F25B1">
              <w:rPr>
                <w:sz w:val="20"/>
                <w:szCs w:val="20"/>
                <w:lang w:val="kk-KZ"/>
              </w:rPr>
              <w:t xml:space="preserve"> - 1</w:t>
            </w:r>
          </w:p>
        </w:tc>
        <w:tc>
          <w:tcPr>
            <w:tcW w:w="3792" w:type="dxa"/>
            <w:vAlign w:val="center"/>
          </w:tcPr>
          <w:p w:rsidR="003E29CF" w:rsidRPr="001F25B1" w:rsidRDefault="003E29CF" w:rsidP="00F43D77">
            <w:pPr>
              <w:tabs>
                <w:tab w:val="left" w:pos="33"/>
              </w:tabs>
              <w:spacing w:after="0" w:line="240" w:lineRule="auto"/>
              <w:rPr>
                <w:sz w:val="20"/>
                <w:szCs w:val="20"/>
                <w:lang w:val="en-US"/>
              </w:rPr>
            </w:pPr>
            <w:r w:rsidRPr="001F25B1">
              <w:rPr>
                <w:sz w:val="20"/>
                <w:szCs w:val="20"/>
                <w:lang w:val="kk-KZ"/>
              </w:rPr>
              <w:t>Akhmat Marasulov, Amangeldi Saipov, Kulimkhan Аrymbayeva, Begaim Zhiyentayeva, Akhan Demeuov,  Akbota Bekbolatova</w:t>
            </w:r>
            <w:r w:rsidRPr="001F25B1">
              <w:rPr>
                <w:sz w:val="20"/>
                <w:szCs w:val="20"/>
                <w:shd w:val="clear" w:color="auto" w:fill="FFFFFF"/>
                <w:lang w:val="en-US"/>
              </w:rPr>
              <w:t xml:space="preserve"> Development mechanism of an integrated model for training of a specialist and conceptual-theoretical activity of a teacher/ </w:t>
            </w:r>
            <w:r w:rsidRPr="001F25B1">
              <w:rPr>
                <w:sz w:val="20"/>
                <w:szCs w:val="20"/>
                <w:lang w:val="en-US"/>
              </w:rPr>
              <w:t xml:space="preserve">International Journal of </w:t>
            </w:r>
            <w:r w:rsidRPr="001F25B1">
              <w:rPr>
                <w:sz w:val="20"/>
                <w:szCs w:val="20"/>
                <w:lang w:val="kk-KZ"/>
              </w:rPr>
              <w:t xml:space="preserve"> </w:t>
            </w:r>
            <w:r w:rsidRPr="001F25B1">
              <w:rPr>
                <w:sz w:val="20"/>
                <w:szCs w:val="20"/>
                <w:lang w:val="en-US"/>
              </w:rPr>
              <w:t>Environmental &amp; Science Education  2016, Vol. 11, No. 10, 3651-3660</w:t>
            </w:r>
          </w:p>
        </w:tc>
        <w:tc>
          <w:tcPr>
            <w:tcW w:w="3160" w:type="dxa"/>
          </w:tcPr>
          <w:p w:rsidR="003E29CF" w:rsidRPr="001F25B1" w:rsidRDefault="003E29CF" w:rsidP="00F43D77">
            <w:pPr>
              <w:rPr>
                <w:sz w:val="20"/>
                <w:szCs w:val="20"/>
                <w:lang w:val="kk-KZ"/>
              </w:rPr>
            </w:pPr>
            <w:r w:rsidRPr="001F25B1">
              <w:rPr>
                <w:sz w:val="20"/>
                <w:szCs w:val="20"/>
                <w:lang w:val="kk-KZ"/>
              </w:rPr>
              <w:t>Кебекбаева Р., Амалбек Ж.</w:t>
            </w:r>
            <w:r>
              <w:rPr>
                <w:sz w:val="20"/>
                <w:szCs w:val="20"/>
                <w:lang w:val="kk-KZ"/>
              </w:rPr>
              <w:t xml:space="preserve"> </w:t>
            </w:r>
            <w:r w:rsidRPr="001F25B1">
              <w:rPr>
                <w:sz w:val="20"/>
                <w:szCs w:val="20"/>
                <w:lang w:val="kk-KZ"/>
              </w:rPr>
              <w:t xml:space="preserve">Профессиональная компетентность будущих педагогов к формированию </w:t>
            </w:r>
            <w:r w:rsidRPr="001F25B1">
              <w:rPr>
                <w:sz w:val="20"/>
                <w:szCs w:val="20"/>
                <w:lang w:val="en-US"/>
              </w:rPr>
              <w:t>IT</w:t>
            </w:r>
            <w:r w:rsidRPr="001F25B1">
              <w:rPr>
                <w:sz w:val="20"/>
                <w:szCs w:val="20"/>
              </w:rPr>
              <w:t xml:space="preserve"> </w:t>
            </w:r>
            <w:r w:rsidRPr="001F25B1">
              <w:rPr>
                <w:sz w:val="20"/>
                <w:szCs w:val="20"/>
                <w:lang w:val="kk-KZ"/>
              </w:rPr>
              <w:t>знаний в системе профильного обучения</w:t>
            </w:r>
            <w:r>
              <w:rPr>
                <w:sz w:val="20"/>
                <w:szCs w:val="20"/>
                <w:lang w:val="kk-KZ"/>
              </w:rPr>
              <w:t xml:space="preserve"> /</w:t>
            </w:r>
            <w:r w:rsidRPr="001F25B1">
              <w:rPr>
                <w:sz w:val="20"/>
                <w:szCs w:val="20"/>
                <w:lang w:val="kk-KZ"/>
              </w:rPr>
              <w:t xml:space="preserve">Қазақстанның ғылымы мен өмірі №1/2(55)2018. -Астана </w:t>
            </w:r>
          </w:p>
        </w:tc>
      </w:tr>
      <w:tr w:rsidR="003E29CF" w:rsidRPr="001F25B1" w:rsidTr="00227CB2">
        <w:tc>
          <w:tcPr>
            <w:tcW w:w="597" w:type="dxa"/>
          </w:tcPr>
          <w:p w:rsidR="003E29CF" w:rsidRPr="00F43D77" w:rsidRDefault="00F43D77" w:rsidP="00F43D77">
            <w:pPr>
              <w:spacing w:after="0" w:line="240" w:lineRule="auto"/>
              <w:rPr>
                <w:sz w:val="20"/>
                <w:szCs w:val="20"/>
                <w:lang w:val="en-US"/>
              </w:rPr>
            </w:pPr>
            <w:r>
              <w:rPr>
                <w:sz w:val="20"/>
                <w:szCs w:val="20"/>
                <w:lang w:val="en-US"/>
              </w:rPr>
              <w:t>4</w:t>
            </w:r>
          </w:p>
        </w:tc>
        <w:tc>
          <w:tcPr>
            <w:tcW w:w="1955" w:type="dxa"/>
          </w:tcPr>
          <w:p w:rsidR="003E29CF" w:rsidRPr="001F25B1" w:rsidRDefault="003E29CF" w:rsidP="00F43D77">
            <w:pPr>
              <w:spacing w:after="0" w:line="240" w:lineRule="auto"/>
              <w:rPr>
                <w:rFonts w:eastAsia="Times New Roman"/>
                <w:sz w:val="20"/>
                <w:szCs w:val="20"/>
                <w:lang w:val="kk-KZ" w:eastAsia="ru-RU"/>
              </w:rPr>
            </w:pPr>
            <w:r w:rsidRPr="001F25B1">
              <w:rPr>
                <w:sz w:val="20"/>
                <w:szCs w:val="20"/>
                <w:lang w:val="kk-KZ"/>
              </w:rPr>
              <w:t>Бузаубакова Клара Джайдарбековна</w:t>
            </w:r>
          </w:p>
        </w:tc>
        <w:tc>
          <w:tcPr>
            <w:tcW w:w="1134" w:type="dxa"/>
          </w:tcPr>
          <w:p w:rsidR="003E29CF" w:rsidRPr="001F25B1" w:rsidRDefault="003E29CF" w:rsidP="00F43D77">
            <w:pPr>
              <w:pStyle w:val="1"/>
              <w:rPr>
                <w:rFonts w:ascii="Times New Roman" w:hAnsi="Times New Roman"/>
                <w:sz w:val="20"/>
                <w:szCs w:val="20"/>
                <w:lang w:val="kk-KZ"/>
              </w:rPr>
            </w:pPr>
            <w:r w:rsidRPr="001F25B1">
              <w:rPr>
                <w:rFonts w:ascii="Times New Roman" w:hAnsi="Times New Roman"/>
                <w:sz w:val="20"/>
                <w:szCs w:val="20"/>
                <w:lang w:val="kk-KZ" w:eastAsia="ru-RU"/>
              </w:rPr>
              <w:t>П.ғ.д., профессор</w:t>
            </w:r>
          </w:p>
          <w:p w:rsidR="003E29CF" w:rsidRPr="001F25B1" w:rsidRDefault="003E29CF" w:rsidP="00F43D77">
            <w:pPr>
              <w:pStyle w:val="1"/>
              <w:rPr>
                <w:rFonts w:ascii="Times New Roman" w:hAnsi="Times New Roman"/>
                <w:sz w:val="20"/>
                <w:szCs w:val="20"/>
                <w:lang w:val="kk-KZ"/>
              </w:rPr>
            </w:pPr>
          </w:p>
        </w:tc>
        <w:tc>
          <w:tcPr>
            <w:tcW w:w="1529" w:type="dxa"/>
          </w:tcPr>
          <w:p w:rsidR="003E29CF" w:rsidRPr="001F25B1" w:rsidRDefault="003E29CF" w:rsidP="003E29CF">
            <w:pPr>
              <w:pStyle w:val="1"/>
              <w:rPr>
                <w:rFonts w:ascii="Times New Roman" w:hAnsi="Times New Roman"/>
                <w:sz w:val="20"/>
                <w:szCs w:val="20"/>
                <w:lang w:val="kk-KZ"/>
              </w:rPr>
            </w:pPr>
            <w:r w:rsidRPr="003E29CF">
              <w:rPr>
                <w:rFonts w:ascii="Times New Roman" w:hAnsi="Times New Roman"/>
                <w:sz w:val="20"/>
                <w:szCs w:val="20"/>
                <w:lang w:val="kk-KZ"/>
              </w:rPr>
              <w:t>Таразский региональный университет им. М.Х. Дулати</w:t>
            </w:r>
          </w:p>
        </w:tc>
        <w:tc>
          <w:tcPr>
            <w:tcW w:w="1579" w:type="dxa"/>
          </w:tcPr>
          <w:p w:rsidR="003E29CF" w:rsidRDefault="003E29CF">
            <w:r w:rsidRPr="00CF51DD">
              <w:rPr>
                <w:sz w:val="20"/>
                <w:szCs w:val="20"/>
                <w:lang w:val="kk-KZ"/>
              </w:rPr>
              <w:t>Республика Казахстан</w:t>
            </w:r>
          </w:p>
        </w:tc>
        <w:tc>
          <w:tcPr>
            <w:tcW w:w="1422" w:type="dxa"/>
          </w:tcPr>
          <w:p w:rsidR="003E29CF" w:rsidRPr="001F25B1" w:rsidRDefault="003E29CF" w:rsidP="00F43D77">
            <w:pPr>
              <w:pStyle w:val="TableParagraph"/>
              <w:jc w:val="center"/>
              <w:rPr>
                <w:rFonts w:ascii="Times New Roman" w:hAnsi="Times New Roman" w:cs="Times New Roman"/>
                <w:sz w:val="20"/>
                <w:szCs w:val="20"/>
              </w:rPr>
            </w:pPr>
            <w:r w:rsidRPr="001F25B1">
              <w:rPr>
                <w:rFonts w:ascii="Times New Roman" w:hAnsi="Times New Roman" w:cs="Times New Roman"/>
                <w:sz w:val="20"/>
                <w:szCs w:val="20"/>
                <w:lang w:val="kk-KZ"/>
              </w:rPr>
              <w:t xml:space="preserve">Индекс </w:t>
            </w:r>
            <w:r w:rsidR="00F43D77" w:rsidRPr="001F25B1">
              <w:rPr>
                <w:rFonts w:ascii="Times New Roman" w:hAnsi="Times New Roman" w:cs="Times New Roman"/>
                <w:sz w:val="20"/>
                <w:szCs w:val="20"/>
                <w:lang w:val="kk-KZ"/>
              </w:rPr>
              <w:t>Хирша</w:t>
            </w:r>
            <w:r w:rsidRPr="001F25B1">
              <w:rPr>
                <w:rFonts w:ascii="Times New Roman" w:hAnsi="Times New Roman" w:cs="Times New Roman"/>
                <w:sz w:val="20"/>
                <w:szCs w:val="20"/>
                <w:lang w:val="kk-KZ"/>
              </w:rPr>
              <w:t xml:space="preserve">: </w:t>
            </w:r>
            <w:r w:rsidRPr="001F25B1">
              <w:rPr>
                <w:rFonts w:ascii="Times New Roman" w:hAnsi="Times New Roman" w:cs="Times New Roman"/>
                <w:sz w:val="20"/>
                <w:szCs w:val="20"/>
              </w:rPr>
              <w:t xml:space="preserve">Web </w:t>
            </w:r>
            <w:r w:rsidRPr="001F25B1">
              <w:rPr>
                <w:rFonts w:ascii="Times New Roman" w:hAnsi="Times New Roman" w:cs="Times New Roman"/>
                <w:w w:val="135"/>
                <w:sz w:val="20"/>
                <w:szCs w:val="20"/>
              </w:rPr>
              <w:t xml:space="preserve">of </w:t>
            </w:r>
            <w:r w:rsidRPr="001F25B1">
              <w:rPr>
                <w:rFonts w:ascii="Times New Roman" w:hAnsi="Times New Roman" w:cs="Times New Roman"/>
                <w:sz w:val="20"/>
                <w:szCs w:val="20"/>
              </w:rPr>
              <w:t>Science -1</w:t>
            </w:r>
          </w:p>
        </w:tc>
        <w:tc>
          <w:tcPr>
            <w:tcW w:w="3792" w:type="dxa"/>
            <w:vAlign w:val="center"/>
          </w:tcPr>
          <w:p w:rsidR="003E29CF" w:rsidRPr="001F25B1" w:rsidRDefault="003E29CF" w:rsidP="00F43D77">
            <w:pPr>
              <w:pStyle w:val="1"/>
              <w:rPr>
                <w:rFonts w:ascii="Times New Roman" w:hAnsi="Times New Roman"/>
                <w:sz w:val="20"/>
                <w:szCs w:val="20"/>
                <w:lang w:val="kk-KZ"/>
              </w:rPr>
            </w:pPr>
            <w:r w:rsidRPr="001F25B1">
              <w:rPr>
                <w:rFonts w:ascii="Times New Roman" w:hAnsi="Times New Roman"/>
                <w:sz w:val="20"/>
                <w:szCs w:val="20"/>
                <w:lang w:val="kk-KZ"/>
              </w:rPr>
              <w:t>1</w:t>
            </w:r>
            <w:r w:rsidRPr="001F25B1">
              <w:rPr>
                <w:rFonts w:ascii="Times New Roman" w:hAnsi="Times New Roman"/>
                <w:sz w:val="20"/>
                <w:szCs w:val="20"/>
                <w:lang w:val="en-US"/>
              </w:rPr>
              <w:t xml:space="preserve"> Training the creative  competence of future teachers</w:t>
            </w:r>
            <w:r w:rsidRPr="001F25B1">
              <w:rPr>
                <w:rFonts w:ascii="Times New Roman" w:hAnsi="Times New Roman"/>
                <w:sz w:val="20"/>
                <w:szCs w:val="20"/>
                <w:lang w:val="kk-KZ"/>
              </w:rPr>
              <w:t>//</w:t>
            </w:r>
            <w:r w:rsidRPr="001F25B1">
              <w:rPr>
                <w:rFonts w:ascii="Times New Roman" w:hAnsi="Times New Roman"/>
                <w:sz w:val="20"/>
                <w:szCs w:val="20"/>
                <w:lang w:val="en-US"/>
              </w:rPr>
              <w:t xml:space="preserve"> Journal for Educators Teachers and Trainers.-2018.-V.</w:t>
            </w:r>
            <w:r w:rsidRPr="001F25B1">
              <w:rPr>
                <w:rFonts w:ascii="Times New Roman" w:hAnsi="Times New Roman"/>
                <w:sz w:val="20"/>
                <w:szCs w:val="20"/>
                <w:lang w:val="kk-KZ"/>
              </w:rPr>
              <w:t xml:space="preserve">9. </w:t>
            </w:r>
            <w:r w:rsidRPr="001F25B1">
              <w:rPr>
                <w:rFonts w:ascii="Times New Roman" w:hAnsi="Times New Roman"/>
                <w:sz w:val="20"/>
                <w:szCs w:val="20"/>
                <w:lang w:val="en-US"/>
              </w:rPr>
              <w:t>-Iss.2</w:t>
            </w:r>
            <w:r w:rsidRPr="001F25B1">
              <w:rPr>
                <w:rFonts w:ascii="Times New Roman" w:hAnsi="Times New Roman"/>
                <w:sz w:val="20"/>
                <w:szCs w:val="20"/>
                <w:lang w:val="kk-KZ"/>
              </w:rPr>
              <w:t>.</w:t>
            </w:r>
            <w:r w:rsidRPr="001F25B1">
              <w:rPr>
                <w:rFonts w:ascii="Times New Roman" w:hAnsi="Times New Roman"/>
                <w:sz w:val="20"/>
                <w:szCs w:val="20"/>
                <w:lang w:val="en-US"/>
              </w:rPr>
              <w:t xml:space="preserve"> -P.118-125</w:t>
            </w:r>
            <w:r w:rsidRPr="001F25B1">
              <w:rPr>
                <w:rFonts w:ascii="Times New Roman" w:hAnsi="Times New Roman"/>
                <w:sz w:val="20"/>
                <w:szCs w:val="20"/>
                <w:lang w:val="kk-KZ"/>
              </w:rPr>
              <w:t>.</w:t>
            </w:r>
          </w:p>
          <w:p w:rsidR="003E29CF" w:rsidRPr="001F25B1" w:rsidRDefault="003E29CF" w:rsidP="00F43D77">
            <w:pPr>
              <w:spacing w:after="0" w:line="240" w:lineRule="auto"/>
              <w:rPr>
                <w:sz w:val="20"/>
                <w:szCs w:val="20"/>
                <w:lang w:val="en-US"/>
              </w:rPr>
            </w:pPr>
            <w:r w:rsidRPr="001F25B1">
              <w:rPr>
                <w:sz w:val="20"/>
                <w:szCs w:val="20"/>
                <w:lang w:val="en-US"/>
              </w:rPr>
              <w:t>www.webofscience.com</w:t>
            </w:r>
          </w:p>
          <w:p w:rsidR="003E29CF" w:rsidRPr="001F25B1" w:rsidRDefault="003E29CF" w:rsidP="00F43D77">
            <w:pPr>
              <w:shd w:val="clear" w:color="auto" w:fill="FFFFFF"/>
              <w:spacing w:after="0" w:line="240" w:lineRule="auto"/>
              <w:rPr>
                <w:i/>
                <w:sz w:val="20"/>
                <w:szCs w:val="20"/>
                <w:lang w:val="en-US"/>
              </w:rPr>
            </w:pPr>
            <w:r w:rsidRPr="001F25B1">
              <w:rPr>
                <w:sz w:val="20"/>
                <w:szCs w:val="20"/>
                <w:lang w:val="kk-KZ"/>
              </w:rPr>
              <w:t>2.</w:t>
            </w:r>
            <w:r w:rsidRPr="001F25B1">
              <w:rPr>
                <w:sz w:val="20"/>
                <w:szCs w:val="20"/>
                <w:lang w:val="en-US"/>
              </w:rPr>
              <w:t xml:space="preserve"> </w:t>
            </w:r>
            <w:proofErr w:type="gramStart"/>
            <w:r w:rsidRPr="001F25B1">
              <w:rPr>
                <w:sz w:val="20"/>
                <w:szCs w:val="20"/>
                <w:lang w:val="en-US"/>
              </w:rPr>
              <w:t>Innovative  technology</w:t>
            </w:r>
            <w:proofErr w:type="gramEnd"/>
            <w:r w:rsidRPr="001F25B1">
              <w:rPr>
                <w:sz w:val="20"/>
                <w:szCs w:val="20"/>
                <w:lang w:val="en-US"/>
              </w:rPr>
              <w:t xml:space="preserve"> is the basis  of  the formation of professional  competence of  future professionals in primary school</w:t>
            </w:r>
            <w:r w:rsidRPr="001F25B1">
              <w:rPr>
                <w:sz w:val="20"/>
                <w:szCs w:val="20"/>
                <w:lang w:val="kk-KZ"/>
              </w:rPr>
              <w:t>//</w:t>
            </w:r>
            <w:r w:rsidRPr="001F25B1">
              <w:rPr>
                <w:sz w:val="20"/>
                <w:szCs w:val="20"/>
                <w:lang w:val="en-US"/>
              </w:rPr>
              <w:t xml:space="preserve"> Social Sciences </w:t>
            </w:r>
            <w:r w:rsidRPr="001F25B1">
              <w:rPr>
                <w:sz w:val="20"/>
                <w:szCs w:val="20"/>
                <w:lang w:val="kk-KZ"/>
              </w:rPr>
              <w:t>(</w:t>
            </w:r>
            <w:r w:rsidRPr="001F25B1">
              <w:rPr>
                <w:sz w:val="20"/>
                <w:szCs w:val="20"/>
                <w:lang w:val="en-US"/>
              </w:rPr>
              <w:t>Pakistan</w:t>
            </w:r>
            <w:r w:rsidRPr="001F25B1">
              <w:rPr>
                <w:sz w:val="20"/>
                <w:szCs w:val="20"/>
                <w:lang w:val="kk-KZ"/>
              </w:rPr>
              <w:t>)</w:t>
            </w:r>
            <w:r w:rsidRPr="001F25B1">
              <w:rPr>
                <w:sz w:val="20"/>
                <w:szCs w:val="20"/>
                <w:lang w:val="en-US"/>
              </w:rPr>
              <w:t>.</w:t>
            </w:r>
          </w:p>
          <w:p w:rsidR="003E29CF" w:rsidRPr="001F25B1" w:rsidRDefault="003E29CF" w:rsidP="00F43D77">
            <w:pPr>
              <w:shd w:val="clear" w:color="auto" w:fill="FFFFFF"/>
              <w:spacing w:after="0" w:line="240" w:lineRule="auto"/>
              <w:rPr>
                <w:i/>
                <w:sz w:val="20"/>
                <w:szCs w:val="20"/>
                <w:lang w:val="kk-KZ"/>
              </w:rPr>
            </w:pPr>
            <w:r w:rsidRPr="001F25B1">
              <w:rPr>
                <w:sz w:val="20"/>
                <w:szCs w:val="20"/>
              </w:rPr>
              <w:t>Том 11</w:t>
            </w:r>
            <w:r w:rsidRPr="001F25B1">
              <w:rPr>
                <w:sz w:val="20"/>
                <w:szCs w:val="20"/>
                <w:lang w:val="kk-KZ"/>
              </w:rPr>
              <w:t>,</w:t>
            </w:r>
            <w:r w:rsidRPr="001F25B1">
              <w:rPr>
                <w:sz w:val="20"/>
                <w:szCs w:val="20"/>
              </w:rPr>
              <w:t xml:space="preserve"> </w:t>
            </w:r>
            <w:r w:rsidRPr="001F25B1">
              <w:rPr>
                <w:sz w:val="20"/>
                <w:szCs w:val="20"/>
                <w:lang w:val="kk-KZ"/>
              </w:rPr>
              <w:t>Выпуск 16,</w:t>
            </w:r>
            <w:r w:rsidRPr="001F25B1">
              <w:rPr>
                <w:sz w:val="20"/>
                <w:szCs w:val="20"/>
              </w:rPr>
              <w:t xml:space="preserve"> </w:t>
            </w:r>
            <w:r w:rsidRPr="001F25B1">
              <w:rPr>
                <w:sz w:val="20"/>
                <w:szCs w:val="20"/>
                <w:lang w:val="kk-KZ"/>
              </w:rPr>
              <w:t>2016. 3853-3859 с.</w:t>
            </w:r>
          </w:p>
          <w:p w:rsidR="003E29CF" w:rsidRPr="001F25B1" w:rsidRDefault="003E29CF" w:rsidP="00F43D77">
            <w:pPr>
              <w:shd w:val="clear" w:color="auto" w:fill="FFFFFF"/>
              <w:spacing w:after="0" w:line="240" w:lineRule="auto"/>
              <w:rPr>
                <w:i/>
                <w:sz w:val="20"/>
                <w:szCs w:val="20"/>
              </w:rPr>
            </w:pPr>
            <w:r w:rsidRPr="001F25B1">
              <w:rPr>
                <w:sz w:val="20"/>
                <w:szCs w:val="20"/>
              </w:rPr>
              <w:t>DOI</w:t>
            </w:r>
          </w:p>
          <w:p w:rsidR="003E29CF" w:rsidRPr="001F25B1" w:rsidRDefault="003E29CF" w:rsidP="00F43D77">
            <w:pPr>
              <w:spacing w:after="0" w:line="240" w:lineRule="auto"/>
              <w:rPr>
                <w:sz w:val="20"/>
                <w:szCs w:val="20"/>
                <w:lang w:val="en-US"/>
              </w:rPr>
            </w:pPr>
            <w:r w:rsidRPr="001F25B1">
              <w:rPr>
                <w:sz w:val="20"/>
                <w:szCs w:val="20"/>
              </w:rPr>
              <w:t>10.3923</w:t>
            </w:r>
            <w:r w:rsidRPr="001F25B1">
              <w:rPr>
                <w:sz w:val="20"/>
                <w:szCs w:val="20"/>
                <w:lang w:val="kk-KZ"/>
              </w:rPr>
              <w:t>/</w:t>
            </w:r>
            <w:r w:rsidRPr="001F25B1">
              <w:rPr>
                <w:sz w:val="20"/>
                <w:szCs w:val="20"/>
              </w:rPr>
              <w:t xml:space="preserve">sscience.2016. </w:t>
            </w:r>
            <w:r w:rsidRPr="001F25B1">
              <w:rPr>
                <w:sz w:val="20"/>
                <w:szCs w:val="20"/>
                <w:lang w:val="en-US"/>
              </w:rPr>
              <w:t>3853.3859</w:t>
            </w:r>
          </w:p>
          <w:p w:rsidR="003E29CF" w:rsidRPr="001F25B1" w:rsidRDefault="003E29CF" w:rsidP="00F43D77">
            <w:pPr>
              <w:spacing w:after="0" w:line="240" w:lineRule="auto"/>
              <w:ind w:right="-160"/>
              <w:textAlignment w:val="top"/>
              <w:outlineLvl w:val="2"/>
              <w:rPr>
                <w:rFonts w:eastAsia="Times New Roman"/>
                <w:sz w:val="20"/>
                <w:szCs w:val="20"/>
                <w:lang w:val="en-US" w:eastAsia="ru-RU"/>
              </w:rPr>
            </w:pPr>
            <w:r w:rsidRPr="001F25B1">
              <w:rPr>
                <w:sz w:val="20"/>
                <w:szCs w:val="20"/>
                <w:lang w:val="kk-KZ"/>
              </w:rPr>
              <w:t>3.</w:t>
            </w:r>
            <w:r w:rsidRPr="001F25B1">
              <w:rPr>
                <w:sz w:val="20"/>
                <w:szCs w:val="20"/>
                <w:lang w:val="en-US"/>
              </w:rPr>
              <w:t xml:space="preserve"> Formation of information culture of students through information technology. </w:t>
            </w:r>
            <w:r w:rsidRPr="001F25B1">
              <w:rPr>
                <w:i/>
                <w:iCs/>
                <w:sz w:val="20"/>
                <w:szCs w:val="20"/>
                <w:lang w:val="en-US"/>
              </w:rPr>
              <w:t>World Journal on Educational Technology: Current Issues</w:t>
            </w:r>
            <w:r w:rsidRPr="001F25B1">
              <w:rPr>
                <w:sz w:val="20"/>
                <w:szCs w:val="20"/>
                <w:lang w:val="en-US"/>
              </w:rPr>
              <w:t xml:space="preserve">, </w:t>
            </w:r>
            <w:r w:rsidRPr="001F25B1">
              <w:rPr>
                <w:i/>
                <w:iCs/>
                <w:sz w:val="20"/>
                <w:szCs w:val="20"/>
                <w:lang w:val="en-US"/>
              </w:rPr>
              <w:t>13</w:t>
            </w:r>
            <w:r w:rsidRPr="001F25B1">
              <w:rPr>
                <w:sz w:val="20"/>
                <w:szCs w:val="20"/>
                <w:lang w:val="en-US"/>
              </w:rPr>
              <w:t>(4), 794–805. https://doi.org/10.18844/wjet.v13i4.6265</w:t>
            </w:r>
          </w:p>
          <w:p w:rsidR="003E29CF" w:rsidRPr="001F25B1" w:rsidRDefault="00E06272" w:rsidP="00F43D77">
            <w:pPr>
              <w:spacing w:after="0" w:line="240" w:lineRule="auto"/>
              <w:textAlignment w:val="top"/>
              <w:outlineLvl w:val="2"/>
              <w:rPr>
                <w:rFonts w:eastAsia="Times New Roman"/>
                <w:sz w:val="20"/>
                <w:szCs w:val="20"/>
                <w:lang w:val="kk-KZ" w:eastAsia="ru-RU"/>
              </w:rPr>
            </w:pPr>
            <w:hyperlink r:id="rId20" w:history="1">
              <w:r w:rsidR="003E29CF" w:rsidRPr="001F25B1">
                <w:rPr>
                  <w:rStyle w:val="a3"/>
                  <w:rFonts w:eastAsia="Times New Roman"/>
                  <w:color w:val="auto"/>
                  <w:sz w:val="20"/>
                  <w:szCs w:val="20"/>
                  <w:lang w:val="kk-KZ" w:eastAsia="ru-RU"/>
                </w:rPr>
                <w:t>https://un-pub.eu/ojs/index.php/wjet/article/view/6265</w:t>
              </w:r>
            </w:hyperlink>
          </w:p>
          <w:p w:rsidR="003E29CF" w:rsidRPr="001F25B1" w:rsidRDefault="003E29CF" w:rsidP="00F43D77">
            <w:pPr>
              <w:spacing w:after="0" w:line="240" w:lineRule="auto"/>
              <w:textAlignment w:val="top"/>
              <w:outlineLvl w:val="2"/>
              <w:rPr>
                <w:sz w:val="20"/>
                <w:szCs w:val="20"/>
                <w:lang w:val="en-US"/>
              </w:rPr>
            </w:pPr>
            <w:r w:rsidRPr="001F25B1">
              <w:rPr>
                <w:rFonts w:eastAsia="Times New Roman"/>
                <w:sz w:val="20"/>
                <w:szCs w:val="20"/>
                <w:lang w:val="kk-KZ" w:eastAsia="ru-RU"/>
              </w:rPr>
              <w:t>4.</w:t>
            </w:r>
            <w:r w:rsidRPr="001F25B1">
              <w:rPr>
                <w:sz w:val="20"/>
                <w:szCs w:val="20"/>
                <w:lang w:val="en-US"/>
              </w:rPr>
              <w:t xml:space="preserve"> Pedagogical </w:t>
            </w:r>
            <w:proofErr w:type="gramStart"/>
            <w:r w:rsidRPr="001F25B1">
              <w:rPr>
                <w:sz w:val="20"/>
                <w:szCs w:val="20"/>
                <w:lang w:val="en-US"/>
              </w:rPr>
              <w:t>requirements  for</w:t>
            </w:r>
            <w:proofErr w:type="gramEnd"/>
            <w:r w:rsidRPr="001F25B1">
              <w:rPr>
                <w:sz w:val="20"/>
                <w:szCs w:val="20"/>
                <w:lang w:val="en-US"/>
              </w:rPr>
              <w:t xml:space="preserve"> preparing  future primary school teachers to  develop </w:t>
            </w:r>
            <w:r w:rsidRPr="001F25B1">
              <w:rPr>
                <w:sz w:val="20"/>
                <w:szCs w:val="20"/>
                <w:lang w:val="en-US"/>
              </w:rPr>
              <w:lastRenderedPageBreak/>
              <w:t>mathematical abilities  among students</w:t>
            </w:r>
            <w:r w:rsidRPr="001F25B1">
              <w:rPr>
                <w:sz w:val="20"/>
                <w:szCs w:val="20"/>
                <w:lang w:val="kk-KZ"/>
              </w:rPr>
              <w:t>//</w:t>
            </w:r>
            <w:r w:rsidRPr="001F25B1">
              <w:rPr>
                <w:sz w:val="20"/>
                <w:szCs w:val="20"/>
                <w:lang w:val="en-US"/>
              </w:rPr>
              <w:t xml:space="preserve"> Review of International Geographical Education Online</w:t>
            </w:r>
            <w:r w:rsidRPr="001F25B1">
              <w:rPr>
                <w:sz w:val="20"/>
                <w:szCs w:val="20"/>
                <w:lang w:val="kk-KZ"/>
              </w:rPr>
              <w:t>(</w:t>
            </w:r>
            <w:r w:rsidRPr="001F25B1">
              <w:rPr>
                <w:sz w:val="20"/>
                <w:szCs w:val="20"/>
                <w:lang w:val="en-US"/>
              </w:rPr>
              <w:t>RIGEO</w:t>
            </w:r>
            <w:r w:rsidRPr="001F25B1">
              <w:rPr>
                <w:sz w:val="20"/>
                <w:szCs w:val="20"/>
                <w:lang w:val="kk-KZ"/>
              </w:rPr>
              <w:t>),11(5),</w:t>
            </w:r>
            <w:r w:rsidRPr="001F25B1">
              <w:rPr>
                <w:sz w:val="20"/>
                <w:szCs w:val="20"/>
                <w:lang w:val="en-US"/>
              </w:rPr>
              <w:t xml:space="preserve"> </w:t>
            </w:r>
            <w:r w:rsidRPr="001F25B1">
              <w:rPr>
                <w:sz w:val="20"/>
                <w:szCs w:val="20"/>
                <w:lang w:val="kk-KZ"/>
              </w:rPr>
              <w:t>2021.-4541-4551</w:t>
            </w:r>
            <w:r w:rsidRPr="001F25B1">
              <w:rPr>
                <w:sz w:val="20"/>
                <w:szCs w:val="20"/>
                <w:lang w:val="en-US"/>
              </w:rPr>
              <w:t>p.</w:t>
            </w:r>
          </w:p>
          <w:p w:rsidR="003E29CF" w:rsidRPr="001F25B1" w:rsidRDefault="003E29CF" w:rsidP="00F43D77">
            <w:pPr>
              <w:spacing w:after="0" w:line="240" w:lineRule="auto"/>
              <w:textAlignment w:val="top"/>
              <w:outlineLvl w:val="2"/>
              <w:rPr>
                <w:sz w:val="20"/>
                <w:szCs w:val="20"/>
                <w:shd w:val="clear" w:color="auto" w:fill="FFFFFF"/>
                <w:lang w:val="en-US"/>
              </w:rPr>
            </w:pPr>
            <w:r w:rsidRPr="001F25B1">
              <w:rPr>
                <w:sz w:val="20"/>
                <w:szCs w:val="20"/>
                <w:lang w:val="en-US"/>
              </w:rPr>
              <w:t xml:space="preserve"> </w:t>
            </w:r>
            <w:r w:rsidRPr="001F25B1">
              <w:rPr>
                <w:sz w:val="20"/>
                <w:szCs w:val="20"/>
                <w:shd w:val="clear" w:color="auto" w:fill="FFFFFF"/>
                <w:lang w:val="en-US"/>
              </w:rPr>
              <w:t>ISSN: 2146-0353</w:t>
            </w:r>
          </w:p>
          <w:p w:rsidR="003E29CF" w:rsidRPr="001F25B1" w:rsidRDefault="00E06272" w:rsidP="00F43D77">
            <w:pPr>
              <w:spacing w:after="0" w:line="240" w:lineRule="auto"/>
              <w:textAlignment w:val="top"/>
              <w:outlineLvl w:val="2"/>
              <w:rPr>
                <w:sz w:val="20"/>
                <w:szCs w:val="20"/>
                <w:lang w:val="en-US"/>
              </w:rPr>
            </w:pPr>
            <w:hyperlink r:id="rId21" w:history="1">
              <w:r w:rsidR="003E29CF" w:rsidRPr="001F25B1">
                <w:rPr>
                  <w:rStyle w:val="a3"/>
                  <w:color w:val="auto"/>
                  <w:sz w:val="20"/>
                  <w:szCs w:val="20"/>
                  <w:lang w:val="en-US"/>
                </w:rPr>
                <w:t>https://rigeo.org/submit-a-menuscript/index.php/submission/article/view/1401/1155</w:t>
              </w:r>
            </w:hyperlink>
          </w:p>
          <w:p w:rsidR="003E29CF" w:rsidRPr="001F25B1" w:rsidRDefault="003E29CF" w:rsidP="00F43D77">
            <w:pPr>
              <w:spacing w:after="0" w:line="240" w:lineRule="auto"/>
              <w:jc w:val="both"/>
              <w:rPr>
                <w:sz w:val="20"/>
                <w:szCs w:val="20"/>
                <w:lang w:val="kk-KZ"/>
              </w:rPr>
            </w:pPr>
          </w:p>
        </w:tc>
        <w:tc>
          <w:tcPr>
            <w:tcW w:w="3160" w:type="dxa"/>
            <w:vAlign w:val="center"/>
          </w:tcPr>
          <w:p w:rsidR="003E29CF" w:rsidRPr="001F25B1" w:rsidRDefault="003E29CF" w:rsidP="00F43D77">
            <w:pPr>
              <w:spacing w:after="0" w:line="240" w:lineRule="auto"/>
              <w:ind w:firstLine="34"/>
              <w:jc w:val="both"/>
              <w:rPr>
                <w:sz w:val="20"/>
                <w:szCs w:val="20"/>
                <w:shd w:val="clear" w:color="auto" w:fill="FFFFFF"/>
                <w:lang w:val="kk-KZ"/>
              </w:rPr>
            </w:pPr>
            <w:r w:rsidRPr="001F25B1">
              <w:rPr>
                <w:sz w:val="20"/>
                <w:szCs w:val="20"/>
                <w:lang w:val="kk-KZ"/>
              </w:rPr>
              <w:lastRenderedPageBreak/>
              <w:t>1. Болашақ педагогтың креативті құзыреттілігін  қалыптастыруда  «Білім  берудегі инновациялық технологиялар» электронды  оқулығын тиімді  пайдалану. Қазақстан Педагогикалық Ғылымдар Академиясы Хабаршысы. - № 4. -2017 (78).-58-65 б., ISSN 2070-4046</w:t>
            </w:r>
            <w:r w:rsidRPr="001F25B1">
              <w:rPr>
                <w:sz w:val="20"/>
                <w:szCs w:val="20"/>
                <w:shd w:val="clear" w:color="auto" w:fill="FFFFFF"/>
                <w:lang w:val="kk-KZ"/>
              </w:rPr>
              <w:t xml:space="preserve">  </w:t>
            </w:r>
          </w:p>
          <w:p w:rsidR="003E29CF" w:rsidRPr="001F25B1" w:rsidRDefault="003E29CF" w:rsidP="00F43D77">
            <w:pPr>
              <w:pStyle w:val="a4"/>
              <w:tabs>
                <w:tab w:val="left" w:pos="426"/>
                <w:tab w:val="left" w:pos="1418"/>
              </w:tabs>
              <w:ind w:left="0" w:firstLine="34"/>
              <w:jc w:val="both"/>
              <w:rPr>
                <w:rFonts w:ascii="Times New Roman" w:eastAsia="Times New Roman" w:hAnsi="Times New Roman"/>
                <w:iCs/>
                <w:szCs w:val="20"/>
                <w:lang w:val="kk-KZ"/>
              </w:rPr>
            </w:pPr>
            <w:r w:rsidRPr="001F25B1">
              <w:rPr>
                <w:rFonts w:ascii="Times New Roman" w:hAnsi="Times New Roman"/>
                <w:szCs w:val="20"/>
                <w:shd w:val="clear" w:color="auto" w:fill="FFFFFF"/>
                <w:lang w:val="kk-KZ"/>
              </w:rPr>
              <w:t>2</w:t>
            </w:r>
            <w:r w:rsidRPr="001F25B1">
              <w:rPr>
                <w:rFonts w:ascii="Times New Roman" w:hAnsi="Times New Roman"/>
                <w:szCs w:val="20"/>
                <w:shd w:val="clear" w:color="auto" w:fill="FFFFFF"/>
              </w:rPr>
              <w:t>.</w:t>
            </w:r>
            <w:r w:rsidRPr="001F25B1">
              <w:rPr>
                <w:rFonts w:ascii="Times New Roman" w:hAnsi="Times New Roman"/>
                <w:szCs w:val="20"/>
                <w:lang w:val="kk-KZ"/>
              </w:rPr>
              <w:t xml:space="preserve"> Қазақстан Республикасында үштілді  кадрларды дайындауда дуалды оқыту жүйесін   ендіру</w:t>
            </w:r>
            <w:r w:rsidRPr="001F25B1">
              <w:rPr>
                <w:rFonts w:ascii="Times New Roman" w:hAnsi="Times New Roman"/>
                <w:szCs w:val="20"/>
              </w:rPr>
              <w:t>.</w:t>
            </w:r>
            <w:r w:rsidRPr="001F25B1">
              <w:rPr>
                <w:rFonts w:ascii="Times New Roman" w:eastAsia="Times New Roman" w:hAnsi="Times New Roman"/>
                <w:szCs w:val="20"/>
                <w:lang w:val="kk-KZ"/>
              </w:rPr>
              <w:t xml:space="preserve"> Қазақстан Ғылымдар Академиясының хабаршысы. - № 3. -2018. - 14-21 б.</w:t>
            </w:r>
          </w:p>
          <w:p w:rsidR="003E29CF" w:rsidRPr="001F25B1" w:rsidRDefault="003E29CF" w:rsidP="00F43D77">
            <w:pPr>
              <w:pStyle w:val="1"/>
              <w:ind w:firstLine="34"/>
              <w:jc w:val="both"/>
              <w:rPr>
                <w:rFonts w:ascii="Times New Roman" w:hAnsi="Times New Roman"/>
                <w:sz w:val="20"/>
                <w:szCs w:val="20"/>
                <w:shd w:val="clear" w:color="auto" w:fill="FFFFFF"/>
                <w:lang w:val="kk-KZ"/>
              </w:rPr>
            </w:pPr>
            <w:r w:rsidRPr="001F25B1">
              <w:rPr>
                <w:rFonts w:ascii="Times New Roman" w:hAnsi="Times New Roman"/>
                <w:sz w:val="20"/>
                <w:szCs w:val="20"/>
                <w:lang w:val="kk-KZ"/>
              </w:rPr>
              <w:t>ISSN 2070-4046</w:t>
            </w:r>
            <w:r w:rsidRPr="001F25B1">
              <w:rPr>
                <w:rFonts w:ascii="Times New Roman" w:hAnsi="Times New Roman"/>
                <w:sz w:val="20"/>
                <w:szCs w:val="20"/>
                <w:shd w:val="clear" w:color="auto" w:fill="FFFFFF"/>
                <w:lang w:val="kk-KZ"/>
              </w:rPr>
              <w:t xml:space="preserve">  </w:t>
            </w:r>
          </w:p>
          <w:p w:rsidR="003E29CF" w:rsidRPr="001F25B1" w:rsidRDefault="003E29CF" w:rsidP="00F43D77">
            <w:pPr>
              <w:pStyle w:val="a4"/>
              <w:tabs>
                <w:tab w:val="left" w:pos="426"/>
                <w:tab w:val="left" w:pos="1418"/>
              </w:tabs>
              <w:ind w:left="0" w:right="-19" w:firstLine="34"/>
              <w:jc w:val="both"/>
              <w:rPr>
                <w:rFonts w:ascii="Times New Roman" w:hAnsi="Times New Roman"/>
                <w:szCs w:val="20"/>
                <w:shd w:val="clear" w:color="auto" w:fill="FFFFFF"/>
                <w:lang w:val="kk-KZ"/>
              </w:rPr>
            </w:pPr>
            <w:r w:rsidRPr="001F25B1">
              <w:rPr>
                <w:rFonts w:ascii="Times New Roman" w:hAnsi="Times New Roman"/>
                <w:szCs w:val="20"/>
                <w:shd w:val="clear" w:color="auto" w:fill="FFFFFF"/>
                <w:lang w:val="kk-KZ"/>
              </w:rPr>
              <w:t>3</w:t>
            </w:r>
            <w:r w:rsidRPr="001F25B1">
              <w:rPr>
                <w:rFonts w:ascii="Times New Roman" w:hAnsi="Times New Roman"/>
                <w:szCs w:val="20"/>
                <w:shd w:val="clear" w:color="auto" w:fill="FFFFFF"/>
              </w:rPr>
              <w:t>.</w:t>
            </w:r>
            <w:r w:rsidRPr="001F25B1">
              <w:rPr>
                <w:rFonts w:ascii="Times New Roman" w:hAnsi="Times New Roman"/>
                <w:szCs w:val="20"/>
                <w:lang w:val="kk-KZ"/>
              </w:rPr>
              <w:t xml:space="preserve"> Қазақстан Республикасында  педагог кадрларды дайындауда  дуалды білім беру  жүйесін   ендіру бойынша  жүргізілген тәжірибелік жұмыстар</w:t>
            </w:r>
            <w:r w:rsidRPr="001F25B1">
              <w:rPr>
                <w:rFonts w:ascii="Times New Roman" w:hAnsi="Times New Roman"/>
                <w:szCs w:val="20"/>
              </w:rPr>
              <w:t>.</w:t>
            </w:r>
            <w:r w:rsidRPr="001F25B1">
              <w:rPr>
                <w:rFonts w:ascii="Times New Roman" w:eastAsia="Times New Roman" w:hAnsi="Times New Roman"/>
                <w:szCs w:val="20"/>
                <w:lang w:val="kk-KZ"/>
              </w:rPr>
              <w:t xml:space="preserve"> Абай </w:t>
            </w:r>
            <w:r w:rsidRPr="001F25B1">
              <w:rPr>
                <w:rFonts w:ascii="Times New Roman" w:eastAsia="Times New Roman" w:hAnsi="Times New Roman"/>
                <w:szCs w:val="20"/>
                <w:lang w:val="kk-KZ"/>
              </w:rPr>
              <w:lastRenderedPageBreak/>
              <w:t>атындағы ҚазҰПУ хабаршысы.   «Педагогикалық ғылымдар» сериясы. -   №2 (54). -2017. -28-33б.</w:t>
            </w:r>
            <w:r>
              <w:rPr>
                <w:rFonts w:ascii="Times New Roman" w:eastAsia="Times New Roman" w:hAnsi="Times New Roman"/>
                <w:szCs w:val="20"/>
                <w:lang w:val="kk-KZ"/>
              </w:rPr>
              <w:t xml:space="preserve">  </w:t>
            </w:r>
            <w:r w:rsidRPr="001F25B1">
              <w:rPr>
                <w:rFonts w:ascii="Times New Roman" w:hAnsi="Times New Roman"/>
                <w:szCs w:val="20"/>
                <w:lang w:val="kk-KZ"/>
              </w:rPr>
              <w:t>ISSN 1728-5496</w:t>
            </w:r>
            <w:r w:rsidRPr="001F25B1">
              <w:rPr>
                <w:rFonts w:ascii="Times New Roman" w:hAnsi="Times New Roman"/>
                <w:szCs w:val="20"/>
                <w:shd w:val="clear" w:color="auto" w:fill="FFFFFF"/>
                <w:lang w:val="kk-KZ"/>
              </w:rPr>
              <w:t xml:space="preserve">  </w:t>
            </w:r>
          </w:p>
          <w:p w:rsidR="003E29CF" w:rsidRPr="001F25B1" w:rsidRDefault="003E29CF" w:rsidP="00F43D77">
            <w:pPr>
              <w:spacing w:after="0" w:line="240" w:lineRule="auto"/>
              <w:ind w:firstLine="34"/>
              <w:jc w:val="both"/>
              <w:rPr>
                <w:sz w:val="20"/>
                <w:szCs w:val="20"/>
                <w:lang w:val="kk-KZ"/>
              </w:rPr>
            </w:pPr>
            <w:r w:rsidRPr="001F25B1">
              <w:rPr>
                <w:sz w:val="20"/>
                <w:szCs w:val="20"/>
                <w:shd w:val="clear" w:color="auto" w:fill="FFFFFF"/>
                <w:lang w:val="kk-KZ"/>
              </w:rPr>
              <w:t>4.</w:t>
            </w:r>
            <w:r w:rsidRPr="001F25B1">
              <w:rPr>
                <w:sz w:val="20"/>
                <w:szCs w:val="20"/>
                <w:lang w:val="kk-KZ"/>
              </w:rPr>
              <w:t xml:space="preserve"> Болашақ педагогтердің ақпараттық-коммуникативтік  құзыреттіліктерін қалыптастыруда «Педагогикалық шеберлік» электронды оқулығын пайдалану ерекшеліктері. Қазақстанның ғылымы мен өмірі. - №7/2. -2020. -90-94 б.</w:t>
            </w:r>
          </w:p>
          <w:p w:rsidR="003E29CF" w:rsidRPr="001F25B1" w:rsidRDefault="003E29CF" w:rsidP="00F43D77">
            <w:pPr>
              <w:spacing w:after="0" w:line="240" w:lineRule="auto"/>
              <w:ind w:firstLine="34"/>
              <w:jc w:val="both"/>
              <w:rPr>
                <w:iCs/>
                <w:sz w:val="20"/>
                <w:szCs w:val="20"/>
                <w:lang w:val="kk-KZ"/>
              </w:rPr>
            </w:pPr>
            <w:r w:rsidRPr="001F25B1">
              <w:rPr>
                <w:sz w:val="20"/>
                <w:szCs w:val="20"/>
                <w:lang w:val="kk-KZ"/>
              </w:rPr>
              <w:t>5. Қазақстан Республикасында  жаһандық бәсекеге  қабілетті  үштілді  педагогикалық кадрларды дайындауда  дуалды оқыту жүйесін   ендіру. Абай атындағы ҚазҰПУ хабаршысы.   «Педагогикалық ғылымдар» сериясы. -№2(58). -2018.-60-64 б.</w:t>
            </w:r>
          </w:p>
          <w:p w:rsidR="003E29CF" w:rsidRPr="001F25B1" w:rsidRDefault="003E29CF" w:rsidP="00F43D77">
            <w:pPr>
              <w:pStyle w:val="1"/>
              <w:ind w:firstLine="34"/>
              <w:jc w:val="both"/>
              <w:rPr>
                <w:rFonts w:ascii="Times New Roman" w:hAnsi="Times New Roman"/>
                <w:sz w:val="20"/>
                <w:szCs w:val="20"/>
                <w:shd w:val="clear" w:color="auto" w:fill="FFFFFF"/>
                <w:lang w:val="kk-KZ"/>
              </w:rPr>
            </w:pPr>
            <w:r w:rsidRPr="001F25B1">
              <w:rPr>
                <w:rFonts w:ascii="Times New Roman" w:hAnsi="Times New Roman"/>
                <w:sz w:val="20"/>
                <w:szCs w:val="20"/>
                <w:lang w:val="kk-KZ"/>
              </w:rPr>
              <w:t>ISSN 1728-5496</w:t>
            </w:r>
            <w:r w:rsidRPr="001F25B1">
              <w:rPr>
                <w:rFonts w:ascii="Times New Roman" w:hAnsi="Times New Roman"/>
                <w:sz w:val="20"/>
                <w:szCs w:val="20"/>
                <w:shd w:val="clear" w:color="auto" w:fill="FFFFFF"/>
                <w:lang w:val="kk-KZ"/>
              </w:rPr>
              <w:t xml:space="preserve">  </w:t>
            </w:r>
          </w:p>
          <w:p w:rsidR="003E29CF" w:rsidRPr="001F25B1" w:rsidRDefault="003E29CF" w:rsidP="00F43D77">
            <w:pPr>
              <w:spacing w:after="0" w:line="240" w:lineRule="auto"/>
              <w:ind w:right="-108" w:firstLine="34"/>
              <w:jc w:val="both"/>
              <w:rPr>
                <w:sz w:val="20"/>
                <w:szCs w:val="20"/>
                <w:lang w:val="kk-KZ"/>
              </w:rPr>
            </w:pPr>
            <w:r w:rsidRPr="001F25B1">
              <w:rPr>
                <w:sz w:val="20"/>
                <w:szCs w:val="20"/>
                <w:lang w:val="kk-KZ"/>
              </w:rPr>
              <w:t>6. ҚР қашықтықтан білім беру жағдайында болашақ педагогтердің цифрлы-креативті құзыреттіліктерін қалыптастырудың  технологиялық және әдістемелік  аспектілері. Вестник Евразийского  национального университета Л.Н.Гумилева.Серия «Педагогика.Психология.Социология». -№2 ( 135). -2021.- 47-60 б.</w:t>
            </w:r>
          </w:p>
          <w:p w:rsidR="003E29CF" w:rsidRPr="001F25B1" w:rsidRDefault="003E29CF" w:rsidP="00F43D77">
            <w:pPr>
              <w:spacing w:after="0" w:line="240" w:lineRule="auto"/>
              <w:ind w:firstLine="34"/>
              <w:jc w:val="both"/>
              <w:rPr>
                <w:sz w:val="20"/>
                <w:szCs w:val="20"/>
                <w:lang w:val="kk-KZ"/>
              </w:rPr>
            </w:pPr>
            <w:r w:rsidRPr="001F25B1">
              <w:rPr>
                <w:sz w:val="20"/>
                <w:szCs w:val="20"/>
                <w:lang w:val="kk-KZ"/>
              </w:rPr>
              <w:t xml:space="preserve"> ISSN (Print)2616-6895</w:t>
            </w:r>
          </w:p>
          <w:p w:rsidR="003E29CF" w:rsidRPr="001F25B1" w:rsidRDefault="003E29CF" w:rsidP="00F43D77">
            <w:pPr>
              <w:pStyle w:val="1"/>
              <w:ind w:firstLine="34"/>
              <w:jc w:val="both"/>
              <w:rPr>
                <w:rFonts w:ascii="Times New Roman" w:hAnsi="Times New Roman"/>
                <w:sz w:val="20"/>
                <w:szCs w:val="20"/>
                <w:lang w:val="kk-KZ"/>
              </w:rPr>
            </w:pPr>
            <w:r w:rsidRPr="001F25B1">
              <w:rPr>
                <w:rFonts w:ascii="Times New Roman" w:hAnsi="Times New Roman"/>
                <w:sz w:val="20"/>
                <w:szCs w:val="20"/>
                <w:lang w:val="kk-KZ"/>
              </w:rPr>
              <w:t>ISSN (Online)2663-2497</w:t>
            </w:r>
          </w:p>
          <w:p w:rsidR="003E29CF" w:rsidRPr="001F25B1" w:rsidRDefault="003E29CF" w:rsidP="00F43D77">
            <w:pPr>
              <w:spacing w:after="0" w:line="240" w:lineRule="auto"/>
              <w:ind w:right="-108" w:firstLine="34"/>
              <w:jc w:val="both"/>
              <w:rPr>
                <w:sz w:val="20"/>
                <w:szCs w:val="20"/>
                <w:lang w:val="kk-KZ"/>
              </w:rPr>
            </w:pPr>
            <w:r w:rsidRPr="001F25B1">
              <w:rPr>
                <w:sz w:val="20"/>
                <w:szCs w:val="20"/>
                <w:lang w:val="kk-KZ"/>
              </w:rPr>
              <w:t>7. ҚР қашықтықтан білім беру жағдайында болашақ педагогтердің цифрлы-креативті құзыреттіліктерін қалыптастырудың  педагогикалық шарттары. Вестник Евразийского  национального университета Л.Н.Гумилева.Серия «Педагогика.Психология.Социология». -№4 ( 137). -2021.-37-52 б.</w:t>
            </w:r>
          </w:p>
          <w:p w:rsidR="003E29CF" w:rsidRPr="001F25B1" w:rsidRDefault="003E29CF" w:rsidP="00F43D77">
            <w:pPr>
              <w:spacing w:after="0" w:line="240" w:lineRule="auto"/>
              <w:ind w:firstLine="34"/>
              <w:jc w:val="both"/>
              <w:rPr>
                <w:sz w:val="20"/>
                <w:szCs w:val="20"/>
              </w:rPr>
            </w:pPr>
            <w:r w:rsidRPr="001F25B1">
              <w:rPr>
                <w:sz w:val="20"/>
                <w:szCs w:val="20"/>
              </w:rPr>
              <w:lastRenderedPageBreak/>
              <w:t xml:space="preserve"> ISSN </w:t>
            </w:r>
            <w:r w:rsidRPr="001F25B1">
              <w:rPr>
                <w:sz w:val="20"/>
                <w:szCs w:val="20"/>
                <w:lang w:val="kk-KZ"/>
              </w:rPr>
              <w:t>(</w:t>
            </w:r>
            <w:proofErr w:type="spellStart"/>
            <w:r w:rsidRPr="001F25B1">
              <w:rPr>
                <w:sz w:val="20"/>
                <w:szCs w:val="20"/>
              </w:rPr>
              <w:t>Print</w:t>
            </w:r>
            <w:proofErr w:type="spellEnd"/>
            <w:r w:rsidRPr="001F25B1">
              <w:rPr>
                <w:sz w:val="20"/>
                <w:szCs w:val="20"/>
                <w:lang w:val="kk-KZ"/>
              </w:rPr>
              <w:t>)</w:t>
            </w:r>
            <w:r w:rsidRPr="001F25B1">
              <w:rPr>
                <w:sz w:val="20"/>
                <w:szCs w:val="20"/>
              </w:rPr>
              <w:t>2616-6895</w:t>
            </w:r>
          </w:p>
          <w:p w:rsidR="003E29CF" w:rsidRPr="001F25B1" w:rsidRDefault="003E29CF" w:rsidP="00F43D77">
            <w:pPr>
              <w:pStyle w:val="1"/>
              <w:ind w:firstLine="34"/>
              <w:jc w:val="both"/>
              <w:rPr>
                <w:rFonts w:ascii="Times New Roman" w:hAnsi="Times New Roman"/>
                <w:sz w:val="20"/>
                <w:szCs w:val="20"/>
              </w:rPr>
            </w:pPr>
            <w:r w:rsidRPr="001F25B1">
              <w:rPr>
                <w:rFonts w:ascii="Times New Roman" w:hAnsi="Times New Roman"/>
                <w:sz w:val="20"/>
                <w:szCs w:val="20"/>
              </w:rPr>
              <w:t xml:space="preserve">ISSN </w:t>
            </w:r>
            <w:r w:rsidRPr="001F25B1">
              <w:rPr>
                <w:rFonts w:ascii="Times New Roman" w:hAnsi="Times New Roman"/>
                <w:sz w:val="20"/>
                <w:szCs w:val="20"/>
                <w:lang w:val="kk-KZ"/>
              </w:rPr>
              <w:t>(</w:t>
            </w:r>
            <w:proofErr w:type="spellStart"/>
            <w:r w:rsidRPr="001F25B1">
              <w:rPr>
                <w:rFonts w:ascii="Times New Roman" w:hAnsi="Times New Roman"/>
                <w:sz w:val="20"/>
                <w:szCs w:val="20"/>
              </w:rPr>
              <w:t>Online</w:t>
            </w:r>
            <w:proofErr w:type="spellEnd"/>
            <w:r w:rsidRPr="001F25B1">
              <w:rPr>
                <w:rFonts w:ascii="Times New Roman" w:hAnsi="Times New Roman"/>
                <w:sz w:val="20"/>
                <w:szCs w:val="20"/>
                <w:lang w:val="kk-KZ"/>
              </w:rPr>
              <w:t>)</w:t>
            </w:r>
            <w:r w:rsidRPr="001F25B1">
              <w:rPr>
                <w:rFonts w:ascii="Times New Roman" w:hAnsi="Times New Roman"/>
                <w:sz w:val="20"/>
                <w:szCs w:val="20"/>
              </w:rPr>
              <w:t>2663-2497</w:t>
            </w:r>
          </w:p>
          <w:p w:rsidR="003E29CF" w:rsidRPr="001F25B1" w:rsidRDefault="003E29CF" w:rsidP="00F43D77">
            <w:pPr>
              <w:widowControl w:val="0"/>
              <w:spacing w:after="0" w:line="240" w:lineRule="auto"/>
              <w:ind w:firstLine="34"/>
              <w:contextualSpacing/>
              <w:jc w:val="both"/>
              <w:rPr>
                <w:sz w:val="20"/>
                <w:szCs w:val="20"/>
              </w:rPr>
            </w:pPr>
            <w:r w:rsidRPr="001F25B1">
              <w:rPr>
                <w:sz w:val="20"/>
                <w:szCs w:val="20"/>
              </w:rPr>
              <w:t xml:space="preserve">8. «Педагогические условия </w:t>
            </w:r>
            <w:r w:rsidRPr="001F25B1">
              <w:rPr>
                <w:sz w:val="20"/>
                <w:szCs w:val="20"/>
                <w:lang w:val="kk-KZ"/>
              </w:rPr>
              <w:t xml:space="preserve"> </w:t>
            </w:r>
            <w:r w:rsidRPr="001F25B1">
              <w:rPr>
                <w:sz w:val="20"/>
                <w:szCs w:val="20"/>
              </w:rPr>
              <w:t xml:space="preserve">формирования </w:t>
            </w:r>
            <w:r w:rsidRPr="001F25B1">
              <w:rPr>
                <w:sz w:val="20"/>
                <w:szCs w:val="20"/>
                <w:lang w:val="kk-KZ"/>
              </w:rPr>
              <w:t xml:space="preserve"> </w:t>
            </w:r>
            <w:r w:rsidRPr="001F25B1">
              <w:rPr>
                <w:sz w:val="20"/>
                <w:szCs w:val="20"/>
              </w:rPr>
              <w:t xml:space="preserve">цифровых креативных компетенций будущих педагогов в условиях дистанционного образования </w:t>
            </w:r>
            <w:r w:rsidRPr="001F25B1">
              <w:rPr>
                <w:sz w:val="20"/>
                <w:szCs w:val="20"/>
                <w:lang w:val="kk-KZ"/>
              </w:rPr>
              <w:t xml:space="preserve"> </w:t>
            </w:r>
            <w:r w:rsidRPr="001F25B1">
              <w:rPr>
                <w:sz w:val="20"/>
                <w:szCs w:val="20"/>
              </w:rPr>
              <w:t>в РК.</w:t>
            </w:r>
            <w:r w:rsidRPr="001F25B1">
              <w:rPr>
                <w:sz w:val="20"/>
                <w:szCs w:val="20"/>
                <w:lang w:val="kk-KZ"/>
              </w:rPr>
              <w:t xml:space="preserve"> Вестник  КазНУ, Серия </w:t>
            </w:r>
            <w:r w:rsidRPr="001F25B1">
              <w:rPr>
                <w:sz w:val="20"/>
                <w:szCs w:val="20"/>
              </w:rPr>
              <w:t>«</w:t>
            </w:r>
            <w:r w:rsidRPr="001F25B1">
              <w:rPr>
                <w:sz w:val="20"/>
                <w:szCs w:val="20"/>
                <w:lang w:val="kk-KZ"/>
              </w:rPr>
              <w:t>Педагогические науки</w:t>
            </w:r>
            <w:r w:rsidRPr="001F25B1">
              <w:rPr>
                <w:sz w:val="20"/>
                <w:szCs w:val="20"/>
              </w:rPr>
              <w:t>»</w:t>
            </w:r>
            <w:r w:rsidRPr="001F25B1">
              <w:rPr>
                <w:sz w:val="20"/>
                <w:szCs w:val="20"/>
                <w:lang w:val="kk-KZ"/>
              </w:rPr>
              <w:t xml:space="preserve">.- №3(68).- 2021. –С.71-82. </w:t>
            </w:r>
          </w:p>
          <w:p w:rsidR="003E29CF" w:rsidRPr="001F25B1" w:rsidRDefault="003E29CF" w:rsidP="00F43D77">
            <w:pPr>
              <w:pStyle w:val="a4"/>
              <w:ind w:left="0"/>
              <w:jc w:val="both"/>
              <w:rPr>
                <w:rFonts w:ascii="Times New Roman" w:hAnsi="Times New Roman"/>
                <w:szCs w:val="20"/>
                <w:bdr w:val="none" w:sz="0" w:space="0" w:color="auto" w:frame="1"/>
                <w:lang w:val="kk-KZ"/>
              </w:rPr>
            </w:pPr>
          </w:p>
        </w:tc>
      </w:tr>
    </w:tbl>
    <w:p w:rsidR="00F3132C" w:rsidRDefault="00F3132C" w:rsidP="00F3132C">
      <w:pPr>
        <w:spacing w:after="0" w:line="240" w:lineRule="auto"/>
        <w:rPr>
          <w:rFonts w:asciiTheme="minorHAnsi" w:eastAsiaTheme="minorHAnsi" w:hAnsiTheme="minorHAnsi"/>
          <w:szCs w:val="24"/>
          <w:lang w:val="en-US"/>
        </w:rPr>
      </w:pPr>
    </w:p>
    <w:p w:rsidR="00F43D77" w:rsidRDefault="00F43D77" w:rsidP="00F3132C">
      <w:pPr>
        <w:spacing w:after="0" w:line="240" w:lineRule="auto"/>
        <w:rPr>
          <w:rFonts w:asciiTheme="minorHAnsi" w:eastAsiaTheme="minorHAnsi" w:hAnsiTheme="minorHAnsi"/>
          <w:szCs w:val="24"/>
          <w:lang w:val="en-US"/>
        </w:rPr>
      </w:pPr>
    </w:p>
    <w:p w:rsidR="00EA30C5" w:rsidRDefault="00EA30C5">
      <w:pPr>
        <w:rPr>
          <w:b/>
          <w:highlight w:val="yellow"/>
          <w:lang w:val="kk-KZ"/>
        </w:rPr>
      </w:pPr>
      <w:r>
        <w:rPr>
          <w:b/>
          <w:highlight w:val="yellow"/>
          <w:lang w:val="kk-KZ"/>
        </w:rPr>
        <w:br w:type="page"/>
      </w:r>
    </w:p>
    <w:p w:rsidR="00F43D77" w:rsidRPr="00E06272" w:rsidRDefault="00F43D77" w:rsidP="00F43D77">
      <w:pPr>
        <w:spacing w:before="3" w:after="1"/>
        <w:jc w:val="center"/>
        <w:rPr>
          <w:b/>
          <w:lang w:val="en-US"/>
        </w:rPr>
      </w:pPr>
      <w:r w:rsidRPr="00E06272">
        <w:rPr>
          <w:b/>
          <w:lang w:val="kk-KZ"/>
        </w:rPr>
        <w:lastRenderedPageBreak/>
        <w:t xml:space="preserve">M.Auyezov SKU Protocol No. 1 of </w:t>
      </w:r>
      <w:r w:rsidR="00E06272" w:rsidRPr="00E06272">
        <w:rPr>
          <w:b/>
          <w:lang w:val="kk-KZ"/>
        </w:rPr>
        <w:t>February</w:t>
      </w:r>
      <w:r w:rsidRPr="00E06272">
        <w:rPr>
          <w:b/>
          <w:lang w:val="kk-KZ"/>
        </w:rPr>
        <w:t xml:space="preserve"> 2</w:t>
      </w:r>
      <w:r w:rsidR="00E06272" w:rsidRPr="00E06272">
        <w:rPr>
          <w:b/>
          <w:lang w:val="kk-KZ"/>
        </w:rPr>
        <w:t>1</w:t>
      </w:r>
      <w:r w:rsidRPr="00E06272">
        <w:rPr>
          <w:b/>
          <w:lang w:val="kk-KZ"/>
        </w:rPr>
        <w:t>, 202</w:t>
      </w:r>
      <w:r w:rsidR="00E06272" w:rsidRPr="00E06272">
        <w:rPr>
          <w:b/>
          <w:lang w:val="kk-KZ"/>
        </w:rPr>
        <w:t>2</w:t>
      </w:r>
    </w:p>
    <w:p w:rsidR="00F43D77" w:rsidRPr="00E06272" w:rsidRDefault="00F43D77" w:rsidP="00F43D77">
      <w:pPr>
        <w:spacing w:before="3" w:after="1"/>
        <w:jc w:val="center"/>
        <w:rPr>
          <w:b/>
          <w:lang w:val="kk-KZ"/>
        </w:rPr>
      </w:pPr>
      <w:r w:rsidRPr="00E06272">
        <w:rPr>
          <w:b/>
          <w:lang w:val="kk-KZ"/>
        </w:rPr>
        <w:t>Information about the temporary members of the dissertation Council established to award the degree of Doctor of Philosophy (PhD) in the profile for 2021-2022 in the specialty 6D012000-Vocational training</w:t>
      </w:r>
    </w:p>
    <w:p w:rsidR="00F43D77" w:rsidRDefault="00F43D77" w:rsidP="00F43D77">
      <w:pPr>
        <w:spacing w:before="3" w:after="1"/>
        <w:jc w:val="center"/>
        <w:rPr>
          <w:b/>
          <w:lang w:val="kk-KZ"/>
        </w:rPr>
      </w:pPr>
      <w:r w:rsidRPr="00E06272">
        <w:rPr>
          <w:b/>
          <w:lang w:val="kk-KZ"/>
        </w:rPr>
        <w:t>at the M.Auezov South Kazakh University</w:t>
      </w:r>
    </w:p>
    <w:p w:rsidR="00F43D77" w:rsidRPr="00F43D77" w:rsidRDefault="00F43D77" w:rsidP="00F3132C">
      <w:pPr>
        <w:spacing w:after="0" w:line="240" w:lineRule="auto"/>
        <w:rPr>
          <w:rFonts w:asciiTheme="minorHAnsi" w:eastAsiaTheme="minorHAnsi" w:hAnsiTheme="minorHAnsi"/>
          <w:szCs w:val="24"/>
          <w:lang w:val="kk-KZ"/>
        </w:rPr>
      </w:pPr>
    </w:p>
    <w:p w:rsidR="00F43D77" w:rsidRPr="00F43D77" w:rsidRDefault="00F43D77" w:rsidP="00F3132C">
      <w:pPr>
        <w:spacing w:after="0" w:line="240" w:lineRule="auto"/>
        <w:rPr>
          <w:rFonts w:asciiTheme="minorHAnsi" w:eastAsiaTheme="minorHAnsi" w:hAnsiTheme="minorHAnsi"/>
          <w:szCs w:val="24"/>
          <w:lang w:val="en-US"/>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1955"/>
        <w:gridCol w:w="1134"/>
        <w:gridCol w:w="1529"/>
        <w:gridCol w:w="1579"/>
        <w:gridCol w:w="1422"/>
        <w:gridCol w:w="3792"/>
        <w:gridCol w:w="3160"/>
      </w:tblGrid>
      <w:tr w:rsidR="00F43D77" w:rsidRPr="00071966" w:rsidTr="00F43D77">
        <w:tc>
          <w:tcPr>
            <w:tcW w:w="597" w:type="dxa"/>
            <w:tcBorders>
              <w:top w:val="single" w:sz="4" w:space="0" w:color="000000"/>
              <w:left w:val="single" w:sz="4" w:space="0" w:color="000000"/>
              <w:bottom w:val="single" w:sz="4" w:space="0" w:color="000000"/>
              <w:right w:val="single" w:sz="4" w:space="0" w:color="000000"/>
            </w:tcBorders>
          </w:tcPr>
          <w:p w:rsidR="00F43D77" w:rsidRPr="00F43D77" w:rsidRDefault="00F43D77" w:rsidP="00F43D77">
            <w:pPr>
              <w:pStyle w:val="TableParagraph"/>
              <w:rPr>
                <w:rFonts w:ascii="Times New Roman" w:hAnsi="Times New Roman" w:cs="Times New Roman"/>
                <w:b/>
                <w:sz w:val="20"/>
                <w:szCs w:val="20"/>
              </w:rPr>
            </w:pPr>
          </w:p>
          <w:p w:rsidR="00F43D77" w:rsidRPr="00F43D77" w:rsidRDefault="00F43D77" w:rsidP="00F43D77">
            <w:pPr>
              <w:pStyle w:val="TableParagraph"/>
              <w:spacing w:before="10"/>
              <w:rPr>
                <w:rFonts w:ascii="Times New Roman" w:hAnsi="Times New Roman" w:cs="Times New Roman"/>
                <w:b/>
                <w:sz w:val="20"/>
                <w:szCs w:val="20"/>
              </w:rPr>
            </w:pPr>
          </w:p>
          <w:p w:rsidR="00F43D77" w:rsidRPr="00F43D77" w:rsidRDefault="00F43D77" w:rsidP="00F43D77">
            <w:pPr>
              <w:pStyle w:val="TableParagraph"/>
              <w:ind w:left="33" w:right="44"/>
              <w:rPr>
                <w:rFonts w:ascii="Times New Roman" w:hAnsi="Times New Roman" w:cs="Times New Roman"/>
                <w:sz w:val="20"/>
                <w:szCs w:val="20"/>
              </w:rPr>
            </w:pPr>
            <w:r w:rsidRPr="00F43D77">
              <w:rPr>
                <w:rFonts w:ascii="Times New Roman" w:hAnsi="Times New Roman" w:cs="Times New Roman"/>
                <w:sz w:val="20"/>
                <w:szCs w:val="20"/>
              </w:rPr>
              <w:t>№</w:t>
            </w:r>
            <w:r w:rsidRPr="00F43D77">
              <w:rPr>
                <w:rFonts w:ascii="Times New Roman" w:hAnsi="Times New Roman" w:cs="Times New Roman"/>
                <w:spacing w:val="1"/>
                <w:sz w:val="20"/>
                <w:szCs w:val="20"/>
              </w:rPr>
              <w:t xml:space="preserve"> </w:t>
            </w:r>
          </w:p>
        </w:tc>
        <w:tc>
          <w:tcPr>
            <w:tcW w:w="1955" w:type="dxa"/>
            <w:tcBorders>
              <w:top w:val="single" w:sz="4" w:space="0" w:color="000000"/>
              <w:left w:val="single" w:sz="4" w:space="0" w:color="000000"/>
              <w:bottom w:val="single" w:sz="4" w:space="0" w:color="000000"/>
              <w:right w:val="single" w:sz="4" w:space="0" w:color="000000"/>
            </w:tcBorders>
          </w:tcPr>
          <w:p w:rsidR="00F43D77" w:rsidRPr="00F43D77" w:rsidRDefault="00F43D77" w:rsidP="00F43D77">
            <w:pPr>
              <w:pStyle w:val="TableParagraph"/>
              <w:spacing w:before="8"/>
              <w:rPr>
                <w:rFonts w:ascii="Times New Roman" w:hAnsi="Times New Roman" w:cs="Times New Roman"/>
                <w:b/>
                <w:sz w:val="20"/>
                <w:szCs w:val="20"/>
              </w:rPr>
            </w:pPr>
          </w:p>
          <w:p w:rsidR="00F43D77" w:rsidRPr="00F43D77" w:rsidRDefault="00F43D77" w:rsidP="00F43D77">
            <w:pPr>
              <w:pStyle w:val="TableParagraph"/>
              <w:tabs>
                <w:tab w:val="left" w:pos="1636"/>
              </w:tabs>
              <w:ind w:left="38" w:right="108"/>
              <w:jc w:val="both"/>
              <w:rPr>
                <w:rFonts w:ascii="Times New Roman" w:hAnsi="Times New Roman" w:cs="Times New Roman"/>
                <w:sz w:val="20"/>
                <w:szCs w:val="20"/>
              </w:rPr>
            </w:pPr>
            <w:r w:rsidRPr="00F43D77">
              <w:rPr>
                <w:rFonts w:ascii="Times New Roman" w:hAnsi="Times New Roman" w:cs="Times New Roman"/>
                <w:sz w:val="20"/>
                <w:szCs w:val="20"/>
              </w:rPr>
              <w:t>(Full name (if any)) (in the state or Russian and English languages)</w:t>
            </w:r>
          </w:p>
        </w:tc>
        <w:tc>
          <w:tcPr>
            <w:tcW w:w="1134" w:type="dxa"/>
            <w:tcBorders>
              <w:top w:val="single" w:sz="4" w:space="0" w:color="000000"/>
              <w:left w:val="single" w:sz="4" w:space="0" w:color="000000"/>
              <w:bottom w:val="single" w:sz="4" w:space="0" w:color="000000"/>
              <w:right w:val="single" w:sz="4" w:space="0" w:color="000000"/>
            </w:tcBorders>
          </w:tcPr>
          <w:p w:rsidR="00F43D77" w:rsidRPr="00F43D77" w:rsidRDefault="00F43D77" w:rsidP="00F43D77">
            <w:pPr>
              <w:pStyle w:val="TableParagraph"/>
              <w:rPr>
                <w:rFonts w:ascii="Times New Roman" w:hAnsi="Times New Roman" w:cs="Times New Roman"/>
                <w:b/>
                <w:sz w:val="20"/>
                <w:szCs w:val="20"/>
              </w:rPr>
            </w:pPr>
          </w:p>
          <w:p w:rsidR="00F43D77" w:rsidRPr="00F43D77" w:rsidRDefault="00F43D77" w:rsidP="00F43D77">
            <w:pPr>
              <w:pStyle w:val="TableParagraph"/>
              <w:spacing w:before="10"/>
              <w:rPr>
                <w:rFonts w:ascii="Times New Roman" w:hAnsi="Times New Roman" w:cs="Times New Roman"/>
                <w:b/>
                <w:sz w:val="20"/>
                <w:szCs w:val="20"/>
              </w:rPr>
            </w:pPr>
          </w:p>
          <w:p w:rsidR="00F43D77" w:rsidRPr="00F43D77" w:rsidRDefault="00F43D77" w:rsidP="00F43D77">
            <w:pPr>
              <w:pStyle w:val="TableParagraph"/>
              <w:ind w:left="38" w:right="-4"/>
              <w:rPr>
                <w:rFonts w:ascii="Times New Roman" w:hAnsi="Times New Roman" w:cs="Times New Roman"/>
                <w:sz w:val="20"/>
                <w:szCs w:val="20"/>
              </w:rPr>
            </w:pPr>
            <w:r w:rsidRPr="00F43D77">
              <w:rPr>
                <w:rFonts w:ascii="Times New Roman" w:hAnsi="Times New Roman" w:cs="Times New Roman"/>
                <w:sz w:val="20"/>
                <w:szCs w:val="20"/>
              </w:rPr>
              <w:t>Degree, academic title</w:t>
            </w:r>
          </w:p>
        </w:tc>
        <w:tc>
          <w:tcPr>
            <w:tcW w:w="1529" w:type="dxa"/>
            <w:tcBorders>
              <w:top w:val="single" w:sz="4" w:space="0" w:color="000000"/>
              <w:left w:val="single" w:sz="4" w:space="0" w:color="000000"/>
              <w:bottom w:val="single" w:sz="4" w:space="0" w:color="000000"/>
              <w:right w:val="single" w:sz="4" w:space="0" w:color="000000"/>
            </w:tcBorders>
          </w:tcPr>
          <w:p w:rsidR="00F43D77" w:rsidRPr="00F43D77" w:rsidRDefault="00F43D77" w:rsidP="00F43D77">
            <w:pPr>
              <w:pStyle w:val="TableParagraph"/>
              <w:rPr>
                <w:rFonts w:ascii="Times New Roman" w:hAnsi="Times New Roman" w:cs="Times New Roman"/>
                <w:b/>
                <w:sz w:val="20"/>
                <w:szCs w:val="20"/>
              </w:rPr>
            </w:pPr>
          </w:p>
          <w:p w:rsidR="00F43D77" w:rsidRPr="00F43D77" w:rsidRDefault="00F43D77" w:rsidP="00F43D77">
            <w:pPr>
              <w:pStyle w:val="TableParagraph"/>
              <w:spacing w:before="10"/>
              <w:rPr>
                <w:rFonts w:ascii="Times New Roman" w:hAnsi="Times New Roman" w:cs="Times New Roman"/>
                <w:b/>
                <w:sz w:val="20"/>
                <w:szCs w:val="20"/>
              </w:rPr>
            </w:pPr>
          </w:p>
          <w:p w:rsidR="00F43D77" w:rsidRPr="00F43D77" w:rsidRDefault="00F43D77" w:rsidP="00F43D77">
            <w:pPr>
              <w:pStyle w:val="TableParagraph"/>
              <w:ind w:left="34"/>
              <w:rPr>
                <w:rFonts w:ascii="Times New Roman" w:hAnsi="Times New Roman" w:cs="Times New Roman"/>
                <w:sz w:val="20"/>
                <w:szCs w:val="20"/>
              </w:rPr>
            </w:pPr>
            <w:r w:rsidRPr="00F43D77">
              <w:rPr>
                <w:rFonts w:ascii="Times New Roman" w:hAnsi="Times New Roman" w:cs="Times New Roman"/>
                <w:sz w:val="20"/>
                <w:szCs w:val="20"/>
              </w:rPr>
              <w:t>Main place of work</w:t>
            </w:r>
          </w:p>
        </w:tc>
        <w:tc>
          <w:tcPr>
            <w:tcW w:w="1579" w:type="dxa"/>
            <w:tcBorders>
              <w:top w:val="single" w:sz="4" w:space="0" w:color="000000"/>
              <w:left w:val="single" w:sz="4" w:space="0" w:color="000000"/>
              <w:bottom w:val="single" w:sz="4" w:space="0" w:color="000000"/>
              <w:right w:val="single" w:sz="4" w:space="0" w:color="000000"/>
            </w:tcBorders>
          </w:tcPr>
          <w:p w:rsidR="00F43D77" w:rsidRPr="00F43D77" w:rsidRDefault="00F43D77" w:rsidP="00F43D77">
            <w:pPr>
              <w:pStyle w:val="TableParagraph"/>
              <w:rPr>
                <w:rFonts w:ascii="Times New Roman" w:hAnsi="Times New Roman" w:cs="Times New Roman"/>
                <w:b/>
                <w:sz w:val="20"/>
                <w:szCs w:val="20"/>
              </w:rPr>
            </w:pPr>
          </w:p>
          <w:p w:rsidR="00F43D77" w:rsidRPr="00F43D77" w:rsidRDefault="00F43D77" w:rsidP="00F43D77">
            <w:pPr>
              <w:pStyle w:val="TableParagraph"/>
              <w:rPr>
                <w:rFonts w:ascii="Times New Roman" w:hAnsi="Times New Roman" w:cs="Times New Roman"/>
                <w:b/>
                <w:sz w:val="20"/>
                <w:szCs w:val="20"/>
              </w:rPr>
            </w:pPr>
          </w:p>
          <w:p w:rsidR="00F43D77" w:rsidRPr="00F43D77" w:rsidRDefault="00F43D77" w:rsidP="00F43D77">
            <w:pPr>
              <w:pStyle w:val="TableParagraph"/>
              <w:spacing w:before="168"/>
              <w:ind w:left="34"/>
              <w:rPr>
                <w:rFonts w:ascii="Times New Roman" w:hAnsi="Times New Roman" w:cs="Times New Roman"/>
                <w:sz w:val="20"/>
                <w:szCs w:val="20"/>
              </w:rPr>
            </w:pPr>
            <w:r w:rsidRPr="00F43D77">
              <w:rPr>
                <w:rFonts w:ascii="Times New Roman" w:hAnsi="Times New Roman" w:cs="Times New Roman"/>
                <w:sz w:val="20"/>
                <w:szCs w:val="20"/>
              </w:rPr>
              <w:t>Citizenship</w:t>
            </w:r>
          </w:p>
        </w:tc>
        <w:tc>
          <w:tcPr>
            <w:tcW w:w="1422" w:type="dxa"/>
            <w:tcBorders>
              <w:top w:val="single" w:sz="4" w:space="0" w:color="000000"/>
              <w:left w:val="single" w:sz="4" w:space="0" w:color="000000"/>
              <w:bottom w:val="single" w:sz="4" w:space="0" w:color="000000"/>
              <w:right w:val="single" w:sz="4" w:space="0" w:color="000000"/>
            </w:tcBorders>
          </w:tcPr>
          <w:p w:rsidR="00F43D77" w:rsidRPr="00F43D77" w:rsidRDefault="00F43D77" w:rsidP="00F43D77">
            <w:pPr>
              <w:pStyle w:val="TableParagraph"/>
              <w:tabs>
                <w:tab w:val="left" w:pos="725"/>
                <w:tab w:val="left" w:pos="1382"/>
              </w:tabs>
              <w:spacing w:before="9"/>
              <w:ind w:left="34"/>
              <w:rPr>
                <w:rFonts w:ascii="Times New Roman" w:hAnsi="Times New Roman" w:cs="Times New Roman"/>
                <w:sz w:val="20"/>
                <w:szCs w:val="20"/>
              </w:rPr>
            </w:pPr>
            <w:r w:rsidRPr="00F43D77">
              <w:rPr>
                <w:rFonts w:ascii="Times New Roman" w:hAnsi="Times New Roman" w:cs="Times New Roman"/>
                <w:sz w:val="20"/>
                <w:szCs w:val="20"/>
              </w:rPr>
              <w:t>The Hirsch index according to the information base Web of Science (Web of Science) or Scopus (Scopus)</w:t>
            </w:r>
          </w:p>
        </w:tc>
        <w:tc>
          <w:tcPr>
            <w:tcW w:w="3792" w:type="dxa"/>
            <w:tcBorders>
              <w:top w:val="single" w:sz="4" w:space="0" w:color="000000"/>
              <w:left w:val="single" w:sz="4" w:space="0" w:color="000000"/>
              <w:bottom w:val="single" w:sz="4" w:space="0" w:color="000000"/>
              <w:right w:val="single" w:sz="4" w:space="0" w:color="000000"/>
            </w:tcBorders>
          </w:tcPr>
          <w:p w:rsidR="00F43D77" w:rsidRPr="00F43D77" w:rsidRDefault="00F43D77" w:rsidP="00F43D77">
            <w:pPr>
              <w:pStyle w:val="TableParagraph"/>
              <w:spacing w:before="110"/>
              <w:ind w:left="39" w:right="186"/>
              <w:jc w:val="both"/>
              <w:rPr>
                <w:rFonts w:ascii="Times New Roman" w:hAnsi="Times New Roman" w:cs="Times New Roman"/>
                <w:sz w:val="20"/>
                <w:szCs w:val="20"/>
              </w:rPr>
            </w:pPr>
            <w:r w:rsidRPr="00F43D77">
              <w:rPr>
                <w:rFonts w:ascii="Times New Roman" w:hAnsi="Times New Roman" w:cs="Times New Roman"/>
                <w:sz w:val="20"/>
                <w:szCs w:val="20"/>
              </w:rPr>
              <w:t xml:space="preserve">Publications in international peer-reviewed scientific journals included in the first three quartiles according to Journal Citation Reports (Journal Citation Reports) or having at least 35 </w:t>
            </w:r>
            <w:proofErr w:type="spellStart"/>
            <w:r w:rsidRPr="00F43D77">
              <w:rPr>
                <w:rFonts w:ascii="Times New Roman" w:hAnsi="Times New Roman" w:cs="Times New Roman"/>
                <w:sz w:val="20"/>
                <w:szCs w:val="20"/>
              </w:rPr>
              <w:t>CiteScore</w:t>
            </w:r>
            <w:proofErr w:type="spellEnd"/>
            <w:r w:rsidRPr="00F43D77">
              <w:rPr>
                <w:rFonts w:ascii="Times New Roman" w:hAnsi="Times New Roman" w:cs="Times New Roman"/>
                <w:sz w:val="20"/>
                <w:szCs w:val="20"/>
              </w:rPr>
              <w:t xml:space="preserve"> percentile index in the Scopus database (Scopus)</w:t>
            </w:r>
          </w:p>
        </w:tc>
        <w:tc>
          <w:tcPr>
            <w:tcW w:w="3160" w:type="dxa"/>
            <w:tcBorders>
              <w:top w:val="single" w:sz="4" w:space="0" w:color="000000"/>
              <w:left w:val="single" w:sz="4" w:space="0" w:color="000000"/>
              <w:bottom w:val="single" w:sz="4" w:space="0" w:color="000000"/>
              <w:right w:val="single" w:sz="4" w:space="0" w:color="000000"/>
            </w:tcBorders>
          </w:tcPr>
          <w:p w:rsidR="00F43D77" w:rsidRPr="00F43D77" w:rsidRDefault="00F43D77" w:rsidP="00F43D77">
            <w:pPr>
              <w:pStyle w:val="TableParagraph"/>
              <w:rPr>
                <w:rFonts w:ascii="Times New Roman" w:hAnsi="Times New Roman" w:cs="Times New Roman"/>
                <w:b/>
                <w:sz w:val="20"/>
                <w:szCs w:val="20"/>
              </w:rPr>
            </w:pPr>
          </w:p>
          <w:p w:rsidR="00F43D77" w:rsidRPr="00F43D77" w:rsidRDefault="00F43D77" w:rsidP="00F43D77">
            <w:pPr>
              <w:pStyle w:val="TableParagraph"/>
              <w:rPr>
                <w:rFonts w:ascii="Times New Roman" w:hAnsi="Times New Roman" w:cs="Times New Roman"/>
                <w:b/>
                <w:sz w:val="20"/>
                <w:szCs w:val="20"/>
              </w:rPr>
            </w:pPr>
          </w:p>
          <w:p w:rsidR="00F43D77" w:rsidRPr="00F43D77" w:rsidRDefault="00F43D77" w:rsidP="00F43D77">
            <w:pPr>
              <w:pStyle w:val="TableParagraph"/>
              <w:spacing w:before="168"/>
              <w:ind w:left="24" w:right="10"/>
              <w:jc w:val="center"/>
              <w:rPr>
                <w:rFonts w:ascii="Times New Roman" w:hAnsi="Times New Roman" w:cs="Times New Roman"/>
                <w:sz w:val="20"/>
                <w:szCs w:val="20"/>
              </w:rPr>
            </w:pPr>
            <w:r w:rsidRPr="00F43D77">
              <w:rPr>
                <w:rFonts w:ascii="Times New Roman" w:hAnsi="Times New Roman" w:cs="Times New Roman"/>
                <w:sz w:val="20"/>
                <w:szCs w:val="20"/>
              </w:rPr>
              <w:t>Publications in journals from the List of publications</w:t>
            </w:r>
          </w:p>
        </w:tc>
      </w:tr>
      <w:tr w:rsidR="00F43D77" w:rsidRPr="00071966" w:rsidTr="00F43D77">
        <w:tc>
          <w:tcPr>
            <w:tcW w:w="597" w:type="dxa"/>
          </w:tcPr>
          <w:p w:rsidR="00F43D77" w:rsidRPr="001F25B1" w:rsidRDefault="00F43D77" w:rsidP="00F43D77">
            <w:pPr>
              <w:spacing w:after="0" w:line="240" w:lineRule="auto"/>
              <w:rPr>
                <w:sz w:val="20"/>
                <w:szCs w:val="20"/>
              </w:rPr>
            </w:pPr>
            <w:r w:rsidRPr="001F25B1">
              <w:rPr>
                <w:sz w:val="20"/>
                <w:szCs w:val="20"/>
              </w:rPr>
              <w:t>1</w:t>
            </w:r>
          </w:p>
        </w:tc>
        <w:tc>
          <w:tcPr>
            <w:tcW w:w="1955" w:type="dxa"/>
          </w:tcPr>
          <w:p w:rsidR="00F43D77" w:rsidRPr="001F25B1" w:rsidRDefault="003E1891" w:rsidP="00F43D77">
            <w:pPr>
              <w:spacing w:after="0" w:line="240" w:lineRule="auto"/>
              <w:rPr>
                <w:rFonts w:eastAsia="Times New Roman"/>
                <w:sz w:val="20"/>
                <w:szCs w:val="20"/>
                <w:lang w:val="kk-KZ" w:eastAsia="ru-RU"/>
              </w:rPr>
            </w:pPr>
            <w:r w:rsidRPr="003E1891">
              <w:rPr>
                <w:rFonts w:eastAsia="Times New Roman"/>
                <w:sz w:val="20"/>
                <w:szCs w:val="20"/>
                <w:lang w:val="kk-KZ" w:eastAsia="ru-RU"/>
              </w:rPr>
              <w:t>Saktaganov Balabek Kenishtayuly</w:t>
            </w:r>
          </w:p>
        </w:tc>
        <w:tc>
          <w:tcPr>
            <w:tcW w:w="1134" w:type="dxa"/>
          </w:tcPr>
          <w:p w:rsidR="00F43D77" w:rsidRPr="00227CB2" w:rsidRDefault="003E1891" w:rsidP="003E1891">
            <w:pPr>
              <w:ind w:left="34" w:right="82"/>
              <w:rPr>
                <w:snapToGrid w:val="0"/>
                <w:sz w:val="20"/>
                <w:szCs w:val="20"/>
                <w:lang w:val="kk-KZ"/>
              </w:rPr>
            </w:pPr>
            <w:r w:rsidRPr="00476855">
              <w:rPr>
                <w:snapToGrid w:val="0"/>
                <w:sz w:val="20"/>
                <w:szCs w:val="20"/>
                <w:lang w:val="kk-KZ"/>
              </w:rPr>
              <w:t>PhD</w:t>
            </w:r>
            <w:r>
              <w:rPr>
                <w:snapToGrid w:val="0"/>
                <w:sz w:val="20"/>
                <w:szCs w:val="20"/>
                <w:lang w:val="en-US"/>
              </w:rPr>
              <w:t xml:space="preserve">, </w:t>
            </w:r>
            <w:r w:rsidRPr="00476855">
              <w:rPr>
                <w:snapToGrid w:val="0"/>
                <w:sz w:val="20"/>
                <w:szCs w:val="20"/>
                <w:lang w:val="kk-KZ"/>
              </w:rPr>
              <w:t>Associate Professor</w:t>
            </w:r>
          </w:p>
        </w:tc>
        <w:tc>
          <w:tcPr>
            <w:tcW w:w="1529" w:type="dxa"/>
          </w:tcPr>
          <w:p w:rsidR="00F43D77" w:rsidRPr="001F25B1" w:rsidRDefault="00F43D77" w:rsidP="00F43D77">
            <w:pPr>
              <w:spacing w:after="0" w:line="240" w:lineRule="auto"/>
              <w:rPr>
                <w:sz w:val="20"/>
                <w:szCs w:val="20"/>
                <w:lang w:val="kk-KZ"/>
              </w:rPr>
            </w:pPr>
            <w:r>
              <w:rPr>
                <w:sz w:val="20"/>
                <w:szCs w:val="20"/>
                <w:lang w:val="kk-KZ"/>
              </w:rPr>
              <w:t>Ведущий эксперт НАО им И.</w:t>
            </w:r>
            <w:r w:rsidRPr="001F25B1">
              <w:rPr>
                <w:sz w:val="20"/>
                <w:szCs w:val="20"/>
                <w:lang w:val="kk-KZ"/>
              </w:rPr>
              <w:t>.Алтынсарин</w:t>
            </w:r>
            <w:r>
              <w:rPr>
                <w:sz w:val="20"/>
                <w:szCs w:val="20"/>
                <w:lang w:val="kk-KZ"/>
              </w:rPr>
              <w:t>а</w:t>
            </w:r>
            <w:r w:rsidRPr="001F25B1">
              <w:rPr>
                <w:sz w:val="20"/>
                <w:szCs w:val="20"/>
                <w:lang w:val="kk-KZ"/>
              </w:rPr>
              <w:t xml:space="preserve"> </w:t>
            </w:r>
          </w:p>
        </w:tc>
        <w:tc>
          <w:tcPr>
            <w:tcW w:w="1579" w:type="dxa"/>
          </w:tcPr>
          <w:p w:rsidR="00F43D77" w:rsidRDefault="00F43D77">
            <w:r w:rsidRPr="00D71B1E">
              <w:rPr>
                <w:color w:val="000000" w:themeColor="text1"/>
                <w:sz w:val="20"/>
                <w:szCs w:val="20"/>
                <w:lang w:val="en-US"/>
              </w:rPr>
              <w:t>Republic of Kazakhstan</w:t>
            </w:r>
          </w:p>
        </w:tc>
        <w:tc>
          <w:tcPr>
            <w:tcW w:w="1422" w:type="dxa"/>
          </w:tcPr>
          <w:p w:rsidR="00F43D77" w:rsidRPr="00EA30C5" w:rsidRDefault="00EA30C5" w:rsidP="00EA30C5">
            <w:pPr>
              <w:pStyle w:val="TableParagraph"/>
              <w:jc w:val="center"/>
              <w:rPr>
                <w:sz w:val="20"/>
                <w:szCs w:val="20"/>
              </w:rPr>
            </w:pPr>
            <w:r>
              <w:rPr>
                <w:sz w:val="20"/>
                <w:szCs w:val="20"/>
              </w:rPr>
              <w:t>Hirsch index</w:t>
            </w:r>
            <w:r w:rsidR="00F43D77" w:rsidRPr="001F25B1">
              <w:rPr>
                <w:rFonts w:ascii="Times New Roman" w:hAnsi="Times New Roman" w:cs="Times New Roman"/>
                <w:sz w:val="20"/>
                <w:szCs w:val="20"/>
                <w:lang w:val="kk-KZ"/>
              </w:rPr>
              <w:t xml:space="preserve">: </w:t>
            </w:r>
            <w:r w:rsidR="00F43D77" w:rsidRPr="001F25B1">
              <w:rPr>
                <w:rFonts w:ascii="Times New Roman" w:hAnsi="Times New Roman" w:cs="Times New Roman"/>
                <w:sz w:val="20"/>
                <w:szCs w:val="20"/>
              </w:rPr>
              <w:t xml:space="preserve">Web </w:t>
            </w:r>
            <w:r w:rsidR="00F43D77" w:rsidRPr="001F25B1">
              <w:rPr>
                <w:rFonts w:ascii="Times New Roman" w:hAnsi="Times New Roman" w:cs="Times New Roman"/>
                <w:w w:val="135"/>
                <w:sz w:val="20"/>
                <w:szCs w:val="20"/>
              </w:rPr>
              <w:t xml:space="preserve">of </w:t>
            </w:r>
            <w:r w:rsidR="00F43D77" w:rsidRPr="001F25B1">
              <w:rPr>
                <w:rFonts w:ascii="Times New Roman" w:hAnsi="Times New Roman" w:cs="Times New Roman"/>
                <w:sz w:val="20"/>
                <w:szCs w:val="20"/>
              </w:rPr>
              <w:t>Science -1</w:t>
            </w:r>
          </w:p>
        </w:tc>
        <w:tc>
          <w:tcPr>
            <w:tcW w:w="3792" w:type="dxa"/>
            <w:vAlign w:val="center"/>
          </w:tcPr>
          <w:p w:rsidR="00F43D77" w:rsidRPr="001F25B1" w:rsidRDefault="00F43D77" w:rsidP="00F43D77">
            <w:pPr>
              <w:rPr>
                <w:sz w:val="20"/>
                <w:szCs w:val="20"/>
                <w:shd w:val="clear" w:color="auto" w:fill="FFFFFF"/>
                <w:lang w:val="en-US"/>
              </w:rPr>
            </w:pPr>
            <w:r w:rsidRPr="001F25B1">
              <w:rPr>
                <w:sz w:val="20"/>
                <w:szCs w:val="20"/>
                <w:shd w:val="clear" w:color="auto" w:fill="FFFFFF"/>
                <w:lang w:val="en-US"/>
              </w:rPr>
              <w:t>1.</w:t>
            </w:r>
            <w:r w:rsidRPr="001F25B1">
              <w:rPr>
                <w:sz w:val="20"/>
                <w:szCs w:val="20"/>
                <w:shd w:val="clear" w:color="auto" w:fill="FFFFFF"/>
                <w:lang w:val="kk-KZ"/>
              </w:rPr>
              <w:t>Ospanova B.,</w:t>
            </w:r>
            <w:r w:rsidRPr="001F25B1">
              <w:rPr>
                <w:sz w:val="20"/>
                <w:szCs w:val="20"/>
                <w:shd w:val="clear" w:color="auto" w:fill="FFFFFF"/>
                <w:lang w:val="en-US"/>
              </w:rPr>
              <w:t xml:space="preserve"> </w:t>
            </w:r>
            <w:r w:rsidRPr="001F25B1">
              <w:rPr>
                <w:sz w:val="20"/>
                <w:szCs w:val="20"/>
                <w:shd w:val="clear" w:color="auto" w:fill="FFFFFF"/>
                <w:lang w:val="kk-KZ"/>
              </w:rPr>
              <w:t>Rahmet U.,</w:t>
            </w:r>
            <w:r w:rsidRPr="001F25B1">
              <w:rPr>
                <w:sz w:val="20"/>
                <w:szCs w:val="20"/>
                <w:shd w:val="clear" w:color="auto" w:fill="FFFFFF"/>
                <w:lang w:val="en-US"/>
              </w:rPr>
              <w:t xml:space="preserve"> </w:t>
            </w:r>
            <w:r w:rsidRPr="001F25B1">
              <w:rPr>
                <w:sz w:val="20"/>
                <w:szCs w:val="20"/>
                <w:shd w:val="clear" w:color="auto" w:fill="FFFFFF"/>
                <w:lang w:val="kk-KZ"/>
              </w:rPr>
              <w:t>Sandbayeva A.,</w:t>
            </w:r>
            <w:r w:rsidRPr="001F25B1">
              <w:rPr>
                <w:sz w:val="20"/>
                <w:szCs w:val="20"/>
                <w:shd w:val="clear" w:color="auto" w:fill="FFFFFF"/>
                <w:lang w:val="en-US"/>
              </w:rPr>
              <w:t xml:space="preserve"> </w:t>
            </w:r>
            <w:r w:rsidRPr="001F25B1">
              <w:rPr>
                <w:sz w:val="20"/>
                <w:szCs w:val="20"/>
                <w:shd w:val="clear" w:color="auto" w:fill="FFFFFF"/>
                <w:lang w:val="kk-KZ"/>
              </w:rPr>
              <w:t>Zhumagulova K.</w:t>
            </w:r>
            <w:r w:rsidRPr="001F25B1">
              <w:rPr>
                <w:sz w:val="20"/>
                <w:szCs w:val="20"/>
                <w:lang w:val="kk-KZ"/>
              </w:rPr>
              <w:t>R</w:t>
            </w:r>
            <w:proofErr w:type="spellStart"/>
            <w:r w:rsidRPr="001F25B1">
              <w:rPr>
                <w:sz w:val="20"/>
                <w:szCs w:val="20"/>
                <w:lang w:val="en-US"/>
              </w:rPr>
              <w:t>ealization</w:t>
            </w:r>
            <w:proofErr w:type="spellEnd"/>
            <w:r w:rsidRPr="001F25B1">
              <w:rPr>
                <w:sz w:val="20"/>
                <w:szCs w:val="20"/>
                <w:lang w:val="en-US"/>
              </w:rPr>
              <w:t xml:space="preserve"> of variation content of university education in the context of  profession competence </w:t>
            </w:r>
            <w:proofErr w:type="spellStart"/>
            <w:r w:rsidRPr="001F25B1">
              <w:rPr>
                <w:sz w:val="20"/>
                <w:szCs w:val="20"/>
                <w:lang w:val="en-US"/>
              </w:rPr>
              <w:t>fornation</w:t>
            </w:r>
            <w:proofErr w:type="spellEnd"/>
            <w:r w:rsidRPr="001F25B1">
              <w:rPr>
                <w:sz w:val="20"/>
                <w:szCs w:val="20"/>
                <w:lang w:val="en-US"/>
              </w:rPr>
              <w:t xml:space="preserve"> of future </w:t>
            </w:r>
            <w:proofErr w:type="spellStart"/>
            <w:r w:rsidRPr="001F25B1">
              <w:rPr>
                <w:sz w:val="20"/>
                <w:szCs w:val="20"/>
                <w:lang w:val="en-US"/>
              </w:rPr>
              <w:t>teachr</w:t>
            </w:r>
            <w:proofErr w:type="spellEnd"/>
            <w:r w:rsidRPr="001F25B1">
              <w:rPr>
                <w:sz w:val="20"/>
                <w:szCs w:val="20"/>
                <w:shd w:val="clear" w:color="auto" w:fill="FFFFFF"/>
                <w:lang w:val="kk-KZ"/>
              </w:rPr>
              <w:t xml:space="preserve"> Procedia - Social and Behavioral Sciences 185 (2015) 290 – 293 </w:t>
            </w:r>
          </w:p>
          <w:p w:rsidR="00F43D77" w:rsidRPr="001F25B1" w:rsidRDefault="00F43D77" w:rsidP="00F43D77">
            <w:pPr>
              <w:spacing w:after="0" w:line="240" w:lineRule="auto"/>
              <w:jc w:val="both"/>
              <w:rPr>
                <w:sz w:val="20"/>
                <w:szCs w:val="20"/>
                <w:shd w:val="clear" w:color="auto" w:fill="FFFFFF"/>
                <w:lang w:val="kk-KZ"/>
              </w:rPr>
            </w:pPr>
            <w:r w:rsidRPr="001F25B1">
              <w:rPr>
                <w:sz w:val="20"/>
                <w:szCs w:val="20"/>
                <w:shd w:val="clear" w:color="auto" w:fill="FFFFFF"/>
                <w:lang w:val="en-US"/>
              </w:rPr>
              <w:t xml:space="preserve">2. </w:t>
            </w:r>
            <w:r w:rsidRPr="001F25B1">
              <w:rPr>
                <w:sz w:val="20"/>
                <w:szCs w:val="20"/>
                <w:shd w:val="clear" w:color="auto" w:fill="FFFFFF"/>
                <w:lang w:val="kk-KZ"/>
              </w:rPr>
              <w:t>Bissenbayeva Zhanat, Ubniyazova Shyryn Model of communicative competence formation</w:t>
            </w:r>
          </w:p>
          <w:p w:rsidR="00F43D77" w:rsidRPr="001F25B1" w:rsidRDefault="00F43D77" w:rsidP="00F43D77">
            <w:pPr>
              <w:spacing w:after="0" w:line="240" w:lineRule="auto"/>
              <w:rPr>
                <w:sz w:val="20"/>
                <w:szCs w:val="20"/>
                <w:shd w:val="clear" w:color="auto" w:fill="FFFFFF"/>
                <w:lang w:val="kk-KZ"/>
              </w:rPr>
            </w:pPr>
            <w:r w:rsidRPr="001F25B1">
              <w:rPr>
                <w:sz w:val="20"/>
                <w:szCs w:val="20"/>
                <w:shd w:val="clear" w:color="auto" w:fill="FFFFFF"/>
                <w:lang w:val="kk-KZ"/>
              </w:rPr>
              <w:t>Journal of Media and Communication</w:t>
            </w:r>
            <w:r w:rsidRPr="001F25B1">
              <w:rPr>
                <w:sz w:val="20"/>
                <w:szCs w:val="20"/>
                <w:shd w:val="clear" w:color="auto" w:fill="FFFFFF"/>
                <w:lang w:val="en-US"/>
              </w:rPr>
              <w:t xml:space="preserve"> </w:t>
            </w:r>
            <w:r w:rsidRPr="001F25B1">
              <w:rPr>
                <w:sz w:val="20"/>
                <w:szCs w:val="20"/>
                <w:shd w:val="clear" w:color="auto" w:fill="FFFFFF"/>
                <w:lang w:val="kk-KZ"/>
              </w:rPr>
              <w:t>Studies.</w:t>
            </w:r>
            <w:r w:rsidRPr="001F25B1">
              <w:rPr>
                <w:sz w:val="20"/>
                <w:szCs w:val="20"/>
                <w:shd w:val="clear" w:color="auto" w:fill="FFFFFF"/>
                <w:lang w:val="en-US"/>
              </w:rPr>
              <w:t xml:space="preserve"> /V</w:t>
            </w:r>
            <w:r w:rsidRPr="001F25B1">
              <w:rPr>
                <w:sz w:val="20"/>
                <w:szCs w:val="20"/>
                <w:shd w:val="clear" w:color="auto" w:fill="FFFFFF"/>
                <w:lang w:val="kk-KZ"/>
              </w:rPr>
              <w:t>ol. 7(2), pp. 20-26, February 2015 DOI: 10.5897/ JMCS2012.023 / Article Number: 83E2BCF49865   ISSN 2141 -2189   Copyright © 2015</w:t>
            </w:r>
          </w:p>
        </w:tc>
        <w:tc>
          <w:tcPr>
            <w:tcW w:w="3160" w:type="dxa"/>
            <w:vAlign w:val="center"/>
          </w:tcPr>
          <w:p w:rsidR="00F43D77" w:rsidRPr="001F25B1" w:rsidRDefault="00F43D77" w:rsidP="00F43D77">
            <w:pPr>
              <w:pStyle w:val="a4"/>
              <w:ind w:left="0"/>
              <w:jc w:val="both"/>
              <w:rPr>
                <w:rFonts w:ascii="Times New Roman" w:hAnsi="Times New Roman"/>
                <w:szCs w:val="20"/>
                <w:bdr w:val="none" w:sz="0" w:space="0" w:color="auto" w:frame="1"/>
                <w:lang w:val="kk-KZ"/>
              </w:rPr>
            </w:pPr>
          </w:p>
        </w:tc>
      </w:tr>
      <w:tr w:rsidR="00F43D77" w:rsidRPr="001F25B1" w:rsidTr="00F43D77">
        <w:tc>
          <w:tcPr>
            <w:tcW w:w="597" w:type="dxa"/>
          </w:tcPr>
          <w:p w:rsidR="00F43D77" w:rsidRPr="00F43D77" w:rsidRDefault="00F43D77" w:rsidP="00F43D77">
            <w:pPr>
              <w:spacing w:after="0" w:line="240" w:lineRule="auto"/>
              <w:rPr>
                <w:sz w:val="20"/>
                <w:szCs w:val="20"/>
                <w:lang w:val="en-US"/>
              </w:rPr>
            </w:pPr>
            <w:r>
              <w:rPr>
                <w:sz w:val="20"/>
                <w:szCs w:val="20"/>
                <w:lang w:val="en-US"/>
              </w:rPr>
              <w:t>2</w:t>
            </w:r>
          </w:p>
        </w:tc>
        <w:tc>
          <w:tcPr>
            <w:tcW w:w="1955" w:type="dxa"/>
          </w:tcPr>
          <w:p w:rsidR="00F43D77" w:rsidRPr="001F25B1" w:rsidRDefault="003E1891" w:rsidP="00F43D77">
            <w:pPr>
              <w:spacing w:after="0" w:line="240" w:lineRule="auto"/>
              <w:rPr>
                <w:rFonts w:eastAsia="Times New Roman"/>
                <w:sz w:val="20"/>
                <w:szCs w:val="20"/>
                <w:lang w:val="kk-KZ" w:eastAsia="ru-RU"/>
              </w:rPr>
            </w:pPr>
            <w:r w:rsidRPr="003E1891">
              <w:rPr>
                <w:sz w:val="20"/>
                <w:szCs w:val="20"/>
                <w:lang w:val="kk-KZ"/>
              </w:rPr>
              <w:t>Smanov Ileshkhan Smanovich</w:t>
            </w:r>
          </w:p>
        </w:tc>
        <w:tc>
          <w:tcPr>
            <w:tcW w:w="1134" w:type="dxa"/>
          </w:tcPr>
          <w:p w:rsidR="003E1891" w:rsidRPr="00F63289" w:rsidRDefault="003E1891" w:rsidP="003E1891">
            <w:pPr>
              <w:pStyle w:val="TableParagraph"/>
              <w:ind w:left="67" w:right="60" w:firstLine="10"/>
              <w:jc w:val="center"/>
              <w:rPr>
                <w:color w:val="000000" w:themeColor="text1"/>
                <w:sz w:val="20"/>
                <w:szCs w:val="20"/>
              </w:rPr>
            </w:pPr>
            <w:r w:rsidRPr="00F63289">
              <w:rPr>
                <w:color w:val="000000" w:themeColor="text1"/>
                <w:sz w:val="20"/>
                <w:szCs w:val="20"/>
              </w:rPr>
              <w:t>Doctor of Pedagogical</w:t>
            </w:r>
          </w:p>
          <w:p w:rsidR="00F43D77" w:rsidRPr="001F25B1" w:rsidRDefault="003E1891" w:rsidP="003E1891">
            <w:pPr>
              <w:spacing w:after="0" w:line="240" w:lineRule="auto"/>
              <w:jc w:val="center"/>
              <w:rPr>
                <w:snapToGrid w:val="0"/>
                <w:sz w:val="20"/>
                <w:szCs w:val="20"/>
                <w:lang w:val="kk-KZ"/>
              </w:rPr>
            </w:pPr>
            <w:r w:rsidRPr="00F63289">
              <w:rPr>
                <w:color w:val="000000" w:themeColor="text1"/>
                <w:sz w:val="20"/>
                <w:szCs w:val="20"/>
                <w:lang w:val="en-US"/>
              </w:rPr>
              <w:t>Sciences., Professor</w:t>
            </w:r>
          </w:p>
        </w:tc>
        <w:tc>
          <w:tcPr>
            <w:tcW w:w="1529" w:type="dxa"/>
          </w:tcPr>
          <w:p w:rsidR="00F43D77" w:rsidRPr="003E1891" w:rsidRDefault="003E1891" w:rsidP="00F43D77">
            <w:pPr>
              <w:spacing w:after="0" w:line="240" w:lineRule="auto"/>
              <w:rPr>
                <w:sz w:val="20"/>
                <w:szCs w:val="20"/>
                <w:lang w:val="en-US"/>
              </w:rPr>
            </w:pPr>
            <w:r>
              <w:rPr>
                <w:sz w:val="20"/>
                <w:szCs w:val="20"/>
                <w:lang w:val="en-US"/>
              </w:rPr>
              <w:t>SKSPU</w:t>
            </w:r>
          </w:p>
        </w:tc>
        <w:tc>
          <w:tcPr>
            <w:tcW w:w="1579" w:type="dxa"/>
          </w:tcPr>
          <w:p w:rsidR="00F43D77" w:rsidRDefault="00F43D77">
            <w:r w:rsidRPr="00D71B1E">
              <w:rPr>
                <w:color w:val="000000" w:themeColor="text1"/>
                <w:sz w:val="20"/>
                <w:szCs w:val="20"/>
                <w:lang w:val="en-US"/>
              </w:rPr>
              <w:t>Republic of Kazakhstan</w:t>
            </w:r>
          </w:p>
        </w:tc>
        <w:tc>
          <w:tcPr>
            <w:tcW w:w="1422" w:type="dxa"/>
          </w:tcPr>
          <w:p w:rsidR="00F43D77" w:rsidRPr="001F25B1" w:rsidRDefault="00EA30C5" w:rsidP="00F43D77">
            <w:pPr>
              <w:pStyle w:val="TableParagraph"/>
              <w:jc w:val="center"/>
              <w:rPr>
                <w:rFonts w:ascii="Times New Roman" w:hAnsi="Times New Roman" w:cs="Times New Roman"/>
                <w:sz w:val="20"/>
                <w:szCs w:val="20"/>
              </w:rPr>
            </w:pPr>
            <w:r>
              <w:rPr>
                <w:sz w:val="20"/>
                <w:szCs w:val="20"/>
              </w:rPr>
              <w:t>Hirsch index</w:t>
            </w:r>
            <w:r w:rsidR="00F43D77" w:rsidRPr="001F25B1">
              <w:rPr>
                <w:rFonts w:ascii="Times New Roman" w:hAnsi="Times New Roman" w:cs="Times New Roman"/>
                <w:sz w:val="20"/>
                <w:szCs w:val="20"/>
                <w:lang w:val="kk-KZ"/>
              </w:rPr>
              <w:t xml:space="preserve">: </w:t>
            </w:r>
          </w:p>
          <w:p w:rsidR="00F43D77" w:rsidRPr="003E29CF" w:rsidRDefault="00F43D77" w:rsidP="00F43D77">
            <w:pPr>
              <w:spacing w:after="0" w:line="240" w:lineRule="auto"/>
              <w:jc w:val="center"/>
              <w:rPr>
                <w:sz w:val="20"/>
                <w:szCs w:val="20"/>
                <w:lang w:val="en-US"/>
              </w:rPr>
            </w:pPr>
            <w:r w:rsidRPr="001F25B1">
              <w:rPr>
                <w:sz w:val="20"/>
                <w:szCs w:val="20"/>
                <w:lang w:val="kk-KZ"/>
              </w:rPr>
              <w:t xml:space="preserve"> </w:t>
            </w:r>
            <w:proofErr w:type="spellStart"/>
            <w:r w:rsidRPr="001F25B1">
              <w:rPr>
                <w:sz w:val="20"/>
                <w:szCs w:val="20"/>
              </w:rPr>
              <w:t>Scopus</w:t>
            </w:r>
            <w:proofErr w:type="spellEnd"/>
            <w:r w:rsidRPr="001F25B1">
              <w:rPr>
                <w:sz w:val="20"/>
                <w:szCs w:val="20"/>
                <w:lang w:val="kk-KZ"/>
              </w:rPr>
              <w:t xml:space="preserve"> - </w:t>
            </w:r>
            <w:r w:rsidRPr="003E29CF">
              <w:rPr>
                <w:sz w:val="20"/>
                <w:szCs w:val="20"/>
                <w:lang w:val="en-US"/>
              </w:rPr>
              <w:t>2</w:t>
            </w:r>
          </w:p>
        </w:tc>
        <w:tc>
          <w:tcPr>
            <w:tcW w:w="3792" w:type="dxa"/>
            <w:vAlign w:val="center"/>
          </w:tcPr>
          <w:p w:rsidR="00F43D77" w:rsidRPr="001F25B1" w:rsidRDefault="00F43D77" w:rsidP="00F43D77">
            <w:pPr>
              <w:pStyle w:val="4"/>
              <w:shd w:val="clear" w:color="auto" w:fill="FFFFFF"/>
              <w:spacing w:before="0" w:line="240" w:lineRule="auto"/>
              <w:rPr>
                <w:rFonts w:ascii="Times New Roman" w:hAnsi="Times New Roman" w:cs="Times New Roman"/>
                <w:b w:val="0"/>
                <w:i w:val="0"/>
                <w:color w:val="auto"/>
                <w:sz w:val="20"/>
                <w:szCs w:val="20"/>
                <w:lang w:val="en-US"/>
              </w:rPr>
            </w:pPr>
            <w:proofErr w:type="gramStart"/>
            <w:r w:rsidRPr="001F25B1">
              <w:rPr>
                <w:rStyle w:val="list-title"/>
                <w:rFonts w:ascii="Times New Roman" w:hAnsi="Times New Roman" w:cs="Times New Roman"/>
                <w:b w:val="0"/>
                <w:i w:val="0"/>
                <w:color w:val="auto"/>
                <w:sz w:val="20"/>
                <w:szCs w:val="20"/>
                <w:lang w:val="en-US"/>
              </w:rPr>
              <w:t>1.Development</w:t>
            </w:r>
            <w:proofErr w:type="gramEnd"/>
            <w:r w:rsidRPr="001F25B1">
              <w:rPr>
                <w:rStyle w:val="list-title"/>
                <w:rFonts w:ascii="Times New Roman" w:hAnsi="Times New Roman" w:cs="Times New Roman"/>
                <w:b w:val="0"/>
                <w:i w:val="0"/>
                <w:color w:val="auto"/>
                <w:sz w:val="20"/>
                <w:szCs w:val="20"/>
                <w:lang w:val="en-US"/>
              </w:rPr>
              <w:t xml:space="preserve"> of innovation management and entrepreneurship in higher education Kazakhstan</w:t>
            </w:r>
          </w:p>
          <w:p w:rsidR="00F43D77" w:rsidRPr="00F3132C" w:rsidRDefault="00E06272" w:rsidP="00F43D77">
            <w:pPr>
              <w:shd w:val="clear" w:color="auto" w:fill="FFFFFF"/>
              <w:spacing w:after="0" w:line="240" w:lineRule="auto"/>
              <w:rPr>
                <w:sz w:val="20"/>
                <w:szCs w:val="20"/>
                <w:lang w:val="en-US"/>
              </w:rPr>
            </w:pPr>
            <w:hyperlink r:id="rId22" w:history="1">
              <w:proofErr w:type="spellStart"/>
              <w:r w:rsidR="00F43D77" w:rsidRPr="001F25B1">
                <w:rPr>
                  <w:rStyle w:val="linktext"/>
                  <w:sz w:val="20"/>
                  <w:szCs w:val="20"/>
                  <w:lang w:val="en-US"/>
                </w:rPr>
                <w:t>Kuderov</w:t>
              </w:r>
              <w:proofErr w:type="spellEnd"/>
              <w:r w:rsidR="00F43D77" w:rsidRPr="001F25B1">
                <w:rPr>
                  <w:rStyle w:val="linktext"/>
                  <w:sz w:val="20"/>
                  <w:szCs w:val="20"/>
                  <w:lang w:val="en-US"/>
                </w:rPr>
                <w:t>, N.</w:t>
              </w:r>
            </w:hyperlink>
            <w:r w:rsidR="00F43D77" w:rsidRPr="001F25B1">
              <w:rPr>
                <w:sz w:val="20"/>
                <w:szCs w:val="20"/>
                <w:lang w:val="en-US"/>
              </w:rPr>
              <w:t>, </w:t>
            </w:r>
            <w:proofErr w:type="spellStart"/>
            <w:r w:rsidR="00F43D77" w:rsidRPr="001F25B1">
              <w:rPr>
                <w:sz w:val="20"/>
                <w:szCs w:val="20"/>
              </w:rPr>
              <w:fldChar w:fldCharType="begin"/>
            </w:r>
            <w:r w:rsidR="00F43D77" w:rsidRPr="001F25B1">
              <w:rPr>
                <w:sz w:val="20"/>
                <w:szCs w:val="20"/>
                <w:lang w:val="en-US"/>
              </w:rPr>
              <w:instrText xml:space="preserve"> HYPERLINK "https://www.scopus.com/authid/detail.uri?authorId=57195994546" </w:instrText>
            </w:r>
            <w:r w:rsidR="00F43D77" w:rsidRPr="001F25B1">
              <w:rPr>
                <w:sz w:val="20"/>
                <w:szCs w:val="20"/>
              </w:rPr>
              <w:fldChar w:fldCharType="separate"/>
            </w:r>
            <w:r w:rsidR="00F43D77" w:rsidRPr="001F25B1">
              <w:rPr>
                <w:rStyle w:val="linktext"/>
                <w:sz w:val="20"/>
                <w:szCs w:val="20"/>
                <w:lang w:val="en-US"/>
              </w:rPr>
              <w:t>Sarsenbiyeva</w:t>
            </w:r>
            <w:proofErr w:type="spellEnd"/>
            <w:r w:rsidR="00F43D77" w:rsidRPr="001F25B1">
              <w:rPr>
                <w:rStyle w:val="linktext"/>
                <w:sz w:val="20"/>
                <w:szCs w:val="20"/>
                <w:lang w:val="en-US"/>
              </w:rPr>
              <w:t>, N.</w:t>
            </w:r>
            <w:r w:rsidR="00F43D77" w:rsidRPr="001F25B1">
              <w:rPr>
                <w:sz w:val="20"/>
                <w:szCs w:val="20"/>
              </w:rPr>
              <w:fldChar w:fldCharType="end"/>
            </w:r>
            <w:r w:rsidR="00F43D77" w:rsidRPr="001F25B1">
              <w:rPr>
                <w:sz w:val="20"/>
                <w:szCs w:val="20"/>
                <w:lang w:val="en-US"/>
              </w:rPr>
              <w:t>, </w:t>
            </w:r>
            <w:proofErr w:type="spellStart"/>
            <w:r w:rsidR="00F43D77" w:rsidRPr="001F25B1">
              <w:rPr>
                <w:sz w:val="20"/>
                <w:szCs w:val="20"/>
              </w:rPr>
              <w:fldChar w:fldCharType="begin"/>
            </w:r>
            <w:r w:rsidR="00F43D77" w:rsidRPr="001F25B1">
              <w:rPr>
                <w:sz w:val="20"/>
                <w:szCs w:val="20"/>
                <w:lang w:val="en-US"/>
              </w:rPr>
              <w:instrText xml:space="preserve"> HYPERLINK "https://www.scopus.com/authid/detail.uri?authorId=57201632539" </w:instrText>
            </w:r>
            <w:r w:rsidR="00F43D77" w:rsidRPr="001F25B1">
              <w:rPr>
                <w:sz w:val="20"/>
                <w:szCs w:val="20"/>
              </w:rPr>
              <w:fldChar w:fldCharType="separate"/>
            </w:r>
            <w:r w:rsidR="00F43D77" w:rsidRPr="001F25B1">
              <w:rPr>
                <w:rStyle w:val="linktext"/>
                <w:sz w:val="20"/>
                <w:szCs w:val="20"/>
                <w:lang w:val="en-US"/>
              </w:rPr>
              <w:t>Smanov</w:t>
            </w:r>
            <w:proofErr w:type="spellEnd"/>
            <w:r w:rsidR="00F43D77" w:rsidRPr="001F25B1">
              <w:rPr>
                <w:rStyle w:val="linktext"/>
                <w:sz w:val="20"/>
                <w:szCs w:val="20"/>
                <w:lang w:val="en-US"/>
              </w:rPr>
              <w:t>, I.</w:t>
            </w:r>
            <w:r w:rsidR="00F43D77" w:rsidRPr="001F25B1">
              <w:rPr>
                <w:sz w:val="20"/>
                <w:szCs w:val="20"/>
              </w:rPr>
              <w:fldChar w:fldCharType="end"/>
            </w:r>
            <w:r w:rsidR="00F43D77" w:rsidRPr="001F25B1">
              <w:rPr>
                <w:sz w:val="20"/>
                <w:szCs w:val="20"/>
                <w:lang w:val="en-US"/>
              </w:rPr>
              <w:t>, ...</w:t>
            </w:r>
            <w:proofErr w:type="spellStart"/>
            <w:r w:rsidR="00F43D77" w:rsidRPr="001F25B1">
              <w:rPr>
                <w:sz w:val="20"/>
                <w:szCs w:val="20"/>
              </w:rPr>
              <w:fldChar w:fldCharType="begin"/>
            </w:r>
            <w:r w:rsidR="00F43D77" w:rsidRPr="001F25B1">
              <w:rPr>
                <w:sz w:val="20"/>
                <w:szCs w:val="20"/>
                <w:lang w:val="en-US"/>
              </w:rPr>
              <w:instrText xml:space="preserve"> HYPERLINK "https://www.scopus.com/authid/detail.uri?authorId=57192385667" </w:instrText>
            </w:r>
            <w:r w:rsidR="00F43D77" w:rsidRPr="001F25B1">
              <w:rPr>
                <w:sz w:val="20"/>
                <w:szCs w:val="20"/>
              </w:rPr>
              <w:fldChar w:fldCharType="separate"/>
            </w:r>
            <w:r w:rsidR="00F43D77" w:rsidRPr="00F3132C">
              <w:rPr>
                <w:rStyle w:val="linktext"/>
                <w:sz w:val="20"/>
                <w:szCs w:val="20"/>
                <w:lang w:val="en-US"/>
              </w:rPr>
              <w:t>Zhakesheva</w:t>
            </w:r>
            <w:proofErr w:type="spellEnd"/>
            <w:r w:rsidR="00F43D77" w:rsidRPr="00F3132C">
              <w:rPr>
                <w:rStyle w:val="linktext"/>
                <w:sz w:val="20"/>
                <w:szCs w:val="20"/>
                <w:lang w:val="en-US"/>
              </w:rPr>
              <w:t>, A.</w:t>
            </w:r>
            <w:r w:rsidR="00F43D77" w:rsidRPr="001F25B1">
              <w:rPr>
                <w:sz w:val="20"/>
                <w:szCs w:val="20"/>
              </w:rPr>
              <w:fldChar w:fldCharType="end"/>
            </w:r>
            <w:r w:rsidR="00F43D77" w:rsidRPr="00F3132C">
              <w:rPr>
                <w:sz w:val="20"/>
                <w:szCs w:val="20"/>
                <w:lang w:val="en-US"/>
              </w:rPr>
              <w:t>, </w:t>
            </w:r>
            <w:proofErr w:type="spellStart"/>
            <w:r w:rsidR="00F43D77" w:rsidRPr="001F25B1">
              <w:rPr>
                <w:sz w:val="20"/>
                <w:szCs w:val="20"/>
              </w:rPr>
              <w:fldChar w:fldCharType="begin"/>
            </w:r>
            <w:r w:rsidR="00F43D77" w:rsidRPr="00F3132C">
              <w:rPr>
                <w:sz w:val="20"/>
                <w:szCs w:val="20"/>
                <w:lang w:val="en-US"/>
              </w:rPr>
              <w:instrText xml:space="preserve"> HYPERLINK "https://www.scopus.com/authid/detail.uri?authorId=57192393727" </w:instrText>
            </w:r>
            <w:r w:rsidR="00F43D77" w:rsidRPr="001F25B1">
              <w:rPr>
                <w:sz w:val="20"/>
                <w:szCs w:val="20"/>
              </w:rPr>
              <w:fldChar w:fldCharType="separate"/>
            </w:r>
            <w:r w:rsidR="00F43D77" w:rsidRPr="00F3132C">
              <w:rPr>
                <w:rStyle w:val="linktext"/>
                <w:sz w:val="20"/>
                <w:szCs w:val="20"/>
                <w:lang w:val="en-US"/>
              </w:rPr>
              <w:t>Isatayeva</w:t>
            </w:r>
            <w:proofErr w:type="spellEnd"/>
            <w:r w:rsidR="00F43D77" w:rsidRPr="00F3132C">
              <w:rPr>
                <w:rStyle w:val="linktext"/>
                <w:sz w:val="20"/>
                <w:szCs w:val="20"/>
                <w:lang w:val="en-US"/>
              </w:rPr>
              <w:t>, G.</w:t>
            </w:r>
            <w:r w:rsidR="00F43D77" w:rsidRPr="001F25B1">
              <w:rPr>
                <w:sz w:val="20"/>
                <w:szCs w:val="20"/>
              </w:rPr>
              <w:fldChar w:fldCharType="end"/>
            </w:r>
          </w:p>
          <w:p w:rsidR="00F43D77" w:rsidRPr="00F3132C" w:rsidRDefault="00F43D77" w:rsidP="00F43D77">
            <w:pPr>
              <w:shd w:val="clear" w:color="auto" w:fill="FFFFFF"/>
              <w:spacing w:after="0" w:line="240" w:lineRule="auto"/>
              <w:rPr>
                <w:sz w:val="20"/>
                <w:szCs w:val="20"/>
                <w:lang w:val="en-US"/>
              </w:rPr>
            </w:pPr>
            <w:proofErr w:type="spellStart"/>
            <w:r w:rsidRPr="00F3132C">
              <w:rPr>
                <w:rStyle w:val="text-bold"/>
                <w:sz w:val="20"/>
                <w:szCs w:val="20"/>
                <w:lang w:val="en-US"/>
              </w:rPr>
              <w:t>Espacios</w:t>
            </w:r>
            <w:proofErr w:type="spellEnd"/>
            <w:r w:rsidRPr="00F3132C">
              <w:rPr>
                <w:sz w:val="20"/>
                <w:szCs w:val="20"/>
                <w:lang w:val="en-US"/>
              </w:rPr>
              <w:t>, </w:t>
            </w:r>
            <w:r w:rsidRPr="00F3132C">
              <w:rPr>
                <w:rStyle w:val="text-meta"/>
                <w:sz w:val="20"/>
                <w:szCs w:val="20"/>
                <w:lang w:val="en-US"/>
              </w:rPr>
              <w:t>2018, 39(15), 26</w:t>
            </w:r>
          </w:p>
          <w:p w:rsidR="00F43D77" w:rsidRPr="001F25B1" w:rsidRDefault="00F43D77" w:rsidP="00F43D77">
            <w:pPr>
              <w:tabs>
                <w:tab w:val="left" w:pos="33"/>
              </w:tabs>
              <w:spacing w:after="0" w:line="240" w:lineRule="auto"/>
              <w:rPr>
                <w:sz w:val="20"/>
                <w:szCs w:val="20"/>
                <w:lang w:val="kk-KZ"/>
              </w:rPr>
            </w:pPr>
          </w:p>
          <w:p w:rsidR="00F43D77" w:rsidRPr="001F25B1" w:rsidRDefault="00F43D77" w:rsidP="00F43D77">
            <w:pPr>
              <w:pStyle w:val="4"/>
              <w:shd w:val="clear" w:color="auto" w:fill="FFFFFF"/>
              <w:spacing w:before="0" w:line="240" w:lineRule="auto"/>
              <w:rPr>
                <w:rFonts w:ascii="Times New Roman" w:hAnsi="Times New Roman" w:cs="Times New Roman"/>
                <w:b w:val="0"/>
                <w:i w:val="0"/>
                <w:color w:val="auto"/>
                <w:sz w:val="20"/>
                <w:szCs w:val="20"/>
                <w:lang w:val="en-US"/>
              </w:rPr>
            </w:pPr>
            <w:proofErr w:type="gramStart"/>
            <w:r w:rsidRPr="001F25B1">
              <w:rPr>
                <w:rStyle w:val="list-title"/>
                <w:rFonts w:ascii="Times New Roman" w:hAnsi="Times New Roman" w:cs="Times New Roman"/>
                <w:b w:val="0"/>
                <w:i w:val="0"/>
                <w:color w:val="auto"/>
                <w:sz w:val="20"/>
                <w:szCs w:val="20"/>
                <w:lang w:val="en-US"/>
              </w:rPr>
              <w:t>2.Approaches</w:t>
            </w:r>
            <w:proofErr w:type="gramEnd"/>
            <w:r w:rsidRPr="001F25B1">
              <w:rPr>
                <w:rStyle w:val="list-title"/>
                <w:rFonts w:ascii="Times New Roman" w:hAnsi="Times New Roman" w:cs="Times New Roman"/>
                <w:b w:val="0"/>
                <w:i w:val="0"/>
                <w:color w:val="auto"/>
                <w:sz w:val="20"/>
                <w:szCs w:val="20"/>
                <w:lang w:val="en-US"/>
              </w:rPr>
              <w:t xml:space="preserve"> to online learning: A study of the factors affecting teachers in a fully online faculty</w:t>
            </w:r>
          </w:p>
          <w:p w:rsidR="00F43D77" w:rsidRPr="001F25B1" w:rsidRDefault="00E06272" w:rsidP="00F43D77">
            <w:pPr>
              <w:shd w:val="clear" w:color="auto" w:fill="FFFFFF"/>
              <w:spacing w:after="0" w:line="240" w:lineRule="auto"/>
              <w:rPr>
                <w:sz w:val="20"/>
                <w:szCs w:val="20"/>
                <w:lang w:val="en-US"/>
              </w:rPr>
            </w:pPr>
            <w:hyperlink r:id="rId23" w:history="1">
              <w:proofErr w:type="spellStart"/>
              <w:r w:rsidR="00F43D77" w:rsidRPr="001F25B1">
                <w:rPr>
                  <w:rStyle w:val="linktext"/>
                  <w:sz w:val="20"/>
                  <w:szCs w:val="20"/>
                  <w:lang w:val="en-US"/>
                </w:rPr>
                <w:t>Smanov</w:t>
              </w:r>
              <w:proofErr w:type="spellEnd"/>
              <w:r w:rsidR="00F43D77" w:rsidRPr="001F25B1">
                <w:rPr>
                  <w:rStyle w:val="linktext"/>
                  <w:sz w:val="20"/>
                  <w:szCs w:val="20"/>
                  <w:lang w:val="en-US"/>
                </w:rPr>
                <w:t>, I.</w:t>
              </w:r>
            </w:hyperlink>
            <w:r w:rsidR="00F43D77" w:rsidRPr="001F25B1">
              <w:rPr>
                <w:sz w:val="20"/>
                <w:szCs w:val="20"/>
                <w:lang w:val="en-US"/>
              </w:rPr>
              <w:t>, </w:t>
            </w:r>
            <w:proofErr w:type="spellStart"/>
            <w:r w:rsidR="00F43D77" w:rsidRPr="001F25B1">
              <w:rPr>
                <w:sz w:val="20"/>
                <w:szCs w:val="20"/>
              </w:rPr>
              <w:fldChar w:fldCharType="begin"/>
            </w:r>
            <w:r w:rsidR="00F43D77" w:rsidRPr="001F25B1">
              <w:rPr>
                <w:sz w:val="20"/>
                <w:szCs w:val="20"/>
                <w:lang w:val="en-US"/>
              </w:rPr>
              <w:instrText xml:space="preserve"> HYPERLINK "https://www.scopus.com/authid/detail.uri?authorId=57195052982" </w:instrText>
            </w:r>
            <w:r w:rsidR="00F43D77" w:rsidRPr="001F25B1">
              <w:rPr>
                <w:sz w:val="20"/>
                <w:szCs w:val="20"/>
              </w:rPr>
              <w:fldChar w:fldCharType="separate"/>
            </w:r>
            <w:r w:rsidR="00F43D77" w:rsidRPr="001F25B1">
              <w:rPr>
                <w:rStyle w:val="linktext"/>
                <w:sz w:val="20"/>
                <w:szCs w:val="20"/>
                <w:lang w:val="en-US"/>
              </w:rPr>
              <w:t>Boranbayeva</w:t>
            </w:r>
            <w:proofErr w:type="spellEnd"/>
            <w:r w:rsidR="00F43D77" w:rsidRPr="001F25B1">
              <w:rPr>
                <w:rStyle w:val="linktext"/>
                <w:sz w:val="20"/>
                <w:szCs w:val="20"/>
                <w:lang w:val="en-US"/>
              </w:rPr>
              <w:t>, A.</w:t>
            </w:r>
            <w:r w:rsidR="00F43D77" w:rsidRPr="001F25B1">
              <w:rPr>
                <w:sz w:val="20"/>
                <w:szCs w:val="20"/>
              </w:rPr>
              <w:fldChar w:fldCharType="end"/>
            </w:r>
            <w:r w:rsidR="00F43D77" w:rsidRPr="001F25B1">
              <w:rPr>
                <w:sz w:val="20"/>
                <w:szCs w:val="20"/>
                <w:lang w:val="en-US"/>
              </w:rPr>
              <w:t>, </w:t>
            </w:r>
            <w:proofErr w:type="spellStart"/>
            <w:r w:rsidR="00F43D77" w:rsidRPr="001F25B1">
              <w:rPr>
                <w:sz w:val="20"/>
                <w:szCs w:val="20"/>
              </w:rPr>
              <w:fldChar w:fldCharType="begin"/>
            </w:r>
            <w:r w:rsidR="00F43D77" w:rsidRPr="001F25B1">
              <w:rPr>
                <w:sz w:val="20"/>
                <w:szCs w:val="20"/>
                <w:lang w:val="en-US"/>
              </w:rPr>
              <w:instrText xml:space="preserve"> HYPERLINK "https://www.scopus.com/authid/detail.uri?authorId=55599395600" </w:instrText>
            </w:r>
            <w:r w:rsidR="00F43D77" w:rsidRPr="001F25B1">
              <w:rPr>
                <w:sz w:val="20"/>
                <w:szCs w:val="20"/>
              </w:rPr>
              <w:fldChar w:fldCharType="separate"/>
            </w:r>
            <w:r w:rsidR="00F43D77" w:rsidRPr="001F25B1">
              <w:rPr>
                <w:rStyle w:val="linktext"/>
                <w:sz w:val="20"/>
                <w:szCs w:val="20"/>
                <w:lang w:val="en-US"/>
              </w:rPr>
              <w:t>Berkimbayev</w:t>
            </w:r>
            <w:proofErr w:type="spellEnd"/>
            <w:r w:rsidR="00F43D77" w:rsidRPr="001F25B1">
              <w:rPr>
                <w:rStyle w:val="linktext"/>
                <w:sz w:val="20"/>
                <w:szCs w:val="20"/>
                <w:lang w:val="en-US"/>
              </w:rPr>
              <w:t>, K.</w:t>
            </w:r>
            <w:r w:rsidR="00F43D77" w:rsidRPr="001F25B1">
              <w:rPr>
                <w:sz w:val="20"/>
                <w:szCs w:val="20"/>
              </w:rPr>
              <w:fldChar w:fldCharType="end"/>
            </w:r>
            <w:r w:rsidR="00F43D77" w:rsidRPr="001F25B1">
              <w:rPr>
                <w:sz w:val="20"/>
                <w:szCs w:val="20"/>
                <w:lang w:val="en-US"/>
              </w:rPr>
              <w:t>, </w:t>
            </w:r>
            <w:proofErr w:type="spellStart"/>
            <w:r w:rsidR="00F43D77" w:rsidRPr="001F25B1">
              <w:rPr>
                <w:sz w:val="20"/>
                <w:szCs w:val="20"/>
              </w:rPr>
              <w:fldChar w:fldCharType="begin"/>
            </w:r>
            <w:r w:rsidR="00F43D77" w:rsidRPr="001F25B1">
              <w:rPr>
                <w:sz w:val="20"/>
                <w:szCs w:val="20"/>
                <w:lang w:val="en-US"/>
              </w:rPr>
              <w:instrText xml:space="preserve"> HYPERLINK "https://www.scopus.com/authid/detail.uri?authorId=57202090127" </w:instrText>
            </w:r>
            <w:r w:rsidR="00F43D77" w:rsidRPr="001F25B1">
              <w:rPr>
                <w:sz w:val="20"/>
                <w:szCs w:val="20"/>
              </w:rPr>
              <w:fldChar w:fldCharType="separate"/>
            </w:r>
            <w:r w:rsidR="00F43D77" w:rsidRPr="001F25B1">
              <w:rPr>
                <w:rStyle w:val="linktext"/>
                <w:sz w:val="20"/>
                <w:szCs w:val="20"/>
                <w:lang w:val="en-US"/>
              </w:rPr>
              <w:t>Arymbayeva</w:t>
            </w:r>
            <w:proofErr w:type="spellEnd"/>
            <w:r w:rsidR="00F43D77" w:rsidRPr="001F25B1">
              <w:rPr>
                <w:rStyle w:val="linktext"/>
                <w:sz w:val="20"/>
                <w:szCs w:val="20"/>
                <w:lang w:val="en-US"/>
              </w:rPr>
              <w:t>, K.</w:t>
            </w:r>
            <w:r w:rsidR="00F43D77" w:rsidRPr="001F25B1">
              <w:rPr>
                <w:sz w:val="20"/>
                <w:szCs w:val="20"/>
              </w:rPr>
              <w:fldChar w:fldCharType="end"/>
            </w:r>
            <w:r w:rsidR="00F43D77" w:rsidRPr="001F25B1">
              <w:rPr>
                <w:sz w:val="20"/>
                <w:szCs w:val="20"/>
                <w:lang w:val="en-US"/>
              </w:rPr>
              <w:t>, </w:t>
            </w:r>
            <w:proofErr w:type="spellStart"/>
            <w:r w:rsidR="00F43D77" w:rsidRPr="001F25B1">
              <w:rPr>
                <w:sz w:val="20"/>
                <w:szCs w:val="20"/>
              </w:rPr>
              <w:fldChar w:fldCharType="begin"/>
            </w:r>
            <w:r w:rsidR="00F43D77" w:rsidRPr="001F25B1">
              <w:rPr>
                <w:sz w:val="20"/>
                <w:szCs w:val="20"/>
                <w:lang w:val="en-US"/>
              </w:rPr>
              <w:instrText xml:space="preserve"> HYPERLINK "https://www.scopus.com/authid/detail.uri?authorId=56263273000" </w:instrText>
            </w:r>
            <w:r w:rsidR="00F43D77" w:rsidRPr="001F25B1">
              <w:rPr>
                <w:sz w:val="20"/>
                <w:szCs w:val="20"/>
              </w:rPr>
              <w:fldChar w:fldCharType="separate"/>
            </w:r>
            <w:r w:rsidR="00F43D77" w:rsidRPr="001F25B1">
              <w:rPr>
                <w:rStyle w:val="linktext"/>
                <w:sz w:val="20"/>
                <w:szCs w:val="20"/>
                <w:lang w:val="en-US"/>
              </w:rPr>
              <w:t>Azhibekov</w:t>
            </w:r>
            <w:proofErr w:type="spellEnd"/>
            <w:r w:rsidR="00F43D77" w:rsidRPr="001F25B1">
              <w:rPr>
                <w:rStyle w:val="linktext"/>
                <w:sz w:val="20"/>
                <w:szCs w:val="20"/>
                <w:lang w:val="en-US"/>
              </w:rPr>
              <w:t>, K.</w:t>
            </w:r>
            <w:r w:rsidR="00F43D77" w:rsidRPr="001F25B1">
              <w:rPr>
                <w:sz w:val="20"/>
                <w:szCs w:val="20"/>
              </w:rPr>
              <w:fldChar w:fldCharType="end"/>
            </w:r>
          </w:p>
          <w:p w:rsidR="00F43D77" w:rsidRPr="001F25B1" w:rsidRDefault="00E06272" w:rsidP="00F43D77">
            <w:pPr>
              <w:shd w:val="clear" w:color="auto" w:fill="FFFFFF"/>
              <w:spacing w:after="0" w:line="240" w:lineRule="auto"/>
              <w:rPr>
                <w:sz w:val="20"/>
                <w:szCs w:val="20"/>
                <w:lang w:val="en-US"/>
              </w:rPr>
            </w:pPr>
            <w:hyperlink r:id="rId24" w:anchor="disabled" w:tooltip="Посмотреть сведения о документе" w:history="1">
              <w:r w:rsidR="00F43D77" w:rsidRPr="001F25B1">
                <w:rPr>
                  <w:rStyle w:val="linktext"/>
                  <w:sz w:val="20"/>
                  <w:szCs w:val="20"/>
                  <w:bdr w:val="none" w:sz="0" w:space="0" w:color="auto" w:frame="1"/>
                  <w:lang w:val="en-US"/>
                </w:rPr>
                <w:t xml:space="preserve">Astra </w:t>
              </w:r>
              <w:proofErr w:type="spellStart"/>
              <w:r w:rsidR="00F43D77" w:rsidRPr="001F25B1">
                <w:rPr>
                  <w:rStyle w:val="linktext"/>
                  <w:sz w:val="20"/>
                  <w:szCs w:val="20"/>
                  <w:bdr w:val="none" w:sz="0" w:space="0" w:color="auto" w:frame="1"/>
                  <w:lang w:val="en-US"/>
                </w:rPr>
                <w:t>Salvensis</w:t>
              </w:r>
              <w:r w:rsidR="00F43D77" w:rsidRPr="001F25B1">
                <w:rPr>
                  <w:rStyle w:val="sr-only"/>
                  <w:sz w:val="20"/>
                  <w:szCs w:val="20"/>
                  <w:bdr w:val="none" w:sz="0" w:space="0" w:color="auto" w:frame="1"/>
                  <w:lang w:val="en-US"/>
                </w:rPr>
                <w:t>this</w:t>
              </w:r>
              <w:proofErr w:type="spellEnd"/>
              <w:r w:rsidR="00F43D77" w:rsidRPr="001F25B1">
                <w:rPr>
                  <w:rStyle w:val="sr-only"/>
                  <w:sz w:val="20"/>
                  <w:szCs w:val="20"/>
                  <w:bdr w:val="none" w:sz="0" w:space="0" w:color="auto" w:frame="1"/>
                  <w:lang w:val="en-US"/>
                </w:rPr>
                <w:t xml:space="preserve"> link is disabled</w:t>
              </w:r>
            </w:hyperlink>
            <w:r w:rsidR="00F43D77" w:rsidRPr="001F25B1">
              <w:rPr>
                <w:sz w:val="20"/>
                <w:szCs w:val="20"/>
                <w:lang w:val="en-US"/>
              </w:rPr>
              <w:t>, </w:t>
            </w:r>
            <w:r w:rsidR="00F43D77" w:rsidRPr="001F25B1">
              <w:rPr>
                <w:rStyle w:val="text-meta"/>
                <w:sz w:val="20"/>
                <w:szCs w:val="20"/>
                <w:lang w:val="en-US"/>
              </w:rPr>
              <w:t xml:space="preserve">2018, 6(1), </w:t>
            </w:r>
            <w:proofErr w:type="spellStart"/>
            <w:r w:rsidR="00F43D77" w:rsidRPr="001F25B1">
              <w:rPr>
                <w:rStyle w:val="text-meta"/>
                <w:sz w:val="20"/>
                <w:szCs w:val="20"/>
              </w:rPr>
              <w:t>стр</w:t>
            </w:r>
            <w:proofErr w:type="spellEnd"/>
            <w:r w:rsidR="00F43D77" w:rsidRPr="001F25B1">
              <w:rPr>
                <w:rStyle w:val="text-meta"/>
                <w:sz w:val="20"/>
                <w:szCs w:val="20"/>
                <w:lang w:val="en-US"/>
              </w:rPr>
              <w:t>. 631–639</w:t>
            </w:r>
          </w:p>
          <w:p w:rsidR="00F43D77" w:rsidRPr="00F3132C" w:rsidRDefault="00F43D77" w:rsidP="00F43D77">
            <w:pPr>
              <w:tabs>
                <w:tab w:val="left" w:pos="33"/>
              </w:tabs>
              <w:spacing w:after="0" w:line="240" w:lineRule="auto"/>
              <w:rPr>
                <w:sz w:val="20"/>
                <w:szCs w:val="20"/>
                <w:lang w:val="en-US"/>
              </w:rPr>
            </w:pPr>
          </w:p>
          <w:p w:rsidR="00F43D77" w:rsidRPr="001F25B1" w:rsidRDefault="00F43D77" w:rsidP="00F43D77">
            <w:pPr>
              <w:pStyle w:val="4"/>
              <w:shd w:val="clear" w:color="auto" w:fill="FFFFFF"/>
              <w:spacing w:before="0" w:line="240" w:lineRule="auto"/>
              <w:rPr>
                <w:rFonts w:ascii="Times New Roman" w:hAnsi="Times New Roman" w:cs="Times New Roman"/>
                <w:b w:val="0"/>
                <w:i w:val="0"/>
                <w:color w:val="auto"/>
                <w:sz w:val="20"/>
                <w:szCs w:val="20"/>
                <w:lang w:val="en-US"/>
              </w:rPr>
            </w:pPr>
            <w:proofErr w:type="gramStart"/>
            <w:r w:rsidRPr="001F25B1">
              <w:rPr>
                <w:rStyle w:val="list-title"/>
                <w:rFonts w:ascii="Times New Roman" w:hAnsi="Times New Roman" w:cs="Times New Roman"/>
                <w:b w:val="0"/>
                <w:i w:val="0"/>
                <w:color w:val="auto"/>
                <w:sz w:val="20"/>
                <w:szCs w:val="20"/>
                <w:lang w:val="en-US"/>
              </w:rPr>
              <w:t>3.Structural</w:t>
            </w:r>
            <w:proofErr w:type="gramEnd"/>
            <w:r w:rsidRPr="001F25B1">
              <w:rPr>
                <w:rStyle w:val="list-title"/>
                <w:rFonts w:ascii="Times New Roman" w:hAnsi="Times New Roman" w:cs="Times New Roman"/>
                <w:b w:val="0"/>
                <w:i w:val="0"/>
                <w:color w:val="auto"/>
                <w:sz w:val="20"/>
                <w:szCs w:val="20"/>
                <w:lang w:val="en-US"/>
              </w:rPr>
              <w:t xml:space="preserve"> relationship between the motivation to study of the second language (De), stability and the second language knowledge</w:t>
            </w:r>
          </w:p>
          <w:p w:rsidR="00F43D77" w:rsidRPr="001F25B1" w:rsidRDefault="00E06272" w:rsidP="00F43D77">
            <w:pPr>
              <w:shd w:val="clear" w:color="auto" w:fill="FFFFFF"/>
              <w:spacing w:after="0" w:line="240" w:lineRule="auto"/>
              <w:rPr>
                <w:sz w:val="20"/>
                <w:szCs w:val="20"/>
              </w:rPr>
            </w:pPr>
            <w:hyperlink r:id="rId25" w:history="1">
              <w:proofErr w:type="spellStart"/>
              <w:r w:rsidR="00F43D77" w:rsidRPr="001F25B1">
                <w:rPr>
                  <w:rStyle w:val="linktext"/>
                  <w:sz w:val="20"/>
                  <w:szCs w:val="20"/>
                  <w:lang w:val="en-US"/>
                </w:rPr>
                <w:t>Isatayeva</w:t>
              </w:r>
              <w:proofErr w:type="spellEnd"/>
              <w:r w:rsidR="00F43D77" w:rsidRPr="001F25B1">
                <w:rPr>
                  <w:rStyle w:val="linktext"/>
                  <w:sz w:val="20"/>
                  <w:szCs w:val="20"/>
                  <w:lang w:val="en-US"/>
                </w:rPr>
                <w:t>, G.</w:t>
              </w:r>
            </w:hyperlink>
            <w:r w:rsidR="00F43D77" w:rsidRPr="001F25B1">
              <w:rPr>
                <w:sz w:val="20"/>
                <w:szCs w:val="20"/>
                <w:lang w:val="en-US"/>
              </w:rPr>
              <w:t>, </w:t>
            </w:r>
            <w:proofErr w:type="spellStart"/>
            <w:r w:rsidR="00F43D77" w:rsidRPr="001F25B1">
              <w:rPr>
                <w:sz w:val="20"/>
                <w:szCs w:val="20"/>
              </w:rPr>
              <w:fldChar w:fldCharType="begin"/>
            </w:r>
            <w:r w:rsidR="00F43D77" w:rsidRPr="001F25B1">
              <w:rPr>
                <w:sz w:val="20"/>
                <w:szCs w:val="20"/>
                <w:lang w:val="en-US"/>
              </w:rPr>
              <w:instrText xml:space="preserve"> HYPERLINK "https://www.scopus.com/authid/detail.uri?authorId=57201632539" </w:instrText>
            </w:r>
            <w:r w:rsidR="00F43D77" w:rsidRPr="001F25B1">
              <w:rPr>
                <w:sz w:val="20"/>
                <w:szCs w:val="20"/>
              </w:rPr>
              <w:fldChar w:fldCharType="separate"/>
            </w:r>
            <w:r w:rsidR="00F43D77" w:rsidRPr="001F25B1">
              <w:rPr>
                <w:rStyle w:val="linktext"/>
                <w:sz w:val="20"/>
                <w:szCs w:val="20"/>
                <w:lang w:val="en-US"/>
              </w:rPr>
              <w:t>Smanov</w:t>
            </w:r>
            <w:proofErr w:type="spellEnd"/>
            <w:r w:rsidR="00F43D77" w:rsidRPr="001F25B1">
              <w:rPr>
                <w:rStyle w:val="linktext"/>
                <w:sz w:val="20"/>
                <w:szCs w:val="20"/>
                <w:lang w:val="en-US"/>
              </w:rPr>
              <w:t>, I.</w:t>
            </w:r>
            <w:r w:rsidR="00F43D77" w:rsidRPr="001F25B1">
              <w:rPr>
                <w:sz w:val="20"/>
                <w:szCs w:val="20"/>
              </w:rPr>
              <w:fldChar w:fldCharType="end"/>
            </w:r>
            <w:r w:rsidR="00F43D77" w:rsidRPr="001F25B1">
              <w:rPr>
                <w:sz w:val="20"/>
                <w:szCs w:val="20"/>
                <w:lang w:val="en-US"/>
              </w:rPr>
              <w:t>, </w:t>
            </w:r>
            <w:proofErr w:type="spellStart"/>
            <w:r w:rsidR="00F43D77" w:rsidRPr="001F25B1">
              <w:rPr>
                <w:sz w:val="20"/>
                <w:szCs w:val="20"/>
              </w:rPr>
              <w:fldChar w:fldCharType="begin"/>
            </w:r>
            <w:r w:rsidR="00F43D77" w:rsidRPr="001F25B1">
              <w:rPr>
                <w:sz w:val="20"/>
                <w:szCs w:val="20"/>
                <w:lang w:val="en-US"/>
              </w:rPr>
              <w:instrText xml:space="preserve"> HYPERLINK "https://www.scopus.com/authid/detail.uri?authorId=57202832463" </w:instrText>
            </w:r>
            <w:r w:rsidR="00F43D77" w:rsidRPr="001F25B1">
              <w:rPr>
                <w:sz w:val="20"/>
                <w:szCs w:val="20"/>
              </w:rPr>
              <w:fldChar w:fldCharType="separate"/>
            </w:r>
            <w:r w:rsidR="00F43D77" w:rsidRPr="001F25B1">
              <w:rPr>
                <w:rStyle w:val="linktext"/>
                <w:sz w:val="20"/>
                <w:szCs w:val="20"/>
                <w:lang w:val="en-US"/>
              </w:rPr>
              <w:t>Mutanova</w:t>
            </w:r>
            <w:proofErr w:type="spellEnd"/>
            <w:r w:rsidR="00F43D77" w:rsidRPr="001F25B1">
              <w:rPr>
                <w:rStyle w:val="linktext"/>
                <w:sz w:val="20"/>
                <w:szCs w:val="20"/>
                <w:lang w:val="en-US"/>
              </w:rPr>
              <w:t>, D.</w:t>
            </w:r>
            <w:r w:rsidR="00F43D77" w:rsidRPr="001F25B1">
              <w:rPr>
                <w:sz w:val="20"/>
                <w:szCs w:val="20"/>
              </w:rPr>
              <w:fldChar w:fldCharType="end"/>
            </w:r>
            <w:r w:rsidR="00F43D77" w:rsidRPr="001F25B1">
              <w:rPr>
                <w:sz w:val="20"/>
                <w:szCs w:val="20"/>
                <w:lang w:val="en-US"/>
              </w:rPr>
              <w:t>, ...</w:t>
            </w:r>
            <w:hyperlink r:id="rId26" w:history="1">
              <w:proofErr w:type="spellStart"/>
              <w:r w:rsidR="00F43D77" w:rsidRPr="001F25B1">
                <w:rPr>
                  <w:rStyle w:val="linktext"/>
                  <w:sz w:val="20"/>
                  <w:szCs w:val="20"/>
                </w:rPr>
                <w:t>Saduova</w:t>
              </w:r>
              <w:proofErr w:type="spellEnd"/>
              <w:r w:rsidR="00F43D77" w:rsidRPr="001F25B1">
                <w:rPr>
                  <w:rStyle w:val="linktext"/>
                  <w:sz w:val="20"/>
                  <w:szCs w:val="20"/>
                </w:rPr>
                <w:t>, Z.</w:t>
              </w:r>
            </w:hyperlink>
            <w:r w:rsidR="00F43D77" w:rsidRPr="001F25B1">
              <w:rPr>
                <w:sz w:val="20"/>
                <w:szCs w:val="20"/>
              </w:rPr>
              <w:t>, </w:t>
            </w:r>
            <w:proofErr w:type="spellStart"/>
            <w:r w:rsidR="00F43D77" w:rsidRPr="001F25B1">
              <w:rPr>
                <w:sz w:val="20"/>
                <w:szCs w:val="20"/>
              </w:rPr>
              <w:fldChar w:fldCharType="begin"/>
            </w:r>
            <w:r w:rsidR="00F43D77" w:rsidRPr="001F25B1">
              <w:rPr>
                <w:sz w:val="20"/>
                <w:szCs w:val="20"/>
              </w:rPr>
              <w:instrText xml:space="preserve"> HYPERLINK "https://www.scopus.com/authid/detail.uri?authorId=57202837993" </w:instrText>
            </w:r>
            <w:r w:rsidR="00F43D77" w:rsidRPr="001F25B1">
              <w:rPr>
                <w:sz w:val="20"/>
                <w:szCs w:val="20"/>
              </w:rPr>
              <w:fldChar w:fldCharType="separate"/>
            </w:r>
            <w:r w:rsidR="00F43D77" w:rsidRPr="001F25B1">
              <w:rPr>
                <w:rStyle w:val="linktext"/>
                <w:sz w:val="20"/>
                <w:szCs w:val="20"/>
              </w:rPr>
              <w:t>Beissembayeva</w:t>
            </w:r>
            <w:proofErr w:type="spellEnd"/>
            <w:r w:rsidR="00F43D77" w:rsidRPr="001F25B1">
              <w:rPr>
                <w:rStyle w:val="linktext"/>
                <w:sz w:val="20"/>
                <w:szCs w:val="20"/>
              </w:rPr>
              <w:t>, S.</w:t>
            </w:r>
            <w:r w:rsidR="00F43D77" w:rsidRPr="001F25B1">
              <w:rPr>
                <w:sz w:val="20"/>
                <w:szCs w:val="20"/>
              </w:rPr>
              <w:fldChar w:fldCharType="end"/>
            </w:r>
          </w:p>
          <w:p w:rsidR="00F43D77" w:rsidRPr="001F25B1" w:rsidRDefault="00E06272" w:rsidP="00F43D77">
            <w:pPr>
              <w:shd w:val="clear" w:color="auto" w:fill="FFFFFF"/>
              <w:spacing w:after="0" w:line="240" w:lineRule="auto"/>
              <w:rPr>
                <w:sz w:val="20"/>
                <w:szCs w:val="20"/>
              </w:rPr>
            </w:pPr>
            <w:hyperlink r:id="rId27" w:anchor="disabled" w:tooltip="Посмотреть сведения о документе" w:history="1">
              <w:proofErr w:type="spellStart"/>
              <w:r w:rsidR="00F43D77" w:rsidRPr="001F25B1">
                <w:rPr>
                  <w:rStyle w:val="linktext"/>
                  <w:sz w:val="20"/>
                  <w:szCs w:val="20"/>
                  <w:bdr w:val="none" w:sz="0" w:space="0" w:color="auto" w:frame="1"/>
                </w:rPr>
                <w:t>XLinguae</w:t>
              </w:r>
              <w:r w:rsidR="00F43D77" w:rsidRPr="001F25B1">
                <w:rPr>
                  <w:rStyle w:val="sr-only"/>
                  <w:sz w:val="20"/>
                  <w:szCs w:val="20"/>
                  <w:bdr w:val="none" w:sz="0" w:space="0" w:color="auto" w:frame="1"/>
                </w:rPr>
                <w:t>this</w:t>
              </w:r>
              <w:proofErr w:type="spellEnd"/>
              <w:r w:rsidR="00F43D77" w:rsidRPr="001F25B1">
                <w:rPr>
                  <w:rStyle w:val="sr-only"/>
                  <w:sz w:val="20"/>
                  <w:szCs w:val="20"/>
                  <w:bdr w:val="none" w:sz="0" w:space="0" w:color="auto" w:frame="1"/>
                </w:rPr>
                <w:t xml:space="preserve"> </w:t>
              </w:r>
              <w:proofErr w:type="spellStart"/>
              <w:r w:rsidR="00F43D77" w:rsidRPr="001F25B1">
                <w:rPr>
                  <w:rStyle w:val="sr-only"/>
                  <w:sz w:val="20"/>
                  <w:szCs w:val="20"/>
                  <w:bdr w:val="none" w:sz="0" w:space="0" w:color="auto" w:frame="1"/>
                </w:rPr>
                <w:t>link</w:t>
              </w:r>
              <w:proofErr w:type="spellEnd"/>
              <w:r w:rsidR="00F43D77" w:rsidRPr="001F25B1">
                <w:rPr>
                  <w:rStyle w:val="sr-only"/>
                  <w:sz w:val="20"/>
                  <w:szCs w:val="20"/>
                  <w:bdr w:val="none" w:sz="0" w:space="0" w:color="auto" w:frame="1"/>
                </w:rPr>
                <w:t xml:space="preserve"> </w:t>
              </w:r>
              <w:proofErr w:type="spellStart"/>
              <w:r w:rsidR="00F43D77" w:rsidRPr="001F25B1">
                <w:rPr>
                  <w:rStyle w:val="sr-only"/>
                  <w:sz w:val="20"/>
                  <w:szCs w:val="20"/>
                  <w:bdr w:val="none" w:sz="0" w:space="0" w:color="auto" w:frame="1"/>
                </w:rPr>
                <w:t>is</w:t>
              </w:r>
              <w:proofErr w:type="spellEnd"/>
              <w:r w:rsidR="00F43D77" w:rsidRPr="001F25B1">
                <w:rPr>
                  <w:rStyle w:val="sr-only"/>
                  <w:sz w:val="20"/>
                  <w:szCs w:val="20"/>
                  <w:bdr w:val="none" w:sz="0" w:space="0" w:color="auto" w:frame="1"/>
                </w:rPr>
                <w:t xml:space="preserve"> </w:t>
              </w:r>
              <w:proofErr w:type="spellStart"/>
              <w:r w:rsidR="00F43D77" w:rsidRPr="001F25B1">
                <w:rPr>
                  <w:rStyle w:val="sr-only"/>
                  <w:sz w:val="20"/>
                  <w:szCs w:val="20"/>
                  <w:bdr w:val="none" w:sz="0" w:space="0" w:color="auto" w:frame="1"/>
                </w:rPr>
                <w:t>disabled</w:t>
              </w:r>
              <w:proofErr w:type="spellEnd"/>
            </w:hyperlink>
            <w:r w:rsidR="00F43D77" w:rsidRPr="001F25B1">
              <w:rPr>
                <w:sz w:val="20"/>
                <w:szCs w:val="20"/>
              </w:rPr>
              <w:t>, </w:t>
            </w:r>
            <w:r w:rsidR="00F43D77" w:rsidRPr="001F25B1">
              <w:rPr>
                <w:rStyle w:val="text-meta"/>
                <w:sz w:val="20"/>
                <w:szCs w:val="20"/>
              </w:rPr>
              <w:t>2018, 11(3), стр. 146–157</w:t>
            </w:r>
          </w:p>
          <w:p w:rsidR="00F43D77" w:rsidRPr="001F25B1" w:rsidRDefault="00F43D77" w:rsidP="00F43D77">
            <w:pPr>
              <w:tabs>
                <w:tab w:val="left" w:pos="33"/>
              </w:tabs>
              <w:spacing w:after="0" w:line="240" w:lineRule="auto"/>
              <w:rPr>
                <w:sz w:val="20"/>
                <w:szCs w:val="20"/>
              </w:rPr>
            </w:pPr>
          </w:p>
        </w:tc>
        <w:tc>
          <w:tcPr>
            <w:tcW w:w="3160" w:type="dxa"/>
            <w:vAlign w:val="center"/>
          </w:tcPr>
          <w:p w:rsidR="00F43D77" w:rsidRPr="001F25B1" w:rsidRDefault="00F43D77" w:rsidP="00F43D77">
            <w:pPr>
              <w:pStyle w:val="a4"/>
              <w:ind w:left="0"/>
              <w:jc w:val="both"/>
              <w:rPr>
                <w:rFonts w:ascii="Times New Roman" w:hAnsi="Times New Roman"/>
                <w:szCs w:val="20"/>
                <w:bdr w:val="none" w:sz="0" w:space="0" w:color="auto" w:frame="1"/>
                <w:lang w:val="kk-KZ"/>
              </w:rPr>
            </w:pPr>
          </w:p>
        </w:tc>
      </w:tr>
      <w:tr w:rsidR="00F43D77" w:rsidRPr="001F25B1" w:rsidTr="00F43D77">
        <w:trPr>
          <w:trHeight w:val="843"/>
        </w:trPr>
        <w:tc>
          <w:tcPr>
            <w:tcW w:w="597" w:type="dxa"/>
          </w:tcPr>
          <w:p w:rsidR="00F43D77" w:rsidRPr="00F43D77" w:rsidRDefault="00F43D77" w:rsidP="00F43D77">
            <w:pPr>
              <w:spacing w:after="0" w:line="240" w:lineRule="auto"/>
              <w:rPr>
                <w:sz w:val="20"/>
                <w:szCs w:val="20"/>
                <w:lang w:val="en-US"/>
              </w:rPr>
            </w:pPr>
            <w:r>
              <w:rPr>
                <w:sz w:val="20"/>
                <w:szCs w:val="20"/>
                <w:lang w:val="en-US"/>
              </w:rPr>
              <w:lastRenderedPageBreak/>
              <w:t>3</w:t>
            </w:r>
          </w:p>
        </w:tc>
        <w:tc>
          <w:tcPr>
            <w:tcW w:w="1955" w:type="dxa"/>
          </w:tcPr>
          <w:p w:rsidR="00F43D77" w:rsidRPr="001F25B1" w:rsidRDefault="003E1891" w:rsidP="00F43D77">
            <w:pPr>
              <w:spacing w:after="0" w:line="240" w:lineRule="auto"/>
              <w:rPr>
                <w:rFonts w:eastAsia="Times New Roman"/>
                <w:sz w:val="20"/>
                <w:szCs w:val="20"/>
                <w:lang w:val="kk-KZ" w:eastAsia="ru-RU"/>
              </w:rPr>
            </w:pPr>
            <w:r w:rsidRPr="003E1891">
              <w:rPr>
                <w:sz w:val="20"/>
                <w:szCs w:val="20"/>
                <w:lang w:val="kk-KZ"/>
              </w:rPr>
              <w:t>Konakbaeva Ulzhamal Zhandaralievna</w:t>
            </w:r>
          </w:p>
        </w:tc>
        <w:tc>
          <w:tcPr>
            <w:tcW w:w="1134" w:type="dxa"/>
          </w:tcPr>
          <w:p w:rsidR="00F43D77" w:rsidRPr="001F25B1" w:rsidRDefault="003E1891" w:rsidP="003E1891">
            <w:pPr>
              <w:ind w:right="82"/>
              <w:rPr>
                <w:snapToGrid w:val="0"/>
                <w:sz w:val="20"/>
                <w:szCs w:val="20"/>
                <w:lang w:val="kk-KZ"/>
              </w:rPr>
            </w:pPr>
            <w:r w:rsidRPr="00476855">
              <w:rPr>
                <w:snapToGrid w:val="0"/>
                <w:sz w:val="20"/>
                <w:szCs w:val="20"/>
                <w:lang w:val="kk-KZ"/>
              </w:rPr>
              <w:t>PhD</w:t>
            </w:r>
            <w:r>
              <w:rPr>
                <w:snapToGrid w:val="0"/>
                <w:sz w:val="20"/>
                <w:szCs w:val="20"/>
                <w:lang w:val="en-US"/>
              </w:rPr>
              <w:t>,</w:t>
            </w:r>
            <w:r w:rsidRPr="00476855">
              <w:rPr>
                <w:snapToGrid w:val="0"/>
                <w:sz w:val="20"/>
                <w:szCs w:val="20"/>
                <w:lang w:val="kk-KZ"/>
              </w:rPr>
              <w:t>Associate Professor</w:t>
            </w:r>
          </w:p>
        </w:tc>
        <w:tc>
          <w:tcPr>
            <w:tcW w:w="1529" w:type="dxa"/>
          </w:tcPr>
          <w:p w:rsidR="00F43D77" w:rsidRPr="001F25B1" w:rsidRDefault="00F43D77" w:rsidP="00F43D77">
            <w:pPr>
              <w:spacing w:after="0" w:line="240" w:lineRule="auto"/>
              <w:rPr>
                <w:sz w:val="20"/>
                <w:szCs w:val="20"/>
                <w:lang w:val="kk-KZ"/>
              </w:rPr>
            </w:pPr>
            <w:r w:rsidRPr="001F25B1">
              <w:rPr>
                <w:sz w:val="20"/>
                <w:szCs w:val="20"/>
                <w:lang w:val="kk-KZ"/>
              </w:rPr>
              <w:t>Университет Мирас, менеджер сектор</w:t>
            </w:r>
            <w:r>
              <w:rPr>
                <w:sz w:val="20"/>
                <w:szCs w:val="20"/>
                <w:lang w:val="kk-KZ"/>
              </w:rPr>
              <w:t>а художественный труд и дизайн</w:t>
            </w:r>
          </w:p>
        </w:tc>
        <w:tc>
          <w:tcPr>
            <w:tcW w:w="1579" w:type="dxa"/>
          </w:tcPr>
          <w:p w:rsidR="00F43D77" w:rsidRDefault="00F43D77">
            <w:r w:rsidRPr="00AA7081">
              <w:rPr>
                <w:color w:val="000000" w:themeColor="text1"/>
                <w:sz w:val="20"/>
                <w:szCs w:val="20"/>
                <w:lang w:val="en-US"/>
              </w:rPr>
              <w:t>Republic of Kazakhstan</w:t>
            </w:r>
          </w:p>
        </w:tc>
        <w:tc>
          <w:tcPr>
            <w:tcW w:w="1422" w:type="dxa"/>
          </w:tcPr>
          <w:p w:rsidR="00F43D77" w:rsidRPr="001F25B1" w:rsidRDefault="00EA30C5" w:rsidP="00F43D77">
            <w:pPr>
              <w:pStyle w:val="TableParagraph"/>
              <w:jc w:val="center"/>
              <w:rPr>
                <w:rFonts w:ascii="Times New Roman" w:hAnsi="Times New Roman" w:cs="Times New Roman"/>
                <w:sz w:val="20"/>
                <w:szCs w:val="20"/>
              </w:rPr>
            </w:pPr>
            <w:r>
              <w:rPr>
                <w:sz w:val="20"/>
                <w:szCs w:val="20"/>
              </w:rPr>
              <w:t>Hirsch index</w:t>
            </w:r>
            <w:r w:rsidR="00F43D77" w:rsidRPr="001F25B1">
              <w:rPr>
                <w:rFonts w:ascii="Times New Roman" w:hAnsi="Times New Roman" w:cs="Times New Roman"/>
                <w:sz w:val="20"/>
                <w:szCs w:val="20"/>
                <w:lang w:val="kk-KZ"/>
              </w:rPr>
              <w:t xml:space="preserve">: </w:t>
            </w:r>
          </w:p>
          <w:p w:rsidR="00F43D77" w:rsidRPr="001F25B1" w:rsidRDefault="00F43D77" w:rsidP="00F43D77">
            <w:pPr>
              <w:spacing w:after="0" w:line="240" w:lineRule="auto"/>
              <w:jc w:val="center"/>
              <w:rPr>
                <w:sz w:val="20"/>
                <w:szCs w:val="20"/>
                <w:lang w:val="kk-KZ"/>
              </w:rPr>
            </w:pPr>
            <w:r w:rsidRPr="001F25B1">
              <w:rPr>
                <w:sz w:val="20"/>
                <w:szCs w:val="20"/>
                <w:lang w:val="kk-KZ"/>
              </w:rPr>
              <w:t xml:space="preserve"> </w:t>
            </w:r>
            <w:proofErr w:type="spellStart"/>
            <w:r w:rsidRPr="001F25B1">
              <w:rPr>
                <w:sz w:val="20"/>
                <w:szCs w:val="20"/>
              </w:rPr>
              <w:t>Scopus</w:t>
            </w:r>
            <w:proofErr w:type="spellEnd"/>
            <w:r w:rsidRPr="001F25B1">
              <w:rPr>
                <w:sz w:val="20"/>
                <w:szCs w:val="20"/>
                <w:lang w:val="kk-KZ"/>
              </w:rPr>
              <w:t xml:space="preserve"> - 1</w:t>
            </w:r>
          </w:p>
        </w:tc>
        <w:tc>
          <w:tcPr>
            <w:tcW w:w="3792" w:type="dxa"/>
            <w:vAlign w:val="center"/>
          </w:tcPr>
          <w:p w:rsidR="00F43D77" w:rsidRPr="001F25B1" w:rsidRDefault="00F43D77" w:rsidP="00F43D77">
            <w:pPr>
              <w:tabs>
                <w:tab w:val="left" w:pos="33"/>
              </w:tabs>
              <w:spacing w:after="0" w:line="240" w:lineRule="auto"/>
              <w:rPr>
                <w:sz w:val="20"/>
                <w:szCs w:val="20"/>
                <w:lang w:val="en-US"/>
              </w:rPr>
            </w:pPr>
            <w:r>
              <w:rPr>
                <w:sz w:val="20"/>
                <w:szCs w:val="20"/>
                <w:lang w:val="en-US"/>
              </w:rPr>
              <w:t>1.</w:t>
            </w:r>
            <w:r w:rsidRPr="001F25B1">
              <w:rPr>
                <w:sz w:val="20"/>
                <w:szCs w:val="20"/>
                <w:lang w:val="kk-KZ"/>
              </w:rPr>
              <w:t>Akhmat Marasulov, Amangeldi Saipov, Kulimkhan Аrymbayeva, Begaim Zhiyentayeva, Akhan Demeuov,  Akbota Bekbolatova</w:t>
            </w:r>
            <w:r w:rsidRPr="001F25B1">
              <w:rPr>
                <w:sz w:val="20"/>
                <w:szCs w:val="20"/>
                <w:shd w:val="clear" w:color="auto" w:fill="FFFFFF"/>
                <w:lang w:val="en-US"/>
              </w:rPr>
              <w:t xml:space="preserve"> Development mechanism of an integrated model for training of a specialist and conceptual-theoretical activity of a teacher/ </w:t>
            </w:r>
            <w:r w:rsidRPr="001F25B1">
              <w:rPr>
                <w:sz w:val="20"/>
                <w:szCs w:val="20"/>
                <w:lang w:val="en-US"/>
              </w:rPr>
              <w:t xml:space="preserve">International Journal of </w:t>
            </w:r>
            <w:r w:rsidRPr="001F25B1">
              <w:rPr>
                <w:sz w:val="20"/>
                <w:szCs w:val="20"/>
                <w:lang w:val="kk-KZ"/>
              </w:rPr>
              <w:t xml:space="preserve"> </w:t>
            </w:r>
            <w:r w:rsidRPr="001F25B1">
              <w:rPr>
                <w:sz w:val="20"/>
                <w:szCs w:val="20"/>
                <w:lang w:val="en-US"/>
              </w:rPr>
              <w:t>Environmental &amp; Science Education  2016, Vol. 11, No. 10, 3651-3660</w:t>
            </w:r>
          </w:p>
        </w:tc>
        <w:tc>
          <w:tcPr>
            <w:tcW w:w="3160" w:type="dxa"/>
          </w:tcPr>
          <w:p w:rsidR="00F43D77" w:rsidRPr="001F25B1" w:rsidRDefault="00F43D77" w:rsidP="00F43D77">
            <w:pPr>
              <w:rPr>
                <w:sz w:val="20"/>
                <w:szCs w:val="20"/>
                <w:lang w:val="kk-KZ"/>
              </w:rPr>
            </w:pPr>
            <w:r>
              <w:rPr>
                <w:sz w:val="20"/>
                <w:szCs w:val="20"/>
              </w:rPr>
              <w:t>1</w:t>
            </w:r>
            <w:r w:rsidRPr="00F43D77">
              <w:rPr>
                <w:sz w:val="20"/>
                <w:szCs w:val="20"/>
              </w:rPr>
              <w:t xml:space="preserve">. </w:t>
            </w:r>
            <w:r w:rsidRPr="001F25B1">
              <w:rPr>
                <w:sz w:val="20"/>
                <w:szCs w:val="20"/>
                <w:lang w:val="kk-KZ"/>
              </w:rPr>
              <w:t>Кебекбаева Р., Амалбек Ж.</w:t>
            </w:r>
            <w:r>
              <w:rPr>
                <w:sz w:val="20"/>
                <w:szCs w:val="20"/>
                <w:lang w:val="kk-KZ"/>
              </w:rPr>
              <w:t xml:space="preserve"> </w:t>
            </w:r>
            <w:r w:rsidRPr="001F25B1">
              <w:rPr>
                <w:sz w:val="20"/>
                <w:szCs w:val="20"/>
                <w:lang w:val="kk-KZ"/>
              </w:rPr>
              <w:t xml:space="preserve">Профессиональная компетентность будущих педагогов к формированию </w:t>
            </w:r>
            <w:r w:rsidRPr="001F25B1">
              <w:rPr>
                <w:sz w:val="20"/>
                <w:szCs w:val="20"/>
                <w:lang w:val="en-US"/>
              </w:rPr>
              <w:t>IT</w:t>
            </w:r>
            <w:r w:rsidRPr="001F25B1">
              <w:rPr>
                <w:sz w:val="20"/>
                <w:szCs w:val="20"/>
              </w:rPr>
              <w:t xml:space="preserve"> </w:t>
            </w:r>
            <w:r w:rsidRPr="001F25B1">
              <w:rPr>
                <w:sz w:val="20"/>
                <w:szCs w:val="20"/>
                <w:lang w:val="kk-KZ"/>
              </w:rPr>
              <w:t>знаний в системе профильного обучения</w:t>
            </w:r>
            <w:r>
              <w:rPr>
                <w:sz w:val="20"/>
                <w:szCs w:val="20"/>
                <w:lang w:val="kk-KZ"/>
              </w:rPr>
              <w:t xml:space="preserve"> /</w:t>
            </w:r>
            <w:r w:rsidRPr="001F25B1">
              <w:rPr>
                <w:sz w:val="20"/>
                <w:szCs w:val="20"/>
                <w:lang w:val="kk-KZ"/>
              </w:rPr>
              <w:t xml:space="preserve">Қазақстанның ғылымы мен өмірі №1/2(55)2018. -Астана </w:t>
            </w:r>
          </w:p>
        </w:tc>
      </w:tr>
      <w:tr w:rsidR="00F43D77" w:rsidRPr="001F25B1" w:rsidTr="00F43D77">
        <w:tc>
          <w:tcPr>
            <w:tcW w:w="597" w:type="dxa"/>
          </w:tcPr>
          <w:p w:rsidR="00F43D77" w:rsidRPr="00F43D77" w:rsidRDefault="00F43D77" w:rsidP="00F43D77">
            <w:pPr>
              <w:spacing w:after="0" w:line="240" w:lineRule="auto"/>
              <w:rPr>
                <w:sz w:val="20"/>
                <w:szCs w:val="20"/>
                <w:lang w:val="en-US"/>
              </w:rPr>
            </w:pPr>
            <w:r>
              <w:rPr>
                <w:sz w:val="20"/>
                <w:szCs w:val="20"/>
                <w:lang w:val="en-US"/>
              </w:rPr>
              <w:t>4</w:t>
            </w:r>
          </w:p>
        </w:tc>
        <w:tc>
          <w:tcPr>
            <w:tcW w:w="1955" w:type="dxa"/>
          </w:tcPr>
          <w:p w:rsidR="00F43D77" w:rsidRPr="001F25B1" w:rsidRDefault="003E1891" w:rsidP="00F43D77">
            <w:pPr>
              <w:spacing w:after="0" w:line="240" w:lineRule="auto"/>
              <w:rPr>
                <w:rFonts w:eastAsia="Times New Roman"/>
                <w:sz w:val="20"/>
                <w:szCs w:val="20"/>
                <w:lang w:val="kk-KZ" w:eastAsia="ru-RU"/>
              </w:rPr>
            </w:pPr>
            <w:r w:rsidRPr="003E1891">
              <w:rPr>
                <w:sz w:val="20"/>
                <w:szCs w:val="20"/>
                <w:lang w:val="kk-KZ"/>
              </w:rPr>
              <w:t>Buzaubakova Klara Dzhaydarbekovna</w:t>
            </w:r>
          </w:p>
        </w:tc>
        <w:tc>
          <w:tcPr>
            <w:tcW w:w="1134" w:type="dxa"/>
          </w:tcPr>
          <w:p w:rsidR="003E1891" w:rsidRPr="00F63289" w:rsidRDefault="003E1891" w:rsidP="003E1891">
            <w:pPr>
              <w:pStyle w:val="TableParagraph"/>
              <w:ind w:left="67" w:right="60" w:firstLine="10"/>
              <w:jc w:val="center"/>
              <w:rPr>
                <w:color w:val="000000" w:themeColor="text1"/>
                <w:sz w:val="20"/>
                <w:szCs w:val="20"/>
              </w:rPr>
            </w:pPr>
            <w:r w:rsidRPr="00F63289">
              <w:rPr>
                <w:color w:val="000000" w:themeColor="text1"/>
                <w:sz w:val="20"/>
                <w:szCs w:val="20"/>
              </w:rPr>
              <w:t>Doctor of Pedagogical</w:t>
            </w:r>
          </w:p>
          <w:p w:rsidR="00F43D77" w:rsidRPr="001F25B1" w:rsidRDefault="003E1891" w:rsidP="003E1891">
            <w:pPr>
              <w:pStyle w:val="1"/>
              <w:rPr>
                <w:rFonts w:ascii="Times New Roman" w:hAnsi="Times New Roman"/>
                <w:sz w:val="20"/>
                <w:szCs w:val="20"/>
                <w:lang w:val="kk-KZ"/>
              </w:rPr>
            </w:pPr>
            <w:r w:rsidRPr="00F63289">
              <w:rPr>
                <w:color w:val="000000" w:themeColor="text1"/>
                <w:sz w:val="20"/>
                <w:szCs w:val="20"/>
                <w:lang w:val="en-US"/>
              </w:rPr>
              <w:t>Sciences., Professor</w:t>
            </w:r>
            <w:r w:rsidRPr="001F25B1">
              <w:rPr>
                <w:rFonts w:ascii="Times New Roman" w:hAnsi="Times New Roman"/>
                <w:sz w:val="20"/>
                <w:szCs w:val="20"/>
                <w:lang w:val="kk-KZ"/>
              </w:rPr>
              <w:t xml:space="preserve"> </w:t>
            </w:r>
          </w:p>
        </w:tc>
        <w:tc>
          <w:tcPr>
            <w:tcW w:w="1529" w:type="dxa"/>
          </w:tcPr>
          <w:p w:rsidR="00F43D77" w:rsidRPr="001F25B1" w:rsidRDefault="003E1891" w:rsidP="00F43D77">
            <w:pPr>
              <w:pStyle w:val="1"/>
              <w:rPr>
                <w:rFonts w:ascii="Times New Roman" w:hAnsi="Times New Roman"/>
                <w:sz w:val="20"/>
                <w:szCs w:val="20"/>
                <w:lang w:val="kk-KZ"/>
              </w:rPr>
            </w:pPr>
            <w:r w:rsidRPr="003E1891">
              <w:rPr>
                <w:rFonts w:ascii="Times New Roman" w:hAnsi="Times New Roman"/>
                <w:sz w:val="20"/>
                <w:szCs w:val="20"/>
                <w:lang w:val="kk-KZ"/>
              </w:rPr>
              <w:t>M.H. Dulati Taraz Regional University</w:t>
            </w:r>
          </w:p>
        </w:tc>
        <w:tc>
          <w:tcPr>
            <w:tcW w:w="1579" w:type="dxa"/>
          </w:tcPr>
          <w:p w:rsidR="00F43D77" w:rsidRDefault="00F43D77">
            <w:r w:rsidRPr="00AA7081">
              <w:rPr>
                <w:color w:val="000000" w:themeColor="text1"/>
                <w:sz w:val="20"/>
                <w:szCs w:val="20"/>
                <w:lang w:val="en-US"/>
              </w:rPr>
              <w:t>Republic of Kazakhstan</w:t>
            </w:r>
          </w:p>
        </w:tc>
        <w:tc>
          <w:tcPr>
            <w:tcW w:w="1422" w:type="dxa"/>
          </w:tcPr>
          <w:p w:rsidR="00F43D77" w:rsidRPr="001F25B1" w:rsidRDefault="00EA30C5" w:rsidP="00F43D77">
            <w:pPr>
              <w:pStyle w:val="TableParagraph"/>
              <w:jc w:val="center"/>
              <w:rPr>
                <w:rFonts w:ascii="Times New Roman" w:hAnsi="Times New Roman" w:cs="Times New Roman"/>
                <w:sz w:val="20"/>
                <w:szCs w:val="20"/>
              </w:rPr>
            </w:pPr>
            <w:r>
              <w:rPr>
                <w:sz w:val="20"/>
                <w:szCs w:val="20"/>
              </w:rPr>
              <w:t>Hirsch index</w:t>
            </w:r>
            <w:r w:rsidR="00F43D77" w:rsidRPr="001F25B1">
              <w:rPr>
                <w:rFonts w:ascii="Times New Roman" w:hAnsi="Times New Roman" w:cs="Times New Roman"/>
                <w:sz w:val="20"/>
                <w:szCs w:val="20"/>
                <w:lang w:val="kk-KZ"/>
              </w:rPr>
              <w:t xml:space="preserve">: </w:t>
            </w:r>
            <w:r w:rsidR="00F43D77" w:rsidRPr="001F25B1">
              <w:rPr>
                <w:rFonts w:ascii="Times New Roman" w:hAnsi="Times New Roman" w:cs="Times New Roman"/>
                <w:sz w:val="20"/>
                <w:szCs w:val="20"/>
              </w:rPr>
              <w:t xml:space="preserve">Web </w:t>
            </w:r>
            <w:r w:rsidR="00F43D77" w:rsidRPr="001F25B1">
              <w:rPr>
                <w:rFonts w:ascii="Times New Roman" w:hAnsi="Times New Roman" w:cs="Times New Roman"/>
                <w:w w:val="135"/>
                <w:sz w:val="20"/>
                <w:szCs w:val="20"/>
              </w:rPr>
              <w:t xml:space="preserve">of </w:t>
            </w:r>
            <w:r w:rsidR="00F43D77" w:rsidRPr="001F25B1">
              <w:rPr>
                <w:rFonts w:ascii="Times New Roman" w:hAnsi="Times New Roman" w:cs="Times New Roman"/>
                <w:sz w:val="20"/>
                <w:szCs w:val="20"/>
              </w:rPr>
              <w:t>Science -1</w:t>
            </w:r>
          </w:p>
        </w:tc>
        <w:tc>
          <w:tcPr>
            <w:tcW w:w="3792" w:type="dxa"/>
            <w:vAlign w:val="center"/>
          </w:tcPr>
          <w:p w:rsidR="00F43D77" w:rsidRPr="001F25B1" w:rsidRDefault="00F43D77" w:rsidP="00F43D77">
            <w:pPr>
              <w:pStyle w:val="1"/>
              <w:rPr>
                <w:rFonts w:ascii="Times New Roman" w:hAnsi="Times New Roman"/>
                <w:sz w:val="20"/>
                <w:szCs w:val="20"/>
                <w:lang w:val="kk-KZ"/>
              </w:rPr>
            </w:pPr>
            <w:r w:rsidRPr="001F25B1">
              <w:rPr>
                <w:rFonts w:ascii="Times New Roman" w:hAnsi="Times New Roman"/>
                <w:sz w:val="20"/>
                <w:szCs w:val="20"/>
                <w:lang w:val="kk-KZ"/>
              </w:rPr>
              <w:t>1</w:t>
            </w:r>
            <w:r w:rsidRPr="001F25B1">
              <w:rPr>
                <w:rFonts w:ascii="Times New Roman" w:hAnsi="Times New Roman"/>
                <w:sz w:val="20"/>
                <w:szCs w:val="20"/>
                <w:lang w:val="en-US"/>
              </w:rPr>
              <w:t xml:space="preserve"> Training the creative  competence of future teachers</w:t>
            </w:r>
            <w:r w:rsidRPr="001F25B1">
              <w:rPr>
                <w:rFonts w:ascii="Times New Roman" w:hAnsi="Times New Roman"/>
                <w:sz w:val="20"/>
                <w:szCs w:val="20"/>
                <w:lang w:val="kk-KZ"/>
              </w:rPr>
              <w:t>//</w:t>
            </w:r>
            <w:r w:rsidRPr="001F25B1">
              <w:rPr>
                <w:rFonts w:ascii="Times New Roman" w:hAnsi="Times New Roman"/>
                <w:sz w:val="20"/>
                <w:szCs w:val="20"/>
                <w:lang w:val="en-US"/>
              </w:rPr>
              <w:t xml:space="preserve"> Journal for Educators Teachers and Trainers.-2018.-V.</w:t>
            </w:r>
            <w:r w:rsidRPr="001F25B1">
              <w:rPr>
                <w:rFonts w:ascii="Times New Roman" w:hAnsi="Times New Roman"/>
                <w:sz w:val="20"/>
                <w:szCs w:val="20"/>
                <w:lang w:val="kk-KZ"/>
              </w:rPr>
              <w:t xml:space="preserve">9. </w:t>
            </w:r>
            <w:r w:rsidRPr="001F25B1">
              <w:rPr>
                <w:rFonts w:ascii="Times New Roman" w:hAnsi="Times New Roman"/>
                <w:sz w:val="20"/>
                <w:szCs w:val="20"/>
                <w:lang w:val="en-US"/>
              </w:rPr>
              <w:t>-Iss.2</w:t>
            </w:r>
            <w:r w:rsidRPr="001F25B1">
              <w:rPr>
                <w:rFonts w:ascii="Times New Roman" w:hAnsi="Times New Roman"/>
                <w:sz w:val="20"/>
                <w:szCs w:val="20"/>
                <w:lang w:val="kk-KZ"/>
              </w:rPr>
              <w:t>.</w:t>
            </w:r>
            <w:r w:rsidRPr="001F25B1">
              <w:rPr>
                <w:rFonts w:ascii="Times New Roman" w:hAnsi="Times New Roman"/>
                <w:sz w:val="20"/>
                <w:szCs w:val="20"/>
                <w:lang w:val="en-US"/>
              </w:rPr>
              <w:t xml:space="preserve"> -P.118-125</w:t>
            </w:r>
            <w:r w:rsidRPr="001F25B1">
              <w:rPr>
                <w:rFonts w:ascii="Times New Roman" w:hAnsi="Times New Roman"/>
                <w:sz w:val="20"/>
                <w:szCs w:val="20"/>
                <w:lang w:val="kk-KZ"/>
              </w:rPr>
              <w:t>.</w:t>
            </w:r>
          </w:p>
          <w:p w:rsidR="00F43D77" w:rsidRPr="001F25B1" w:rsidRDefault="00F43D77" w:rsidP="00F43D77">
            <w:pPr>
              <w:spacing w:after="0" w:line="240" w:lineRule="auto"/>
              <w:rPr>
                <w:sz w:val="20"/>
                <w:szCs w:val="20"/>
                <w:lang w:val="en-US"/>
              </w:rPr>
            </w:pPr>
            <w:r w:rsidRPr="001F25B1">
              <w:rPr>
                <w:sz w:val="20"/>
                <w:szCs w:val="20"/>
                <w:lang w:val="en-US"/>
              </w:rPr>
              <w:t>www.webofscience.com</w:t>
            </w:r>
          </w:p>
          <w:p w:rsidR="00F43D77" w:rsidRPr="001F25B1" w:rsidRDefault="00F43D77" w:rsidP="00F43D77">
            <w:pPr>
              <w:shd w:val="clear" w:color="auto" w:fill="FFFFFF"/>
              <w:spacing w:after="0" w:line="240" w:lineRule="auto"/>
              <w:rPr>
                <w:i/>
                <w:sz w:val="20"/>
                <w:szCs w:val="20"/>
                <w:lang w:val="en-US"/>
              </w:rPr>
            </w:pPr>
            <w:r w:rsidRPr="001F25B1">
              <w:rPr>
                <w:sz w:val="20"/>
                <w:szCs w:val="20"/>
                <w:lang w:val="kk-KZ"/>
              </w:rPr>
              <w:t>2.</w:t>
            </w:r>
            <w:r w:rsidRPr="001F25B1">
              <w:rPr>
                <w:sz w:val="20"/>
                <w:szCs w:val="20"/>
                <w:lang w:val="en-US"/>
              </w:rPr>
              <w:t xml:space="preserve"> </w:t>
            </w:r>
            <w:proofErr w:type="gramStart"/>
            <w:r w:rsidRPr="001F25B1">
              <w:rPr>
                <w:sz w:val="20"/>
                <w:szCs w:val="20"/>
                <w:lang w:val="en-US"/>
              </w:rPr>
              <w:t>Innovative  technology</w:t>
            </w:r>
            <w:proofErr w:type="gramEnd"/>
            <w:r w:rsidRPr="001F25B1">
              <w:rPr>
                <w:sz w:val="20"/>
                <w:szCs w:val="20"/>
                <w:lang w:val="en-US"/>
              </w:rPr>
              <w:t xml:space="preserve"> is the basis  of  the formation of professional  competence of  future professionals in primary school</w:t>
            </w:r>
            <w:r w:rsidRPr="001F25B1">
              <w:rPr>
                <w:sz w:val="20"/>
                <w:szCs w:val="20"/>
                <w:lang w:val="kk-KZ"/>
              </w:rPr>
              <w:t>//</w:t>
            </w:r>
            <w:r w:rsidRPr="001F25B1">
              <w:rPr>
                <w:sz w:val="20"/>
                <w:szCs w:val="20"/>
                <w:lang w:val="en-US"/>
              </w:rPr>
              <w:t xml:space="preserve"> Social Sciences </w:t>
            </w:r>
            <w:r w:rsidRPr="001F25B1">
              <w:rPr>
                <w:sz w:val="20"/>
                <w:szCs w:val="20"/>
                <w:lang w:val="kk-KZ"/>
              </w:rPr>
              <w:t>(</w:t>
            </w:r>
            <w:r w:rsidRPr="001F25B1">
              <w:rPr>
                <w:sz w:val="20"/>
                <w:szCs w:val="20"/>
                <w:lang w:val="en-US"/>
              </w:rPr>
              <w:t>Pakistan</w:t>
            </w:r>
            <w:r w:rsidRPr="001F25B1">
              <w:rPr>
                <w:sz w:val="20"/>
                <w:szCs w:val="20"/>
                <w:lang w:val="kk-KZ"/>
              </w:rPr>
              <w:t>)</w:t>
            </w:r>
            <w:r w:rsidRPr="001F25B1">
              <w:rPr>
                <w:sz w:val="20"/>
                <w:szCs w:val="20"/>
                <w:lang w:val="en-US"/>
              </w:rPr>
              <w:t>.</w:t>
            </w:r>
          </w:p>
          <w:p w:rsidR="00F43D77" w:rsidRPr="001F25B1" w:rsidRDefault="00F43D77" w:rsidP="00F43D77">
            <w:pPr>
              <w:shd w:val="clear" w:color="auto" w:fill="FFFFFF"/>
              <w:spacing w:after="0" w:line="240" w:lineRule="auto"/>
              <w:rPr>
                <w:i/>
                <w:sz w:val="20"/>
                <w:szCs w:val="20"/>
                <w:lang w:val="kk-KZ"/>
              </w:rPr>
            </w:pPr>
            <w:r w:rsidRPr="001F25B1">
              <w:rPr>
                <w:sz w:val="20"/>
                <w:szCs w:val="20"/>
              </w:rPr>
              <w:t>Том 11</w:t>
            </w:r>
            <w:r w:rsidRPr="001F25B1">
              <w:rPr>
                <w:sz w:val="20"/>
                <w:szCs w:val="20"/>
                <w:lang w:val="kk-KZ"/>
              </w:rPr>
              <w:t>,</w:t>
            </w:r>
            <w:r w:rsidRPr="001F25B1">
              <w:rPr>
                <w:sz w:val="20"/>
                <w:szCs w:val="20"/>
              </w:rPr>
              <w:t xml:space="preserve"> </w:t>
            </w:r>
            <w:r w:rsidRPr="001F25B1">
              <w:rPr>
                <w:sz w:val="20"/>
                <w:szCs w:val="20"/>
                <w:lang w:val="kk-KZ"/>
              </w:rPr>
              <w:t>Выпуск 16,</w:t>
            </w:r>
            <w:r w:rsidRPr="001F25B1">
              <w:rPr>
                <w:sz w:val="20"/>
                <w:szCs w:val="20"/>
              </w:rPr>
              <w:t xml:space="preserve"> </w:t>
            </w:r>
            <w:r w:rsidRPr="001F25B1">
              <w:rPr>
                <w:sz w:val="20"/>
                <w:szCs w:val="20"/>
                <w:lang w:val="kk-KZ"/>
              </w:rPr>
              <w:t>2016. 3853-3859 с.</w:t>
            </w:r>
          </w:p>
          <w:p w:rsidR="00F43D77" w:rsidRPr="001F25B1" w:rsidRDefault="00F43D77" w:rsidP="00F43D77">
            <w:pPr>
              <w:shd w:val="clear" w:color="auto" w:fill="FFFFFF"/>
              <w:spacing w:after="0" w:line="240" w:lineRule="auto"/>
              <w:rPr>
                <w:i/>
                <w:sz w:val="20"/>
                <w:szCs w:val="20"/>
              </w:rPr>
            </w:pPr>
            <w:r w:rsidRPr="001F25B1">
              <w:rPr>
                <w:sz w:val="20"/>
                <w:szCs w:val="20"/>
              </w:rPr>
              <w:t>DOI</w:t>
            </w:r>
          </w:p>
          <w:p w:rsidR="00F43D77" w:rsidRPr="001F25B1" w:rsidRDefault="00F43D77" w:rsidP="00F43D77">
            <w:pPr>
              <w:spacing w:after="0" w:line="240" w:lineRule="auto"/>
              <w:rPr>
                <w:sz w:val="20"/>
                <w:szCs w:val="20"/>
                <w:lang w:val="en-US"/>
              </w:rPr>
            </w:pPr>
            <w:r w:rsidRPr="001F25B1">
              <w:rPr>
                <w:sz w:val="20"/>
                <w:szCs w:val="20"/>
              </w:rPr>
              <w:t>10.3923</w:t>
            </w:r>
            <w:r w:rsidRPr="001F25B1">
              <w:rPr>
                <w:sz w:val="20"/>
                <w:szCs w:val="20"/>
                <w:lang w:val="kk-KZ"/>
              </w:rPr>
              <w:t>/</w:t>
            </w:r>
            <w:r w:rsidRPr="001F25B1">
              <w:rPr>
                <w:sz w:val="20"/>
                <w:szCs w:val="20"/>
              </w:rPr>
              <w:t xml:space="preserve">sscience.2016. </w:t>
            </w:r>
            <w:r w:rsidRPr="001F25B1">
              <w:rPr>
                <w:sz w:val="20"/>
                <w:szCs w:val="20"/>
                <w:lang w:val="en-US"/>
              </w:rPr>
              <w:t>3853.3859</w:t>
            </w:r>
          </w:p>
          <w:p w:rsidR="00F43D77" w:rsidRPr="001F25B1" w:rsidRDefault="00F43D77" w:rsidP="00F43D77">
            <w:pPr>
              <w:spacing w:after="0" w:line="240" w:lineRule="auto"/>
              <w:ind w:right="-160"/>
              <w:textAlignment w:val="top"/>
              <w:outlineLvl w:val="2"/>
              <w:rPr>
                <w:rFonts w:eastAsia="Times New Roman"/>
                <w:sz w:val="20"/>
                <w:szCs w:val="20"/>
                <w:lang w:val="en-US" w:eastAsia="ru-RU"/>
              </w:rPr>
            </w:pPr>
            <w:r w:rsidRPr="001F25B1">
              <w:rPr>
                <w:sz w:val="20"/>
                <w:szCs w:val="20"/>
                <w:lang w:val="kk-KZ"/>
              </w:rPr>
              <w:t>3.</w:t>
            </w:r>
            <w:r w:rsidRPr="001F25B1">
              <w:rPr>
                <w:sz w:val="20"/>
                <w:szCs w:val="20"/>
                <w:lang w:val="en-US"/>
              </w:rPr>
              <w:t xml:space="preserve"> Formation of information culture of students through information technology. </w:t>
            </w:r>
            <w:r w:rsidRPr="001F25B1">
              <w:rPr>
                <w:i/>
                <w:iCs/>
                <w:sz w:val="20"/>
                <w:szCs w:val="20"/>
                <w:lang w:val="en-US"/>
              </w:rPr>
              <w:t>World Journal on Educational Technology: Current Issues</w:t>
            </w:r>
            <w:r w:rsidRPr="001F25B1">
              <w:rPr>
                <w:sz w:val="20"/>
                <w:szCs w:val="20"/>
                <w:lang w:val="en-US"/>
              </w:rPr>
              <w:t xml:space="preserve">, </w:t>
            </w:r>
            <w:r w:rsidRPr="001F25B1">
              <w:rPr>
                <w:i/>
                <w:iCs/>
                <w:sz w:val="20"/>
                <w:szCs w:val="20"/>
                <w:lang w:val="en-US"/>
              </w:rPr>
              <w:t>13</w:t>
            </w:r>
            <w:r w:rsidRPr="001F25B1">
              <w:rPr>
                <w:sz w:val="20"/>
                <w:szCs w:val="20"/>
                <w:lang w:val="en-US"/>
              </w:rPr>
              <w:t>(4), 794–805. https://doi.org/10.18844/wjet.v13i4.6265</w:t>
            </w:r>
          </w:p>
          <w:p w:rsidR="00F43D77" w:rsidRPr="001F25B1" w:rsidRDefault="00E06272" w:rsidP="00F43D77">
            <w:pPr>
              <w:spacing w:after="0" w:line="240" w:lineRule="auto"/>
              <w:textAlignment w:val="top"/>
              <w:outlineLvl w:val="2"/>
              <w:rPr>
                <w:rFonts w:eastAsia="Times New Roman"/>
                <w:sz w:val="20"/>
                <w:szCs w:val="20"/>
                <w:lang w:val="kk-KZ" w:eastAsia="ru-RU"/>
              </w:rPr>
            </w:pPr>
            <w:hyperlink r:id="rId28" w:history="1">
              <w:r w:rsidR="00F43D77" w:rsidRPr="001F25B1">
                <w:rPr>
                  <w:rStyle w:val="a3"/>
                  <w:rFonts w:eastAsia="Times New Roman"/>
                  <w:color w:val="auto"/>
                  <w:sz w:val="20"/>
                  <w:szCs w:val="20"/>
                  <w:lang w:val="kk-KZ" w:eastAsia="ru-RU"/>
                </w:rPr>
                <w:t>https://un-pub.eu/ojs/index.php/wjet/article/view/6265</w:t>
              </w:r>
            </w:hyperlink>
          </w:p>
          <w:p w:rsidR="00F43D77" w:rsidRPr="001F25B1" w:rsidRDefault="00F43D77" w:rsidP="00F43D77">
            <w:pPr>
              <w:spacing w:after="0" w:line="240" w:lineRule="auto"/>
              <w:textAlignment w:val="top"/>
              <w:outlineLvl w:val="2"/>
              <w:rPr>
                <w:sz w:val="20"/>
                <w:szCs w:val="20"/>
                <w:lang w:val="en-US"/>
              </w:rPr>
            </w:pPr>
            <w:r w:rsidRPr="001F25B1">
              <w:rPr>
                <w:rFonts w:eastAsia="Times New Roman"/>
                <w:sz w:val="20"/>
                <w:szCs w:val="20"/>
                <w:lang w:val="kk-KZ" w:eastAsia="ru-RU"/>
              </w:rPr>
              <w:t>4.</w:t>
            </w:r>
            <w:r w:rsidRPr="001F25B1">
              <w:rPr>
                <w:sz w:val="20"/>
                <w:szCs w:val="20"/>
                <w:lang w:val="en-US"/>
              </w:rPr>
              <w:t xml:space="preserve"> Pedagogical </w:t>
            </w:r>
            <w:proofErr w:type="gramStart"/>
            <w:r w:rsidRPr="001F25B1">
              <w:rPr>
                <w:sz w:val="20"/>
                <w:szCs w:val="20"/>
                <w:lang w:val="en-US"/>
              </w:rPr>
              <w:t>requirements  for</w:t>
            </w:r>
            <w:proofErr w:type="gramEnd"/>
            <w:r w:rsidRPr="001F25B1">
              <w:rPr>
                <w:sz w:val="20"/>
                <w:szCs w:val="20"/>
                <w:lang w:val="en-US"/>
              </w:rPr>
              <w:t xml:space="preserve"> preparing  future primary school teachers to  develop </w:t>
            </w:r>
            <w:r w:rsidRPr="001F25B1">
              <w:rPr>
                <w:sz w:val="20"/>
                <w:szCs w:val="20"/>
                <w:lang w:val="en-US"/>
              </w:rPr>
              <w:lastRenderedPageBreak/>
              <w:t>mathematical abilities  among students</w:t>
            </w:r>
            <w:r w:rsidRPr="001F25B1">
              <w:rPr>
                <w:sz w:val="20"/>
                <w:szCs w:val="20"/>
                <w:lang w:val="kk-KZ"/>
              </w:rPr>
              <w:t>//</w:t>
            </w:r>
            <w:r w:rsidRPr="001F25B1">
              <w:rPr>
                <w:sz w:val="20"/>
                <w:szCs w:val="20"/>
                <w:lang w:val="en-US"/>
              </w:rPr>
              <w:t xml:space="preserve"> Review of International Geographical Education Online</w:t>
            </w:r>
            <w:r w:rsidRPr="001F25B1">
              <w:rPr>
                <w:sz w:val="20"/>
                <w:szCs w:val="20"/>
                <w:lang w:val="kk-KZ"/>
              </w:rPr>
              <w:t>(</w:t>
            </w:r>
            <w:r w:rsidRPr="001F25B1">
              <w:rPr>
                <w:sz w:val="20"/>
                <w:szCs w:val="20"/>
                <w:lang w:val="en-US"/>
              </w:rPr>
              <w:t>RIGEO</w:t>
            </w:r>
            <w:r w:rsidRPr="001F25B1">
              <w:rPr>
                <w:sz w:val="20"/>
                <w:szCs w:val="20"/>
                <w:lang w:val="kk-KZ"/>
              </w:rPr>
              <w:t>),11(5),</w:t>
            </w:r>
            <w:r w:rsidRPr="001F25B1">
              <w:rPr>
                <w:sz w:val="20"/>
                <w:szCs w:val="20"/>
                <w:lang w:val="en-US"/>
              </w:rPr>
              <w:t xml:space="preserve"> </w:t>
            </w:r>
            <w:r w:rsidRPr="001F25B1">
              <w:rPr>
                <w:sz w:val="20"/>
                <w:szCs w:val="20"/>
                <w:lang w:val="kk-KZ"/>
              </w:rPr>
              <w:t>2021.-4541-4551</w:t>
            </w:r>
            <w:r w:rsidRPr="001F25B1">
              <w:rPr>
                <w:sz w:val="20"/>
                <w:szCs w:val="20"/>
                <w:lang w:val="en-US"/>
              </w:rPr>
              <w:t>p.</w:t>
            </w:r>
          </w:p>
          <w:p w:rsidR="00F43D77" w:rsidRPr="001F25B1" w:rsidRDefault="00F43D77" w:rsidP="00F43D77">
            <w:pPr>
              <w:spacing w:after="0" w:line="240" w:lineRule="auto"/>
              <w:textAlignment w:val="top"/>
              <w:outlineLvl w:val="2"/>
              <w:rPr>
                <w:sz w:val="20"/>
                <w:szCs w:val="20"/>
                <w:shd w:val="clear" w:color="auto" w:fill="FFFFFF"/>
                <w:lang w:val="en-US"/>
              </w:rPr>
            </w:pPr>
            <w:r w:rsidRPr="001F25B1">
              <w:rPr>
                <w:sz w:val="20"/>
                <w:szCs w:val="20"/>
                <w:lang w:val="en-US"/>
              </w:rPr>
              <w:t xml:space="preserve"> </w:t>
            </w:r>
            <w:r w:rsidRPr="001F25B1">
              <w:rPr>
                <w:sz w:val="20"/>
                <w:szCs w:val="20"/>
                <w:shd w:val="clear" w:color="auto" w:fill="FFFFFF"/>
                <w:lang w:val="en-US"/>
              </w:rPr>
              <w:t>ISSN: 2146-0353</w:t>
            </w:r>
          </w:p>
          <w:p w:rsidR="00F43D77" w:rsidRPr="001F25B1" w:rsidRDefault="00E06272" w:rsidP="00F43D77">
            <w:pPr>
              <w:spacing w:after="0" w:line="240" w:lineRule="auto"/>
              <w:textAlignment w:val="top"/>
              <w:outlineLvl w:val="2"/>
              <w:rPr>
                <w:sz w:val="20"/>
                <w:szCs w:val="20"/>
                <w:lang w:val="en-US"/>
              </w:rPr>
            </w:pPr>
            <w:hyperlink r:id="rId29" w:history="1">
              <w:r w:rsidR="00F43D77" w:rsidRPr="001F25B1">
                <w:rPr>
                  <w:rStyle w:val="a3"/>
                  <w:color w:val="auto"/>
                  <w:sz w:val="20"/>
                  <w:szCs w:val="20"/>
                  <w:lang w:val="en-US"/>
                </w:rPr>
                <w:t>https://rigeo.org/submit-a-menuscript/index.php/submission/article/view/1401/1155</w:t>
              </w:r>
            </w:hyperlink>
          </w:p>
          <w:p w:rsidR="00F43D77" w:rsidRPr="001F25B1" w:rsidRDefault="00F43D77" w:rsidP="00F43D77">
            <w:pPr>
              <w:spacing w:after="0" w:line="240" w:lineRule="auto"/>
              <w:jc w:val="both"/>
              <w:rPr>
                <w:sz w:val="20"/>
                <w:szCs w:val="20"/>
                <w:lang w:val="kk-KZ"/>
              </w:rPr>
            </w:pPr>
          </w:p>
        </w:tc>
        <w:tc>
          <w:tcPr>
            <w:tcW w:w="3160" w:type="dxa"/>
            <w:vAlign w:val="center"/>
          </w:tcPr>
          <w:p w:rsidR="00F43D77" w:rsidRPr="001F25B1" w:rsidRDefault="00F43D77" w:rsidP="00F43D77">
            <w:pPr>
              <w:spacing w:after="0" w:line="240" w:lineRule="auto"/>
              <w:ind w:firstLine="34"/>
              <w:jc w:val="both"/>
              <w:rPr>
                <w:sz w:val="20"/>
                <w:szCs w:val="20"/>
                <w:shd w:val="clear" w:color="auto" w:fill="FFFFFF"/>
                <w:lang w:val="kk-KZ"/>
              </w:rPr>
            </w:pPr>
            <w:r w:rsidRPr="001F25B1">
              <w:rPr>
                <w:sz w:val="20"/>
                <w:szCs w:val="20"/>
                <w:lang w:val="kk-KZ"/>
              </w:rPr>
              <w:lastRenderedPageBreak/>
              <w:t>1. Болашақ педагогтың креативті құзыреттілігін  қалыптастыруда  «Білім  берудегі инновациялық технологиялар» электронды  оқулығын тиімді  пайдалану. Қазақстан Педагогикалық Ғылымдар Академиясы Хабаршысы. - № 4. -2017 (78).-58-65 б., ISSN 2070-4046</w:t>
            </w:r>
            <w:r w:rsidRPr="001F25B1">
              <w:rPr>
                <w:sz w:val="20"/>
                <w:szCs w:val="20"/>
                <w:shd w:val="clear" w:color="auto" w:fill="FFFFFF"/>
                <w:lang w:val="kk-KZ"/>
              </w:rPr>
              <w:t xml:space="preserve">  </w:t>
            </w:r>
          </w:p>
          <w:p w:rsidR="00F43D77" w:rsidRPr="001F25B1" w:rsidRDefault="00F43D77" w:rsidP="00F43D77">
            <w:pPr>
              <w:pStyle w:val="a4"/>
              <w:tabs>
                <w:tab w:val="left" w:pos="426"/>
                <w:tab w:val="left" w:pos="1418"/>
              </w:tabs>
              <w:ind w:left="0" w:firstLine="34"/>
              <w:jc w:val="both"/>
              <w:rPr>
                <w:rFonts w:ascii="Times New Roman" w:eastAsia="Times New Roman" w:hAnsi="Times New Roman"/>
                <w:iCs/>
                <w:szCs w:val="20"/>
                <w:lang w:val="kk-KZ"/>
              </w:rPr>
            </w:pPr>
            <w:r w:rsidRPr="001F25B1">
              <w:rPr>
                <w:rFonts w:ascii="Times New Roman" w:hAnsi="Times New Roman"/>
                <w:szCs w:val="20"/>
                <w:shd w:val="clear" w:color="auto" w:fill="FFFFFF"/>
                <w:lang w:val="kk-KZ"/>
              </w:rPr>
              <w:t>2</w:t>
            </w:r>
            <w:r w:rsidRPr="001F25B1">
              <w:rPr>
                <w:rFonts w:ascii="Times New Roman" w:hAnsi="Times New Roman"/>
                <w:szCs w:val="20"/>
                <w:shd w:val="clear" w:color="auto" w:fill="FFFFFF"/>
              </w:rPr>
              <w:t>.</w:t>
            </w:r>
            <w:r w:rsidRPr="001F25B1">
              <w:rPr>
                <w:rFonts w:ascii="Times New Roman" w:hAnsi="Times New Roman"/>
                <w:szCs w:val="20"/>
                <w:lang w:val="kk-KZ"/>
              </w:rPr>
              <w:t xml:space="preserve"> Қазақстан Республикасында үштілді  кадрларды дайындауда дуалды оқыту жүйесін   ендіру</w:t>
            </w:r>
            <w:r w:rsidRPr="001F25B1">
              <w:rPr>
                <w:rFonts w:ascii="Times New Roman" w:hAnsi="Times New Roman"/>
                <w:szCs w:val="20"/>
              </w:rPr>
              <w:t>.</w:t>
            </w:r>
            <w:r w:rsidRPr="001F25B1">
              <w:rPr>
                <w:rFonts w:ascii="Times New Roman" w:eastAsia="Times New Roman" w:hAnsi="Times New Roman"/>
                <w:szCs w:val="20"/>
                <w:lang w:val="kk-KZ"/>
              </w:rPr>
              <w:t xml:space="preserve"> Қазақстан Ғылымдар Академиясының хабаршысы. - № 3. -2018. - 14-21 б.</w:t>
            </w:r>
          </w:p>
          <w:p w:rsidR="00F43D77" w:rsidRPr="001F25B1" w:rsidRDefault="00F43D77" w:rsidP="00F43D77">
            <w:pPr>
              <w:pStyle w:val="1"/>
              <w:ind w:firstLine="34"/>
              <w:jc w:val="both"/>
              <w:rPr>
                <w:rFonts w:ascii="Times New Roman" w:hAnsi="Times New Roman"/>
                <w:sz w:val="20"/>
                <w:szCs w:val="20"/>
                <w:shd w:val="clear" w:color="auto" w:fill="FFFFFF"/>
                <w:lang w:val="kk-KZ"/>
              </w:rPr>
            </w:pPr>
            <w:r w:rsidRPr="001F25B1">
              <w:rPr>
                <w:rFonts w:ascii="Times New Roman" w:hAnsi="Times New Roman"/>
                <w:sz w:val="20"/>
                <w:szCs w:val="20"/>
                <w:lang w:val="kk-KZ"/>
              </w:rPr>
              <w:t>ISSN 2070-4046</w:t>
            </w:r>
            <w:r w:rsidRPr="001F25B1">
              <w:rPr>
                <w:rFonts w:ascii="Times New Roman" w:hAnsi="Times New Roman"/>
                <w:sz w:val="20"/>
                <w:szCs w:val="20"/>
                <w:shd w:val="clear" w:color="auto" w:fill="FFFFFF"/>
                <w:lang w:val="kk-KZ"/>
              </w:rPr>
              <w:t xml:space="preserve">  </w:t>
            </w:r>
          </w:p>
          <w:p w:rsidR="00F43D77" w:rsidRPr="001F25B1" w:rsidRDefault="00F43D77" w:rsidP="00F43D77">
            <w:pPr>
              <w:pStyle w:val="a4"/>
              <w:tabs>
                <w:tab w:val="left" w:pos="426"/>
                <w:tab w:val="left" w:pos="1418"/>
              </w:tabs>
              <w:ind w:left="0" w:right="-19" w:firstLine="34"/>
              <w:jc w:val="both"/>
              <w:rPr>
                <w:rFonts w:ascii="Times New Roman" w:hAnsi="Times New Roman"/>
                <w:szCs w:val="20"/>
                <w:shd w:val="clear" w:color="auto" w:fill="FFFFFF"/>
                <w:lang w:val="kk-KZ"/>
              </w:rPr>
            </w:pPr>
            <w:r w:rsidRPr="001F25B1">
              <w:rPr>
                <w:rFonts w:ascii="Times New Roman" w:hAnsi="Times New Roman"/>
                <w:szCs w:val="20"/>
                <w:shd w:val="clear" w:color="auto" w:fill="FFFFFF"/>
                <w:lang w:val="kk-KZ"/>
              </w:rPr>
              <w:t>3</w:t>
            </w:r>
            <w:r w:rsidRPr="001F25B1">
              <w:rPr>
                <w:rFonts w:ascii="Times New Roman" w:hAnsi="Times New Roman"/>
                <w:szCs w:val="20"/>
                <w:shd w:val="clear" w:color="auto" w:fill="FFFFFF"/>
              </w:rPr>
              <w:t>.</w:t>
            </w:r>
            <w:r w:rsidRPr="001F25B1">
              <w:rPr>
                <w:rFonts w:ascii="Times New Roman" w:hAnsi="Times New Roman"/>
                <w:szCs w:val="20"/>
                <w:lang w:val="kk-KZ"/>
              </w:rPr>
              <w:t xml:space="preserve"> Қазақстан Республикасында  педагог кадрларды дайындауда  дуалды білім беру  жүйесін   ендіру бойынша  жүргізілген тәжірибелік жұмыстар</w:t>
            </w:r>
            <w:r w:rsidRPr="001F25B1">
              <w:rPr>
                <w:rFonts w:ascii="Times New Roman" w:hAnsi="Times New Roman"/>
                <w:szCs w:val="20"/>
              </w:rPr>
              <w:t>.</w:t>
            </w:r>
            <w:r w:rsidRPr="001F25B1">
              <w:rPr>
                <w:rFonts w:ascii="Times New Roman" w:eastAsia="Times New Roman" w:hAnsi="Times New Roman"/>
                <w:szCs w:val="20"/>
                <w:lang w:val="kk-KZ"/>
              </w:rPr>
              <w:t xml:space="preserve"> Абай </w:t>
            </w:r>
            <w:r w:rsidRPr="001F25B1">
              <w:rPr>
                <w:rFonts w:ascii="Times New Roman" w:eastAsia="Times New Roman" w:hAnsi="Times New Roman"/>
                <w:szCs w:val="20"/>
                <w:lang w:val="kk-KZ"/>
              </w:rPr>
              <w:lastRenderedPageBreak/>
              <w:t>атындағы ҚазҰПУ хабаршысы.   «Педагогикалық ғылымдар» сериясы. -   №2 (54). -2017. -28-33б.</w:t>
            </w:r>
            <w:r>
              <w:rPr>
                <w:rFonts w:ascii="Times New Roman" w:eastAsia="Times New Roman" w:hAnsi="Times New Roman"/>
                <w:szCs w:val="20"/>
                <w:lang w:val="kk-KZ"/>
              </w:rPr>
              <w:t xml:space="preserve">  </w:t>
            </w:r>
            <w:r w:rsidRPr="001F25B1">
              <w:rPr>
                <w:rFonts w:ascii="Times New Roman" w:hAnsi="Times New Roman"/>
                <w:szCs w:val="20"/>
                <w:lang w:val="kk-KZ"/>
              </w:rPr>
              <w:t>ISSN 1728-5496</w:t>
            </w:r>
            <w:r w:rsidRPr="001F25B1">
              <w:rPr>
                <w:rFonts w:ascii="Times New Roman" w:hAnsi="Times New Roman"/>
                <w:szCs w:val="20"/>
                <w:shd w:val="clear" w:color="auto" w:fill="FFFFFF"/>
                <w:lang w:val="kk-KZ"/>
              </w:rPr>
              <w:t xml:space="preserve">  </w:t>
            </w:r>
          </w:p>
          <w:p w:rsidR="00F43D77" w:rsidRPr="001F25B1" w:rsidRDefault="00F43D77" w:rsidP="00F43D77">
            <w:pPr>
              <w:spacing w:after="0" w:line="240" w:lineRule="auto"/>
              <w:ind w:firstLine="34"/>
              <w:jc w:val="both"/>
              <w:rPr>
                <w:sz w:val="20"/>
                <w:szCs w:val="20"/>
                <w:lang w:val="kk-KZ"/>
              </w:rPr>
            </w:pPr>
            <w:r w:rsidRPr="001F25B1">
              <w:rPr>
                <w:sz w:val="20"/>
                <w:szCs w:val="20"/>
                <w:shd w:val="clear" w:color="auto" w:fill="FFFFFF"/>
                <w:lang w:val="kk-KZ"/>
              </w:rPr>
              <w:t>4.</w:t>
            </w:r>
            <w:r w:rsidRPr="001F25B1">
              <w:rPr>
                <w:sz w:val="20"/>
                <w:szCs w:val="20"/>
                <w:lang w:val="kk-KZ"/>
              </w:rPr>
              <w:t xml:space="preserve"> Болашақ педагогтердің ақпараттық-коммуникативтік  құзыреттіліктерін қалыптастыруда «Педагогикалық шеберлік» электронды оқулығын пайдалану ерекшеліктері. Қазақстанның ғылымы мен өмірі. - №7/2. -2020. -90-94 б.</w:t>
            </w:r>
          </w:p>
          <w:p w:rsidR="00F43D77" w:rsidRPr="001F25B1" w:rsidRDefault="00F43D77" w:rsidP="00F43D77">
            <w:pPr>
              <w:spacing w:after="0" w:line="240" w:lineRule="auto"/>
              <w:ind w:firstLine="34"/>
              <w:jc w:val="both"/>
              <w:rPr>
                <w:iCs/>
                <w:sz w:val="20"/>
                <w:szCs w:val="20"/>
                <w:lang w:val="kk-KZ"/>
              </w:rPr>
            </w:pPr>
            <w:r w:rsidRPr="001F25B1">
              <w:rPr>
                <w:sz w:val="20"/>
                <w:szCs w:val="20"/>
                <w:lang w:val="kk-KZ"/>
              </w:rPr>
              <w:t>5. Қазақстан Республикасында  жаһандық бәсекеге  қабілетті  үштілді  педагогикалық кадрларды дайындауда  дуалды оқыту жүйесін   ендіру. Абай атындағы ҚазҰПУ хабаршысы.   «Педагогикалық ғылымдар» сериясы. -№2(58). -2018.-60-64 б.</w:t>
            </w:r>
          </w:p>
          <w:p w:rsidR="00F43D77" w:rsidRPr="001F25B1" w:rsidRDefault="00F43D77" w:rsidP="00F43D77">
            <w:pPr>
              <w:pStyle w:val="1"/>
              <w:ind w:firstLine="34"/>
              <w:jc w:val="both"/>
              <w:rPr>
                <w:rFonts w:ascii="Times New Roman" w:hAnsi="Times New Roman"/>
                <w:sz w:val="20"/>
                <w:szCs w:val="20"/>
                <w:shd w:val="clear" w:color="auto" w:fill="FFFFFF"/>
                <w:lang w:val="kk-KZ"/>
              </w:rPr>
            </w:pPr>
            <w:r w:rsidRPr="001F25B1">
              <w:rPr>
                <w:rFonts w:ascii="Times New Roman" w:hAnsi="Times New Roman"/>
                <w:sz w:val="20"/>
                <w:szCs w:val="20"/>
                <w:lang w:val="kk-KZ"/>
              </w:rPr>
              <w:t>ISSN 1728-5496</w:t>
            </w:r>
            <w:r w:rsidRPr="001F25B1">
              <w:rPr>
                <w:rFonts w:ascii="Times New Roman" w:hAnsi="Times New Roman"/>
                <w:sz w:val="20"/>
                <w:szCs w:val="20"/>
                <w:shd w:val="clear" w:color="auto" w:fill="FFFFFF"/>
                <w:lang w:val="kk-KZ"/>
              </w:rPr>
              <w:t xml:space="preserve">  </w:t>
            </w:r>
          </w:p>
          <w:p w:rsidR="00F43D77" w:rsidRPr="001F25B1" w:rsidRDefault="00F43D77" w:rsidP="00F43D77">
            <w:pPr>
              <w:spacing w:after="0" w:line="240" w:lineRule="auto"/>
              <w:ind w:right="-108" w:firstLine="34"/>
              <w:jc w:val="both"/>
              <w:rPr>
                <w:sz w:val="20"/>
                <w:szCs w:val="20"/>
                <w:lang w:val="kk-KZ"/>
              </w:rPr>
            </w:pPr>
            <w:r w:rsidRPr="001F25B1">
              <w:rPr>
                <w:sz w:val="20"/>
                <w:szCs w:val="20"/>
                <w:lang w:val="kk-KZ"/>
              </w:rPr>
              <w:t>6. ҚР қашықтықтан білім беру жағдайында болашақ педагогтердің цифрлы-креативті құзыреттіліктерін қалыптастырудың  технологиялық және әдістемелік  аспектілері. Вестник Евразийского  национального университета Л.Н.Гумилева.Серия «Педагогика.Психология.Социология». -№2 ( 135). -2021.- 47-60 б.</w:t>
            </w:r>
          </w:p>
          <w:p w:rsidR="00F43D77" w:rsidRPr="001F25B1" w:rsidRDefault="00F43D77" w:rsidP="00F43D77">
            <w:pPr>
              <w:spacing w:after="0" w:line="240" w:lineRule="auto"/>
              <w:ind w:firstLine="34"/>
              <w:jc w:val="both"/>
              <w:rPr>
                <w:sz w:val="20"/>
                <w:szCs w:val="20"/>
                <w:lang w:val="kk-KZ"/>
              </w:rPr>
            </w:pPr>
            <w:r w:rsidRPr="001F25B1">
              <w:rPr>
                <w:sz w:val="20"/>
                <w:szCs w:val="20"/>
                <w:lang w:val="kk-KZ"/>
              </w:rPr>
              <w:t xml:space="preserve"> ISSN (Print)2616-6895</w:t>
            </w:r>
          </w:p>
          <w:p w:rsidR="00F43D77" w:rsidRPr="001F25B1" w:rsidRDefault="00F43D77" w:rsidP="00F43D77">
            <w:pPr>
              <w:pStyle w:val="1"/>
              <w:ind w:firstLine="34"/>
              <w:jc w:val="both"/>
              <w:rPr>
                <w:rFonts w:ascii="Times New Roman" w:hAnsi="Times New Roman"/>
                <w:sz w:val="20"/>
                <w:szCs w:val="20"/>
                <w:lang w:val="kk-KZ"/>
              </w:rPr>
            </w:pPr>
            <w:r w:rsidRPr="001F25B1">
              <w:rPr>
                <w:rFonts w:ascii="Times New Roman" w:hAnsi="Times New Roman"/>
                <w:sz w:val="20"/>
                <w:szCs w:val="20"/>
                <w:lang w:val="kk-KZ"/>
              </w:rPr>
              <w:t>ISSN (Online)2663-2497</w:t>
            </w:r>
          </w:p>
          <w:p w:rsidR="00F43D77" w:rsidRPr="001F25B1" w:rsidRDefault="00F43D77" w:rsidP="00F43D77">
            <w:pPr>
              <w:spacing w:after="0" w:line="240" w:lineRule="auto"/>
              <w:ind w:right="-108" w:firstLine="34"/>
              <w:jc w:val="both"/>
              <w:rPr>
                <w:sz w:val="20"/>
                <w:szCs w:val="20"/>
                <w:lang w:val="kk-KZ"/>
              </w:rPr>
            </w:pPr>
            <w:r w:rsidRPr="001F25B1">
              <w:rPr>
                <w:sz w:val="20"/>
                <w:szCs w:val="20"/>
                <w:lang w:val="kk-KZ"/>
              </w:rPr>
              <w:t>7. ҚР қашықтықтан білім беру жағдайында болашақ педагогтердің цифрлы-креативті құзыреттіліктерін қалыптастырудың  педагогикалық шарттары. Вестник Евразийского  национального университета Л.Н.Гумилева.Серия «Педагогика.Психология.Социология». -№4 ( 137). -2021.-37-52 б.</w:t>
            </w:r>
          </w:p>
          <w:p w:rsidR="00F43D77" w:rsidRPr="001F25B1" w:rsidRDefault="00F43D77" w:rsidP="00F43D77">
            <w:pPr>
              <w:spacing w:after="0" w:line="240" w:lineRule="auto"/>
              <w:ind w:firstLine="34"/>
              <w:jc w:val="both"/>
              <w:rPr>
                <w:sz w:val="20"/>
                <w:szCs w:val="20"/>
              </w:rPr>
            </w:pPr>
            <w:r w:rsidRPr="001F25B1">
              <w:rPr>
                <w:sz w:val="20"/>
                <w:szCs w:val="20"/>
              </w:rPr>
              <w:lastRenderedPageBreak/>
              <w:t xml:space="preserve"> ISSN </w:t>
            </w:r>
            <w:r w:rsidRPr="001F25B1">
              <w:rPr>
                <w:sz w:val="20"/>
                <w:szCs w:val="20"/>
                <w:lang w:val="kk-KZ"/>
              </w:rPr>
              <w:t>(</w:t>
            </w:r>
            <w:proofErr w:type="spellStart"/>
            <w:r w:rsidRPr="001F25B1">
              <w:rPr>
                <w:sz w:val="20"/>
                <w:szCs w:val="20"/>
              </w:rPr>
              <w:t>Print</w:t>
            </w:r>
            <w:proofErr w:type="spellEnd"/>
            <w:r w:rsidRPr="001F25B1">
              <w:rPr>
                <w:sz w:val="20"/>
                <w:szCs w:val="20"/>
                <w:lang w:val="kk-KZ"/>
              </w:rPr>
              <w:t>)</w:t>
            </w:r>
            <w:r w:rsidRPr="001F25B1">
              <w:rPr>
                <w:sz w:val="20"/>
                <w:szCs w:val="20"/>
              </w:rPr>
              <w:t>2616-6895</w:t>
            </w:r>
          </w:p>
          <w:p w:rsidR="00F43D77" w:rsidRPr="001F25B1" w:rsidRDefault="00F43D77" w:rsidP="00F43D77">
            <w:pPr>
              <w:pStyle w:val="1"/>
              <w:ind w:firstLine="34"/>
              <w:jc w:val="both"/>
              <w:rPr>
                <w:rFonts w:ascii="Times New Roman" w:hAnsi="Times New Roman"/>
                <w:sz w:val="20"/>
                <w:szCs w:val="20"/>
              </w:rPr>
            </w:pPr>
            <w:r w:rsidRPr="001F25B1">
              <w:rPr>
                <w:rFonts w:ascii="Times New Roman" w:hAnsi="Times New Roman"/>
                <w:sz w:val="20"/>
                <w:szCs w:val="20"/>
              </w:rPr>
              <w:t xml:space="preserve">ISSN </w:t>
            </w:r>
            <w:r w:rsidRPr="001F25B1">
              <w:rPr>
                <w:rFonts w:ascii="Times New Roman" w:hAnsi="Times New Roman"/>
                <w:sz w:val="20"/>
                <w:szCs w:val="20"/>
                <w:lang w:val="kk-KZ"/>
              </w:rPr>
              <w:t>(</w:t>
            </w:r>
            <w:proofErr w:type="spellStart"/>
            <w:r w:rsidRPr="001F25B1">
              <w:rPr>
                <w:rFonts w:ascii="Times New Roman" w:hAnsi="Times New Roman"/>
                <w:sz w:val="20"/>
                <w:szCs w:val="20"/>
              </w:rPr>
              <w:t>Online</w:t>
            </w:r>
            <w:proofErr w:type="spellEnd"/>
            <w:r w:rsidRPr="001F25B1">
              <w:rPr>
                <w:rFonts w:ascii="Times New Roman" w:hAnsi="Times New Roman"/>
                <w:sz w:val="20"/>
                <w:szCs w:val="20"/>
                <w:lang w:val="kk-KZ"/>
              </w:rPr>
              <w:t>)</w:t>
            </w:r>
            <w:r w:rsidRPr="001F25B1">
              <w:rPr>
                <w:rFonts w:ascii="Times New Roman" w:hAnsi="Times New Roman"/>
                <w:sz w:val="20"/>
                <w:szCs w:val="20"/>
              </w:rPr>
              <w:t>2663-2497</w:t>
            </w:r>
          </w:p>
          <w:p w:rsidR="00F43D77" w:rsidRPr="001F25B1" w:rsidRDefault="00F43D77" w:rsidP="00F43D77">
            <w:pPr>
              <w:widowControl w:val="0"/>
              <w:spacing w:after="0" w:line="240" w:lineRule="auto"/>
              <w:ind w:firstLine="34"/>
              <w:contextualSpacing/>
              <w:jc w:val="both"/>
              <w:rPr>
                <w:sz w:val="20"/>
                <w:szCs w:val="20"/>
              </w:rPr>
            </w:pPr>
            <w:r w:rsidRPr="001F25B1">
              <w:rPr>
                <w:sz w:val="20"/>
                <w:szCs w:val="20"/>
              </w:rPr>
              <w:t xml:space="preserve">8. «Педагогические условия </w:t>
            </w:r>
            <w:r w:rsidRPr="001F25B1">
              <w:rPr>
                <w:sz w:val="20"/>
                <w:szCs w:val="20"/>
                <w:lang w:val="kk-KZ"/>
              </w:rPr>
              <w:t xml:space="preserve"> </w:t>
            </w:r>
            <w:r w:rsidRPr="001F25B1">
              <w:rPr>
                <w:sz w:val="20"/>
                <w:szCs w:val="20"/>
              </w:rPr>
              <w:t xml:space="preserve">формирования </w:t>
            </w:r>
            <w:r w:rsidRPr="001F25B1">
              <w:rPr>
                <w:sz w:val="20"/>
                <w:szCs w:val="20"/>
                <w:lang w:val="kk-KZ"/>
              </w:rPr>
              <w:t xml:space="preserve"> </w:t>
            </w:r>
            <w:r w:rsidRPr="001F25B1">
              <w:rPr>
                <w:sz w:val="20"/>
                <w:szCs w:val="20"/>
              </w:rPr>
              <w:t xml:space="preserve">цифровых креативных компетенций будущих педагогов в условиях дистанционного образования </w:t>
            </w:r>
            <w:r w:rsidRPr="001F25B1">
              <w:rPr>
                <w:sz w:val="20"/>
                <w:szCs w:val="20"/>
                <w:lang w:val="kk-KZ"/>
              </w:rPr>
              <w:t xml:space="preserve"> </w:t>
            </w:r>
            <w:r w:rsidRPr="001F25B1">
              <w:rPr>
                <w:sz w:val="20"/>
                <w:szCs w:val="20"/>
              </w:rPr>
              <w:t>в РК.</w:t>
            </w:r>
            <w:r w:rsidRPr="001F25B1">
              <w:rPr>
                <w:sz w:val="20"/>
                <w:szCs w:val="20"/>
                <w:lang w:val="kk-KZ"/>
              </w:rPr>
              <w:t xml:space="preserve"> Вестник  КазНУ, Серия </w:t>
            </w:r>
            <w:r w:rsidRPr="001F25B1">
              <w:rPr>
                <w:sz w:val="20"/>
                <w:szCs w:val="20"/>
              </w:rPr>
              <w:t>«</w:t>
            </w:r>
            <w:r w:rsidRPr="001F25B1">
              <w:rPr>
                <w:sz w:val="20"/>
                <w:szCs w:val="20"/>
                <w:lang w:val="kk-KZ"/>
              </w:rPr>
              <w:t>Педагогические науки</w:t>
            </w:r>
            <w:r w:rsidRPr="001F25B1">
              <w:rPr>
                <w:sz w:val="20"/>
                <w:szCs w:val="20"/>
              </w:rPr>
              <w:t>»</w:t>
            </w:r>
            <w:r w:rsidRPr="001F25B1">
              <w:rPr>
                <w:sz w:val="20"/>
                <w:szCs w:val="20"/>
                <w:lang w:val="kk-KZ"/>
              </w:rPr>
              <w:t xml:space="preserve">.- №3(68).- 2021. –С.71-82. </w:t>
            </w:r>
          </w:p>
          <w:p w:rsidR="00F43D77" w:rsidRPr="001F25B1" w:rsidRDefault="00F43D77" w:rsidP="00F43D77">
            <w:pPr>
              <w:pStyle w:val="a4"/>
              <w:ind w:left="0"/>
              <w:jc w:val="both"/>
              <w:rPr>
                <w:rFonts w:ascii="Times New Roman" w:hAnsi="Times New Roman"/>
                <w:szCs w:val="20"/>
                <w:bdr w:val="none" w:sz="0" w:space="0" w:color="auto" w:frame="1"/>
                <w:lang w:val="kk-KZ"/>
              </w:rPr>
            </w:pPr>
          </w:p>
        </w:tc>
      </w:tr>
    </w:tbl>
    <w:p w:rsidR="00F3132C" w:rsidRDefault="00F3132C" w:rsidP="00F3132C">
      <w:pPr>
        <w:spacing w:after="0" w:line="240" w:lineRule="auto"/>
        <w:rPr>
          <w:rFonts w:eastAsiaTheme="minorHAnsi"/>
          <w:szCs w:val="24"/>
        </w:rPr>
      </w:pPr>
    </w:p>
    <w:sectPr w:rsidR="00F3132C" w:rsidSect="000C40A2">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2637"/>
    <w:multiLevelType w:val="hybridMultilevel"/>
    <w:tmpl w:val="A8DEF56A"/>
    <w:lvl w:ilvl="0" w:tplc="A8EE631C">
      <w:start w:val="1"/>
      <w:numFmt w:val="decimal"/>
      <w:lvlText w:val="%1."/>
      <w:lvlJc w:val="left"/>
      <w:pPr>
        <w:ind w:left="720" w:hanging="360"/>
      </w:pPr>
      <w:rPr>
        <w:rFonts w:eastAsia="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36070"/>
    <w:multiLevelType w:val="hybridMultilevel"/>
    <w:tmpl w:val="38662742"/>
    <w:lvl w:ilvl="0" w:tplc="685CFC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44"/>
    <w:rsid w:val="00071966"/>
    <w:rsid w:val="000C40A2"/>
    <w:rsid w:val="000D2BCA"/>
    <w:rsid w:val="001D1C2E"/>
    <w:rsid w:val="001F25B1"/>
    <w:rsid w:val="002265D8"/>
    <w:rsid w:val="00227CB2"/>
    <w:rsid w:val="002F6224"/>
    <w:rsid w:val="003272E2"/>
    <w:rsid w:val="003E1891"/>
    <w:rsid w:val="003E29CF"/>
    <w:rsid w:val="003F751D"/>
    <w:rsid w:val="004707F3"/>
    <w:rsid w:val="00480C75"/>
    <w:rsid w:val="0050409E"/>
    <w:rsid w:val="00596028"/>
    <w:rsid w:val="005A0FD0"/>
    <w:rsid w:val="005B680F"/>
    <w:rsid w:val="005F641F"/>
    <w:rsid w:val="007068F6"/>
    <w:rsid w:val="008A52AA"/>
    <w:rsid w:val="00901287"/>
    <w:rsid w:val="00904313"/>
    <w:rsid w:val="009A51C5"/>
    <w:rsid w:val="00A524FC"/>
    <w:rsid w:val="00AF3244"/>
    <w:rsid w:val="00B30ECD"/>
    <w:rsid w:val="00B7364F"/>
    <w:rsid w:val="00BE1447"/>
    <w:rsid w:val="00C11B41"/>
    <w:rsid w:val="00C6606B"/>
    <w:rsid w:val="00CC59BC"/>
    <w:rsid w:val="00D33895"/>
    <w:rsid w:val="00E06272"/>
    <w:rsid w:val="00EA30C5"/>
    <w:rsid w:val="00EF5F17"/>
    <w:rsid w:val="00F3132C"/>
    <w:rsid w:val="00F43D77"/>
    <w:rsid w:val="00F71C4A"/>
    <w:rsid w:val="00FF4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41"/>
    <w:rPr>
      <w:rFonts w:ascii="Times New Roman" w:eastAsia="Calibri" w:hAnsi="Times New Roman" w:cs="Times New Roman"/>
      <w:sz w:val="24"/>
    </w:rPr>
  </w:style>
  <w:style w:type="paragraph" w:styleId="3">
    <w:name w:val="heading 3"/>
    <w:basedOn w:val="a"/>
    <w:link w:val="30"/>
    <w:uiPriority w:val="9"/>
    <w:qFormat/>
    <w:rsid w:val="00C11B41"/>
    <w:pPr>
      <w:spacing w:before="100" w:beforeAutospacing="1" w:after="100" w:afterAutospacing="1" w:line="240" w:lineRule="auto"/>
      <w:outlineLvl w:val="2"/>
    </w:pPr>
    <w:rPr>
      <w:rFonts w:eastAsia="Times New Roman"/>
      <w:b/>
      <w:bCs/>
      <w:sz w:val="27"/>
      <w:szCs w:val="27"/>
      <w:lang w:val="x-none" w:eastAsia="x-none"/>
    </w:rPr>
  </w:style>
  <w:style w:type="paragraph" w:styleId="4">
    <w:name w:val="heading 4"/>
    <w:basedOn w:val="a"/>
    <w:next w:val="a"/>
    <w:link w:val="40"/>
    <w:uiPriority w:val="9"/>
    <w:semiHidden/>
    <w:unhideWhenUsed/>
    <w:qFormat/>
    <w:rsid w:val="00EF5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1B41"/>
    <w:rPr>
      <w:rFonts w:ascii="Times New Roman" w:eastAsia="Times New Roman" w:hAnsi="Times New Roman" w:cs="Times New Roman"/>
      <w:b/>
      <w:bCs/>
      <w:sz w:val="27"/>
      <w:szCs w:val="27"/>
      <w:lang w:val="x-none" w:eastAsia="x-none"/>
    </w:rPr>
  </w:style>
  <w:style w:type="paragraph" w:customStyle="1" w:styleId="Default">
    <w:name w:val="Default"/>
    <w:uiPriority w:val="99"/>
    <w:rsid w:val="00C11B4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iPriority w:val="99"/>
    <w:unhideWhenUsed/>
    <w:rsid w:val="00C11B41"/>
    <w:rPr>
      <w:color w:val="0000FF"/>
      <w:u w:val="single"/>
    </w:rPr>
  </w:style>
  <w:style w:type="paragraph" w:styleId="a4">
    <w:name w:val="List Paragraph"/>
    <w:aliases w:val="маркированный"/>
    <w:basedOn w:val="a"/>
    <w:link w:val="a5"/>
    <w:uiPriority w:val="34"/>
    <w:qFormat/>
    <w:rsid w:val="00C11B41"/>
    <w:pPr>
      <w:widowControl w:val="0"/>
      <w:suppressAutoHyphens/>
      <w:spacing w:after="0" w:line="240" w:lineRule="auto"/>
      <w:ind w:left="720"/>
      <w:contextualSpacing/>
    </w:pPr>
    <w:rPr>
      <w:rFonts w:ascii="Arial" w:eastAsia="Lucida Sans Unicode" w:hAnsi="Arial"/>
      <w:kern w:val="1"/>
      <w:sz w:val="20"/>
      <w:szCs w:val="24"/>
      <w:lang w:val="x-none"/>
    </w:rPr>
  </w:style>
  <w:style w:type="paragraph" w:customStyle="1" w:styleId="TableParagraph">
    <w:name w:val="Table Paragraph"/>
    <w:basedOn w:val="a"/>
    <w:uiPriority w:val="1"/>
    <w:qFormat/>
    <w:rsid w:val="00C11B41"/>
    <w:pPr>
      <w:widowControl w:val="0"/>
      <w:autoSpaceDE w:val="0"/>
      <w:autoSpaceDN w:val="0"/>
      <w:spacing w:after="0" w:line="240" w:lineRule="auto"/>
    </w:pPr>
    <w:rPr>
      <w:rFonts w:ascii="Arial" w:eastAsia="Arial" w:hAnsi="Arial" w:cs="Arial"/>
      <w:sz w:val="22"/>
      <w:lang w:val="en-US"/>
    </w:rPr>
  </w:style>
  <w:style w:type="character" w:customStyle="1" w:styleId="journaltitle">
    <w:name w:val="journaltitle"/>
    <w:rsid w:val="00C11B41"/>
  </w:style>
  <w:style w:type="character" w:customStyle="1" w:styleId="capitalize">
    <w:name w:val="capitalize"/>
    <w:rsid w:val="00C11B41"/>
  </w:style>
  <w:style w:type="character" w:customStyle="1" w:styleId="a5">
    <w:name w:val="Абзац списка Знак"/>
    <w:aliases w:val="маркированный Знак"/>
    <w:link w:val="a4"/>
    <w:uiPriority w:val="34"/>
    <w:locked/>
    <w:rsid w:val="00C11B41"/>
    <w:rPr>
      <w:rFonts w:ascii="Arial" w:eastAsia="Lucida Sans Unicode" w:hAnsi="Arial" w:cs="Times New Roman"/>
      <w:kern w:val="1"/>
      <w:sz w:val="20"/>
      <w:szCs w:val="24"/>
      <w:lang w:val="x-none"/>
    </w:rPr>
  </w:style>
  <w:style w:type="character" w:customStyle="1" w:styleId="A30">
    <w:name w:val="A3"/>
    <w:uiPriority w:val="99"/>
    <w:rsid w:val="00C11B41"/>
    <w:rPr>
      <w:b/>
      <w:bCs/>
      <w:color w:val="000000"/>
    </w:rPr>
  </w:style>
  <w:style w:type="paragraph" w:styleId="a6">
    <w:name w:val="Body Text"/>
    <w:basedOn w:val="a"/>
    <w:link w:val="a7"/>
    <w:uiPriority w:val="99"/>
    <w:rsid w:val="00480C75"/>
    <w:pPr>
      <w:spacing w:after="120" w:line="240" w:lineRule="auto"/>
    </w:pPr>
    <w:rPr>
      <w:rFonts w:eastAsia="Times New Roman"/>
      <w:szCs w:val="24"/>
      <w:lang w:eastAsia="ru-RU"/>
    </w:rPr>
  </w:style>
  <w:style w:type="character" w:customStyle="1" w:styleId="a7">
    <w:name w:val="Основной текст Знак"/>
    <w:basedOn w:val="a0"/>
    <w:link w:val="a6"/>
    <w:uiPriority w:val="99"/>
    <w:rsid w:val="00480C75"/>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F5F17"/>
    <w:rPr>
      <w:rFonts w:asciiTheme="majorHAnsi" w:eastAsiaTheme="majorEastAsia" w:hAnsiTheme="majorHAnsi" w:cstheme="majorBidi"/>
      <w:b/>
      <w:bCs/>
      <w:i/>
      <w:iCs/>
      <w:color w:val="4F81BD" w:themeColor="accent1"/>
      <w:sz w:val="24"/>
    </w:rPr>
  </w:style>
  <w:style w:type="character" w:customStyle="1" w:styleId="list-title">
    <w:name w:val="list-title"/>
    <w:basedOn w:val="a0"/>
    <w:rsid w:val="00EF5F17"/>
  </w:style>
  <w:style w:type="character" w:customStyle="1" w:styleId="linktext">
    <w:name w:val="link__text"/>
    <w:basedOn w:val="a0"/>
    <w:rsid w:val="00EF5F17"/>
  </w:style>
  <w:style w:type="character" w:customStyle="1" w:styleId="text-bold">
    <w:name w:val="text-bold"/>
    <w:basedOn w:val="a0"/>
    <w:rsid w:val="00EF5F17"/>
  </w:style>
  <w:style w:type="character" w:customStyle="1" w:styleId="text-meta">
    <w:name w:val="text-meta"/>
    <w:basedOn w:val="a0"/>
    <w:rsid w:val="00EF5F17"/>
  </w:style>
  <w:style w:type="character" w:customStyle="1" w:styleId="sr-only">
    <w:name w:val="sr-only"/>
    <w:basedOn w:val="a0"/>
    <w:rsid w:val="008A52AA"/>
  </w:style>
  <w:style w:type="character" w:customStyle="1" w:styleId="a8">
    <w:name w:val="Обычный (веб) Знак"/>
    <w:aliases w:val="Обычный (Web) Знак, Знак4 Знак,Знак4 Знак Знак Знак,Знак4 Знак Знак1,Знак4 Знак1,Обычный (Web)1 Знак,Обычный (веб) Знак Знак1 Знак, Знак Знак1 Знак Знак1,Обычный (веб) Знак Знак Знак Знак1, Знак Знак1 Знак Знак Знак,Знак Знак1 Зн Знак"/>
    <w:link w:val="a9"/>
    <w:uiPriority w:val="34"/>
    <w:locked/>
    <w:rsid w:val="005A0FD0"/>
    <w:rPr>
      <w:rFonts w:ascii="Times New Roman" w:hAnsi="Times New Roman" w:cs="Times New Roman"/>
    </w:rPr>
  </w:style>
  <w:style w:type="paragraph" w:styleId="a9">
    <w:name w:val="Normal (Web)"/>
    <w:aliases w:val="Обычный (Web), Знак4,Знак4 Знак Знак,Знак4 Знак,Знак4,Обычный (Web)1,Обычный (веб) Знак Знак1, Знак Знак1 Знак,Обычный (веб) Знак Знак Знак, Знак Знак1 Знак Знак,Обычный (веб) Знак Знак Знак Знак, Знак Знак Знак Знак Зн,Знак Знак1 Зн"/>
    <w:link w:val="a8"/>
    <w:uiPriority w:val="99"/>
    <w:unhideWhenUsed/>
    <w:qFormat/>
    <w:rsid w:val="005A0FD0"/>
    <w:pPr>
      <w:spacing w:after="0" w:line="240" w:lineRule="auto"/>
      <w:contextualSpacing/>
    </w:pPr>
    <w:rPr>
      <w:rFonts w:ascii="Times New Roman" w:hAnsi="Times New Roman" w:cs="Times New Roman"/>
    </w:rPr>
  </w:style>
  <w:style w:type="paragraph" w:customStyle="1" w:styleId="1">
    <w:name w:val="Без интервала1"/>
    <w:uiPriority w:val="1"/>
    <w:qFormat/>
    <w:rsid w:val="005A0FD0"/>
    <w:pPr>
      <w:spacing w:after="0" w:line="240" w:lineRule="auto"/>
      <w:contextualSpacing/>
    </w:pPr>
    <w:rPr>
      <w:rFonts w:ascii="Calibri" w:eastAsia="Times New Roman" w:hAnsi="Calibri" w:cs="Times New Roman"/>
    </w:rPr>
  </w:style>
  <w:style w:type="paragraph" w:styleId="aa">
    <w:name w:val="No Spacing"/>
    <w:link w:val="ab"/>
    <w:qFormat/>
    <w:rsid w:val="002265D8"/>
    <w:pPr>
      <w:spacing w:after="0" w:line="240" w:lineRule="auto"/>
    </w:pPr>
    <w:rPr>
      <w:rFonts w:ascii="Calibri" w:eastAsia="Times New Roman" w:hAnsi="Calibri" w:cs="Times New Roman"/>
      <w:lang w:eastAsia="ru-RU"/>
    </w:rPr>
  </w:style>
  <w:style w:type="character" w:customStyle="1" w:styleId="ab">
    <w:name w:val="Без интервала Знак"/>
    <w:basedOn w:val="a0"/>
    <w:link w:val="aa"/>
    <w:locked/>
    <w:rsid w:val="002265D8"/>
    <w:rPr>
      <w:rFonts w:ascii="Calibri" w:eastAsia="Times New Roman" w:hAnsi="Calibri" w:cs="Times New Roman"/>
      <w:lang w:eastAsia="ru-RU"/>
    </w:rPr>
  </w:style>
  <w:style w:type="paragraph" w:styleId="ac">
    <w:name w:val="header"/>
    <w:basedOn w:val="a"/>
    <w:link w:val="ad"/>
    <w:uiPriority w:val="99"/>
    <w:unhideWhenUsed/>
    <w:rsid w:val="00EA30C5"/>
    <w:pPr>
      <w:widowControl w:val="0"/>
      <w:tabs>
        <w:tab w:val="center" w:pos="4677"/>
        <w:tab w:val="right" w:pos="9355"/>
      </w:tabs>
      <w:autoSpaceDE w:val="0"/>
      <w:autoSpaceDN w:val="0"/>
      <w:spacing w:after="0" w:line="240" w:lineRule="auto"/>
    </w:pPr>
    <w:rPr>
      <w:rFonts w:eastAsia="Times New Roman"/>
      <w:sz w:val="22"/>
    </w:rPr>
  </w:style>
  <w:style w:type="character" w:customStyle="1" w:styleId="ad">
    <w:name w:val="Верхний колонтитул Знак"/>
    <w:basedOn w:val="a0"/>
    <w:link w:val="ac"/>
    <w:uiPriority w:val="99"/>
    <w:rsid w:val="00EA30C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41"/>
    <w:rPr>
      <w:rFonts w:ascii="Times New Roman" w:eastAsia="Calibri" w:hAnsi="Times New Roman" w:cs="Times New Roman"/>
      <w:sz w:val="24"/>
    </w:rPr>
  </w:style>
  <w:style w:type="paragraph" w:styleId="3">
    <w:name w:val="heading 3"/>
    <w:basedOn w:val="a"/>
    <w:link w:val="30"/>
    <w:uiPriority w:val="9"/>
    <w:qFormat/>
    <w:rsid w:val="00C11B41"/>
    <w:pPr>
      <w:spacing w:before="100" w:beforeAutospacing="1" w:after="100" w:afterAutospacing="1" w:line="240" w:lineRule="auto"/>
      <w:outlineLvl w:val="2"/>
    </w:pPr>
    <w:rPr>
      <w:rFonts w:eastAsia="Times New Roman"/>
      <w:b/>
      <w:bCs/>
      <w:sz w:val="27"/>
      <w:szCs w:val="27"/>
      <w:lang w:val="x-none" w:eastAsia="x-none"/>
    </w:rPr>
  </w:style>
  <w:style w:type="paragraph" w:styleId="4">
    <w:name w:val="heading 4"/>
    <w:basedOn w:val="a"/>
    <w:next w:val="a"/>
    <w:link w:val="40"/>
    <w:uiPriority w:val="9"/>
    <w:semiHidden/>
    <w:unhideWhenUsed/>
    <w:qFormat/>
    <w:rsid w:val="00EF5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1B41"/>
    <w:rPr>
      <w:rFonts w:ascii="Times New Roman" w:eastAsia="Times New Roman" w:hAnsi="Times New Roman" w:cs="Times New Roman"/>
      <w:b/>
      <w:bCs/>
      <w:sz w:val="27"/>
      <w:szCs w:val="27"/>
      <w:lang w:val="x-none" w:eastAsia="x-none"/>
    </w:rPr>
  </w:style>
  <w:style w:type="paragraph" w:customStyle="1" w:styleId="Default">
    <w:name w:val="Default"/>
    <w:uiPriority w:val="99"/>
    <w:rsid w:val="00C11B4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iPriority w:val="99"/>
    <w:unhideWhenUsed/>
    <w:rsid w:val="00C11B41"/>
    <w:rPr>
      <w:color w:val="0000FF"/>
      <w:u w:val="single"/>
    </w:rPr>
  </w:style>
  <w:style w:type="paragraph" w:styleId="a4">
    <w:name w:val="List Paragraph"/>
    <w:aliases w:val="маркированный"/>
    <w:basedOn w:val="a"/>
    <w:link w:val="a5"/>
    <w:uiPriority w:val="34"/>
    <w:qFormat/>
    <w:rsid w:val="00C11B41"/>
    <w:pPr>
      <w:widowControl w:val="0"/>
      <w:suppressAutoHyphens/>
      <w:spacing w:after="0" w:line="240" w:lineRule="auto"/>
      <w:ind w:left="720"/>
      <w:contextualSpacing/>
    </w:pPr>
    <w:rPr>
      <w:rFonts w:ascii="Arial" w:eastAsia="Lucida Sans Unicode" w:hAnsi="Arial"/>
      <w:kern w:val="1"/>
      <w:sz w:val="20"/>
      <w:szCs w:val="24"/>
      <w:lang w:val="x-none"/>
    </w:rPr>
  </w:style>
  <w:style w:type="paragraph" w:customStyle="1" w:styleId="TableParagraph">
    <w:name w:val="Table Paragraph"/>
    <w:basedOn w:val="a"/>
    <w:uiPriority w:val="1"/>
    <w:qFormat/>
    <w:rsid w:val="00C11B41"/>
    <w:pPr>
      <w:widowControl w:val="0"/>
      <w:autoSpaceDE w:val="0"/>
      <w:autoSpaceDN w:val="0"/>
      <w:spacing w:after="0" w:line="240" w:lineRule="auto"/>
    </w:pPr>
    <w:rPr>
      <w:rFonts w:ascii="Arial" w:eastAsia="Arial" w:hAnsi="Arial" w:cs="Arial"/>
      <w:sz w:val="22"/>
      <w:lang w:val="en-US"/>
    </w:rPr>
  </w:style>
  <w:style w:type="character" w:customStyle="1" w:styleId="journaltitle">
    <w:name w:val="journaltitle"/>
    <w:rsid w:val="00C11B41"/>
  </w:style>
  <w:style w:type="character" w:customStyle="1" w:styleId="capitalize">
    <w:name w:val="capitalize"/>
    <w:rsid w:val="00C11B41"/>
  </w:style>
  <w:style w:type="character" w:customStyle="1" w:styleId="a5">
    <w:name w:val="Абзац списка Знак"/>
    <w:aliases w:val="маркированный Знак"/>
    <w:link w:val="a4"/>
    <w:uiPriority w:val="34"/>
    <w:locked/>
    <w:rsid w:val="00C11B41"/>
    <w:rPr>
      <w:rFonts w:ascii="Arial" w:eastAsia="Lucida Sans Unicode" w:hAnsi="Arial" w:cs="Times New Roman"/>
      <w:kern w:val="1"/>
      <w:sz w:val="20"/>
      <w:szCs w:val="24"/>
      <w:lang w:val="x-none"/>
    </w:rPr>
  </w:style>
  <w:style w:type="character" w:customStyle="1" w:styleId="A30">
    <w:name w:val="A3"/>
    <w:uiPriority w:val="99"/>
    <w:rsid w:val="00C11B41"/>
    <w:rPr>
      <w:b/>
      <w:bCs/>
      <w:color w:val="000000"/>
    </w:rPr>
  </w:style>
  <w:style w:type="paragraph" w:styleId="a6">
    <w:name w:val="Body Text"/>
    <w:basedOn w:val="a"/>
    <w:link w:val="a7"/>
    <w:uiPriority w:val="99"/>
    <w:rsid w:val="00480C75"/>
    <w:pPr>
      <w:spacing w:after="120" w:line="240" w:lineRule="auto"/>
    </w:pPr>
    <w:rPr>
      <w:rFonts w:eastAsia="Times New Roman"/>
      <w:szCs w:val="24"/>
      <w:lang w:eastAsia="ru-RU"/>
    </w:rPr>
  </w:style>
  <w:style w:type="character" w:customStyle="1" w:styleId="a7">
    <w:name w:val="Основной текст Знак"/>
    <w:basedOn w:val="a0"/>
    <w:link w:val="a6"/>
    <w:uiPriority w:val="99"/>
    <w:rsid w:val="00480C75"/>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F5F17"/>
    <w:rPr>
      <w:rFonts w:asciiTheme="majorHAnsi" w:eastAsiaTheme="majorEastAsia" w:hAnsiTheme="majorHAnsi" w:cstheme="majorBidi"/>
      <w:b/>
      <w:bCs/>
      <w:i/>
      <w:iCs/>
      <w:color w:val="4F81BD" w:themeColor="accent1"/>
      <w:sz w:val="24"/>
    </w:rPr>
  </w:style>
  <w:style w:type="character" w:customStyle="1" w:styleId="list-title">
    <w:name w:val="list-title"/>
    <w:basedOn w:val="a0"/>
    <w:rsid w:val="00EF5F17"/>
  </w:style>
  <w:style w:type="character" w:customStyle="1" w:styleId="linktext">
    <w:name w:val="link__text"/>
    <w:basedOn w:val="a0"/>
    <w:rsid w:val="00EF5F17"/>
  </w:style>
  <w:style w:type="character" w:customStyle="1" w:styleId="text-bold">
    <w:name w:val="text-bold"/>
    <w:basedOn w:val="a0"/>
    <w:rsid w:val="00EF5F17"/>
  </w:style>
  <w:style w:type="character" w:customStyle="1" w:styleId="text-meta">
    <w:name w:val="text-meta"/>
    <w:basedOn w:val="a0"/>
    <w:rsid w:val="00EF5F17"/>
  </w:style>
  <w:style w:type="character" w:customStyle="1" w:styleId="sr-only">
    <w:name w:val="sr-only"/>
    <w:basedOn w:val="a0"/>
    <w:rsid w:val="008A52AA"/>
  </w:style>
  <w:style w:type="character" w:customStyle="1" w:styleId="a8">
    <w:name w:val="Обычный (веб) Знак"/>
    <w:aliases w:val="Обычный (Web) Знак, Знак4 Знак,Знак4 Знак Знак Знак,Знак4 Знак Знак1,Знак4 Знак1,Обычный (Web)1 Знак,Обычный (веб) Знак Знак1 Знак, Знак Знак1 Знак Знак1,Обычный (веб) Знак Знак Знак Знак1, Знак Знак1 Знак Знак Знак,Знак Знак1 Зн Знак"/>
    <w:link w:val="a9"/>
    <w:uiPriority w:val="34"/>
    <w:locked/>
    <w:rsid w:val="005A0FD0"/>
    <w:rPr>
      <w:rFonts w:ascii="Times New Roman" w:hAnsi="Times New Roman" w:cs="Times New Roman"/>
    </w:rPr>
  </w:style>
  <w:style w:type="paragraph" w:styleId="a9">
    <w:name w:val="Normal (Web)"/>
    <w:aliases w:val="Обычный (Web), Знак4,Знак4 Знак Знак,Знак4 Знак,Знак4,Обычный (Web)1,Обычный (веб) Знак Знак1, Знак Знак1 Знак,Обычный (веб) Знак Знак Знак, Знак Знак1 Знак Знак,Обычный (веб) Знак Знак Знак Знак, Знак Знак Знак Знак Зн,Знак Знак1 Зн"/>
    <w:link w:val="a8"/>
    <w:uiPriority w:val="99"/>
    <w:unhideWhenUsed/>
    <w:qFormat/>
    <w:rsid w:val="005A0FD0"/>
    <w:pPr>
      <w:spacing w:after="0" w:line="240" w:lineRule="auto"/>
      <w:contextualSpacing/>
    </w:pPr>
    <w:rPr>
      <w:rFonts w:ascii="Times New Roman" w:hAnsi="Times New Roman" w:cs="Times New Roman"/>
    </w:rPr>
  </w:style>
  <w:style w:type="paragraph" w:customStyle="1" w:styleId="1">
    <w:name w:val="Без интервала1"/>
    <w:uiPriority w:val="1"/>
    <w:qFormat/>
    <w:rsid w:val="005A0FD0"/>
    <w:pPr>
      <w:spacing w:after="0" w:line="240" w:lineRule="auto"/>
      <w:contextualSpacing/>
    </w:pPr>
    <w:rPr>
      <w:rFonts w:ascii="Calibri" w:eastAsia="Times New Roman" w:hAnsi="Calibri" w:cs="Times New Roman"/>
    </w:rPr>
  </w:style>
  <w:style w:type="paragraph" w:styleId="aa">
    <w:name w:val="No Spacing"/>
    <w:link w:val="ab"/>
    <w:qFormat/>
    <w:rsid w:val="002265D8"/>
    <w:pPr>
      <w:spacing w:after="0" w:line="240" w:lineRule="auto"/>
    </w:pPr>
    <w:rPr>
      <w:rFonts w:ascii="Calibri" w:eastAsia="Times New Roman" w:hAnsi="Calibri" w:cs="Times New Roman"/>
      <w:lang w:eastAsia="ru-RU"/>
    </w:rPr>
  </w:style>
  <w:style w:type="character" w:customStyle="1" w:styleId="ab">
    <w:name w:val="Без интервала Знак"/>
    <w:basedOn w:val="a0"/>
    <w:link w:val="aa"/>
    <w:locked/>
    <w:rsid w:val="002265D8"/>
    <w:rPr>
      <w:rFonts w:ascii="Calibri" w:eastAsia="Times New Roman" w:hAnsi="Calibri" w:cs="Times New Roman"/>
      <w:lang w:eastAsia="ru-RU"/>
    </w:rPr>
  </w:style>
  <w:style w:type="paragraph" w:styleId="ac">
    <w:name w:val="header"/>
    <w:basedOn w:val="a"/>
    <w:link w:val="ad"/>
    <w:uiPriority w:val="99"/>
    <w:unhideWhenUsed/>
    <w:rsid w:val="00EA30C5"/>
    <w:pPr>
      <w:widowControl w:val="0"/>
      <w:tabs>
        <w:tab w:val="center" w:pos="4677"/>
        <w:tab w:val="right" w:pos="9355"/>
      </w:tabs>
      <w:autoSpaceDE w:val="0"/>
      <w:autoSpaceDN w:val="0"/>
      <w:spacing w:after="0" w:line="240" w:lineRule="auto"/>
    </w:pPr>
    <w:rPr>
      <w:rFonts w:eastAsia="Times New Roman"/>
      <w:sz w:val="22"/>
    </w:rPr>
  </w:style>
  <w:style w:type="character" w:customStyle="1" w:styleId="ad">
    <w:name w:val="Верхний колонтитул Знак"/>
    <w:basedOn w:val="a0"/>
    <w:link w:val="ac"/>
    <w:uiPriority w:val="99"/>
    <w:rsid w:val="00EA30C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3478">
      <w:bodyDiv w:val="1"/>
      <w:marLeft w:val="0"/>
      <w:marRight w:val="0"/>
      <w:marTop w:val="0"/>
      <w:marBottom w:val="0"/>
      <w:divBdr>
        <w:top w:val="none" w:sz="0" w:space="0" w:color="auto"/>
        <w:left w:val="none" w:sz="0" w:space="0" w:color="auto"/>
        <w:bottom w:val="none" w:sz="0" w:space="0" w:color="auto"/>
        <w:right w:val="none" w:sz="0" w:space="0" w:color="auto"/>
      </w:divBdr>
    </w:div>
    <w:div w:id="104421668">
      <w:bodyDiv w:val="1"/>
      <w:marLeft w:val="0"/>
      <w:marRight w:val="0"/>
      <w:marTop w:val="0"/>
      <w:marBottom w:val="0"/>
      <w:divBdr>
        <w:top w:val="none" w:sz="0" w:space="0" w:color="auto"/>
        <w:left w:val="none" w:sz="0" w:space="0" w:color="auto"/>
        <w:bottom w:val="none" w:sz="0" w:space="0" w:color="auto"/>
        <w:right w:val="none" w:sz="0" w:space="0" w:color="auto"/>
      </w:divBdr>
    </w:div>
    <w:div w:id="919869466">
      <w:bodyDiv w:val="1"/>
      <w:marLeft w:val="0"/>
      <w:marRight w:val="0"/>
      <w:marTop w:val="0"/>
      <w:marBottom w:val="0"/>
      <w:divBdr>
        <w:top w:val="none" w:sz="0" w:space="0" w:color="auto"/>
        <w:left w:val="none" w:sz="0" w:space="0" w:color="auto"/>
        <w:bottom w:val="none" w:sz="0" w:space="0" w:color="auto"/>
        <w:right w:val="none" w:sz="0" w:space="0" w:color="auto"/>
      </w:divBdr>
    </w:div>
    <w:div w:id="1350637792">
      <w:bodyDiv w:val="1"/>
      <w:marLeft w:val="0"/>
      <w:marRight w:val="0"/>
      <w:marTop w:val="0"/>
      <w:marBottom w:val="0"/>
      <w:divBdr>
        <w:top w:val="none" w:sz="0" w:space="0" w:color="auto"/>
        <w:left w:val="none" w:sz="0" w:space="0" w:color="auto"/>
        <w:bottom w:val="none" w:sz="0" w:space="0" w:color="auto"/>
        <w:right w:val="none" w:sz="0" w:space="0" w:color="auto"/>
      </w:divBdr>
    </w:div>
    <w:div w:id="1689210907">
      <w:bodyDiv w:val="1"/>
      <w:marLeft w:val="0"/>
      <w:marRight w:val="0"/>
      <w:marTop w:val="0"/>
      <w:marBottom w:val="0"/>
      <w:divBdr>
        <w:top w:val="none" w:sz="0" w:space="0" w:color="auto"/>
        <w:left w:val="none" w:sz="0" w:space="0" w:color="auto"/>
        <w:bottom w:val="none" w:sz="0" w:space="0" w:color="auto"/>
        <w:right w:val="none" w:sz="0" w:space="0" w:color="auto"/>
      </w:divBdr>
    </w:div>
    <w:div w:id="194645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57201632539" TargetMode="External"/><Relationship Id="rId13" Type="http://schemas.openxmlformats.org/officeDocument/2006/relationships/hyperlink" Target="https://rigeo.org/submit-a-menuscript/index.php/submission/article/view/1401/1155" TargetMode="External"/><Relationship Id="rId18" Type="http://schemas.openxmlformats.org/officeDocument/2006/relationships/hyperlink" Target="https://www.scopus.com/authid/detail.uri?authorId=57202838046" TargetMode="External"/><Relationship Id="rId26" Type="http://schemas.openxmlformats.org/officeDocument/2006/relationships/hyperlink" Target="https://www.scopus.com/authid/detail.uri?authorId=57202838046" TargetMode="External"/><Relationship Id="rId3" Type="http://schemas.microsoft.com/office/2007/relationships/stylesWithEffects" Target="stylesWithEffects.xml"/><Relationship Id="rId21" Type="http://schemas.openxmlformats.org/officeDocument/2006/relationships/hyperlink" Target="https://rigeo.org/submit-a-menuscript/index.php/submission/article/view/1401/1155" TargetMode="External"/><Relationship Id="rId7" Type="http://schemas.openxmlformats.org/officeDocument/2006/relationships/hyperlink" Target="https://www.scopus.com/authid/detail.uri?authorId=57201632539" TargetMode="External"/><Relationship Id="rId12" Type="http://schemas.openxmlformats.org/officeDocument/2006/relationships/hyperlink" Target="https://un-pub.eu/ojs/index.php/wjet/article/view/6265" TargetMode="External"/><Relationship Id="rId17" Type="http://schemas.openxmlformats.org/officeDocument/2006/relationships/hyperlink" Target="https://www.scopus.com/authid/detail.uri?authorId=57192393727" TargetMode="External"/><Relationship Id="rId25" Type="http://schemas.openxmlformats.org/officeDocument/2006/relationships/hyperlink" Target="https://www.scopus.com/authid/detail.uri?authorId=57192393727" TargetMode="External"/><Relationship Id="rId2" Type="http://schemas.openxmlformats.org/officeDocument/2006/relationships/styles" Target="styles.xml"/><Relationship Id="rId16" Type="http://schemas.openxmlformats.org/officeDocument/2006/relationships/hyperlink" Target="https://www.scopus.com/authid/detail.uri?authorId=57201632539" TargetMode="External"/><Relationship Id="rId20" Type="http://schemas.openxmlformats.org/officeDocument/2006/relationships/hyperlink" Target="https://un-pub.eu/ojs/index.php/wjet/article/view/6265" TargetMode="External"/><Relationship Id="rId29" Type="http://schemas.openxmlformats.org/officeDocument/2006/relationships/hyperlink" Target="https://rigeo.org/submit-a-menuscript/index.php/submission/article/view/1401/1155" TargetMode="External"/><Relationship Id="rId1" Type="http://schemas.openxmlformats.org/officeDocument/2006/relationships/numbering" Target="numbering.xml"/><Relationship Id="rId6" Type="http://schemas.openxmlformats.org/officeDocument/2006/relationships/hyperlink" Target="https://www.scopus.com/authid/detail.uri?authorId=57201632819" TargetMode="External"/><Relationship Id="rId11" Type="http://schemas.openxmlformats.org/officeDocument/2006/relationships/hyperlink" Target="https://www.scopus.com/authid/detail.uri?authorId=57201632539" TargetMode="External"/><Relationship Id="rId24" Type="http://schemas.openxmlformats.org/officeDocument/2006/relationships/hyperlink" Target="https://www.scopus.com/authid/detail.uri?authorId=57201632539" TargetMode="External"/><Relationship Id="rId5" Type="http://schemas.openxmlformats.org/officeDocument/2006/relationships/webSettings" Target="webSettings.xml"/><Relationship Id="rId15" Type="http://schemas.openxmlformats.org/officeDocument/2006/relationships/hyperlink" Target="https://www.scopus.com/authid/detail.uri?authorId=57201632539" TargetMode="External"/><Relationship Id="rId23" Type="http://schemas.openxmlformats.org/officeDocument/2006/relationships/hyperlink" Target="https://www.scopus.com/authid/detail.uri?authorId=57201632539" TargetMode="External"/><Relationship Id="rId28" Type="http://schemas.openxmlformats.org/officeDocument/2006/relationships/hyperlink" Target="https://un-pub.eu/ojs/index.php/wjet/article/view/6265" TargetMode="External"/><Relationship Id="rId10" Type="http://schemas.openxmlformats.org/officeDocument/2006/relationships/hyperlink" Target="https://www.scopus.com/authid/detail.uri?authorId=57202838046" TargetMode="External"/><Relationship Id="rId19" Type="http://schemas.openxmlformats.org/officeDocument/2006/relationships/hyperlink" Target="https://www.scopus.com/authid/detail.uri?authorId=5720163253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opus.com/authid/detail.uri?authorId=57192393727" TargetMode="External"/><Relationship Id="rId14" Type="http://schemas.openxmlformats.org/officeDocument/2006/relationships/hyperlink" Target="https://www.scopus.com/authid/detail.uri?authorId=57201632819" TargetMode="External"/><Relationship Id="rId22" Type="http://schemas.openxmlformats.org/officeDocument/2006/relationships/hyperlink" Target="https://www.scopus.com/authid/detail.uri?authorId=57201632819" TargetMode="External"/><Relationship Id="rId27" Type="http://schemas.openxmlformats.org/officeDocument/2006/relationships/hyperlink" Target="https://www.scopus.com/authid/detail.uri?authorId=5720163253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12</Pages>
  <Words>3400</Words>
  <Characters>19385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Назира Полатовна</dc:creator>
  <cp:lastModifiedBy>User</cp:lastModifiedBy>
  <cp:revision>12</cp:revision>
  <dcterms:created xsi:type="dcterms:W3CDTF">2022-02-23T10:28:00Z</dcterms:created>
  <dcterms:modified xsi:type="dcterms:W3CDTF">2022-02-25T14:27:00Z</dcterms:modified>
</cp:coreProperties>
</file>