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53D" w:rsidRDefault="00B0625F" w:rsidP="00E84A15">
      <w:pPr>
        <w:spacing w:after="0" w:line="240" w:lineRule="auto"/>
        <w:jc w:val="center"/>
        <w:rPr>
          <w:rFonts w:ascii="Times New Roman" w:hAnsi="Times New Roman" w:cs="Times New Roman"/>
          <w:lang w:val="kk-KZ"/>
        </w:rPr>
      </w:pPr>
      <w:r w:rsidRPr="00B0625F">
        <w:rPr>
          <w:rFonts w:ascii="Times New Roman" w:hAnsi="Times New Roman" w:cs="Times New Roman"/>
          <w:sz w:val="24"/>
          <w:szCs w:val="24"/>
        </w:rPr>
        <w:fldChar w:fldCharType="begin"/>
      </w:r>
      <w:r w:rsidRPr="00B0625F">
        <w:rPr>
          <w:rFonts w:ascii="Times New Roman" w:hAnsi="Times New Roman" w:cs="Times New Roman"/>
          <w:sz w:val="24"/>
          <w:szCs w:val="24"/>
        </w:rPr>
        <w:instrText xml:space="preserve"> HYPERLINK "https://it.auezov.edu.kz/kaz/paraktar-kz/258-celi-i-rezultaty-obucheniya-obrazovatelnoy-programmy-magistratury-1" </w:instrText>
      </w:r>
      <w:r w:rsidRPr="00B0625F">
        <w:rPr>
          <w:rFonts w:ascii="Times New Roman" w:hAnsi="Times New Roman" w:cs="Times New Roman"/>
          <w:sz w:val="24"/>
          <w:szCs w:val="24"/>
        </w:rPr>
        <w:fldChar w:fldCharType="separate"/>
      </w:r>
      <w:r w:rsidRPr="00B0625F">
        <w:rPr>
          <w:rStyle w:val="a3"/>
          <w:rFonts w:ascii="Times New Roman" w:hAnsi="Times New Roman" w:cs="Times New Roman"/>
          <w:color w:val="auto"/>
          <w:sz w:val="24"/>
          <w:szCs w:val="24"/>
          <w:u w:val="none"/>
          <w:shd w:val="clear" w:color="auto" w:fill="FFFFFF"/>
        </w:rPr>
        <w:t>Магистратура</w:t>
      </w:r>
      <w:r w:rsidRPr="00B0625F">
        <w:rPr>
          <w:rFonts w:ascii="Times New Roman" w:hAnsi="Times New Roman" w:cs="Times New Roman"/>
          <w:sz w:val="24"/>
          <w:szCs w:val="24"/>
        </w:rPr>
        <w:fldChar w:fldCharType="end"/>
      </w:r>
      <w:r w:rsidR="00E84A15">
        <w:rPr>
          <w:rFonts w:ascii="Times New Roman" w:hAnsi="Times New Roman" w:cs="Times New Roman"/>
          <w:lang w:val="kk-KZ"/>
        </w:rPr>
        <w:t xml:space="preserve">. </w:t>
      </w:r>
      <w:hyperlink r:id="rId4" w:history="1">
        <w:proofErr w:type="gramStart"/>
        <w:r w:rsidR="00E84A15" w:rsidRPr="00E84A15">
          <w:rPr>
            <w:rStyle w:val="a3"/>
            <w:rFonts w:ascii="Times New Roman" w:hAnsi="Times New Roman" w:cs="Times New Roman"/>
            <w:color w:val="auto"/>
            <w:u w:val="none"/>
            <w:shd w:val="clear" w:color="auto" w:fill="FFFFFF"/>
          </w:rPr>
          <w:t>О</w:t>
        </w:r>
        <w:proofErr w:type="gramEnd"/>
        <w:r w:rsidR="00E84A15" w:rsidRPr="00E84A15">
          <w:rPr>
            <w:rStyle w:val="a3"/>
            <w:rFonts w:ascii="Times New Roman" w:hAnsi="Times New Roman" w:cs="Times New Roman"/>
            <w:color w:val="auto"/>
            <w:u w:val="none"/>
            <w:shd w:val="clear" w:color="auto" w:fill="FFFFFF"/>
          </w:rPr>
          <w:t xml:space="preserve">қу бағдарламасының мақсаты мен нәтижелері </w:t>
        </w:r>
      </w:hyperlink>
    </w:p>
    <w:p w:rsidR="00E84A15" w:rsidRDefault="00E84A15" w:rsidP="00E84A15">
      <w:pPr>
        <w:spacing w:after="0" w:line="240" w:lineRule="auto"/>
        <w:jc w:val="center"/>
        <w:rPr>
          <w:rFonts w:ascii="Times New Roman" w:hAnsi="Times New Roman" w:cs="Times New Roman"/>
          <w:lang w:val="kk-KZ"/>
        </w:rPr>
      </w:pPr>
    </w:p>
    <w:tbl>
      <w:tblPr>
        <w:tblStyle w:val="a4"/>
        <w:tblW w:w="0" w:type="auto"/>
        <w:tblLook w:val="04A0"/>
      </w:tblPr>
      <w:tblGrid>
        <w:gridCol w:w="4785"/>
        <w:gridCol w:w="4786"/>
      </w:tblGrid>
      <w:tr w:rsidR="00E84A15" w:rsidTr="00072FE5">
        <w:tc>
          <w:tcPr>
            <w:tcW w:w="9571" w:type="dxa"/>
            <w:gridSpan w:val="2"/>
          </w:tcPr>
          <w:p w:rsidR="00E84A15" w:rsidRPr="00E84A15" w:rsidRDefault="00B0625F" w:rsidP="00E84A15">
            <w:pPr>
              <w:jc w:val="center"/>
              <w:rPr>
                <w:rFonts w:ascii="Times New Roman" w:hAnsi="Times New Roman" w:cs="Times New Roman"/>
                <w:sz w:val="24"/>
                <w:szCs w:val="24"/>
                <w:lang w:val="kk-KZ"/>
              </w:rPr>
            </w:pPr>
            <w:r>
              <w:rPr>
                <w:rFonts w:ascii="Times New Roman" w:eastAsia="Calibri" w:hAnsi="Times New Roman" w:cs="Times New Roman"/>
                <w:sz w:val="24"/>
                <w:szCs w:val="24"/>
              </w:rPr>
              <w:t>7М07150 Электроэнергетика</w:t>
            </w:r>
          </w:p>
        </w:tc>
      </w:tr>
      <w:tr w:rsidR="00E84A15" w:rsidTr="00E84A15">
        <w:tc>
          <w:tcPr>
            <w:tcW w:w="4785" w:type="dxa"/>
          </w:tcPr>
          <w:p w:rsidR="00E84A15" w:rsidRPr="00E84A15" w:rsidRDefault="00E84A15" w:rsidP="00E84A15">
            <w:pPr>
              <w:jc w:val="center"/>
              <w:rPr>
                <w:rFonts w:ascii="Times New Roman" w:hAnsi="Times New Roman" w:cs="Times New Roman"/>
                <w:sz w:val="24"/>
                <w:szCs w:val="24"/>
                <w:lang w:val="kk-KZ"/>
              </w:rPr>
            </w:pPr>
            <w:r w:rsidRPr="00E84A15">
              <w:rPr>
                <w:rFonts w:ascii="Times New Roman" w:hAnsi="Times New Roman" w:cs="Times New Roman"/>
                <w:bCs/>
                <w:sz w:val="24"/>
                <w:szCs w:val="24"/>
                <w:lang w:val="kk-KZ"/>
              </w:rPr>
              <w:t>ББ мақсаты</w:t>
            </w:r>
          </w:p>
        </w:tc>
        <w:tc>
          <w:tcPr>
            <w:tcW w:w="4786" w:type="dxa"/>
          </w:tcPr>
          <w:p w:rsidR="00E84A15" w:rsidRPr="00E84A15" w:rsidRDefault="00E84A15" w:rsidP="00E84A15">
            <w:pPr>
              <w:jc w:val="center"/>
              <w:rPr>
                <w:rFonts w:ascii="Times New Roman" w:hAnsi="Times New Roman" w:cs="Times New Roman"/>
                <w:sz w:val="24"/>
                <w:szCs w:val="24"/>
                <w:lang w:val="kk-KZ"/>
              </w:rPr>
            </w:pPr>
            <w:r w:rsidRPr="00E84A15">
              <w:rPr>
                <w:rFonts w:ascii="Times New Roman" w:hAnsi="Times New Roman" w:cs="Times New Roman"/>
                <w:sz w:val="24"/>
                <w:szCs w:val="24"/>
                <w:lang w:val="kk-KZ"/>
              </w:rPr>
              <w:t>Оқыту нәтижелері</w:t>
            </w:r>
          </w:p>
        </w:tc>
      </w:tr>
      <w:tr w:rsidR="00E84A15" w:rsidRPr="00B0625F" w:rsidTr="00E84A15">
        <w:tc>
          <w:tcPr>
            <w:tcW w:w="4785" w:type="dxa"/>
          </w:tcPr>
          <w:p w:rsidR="00E84A15" w:rsidRPr="00E84A15" w:rsidRDefault="00B0625F" w:rsidP="00B0625F">
            <w:pPr>
              <w:jc w:val="both"/>
              <w:rPr>
                <w:rFonts w:ascii="Times New Roman" w:hAnsi="Times New Roman" w:cs="Times New Roman"/>
                <w:sz w:val="24"/>
                <w:szCs w:val="24"/>
                <w:lang w:val="kk-KZ"/>
              </w:rPr>
            </w:pPr>
            <w:r>
              <w:rPr>
                <w:rFonts w:ascii="Times New Roman" w:eastAsia="Calibri" w:hAnsi="Times New Roman" w:cs="Times New Roman"/>
                <w:color w:val="000000"/>
                <w:sz w:val="24"/>
                <w:szCs w:val="24"/>
                <w:lang w:val="kk-KZ"/>
              </w:rPr>
              <w:t>Қ</w:t>
            </w:r>
            <w:proofErr w:type="spellStart"/>
            <w:r w:rsidRPr="009757E1">
              <w:rPr>
                <w:rFonts w:ascii="Times New Roman" w:eastAsia="Calibri" w:hAnsi="Times New Roman" w:cs="Times New Roman"/>
                <w:color w:val="000000"/>
                <w:sz w:val="24"/>
                <w:szCs w:val="24"/>
              </w:rPr>
              <w:t>азіргі</w:t>
            </w:r>
            <w:proofErr w:type="spellEnd"/>
            <w:r w:rsidRPr="009757E1">
              <w:rPr>
                <w:rFonts w:ascii="Times New Roman" w:eastAsia="Calibri" w:hAnsi="Times New Roman" w:cs="Times New Roman"/>
                <w:color w:val="000000"/>
                <w:sz w:val="24"/>
                <w:szCs w:val="24"/>
              </w:rPr>
              <w:t xml:space="preserve"> заманғы </w:t>
            </w:r>
            <w:proofErr w:type="spellStart"/>
            <w:r w:rsidRPr="009757E1">
              <w:rPr>
                <w:rFonts w:ascii="Times New Roman" w:eastAsia="Calibri" w:hAnsi="Times New Roman" w:cs="Times New Roman"/>
                <w:color w:val="000000"/>
                <w:sz w:val="24"/>
                <w:szCs w:val="24"/>
              </w:rPr>
              <w:t>білім</w:t>
            </w:r>
            <w:proofErr w:type="spellEnd"/>
            <w:r w:rsidRPr="009757E1">
              <w:rPr>
                <w:rFonts w:ascii="Times New Roman" w:eastAsia="Calibri" w:hAnsi="Times New Roman" w:cs="Times New Roman"/>
                <w:color w:val="000000"/>
                <w:sz w:val="24"/>
                <w:szCs w:val="24"/>
              </w:rPr>
              <w:t xml:space="preserve"> беру </w:t>
            </w:r>
            <w:proofErr w:type="spellStart"/>
            <w:r w:rsidRPr="009757E1">
              <w:rPr>
                <w:rFonts w:ascii="Times New Roman" w:eastAsia="Calibri" w:hAnsi="Times New Roman" w:cs="Times New Roman"/>
                <w:color w:val="000000"/>
                <w:sz w:val="24"/>
                <w:szCs w:val="24"/>
              </w:rPr>
              <w:t>технологияларын</w:t>
            </w:r>
            <w:proofErr w:type="spellEnd"/>
            <w:r w:rsidRPr="009757E1">
              <w:rPr>
                <w:rFonts w:ascii="Times New Roman" w:eastAsia="Calibri" w:hAnsi="Times New Roman" w:cs="Times New Roman"/>
                <w:color w:val="000000"/>
                <w:sz w:val="24"/>
                <w:szCs w:val="24"/>
              </w:rPr>
              <w:t xml:space="preserve">, </w:t>
            </w:r>
            <w:proofErr w:type="spellStart"/>
            <w:r w:rsidRPr="009757E1">
              <w:rPr>
                <w:rFonts w:ascii="Times New Roman" w:eastAsia="Calibri" w:hAnsi="Times New Roman" w:cs="Times New Roman"/>
                <w:color w:val="000000"/>
                <w:sz w:val="24"/>
                <w:szCs w:val="24"/>
              </w:rPr>
              <w:t>білімді</w:t>
            </w:r>
            <w:proofErr w:type="spellEnd"/>
            <w:r w:rsidRPr="009757E1">
              <w:rPr>
                <w:rFonts w:ascii="Times New Roman" w:eastAsia="Calibri" w:hAnsi="Times New Roman" w:cs="Times New Roman"/>
                <w:color w:val="000000"/>
                <w:sz w:val="24"/>
                <w:szCs w:val="24"/>
              </w:rPr>
              <w:t xml:space="preserve">, жинақталған тәжірибені, </w:t>
            </w:r>
            <w:proofErr w:type="spellStart"/>
            <w:r w:rsidRPr="009757E1">
              <w:rPr>
                <w:rFonts w:ascii="Times New Roman" w:eastAsia="Calibri" w:hAnsi="Times New Roman" w:cs="Times New Roman"/>
                <w:color w:val="000000"/>
                <w:sz w:val="24"/>
                <w:szCs w:val="24"/>
              </w:rPr>
              <w:t>корпоративтік</w:t>
            </w:r>
            <w:proofErr w:type="spellEnd"/>
            <w:r w:rsidRPr="009757E1">
              <w:rPr>
                <w:rFonts w:ascii="Times New Roman" w:eastAsia="Calibri" w:hAnsi="Times New Roman" w:cs="Times New Roman"/>
                <w:color w:val="000000"/>
                <w:sz w:val="24"/>
                <w:szCs w:val="24"/>
              </w:rPr>
              <w:t xml:space="preserve"> интеллект пен </w:t>
            </w:r>
            <w:proofErr w:type="spellStart"/>
            <w:r w:rsidRPr="009757E1">
              <w:rPr>
                <w:rFonts w:ascii="Times New Roman" w:eastAsia="Calibri" w:hAnsi="Times New Roman" w:cs="Times New Roman"/>
                <w:color w:val="000000"/>
                <w:sz w:val="24"/>
                <w:szCs w:val="24"/>
              </w:rPr>
              <w:t>адамгершілікті</w:t>
            </w:r>
            <w:proofErr w:type="spellEnd"/>
            <w:r w:rsidRPr="009757E1">
              <w:rPr>
                <w:rFonts w:ascii="Times New Roman" w:eastAsia="Calibri" w:hAnsi="Times New Roman" w:cs="Times New Roman"/>
                <w:color w:val="000000"/>
                <w:sz w:val="24"/>
                <w:szCs w:val="24"/>
              </w:rPr>
              <w:t xml:space="preserve"> әлеуметті үйлестіруге </w:t>
            </w:r>
            <w:proofErr w:type="spellStart"/>
            <w:r w:rsidRPr="009757E1">
              <w:rPr>
                <w:rFonts w:ascii="Times New Roman" w:eastAsia="Calibri" w:hAnsi="Times New Roman" w:cs="Times New Roman"/>
                <w:color w:val="000000"/>
                <w:sz w:val="24"/>
                <w:szCs w:val="24"/>
              </w:rPr>
              <w:t>негізделген</w:t>
            </w:r>
            <w:proofErr w:type="spellEnd"/>
            <w:r w:rsidRPr="009757E1">
              <w:rPr>
                <w:rFonts w:ascii="Times New Roman" w:eastAsia="Calibri" w:hAnsi="Times New Roman" w:cs="Times New Roman"/>
                <w:color w:val="000000"/>
                <w:sz w:val="24"/>
                <w:szCs w:val="24"/>
              </w:rPr>
              <w:t xml:space="preserve"> </w:t>
            </w:r>
            <w:proofErr w:type="spellStart"/>
            <w:r w:rsidRPr="009757E1">
              <w:rPr>
                <w:rFonts w:ascii="Times New Roman" w:eastAsia="Calibri" w:hAnsi="Times New Roman" w:cs="Times New Roman"/>
                <w:color w:val="000000"/>
                <w:sz w:val="24"/>
                <w:szCs w:val="24"/>
              </w:rPr>
              <w:t>электр</w:t>
            </w:r>
            <w:proofErr w:type="spellEnd"/>
            <w:r w:rsidRPr="009757E1">
              <w:rPr>
                <w:rFonts w:ascii="Times New Roman" w:eastAsia="Calibri" w:hAnsi="Times New Roman" w:cs="Times New Roman"/>
                <w:color w:val="000000"/>
                <w:sz w:val="24"/>
                <w:szCs w:val="24"/>
              </w:rPr>
              <w:t xml:space="preserve"> </w:t>
            </w:r>
            <w:proofErr w:type="spellStart"/>
            <w:r w:rsidRPr="009757E1">
              <w:rPr>
                <w:rFonts w:ascii="Times New Roman" w:eastAsia="Calibri" w:hAnsi="Times New Roman" w:cs="Times New Roman"/>
                <w:color w:val="000000"/>
                <w:sz w:val="24"/>
                <w:szCs w:val="24"/>
              </w:rPr>
              <w:t>энергетикасы</w:t>
            </w:r>
            <w:proofErr w:type="spellEnd"/>
            <w:r w:rsidRPr="009757E1">
              <w:rPr>
                <w:rFonts w:ascii="Times New Roman" w:eastAsia="Calibri" w:hAnsi="Times New Roman" w:cs="Times New Roman"/>
                <w:color w:val="000000"/>
                <w:sz w:val="24"/>
                <w:szCs w:val="24"/>
              </w:rPr>
              <w:t xml:space="preserve"> саласындағы </w:t>
            </w:r>
            <w:proofErr w:type="spellStart"/>
            <w:r w:rsidRPr="009757E1">
              <w:rPr>
                <w:rFonts w:ascii="Times New Roman" w:eastAsia="Calibri" w:hAnsi="Times New Roman" w:cs="Times New Roman"/>
                <w:color w:val="000000"/>
                <w:sz w:val="24"/>
                <w:szCs w:val="24"/>
              </w:rPr>
              <w:t>білікті</w:t>
            </w:r>
            <w:proofErr w:type="spellEnd"/>
            <w:r w:rsidRPr="009757E1">
              <w:rPr>
                <w:rFonts w:ascii="Times New Roman" w:eastAsia="Calibri" w:hAnsi="Times New Roman" w:cs="Times New Roman"/>
                <w:color w:val="000000"/>
                <w:sz w:val="24"/>
                <w:szCs w:val="24"/>
              </w:rPr>
              <w:t xml:space="preserve">, бәсекеге қабілетті </w:t>
            </w:r>
            <w:proofErr w:type="spellStart"/>
            <w:r w:rsidRPr="009757E1">
              <w:rPr>
                <w:rFonts w:ascii="Times New Roman" w:eastAsia="Calibri" w:hAnsi="Times New Roman" w:cs="Times New Roman"/>
                <w:color w:val="000000"/>
                <w:sz w:val="24"/>
                <w:szCs w:val="24"/>
              </w:rPr>
              <w:t>мамандарды</w:t>
            </w:r>
            <w:proofErr w:type="spellEnd"/>
            <w:r w:rsidRPr="009757E1">
              <w:rPr>
                <w:rFonts w:ascii="Times New Roman" w:eastAsia="Calibri" w:hAnsi="Times New Roman" w:cs="Times New Roman"/>
                <w:color w:val="000000"/>
                <w:sz w:val="24"/>
                <w:szCs w:val="24"/>
              </w:rPr>
              <w:t xml:space="preserve"> </w:t>
            </w:r>
            <w:proofErr w:type="spellStart"/>
            <w:r w:rsidRPr="009757E1">
              <w:rPr>
                <w:rFonts w:ascii="Times New Roman" w:eastAsia="Calibri" w:hAnsi="Times New Roman" w:cs="Times New Roman"/>
                <w:color w:val="000000"/>
                <w:sz w:val="24"/>
                <w:szCs w:val="24"/>
              </w:rPr>
              <w:t>кешенді</w:t>
            </w:r>
            <w:proofErr w:type="spellEnd"/>
            <w:r w:rsidRPr="009757E1">
              <w:rPr>
                <w:rFonts w:ascii="Times New Roman" w:eastAsia="Calibri" w:hAnsi="Times New Roman" w:cs="Times New Roman"/>
                <w:color w:val="000000"/>
                <w:sz w:val="24"/>
                <w:szCs w:val="24"/>
              </w:rPr>
              <w:t xml:space="preserve"> және </w:t>
            </w:r>
            <w:proofErr w:type="spellStart"/>
            <w:r w:rsidRPr="009757E1">
              <w:rPr>
                <w:rFonts w:ascii="Times New Roman" w:eastAsia="Calibri" w:hAnsi="Times New Roman" w:cs="Times New Roman"/>
                <w:color w:val="000000"/>
                <w:sz w:val="24"/>
                <w:szCs w:val="24"/>
              </w:rPr>
              <w:t>сапалы</w:t>
            </w:r>
            <w:proofErr w:type="spellEnd"/>
            <w:r w:rsidRPr="009757E1">
              <w:rPr>
                <w:rFonts w:ascii="Times New Roman" w:eastAsia="Calibri" w:hAnsi="Times New Roman" w:cs="Times New Roman"/>
                <w:color w:val="000000"/>
                <w:sz w:val="24"/>
                <w:szCs w:val="24"/>
              </w:rPr>
              <w:t xml:space="preserve"> </w:t>
            </w:r>
            <w:proofErr w:type="spellStart"/>
            <w:r w:rsidRPr="009757E1">
              <w:rPr>
                <w:rFonts w:ascii="Times New Roman" w:eastAsia="Calibri" w:hAnsi="Times New Roman" w:cs="Times New Roman"/>
                <w:color w:val="000000"/>
                <w:sz w:val="24"/>
                <w:szCs w:val="24"/>
              </w:rPr>
              <w:t>дайындауды</w:t>
            </w:r>
            <w:proofErr w:type="spellEnd"/>
            <w:r w:rsidRPr="009757E1">
              <w:rPr>
                <w:rFonts w:ascii="Times New Roman" w:eastAsia="Calibri" w:hAnsi="Times New Roman" w:cs="Times New Roman"/>
                <w:color w:val="000000"/>
                <w:sz w:val="24"/>
                <w:szCs w:val="24"/>
              </w:rPr>
              <w:t xml:space="preserve"> қамтамасыз </w:t>
            </w:r>
            <w:proofErr w:type="spellStart"/>
            <w:r w:rsidRPr="009757E1">
              <w:rPr>
                <w:rFonts w:ascii="Times New Roman" w:eastAsia="Calibri" w:hAnsi="Times New Roman" w:cs="Times New Roman"/>
                <w:color w:val="000000"/>
                <w:sz w:val="24"/>
                <w:szCs w:val="24"/>
              </w:rPr>
              <w:t>ету</w:t>
            </w:r>
            <w:proofErr w:type="spellEnd"/>
          </w:p>
        </w:tc>
        <w:tc>
          <w:tcPr>
            <w:tcW w:w="4786" w:type="dxa"/>
          </w:tcPr>
          <w:p w:rsidR="00B0625F" w:rsidRPr="00B0625F" w:rsidRDefault="00B0625F" w:rsidP="00B0625F">
            <w:pPr>
              <w:tabs>
                <w:tab w:val="left" w:pos="993"/>
              </w:tabs>
              <w:contextualSpacing/>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1  Ғылыми көздерден кәсіби мазмұндағы ақпарат алу, ғылыми мақалалар жазу үшін тілдер мен мәдениеттер арасында, тұлғааралық қарым-қатынаста құзыретті делдал болу.</w:t>
            </w:r>
          </w:p>
          <w:p w:rsidR="00B0625F" w:rsidRPr="00B0625F" w:rsidRDefault="00B0625F" w:rsidP="00B0625F">
            <w:pPr>
              <w:tabs>
                <w:tab w:val="left" w:pos="993"/>
              </w:tabs>
              <w:contextualSpacing/>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2 Негізгі дүниетанымдық және әдіснамалық проблемаларды, оның ішінде электр энергетикасы саласында олардың дамуының қазіргі кезеңінде ғылым мен техникада туындайтын пәнаралық сипаттағы проблемаларды талдау, ғылым философиясының ережелері мен санаттарына сүйене отырып, әртүрлі фактілер мен құбылыстарды бағалау қабілетіне ие болу.</w:t>
            </w:r>
          </w:p>
          <w:p w:rsidR="00B0625F" w:rsidRPr="00B0625F" w:rsidRDefault="00B0625F" w:rsidP="00B0625F">
            <w:pPr>
              <w:tabs>
                <w:tab w:val="left" w:pos="993"/>
              </w:tabs>
              <w:contextualSpacing/>
              <w:jc w:val="both"/>
              <w:rPr>
                <w:rFonts w:ascii="Times New Roman" w:eastAsia="Times New Roman" w:hAnsi="Times New Roman" w:cs="Times New Roman"/>
                <w:sz w:val="24"/>
                <w:szCs w:val="24"/>
                <w:lang w:val="kk-KZ" w:eastAsia="de-DE"/>
              </w:rPr>
            </w:pPr>
            <w:r w:rsidRPr="00B0625F">
              <w:rPr>
                <w:rFonts w:ascii="Times New Roman" w:eastAsia="Times New Roman" w:hAnsi="Times New Roman" w:cs="Times New Roman"/>
                <w:sz w:val="24"/>
                <w:szCs w:val="24"/>
                <w:lang w:val="kk-KZ" w:eastAsia="de-DE"/>
              </w:rPr>
              <w:t>3  Математикалық модельдеу әдістерін қолдана отырып, эксперименталды зерттеулер жүргізу және олардың нәтижелерін талдау, электрэнергетика жүйелер мен объектілерін пайдалану және жобалау тиімділігін арттыратын инновациялық әдістерді әзірлеуге байланысты мәселелерді шешу;</w:t>
            </w:r>
          </w:p>
          <w:p w:rsidR="00B0625F" w:rsidRPr="00B0625F" w:rsidRDefault="00B0625F" w:rsidP="00B0625F">
            <w:pPr>
              <w:tabs>
                <w:tab w:val="left" w:pos="993"/>
              </w:tabs>
              <w:contextualSpacing/>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4 Ғылыми-зерттеу, ғылыми-техникалық және педагогикалық қызмет барысында туындайтын және тереңдетілген кәсіби білімді талап ететін міндеттерді сауатты, білікті және түсінікті тұжырымдай және шеше білу.</w:t>
            </w:r>
          </w:p>
          <w:p w:rsidR="00B0625F" w:rsidRPr="00B0625F" w:rsidRDefault="00B0625F" w:rsidP="00B0625F">
            <w:pPr>
              <w:tabs>
                <w:tab w:val="left" w:pos="993"/>
              </w:tabs>
              <w:contextualSpacing/>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5  Пәндердің оқу-әдістемелік кешенің дайындау, жоғары мектептың жұмысын ғылыми ұйымдастыруды сыни бағалау,  педагогикалық құбылыстардың сипатын талдау, заманауи ақпараттық технологияларды қолдану арқылы білім беру процесін жетілдіру үшін педагогика мен психологияның инновациялық әдістерін қолдану;</w:t>
            </w:r>
          </w:p>
          <w:p w:rsidR="00B0625F" w:rsidRPr="00B0625F" w:rsidRDefault="00B0625F" w:rsidP="00B0625F">
            <w:pPr>
              <w:tabs>
                <w:tab w:val="left" w:pos="993"/>
              </w:tabs>
              <w:contextualSpacing/>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6 </w:t>
            </w:r>
            <w:r w:rsidRPr="00B0625F">
              <w:rPr>
                <w:rFonts w:ascii="Times New Roman" w:eastAsia="Times New Roman" w:hAnsi="Times New Roman" w:cs="Times New Roman"/>
                <w:sz w:val="24"/>
                <w:szCs w:val="24"/>
                <w:lang w:val="kk-KZ"/>
              </w:rPr>
              <w:t>Белгісіздік жағдайында зерттеу, кәсіпкерлік және жұмыс дағдыларын пайдалану, белгілі бір жағдайларда электр энергиясын өндіру, жеткізу және тарату процестерінде ғылыми зерттеу әдістерін жүйелендіру, қабылданған шешімдердің техникалық - экономикалық тиімділігін бағалауға мүмкіндік беру;</w:t>
            </w:r>
          </w:p>
          <w:p w:rsidR="00B0625F" w:rsidRPr="00B0625F" w:rsidRDefault="00B0625F" w:rsidP="00B0625F">
            <w:pPr>
              <w:tabs>
                <w:tab w:val="left" w:pos="993"/>
              </w:tabs>
              <w:contextualSpacing/>
              <w:jc w:val="both"/>
              <w:rPr>
                <w:rFonts w:ascii="Times New Roman" w:eastAsia="Times New Roman" w:hAnsi="Times New Roman" w:cs="Times New Roman"/>
                <w:sz w:val="24"/>
                <w:szCs w:val="24"/>
                <w:lang w:val="kk-KZ"/>
              </w:rPr>
            </w:pPr>
            <w:r w:rsidRPr="00B0625F">
              <w:rPr>
                <w:rFonts w:ascii="Times New Roman" w:eastAsia="Times New Roman" w:hAnsi="Times New Roman" w:cs="Times New Roman"/>
                <w:sz w:val="24"/>
                <w:szCs w:val="24"/>
                <w:lang w:val="kk-KZ"/>
              </w:rPr>
              <w:t xml:space="preserve">7   Кәсіби қызметті орындауға мотивациясының жоғары болуы; өзін-өзі </w:t>
            </w:r>
            <w:r w:rsidRPr="00B0625F">
              <w:rPr>
                <w:rFonts w:ascii="Times New Roman" w:eastAsia="Times New Roman" w:hAnsi="Times New Roman" w:cs="Times New Roman"/>
                <w:sz w:val="24"/>
                <w:szCs w:val="24"/>
                <w:lang w:val="kk-KZ"/>
              </w:rPr>
              <w:lastRenderedPageBreak/>
              <w:t>тану, өзін-өзі оқыту технологияларың иелену, интеллектуалды, мәдени, кәсіби деңгейін жақсартуға және дамытуға қабілетті;</w:t>
            </w:r>
          </w:p>
          <w:p w:rsidR="00E84A15" w:rsidRPr="00E84A15" w:rsidRDefault="00B0625F" w:rsidP="00B0625F">
            <w:pPr>
              <w:rPr>
                <w:rFonts w:ascii="Times New Roman" w:hAnsi="Times New Roman" w:cs="Times New Roman"/>
                <w:sz w:val="24"/>
                <w:szCs w:val="24"/>
                <w:lang w:val="kk-KZ"/>
              </w:rPr>
            </w:pPr>
            <w:r w:rsidRPr="00B0625F">
              <w:rPr>
                <w:rFonts w:ascii="Times New Roman" w:eastAsia="Times New Roman" w:hAnsi="Times New Roman" w:cs="Times New Roman"/>
                <w:sz w:val="24"/>
                <w:szCs w:val="24"/>
                <w:lang w:val="kk-KZ" w:eastAsia="de-DE"/>
              </w:rPr>
              <w:t xml:space="preserve">8 </w:t>
            </w:r>
            <w:r w:rsidRPr="00B0625F">
              <w:rPr>
                <w:rFonts w:ascii="Times New Roman" w:eastAsia="Calibri" w:hAnsi="Times New Roman" w:cs="Times New Roman"/>
                <w:sz w:val="24"/>
                <w:szCs w:val="24"/>
                <w:lang w:val="kk-KZ"/>
              </w:rPr>
              <w:t>Мамандар тобын басқару, көптеген өзара факторларға байланысты өндірістік мәселелерді шешу, тапсырманы белгілеу және нәтижелеріне жауапты болу</w:t>
            </w:r>
          </w:p>
        </w:tc>
      </w:tr>
      <w:tr w:rsidR="00E84A15" w:rsidTr="00B52E65">
        <w:tc>
          <w:tcPr>
            <w:tcW w:w="9571" w:type="dxa"/>
            <w:gridSpan w:val="2"/>
          </w:tcPr>
          <w:p w:rsidR="00E84A15" w:rsidRPr="00E84A15" w:rsidRDefault="00B0625F" w:rsidP="00E84A15">
            <w:pPr>
              <w:jc w:val="center"/>
              <w:rPr>
                <w:rFonts w:ascii="Times New Roman" w:hAnsi="Times New Roman" w:cs="Times New Roman"/>
                <w:sz w:val="24"/>
                <w:szCs w:val="24"/>
                <w:lang w:val="kk-KZ"/>
              </w:rPr>
            </w:pPr>
            <w:r w:rsidRPr="00796305">
              <w:rPr>
                <w:rFonts w:ascii="Times New Roman" w:eastAsia="Calibri" w:hAnsi="Times New Roman" w:cs="Times New Roman"/>
                <w:bCs/>
                <w:sz w:val="24"/>
                <w:szCs w:val="24"/>
              </w:rPr>
              <w:lastRenderedPageBreak/>
              <w:t xml:space="preserve">7М07153 </w:t>
            </w:r>
            <w:r w:rsidRPr="00796305">
              <w:rPr>
                <w:rFonts w:ascii="Times New Roman" w:eastAsia="Calibri" w:hAnsi="Times New Roman" w:cs="Times New Roman"/>
                <w:sz w:val="24"/>
                <w:szCs w:val="24"/>
                <w:lang w:val="kk-KZ"/>
              </w:rPr>
              <w:t>Электрэнергетиканың сандық технологиялары</w:t>
            </w:r>
          </w:p>
        </w:tc>
      </w:tr>
      <w:tr w:rsidR="00E84A15" w:rsidRPr="00B0625F" w:rsidTr="00E84A15">
        <w:tc>
          <w:tcPr>
            <w:tcW w:w="4785" w:type="dxa"/>
          </w:tcPr>
          <w:p w:rsidR="00E84A15" w:rsidRPr="00E84A15" w:rsidRDefault="00B0625F" w:rsidP="00B0625F">
            <w:pPr>
              <w:jc w:val="both"/>
              <w:rPr>
                <w:rFonts w:ascii="Times New Roman" w:hAnsi="Times New Roman" w:cs="Times New Roman"/>
                <w:sz w:val="24"/>
                <w:szCs w:val="24"/>
                <w:lang w:val="kk-KZ"/>
              </w:rPr>
            </w:pPr>
            <w:r w:rsidRPr="00951D8A">
              <w:rPr>
                <w:rFonts w:ascii="Times New Roman" w:eastAsia="Calibri" w:hAnsi="Times New Roman" w:cs="Times New Roman"/>
                <w:bCs/>
                <w:sz w:val="24"/>
                <w:szCs w:val="24"/>
                <w:lang w:val="kk-KZ"/>
              </w:rPr>
              <w:t>З</w:t>
            </w:r>
            <w:r w:rsidRPr="005E40F3">
              <w:rPr>
                <w:rFonts w:ascii="Times New Roman" w:eastAsia="Calibri" w:hAnsi="Times New Roman" w:cs="Times New Roman"/>
                <w:bCs/>
                <w:sz w:val="24"/>
                <w:szCs w:val="24"/>
                <w:lang w:val="kk-KZ"/>
              </w:rPr>
              <w:t>аманауи білім беру технологияларының, білімнің, жиналған тәжірибенің, корпоративті интеллект пен моральдық әлеуеттің үйлесімі негізінде электр энергетикасы саласындағы білікті</w:t>
            </w:r>
            <w:r w:rsidRPr="005E40F3">
              <w:rPr>
                <w:rFonts w:ascii="Times New Roman" w:eastAsia="Calibri" w:hAnsi="Times New Roman" w:cs="Times New Roman"/>
                <w:bCs/>
                <w:color w:val="0070C0"/>
                <w:sz w:val="24"/>
                <w:szCs w:val="24"/>
                <w:lang w:val="kk-KZ"/>
              </w:rPr>
              <w:t xml:space="preserve">, </w:t>
            </w:r>
            <w:r w:rsidRPr="005E40F3">
              <w:rPr>
                <w:rFonts w:ascii="Times New Roman" w:eastAsia="Calibri" w:hAnsi="Times New Roman" w:cs="Times New Roman"/>
                <w:bCs/>
                <w:sz w:val="24"/>
                <w:szCs w:val="24"/>
                <w:lang w:val="kk-KZ"/>
              </w:rPr>
              <w:t>бәсекеге қабілетті мамандарды кешенді және сапалы даярлауды қамтамасыз ету.</w:t>
            </w:r>
          </w:p>
        </w:tc>
        <w:tc>
          <w:tcPr>
            <w:tcW w:w="4786" w:type="dxa"/>
          </w:tcPr>
          <w:p w:rsidR="00B0625F" w:rsidRPr="00B0625F" w:rsidRDefault="00B0625F" w:rsidP="00B0625F">
            <w:pPr>
              <w:jc w:val="both"/>
              <w:rPr>
                <w:rFonts w:ascii="Times New Roman" w:eastAsia="Times New Roman" w:hAnsi="Times New Roman" w:cs="Times New Roman"/>
                <w:sz w:val="24"/>
                <w:szCs w:val="24"/>
                <w:lang w:val="kk-KZ"/>
              </w:rPr>
            </w:pPr>
            <w:r w:rsidRPr="00B0625F">
              <w:rPr>
                <w:rFonts w:ascii="Times New Roman" w:eastAsia="Times New Roman" w:hAnsi="Times New Roman" w:cs="Times New Roman"/>
                <w:bCs/>
                <w:sz w:val="24"/>
                <w:szCs w:val="24"/>
                <w:lang w:val="kk-KZ"/>
              </w:rPr>
              <w:t xml:space="preserve">1 </w:t>
            </w:r>
            <w:r w:rsidRPr="00B0625F">
              <w:rPr>
                <w:rFonts w:ascii="Times New Roman" w:eastAsia="Times New Roman" w:hAnsi="Times New Roman" w:cs="Times New Roman"/>
                <w:sz w:val="24"/>
                <w:szCs w:val="24"/>
                <w:lang w:val="kk-KZ"/>
              </w:rPr>
              <w:t>Дерексіз ойлау, тілдер мен мәдениеттер арасында ұтқыр және икемді делдал болу, ғылыми дереккөздерден кәсіби мазмұнды ақпараттар алу, ғылыми мақалалар жазу, ақпарат, идеялар, тұжырымдар, проблемалар мен шешімдерді мамандарға да, маман емес адамдарға жеткізуге қабілетті;</w:t>
            </w:r>
          </w:p>
          <w:p w:rsidR="00B0625F" w:rsidRPr="00B0625F" w:rsidRDefault="00B0625F" w:rsidP="00B0625F">
            <w:pPr>
              <w:tabs>
                <w:tab w:val="left" w:pos="1276"/>
              </w:tabs>
              <w:contextualSpacing/>
              <w:jc w:val="both"/>
              <w:rPr>
                <w:rFonts w:ascii="Times New Roman" w:eastAsia="Times New Roman" w:hAnsi="Times New Roman" w:cs="Times New Roman"/>
                <w:bCs/>
                <w:sz w:val="24"/>
                <w:szCs w:val="24"/>
                <w:lang w:val="kk-KZ" w:eastAsia="de-DE"/>
              </w:rPr>
            </w:pPr>
            <w:r w:rsidRPr="00B0625F">
              <w:rPr>
                <w:rFonts w:ascii="Times New Roman" w:eastAsia="Times New Roman" w:hAnsi="Times New Roman" w:cs="Times New Roman"/>
                <w:bCs/>
                <w:sz w:val="24"/>
                <w:szCs w:val="24"/>
                <w:lang w:val="kk-KZ"/>
              </w:rPr>
              <w:t xml:space="preserve">2 </w:t>
            </w:r>
            <w:r w:rsidRPr="00B0625F">
              <w:rPr>
                <w:rFonts w:ascii="Times New Roman" w:eastAsia="Times New Roman" w:hAnsi="Times New Roman" w:cs="Times New Roman"/>
                <w:bCs/>
                <w:sz w:val="24"/>
                <w:szCs w:val="24"/>
                <w:lang w:val="kk-KZ" w:eastAsia="de-DE"/>
              </w:rPr>
              <w:t>Электр энергетикасы саласындағы заманауи даму кезеңінде ғылым мен техникада туындайтын көп салалы және пән аралық  контексте  негізгі дүниетанымдық және әдіснамалық мәселелерді талдай білу, ғылым философиясының ережелері мен категорияларына сүйене отырып, әртүрлі фактілер мен құбылыстарды бағалауға қабілетті;</w:t>
            </w:r>
          </w:p>
          <w:p w:rsidR="00B0625F" w:rsidRPr="005E40F3" w:rsidRDefault="00B0625F" w:rsidP="00B0625F">
            <w:pPr>
              <w:tabs>
                <w:tab w:val="left" w:pos="993"/>
              </w:tabs>
              <w:contextualSpacing/>
              <w:jc w:val="both"/>
              <w:rPr>
                <w:rFonts w:ascii="Times New Roman" w:eastAsia="Times New Roman" w:hAnsi="Times New Roman" w:cs="Times New Roman"/>
                <w:bCs/>
                <w:sz w:val="24"/>
                <w:szCs w:val="24"/>
                <w:lang w:val="de-DE" w:eastAsia="de-DE"/>
              </w:rPr>
            </w:pPr>
            <w:r w:rsidRPr="00B0625F">
              <w:rPr>
                <w:rFonts w:ascii="Times New Roman" w:eastAsia="Times New Roman" w:hAnsi="Times New Roman" w:cs="Times New Roman"/>
                <w:bCs/>
                <w:sz w:val="24"/>
                <w:szCs w:val="24"/>
                <w:lang w:val="kk-KZ"/>
              </w:rPr>
              <w:t xml:space="preserve">3 </w:t>
            </w:r>
            <w:r w:rsidRPr="00B0625F">
              <w:rPr>
                <w:rFonts w:ascii="Times New Roman" w:eastAsia="Times New Roman" w:hAnsi="Times New Roman" w:cs="Times New Roman"/>
                <w:bCs/>
                <w:sz w:val="24"/>
                <w:szCs w:val="24"/>
                <w:lang w:val="kk-KZ" w:eastAsia="de-DE"/>
              </w:rPr>
              <w:t>Математикалық</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модельдеу</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әдістерін</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қолдану</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эксперименттік</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зерттеулер</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жүргізу</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және</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олардың</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нәтижелерін</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талдау</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электрэнергетиканың</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жүйелері</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мен</w:t>
            </w:r>
            <w:r w:rsidRPr="005E40F3">
              <w:rPr>
                <w:rFonts w:ascii="Times New Roman" w:eastAsia="Times New Roman" w:hAnsi="Times New Roman" w:cs="Times New Roman"/>
                <w:bCs/>
                <w:sz w:val="24"/>
                <w:szCs w:val="24"/>
                <w:lang w:val="de-DE" w:eastAsia="de-DE"/>
              </w:rPr>
              <w:t xml:space="preserve"> </w:t>
            </w:r>
            <w:r>
              <w:rPr>
                <w:rFonts w:ascii="Times New Roman" w:eastAsia="Times New Roman" w:hAnsi="Times New Roman" w:cs="Times New Roman"/>
                <w:bCs/>
                <w:sz w:val="24"/>
                <w:szCs w:val="24"/>
                <w:lang w:val="kk-KZ" w:eastAsia="de-DE"/>
              </w:rPr>
              <w:t>нысандарын</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жобалау</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val="kk-KZ" w:eastAsia="de-DE"/>
              </w:rPr>
              <w:t xml:space="preserve">және пайдалануда тиімділігін арттыратын инновациялық әдістерді өңдеумен байланысты </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мәселелерді</w:t>
            </w:r>
            <w:r w:rsidRPr="005E40F3">
              <w:rPr>
                <w:rFonts w:ascii="Times New Roman" w:eastAsia="Times New Roman" w:hAnsi="Times New Roman" w:cs="Times New Roman"/>
                <w:bCs/>
                <w:sz w:val="24"/>
                <w:szCs w:val="24"/>
                <w:lang w:val="de-DE" w:eastAsia="de-DE"/>
              </w:rPr>
              <w:t xml:space="preserve"> </w:t>
            </w:r>
            <w:r w:rsidRPr="00B0625F">
              <w:rPr>
                <w:rFonts w:ascii="Times New Roman" w:eastAsia="Times New Roman" w:hAnsi="Times New Roman" w:cs="Times New Roman"/>
                <w:bCs/>
                <w:sz w:val="24"/>
                <w:szCs w:val="24"/>
                <w:lang w:val="kk-KZ" w:eastAsia="de-DE"/>
              </w:rPr>
              <w:t>шешуге қабілетті;</w:t>
            </w:r>
          </w:p>
          <w:p w:rsidR="00B0625F" w:rsidRDefault="00B0625F" w:rsidP="00B0625F">
            <w:pPr>
              <w:tabs>
                <w:tab w:val="left" w:pos="993"/>
              </w:tabs>
              <w:contextualSpacing/>
              <w:jc w:val="both"/>
              <w:rPr>
                <w:rFonts w:ascii="Times New Roman" w:eastAsia="Times New Roman" w:hAnsi="Times New Roman" w:cs="Times New Roman"/>
                <w:bCs/>
                <w:sz w:val="24"/>
                <w:szCs w:val="24"/>
                <w:lang w:val="kk-KZ"/>
              </w:rPr>
            </w:pPr>
            <w:r w:rsidRPr="005E40F3">
              <w:rPr>
                <w:rFonts w:ascii="Times New Roman" w:eastAsia="Times New Roman" w:hAnsi="Times New Roman" w:cs="Times New Roman"/>
                <w:bCs/>
                <w:sz w:val="24"/>
                <w:szCs w:val="24"/>
                <w:lang w:val="de-DE"/>
              </w:rPr>
              <w:t xml:space="preserve">4 </w:t>
            </w:r>
            <w:r w:rsidRPr="005E40F3">
              <w:rPr>
                <w:rFonts w:ascii="Times New Roman" w:eastAsia="Times New Roman" w:hAnsi="Times New Roman" w:cs="Times New Roman"/>
                <w:bCs/>
                <w:sz w:val="24"/>
                <w:szCs w:val="24"/>
                <w:lang w:eastAsia="de-DE"/>
              </w:rPr>
              <w:t>Ғылыми</w:t>
            </w:r>
            <w:r w:rsidRPr="005E40F3">
              <w:rPr>
                <w:rFonts w:ascii="Times New Roman" w:eastAsia="Times New Roman" w:hAnsi="Times New Roman" w:cs="Times New Roman"/>
                <w:bCs/>
                <w:sz w:val="24"/>
                <w:szCs w:val="24"/>
                <w:lang w:val="de-DE" w:eastAsia="de-DE"/>
              </w:rPr>
              <w:t xml:space="preserve"> - </w:t>
            </w:r>
            <w:proofErr w:type="spellStart"/>
            <w:r w:rsidRPr="005E40F3">
              <w:rPr>
                <w:rFonts w:ascii="Times New Roman" w:eastAsia="Times New Roman" w:hAnsi="Times New Roman" w:cs="Times New Roman"/>
                <w:bCs/>
                <w:sz w:val="24"/>
                <w:szCs w:val="24"/>
                <w:lang w:eastAsia="de-DE"/>
              </w:rPr>
              <w:t>зерттеу</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ғылыми</w:t>
            </w:r>
            <w:r w:rsidRPr="005E40F3">
              <w:rPr>
                <w:rFonts w:ascii="Times New Roman" w:eastAsia="Times New Roman" w:hAnsi="Times New Roman" w:cs="Times New Roman"/>
                <w:bCs/>
                <w:sz w:val="24"/>
                <w:szCs w:val="24"/>
                <w:lang w:val="de-DE" w:eastAsia="de-DE"/>
              </w:rPr>
              <w:t xml:space="preserve"> - </w:t>
            </w:r>
            <w:r w:rsidRPr="005E40F3">
              <w:rPr>
                <w:rFonts w:ascii="Times New Roman" w:eastAsia="Times New Roman" w:hAnsi="Times New Roman" w:cs="Times New Roman"/>
                <w:bCs/>
                <w:sz w:val="24"/>
                <w:szCs w:val="24"/>
                <w:lang w:eastAsia="de-DE"/>
              </w:rPr>
              <w:t>техникалық</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және</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педагогикалық</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қызмет</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барысында</w:t>
            </w:r>
            <w:proofErr w:type="spellEnd"/>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туындайтын</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мәселелерді</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шешу</w:t>
            </w:r>
            <w:proofErr w:type="spellEnd"/>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білікті</w:t>
            </w:r>
            <w:proofErr w:type="spellEnd"/>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сауатты</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және</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саналы</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түрде</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тұжырымдауға</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қабілетті</w:t>
            </w:r>
            <w:r w:rsidRPr="005E40F3">
              <w:rPr>
                <w:rFonts w:ascii="Times New Roman" w:eastAsia="Times New Roman" w:hAnsi="Times New Roman" w:cs="Times New Roman"/>
                <w:bCs/>
                <w:sz w:val="24"/>
                <w:szCs w:val="24"/>
                <w:lang w:val="de-DE" w:eastAsia="de-DE"/>
              </w:rPr>
              <w:t>;</w:t>
            </w:r>
            <w:r w:rsidRPr="00B0625F">
              <w:rPr>
                <w:rFonts w:ascii="Times New Roman" w:eastAsia="Times New Roman" w:hAnsi="Times New Roman" w:cs="Times New Roman"/>
                <w:bCs/>
                <w:sz w:val="24"/>
                <w:szCs w:val="24"/>
                <w:lang w:val="de-DE"/>
              </w:rPr>
              <w:t xml:space="preserve"> </w:t>
            </w:r>
          </w:p>
          <w:p w:rsidR="00B0625F" w:rsidRPr="005E40F3" w:rsidRDefault="00B0625F" w:rsidP="00B0625F">
            <w:pPr>
              <w:tabs>
                <w:tab w:val="left" w:pos="993"/>
              </w:tabs>
              <w:contextualSpacing/>
              <w:jc w:val="both"/>
              <w:rPr>
                <w:rFonts w:ascii="Times New Roman" w:eastAsia="Calibri" w:hAnsi="Times New Roman" w:cs="Times New Roman"/>
                <w:bCs/>
                <w:sz w:val="24"/>
                <w:szCs w:val="24"/>
                <w:lang w:val="de-DE"/>
              </w:rPr>
            </w:pPr>
            <w:r w:rsidRPr="005E40F3">
              <w:rPr>
                <w:rFonts w:ascii="Times New Roman" w:eastAsia="Times New Roman" w:hAnsi="Times New Roman" w:cs="Times New Roman"/>
                <w:bCs/>
                <w:sz w:val="24"/>
                <w:szCs w:val="24"/>
                <w:lang w:val="de-DE"/>
              </w:rPr>
              <w:t xml:space="preserve">5 </w:t>
            </w:r>
            <w:r w:rsidRPr="00B0625F">
              <w:rPr>
                <w:rFonts w:ascii="Times New Roman" w:eastAsia="Calibri" w:hAnsi="Times New Roman" w:cs="Times New Roman"/>
                <w:bCs/>
                <w:sz w:val="24"/>
                <w:szCs w:val="24"/>
                <w:lang w:val="kk-KZ"/>
              </w:rPr>
              <w:t>Пәндердің</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оқу</w:t>
            </w:r>
            <w:r w:rsidRPr="005E40F3">
              <w:rPr>
                <w:rFonts w:ascii="Times New Roman" w:eastAsia="Calibri" w:hAnsi="Times New Roman" w:cs="Times New Roman"/>
                <w:bCs/>
                <w:sz w:val="24"/>
                <w:szCs w:val="24"/>
                <w:lang w:val="de-DE"/>
              </w:rPr>
              <w:t>-</w:t>
            </w:r>
            <w:r w:rsidRPr="00B0625F">
              <w:rPr>
                <w:rFonts w:ascii="Times New Roman" w:eastAsia="Calibri" w:hAnsi="Times New Roman" w:cs="Times New Roman"/>
                <w:bCs/>
                <w:sz w:val="24"/>
                <w:szCs w:val="24"/>
                <w:lang w:val="kk-KZ"/>
              </w:rPr>
              <w:t>әдістемелік</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кешенін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дамыту</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жоғары</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мектеп</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оқытушысының</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еңбегін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ғылыми</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ұйымдастыруды</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сыни</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тұрғыдан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бағалау</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педагогикалық</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құбылыстардың</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сипатын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талдау</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заманауи</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ақпараттық</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технологияларды</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қолдана</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отырып</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оқу</w:t>
            </w:r>
            <w:r w:rsidRPr="005E40F3">
              <w:rPr>
                <w:rFonts w:ascii="Times New Roman" w:eastAsia="Calibri" w:hAnsi="Times New Roman" w:cs="Times New Roman"/>
                <w:bCs/>
                <w:sz w:val="24"/>
                <w:szCs w:val="24"/>
                <w:lang w:val="de-DE"/>
              </w:rPr>
              <w:t xml:space="preserve"> </w:t>
            </w:r>
            <w:r>
              <w:rPr>
                <w:rFonts w:ascii="Times New Roman" w:eastAsia="Calibri" w:hAnsi="Times New Roman" w:cs="Times New Roman"/>
                <w:bCs/>
                <w:sz w:val="24"/>
                <w:szCs w:val="24"/>
                <w:lang w:val="kk-KZ"/>
              </w:rPr>
              <w:t>нысанын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белсендіру</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үшін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педагогика</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мен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психологияның</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инновациялық</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әдістерін</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қолдануға</w:t>
            </w:r>
            <w:r w:rsidRPr="005E40F3">
              <w:rPr>
                <w:rFonts w:ascii="Times New Roman" w:eastAsia="Calibri" w:hAnsi="Times New Roman" w:cs="Times New Roman"/>
                <w:bCs/>
                <w:sz w:val="24"/>
                <w:szCs w:val="24"/>
                <w:lang w:val="de-DE"/>
              </w:rPr>
              <w:t xml:space="preserve"> </w:t>
            </w:r>
            <w:r w:rsidRPr="00B0625F">
              <w:rPr>
                <w:rFonts w:ascii="Times New Roman" w:eastAsia="Calibri" w:hAnsi="Times New Roman" w:cs="Times New Roman"/>
                <w:bCs/>
                <w:sz w:val="24"/>
                <w:szCs w:val="24"/>
                <w:lang w:val="kk-KZ"/>
              </w:rPr>
              <w:t>қабілетті</w:t>
            </w:r>
            <w:r w:rsidRPr="005E40F3">
              <w:rPr>
                <w:rFonts w:ascii="Times New Roman" w:eastAsia="Calibri" w:hAnsi="Times New Roman" w:cs="Times New Roman"/>
                <w:bCs/>
                <w:sz w:val="24"/>
                <w:szCs w:val="24"/>
                <w:lang w:val="de-DE"/>
              </w:rPr>
              <w:t>;</w:t>
            </w:r>
          </w:p>
          <w:p w:rsidR="00B0625F" w:rsidRPr="005E40F3" w:rsidRDefault="00B0625F" w:rsidP="00B0625F">
            <w:pPr>
              <w:tabs>
                <w:tab w:val="left" w:pos="993"/>
              </w:tabs>
              <w:contextualSpacing/>
              <w:jc w:val="both"/>
              <w:rPr>
                <w:rFonts w:ascii="Times New Roman" w:eastAsia="Times New Roman" w:hAnsi="Times New Roman" w:cs="Times New Roman"/>
                <w:bCs/>
                <w:sz w:val="24"/>
                <w:szCs w:val="24"/>
                <w:lang w:val="de-DE"/>
              </w:rPr>
            </w:pPr>
            <w:r w:rsidRPr="005E40F3">
              <w:rPr>
                <w:rFonts w:ascii="Times New Roman" w:eastAsia="Times New Roman" w:hAnsi="Times New Roman" w:cs="Times New Roman"/>
                <w:bCs/>
                <w:sz w:val="24"/>
                <w:szCs w:val="24"/>
                <w:lang w:val="de-DE"/>
              </w:rPr>
              <w:t xml:space="preserve">6 </w:t>
            </w:r>
            <w:proofErr w:type="spellStart"/>
            <w:r w:rsidRPr="005E40F3">
              <w:rPr>
                <w:rFonts w:ascii="Times New Roman" w:eastAsia="Times New Roman" w:hAnsi="Times New Roman" w:cs="Times New Roman"/>
                <w:bCs/>
                <w:sz w:val="24"/>
                <w:szCs w:val="24"/>
              </w:rPr>
              <w:t>Белгісіз</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жағдай</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шартарында</w:t>
            </w:r>
            <w:proofErr w:type="spellEnd"/>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зерттеу</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кәсіпкерлік</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және</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жұмыс</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дағдыларын</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қолдану</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оларды</w:t>
            </w:r>
            <w:proofErr w:type="spellEnd"/>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белгілі</w:t>
            </w:r>
            <w:proofErr w:type="spellEnd"/>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бір</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жағдайларда</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lastRenderedPageBreak/>
              <w:t>пайдалану</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үшін</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электр</w:t>
            </w:r>
            <w:proofErr w:type="spellEnd"/>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энергиясын</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өндіру</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тасымалдау</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және</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таратуды</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басқару</w:t>
            </w:r>
            <w:r w:rsidRPr="005E40F3">
              <w:rPr>
                <w:rFonts w:ascii="Times New Roman" w:eastAsia="Times New Roman" w:hAnsi="Times New Roman" w:cs="Times New Roman"/>
                <w:bCs/>
                <w:sz w:val="24"/>
                <w:szCs w:val="24"/>
                <w:lang w:val="de-DE"/>
              </w:rPr>
              <w:t xml:space="preserve"> </w:t>
            </w:r>
            <w:r>
              <w:rPr>
                <w:rFonts w:ascii="Times New Roman" w:eastAsia="Times New Roman" w:hAnsi="Times New Roman" w:cs="Times New Roman"/>
                <w:bCs/>
                <w:sz w:val="24"/>
                <w:szCs w:val="24"/>
                <w:lang w:val="kk-KZ"/>
              </w:rPr>
              <w:t>үрді</w:t>
            </w:r>
            <w:proofErr w:type="spellStart"/>
            <w:r w:rsidRPr="005E40F3">
              <w:rPr>
                <w:rFonts w:ascii="Times New Roman" w:eastAsia="Times New Roman" w:hAnsi="Times New Roman" w:cs="Times New Roman"/>
                <w:bCs/>
                <w:sz w:val="24"/>
                <w:szCs w:val="24"/>
              </w:rPr>
              <w:t>стерінде</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ғылыми</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зерттеу</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әдістерін</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жүйелеу</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қабылданатын</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шешімдердің</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техникалық</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және</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экономикалық</w:t>
            </w:r>
            <w:r w:rsidRPr="005E40F3">
              <w:rPr>
                <w:rFonts w:ascii="Times New Roman" w:eastAsia="Times New Roman" w:hAnsi="Times New Roman" w:cs="Times New Roman"/>
                <w:bCs/>
                <w:sz w:val="24"/>
                <w:szCs w:val="24"/>
                <w:lang w:val="de-DE"/>
              </w:rPr>
              <w:t xml:space="preserve"> </w:t>
            </w:r>
            <w:proofErr w:type="spellStart"/>
            <w:r w:rsidRPr="005E40F3">
              <w:rPr>
                <w:rFonts w:ascii="Times New Roman" w:eastAsia="Times New Roman" w:hAnsi="Times New Roman" w:cs="Times New Roman"/>
                <w:bCs/>
                <w:sz w:val="24"/>
                <w:szCs w:val="24"/>
              </w:rPr>
              <w:t>тиімділігін</w:t>
            </w:r>
            <w:proofErr w:type="spellEnd"/>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бағалауға</w:t>
            </w:r>
            <w:r w:rsidRPr="005E40F3">
              <w:rPr>
                <w:rFonts w:ascii="Times New Roman" w:eastAsia="Times New Roman" w:hAnsi="Times New Roman" w:cs="Times New Roman"/>
                <w:bCs/>
                <w:sz w:val="24"/>
                <w:szCs w:val="24"/>
                <w:lang w:val="de-DE"/>
              </w:rPr>
              <w:t xml:space="preserve"> </w:t>
            </w:r>
            <w:r w:rsidRPr="005E40F3">
              <w:rPr>
                <w:rFonts w:ascii="Times New Roman" w:eastAsia="Times New Roman" w:hAnsi="Times New Roman" w:cs="Times New Roman"/>
                <w:bCs/>
                <w:sz w:val="24"/>
                <w:szCs w:val="24"/>
              </w:rPr>
              <w:t>қабілетті</w:t>
            </w:r>
            <w:r w:rsidRPr="005E40F3">
              <w:rPr>
                <w:rFonts w:ascii="Times New Roman" w:eastAsia="Times New Roman" w:hAnsi="Times New Roman" w:cs="Times New Roman"/>
                <w:bCs/>
                <w:sz w:val="24"/>
                <w:szCs w:val="24"/>
                <w:lang w:val="de-DE"/>
              </w:rPr>
              <w:t>;</w:t>
            </w:r>
          </w:p>
          <w:p w:rsidR="00B0625F" w:rsidRPr="005E40F3" w:rsidRDefault="00B0625F" w:rsidP="00B0625F">
            <w:pPr>
              <w:tabs>
                <w:tab w:val="left" w:pos="993"/>
              </w:tabs>
              <w:contextualSpacing/>
              <w:jc w:val="both"/>
              <w:rPr>
                <w:rFonts w:ascii="Times New Roman" w:eastAsia="Times New Roman" w:hAnsi="Times New Roman" w:cs="Times New Roman"/>
                <w:bCs/>
                <w:sz w:val="24"/>
                <w:szCs w:val="24"/>
                <w:lang w:val="de-DE" w:eastAsia="de-DE"/>
              </w:rPr>
            </w:pPr>
            <w:r w:rsidRPr="005E40F3">
              <w:rPr>
                <w:rFonts w:ascii="Times New Roman" w:eastAsia="Times New Roman" w:hAnsi="Times New Roman" w:cs="Times New Roman"/>
                <w:bCs/>
                <w:sz w:val="24"/>
                <w:szCs w:val="24"/>
                <w:lang w:val="kk-KZ"/>
              </w:rPr>
              <w:t xml:space="preserve">7 </w:t>
            </w:r>
            <w:r w:rsidRPr="005E40F3">
              <w:rPr>
                <w:rFonts w:ascii="Times New Roman" w:eastAsia="Times New Roman" w:hAnsi="Times New Roman" w:cs="Times New Roman"/>
                <w:bCs/>
                <w:sz w:val="24"/>
                <w:szCs w:val="24"/>
                <w:lang w:eastAsia="de-DE"/>
              </w:rPr>
              <w:t>Кәсіби</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қызметті</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val="kk-KZ" w:eastAsia="de-DE"/>
              </w:rPr>
              <w:t>орындауда</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жоғары</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val="kk-KZ" w:eastAsia="de-DE"/>
              </w:rPr>
              <w:t xml:space="preserve">ынталадыруға ие болу, </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val="kk-KZ" w:eastAsia="de-DE"/>
              </w:rPr>
              <w:t>ө</w:t>
            </w:r>
            <w:proofErr w:type="spellStart"/>
            <w:r w:rsidRPr="005E40F3">
              <w:rPr>
                <w:rFonts w:ascii="Times New Roman" w:eastAsia="Times New Roman" w:hAnsi="Times New Roman" w:cs="Times New Roman"/>
                <w:bCs/>
                <w:sz w:val="24"/>
                <w:szCs w:val="24"/>
                <w:lang w:eastAsia="de-DE"/>
              </w:rPr>
              <w:t>з</w:t>
            </w:r>
            <w:proofErr w:type="spellEnd"/>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бетінше</w:t>
            </w:r>
            <w:proofErr w:type="spellEnd"/>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білім</w:t>
            </w:r>
            <w:proofErr w:type="spellEnd"/>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алу</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және</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өз</w:t>
            </w:r>
            <w:r w:rsidRPr="005E40F3">
              <w:rPr>
                <w:rFonts w:ascii="Times New Roman" w:eastAsia="Times New Roman" w:hAnsi="Times New Roman" w:cs="Times New Roman"/>
                <w:bCs/>
                <w:sz w:val="24"/>
                <w:szCs w:val="24"/>
                <w:lang w:val="kk-KZ" w:eastAsia="de-DE"/>
              </w:rPr>
              <w:t>дігінен оқу</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технологияларына</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олардың</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зияткерлік</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мәдени</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және</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кәсіби</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деңгейлерін</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жақсарту</w:t>
            </w:r>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және</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дамыту</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мүмкіндігіне</w:t>
            </w:r>
            <w:r w:rsidRPr="005E40F3">
              <w:rPr>
                <w:rFonts w:ascii="Times New Roman" w:eastAsia="Times New Roman" w:hAnsi="Times New Roman" w:cs="Times New Roman"/>
                <w:bCs/>
                <w:sz w:val="24"/>
                <w:szCs w:val="24"/>
                <w:lang w:val="de-DE" w:eastAsia="de-DE"/>
              </w:rPr>
              <w:t xml:space="preserve"> </w:t>
            </w:r>
            <w:proofErr w:type="spellStart"/>
            <w:r w:rsidRPr="005E40F3">
              <w:rPr>
                <w:rFonts w:ascii="Times New Roman" w:eastAsia="Times New Roman" w:hAnsi="Times New Roman" w:cs="Times New Roman"/>
                <w:bCs/>
                <w:sz w:val="24"/>
                <w:szCs w:val="24"/>
                <w:lang w:eastAsia="de-DE"/>
              </w:rPr>
              <w:t>ие</w:t>
            </w:r>
            <w:proofErr w:type="spellEnd"/>
            <w:r w:rsidRPr="005E40F3">
              <w:rPr>
                <w:rFonts w:ascii="Times New Roman" w:eastAsia="Times New Roman" w:hAnsi="Times New Roman" w:cs="Times New Roman"/>
                <w:bCs/>
                <w:sz w:val="24"/>
                <w:szCs w:val="24"/>
                <w:lang w:val="de-DE" w:eastAsia="de-DE"/>
              </w:rPr>
              <w:t xml:space="preserve"> </w:t>
            </w:r>
            <w:r w:rsidRPr="005E40F3">
              <w:rPr>
                <w:rFonts w:ascii="Times New Roman" w:eastAsia="Times New Roman" w:hAnsi="Times New Roman" w:cs="Times New Roman"/>
                <w:bCs/>
                <w:sz w:val="24"/>
                <w:szCs w:val="24"/>
                <w:lang w:eastAsia="de-DE"/>
              </w:rPr>
              <w:t>болу</w:t>
            </w:r>
            <w:r w:rsidRPr="005E40F3">
              <w:rPr>
                <w:rFonts w:ascii="Times New Roman" w:eastAsia="Times New Roman" w:hAnsi="Times New Roman" w:cs="Times New Roman"/>
                <w:bCs/>
                <w:sz w:val="24"/>
                <w:szCs w:val="24"/>
                <w:lang w:val="kk-KZ" w:eastAsia="de-DE"/>
              </w:rPr>
              <w:t>ға  қабілетті;</w:t>
            </w:r>
          </w:p>
          <w:p w:rsidR="00B0625F" w:rsidRPr="005E40F3" w:rsidRDefault="00B0625F" w:rsidP="00B0625F">
            <w:pPr>
              <w:tabs>
                <w:tab w:val="left" w:pos="993"/>
              </w:tabs>
              <w:contextualSpacing/>
              <w:jc w:val="both"/>
              <w:rPr>
                <w:rFonts w:ascii="Times New Roman" w:eastAsia="Calibri" w:hAnsi="Times New Roman" w:cs="Times New Roman"/>
                <w:color w:val="7030A0"/>
                <w:sz w:val="24"/>
                <w:szCs w:val="24"/>
                <w:lang w:val="kk-KZ"/>
              </w:rPr>
            </w:pPr>
            <w:r w:rsidRPr="005E40F3">
              <w:rPr>
                <w:rFonts w:ascii="Times New Roman" w:eastAsia="Times New Roman" w:hAnsi="Times New Roman" w:cs="Times New Roman"/>
                <w:bCs/>
                <w:sz w:val="24"/>
                <w:szCs w:val="24"/>
                <w:lang w:val="kk-KZ"/>
              </w:rPr>
              <w:t xml:space="preserve">8 </w:t>
            </w:r>
            <w:r w:rsidRPr="005E40F3">
              <w:rPr>
                <w:rFonts w:ascii="Times New Roman" w:eastAsia="Calibri" w:hAnsi="Times New Roman" w:cs="Times New Roman"/>
                <w:bCs/>
                <w:sz w:val="24"/>
                <w:szCs w:val="24"/>
                <w:lang w:val="kk-KZ"/>
              </w:rPr>
              <w:t>Мамандар тобына жетекшілік ету, бірнеше өзара байланысты факторлармен байланысты өндірістік мәселелерді шешу, және алынған нәтижелер үшін жауапкершілікті өз мойныңына алуға  қабілетті;</w:t>
            </w:r>
          </w:p>
          <w:p w:rsidR="00B0625F" w:rsidRPr="005E40F3" w:rsidRDefault="00B0625F" w:rsidP="00B0625F">
            <w:pPr>
              <w:jc w:val="both"/>
              <w:rPr>
                <w:rFonts w:ascii="Times New Roman" w:eastAsia="Calibri" w:hAnsi="Times New Roman" w:cs="Times New Roman"/>
                <w:bCs/>
                <w:sz w:val="24"/>
                <w:szCs w:val="24"/>
                <w:lang w:val="kk-KZ"/>
              </w:rPr>
            </w:pPr>
            <w:r w:rsidRPr="005E40F3">
              <w:rPr>
                <w:rFonts w:ascii="Times New Roman" w:eastAsia="Times New Roman" w:hAnsi="Times New Roman" w:cs="Times New Roman"/>
                <w:bCs/>
                <w:sz w:val="24"/>
                <w:szCs w:val="24"/>
                <w:lang w:val="kk-KZ"/>
              </w:rPr>
              <w:t xml:space="preserve">9 </w:t>
            </w:r>
            <w:r w:rsidRPr="005E40F3">
              <w:rPr>
                <w:rFonts w:ascii="Times New Roman" w:eastAsia="Calibri" w:hAnsi="Times New Roman" w:cs="Times New Roman"/>
                <w:bCs/>
                <w:sz w:val="24"/>
                <w:szCs w:val="24"/>
                <w:lang w:val="kk-KZ"/>
              </w:rPr>
              <w:t>Электрэнергетикалық технологиялар саласындағы кәсіби мәселелерді шешуде жобалық - технологиялық және зерттеу әдістерін қолдана білу, соның ішінде «ақылды»  желілерді жобалау мәселелері және жаңартылатын энергия көздерін құру, сонымен қатар электр жабдықтарының сенімділігі мен электр энергиясының сапасын жоғары деңгейде қамтамасыз ететін ғылыми-техникалық мәселелердің тиімді шешімдерін таңдауға қабілетті;</w:t>
            </w:r>
          </w:p>
          <w:p w:rsidR="00E84A15" w:rsidRPr="00E84A15" w:rsidRDefault="00B0625F" w:rsidP="00B0625F">
            <w:pPr>
              <w:rPr>
                <w:rFonts w:ascii="Times New Roman" w:hAnsi="Times New Roman" w:cs="Times New Roman"/>
                <w:sz w:val="24"/>
                <w:szCs w:val="24"/>
                <w:lang w:val="kk-KZ"/>
              </w:rPr>
            </w:pPr>
            <w:r w:rsidRPr="005E40F3">
              <w:rPr>
                <w:rFonts w:ascii="Times New Roman" w:eastAsia="Times New Roman" w:hAnsi="Times New Roman" w:cs="Times New Roman"/>
                <w:bCs/>
                <w:sz w:val="24"/>
                <w:szCs w:val="24"/>
                <w:lang w:val="kk-KZ"/>
              </w:rPr>
              <w:t xml:space="preserve">10 </w:t>
            </w:r>
            <w:r w:rsidRPr="005E40F3">
              <w:rPr>
                <w:rFonts w:ascii="Times New Roman" w:eastAsia="Calibri" w:hAnsi="Times New Roman" w:cs="Times New Roman"/>
                <w:sz w:val="24"/>
                <w:szCs w:val="24"/>
                <w:lang w:val="kk-KZ"/>
              </w:rPr>
              <w:t>Электр қуатын өндіру және тарату жүйелерін жобалауға, сонымен қатар электртехникалық жабдықтардың қауіпсіз, сенімді және үнемді жұмыстарын ұйымдастыру, диспедчерлік жүктеме графигінің орындалуына, тұтынушыларды үздіксіз электрмен қамтамасыз етуге және жіберілетін энергияның нормативті сапасын қамтамасыз етуге қабілетті.</w:t>
            </w:r>
          </w:p>
        </w:tc>
      </w:tr>
      <w:tr w:rsidR="00E84A15" w:rsidRPr="00B0625F" w:rsidTr="00E0731A">
        <w:tc>
          <w:tcPr>
            <w:tcW w:w="9571" w:type="dxa"/>
            <w:gridSpan w:val="2"/>
          </w:tcPr>
          <w:p w:rsidR="00E84A15" w:rsidRPr="00E84A15" w:rsidRDefault="00B0625F" w:rsidP="00B0625F">
            <w:pPr>
              <w:autoSpaceDE w:val="0"/>
              <w:autoSpaceDN w:val="0"/>
              <w:adjustRightInd w:val="0"/>
              <w:spacing w:after="20"/>
              <w:ind w:firstLine="426"/>
              <w:contextualSpacing/>
              <w:jc w:val="center"/>
              <w:rPr>
                <w:rFonts w:ascii="Times New Roman" w:hAnsi="Times New Roman" w:cs="Times New Roman"/>
                <w:sz w:val="24"/>
                <w:szCs w:val="24"/>
                <w:lang w:val="kk-KZ"/>
              </w:rPr>
            </w:pPr>
            <w:r w:rsidRPr="00B0625F">
              <w:rPr>
                <w:rFonts w:ascii="Times New Roman" w:eastAsia="Calibri" w:hAnsi="Times New Roman" w:cs="Times New Roman"/>
                <w:bCs/>
                <w:sz w:val="24"/>
                <w:szCs w:val="24"/>
                <w:lang w:val="kk-KZ"/>
              </w:rPr>
              <w:lastRenderedPageBreak/>
              <w:t>7М07155 Сандық энергия жүйелері: электр энергиясын өндіру, тарату және тұтыну</w:t>
            </w:r>
          </w:p>
        </w:tc>
      </w:tr>
      <w:tr w:rsidR="00E84A15" w:rsidRPr="00B0625F" w:rsidTr="00E84A15">
        <w:tc>
          <w:tcPr>
            <w:tcW w:w="4785" w:type="dxa"/>
          </w:tcPr>
          <w:p w:rsidR="00E84A15" w:rsidRPr="00B0625F" w:rsidRDefault="00B0625F" w:rsidP="00B0625F">
            <w:pPr>
              <w:jc w:val="both"/>
              <w:rPr>
                <w:rFonts w:ascii="Times New Roman" w:hAnsi="Times New Roman" w:cs="Times New Roman"/>
                <w:sz w:val="24"/>
                <w:szCs w:val="24"/>
                <w:lang w:val="kk-KZ"/>
              </w:rPr>
            </w:pPr>
            <w:r w:rsidRPr="00B0625F">
              <w:rPr>
                <w:rFonts w:ascii="Times New Roman" w:eastAsia="Calibri" w:hAnsi="Times New Roman" w:cs="Times New Roman"/>
                <w:sz w:val="24"/>
                <w:szCs w:val="24"/>
                <w:lang w:val="kk-KZ"/>
              </w:rPr>
              <w:t>Оқу кезеңінде сандық технологиялар саласындағы озық білімге ие болатын, ғылыми-зерттеу және педагогикалық шеберлігі бар жоғары білікті, көп тілді және бәсекеге қабілетті энергетика саласындағы мамандарын даярлау.</w:t>
            </w:r>
          </w:p>
        </w:tc>
        <w:tc>
          <w:tcPr>
            <w:tcW w:w="4786" w:type="dxa"/>
          </w:tcPr>
          <w:p w:rsidR="00B0625F" w:rsidRPr="00B0625F" w:rsidRDefault="00B0625F" w:rsidP="00B0625F">
            <w:pPr>
              <w:pStyle w:val="a5"/>
              <w:tabs>
                <w:tab w:val="left" w:pos="993"/>
              </w:tabs>
              <w:ind w:left="0" w:firstLine="5"/>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 xml:space="preserve">1 </w:t>
            </w:r>
            <w:r>
              <w:rPr>
                <w:rFonts w:ascii="Times New Roman" w:hAnsi="Times New Roman"/>
                <w:sz w:val="24"/>
                <w:szCs w:val="24"/>
                <w:lang w:val="kk-KZ"/>
              </w:rPr>
              <w:t>Ө</w:t>
            </w:r>
            <w:r w:rsidRPr="00B0625F">
              <w:rPr>
                <w:rFonts w:ascii="Times New Roman" w:eastAsia="Calibri" w:hAnsi="Times New Roman" w:cs="Times New Roman"/>
                <w:sz w:val="24"/>
                <w:szCs w:val="24"/>
                <w:lang w:val="kk-KZ"/>
              </w:rPr>
              <w:t>ркениеттің дамуының философиялық мәселелерін талдауға, тұлға аралық және кәсіби қарым-қатынас үшін шет тілдерін еркін қолдана алуға, стандартты емес мәселелерді шешу үшін пәнаралық және кәсіби сипаттағы білімдерді өздігінен қолдану дағдыларын дамытуға, басқарудың әлеуметтік-психологиялық технологияларын меңгеруге қабілетті;</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2 </w:t>
            </w:r>
            <w:r>
              <w:rPr>
                <w:rFonts w:ascii="Times New Roman" w:eastAsia="Times New Roman" w:hAnsi="Times New Roman"/>
                <w:sz w:val="24"/>
                <w:szCs w:val="24"/>
                <w:lang w:val="kk-KZ"/>
              </w:rPr>
              <w:t>Ж</w:t>
            </w:r>
            <w:r w:rsidRPr="00B0625F">
              <w:rPr>
                <w:rFonts w:ascii="Times New Roman" w:eastAsia="Times New Roman" w:hAnsi="Times New Roman" w:cs="Times New Roman"/>
                <w:sz w:val="24"/>
                <w:szCs w:val="24"/>
                <w:lang w:val="kk-KZ"/>
              </w:rPr>
              <w:t xml:space="preserve">оғары мектепте кәсіби-педагогикалық шеберлік пен ғылыми-педагогикалық ойлау мәдениетін қалыптастыруға, оқытушының кәсіби құзыреттілігін дамытуға, болашақ </w:t>
            </w:r>
            <w:r w:rsidRPr="00B0625F">
              <w:rPr>
                <w:rFonts w:ascii="Times New Roman" w:eastAsia="Times New Roman" w:hAnsi="Times New Roman" w:cs="Times New Roman"/>
                <w:sz w:val="24"/>
                <w:szCs w:val="24"/>
                <w:lang w:val="kk-KZ"/>
              </w:rPr>
              <w:lastRenderedPageBreak/>
              <w:t xml:space="preserve">мамандарды даярлауда оқыту әдістері мен формаларымен жұмыс істеу дағдыларына ие болуға, заманауи білім беру технологияларын, соның ішінде ҚББТ меңгеруге қабілетті; </w:t>
            </w:r>
          </w:p>
          <w:p w:rsidR="00B0625F" w:rsidRPr="00B0625F" w:rsidRDefault="00B0625F" w:rsidP="00B0625F">
            <w:pPr>
              <w:ind w:firstLine="5"/>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3</w:t>
            </w:r>
            <w:r>
              <w:rPr>
                <w:rFonts w:ascii="Times New Roman" w:hAnsi="Times New Roman"/>
                <w:sz w:val="24"/>
                <w:szCs w:val="24"/>
                <w:lang w:val="kk-KZ"/>
              </w:rPr>
              <w:t xml:space="preserve"> Ж</w:t>
            </w:r>
            <w:r w:rsidRPr="00B0625F">
              <w:rPr>
                <w:rFonts w:ascii="Times New Roman" w:eastAsia="Times New Roman" w:hAnsi="Times New Roman" w:cs="Times New Roman"/>
                <w:sz w:val="24"/>
                <w:szCs w:val="24"/>
                <w:lang w:val="kk-KZ"/>
              </w:rPr>
              <w:t>ылу энергия қондырғыларын жобалаудың негізгі әдістерін, технологиялық жылу физикасындағы термиялық диффузиялық процестерді анықтау, бейімдеу және оңтайландыру әдістерін салыстыру;</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4 </w:t>
            </w:r>
            <w:r w:rsidRPr="00B0625F">
              <w:rPr>
                <w:rFonts w:ascii="Times New Roman" w:eastAsia="Times New Roman" w:hAnsi="Times New Roman" w:cs="Times New Roman"/>
                <w:sz w:val="24"/>
                <w:szCs w:val="24"/>
                <w:lang w:val="kk-KZ"/>
              </w:rPr>
              <w:t>Пайдаланудағы энергетикалық жүйелерді, мониторинг жүйелерін және жергілікті энергетикалық жүйелердің күштік электр жабдықтарын өзін-өзі диагностикалау дағдыларын меңгеру, дәстүрлі емес энергия көздерінің (атом энергетикалық және сәулелену құраушылары) технологияларды қолдану дағдыларына қабілетті;</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5 </w:t>
            </w:r>
            <w:r>
              <w:rPr>
                <w:rFonts w:ascii="Times New Roman" w:hAnsi="Times New Roman"/>
                <w:sz w:val="24"/>
                <w:szCs w:val="24"/>
                <w:lang w:val="kk-KZ"/>
              </w:rPr>
              <w:t>Ж</w:t>
            </w:r>
            <w:r w:rsidRPr="00B0625F">
              <w:rPr>
                <w:rFonts w:ascii="Times New Roman" w:eastAsia="Times New Roman" w:hAnsi="Times New Roman" w:cs="Times New Roman"/>
                <w:sz w:val="24"/>
                <w:szCs w:val="24"/>
                <w:lang w:val="kk-KZ"/>
              </w:rPr>
              <w:t>ылу және массаалмасу процестерін модельдеуге арналған бағдарламалық өнімдермен іс жүзінде жұмыс істеуге, энергетикалық жабдықтың цифрлық егіздерін дамыту дағдыларына ие болуға, оңтайландыру мәселелерін шешудің және физикалық процестер мен жүйелердің сандық анализінің энергетикалық нысандарға қолданылатын заманауи әдістерін меңгеруге қабілетті;</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6 </w:t>
            </w:r>
            <w:r>
              <w:rPr>
                <w:rFonts w:ascii="Times New Roman" w:hAnsi="Times New Roman"/>
                <w:sz w:val="24"/>
                <w:szCs w:val="24"/>
                <w:lang w:val="kk-KZ"/>
              </w:rPr>
              <w:t>Ж</w:t>
            </w:r>
            <w:r w:rsidRPr="00B0625F">
              <w:rPr>
                <w:rFonts w:ascii="Times New Roman" w:eastAsia="Times New Roman" w:hAnsi="Times New Roman" w:cs="Times New Roman"/>
                <w:sz w:val="24"/>
                <w:szCs w:val="24"/>
                <w:lang w:val="kk-KZ"/>
              </w:rPr>
              <w:t>ылу, масса және импульс беру процестерін математикалық (соның ішінде сандық) модельдеуді қолдану дағдыларына ие болу; энергия процестері мен жүйелеріне қатысты үлкен көлемдегі мәліметтерді жинау, сақтау және өңдеу әдістеріне ие болу дағдыларына қабілетті;.</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7 </w:t>
            </w:r>
            <w:r>
              <w:rPr>
                <w:rFonts w:ascii="Times New Roman" w:hAnsi="Times New Roman"/>
                <w:sz w:val="24"/>
                <w:szCs w:val="24"/>
                <w:lang w:val="kk-KZ"/>
              </w:rPr>
              <w:t>К</w:t>
            </w:r>
            <w:r w:rsidRPr="00B0625F">
              <w:rPr>
                <w:rFonts w:ascii="Times New Roman" w:eastAsia="Times New Roman" w:hAnsi="Times New Roman" w:cs="Times New Roman"/>
                <w:sz w:val="24"/>
                <w:szCs w:val="24"/>
                <w:lang w:val="kk-KZ"/>
              </w:rPr>
              <w:t>өмірсутегі отынының жануын компьютерлік модельдеу әдістерін іс жүзінде қолданады; газбен және жылумен жабдықтау желілерін модельдеуге арналған бағдарламалық өнімдерді, жылу техникасы және жылу энергетикасы мәселелеріне қатысты динамикалық жүйелерді модельдеуге арналған қолданбалы құралдарды қолдануға қабілетті;</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8 </w:t>
            </w:r>
            <w:r>
              <w:rPr>
                <w:rFonts w:ascii="Times New Roman" w:hAnsi="Times New Roman"/>
                <w:sz w:val="24"/>
                <w:szCs w:val="24"/>
                <w:lang w:val="kk-KZ"/>
              </w:rPr>
              <w:t>А</w:t>
            </w:r>
            <w:r w:rsidRPr="00B0625F">
              <w:rPr>
                <w:rFonts w:ascii="Times New Roman" w:eastAsia="Times New Roman" w:hAnsi="Times New Roman" w:cs="Times New Roman"/>
                <w:sz w:val="24"/>
                <w:szCs w:val="24"/>
                <w:lang w:val="kk-KZ"/>
              </w:rPr>
              <w:t>қпаратты, математикалық модельдерді: күштік энергетикалық жабдық; коммутациялық жабдық; бөлінетін генерация жүйелері, жаңартылатын энергия көздері; электр станцияларын басқару құралдары, релелік қорғаныс және автоматика құрылғыларын салыстыру;</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lastRenderedPageBreak/>
              <w:t>9</w:t>
            </w:r>
            <w:r>
              <w:rPr>
                <w:rFonts w:ascii="Times New Roman" w:hAnsi="Times New Roman"/>
                <w:sz w:val="24"/>
                <w:szCs w:val="24"/>
                <w:lang w:val="kk-KZ"/>
              </w:rPr>
              <w:t xml:space="preserve"> Э</w:t>
            </w:r>
            <w:r w:rsidRPr="00B0625F">
              <w:rPr>
                <w:rFonts w:ascii="Times New Roman" w:eastAsia="Times New Roman" w:hAnsi="Times New Roman" w:cs="Times New Roman"/>
                <w:sz w:val="24"/>
                <w:szCs w:val="24"/>
                <w:lang w:val="kk-KZ"/>
              </w:rPr>
              <w:t>лектртехникалық және жылу техникалық мамандандырылған бақылау-өлшеудің автоматтандырылған жүйелерін іс жүзінде басқаруға; физикалық-химиялық талдауда модельдеуді жүзеге асыру; өндірісте термиялық талдау мен калориметрияны қолдануға қабілетті;</w:t>
            </w:r>
          </w:p>
          <w:p w:rsidR="00B0625F" w:rsidRPr="00B0625F" w:rsidRDefault="00B0625F" w:rsidP="00B0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
              <w:jc w:val="both"/>
              <w:rPr>
                <w:rFonts w:ascii="Times New Roman" w:eastAsia="Times New Roman" w:hAnsi="Times New Roman" w:cs="Times New Roman"/>
                <w:sz w:val="24"/>
                <w:szCs w:val="24"/>
                <w:lang w:val="kk-KZ"/>
              </w:rPr>
            </w:pPr>
            <w:r w:rsidRPr="00B0625F">
              <w:rPr>
                <w:rFonts w:ascii="Times New Roman" w:eastAsia="Calibri" w:hAnsi="Times New Roman" w:cs="Times New Roman"/>
                <w:sz w:val="24"/>
                <w:szCs w:val="24"/>
                <w:lang w:val="kk-KZ"/>
              </w:rPr>
              <w:t xml:space="preserve">10 </w:t>
            </w:r>
            <w:r>
              <w:rPr>
                <w:rFonts w:ascii="Times New Roman" w:hAnsi="Times New Roman"/>
                <w:sz w:val="24"/>
                <w:szCs w:val="24"/>
                <w:lang w:val="kk-KZ"/>
              </w:rPr>
              <w:t>Ж</w:t>
            </w:r>
            <w:r w:rsidRPr="00B0625F">
              <w:rPr>
                <w:rFonts w:ascii="Times New Roman" w:eastAsia="Times New Roman" w:hAnsi="Times New Roman" w:cs="Times New Roman"/>
                <w:sz w:val="24"/>
                <w:szCs w:val="24"/>
                <w:lang w:val="kk-KZ"/>
              </w:rPr>
              <w:t>ылу техникалық жабдықта шекаралық қабатты модельдеу, газдың жануының техникалық әдістерін салыстыру дағдыларына қабілетті;</w:t>
            </w:r>
          </w:p>
          <w:p w:rsidR="00E84A15" w:rsidRPr="0080111B" w:rsidRDefault="00B0625F" w:rsidP="00B0625F">
            <w:pPr>
              <w:rPr>
                <w:rFonts w:ascii="Times New Roman" w:hAnsi="Times New Roman" w:cs="Times New Roman"/>
                <w:sz w:val="24"/>
                <w:szCs w:val="24"/>
                <w:lang w:val="kk-KZ"/>
              </w:rPr>
            </w:pPr>
            <w:r w:rsidRPr="00B0625F">
              <w:rPr>
                <w:rFonts w:ascii="Times New Roman" w:eastAsia="Times New Roman" w:hAnsi="Times New Roman" w:cs="Times New Roman"/>
                <w:bCs/>
                <w:sz w:val="24"/>
                <w:szCs w:val="24"/>
                <w:lang w:val="kk-KZ" w:eastAsia="de-DE"/>
              </w:rPr>
              <w:t>11</w:t>
            </w:r>
            <w:r>
              <w:rPr>
                <w:rFonts w:ascii="Times New Roman" w:eastAsia="Times New Roman" w:hAnsi="Times New Roman"/>
                <w:bCs/>
                <w:sz w:val="24"/>
                <w:szCs w:val="24"/>
                <w:lang w:val="kk-KZ" w:eastAsia="de-DE"/>
              </w:rPr>
              <w:t xml:space="preserve"> Қ</w:t>
            </w:r>
            <w:r w:rsidRPr="00B0625F">
              <w:rPr>
                <w:rFonts w:ascii="Times New Roman" w:eastAsia="Times New Roman" w:hAnsi="Times New Roman" w:cs="Times New Roman"/>
                <w:sz w:val="24"/>
                <w:szCs w:val="24"/>
                <w:lang w:val="kk-KZ"/>
              </w:rPr>
              <w:t>ажетті зерттеу әдістерін таңдау; ғылыми-зерттеу және эксперименттік жұмыстар жүргізу; алынған нәтижелерді өңдеу, талдау және аяқталған ғылыми зерттеулер түрінде ұсыну; энергетика саласындағы заманауи мәселелерді иелене отырып, өзінің кәсіби дамуында өзін-өзі ұйымдастыра білуге қабілетті.</w:t>
            </w:r>
          </w:p>
        </w:tc>
      </w:tr>
      <w:tr w:rsidR="0080111B" w:rsidRPr="00B0625F" w:rsidTr="005B3FD5">
        <w:tc>
          <w:tcPr>
            <w:tcW w:w="9571" w:type="dxa"/>
            <w:gridSpan w:val="2"/>
          </w:tcPr>
          <w:p w:rsidR="0080111B" w:rsidRPr="0080111B" w:rsidRDefault="00B0625F" w:rsidP="00E84A15">
            <w:pPr>
              <w:jc w:val="center"/>
              <w:rPr>
                <w:rFonts w:ascii="Times New Roman" w:hAnsi="Times New Roman" w:cs="Times New Roman"/>
                <w:sz w:val="24"/>
                <w:szCs w:val="24"/>
                <w:lang w:val="kk-KZ"/>
              </w:rPr>
            </w:pPr>
            <w:r w:rsidRPr="00B26B8B">
              <w:rPr>
                <w:rFonts w:ascii="Times New Roman" w:eastAsia="Calibri" w:hAnsi="Times New Roman" w:cs="Times New Roman"/>
                <w:bCs/>
                <w:sz w:val="24"/>
                <w:szCs w:val="24"/>
              </w:rPr>
              <w:lastRenderedPageBreak/>
              <w:t>7М07109 "</w:t>
            </w:r>
            <w:proofErr w:type="spellStart"/>
            <w:r w:rsidRPr="00B26B8B">
              <w:rPr>
                <w:rFonts w:ascii="Times New Roman" w:eastAsia="Calibri" w:hAnsi="Times New Roman" w:cs="Times New Roman"/>
                <w:bCs/>
                <w:sz w:val="24"/>
                <w:szCs w:val="24"/>
              </w:rPr>
              <w:t>Интегралды</w:t>
            </w:r>
            <w:proofErr w:type="spellEnd"/>
            <w:r w:rsidRPr="00B26B8B">
              <w:rPr>
                <w:rFonts w:ascii="Times New Roman" w:eastAsia="Calibri" w:hAnsi="Times New Roman" w:cs="Times New Roman"/>
                <w:bCs/>
                <w:sz w:val="24"/>
                <w:szCs w:val="24"/>
              </w:rPr>
              <w:t xml:space="preserve"> </w:t>
            </w:r>
            <w:proofErr w:type="spellStart"/>
            <w:r w:rsidRPr="00B26B8B">
              <w:rPr>
                <w:rFonts w:ascii="Times New Roman" w:eastAsia="Calibri" w:hAnsi="Times New Roman" w:cs="Times New Roman"/>
                <w:bCs/>
                <w:sz w:val="24"/>
                <w:szCs w:val="24"/>
              </w:rPr>
              <w:t>интелектуалды</w:t>
            </w:r>
            <w:proofErr w:type="spellEnd"/>
            <w:r w:rsidRPr="00B26B8B">
              <w:rPr>
                <w:rFonts w:ascii="Times New Roman" w:eastAsia="Calibri" w:hAnsi="Times New Roman" w:cs="Times New Roman"/>
                <w:bCs/>
                <w:sz w:val="24"/>
                <w:szCs w:val="24"/>
              </w:rPr>
              <w:t xml:space="preserve"> энергетикалық жүйелер"</w:t>
            </w:r>
          </w:p>
        </w:tc>
      </w:tr>
      <w:tr w:rsidR="00B0625F" w:rsidRPr="00B0625F" w:rsidTr="00E84A15">
        <w:tc>
          <w:tcPr>
            <w:tcW w:w="4785" w:type="dxa"/>
          </w:tcPr>
          <w:p w:rsidR="00B0625F" w:rsidRPr="0080111B" w:rsidRDefault="00B0625F" w:rsidP="00B0625F">
            <w:pPr>
              <w:jc w:val="both"/>
              <w:rPr>
                <w:rFonts w:ascii="Times New Roman" w:hAnsi="Times New Roman" w:cs="Times New Roman"/>
                <w:sz w:val="24"/>
                <w:szCs w:val="24"/>
                <w:lang w:val="kk-KZ"/>
              </w:rPr>
            </w:pPr>
            <w:r w:rsidRPr="00EE31D2">
              <w:rPr>
                <w:rFonts w:ascii="Times New Roman" w:eastAsia="Calibri" w:hAnsi="Times New Roman" w:cs="Times New Roman"/>
                <w:bCs/>
                <w:sz w:val="24"/>
                <w:szCs w:val="24"/>
                <w:lang w:val="kk-KZ"/>
              </w:rPr>
              <w:t>Интелектуалды энергетикалық жүйелер саласындағы ғылыми-педагогикалық және өндірістік қызмет салаларының бәсекеге қабілетті жоғары білікті магистрлерін даярлау үшін қос дипломды білім беру шеңберінде білім беру қы</w:t>
            </w:r>
            <w:r>
              <w:rPr>
                <w:rFonts w:ascii="Times New Roman" w:eastAsia="Calibri" w:hAnsi="Times New Roman" w:cs="Times New Roman"/>
                <w:bCs/>
                <w:sz w:val="24"/>
                <w:szCs w:val="24"/>
                <w:lang w:val="kk-KZ"/>
              </w:rPr>
              <w:t>зметтерін ұсыну</w:t>
            </w:r>
          </w:p>
        </w:tc>
        <w:tc>
          <w:tcPr>
            <w:tcW w:w="4786" w:type="dxa"/>
          </w:tcPr>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 xml:space="preserve">1 </w:t>
            </w:r>
            <w:r>
              <w:rPr>
                <w:rFonts w:ascii="Times New Roman" w:hAnsi="Times New Roman"/>
                <w:sz w:val="24"/>
                <w:szCs w:val="24"/>
                <w:lang w:val="kk-KZ"/>
              </w:rPr>
              <w:t>Қ</w:t>
            </w:r>
            <w:r w:rsidRPr="00B0625F">
              <w:rPr>
                <w:rFonts w:ascii="Times New Roman" w:eastAsia="Calibri" w:hAnsi="Times New Roman" w:cs="Times New Roman"/>
                <w:sz w:val="24"/>
                <w:szCs w:val="24"/>
                <w:lang w:val="kk-KZ"/>
              </w:rPr>
              <w:t xml:space="preserve">ойылған міндеттерді шешу үшін шет тілдерін және пәнаралық және кәсіби сипаттағы білімді қолдана отырып, электр энергетикасы жүйесін философиялық тұрғыдан дамыту мәселелерін талдайды; </w:t>
            </w:r>
          </w:p>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2</w:t>
            </w:r>
            <w:r>
              <w:rPr>
                <w:rFonts w:ascii="Times New Roman" w:hAnsi="Times New Roman"/>
                <w:sz w:val="24"/>
                <w:szCs w:val="24"/>
                <w:lang w:val="kk-KZ"/>
              </w:rPr>
              <w:t xml:space="preserve"> Ғ</w:t>
            </w:r>
            <w:r w:rsidRPr="00B0625F">
              <w:rPr>
                <w:rFonts w:ascii="Times New Roman" w:eastAsia="Calibri" w:hAnsi="Times New Roman" w:cs="Times New Roman"/>
                <w:sz w:val="24"/>
                <w:szCs w:val="24"/>
                <w:lang w:val="kk-KZ"/>
              </w:rPr>
              <w:t>ылыми-педагогикалық және кәсіби-техникалық ойлау дағдыларын, ғылыми зерттеу жүргізу және басқару психологиясын көрсетеді;</w:t>
            </w:r>
          </w:p>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 xml:space="preserve">3 </w:t>
            </w:r>
            <w:r>
              <w:rPr>
                <w:rFonts w:ascii="Times New Roman" w:hAnsi="Times New Roman"/>
                <w:sz w:val="24"/>
                <w:szCs w:val="24"/>
                <w:lang w:val="kk-KZ"/>
              </w:rPr>
              <w:t>Э</w:t>
            </w:r>
            <w:r w:rsidRPr="00B0625F">
              <w:rPr>
                <w:rFonts w:ascii="Times New Roman" w:eastAsia="Calibri" w:hAnsi="Times New Roman" w:cs="Times New Roman"/>
                <w:sz w:val="24"/>
                <w:szCs w:val="24"/>
                <w:lang w:val="kk-KZ"/>
              </w:rPr>
              <w:t>нергетикалық нысандарды, жүйелерді жобалауды және электр энергетикасы саласындағы жаңа технологияларды, жабдықтарды, құрылғыларды қолдануды ескере отырып, оларды жаңғыртуды басқарады;</w:t>
            </w:r>
          </w:p>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4</w:t>
            </w:r>
            <w:r>
              <w:rPr>
                <w:rFonts w:ascii="Times New Roman" w:hAnsi="Times New Roman"/>
                <w:sz w:val="24"/>
                <w:szCs w:val="24"/>
                <w:lang w:val="kk-KZ"/>
              </w:rPr>
              <w:t xml:space="preserve"> Ғ</w:t>
            </w:r>
            <w:r w:rsidRPr="00B0625F">
              <w:rPr>
                <w:rFonts w:ascii="Times New Roman" w:eastAsia="Calibri" w:hAnsi="Times New Roman" w:cs="Times New Roman"/>
                <w:sz w:val="24"/>
                <w:szCs w:val="24"/>
                <w:lang w:val="kk-KZ"/>
              </w:rPr>
              <w:t>ылыми прогресті ескере отырып, модельдеу және зияткерлік басқару әдістерін қолдана отырып, электр энергетикасы жүйелері мен нысандарын тиімді пайдалану жөніндегі міндеттерді шешеді;</w:t>
            </w:r>
          </w:p>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 xml:space="preserve">5 </w:t>
            </w:r>
            <w:r>
              <w:rPr>
                <w:rFonts w:ascii="Times New Roman" w:hAnsi="Times New Roman"/>
                <w:sz w:val="24"/>
                <w:szCs w:val="24"/>
                <w:lang w:val="kk-KZ"/>
              </w:rPr>
              <w:t>Ж</w:t>
            </w:r>
            <w:r w:rsidRPr="00B0625F">
              <w:rPr>
                <w:rFonts w:ascii="Times New Roman" w:eastAsia="Calibri" w:hAnsi="Times New Roman" w:cs="Times New Roman"/>
                <w:sz w:val="24"/>
                <w:szCs w:val="24"/>
                <w:lang w:val="kk-KZ"/>
              </w:rPr>
              <w:t>ергілікті электр энергетикалық жүйелердің энергетикалық жүйелерін, электр жабдықтарының мониторингі мен өзін-өзі диагностикалау жүйелерін пайдалануды басқарады;</w:t>
            </w:r>
          </w:p>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t xml:space="preserve">6 </w:t>
            </w:r>
            <w:r>
              <w:rPr>
                <w:rFonts w:ascii="Times New Roman" w:hAnsi="Times New Roman"/>
                <w:sz w:val="24"/>
                <w:szCs w:val="24"/>
                <w:lang w:val="kk-KZ"/>
              </w:rPr>
              <w:t>Т</w:t>
            </w:r>
            <w:r w:rsidRPr="00B0625F">
              <w:rPr>
                <w:rFonts w:ascii="Times New Roman" w:eastAsia="Calibri" w:hAnsi="Times New Roman" w:cs="Times New Roman"/>
                <w:sz w:val="24"/>
                <w:szCs w:val="24"/>
                <w:lang w:val="kk-KZ"/>
              </w:rPr>
              <w:t xml:space="preserve">аны электр энергетикалық үрдістерді модельдеуге арналған бағдарламалық өнімдердің сандық талдауын және энергетикалық жабдықтың сандық қосарлануын жасауды жетілдіре отырып, оңтайландыру міндеттерін анықтайды; </w:t>
            </w:r>
          </w:p>
          <w:p w:rsidR="00B0625F" w:rsidRPr="00B0625F" w:rsidRDefault="00B0625F" w:rsidP="00E03F3E">
            <w:pPr>
              <w:tabs>
                <w:tab w:val="left" w:pos="993"/>
              </w:tabs>
              <w:jc w:val="both"/>
              <w:rPr>
                <w:rFonts w:ascii="Times New Roman" w:eastAsia="Calibri" w:hAnsi="Times New Roman" w:cs="Times New Roman"/>
                <w:sz w:val="24"/>
                <w:szCs w:val="24"/>
                <w:lang w:val="kk-KZ"/>
              </w:rPr>
            </w:pPr>
            <w:r w:rsidRPr="00B0625F">
              <w:rPr>
                <w:rFonts w:ascii="Times New Roman" w:eastAsia="Calibri" w:hAnsi="Times New Roman" w:cs="Times New Roman"/>
                <w:sz w:val="24"/>
                <w:szCs w:val="24"/>
                <w:lang w:val="kk-KZ"/>
              </w:rPr>
              <w:lastRenderedPageBreak/>
              <w:t xml:space="preserve">7 </w:t>
            </w:r>
            <w:r>
              <w:rPr>
                <w:rFonts w:ascii="Times New Roman" w:hAnsi="Times New Roman"/>
                <w:sz w:val="24"/>
                <w:szCs w:val="24"/>
                <w:lang w:val="kk-KZ"/>
              </w:rPr>
              <w:t>Т</w:t>
            </w:r>
            <w:r w:rsidRPr="00B0625F">
              <w:rPr>
                <w:rFonts w:ascii="Times New Roman" w:eastAsia="Times New Roman" w:hAnsi="Times New Roman" w:cs="Times New Roman"/>
                <w:sz w:val="24"/>
                <w:szCs w:val="24"/>
                <w:lang w:val="kk-KZ"/>
              </w:rPr>
              <w:t>ехнологиялық үрдіске және зерттеу қызметіне энергетикалық үрдістер мен жүйелерге қатысты деректерді жинау, сақтау және өңдеу бойынша компьютерлік модельдеу және бағдарламалық қамтамасыз ету әдістерін енгізеді;</w:t>
            </w:r>
          </w:p>
          <w:p w:rsidR="00B0625F" w:rsidRPr="00B0625F" w:rsidRDefault="00B0625F" w:rsidP="00B0625F">
            <w:pPr>
              <w:tabs>
                <w:tab w:val="left" w:pos="993"/>
              </w:tabs>
              <w:jc w:val="both"/>
              <w:rPr>
                <w:rFonts w:ascii="Calibri" w:eastAsia="Calibri" w:hAnsi="Calibri" w:cs="Times New Roman"/>
                <w:sz w:val="24"/>
                <w:szCs w:val="24"/>
                <w:lang w:val="kk-KZ"/>
              </w:rPr>
            </w:pPr>
            <w:r w:rsidRPr="00B0625F">
              <w:rPr>
                <w:rFonts w:ascii="Times New Roman" w:eastAsia="Calibri" w:hAnsi="Times New Roman" w:cs="Times New Roman"/>
                <w:sz w:val="24"/>
                <w:szCs w:val="24"/>
                <w:lang w:val="kk-KZ"/>
              </w:rPr>
              <w:t xml:space="preserve">8 </w:t>
            </w:r>
            <w:r>
              <w:rPr>
                <w:rFonts w:ascii="Times New Roman" w:hAnsi="Times New Roman"/>
                <w:sz w:val="24"/>
                <w:szCs w:val="24"/>
                <w:lang w:val="kk-KZ"/>
              </w:rPr>
              <w:t>З</w:t>
            </w:r>
            <w:r w:rsidRPr="00B0625F">
              <w:rPr>
                <w:rFonts w:ascii="Times New Roman" w:eastAsia="Calibri" w:hAnsi="Times New Roman" w:cs="Times New Roman"/>
                <w:sz w:val="24"/>
                <w:szCs w:val="24"/>
                <w:lang w:val="kk-KZ"/>
              </w:rPr>
              <w:t>ерттеу қызметіне және өндіріске ақпараттық технологиялар мен қуатты энергетикалық жабдықтар мен жаңартылатын энергия көздерінің компьютерлік модельдерін енгізеді</w:t>
            </w:r>
          </w:p>
        </w:tc>
      </w:tr>
      <w:tr w:rsidR="00B0625F" w:rsidRPr="00B0625F" w:rsidTr="004067FB">
        <w:tc>
          <w:tcPr>
            <w:tcW w:w="9571" w:type="dxa"/>
            <w:gridSpan w:val="2"/>
          </w:tcPr>
          <w:p w:rsidR="00B0625F" w:rsidRDefault="00B0625F" w:rsidP="00E84A15">
            <w:pPr>
              <w:jc w:val="center"/>
              <w:rPr>
                <w:rFonts w:ascii="Times New Roman" w:hAnsi="Times New Roman" w:cs="Times New Roman"/>
                <w:sz w:val="24"/>
                <w:szCs w:val="24"/>
                <w:lang w:val="kk-KZ"/>
              </w:rPr>
            </w:pPr>
            <w:r>
              <w:rPr>
                <w:rFonts w:ascii="Times New Roman" w:hAnsi="Times New Roman"/>
                <w:sz w:val="24"/>
                <w:szCs w:val="24"/>
              </w:rPr>
              <w:lastRenderedPageBreak/>
              <w:t>7М07152 Электроэнергетика</w:t>
            </w:r>
          </w:p>
        </w:tc>
      </w:tr>
      <w:tr w:rsidR="00B0625F" w:rsidRPr="00B0625F" w:rsidTr="00E84A15">
        <w:tc>
          <w:tcPr>
            <w:tcW w:w="4785" w:type="dxa"/>
          </w:tcPr>
          <w:p w:rsidR="00B0625F" w:rsidRPr="0080111B" w:rsidRDefault="00B0625F" w:rsidP="00B0625F">
            <w:pPr>
              <w:jc w:val="both"/>
              <w:rPr>
                <w:rFonts w:ascii="Times New Roman" w:hAnsi="Times New Roman" w:cs="Times New Roman"/>
                <w:sz w:val="24"/>
                <w:szCs w:val="24"/>
                <w:lang w:val="kk-KZ"/>
              </w:rPr>
            </w:pPr>
            <w:r w:rsidRPr="00871229">
              <w:rPr>
                <w:rFonts w:ascii="Times New Roman" w:hAnsi="Times New Roman"/>
                <w:bCs/>
                <w:sz w:val="24"/>
                <w:szCs w:val="24"/>
                <w:lang w:val="kk-KZ"/>
              </w:rPr>
              <w:t>Қ</w:t>
            </w:r>
            <w:r w:rsidRPr="00861970">
              <w:rPr>
                <w:rFonts w:ascii="Times New Roman" w:hAnsi="Times New Roman"/>
                <w:bCs/>
                <w:sz w:val="24"/>
                <w:szCs w:val="24"/>
                <w:lang w:val="kk-KZ"/>
              </w:rPr>
              <w:t>азіргі заманғы білім беру технологияларын, білімді, жинақталған тәжірибені, корпоративтік интеллект пен адамгершілікті әлеуметті үйлестіруге негізделген электр энергетикасы саласындағы білікті, бәсекеге қабілетті мамандарды кешенді және сапалы дайындауды қамтамасыз ету</w:t>
            </w:r>
          </w:p>
        </w:tc>
        <w:tc>
          <w:tcPr>
            <w:tcW w:w="4786" w:type="dxa"/>
          </w:tcPr>
          <w:p w:rsidR="00B0625F" w:rsidRPr="00B0625F" w:rsidRDefault="00B0625F" w:rsidP="00B0625F">
            <w:pPr>
              <w:autoSpaceDE w:val="0"/>
              <w:autoSpaceDN w:val="0"/>
              <w:adjustRightInd w:val="0"/>
              <w:jc w:val="both"/>
              <w:rPr>
                <w:rFonts w:ascii="Times New Roman" w:hAnsi="Times New Roman"/>
                <w:color w:val="000000"/>
                <w:sz w:val="24"/>
                <w:szCs w:val="24"/>
                <w:highlight w:val="cyan"/>
                <w:lang w:val="kk-KZ"/>
              </w:rPr>
            </w:pPr>
            <w:r w:rsidRPr="00B0625F">
              <w:rPr>
                <w:rFonts w:ascii="Times New Roman" w:hAnsi="Times New Roman"/>
                <w:sz w:val="24"/>
                <w:szCs w:val="24"/>
                <w:lang w:val="kk-KZ"/>
              </w:rPr>
              <w:t xml:space="preserve">1 </w:t>
            </w:r>
            <w:r w:rsidRPr="00B0625F">
              <w:rPr>
                <w:rFonts w:ascii="Times New Roman" w:hAnsi="Times New Roman"/>
                <w:color w:val="000000"/>
                <w:sz w:val="24"/>
                <w:szCs w:val="24"/>
                <w:lang w:val="kk-KZ"/>
              </w:rPr>
              <w:t>Ғылыми мақалалар жазу, ғылыми көздерден  кәсіби мазмұны бар ақпарат алу үшін тұлғааралық қарым-қатынаста, тілдер мен мәдениеттер арасындағы мобилдік және икемді қабілеті болу.</w:t>
            </w:r>
          </w:p>
          <w:p w:rsidR="00B0625F" w:rsidRPr="00B0625F" w:rsidRDefault="00B0625F" w:rsidP="00B0625F">
            <w:pPr>
              <w:autoSpaceDE w:val="0"/>
              <w:autoSpaceDN w:val="0"/>
              <w:adjustRightInd w:val="0"/>
              <w:jc w:val="both"/>
              <w:rPr>
                <w:rFonts w:ascii="Times New Roman" w:hAnsi="Times New Roman"/>
                <w:color w:val="000000"/>
                <w:sz w:val="24"/>
                <w:szCs w:val="24"/>
                <w:lang w:val="kk-KZ"/>
              </w:rPr>
            </w:pPr>
            <w:r w:rsidRPr="00B0625F">
              <w:rPr>
                <w:rFonts w:ascii="Times New Roman" w:hAnsi="Times New Roman"/>
                <w:sz w:val="24"/>
                <w:szCs w:val="24"/>
                <w:lang w:val="kk-KZ"/>
              </w:rPr>
              <w:t xml:space="preserve">2 </w:t>
            </w:r>
            <w:r w:rsidRPr="00B0625F">
              <w:rPr>
                <w:rFonts w:ascii="Times New Roman" w:hAnsi="Times New Roman"/>
                <w:color w:val="000000"/>
                <w:sz w:val="24"/>
                <w:szCs w:val="24"/>
                <w:lang w:val="kk-KZ"/>
              </w:rPr>
              <w:t>Негізгі дүниетанымдық және әдіснамалық проблемаларды, оның ішінде электр энергетикасы саласындағы олардың дамуының қазіргі кезеңінде ғылым мен техникада туындайтын пәнаралық сипаттағы мәселелерді талдау, әртүрлі фактілер мен құбылыстарды бағалау қабілеті.</w:t>
            </w:r>
          </w:p>
          <w:p w:rsidR="00B0625F" w:rsidRPr="00B0625F" w:rsidRDefault="00B0625F" w:rsidP="00B0625F">
            <w:pPr>
              <w:pStyle w:val="a5"/>
              <w:tabs>
                <w:tab w:val="left" w:pos="993"/>
              </w:tabs>
              <w:ind w:left="0"/>
              <w:jc w:val="both"/>
              <w:rPr>
                <w:rFonts w:ascii="Times New Roman" w:hAnsi="Times New Roman"/>
                <w:color w:val="000000"/>
                <w:sz w:val="24"/>
                <w:szCs w:val="24"/>
                <w:lang w:val="kk-KZ"/>
              </w:rPr>
            </w:pPr>
            <w:r w:rsidRPr="00B0625F">
              <w:rPr>
                <w:rFonts w:ascii="Times New Roman" w:hAnsi="Times New Roman"/>
                <w:sz w:val="24"/>
                <w:szCs w:val="24"/>
                <w:lang w:val="kk-KZ"/>
              </w:rPr>
              <w:t xml:space="preserve">3 </w:t>
            </w:r>
            <w:r w:rsidRPr="00B0625F">
              <w:rPr>
                <w:rFonts w:ascii="Times New Roman" w:hAnsi="Times New Roman"/>
                <w:color w:val="000000"/>
                <w:sz w:val="24"/>
                <w:szCs w:val="24"/>
                <w:lang w:val="kk-KZ"/>
              </w:rPr>
              <w:t xml:space="preserve">Математикалық модельдеу әдістерін қолдану, эксперименттік зерттеулер жүргізу және олардың нәтижелерін талдау, Электр энергетикасы жүйелері мен объектілерін пайдалану және жобалау тиімділігін арттыратын инновациялық әдістерді әзірлеуге байланысты міндеттерді шешу. </w:t>
            </w:r>
          </w:p>
          <w:p w:rsidR="00B0625F" w:rsidRPr="00B0625F" w:rsidRDefault="00B0625F" w:rsidP="00B0625F">
            <w:pPr>
              <w:pStyle w:val="a5"/>
              <w:tabs>
                <w:tab w:val="left" w:pos="993"/>
              </w:tabs>
              <w:ind w:left="0"/>
              <w:jc w:val="both"/>
              <w:rPr>
                <w:rFonts w:ascii="Times New Roman" w:hAnsi="Times New Roman"/>
                <w:sz w:val="24"/>
                <w:szCs w:val="24"/>
                <w:lang w:val="kk-KZ"/>
              </w:rPr>
            </w:pPr>
            <w:r w:rsidRPr="00B0625F">
              <w:rPr>
                <w:rFonts w:ascii="Times New Roman" w:hAnsi="Times New Roman"/>
                <w:sz w:val="24"/>
                <w:szCs w:val="24"/>
                <w:lang w:val="kk-KZ" w:eastAsia="ru-RU"/>
              </w:rPr>
              <w:t>4</w:t>
            </w:r>
            <w:r w:rsidRPr="00B0625F">
              <w:rPr>
                <w:rFonts w:ascii="Times New Roman" w:hAnsi="Times New Roman"/>
                <w:color w:val="000000"/>
                <w:sz w:val="24"/>
                <w:szCs w:val="24"/>
                <w:lang w:val="kk-KZ"/>
              </w:rPr>
              <w:t xml:space="preserve"> Білімді біріктіру, қиындықтарды жеңу және осы пікірлер мен білімдерді қолдану үшін этикалық және әлеуметтік жауапкершілікті ескере отырып, толық емес немесе шектеулі ақпарат негізінде шешім қабылдау</w:t>
            </w:r>
            <w:r w:rsidRPr="00B0625F">
              <w:rPr>
                <w:rFonts w:ascii="Times New Roman" w:hAnsi="Times New Roman"/>
                <w:sz w:val="24"/>
                <w:szCs w:val="24"/>
                <w:lang w:val="kk-KZ" w:eastAsia="ru-RU"/>
              </w:rPr>
              <w:t>.</w:t>
            </w:r>
          </w:p>
          <w:p w:rsidR="00B0625F" w:rsidRPr="00B0625F" w:rsidRDefault="00B0625F" w:rsidP="00B0625F">
            <w:pPr>
              <w:pStyle w:val="a5"/>
              <w:tabs>
                <w:tab w:val="left" w:pos="993"/>
              </w:tabs>
              <w:ind w:left="0"/>
              <w:jc w:val="both"/>
              <w:rPr>
                <w:rFonts w:ascii="Times New Roman" w:hAnsi="Times New Roman"/>
                <w:color w:val="000000"/>
                <w:sz w:val="24"/>
                <w:szCs w:val="24"/>
                <w:lang w:val="kk-KZ"/>
              </w:rPr>
            </w:pPr>
            <w:r w:rsidRPr="00B0625F">
              <w:rPr>
                <w:rFonts w:ascii="Times New Roman" w:hAnsi="Times New Roman"/>
                <w:bCs/>
                <w:sz w:val="24"/>
                <w:szCs w:val="24"/>
                <w:lang w:val="kk-KZ" w:eastAsia="ru-RU"/>
              </w:rPr>
              <w:t xml:space="preserve">5 </w:t>
            </w:r>
            <w:r w:rsidRPr="00B0625F">
              <w:rPr>
                <w:rFonts w:ascii="Times New Roman" w:hAnsi="Times New Roman"/>
                <w:color w:val="000000"/>
                <w:sz w:val="24"/>
                <w:szCs w:val="24"/>
                <w:lang w:val="kk-KZ"/>
              </w:rPr>
              <w:t>Белгісіздік жағдайында зерттеу, кәсіпкерлік дағдылары мен жұмыс дағдыларын пайдалану, нақты жағдайларда шешу үшін электр энергиясын өндіру, беру және тарату процестеріндегі ғылыми зерттеулер әдістерін жүйелеу, қабылданатын шешімдердің техникалық-экономикалық тиімділігін бағалай білу.</w:t>
            </w:r>
          </w:p>
          <w:p w:rsidR="00B0625F" w:rsidRPr="00B0625F" w:rsidRDefault="00B0625F" w:rsidP="00B0625F">
            <w:pPr>
              <w:pStyle w:val="a5"/>
              <w:tabs>
                <w:tab w:val="left" w:pos="993"/>
              </w:tabs>
              <w:ind w:left="0"/>
              <w:jc w:val="both"/>
              <w:rPr>
                <w:rFonts w:ascii="Times New Roman" w:hAnsi="Times New Roman"/>
                <w:color w:val="000000"/>
                <w:sz w:val="24"/>
                <w:szCs w:val="24"/>
                <w:lang w:val="kk-KZ"/>
              </w:rPr>
            </w:pPr>
            <w:r w:rsidRPr="00B0625F">
              <w:rPr>
                <w:rFonts w:ascii="Times New Roman" w:hAnsi="Times New Roman"/>
                <w:sz w:val="24"/>
                <w:szCs w:val="24"/>
                <w:lang w:val="kk-KZ" w:eastAsia="ru-RU"/>
              </w:rPr>
              <w:t xml:space="preserve">6    </w:t>
            </w:r>
            <w:r w:rsidRPr="00B0625F">
              <w:rPr>
                <w:rFonts w:ascii="Times New Roman" w:hAnsi="Times New Roman"/>
                <w:color w:val="000000"/>
                <w:sz w:val="24"/>
                <w:szCs w:val="24"/>
                <w:lang w:val="kk-KZ"/>
              </w:rPr>
              <w:t>Кәсіби қызметті орындауға Жоғары уәждемеге ие болу; өз бетінше оқыту және өздігінен білім алу технологияларын меңгеру, өзінің зияткерлік, жалпы мәдени және кәсіби деңгейін жетілдіру және дамыту қабілеті.</w:t>
            </w:r>
          </w:p>
          <w:p w:rsidR="00B0625F" w:rsidRPr="00B0625F" w:rsidRDefault="00B0625F" w:rsidP="00B0625F">
            <w:pPr>
              <w:pStyle w:val="a5"/>
              <w:tabs>
                <w:tab w:val="left" w:pos="993"/>
              </w:tabs>
              <w:ind w:left="0"/>
              <w:jc w:val="both"/>
              <w:rPr>
                <w:rFonts w:ascii="Times New Roman" w:hAnsi="Times New Roman"/>
                <w:color w:val="000000"/>
                <w:sz w:val="24"/>
                <w:szCs w:val="24"/>
                <w:lang w:val="kk-KZ"/>
              </w:rPr>
            </w:pPr>
            <w:r w:rsidRPr="00B0625F">
              <w:rPr>
                <w:rFonts w:ascii="Times New Roman" w:hAnsi="Times New Roman"/>
                <w:sz w:val="24"/>
                <w:szCs w:val="24"/>
                <w:lang w:val="kk-KZ" w:eastAsia="ru-RU"/>
              </w:rPr>
              <w:lastRenderedPageBreak/>
              <w:t xml:space="preserve">7   </w:t>
            </w:r>
            <w:r w:rsidRPr="00B0625F">
              <w:rPr>
                <w:rFonts w:ascii="Times New Roman" w:hAnsi="Times New Roman"/>
                <w:color w:val="000000"/>
                <w:sz w:val="24"/>
                <w:szCs w:val="24"/>
                <w:lang w:val="kk-KZ"/>
              </w:rPr>
              <w:t>Мамандар тобын басқару, көптеген өзара байланысты факторларға байланысты өндірістік мәселелерді шешу, міндет қою және алынған нәтижелер үшін жауапкершілікті қабылдау.</w:t>
            </w:r>
          </w:p>
          <w:p w:rsidR="00B0625F" w:rsidRPr="00B0625F" w:rsidRDefault="00B0625F" w:rsidP="00B0625F">
            <w:pPr>
              <w:jc w:val="both"/>
              <w:rPr>
                <w:rFonts w:ascii="Times New Roman" w:hAnsi="Times New Roman" w:cs="Times New Roman"/>
                <w:sz w:val="24"/>
                <w:szCs w:val="24"/>
                <w:lang w:val="kk-KZ"/>
              </w:rPr>
            </w:pPr>
            <w:r w:rsidRPr="00B0625F">
              <w:rPr>
                <w:rFonts w:ascii="Times New Roman" w:hAnsi="Times New Roman"/>
                <w:color w:val="000000"/>
                <w:sz w:val="24"/>
                <w:szCs w:val="24"/>
                <w:lang w:val="kk-KZ"/>
              </w:rPr>
              <w:t>8 Қойылған міндеттерді шешу және оларды дұрыс құжаттау кезінде логикалық және аналитикалық ойлау дағдыларын көрсету</w:t>
            </w:r>
          </w:p>
        </w:tc>
      </w:tr>
    </w:tbl>
    <w:p w:rsidR="00E84A15" w:rsidRPr="00E84A15" w:rsidRDefault="00E84A15" w:rsidP="00E84A15">
      <w:pPr>
        <w:spacing w:after="0" w:line="240" w:lineRule="auto"/>
        <w:jc w:val="center"/>
        <w:rPr>
          <w:rFonts w:ascii="Times New Roman" w:hAnsi="Times New Roman" w:cs="Times New Roman"/>
          <w:sz w:val="24"/>
          <w:szCs w:val="24"/>
          <w:lang w:val="kk-KZ"/>
        </w:rPr>
      </w:pPr>
    </w:p>
    <w:sectPr w:rsidR="00E84A15" w:rsidRPr="00E84A15" w:rsidSect="00514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A15"/>
    <w:rsid w:val="004E1590"/>
    <w:rsid w:val="0051453D"/>
    <w:rsid w:val="0080111B"/>
    <w:rsid w:val="00B0625F"/>
    <w:rsid w:val="00E84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4A15"/>
    <w:rPr>
      <w:color w:val="0000FF"/>
      <w:u w:val="single"/>
    </w:rPr>
  </w:style>
  <w:style w:type="table" w:styleId="a4">
    <w:name w:val="Table Grid"/>
    <w:basedOn w:val="a1"/>
    <w:uiPriority w:val="59"/>
    <w:rsid w:val="00E84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маркированный,Heading1,Colorful List - Accent 11,Colorful List - Accent 11CxSpLast,H1-1,Заголовок3,Bullet 1,Use Case List Paragraph,без абзаца,Bullets,References,List Paragraph (numbered (a)),NUMBERED PARAGRAPH,List Paragraph 1,List Paragraph"/>
    <w:basedOn w:val="a"/>
    <w:link w:val="a6"/>
    <w:uiPriority w:val="34"/>
    <w:qFormat/>
    <w:rsid w:val="00E84A15"/>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без абзаца Знак,Bullets Знак,References Знак,List Paragraph Знак"/>
    <w:link w:val="a5"/>
    <w:uiPriority w:val="34"/>
    <w:qFormat/>
    <w:locked/>
    <w:rsid w:val="008011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auezov.edu.kz/kaz/paraktar-kz/255-5v071800-elektroenergetika-bilim-beru-bagdarlamasynyn-mamandyrylgan-akkreditteu-ayasynda-otkizil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dc:creator>
  <cp:lastModifiedBy>Nuri</cp:lastModifiedBy>
  <cp:revision>2</cp:revision>
  <dcterms:created xsi:type="dcterms:W3CDTF">2022-12-22T06:09:00Z</dcterms:created>
  <dcterms:modified xsi:type="dcterms:W3CDTF">2022-12-22T06:09:00Z</dcterms:modified>
</cp:coreProperties>
</file>