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Ind w:w="108" w:type="dxa"/>
        <w:tblLook w:val="01E0"/>
      </w:tblPr>
      <w:tblGrid>
        <w:gridCol w:w="3960"/>
        <w:gridCol w:w="1260"/>
        <w:gridCol w:w="4140"/>
      </w:tblGrid>
      <w:tr w:rsidR="00F24D16" w:rsidRPr="00D450CD" w:rsidTr="005E2E48">
        <w:tc>
          <w:tcPr>
            <w:tcW w:w="3960" w:type="dxa"/>
          </w:tcPr>
          <w:p w:rsidR="00F24D16" w:rsidRPr="00D450CD" w:rsidRDefault="00F24D16" w:rsidP="005E2E48">
            <w:pPr>
              <w:keepNext/>
              <w:jc w:val="center"/>
              <w:outlineLvl w:val="7"/>
              <w:rPr>
                <w:b/>
                <w:sz w:val="24"/>
                <w:szCs w:val="24"/>
                <w:lang w:val="kk-KZ"/>
              </w:rPr>
            </w:pPr>
            <w:r w:rsidRPr="00D450CD">
              <w:rPr>
                <w:b/>
                <w:sz w:val="24"/>
                <w:szCs w:val="24"/>
                <w:lang w:val="kk-KZ"/>
              </w:rPr>
              <w:t>ҚАЗАҚСТАН РЕСПУБЛИКАСЫ ҒЫЛЫМ ЖӘНЕ ЖОҒАРҒЫ БІЛІМ МИНИСТРЛІГІ</w:t>
            </w:r>
          </w:p>
        </w:tc>
        <w:tc>
          <w:tcPr>
            <w:tcW w:w="1260" w:type="dxa"/>
          </w:tcPr>
          <w:p w:rsidR="00F24D16" w:rsidRPr="00D450CD" w:rsidRDefault="00F24D16" w:rsidP="005E2E48">
            <w:pPr>
              <w:jc w:val="center"/>
              <w:rPr>
                <w:sz w:val="24"/>
                <w:szCs w:val="24"/>
                <w:lang w:val="kk-KZ"/>
              </w:rPr>
            </w:pPr>
          </w:p>
          <w:p w:rsidR="00F24D16" w:rsidRPr="00D450CD" w:rsidRDefault="00F24D16" w:rsidP="005E2E48">
            <w:pPr>
              <w:jc w:val="center"/>
              <w:rPr>
                <w:sz w:val="24"/>
                <w:szCs w:val="24"/>
                <w:lang w:val="kk-KZ"/>
              </w:rPr>
            </w:pPr>
          </w:p>
        </w:tc>
        <w:tc>
          <w:tcPr>
            <w:tcW w:w="4140" w:type="dxa"/>
          </w:tcPr>
          <w:p w:rsidR="00F24D16" w:rsidRPr="00D450CD" w:rsidRDefault="00F24D16" w:rsidP="005E2E48">
            <w:pPr>
              <w:keepNext/>
              <w:jc w:val="center"/>
              <w:outlineLvl w:val="7"/>
              <w:rPr>
                <w:b/>
                <w:sz w:val="24"/>
                <w:szCs w:val="24"/>
                <w:lang w:val="kk-KZ"/>
              </w:rPr>
            </w:pPr>
            <w:r w:rsidRPr="00D450CD">
              <w:rPr>
                <w:b/>
                <w:sz w:val="24"/>
                <w:szCs w:val="24"/>
                <w:lang w:val="kk-KZ"/>
              </w:rPr>
              <w:t>МИНИСТЕРСТВО НАУКИ  И ВЫСШЕГО  ОБРАЗОВАНИЯ  РЕСПУБЛИКИ КАЗАХСТАН</w:t>
            </w:r>
          </w:p>
        </w:tc>
      </w:tr>
      <w:tr w:rsidR="00F24D16" w:rsidRPr="00D450CD" w:rsidTr="005E2E48">
        <w:tc>
          <w:tcPr>
            <w:tcW w:w="3960" w:type="dxa"/>
          </w:tcPr>
          <w:p w:rsidR="00F24D16" w:rsidRPr="00D450CD" w:rsidRDefault="00F24D16" w:rsidP="005E2E48">
            <w:pPr>
              <w:jc w:val="center"/>
              <w:rPr>
                <w:b/>
                <w:sz w:val="24"/>
                <w:szCs w:val="24"/>
                <w:lang w:val="kk-KZ"/>
              </w:rPr>
            </w:pPr>
            <w:r w:rsidRPr="00D450CD">
              <w:rPr>
                <w:b/>
                <w:sz w:val="24"/>
                <w:szCs w:val="24"/>
                <w:lang w:val="kk-KZ"/>
              </w:rPr>
              <w:t>М.Әуезов атындағы Оңтүстік Қазақстан университеті</w:t>
            </w:r>
          </w:p>
        </w:tc>
        <w:tc>
          <w:tcPr>
            <w:tcW w:w="1260" w:type="dxa"/>
          </w:tcPr>
          <w:p w:rsidR="00F24D16" w:rsidRPr="00D450CD" w:rsidRDefault="00F24D16" w:rsidP="005E2E48">
            <w:pPr>
              <w:jc w:val="center"/>
              <w:rPr>
                <w:sz w:val="24"/>
                <w:szCs w:val="24"/>
                <w:lang w:val="kk-KZ"/>
              </w:rPr>
            </w:pPr>
          </w:p>
        </w:tc>
        <w:tc>
          <w:tcPr>
            <w:tcW w:w="4140" w:type="dxa"/>
          </w:tcPr>
          <w:p w:rsidR="00F24D16" w:rsidRPr="00D450CD" w:rsidRDefault="00F24D16" w:rsidP="005E2E48">
            <w:pPr>
              <w:jc w:val="center"/>
              <w:rPr>
                <w:b/>
                <w:sz w:val="24"/>
                <w:szCs w:val="24"/>
                <w:lang w:val="kk-KZ"/>
              </w:rPr>
            </w:pPr>
            <w:r w:rsidRPr="00D450CD">
              <w:rPr>
                <w:b/>
                <w:sz w:val="24"/>
                <w:szCs w:val="24"/>
                <w:lang w:val="kk-KZ"/>
              </w:rPr>
              <w:t>Южно-Казахстанский университет им. М.Ауезова</w:t>
            </w:r>
          </w:p>
        </w:tc>
      </w:tr>
      <w:tr w:rsidR="00F24D16" w:rsidRPr="00D450CD" w:rsidTr="005E2E48">
        <w:tc>
          <w:tcPr>
            <w:tcW w:w="3960" w:type="dxa"/>
          </w:tcPr>
          <w:p w:rsidR="00F24D16" w:rsidRPr="00D450CD" w:rsidRDefault="00F24D16" w:rsidP="005E2E48">
            <w:pPr>
              <w:jc w:val="center"/>
              <w:rPr>
                <w:b/>
                <w:sz w:val="24"/>
                <w:szCs w:val="24"/>
                <w:lang w:val="kk-KZ"/>
              </w:rPr>
            </w:pPr>
            <w:r w:rsidRPr="00D450CD">
              <w:rPr>
                <w:b/>
                <w:sz w:val="24"/>
                <w:szCs w:val="24"/>
                <w:lang w:val="kk-KZ"/>
              </w:rPr>
              <w:t>«Химиялық инженерия және биотехнология» жоғары мектебі</w:t>
            </w:r>
          </w:p>
          <w:p w:rsidR="00F24D16" w:rsidRPr="00D450CD" w:rsidRDefault="00F24D16" w:rsidP="005E2E48">
            <w:pPr>
              <w:jc w:val="center"/>
              <w:rPr>
                <w:b/>
                <w:sz w:val="24"/>
                <w:szCs w:val="24"/>
                <w:lang w:val="kk-KZ"/>
              </w:rPr>
            </w:pPr>
          </w:p>
        </w:tc>
        <w:tc>
          <w:tcPr>
            <w:tcW w:w="1260" w:type="dxa"/>
          </w:tcPr>
          <w:p w:rsidR="00F24D16" w:rsidRPr="00D450CD" w:rsidRDefault="00F24D16" w:rsidP="005E2E48">
            <w:pPr>
              <w:jc w:val="center"/>
              <w:rPr>
                <w:sz w:val="24"/>
                <w:szCs w:val="24"/>
              </w:rPr>
            </w:pPr>
          </w:p>
        </w:tc>
        <w:tc>
          <w:tcPr>
            <w:tcW w:w="4140" w:type="dxa"/>
          </w:tcPr>
          <w:p w:rsidR="00F24D16" w:rsidRPr="00D450CD" w:rsidRDefault="00F24D16" w:rsidP="005E2E48">
            <w:pPr>
              <w:ind w:right="-387"/>
              <w:jc w:val="center"/>
              <w:rPr>
                <w:b/>
                <w:sz w:val="24"/>
                <w:szCs w:val="24"/>
                <w:lang w:val="kk-KZ"/>
              </w:rPr>
            </w:pPr>
            <w:r w:rsidRPr="00D450CD">
              <w:rPr>
                <w:b/>
                <w:sz w:val="24"/>
                <w:szCs w:val="24"/>
                <w:lang w:val="kk-KZ"/>
              </w:rPr>
              <w:t>Вышая шола «Химической</w:t>
            </w:r>
          </w:p>
          <w:p w:rsidR="00F24D16" w:rsidRPr="00D450CD" w:rsidRDefault="00F24D16" w:rsidP="005E2E48">
            <w:pPr>
              <w:jc w:val="center"/>
              <w:rPr>
                <w:b/>
                <w:sz w:val="24"/>
                <w:szCs w:val="24"/>
                <w:lang w:val="kk-KZ"/>
              </w:rPr>
            </w:pPr>
            <w:r w:rsidRPr="00D450CD">
              <w:rPr>
                <w:b/>
                <w:sz w:val="24"/>
                <w:szCs w:val="24"/>
                <w:lang w:val="kk-KZ"/>
              </w:rPr>
              <w:t>инженерии и биотехнологии»</w:t>
            </w:r>
          </w:p>
        </w:tc>
      </w:tr>
      <w:tr w:rsidR="00F24D16" w:rsidRPr="00D450CD" w:rsidTr="005E2E48">
        <w:tc>
          <w:tcPr>
            <w:tcW w:w="3960" w:type="dxa"/>
          </w:tcPr>
          <w:p w:rsidR="00F24D16" w:rsidRPr="00D450CD" w:rsidRDefault="00F24D16" w:rsidP="005E2E48">
            <w:pPr>
              <w:jc w:val="center"/>
              <w:rPr>
                <w:b/>
                <w:sz w:val="24"/>
                <w:szCs w:val="24"/>
              </w:rPr>
            </w:pPr>
            <w:r w:rsidRPr="00D450CD">
              <w:rPr>
                <w:b/>
                <w:sz w:val="24"/>
                <w:szCs w:val="24"/>
                <w:lang w:val="kk-KZ"/>
              </w:rPr>
              <w:t>№</w:t>
            </w:r>
            <w:r w:rsidR="00033F85">
              <w:rPr>
                <w:b/>
                <w:sz w:val="24"/>
                <w:szCs w:val="24"/>
                <w:lang w:val="kk-KZ"/>
              </w:rPr>
              <w:t xml:space="preserve">6 </w:t>
            </w:r>
            <w:r w:rsidRPr="00D450CD">
              <w:rPr>
                <w:b/>
                <w:sz w:val="24"/>
                <w:szCs w:val="24"/>
                <w:lang w:val="kk-KZ"/>
              </w:rPr>
              <w:t>хаттамасы</w:t>
            </w:r>
          </w:p>
          <w:p w:rsidR="00F24D16" w:rsidRPr="00D450CD" w:rsidRDefault="00033F85" w:rsidP="005E2E48">
            <w:pPr>
              <w:jc w:val="center"/>
              <w:rPr>
                <w:b/>
                <w:sz w:val="24"/>
                <w:szCs w:val="24"/>
                <w:lang w:val="kk-KZ"/>
              </w:rPr>
            </w:pPr>
            <w:r>
              <w:rPr>
                <w:b/>
                <w:sz w:val="24"/>
                <w:szCs w:val="24"/>
                <w:lang w:val="kk-KZ"/>
              </w:rPr>
              <w:t>26</w:t>
            </w:r>
            <w:r w:rsidR="00364A1A">
              <w:rPr>
                <w:b/>
                <w:sz w:val="24"/>
                <w:szCs w:val="24"/>
                <w:lang w:val="kk-KZ"/>
              </w:rPr>
              <w:t>.0</w:t>
            </w:r>
            <w:r w:rsidR="006F15EC">
              <w:rPr>
                <w:b/>
                <w:sz w:val="24"/>
                <w:szCs w:val="24"/>
                <w:lang w:val="kk-KZ"/>
              </w:rPr>
              <w:t>2</w:t>
            </w:r>
            <w:r>
              <w:rPr>
                <w:b/>
                <w:sz w:val="24"/>
                <w:szCs w:val="24"/>
                <w:lang w:val="kk-KZ"/>
              </w:rPr>
              <w:t>.</w:t>
            </w:r>
            <w:r w:rsidR="00F24D16" w:rsidRPr="00D450CD">
              <w:rPr>
                <w:b/>
                <w:sz w:val="24"/>
                <w:szCs w:val="24"/>
                <w:lang w:val="kk-KZ"/>
              </w:rPr>
              <w:t>202</w:t>
            </w:r>
            <w:r>
              <w:rPr>
                <w:b/>
                <w:sz w:val="24"/>
                <w:szCs w:val="24"/>
                <w:lang w:val="kk-KZ"/>
              </w:rPr>
              <w:t>6</w:t>
            </w:r>
            <w:r w:rsidR="00364A1A">
              <w:rPr>
                <w:b/>
                <w:sz w:val="24"/>
                <w:szCs w:val="24"/>
              </w:rPr>
              <w:t xml:space="preserve"> </w:t>
            </w:r>
            <w:r w:rsidR="00F24D16" w:rsidRPr="00D450CD">
              <w:rPr>
                <w:b/>
                <w:sz w:val="24"/>
                <w:szCs w:val="24"/>
                <w:lang w:val="kk-KZ"/>
              </w:rPr>
              <w:t>ж.</w:t>
            </w:r>
          </w:p>
        </w:tc>
        <w:tc>
          <w:tcPr>
            <w:tcW w:w="1260" w:type="dxa"/>
          </w:tcPr>
          <w:p w:rsidR="00F24D16" w:rsidRPr="00D450CD" w:rsidRDefault="00F24D16" w:rsidP="005E2E48">
            <w:pPr>
              <w:jc w:val="center"/>
              <w:rPr>
                <w:b/>
                <w:sz w:val="24"/>
                <w:szCs w:val="24"/>
                <w:lang w:val="kk-KZ"/>
              </w:rPr>
            </w:pPr>
          </w:p>
        </w:tc>
        <w:tc>
          <w:tcPr>
            <w:tcW w:w="4140" w:type="dxa"/>
          </w:tcPr>
          <w:p w:rsidR="00F24D16" w:rsidRPr="00D450CD" w:rsidRDefault="00F24D16" w:rsidP="005E2E48">
            <w:pPr>
              <w:jc w:val="center"/>
              <w:rPr>
                <w:b/>
                <w:sz w:val="24"/>
                <w:szCs w:val="24"/>
                <w:lang w:val="en-US"/>
              </w:rPr>
            </w:pPr>
            <w:r w:rsidRPr="00D450CD">
              <w:rPr>
                <w:b/>
                <w:sz w:val="24"/>
                <w:szCs w:val="24"/>
                <w:lang w:val="kk-KZ"/>
              </w:rPr>
              <w:t>Протокол №</w:t>
            </w:r>
            <w:r w:rsidR="00033F85">
              <w:rPr>
                <w:b/>
                <w:sz w:val="24"/>
                <w:szCs w:val="24"/>
                <w:lang w:val="kk-KZ"/>
              </w:rPr>
              <w:t>6</w:t>
            </w:r>
          </w:p>
          <w:p w:rsidR="00F24D16" w:rsidRDefault="00033F85" w:rsidP="005E2E48">
            <w:pPr>
              <w:jc w:val="center"/>
              <w:rPr>
                <w:b/>
                <w:sz w:val="24"/>
                <w:szCs w:val="24"/>
                <w:lang w:val="kk-KZ"/>
              </w:rPr>
            </w:pPr>
            <w:r>
              <w:rPr>
                <w:b/>
                <w:sz w:val="24"/>
                <w:szCs w:val="24"/>
                <w:lang w:val="kk-KZ"/>
              </w:rPr>
              <w:t>26</w:t>
            </w:r>
            <w:r w:rsidR="00364A1A">
              <w:rPr>
                <w:b/>
                <w:sz w:val="24"/>
                <w:szCs w:val="24"/>
                <w:lang w:val="kk-KZ"/>
              </w:rPr>
              <w:t>.0</w:t>
            </w:r>
            <w:r w:rsidR="006F15EC">
              <w:rPr>
                <w:b/>
                <w:sz w:val="24"/>
                <w:szCs w:val="24"/>
                <w:lang w:val="kk-KZ"/>
              </w:rPr>
              <w:t>2</w:t>
            </w:r>
            <w:r w:rsidR="00D450CD" w:rsidRPr="00D450CD">
              <w:rPr>
                <w:b/>
                <w:sz w:val="24"/>
                <w:szCs w:val="24"/>
                <w:lang w:val="kk-KZ"/>
              </w:rPr>
              <w:t>.</w:t>
            </w:r>
            <w:r w:rsidR="00F24D16" w:rsidRPr="00D450CD">
              <w:rPr>
                <w:b/>
                <w:sz w:val="24"/>
                <w:szCs w:val="24"/>
                <w:lang w:val="kk-KZ"/>
              </w:rPr>
              <w:t>202</w:t>
            </w:r>
            <w:r>
              <w:rPr>
                <w:b/>
                <w:sz w:val="24"/>
                <w:szCs w:val="24"/>
                <w:lang w:val="kk-KZ"/>
              </w:rPr>
              <w:t>6</w:t>
            </w:r>
            <w:r w:rsidR="00364A1A">
              <w:rPr>
                <w:b/>
                <w:sz w:val="24"/>
                <w:szCs w:val="24"/>
              </w:rPr>
              <w:t xml:space="preserve"> </w:t>
            </w:r>
            <w:r w:rsidR="00F24D16" w:rsidRPr="00D450CD">
              <w:rPr>
                <w:b/>
                <w:sz w:val="24"/>
                <w:szCs w:val="24"/>
                <w:lang w:val="kk-KZ"/>
              </w:rPr>
              <w:t>г.</w:t>
            </w:r>
          </w:p>
          <w:p w:rsidR="00F86953" w:rsidRPr="00D450CD" w:rsidRDefault="00F86953" w:rsidP="005E2E48">
            <w:pPr>
              <w:jc w:val="center"/>
              <w:rPr>
                <w:b/>
                <w:sz w:val="24"/>
                <w:szCs w:val="24"/>
                <w:lang w:val="kk-KZ"/>
              </w:rPr>
            </w:pPr>
          </w:p>
        </w:tc>
      </w:tr>
    </w:tbl>
    <w:p w:rsidR="00F24D16" w:rsidRPr="003E74EE" w:rsidRDefault="00F24D16" w:rsidP="003E74EE">
      <w:pPr>
        <w:pStyle w:val="a4"/>
        <w:ind w:firstLine="567"/>
        <w:jc w:val="both"/>
        <w:rPr>
          <w:rFonts w:ascii="Times New Roman" w:hAnsi="Times New Roman"/>
          <w:sz w:val="24"/>
          <w:szCs w:val="24"/>
          <w:lang w:val="kk-KZ"/>
        </w:rPr>
      </w:pPr>
      <w:r w:rsidRPr="003E74EE">
        <w:rPr>
          <w:rFonts w:ascii="Times New Roman" w:hAnsi="Times New Roman"/>
          <w:b/>
          <w:sz w:val="24"/>
          <w:szCs w:val="24"/>
          <w:lang w:val="kk-KZ"/>
        </w:rPr>
        <w:t>Қатысқандар:</w:t>
      </w:r>
      <w:r w:rsidR="00E329CE" w:rsidRPr="003E74EE">
        <w:rPr>
          <w:rFonts w:ascii="Times New Roman" w:hAnsi="Times New Roman"/>
          <w:bCs/>
          <w:sz w:val="24"/>
          <w:szCs w:val="24"/>
          <w:lang w:val="kk-KZ"/>
        </w:rPr>
        <w:t xml:space="preserve"> ХТ-24-</w:t>
      </w:r>
      <w:r w:rsidR="00364A1A" w:rsidRPr="003E74EE">
        <w:rPr>
          <w:rFonts w:ascii="Times New Roman" w:hAnsi="Times New Roman"/>
          <w:bCs/>
          <w:sz w:val="24"/>
          <w:szCs w:val="24"/>
          <w:lang w:val="kk-KZ"/>
        </w:rPr>
        <w:t xml:space="preserve">4к3 </w:t>
      </w:r>
      <w:r w:rsidR="005969DC" w:rsidRPr="003E74EE">
        <w:rPr>
          <w:rFonts w:ascii="Times New Roman" w:hAnsi="Times New Roman"/>
          <w:bCs/>
          <w:sz w:val="24"/>
          <w:szCs w:val="24"/>
          <w:lang w:val="kk-KZ"/>
        </w:rPr>
        <w:t xml:space="preserve"> тобының студенттері</w:t>
      </w:r>
    </w:p>
    <w:p w:rsidR="00F24D16" w:rsidRPr="003E74EE" w:rsidRDefault="00F24D16" w:rsidP="003E74EE">
      <w:pPr>
        <w:pStyle w:val="a4"/>
        <w:ind w:firstLine="567"/>
        <w:jc w:val="both"/>
        <w:rPr>
          <w:rFonts w:ascii="Times New Roman" w:hAnsi="Times New Roman"/>
          <w:sz w:val="24"/>
          <w:szCs w:val="24"/>
          <w:lang w:val="kk-KZ"/>
        </w:rPr>
      </w:pPr>
      <w:r w:rsidRPr="003E74EE">
        <w:rPr>
          <w:rFonts w:ascii="Times New Roman" w:hAnsi="Times New Roman"/>
          <w:b/>
          <w:sz w:val="24"/>
          <w:szCs w:val="24"/>
          <w:lang w:val="kk-KZ"/>
        </w:rPr>
        <w:t>тәлімгер:</w:t>
      </w:r>
      <w:r w:rsidR="00A411A0" w:rsidRPr="003E74EE">
        <w:rPr>
          <w:rFonts w:ascii="Times New Roman" w:hAnsi="Times New Roman"/>
          <w:sz w:val="24"/>
          <w:szCs w:val="24"/>
          <w:lang w:val="kk-KZ"/>
        </w:rPr>
        <w:t xml:space="preserve"> Изтлеуова А.Б.</w:t>
      </w:r>
    </w:p>
    <w:p w:rsidR="00A411A0" w:rsidRPr="003E74EE" w:rsidRDefault="00F24D16" w:rsidP="003E74EE">
      <w:pPr>
        <w:ind w:firstLine="567"/>
        <w:jc w:val="both"/>
        <w:rPr>
          <w:b/>
          <w:bCs/>
          <w:sz w:val="24"/>
          <w:szCs w:val="24"/>
          <w:lang w:val="kk-KZ"/>
        </w:rPr>
      </w:pPr>
      <w:r w:rsidRPr="003E74EE">
        <w:rPr>
          <w:b/>
          <w:sz w:val="24"/>
          <w:szCs w:val="24"/>
          <w:lang w:val="kk-KZ"/>
        </w:rPr>
        <w:t>студенттер:</w:t>
      </w:r>
      <w:r w:rsidR="00033F85" w:rsidRPr="003E74EE">
        <w:rPr>
          <w:b/>
          <w:sz w:val="24"/>
          <w:szCs w:val="24"/>
          <w:lang w:val="kk-KZ"/>
        </w:rPr>
        <w:t xml:space="preserve"> </w:t>
      </w:r>
      <w:r w:rsidR="00A411A0" w:rsidRPr="003E74EE">
        <w:rPr>
          <w:color w:val="000000" w:themeColor="text1"/>
          <w:sz w:val="24"/>
          <w:szCs w:val="24"/>
          <w:lang w:val="kk-KZ"/>
        </w:rPr>
        <w:t>Абдалы Қ.М., Аймаханова Ж.А.</w:t>
      </w:r>
      <w:r w:rsidR="00E329CE" w:rsidRPr="003E74EE">
        <w:rPr>
          <w:color w:val="000000" w:themeColor="text1"/>
          <w:sz w:val="24"/>
          <w:szCs w:val="24"/>
          <w:lang w:val="kk-KZ"/>
        </w:rPr>
        <w:t>,</w:t>
      </w:r>
      <w:r w:rsidR="00033F85" w:rsidRPr="003E74EE">
        <w:rPr>
          <w:color w:val="000000" w:themeColor="text1"/>
          <w:sz w:val="24"/>
          <w:szCs w:val="24"/>
          <w:lang w:val="kk-KZ"/>
        </w:rPr>
        <w:t xml:space="preserve"> </w:t>
      </w:r>
      <w:r w:rsidR="006373B2" w:rsidRPr="003E74EE">
        <w:rPr>
          <w:color w:val="000000" w:themeColor="text1"/>
          <w:sz w:val="24"/>
          <w:szCs w:val="24"/>
          <w:lang w:val="kk-KZ"/>
        </w:rPr>
        <w:t>Аскер А</w:t>
      </w:r>
      <w:r w:rsidR="00EC4300" w:rsidRPr="003E74EE">
        <w:rPr>
          <w:color w:val="000000" w:themeColor="text1"/>
          <w:sz w:val="24"/>
          <w:szCs w:val="24"/>
          <w:lang w:val="kk-KZ"/>
        </w:rPr>
        <w:t>.Т</w:t>
      </w:r>
      <w:r w:rsidR="006373B2" w:rsidRPr="003E74EE">
        <w:rPr>
          <w:color w:val="000000" w:themeColor="text1"/>
          <w:sz w:val="24"/>
          <w:szCs w:val="24"/>
          <w:lang w:val="kk-KZ"/>
        </w:rPr>
        <w:t>.</w:t>
      </w:r>
      <w:r w:rsidR="00EC4300" w:rsidRPr="003E74EE">
        <w:rPr>
          <w:color w:val="000000" w:themeColor="text1"/>
          <w:sz w:val="24"/>
          <w:szCs w:val="24"/>
          <w:lang w:val="kk-KZ"/>
        </w:rPr>
        <w:t>,</w:t>
      </w:r>
      <w:r w:rsidR="00033F85" w:rsidRPr="003E74EE">
        <w:rPr>
          <w:color w:val="000000" w:themeColor="text1"/>
          <w:sz w:val="24"/>
          <w:szCs w:val="24"/>
          <w:lang w:val="kk-KZ"/>
        </w:rPr>
        <w:t xml:space="preserve"> </w:t>
      </w:r>
      <w:r w:rsidR="00A411A0" w:rsidRPr="003E74EE">
        <w:rPr>
          <w:color w:val="000000" w:themeColor="text1"/>
          <w:sz w:val="24"/>
          <w:szCs w:val="24"/>
          <w:lang w:val="kk-KZ"/>
        </w:rPr>
        <w:t>Базарбай А.Е., Батырғали Қ.Ж., Досан А</w:t>
      </w:r>
      <w:r w:rsidR="006373B2" w:rsidRPr="003E74EE">
        <w:rPr>
          <w:color w:val="000000" w:themeColor="text1"/>
          <w:sz w:val="24"/>
          <w:szCs w:val="24"/>
          <w:lang w:val="kk-KZ"/>
        </w:rPr>
        <w:t xml:space="preserve">.Е., Дүйсенбай А.А.,  Жанғалиұлы С., Исмаил Ж.Б., </w:t>
      </w:r>
      <w:r w:rsidR="00A411A0" w:rsidRPr="003E74EE">
        <w:rPr>
          <w:color w:val="000000" w:themeColor="text1"/>
          <w:sz w:val="24"/>
          <w:szCs w:val="24"/>
          <w:lang w:val="kk-KZ"/>
        </w:rPr>
        <w:t xml:space="preserve"> Кендір А.Н., Кузембаева Қ.Ғ., Қалмұрат А.Н., Қойбек А.Б., Мейрам М.Б., Нурмахамат Қ.Е., Сахтағанқызы М., Сәдуақас Т.Ж.,</w:t>
      </w:r>
      <w:r w:rsidR="002559A3" w:rsidRPr="003E74EE">
        <w:rPr>
          <w:color w:val="000000" w:themeColor="text1"/>
          <w:sz w:val="24"/>
          <w:szCs w:val="24"/>
          <w:lang w:val="kk-KZ"/>
        </w:rPr>
        <w:t>Сейдалиева Н.М.,</w:t>
      </w:r>
      <w:r w:rsidR="00A411A0" w:rsidRPr="003E74EE">
        <w:rPr>
          <w:color w:val="000000" w:themeColor="text1"/>
          <w:sz w:val="24"/>
          <w:szCs w:val="24"/>
          <w:lang w:val="kk-KZ"/>
        </w:rPr>
        <w:t xml:space="preserve"> Тәліпбай Д.Н., Шымбаева А.А.</w:t>
      </w:r>
    </w:p>
    <w:p w:rsidR="00F24D16" w:rsidRPr="003E74EE" w:rsidRDefault="00F24D16" w:rsidP="003E74EE">
      <w:pPr>
        <w:pStyle w:val="a4"/>
        <w:ind w:firstLine="567"/>
        <w:jc w:val="both"/>
        <w:rPr>
          <w:rFonts w:ascii="Times New Roman" w:hAnsi="Times New Roman"/>
          <w:sz w:val="24"/>
          <w:szCs w:val="24"/>
          <w:lang w:val="kk-KZ"/>
        </w:rPr>
      </w:pPr>
      <w:r w:rsidRPr="003E74EE">
        <w:rPr>
          <w:rFonts w:ascii="Times New Roman" w:hAnsi="Times New Roman"/>
          <w:b/>
          <w:sz w:val="24"/>
          <w:szCs w:val="24"/>
          <w:lang w:val="kk-KZ"/>
        </w:rPr>
        <w:t>Қатыспағандар:</w:t>
      </w:r>
      <w:r w:rsidRPr="003E74EE">
        <w:rPr>
          <w:rFonts w:ascii="Times New Roman" w:hAnsi="Times New Roman"/>
          <w:sz w:val="24"/>
          <w:szCs w:val="24"/>
          <w:lang w:val="kk-KZ"/>
        </w:rPr>
        <w:t xml:space="preserve"> 0 </w:t>
      </w:r>
    </w:p>
    <w:p w:rsidR="00F24D16" w:rsidRPr="003E74EE" w:rsidRDefault="00F24D16" w:rsidP="003E74EE">
      <w:pPr>
        <w:tabs>
          <w:tab w:val="left" w:pos="1635"/>
        </w:tabs>
        <w:ind w:firstLine="567"/>
        <w:jc w:val="both"/>
        <w:rPr>
          <w:sz w:val="24"/>
          <w:szCs w:val="24"/>
          <w:lang w:val="kk-KZ"/>
        </w:rPr>
      </w:pPr>
    </w:p>
    <w:p w:rsidR="008573A8" w:rsidRPr="003E74EE" w:rsidRDefault="008573A8" w:rsidP="003E74EE">
      <w:pPr>
        <w:tabs>
          <w:tab w:val="left" w:pos="1635"/>
        </w:tabs>
        <w:ind w:firstLine="567"/>
        <w:jc w:val="both"/>
        <w:rPr>
          <w:sz w:val="24"/>
          <w:szCs w:val="24"/>
          <w:lang w:val="kk-KZ"/>
        </w:rPr>
      </w:pPr>
    </w:p>
    <w:p w:rsidR="008573A8" w:rsidRPr="003E74EE" w:rsidRDefault="00F24D16" w:rsidP="003E74EE">
      <w:pPr>
        <w:tabs>
          <w:tab w:val="left" w:pos="458"/>
          <w:tab w:val="left" w:pos="2517"/>
          <w:tab w:val="left" w:pos="8047"/>
        </w:tabs>
        <w:ind w:firstLine="567"/>
        <w:jc w:val="both"/>
        <w:rPr>
          <w:b/>
          <w:sz w:val="24"/>
          <w:szCs w:val="24"/>
          <w:lang w:val="kk-KZ"/>
        </w:rPr>
      </w:pPr>
      <w:r w:rsidRPr="003E74EE">
        <w:rPr>
          <w:b/>
          <w:sz w:val="24"/>
          <w:szCs w:val="24"/>
          <w:lang w:val="kk-KZ"/>
        </w:rPr>
        <w:t>КҮН ТӘРТІБІНДЕ:</w:t>
      </w:r>
    </w:p>
    <w:p w:rsidR="00364A1A" w:rsidRPr="003E74EE" w:rsidRDefault="00A52D63" w:rsidP="003E74EE">
      <w:pPr>
        <w:pStyle w:val="a6"/>
        <w:spacing w:before="0" w:beforeAutospacing="0" w:after="0" w:afterAutospacing="0"/>
        <w:ind w:firstLine="567"/>
        <w:jc w:val="both"/>
        <w:rPr>
          <w:bCs/>
          <w:color w:val="000000" w:themeColor="text1"/>
          <w:lang w:val="kk-KZ"/>
        </w:rPr>
      </w:pPr>
      <w:r w:rsidRPr="003E74EE">
        <w:rPr>
          <w:color w:val="000000" w:themeColor="text1"/>
          <w:lang w:val="kk-KZ"/>
        </w:rPr>
        <w:t>1</w:t>
      </w:r>
      <w:r w:rsidR="0090447B" w:rsidRPr="003E74EE">
        <w:rPr>
          <w:color w:val="000000" w:themeColor="text1"/>
          <w:lang w:val="kk-KZ"/>
        </w:rPr>
        <w:t>-</w:t>
      </w:r>
      <w:r w:rsidRPr="003E74EE">
        <w:rPr>
          <w:color w:val="000000" w:themeColor="text1"/>
          <w:lang w:val="kk-KZ"/>
        </w:rPr>
        <w:t>тақырып</w:t>
      </w:r>
      <w:r w:rsidR="0090447B" w:rsidRPr="003E74EE">
        <w:rPr>
          <w:color w:val="000000" w:themeColor="text1"/>
          <w:lang w:val="kk-KZ"/>
        </w:rPr>
        <w:t>:</w:t>
      </w:r>
      <w:r w:rsidR="00033F85" w:rsidRPr="003E74EE">
        <w:rPr>
          <w:color w:val="000000" w:themeColor="text1"/>
          <w:lang w:val="kk-KZ"/>
        </w:rPr>
        <w:t xml:space="preserve"> </w:t>
      </w:r>
      <w:r w:rsidR="00033F85" w:rsidRPr="003E74EE">
        <w:rPr>
          <w:lang w:val="kk-KZ"/>
        </w:rPr>
        <w:t xml:space="preserve">  </w:t>
      </w:r>
      <w:r w:rsidR="00B8578F" w:rsidRPr="00B8578F">
        <w:rPr>
          <w:lang w:val="kk-KZ"/>
        </w:rPr>
        <w:t>Тұрақты даму мақсаттарын іске асырудың ғылыми-тәжірибелік аспектілері және жастардың рөлі</w:t>
      </w:r>
      <w:r w:rsidR="00033F85" w:rsidRPr="003E74EE">
        <w:rPr>
          <w:lang w:val="kk-KZ"/>
        </w:rPr>
        <w:t xml:space="preserve">. </w:t>
      </w:r>
    </w:p>
    <w:p w:rsidR="003E74EE" w:rsidRDefault="003E74EE" w:rsidP="003E74EE">
      <w:pPr>
        <w:pStyle w:val="a6"/>
        <w:shd w:val="clear" w:color="auto" w:fill="FFFFFF"/>
        <w:spacing w:before="0" w:beforeAutospacing="0" w:after="0" w:afterAutospacing="0"/>
        <w:ind w:firstLine="567"/>
        <w:jc w:val="both"/>
        <w:rPr>
          <w:b/>
          <w:color w:val="000000" w:themeColor="text1"/>
          <w:lang w:val="kk-KZ"/>
        </w:rPr>
      </w:pPr>
    </w:p>
    <w:p w:rsidR="00033F85" w:rsidRPr="003E74EE" w:rsidRDefault="00F86953" w:rsidP="003E74EE">
      <w:pPr>
        <w:pStyle w:val="a6"/>
        <w:shd w:val="clear" w:color="auto" w:fill="FFFFFF"/>
        <w:spacing w:before="0" w:beforeAutospacing="0" w:after="0" w:afterAutospacing="0"/>
        <w:ind w:firstLine="567"/>
        <w:jc w:val="both"/>
        <w:rPr>
          <w:lang w:val="kk-KZ"/>
        </w:rPr>
      </w:pPr>
      <w:r w:rsidRPr="003E74EE">
        <w:rPr>
          <w:b/>
          <w:color w:val="000000" w:themeColor="text1"/>
          <w:lang w:val="kk-KZ"/>
        </w:rPr>
        <w:t>СӨЗ АЛҒАН:</w:t>
      </w:r>
      <w:r w:rsidRPr="003E74EE">
        <w:rPr>
          <w:color w:val="000000" w:themeColor="text1"/>
          <w:lang w:val="kk-KZ"/>
        </w:rPr>
        <w:t xml:space="preserve"> Топ тәлімгері </w:t>
      </w:r>
      <w:r w:rsidR="004D6861" w:rsidRPr="003E74EE">
        <w:rPr>
          <w:color w:val="000000" w:themeColor="text1"/>
          <w:lang w:val="kk-KZ"/>
        </w:rPr>
        <w:t>А.Б. Изтлеуова</w:t>
      </w:r>
      <w:r w:rsidR="003E74EE">
        <w:rPr>
          <w:color w:val="000000" w:themeColor="text1"/>
          <w:lang w:val="kk-KZ"/>
        </w:rPr>
        <w:t xml:space="preserve">: </w:t>
      </w:r>
      <w:r w:rsidR="003E74EE">
        <w:rPr>
          <w:lang w:val="kk-KZ"/>
        </w:rPr>
        <w:t>Т</w:t>
      </w:r>
      <w:r w:rsidR="00033F85" w:rsidRPr="003E74EE">
        <w:rPr>
          <w:lang w:val="kk-KZ"/>
        </w:rPr>
        <w:t>ұрақты дамудың мәні мен маңыздылығына тоқталып, оның қазіргі жаһандық қоғам үшін стратегиялық бағыт екенін атап өтті. 2015 жылы БҰҰ тарапынан қабылданған Тұрақты дамудың 17 мақсатының мазмұны жан-жақты түсіндірілді. Атап айтқанда, кедейлікті жою, аштықты азайту, сапалы білім беру, гендерлік теңдік, таза су мен санитария, қолжетімді әрі таза энергия, лайықты еңбек пен экономикалық өсім, индустрияландыру мен инновация, теңсіздікті қысқарту, тұрақты қалалар қалыптастыру, жауапты тұтыну мен өндіріс, климаттың өзгеруіне қарсы күрес, теңіз және құрлық экожүйелерін қорғау, бейбітшілік пен әділеттілік, серіктестікті нығайту мақсаттары қарастырылды.</w:t>
      </w:r>
    </w:p>
    <w:p w:rsidR="00A92FFA" w:rsidRPr="003E74EE" w:rsidRDefault="00F86953" w:rsidP="003E74EE">
      <w:pPr>
        <w:pStyle w:val="a6"/>
        <w:shd w:val="clear" w:color="auto" w:fill="FFFFFF"/>
        <w:spacing w:before="0" w:beforeAutospacing="0" w:after="0" w:afterAutospacing="0"/>
        <w:ind w:firstLine="567"/>
        <w:jc w:val="both"/>
        <w:rPr>
          <w:b/>
          <w:color w:val="000000" w:themeColor="text1"/>
          <w:lang w:val="kk-KZ"/>
        </w:rPr>
      </w:pPr>
      <w:r w:rsidRPr="003E74EE">
        <w:rPr>
          <w:b/>
          <w:color w:val="000000" w:themeColor="text1"/>
          <w:lang w:val="kk-KZ"/>
        </w:rPr>
        <w:t>ТЫҢДАЛДЫ</w:t>
      </w:r>
      <w:r w:rsidR="004D6861" w:rsidRPr="003E74EE">
        <w:rPr>
          <w:b/>
          <w:color w:val="000000" w:themeColor="text1"/>
          <w:lang w:val="kk-KZ"/>
        </w:rPr>
        <w:t>:</w:t>
      </w:r>
      <w:r w:rsidR="00A92FFA" w:rsidRPr="003E74EE">
        <w:rPr>
          <w:b/>
          <w:color w:val="000000" w:themeColor="text1"/>
          <w:lang w:val="kk-KZ"/>
        </w:rPr>
        <w:t xml:space="preserve"> </w:t>
      </w:r>
      <w:r w:rsidR="008573A8" w:rsidRPr="003E74EE">
        <w:rPr>
          <w:bCs/>
          <w:color w:val="000000" w:themeColor="text1"/>
          <w:lang w:val="kk-KZ"/>
        </w:rPr>
        <w:t>ХТ-24-4к3 тобының студенті</w:t>
      </w:r>
      <w:r w:rsidR="00033F85" w:rsidRPr="003E74EE">
        <w:rPr>
          <w:bCs/>
          <w:color w:val="000000" w:themeColor="text1"/>
          <w:lang w:val="kk-KZ"/>
        </w:rPr>
        <w:t xml:space="preserve"> </w:t>
      </w:r>
      <w:r w:rsidR="00A92FFA" w:rsidRPr="003E74EE">
        <w:rPr>
          <w:color w:val="000000" w:themeColor="text1"/>
          <w:lang w:val="kk-KZ"/>
        </w:rPr>
        <w:t>Кузембаева Қ.Ғ</w:t>
      </w:r>
      <w:r w:rsidR="0090447B" w:rsidRPr="003E74EE">
        <w:rPr>
          <w:bCs/>
          <w:color w:val="000000" w:themeColor="text1"/>
          <w:lang w:val="kk-KZ"/>
        </w:rPr>
        <w:t>.</w:t>
      </w:r>
      <w:bookmarkStart w:id="0" w:name="_GoBack"/>
      <w:bookmarkEnd w:id="0"/>
      <w:r w:rsidRPr="003E74EE">
        <w:rPr>
          <w:color w:val="000000" w:themeColor="text1"/>
          <w:lang w:val="kk-KZ"/>
        </w:rPr>
        <w:t>:</w:t>
      </w:r>
      <w:r w:rsidR="00A92FFA" w:rsidRPr="003E74EE">
        <w:rPr>
          <w:color w:val="000000" w:themeColor="text1"/>
          <w:lang w:val="kk-KZ"/>
        </w:rPr>
        <w:t xml:space="preserve"> </w:t>
      </w:r>
      <w:r w:rsidR="003E74EE">
        <w:rPr>
          <w:lang w:val="kk-KZ"/>
        </w:rPr>
        <w:t>Ө</w:t>
      </w:r>
      <w:r w:rsidR="00A92FFA" w:rsidRPr="003E74EE">
        <w:rPr>
          <w:lang w:val="kk-KZ"/>
        </w:rPr>
        <w:t>з сөзінде тұрақты дамудың 17 мақсаты қазіргі жаһандық қоғам дамуының стратегиялық негізі екенін атап өтті. Оның пікірінше, бұл мақсаттар тек экологиялық мәселелерді ғана емес, сонымен қатар әлеуметтік теңдік, экономикалық тұрақтылық және институционалдық басқару сапасын арттыру сияқты кешенді бағыттарды қамтиды. Ол әсіресе кедейлікті жою, сапалы білім беру және лайықты еңбекпен қамту мақсаттарының қоғамның ұзақ мерзімді тұрақтылығын қамтамасыз етудегі рөліне тоқталды. Сонымен қатар, тұрақты дамудың 5 негізгі бағыты – Адамдар, Планета, Өркендеу, Бейбітшілік және Серіктестік – өзара тығыз байланыста жүзеге асырылуы тиіс екенін айтты. Әлихан экологиялық мәдениетті қалыптастыру, ресурстарды ұтымды пайдалану және климаттың өзгеруіне қарсы іс-қимыл шараларын күшейту бүгінгі күннің басты міндеттерінің бірі екенін ерекше атап өтті.</w:t>
      </w:r>
      <w:r w:rsidR="00A92FFA" w:rsidRPr="003E74EE">
        <w:rPr>
          <w:b/>
          <w:color w:val="000000" w:themeColor="text1"/>
          <w:lang w:val="kk-KZ"/>
        </w:rPr>
        <w:t xml:space="preserve"> </w:t>
      </w:r>
    </w:p>
    <w:p w:rsidR="00A92FFA" w:rsidRPr="003E74EE" w:rsidRDefault="008573A8" w:rsidP="003E74EE">
      <w:pPr>
        <w:pStyle w:val="a6"/>
        <w:spacing w:before="0" w:beforeAutospacing="0" w:after="0" w:afterAutospacing="0"/>
        <w:ind w:firstLine="567"/>
        <w:jc w:val="both"/>
        <w:rPr>
          <w:lang w:val="kk-KZ"/>
        </w:rPr>
      </w:pPr>
      <w:r w:rsidRPr="003E74EE">
        <w:rPr>
          <w:b/>
          <w:color w:val="000000" w:themeColor="text1"/>
          <w:lang w:val="kk-KZ"/>
        </w:rPr>
        <w:t>СӨЗ АЛҒАН:</w:t>
      </w:r>
      <w:r w:rsidRPr="003E74EE">
        <w:rPr>
          <w:color w:val="000000" w:themeColor="text1"/>
          <w:lang w:val="kk-KZ"/>
        </w:rPr>
        <w:t xml:space="preserve"> Топ тәлімгері А.Б. Изтлеуова</w:t>
      </w:r>
      <w:r w:rsidR="00A92FFA" w:rsidRPr="003E74EE">
        <w:rPr>
          <w:color w:val="000000" w:themeColor="text1"/>
          <w:lang w:val="kk-KZ"/>
        </w:rPr>
        <w:t xml:space="preserve">: </w:t>
      </w:r>
      <w:r w:rsidR="00A92FFA" w:rsidRPr="003E74EE">
        <w:rPr>
          <w:lang w:val="kk-KZ"/>
        </w:rPr>
        <w:t>Сонымен қатар тұрақты дамудың 5 негізгі бағыты түсіндірілді:</w:t>
      </w:r>
      <w:r w:rsidR="003E74EE">
        <w:rPr>
          <w:lang w:val="kk-KZ"/>
        </w:rPr>
        <w:t xml:space="preserve"> </w:t>
      </w:r>
      <w:r w:rsidR="003E74EE" w:rsidRPr="003E74EE">
        <w:rPr>
          <w:rStyle w:val="a9"/>
          <w:b w:val="0"/>
          <w:lang w:val="kk-KZ"/>
        </w:rPr>
        <w:t>адамдар</w:t>
      </w:r>
      <w:r w:rsidR="00A92FFA" w:rsidRPr="003E74EE">
        <w:rPr>
          <w:lang w:val="kk-KZ"/>
        </w:rPr>
        <w:t>– халықтың әл-ауқатын арттыру;</w:t>
      </w:r>
      <w:r w:rsidR="003E74EE">
        <w:rPr>
          <w:lang w:val="kk-KZ"/>
        </w:rPr>
        <w:t xml:space="preserve"> </w:t>
      </w:r>
      <w:r w:rsidR="003E74EE" w:rsidRPr="003E74EE">
        <w:rPr>
          <w:rStyle w:val="a9"/>
          <w:b w:val="0"/>
          <w:lang w:val="kk-KZ"/>
        </w:rPr>
        <w:t>п</w:t>
      </w:r>
      <w:r w:rsidR="00A92FFA" w:rsidRPr="003E74EE">
        <w:rPr>
          <w:rStyle w:val="a9"/>
          <w:b w:val="0"/>
          <w:lang w:val="kk-KZ"/>
        </w:rPr>
        <w:t>ланета</w:t>
      </w:r>
      <w:r w:rsidR="00A92FFA" w:rsidRPr="003E74EE">
        <w:rPr>
          <w:rStyle w:val="a9"/>
          <w:lang w:val="kk-KZ"/>
        </w:rPr>
        <w:t xml:space="preserve"> </w:t>
      </w:r>
      <w:r w:rsidR="00A92FFA" w:rsidRPr="003E74EE">
        <w:rPr>
          <w:lang w:val="kk-KZ"/>
        </w:rPr>
        <w:t>– қоршаған ортаны қорғау;</w:t>
      </w:r>
      <w:r w:rsidR="003E74EE">
        <w:rPr>
          <w:lang w:val="kk-KZ"/>
        </w:rPr>
        <w:t xml:space="preserve"> </w:t>
      </w:r>
      <w:r w:rsidR="003E74EE" w:rsidRPr="003E74EE">
        <w:rPr>
          <w:rStyle w:val="a9"/>
          <w:b w:val="0"/>
          <w:lang w:val="kk-KZ"/>
        </w:rPr>
        <w:t>ө</w:t>
      </w:r>
      <w:r w:rsidR="00A92FFA" w:rsidRPr="003E74EE">
        <w:rPr>
          <w:rStyle w:val="a9"/>
          <w:b w:val="0"/>
          <w:lang w:val="kk-KZ"/>
        </w:rPr>
        <w:t>ркендеу</w:t>
      </w:r>
      <w:r w:rsidR="00A92FFA" w:rsidRPr="003E74EE">
        <w:rPr>
          <w:rStyle w:val="a9"/>
          <w:lang w:val="kk-KZ"/>
        </w:rPr>
        <w:t xml:space="preserve"> </w:t>
      </w:r>
      <w:r w:rsidR="00A92FFA" w:rsidRPr="003E74EE">
        <w:rPr>
          <w:lang w:val="kk-KZ"/>
        </w:rPr>
        <w:t xml:space="preserve"> – экономикалық даму;</w:t>
      </w:r>
      <w:r w:rsidR="003E74EE">
        <w:rPr>
          <w:lang w:val="kk-KZ"/>
        </w:rPr>
        <w:t xml:space="preserve"> </w:t>
      </w:r>
      <w:r w:rsidR="003E74EE" w:rsidRPr="003E74EE">
        <w:rPr>
          <w:rStyle w:val="a9"/>
          <w:b w:val="0"/>
          <w:lang w:val="kk-KZ"/>
        </w:rPr>
        <w:t>б</w:t>
      </w:r>
      <w:r w:rsidR="00A92FFA" w:rsidRPr="003E74EE">
        <w:rPr>
          <w:rStyle w:val="a9"/>
          <w:b w:val="0"/>
          <w:lang w:val="kk-KZ"/>
        </w:rPr>
        <w:t>ейбітшілік</w:t>
      </w:r>
      <w:r w:rsidR="00A92FFA" w:rsidRPr="003E74EE">
        <w:rPr>
          <w:rStyle w:val="a9"/>
          <w:lang w:val="kk-KZ"/>
        </w:rPr>
        <w:t xml:space="preserve"> </w:t>
      </w:r>
      <w:r w:rsidR="00A92FFA" w:rsidRPr="003E74EE">
        <w:rPr>
          <w:lang w:val="kk-KZ"/>
        </w:rPr>
        <w:t xml:space="preserve"> – тұрақтылық пен әділетті қоғам қалыптастыру;</w:t>
      </w:r>
      <w:r w:rsidR="003E74EE">
        <w:rPr>
          <w:lang w:val="kk-KZ"/>
        </w:rPr>
        <w:t xml:space="preserve"> </w:t>
      </w:r>
      <w:r w:rsidR="003E74EE" w:rsidRPr="003E74EE">
        <w:rPr>
          <w:rStyle w:val="a9"/>
          <w:b w:val="0"/>
          <w:lang w:val="kk-KZ"/>
        </w:rPr>
        <w:t>с</w:t>
      </w:r>
      <w:r w:rsidR="00A92FFA" w:rsidRPr="003E74EE">
        <w:rPr>
          <w:rStyle w:val="a9"/>
          <w:b w:val="0"/>
          <w:lang w:val="kk-KZ"/>
        </w:rPr>
        <w:t>еріктестік</w:t>
      </w:r>
      <w:r w:rsidR="00A92FFA" w:rsidRPr="003E74EE">
        <w:rPr>
          <w:lang w:val="kk-KZ"/>
        </w:rPr>
        <w:t>– жаһандық ынтымақтастықты дамыту.</w:t>
      </w:r>
    </w:p>
    <w:p w:rsidR="00A92FFA" w:rsidRPr="003E74EE" w:rsidRDefault="003E74EE" w:rsidP="003E74EE">
      <w:pPr>
        <w:pStyle w:val="a6"/>
        <w:shd w:val="clear" w:color="auto" w:fill="FFFFFF"/>
        <w:spacing w:before="0" w:beforeAutospacing="0" w:after="0" w:afterAutospacing="0"/>
        <w:ind w:firstLine="567"/>
        <w:jc w:val="both"/>
        <w:rPr>
          <w:b/>
          <w:color w:val="000000" w:themeColor="text1"/>
          <w:lang w:val="kk-KZ"/>
        </w:rPr>
      </w:pPr>
      <w:r w:rsidRPr="003E74EE">
        <w:rPr>
          <w:b/>
          <w:color w:val="000000" w:themeColor="text1"/>
          <w:lang w:val="kk-KZ"/>
        </w:rPr>
        <w:t xml:space="preserve"> ТЫҢДАЛДЫ:</w:t>
      </w:r>
      <w:r w:rsidR="00A92FFA" w:rsidRPr="003E74EE">
        <w:rPr>
          <w:b/>
          <w:color w:val="000000" w:themeColor="text1"/>
          <w:lang w:val="kk-KZ"/>
        </w:rPr>
        <w:t xml:space="preserve"> </w:t>
      </w:r>
      <w:r w:rsidR="007D6B6D" w:rsidRPr="003E74EE">
        <w:rPr>
          <w:bCs/>
          <w:color w:val="000000" w:themeColor="text1"/>
          <w:lang w:val="kk-KZ"/>
        </w:rPr>
        <w:t>ХТ-24-4к3 тобының студенті</w:t>
      </w:r>
      <w:r w:rsidR="00A92FFA" w:rsidRPr="003E74EE">
        <w:rPr>
          <w:color w:val="000000" w:themeColor="text1"/>
          <w:lang w:val="kk-KZ"/>
        </w:rPr>
        <w:t xml:space="preserve"> </w:t>
      </w:r>
      <w:r w:rsidR="007D6B6D" w:rsidRPr="003E74EE">
        <w:rPr>
          <w:color w:val="000000" w:themeColor="text1"/>
          <w:lang w:val="kk-KZ"/>
        </w:rPr>
        <w:t>Кендір А.Н.:</w:t>
      </w:r>
      <w:r w:rsidR="00A92FFA" w:rsidRPr="003E74EE">
        <w:rPr>
          <w:color w:val="000000" w:themeColor="text1"/>
          <w:lang w:val="kk-KZ"/>
        </w:rPr>
        <w:t xml:space="preserve"> </w:t>
      </w:r>
      <w:r w:rsidR="00A92FFA" w:rsidRPr="003E74EE">
        <w:rPr>
          <w:lang w:val="kk-KZ"/>
        </w:rPr>
        <w:t xml:space="preserve">Тұрақты дамудың 17 мақсатының ішінде экологиялық қауіпсіздік пен табиғи ресурстарды қорғауға бағытталған міндеттердің маңыздылығын кеңінен талқылады. </w:t>
      </w:r>
      <w:r w:rsidR="00A92FFA" w:rsidRPr="00B8578F">
        <w:rPr>
          <w:lang w:val="kk-KZ"/>
        </w:rPr>
        <w:t xml:space="preserve">Оның айтуынша, таза су мен санитарияны қамтамасыз ету, жауапты тұтыну мен өндіріс қалыптастыру, сондай-ақ </w:t>
      </w:r>
      <w:r w:rsidR="00A92FFA" w:rsidRPr="00B8578F">
        <w:rPr>
          <w:lang w:val="kk-KZ"/>
        </w:rPr>
        <w:lastRenderedPageBreak/>
        <w:t>құрлық және су экожүйелерін сақтау – болашақ ұрпақтың өмір сүру сапасына тікелей әсер ететін факторлар. Айдана 5 бағыттың ішінде «Планета» және «Серіктестік» қағидаттарына ерекше назар аударып, экологиялық мәселелерді шешу тек бір елдің немесе бір ұйымның аясында емес, халықаралық ынтымақтастық негізінде жүзеге асырылуы тиіс екенін айтты. Сонымен қатар, ол жасыл экономикаға көшу, жаңартылатын энергия көздерін дамыту және қалдықтарды азайту мәселелері тұрақты дамудың маңызды тетіктері болып табылатынын атап өтті.</w:t>
      </w:r>
      <w:r w:rsidR="00A92FFA" w:rsidRPr="003E74EE">
        <w:rPr>
          <w:b/>
          <w:color w:val="000000" w:themeColor="text1"/>
          <w:lang w:val="kk-KZ"/>
        </w:rPr>
        <w:t xml:space="preserve"> </w:t>
      </w:r>
    </w:p>
    <w:p w:rsidR="00A92FFA" w:rsidRPr="003E74EE" w:rsidRDefault="003E74EE" w:rsidP="003E74EE">
      <w:pPr>
        <w:pStyle w:val="a6"/>
        <w:spacing w:before="0" w:beforeAutospacing="0" w:after="0" w:afterAutospacing="0"/>
        <w:ind w:firstLine="567"/>
        <w:jc w:val="both"/>
        <w:rPr>
          <w:lang w:val="kk-KZ"/>
        </w:rPr>
      </w:pPr>
      <w:r w:rsidRPr="003E74EE">
        <w:rPr>
          <w:b/>
          <w:color w:val="000000" w:themeColor="text1"/>
          <w:lang w:val="kk-KZ"/>
        </w:rPr>
        <w:t xml:space="preserve">ТЫҢДАЛДЫ: </w:t>
      </w:r>
      <w:r w:rsidR="00A92FFA" w:rsidRPr="003E74EE">
        <w:rPr>
          <w:bCs/>
          <w:color w:val="000000" w:themeColor="text1"/>
          <w:lang w:val="kk-KZ"/>
        </w:rPr>
        <w:t>ХТ-24-4к3 тобының студенті</w:t>
      </w:r>
      <w:r w:rsidR="00A92FFA" w:rsidRPr="003E74EE">
        <w:rPr>
          <w:color w:val="000000" w:themeColor="text1"/>
          <w:lang w:val="kk-KZ"/>
        </w:rPr>
        <w:t xml:space="preserve"> Шымбаева А.А.:</w:t>
      </w:r>
      <w:r w:rsidR="00A92FFA" w:rsidRPr="003E74EE">
        <w:rPr>
          <w:lang w:val="kk-KZ"/>
        </w:rPr>
        <w:t xml:space="preserve"> </w:t>
      </w:r>
      <w:r>
        <w:rPr>
          <w:lang w:val="kk-KZ"/>
        </w:rPr>
        <w:t>Т</w:t>
      </w:r>
      <w:r w:rsidR="00A92FFA" w:rsidRPr="003E74EE">
        <w:rPr>
          <w:lang w:val="kk-KZ"/>
        </w:rPr>
        <w:t>ұрақты дамудың әлеуметтік және экономикалық аспектілеріне назар аударды. Ол тұрақты дамудың 17 мақсаты қоғамдағы теңсіздікті қысқарту, гендерлік теңдікті қамтамасыз ету және бейбіт, әділетті институттарды қалыптастыру арқылы тұрақты әлеуметтік орта құруға бағытталғанын айтты. Оның пікірінше, «Өркендеу» және «Бейбітшілік» бағыттары экономикалық өсім мен әлеуметтік тұрақтылықтың өзара байланысын айқындайды. Нұрдәулет тұрақты даму мақсаттарын іске асыру үшін қоғамда қаржылық сауаттылықты арттыру, инновациялық технологияларды енгізу және жауапты азаматтық ұстанымды қалыптастыру қажет екенін атап өтті. Сонымен қатар, ол экологиялық жауапкершілік тек мемлекеттік деңгейде емес, әрбір азаматтың саналы әрекеті арқылы жүзеге асуы тиіс деген қорытынды жасады.</w:t>
      </w:r>
    </w:p>
    <w:p w:rsidR="00A92FFA" w:rsidRPr="003E74EE" w:rsidRDefault="003E74EE" w:rsidP="003E74EE">
      <w:pPr>
        <w:pStyle w:val="a6"/>
        <w:spacing w:before="0" w:beforeAutospacing="0" w:after="0" w:afterAutospacing="0"/>
        <w:ind w:firstLine="567"/>
        <w:jc w:val="both"/>
        <w:rPr>
          <w:lang w:val="kk-KZ"/>
        </w:rPr>
      </w:pPr>
      <w:r w:rsidRPr="003E74EE">
        <w:rPr>
          <w:b/>
          <w:color w:val="000000" w:themeColor="text1"/>
          <w:lang w:val="kk-KZ"/>
        </w:rPr>
        <w:t>ТЫҢДАЛДЫ:</w:t>
      </w:r>
      <w:r w:rsidR="00A92FFA" w:rsidRPr="003E74EE">
        <w:rPr>
          <w:b/>
          <w:color w:val="000000" w:themeColor="text1"/>
          <w:lang w:val="kk-KZ"/>
        </w:rPr>
        <w:t xml:space="preserve"> </w:t>
      </w:r>
      <w:r w:rsidR="00A92FFA" w:rsidRPr="003E74EE">
        <w:rPr>
          <w:bCs/>
          <w:color w:val="000000" w:themeColor="text1"/>
          <w:lang w:val="kk-KZ"/>
        </w:rPr>
        <w:t>ХТ-24-4к3 тобының студенті</w:t>
      </w:r>
      <w:r w:rsidR="00A92FFA" w:rsidRPr="003E74EE">
        <w:rPr>
          <w:color w:val="000000" w:themeColor="text1"/>
          <w:lang w:val="kk-KZ"/>
        </w:rPr>
        <w:t xml:space="preserve"> Жанғалиұлы С.:</w:t>
      </w:r>
      <w:r w:rsidR="00A92FFA" w:rsidRPr="003E74EE">
        <w:rPr>
          <w:lang w:val="kk-KZ"/>
        </w:rPr>
        <w:t xml:space="preserve"> Тұрақты даму мақсаттарының қазіргі қоғам үшін айрықша маңызға ие екендігін атап өтіп, оның тек халықаралық құжат немесе теориялық тұжырымдама ғана емес, күнделікті өмірмен тығыз байланысты өмірлік қағида екенін жеткізді. Олар экологияны қорғау – табиғатқа жанашырлықпен қараудан басталатынын, суды үнемдеу – болашақ ұрпақ алдындағы жауапкершіліктің көрінісі екенін, ал қалдықтарды азайту мен сұрыптау – өркениетті қоғамның мәдени көрсеткіші екенін ерекше атап өтті. Жасыл экономикаға көшу – тек экономикалық өзгеріс емес, ойлау жүйесінің жаңаруы екендігі айтылды. Студенттер тұрақты даму қағидаттарын жүзеге асыруда жеке жауапкершілік пен саналы әрекеттің шешуші рөл атқаратынын, әрбір адамның табиғатты қорғауға бағытталған шағын қадамы үлкен нәтижеге бастайтынын өз ойларымен әсерлі түрде жеткізді.</w:t>
      </w:r>
    </w:p>
    <w:p w:rsidR="00A92FFA" w:rsidRPr="003E74EE" w:rsidRDefault="00A92FFA" w:rsidP="003E74EE">
      <w:pPr>
        <w:pStyle w:val="a6"/>
        <w:spacing w:before="0" w:beforeAutospacing="0" w:after="0" w:afterAutospacing="0"/>
        <w:ind w:firstLine="567"/>
        <w:jc w:val="both"/>
        <w:rPr>
          <w:lang w:val="kk-KZ"/>
        </w:rPr>
      </w:pPr>
      <w:r w:rsidRPr="003E74EE">
        <w:rPr>
          <w:b/>
          <w:color w:val="000000" w:themeColor="text1"/>
          <w:lang w:val="kk-KZ"/>
        </w:rPr>
        <w:t>СӨЗ АЛҒАН:</w:t>
      </w:r>
      <w:r w:rsidRPr="003E74EE">
        <w:rPr>
          <w:color w:val="000000" w:themeColor="text1"/>
          <w:lang w:val="kk-KZ"/>
        </w:rPr>
        <w:t xml:space="preserve"> Топ тәлімгері А.Б. Изтлеуова: </w:t>
      </w:r>
      <w:r w:rsidR="003E74EE">
        <w:rPr>
          <w:lang w:val="kk-KZ"/>
        </w:rPr>
        <w:t>Т</w:t>
      </w:r>
      <w:r w:rsidRPr="003E74EE">
        <w:rPr>
          <w:lang w:val="kk-KZ"/>
        </w:rPr>
        <w:t>ұрақты даму қағидаттарын түсіндіру және талқылау жұмыстары студенттердің экологиялық мәдениетін қалыптастыруға, әлеуметтік жауапкершілігін арттыруға және ғылыми көзқарасын кеңейтуге ықпал ететінін атап көрсетті. Сонымен қатар, тұрақты даму мақсаттарын жүзеге асыру тек мемлекеттік деңгейдегі саясатпен шектелмей, білім беру ұйымдары мен жастардың белсенді қатысуын талап ететінін айтты. Жалпы, өткізілген топ сағаты тұрақты даму тұжырымдамасының мазмұнын терең түсінуге, оның 5 негізгі бағытының өзара байланысын ұғынуға және қазіргі қоғамдағы маңыздылығын ғылыми тұрғыдан бағалауға мүмкіндік берді.</w:t>
      </w:r>
    </w:p>
    <w:p w:rsidR="007A5A1C" w:rsidRDefault="007A5A1C" w:rsidP="003E74EE">
      <w:pPr>
        <w:pStyle w:val="a6"/>
        <w:shd w:val="clear" w:color="auto" w:fill="FFFFFF"/>
        <w:spacing w:before="0" w:beforeAutospacing="0" w:after="0" w:afterAutospacing="0"/>
        <w:ind w:firstLine="567"/>
        <w:jc w:val="both"/>
        <w:rPr>
          <w:lang w:val="kk-KZ"/>
        </w:rPr>
      </w:pPr>
      <w:r w:rsidRPr="003E74EE">
        <w:rPr>
          <w:b/>
          <w:color w:val="000000" w:themeColor="text1"/>
          <w:lang w:val="kk-KZ"/>
        </w:rPr>
        <w:t>ҚАУЛЫ ЕТІЛДІ:</w:t>
      </w:r>
      <w:r w:rsidR="00EC4300" w:rsidRPr="003E74EE">
        <w:rPr>
          <w:bCs/>
          <w:color w:val="000000" w:themeColor="text1"/>
          <w:lang w:val="kk-KZ"/>
        </w:rPr>
        <w:t xml:space="preserve"> </w:t>
      </w:r>
      <w:r w:rsidR="00A92FFA" w:rsidRPr="003E74EE">
        <w:rPr>
          <w:lang w:val="kk-KZ"/>
        </w:rPr>
        <w:t>Тұрақты даму мақсаттарын топ ішінде жүйелі түрде насихаттау, экологиялық мәдениетті арттыруға бағытталған сенбіліктер мен ақпараттық іс-шаралар ұйымдастыру, сондай-ақ су мен энергия ресурстарын үнемдеу және қалдықтарды сұрыптау бойынша практикалық әрекеттерді енгізу назарға алынсын.</w:t>
      </w:r>
    </w:p>
    <w:p w:rsidR="003E74EE" w:rsidRDefault="003E74EE" w:rsidP="003E74EE">
      <w:pPr>
        <w:pStyle w:val="a6"/>
        <w:shd w:val="clear" w:color="auto" w:fill="FFFFFF"/>
        <w:spacing w:before="0" w:beforeAutospacing="0" w:after="0" w:afterAutospacing="0"/>
        <w:ind w:firstLine="567"/>
        <w:jc w:val="both"/>
        <w:rPr>
          <w:lang w:val="kk-KZ"/>
        </w:rPr>
      </w:pPr>
    </w:p>
    <w:p w:rsidR="003E74EE" w:rsidRPr="003E74EE" w:rsidRDefault="003E74EE" w:rsidP="003E74EE">
      <w:pPr>
        <w:pStyle w:val="a6"/>
        <w:shd w:val="clear" w:color="auto" w:fill="FFFFFF"/>
        <w:spacing w:before="0" w:beforeAutospacing="0" w:after="0" w:afterAutospacing="0"/>
        <w:ind w:firstLine="567"/>
        <w:jc w:val="both"/>
        <w:rPr>
          <w:color w:val="000000" w:themeColor="text1"/>
          <w:lang w:val="kk-KZ"/>
        </w:rPr>
      </w:pPr>
    </w:p>
    <w:p w:rsidR="007A5A1C" w:rsidRPr="003E74EE" w:rsidRDefault="007A5A1C" w:rsidP="003E74EE">
      <w:pPr>
        <w:ind w:firstLine="567"/>
        <w:jc w:val="both"/>
        <w:rPr>
          <w:bCs/>
          <w:color w:val="000000" w:themeColor="text1"/>
          <w:sz w:val="24"/>
          <w:szCs w:val="24"/>
          <w:lang w:val="kk-KZ"/>
        </w:rPr>
      </w:pP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190"/>
        <w:gridCol w:w="3190"/>
        <w:gridCol w:w="3191"/>
      </w:tblGrid>
      <w:tr w:rsidR="00A92FFA" w:rsidRPr="003E74EE" w:rsidTr="003E74EE">
        <w:tc>
          <w:tcPr>
            <w:tcW w:w="3190" w:type="dxa"/>
          </w:tcPr>
          <w:p w:rsidR="00A92FFA" w:rsidRPr="003E74EE" w:rsidRDefault="00A92FFA" w:rsidP="003E74EE">
            <w:pPr>
              <w:ind w:firstLine="567"/>
              <w:jc w:val="both"/>
              <w:rPr>
                <w:b/>
                <w:bCs/>
                <w:sz w:val="24"/>
                <w:szCs w:val="24"/>
                <w:lang w:val="kk-KZ"/>
              </w:rPr>
            </w:pPr>
            <w:r w:rsidRPr="003E74EE">
              <w:rPr>
                <w:b/>
                <w:sz w:val="24"/>
                <w:szCs w:val="24"/>
                <w:lang w:val="kk-KZ"/>
              </w:rPr>
              <w:t xml:space="preserve">Топ тәлімгері:      </w:t>
            </w:r>
          </w:p>
        </w:tc>
        <w:tc>
          <w:tcPr>
            <w:tcW w:w="3190" w:type="dxa"/>
          </w:tcPr>
          <w:p w:rsidR="00A92FFA" w:rsidRPr="003E74EE" w:rsidRDefault="00A92FFA" w:rsidP="003E74EE">
            <w:pPr>
              <w:ind w:firstLine="567"/>
              <w:jc w:val="both"/>
              <w:rPr>
                <w:b/>
                <w:bCs/>
                <w:sz w:val="24"/>
                <w:szCs w:val="24"/>
                <w:lang w:val="kk-KZ"/>
              </w:rPr>
            </w:pPr>
          </w:p>
        </w:tc>
        <w:tc>
          <w:tcPr>
            <w:tcW w:w="3191" w:type="dxa"/>
          </w:tcPr>
          <w:p w:rsidR="00A92FFA" w:rsidRPr="003E74EE" w:rsidRDefault="00A92FFA" w:rsidP="003E74EE">
            <w:pPr>
              <w:ind w:firstLine="567"/>
              <w:jc w:val="both"/>
              <w:rPr>
                <w:b/>
                <w:bCs/>
                <w:sz w:val="24"/>
                <w:szCs w:val="24"/>
                <w:lang w:val="kk-KZ"/>
              </w:rPr>
            </w:pPr>
            <w:r w:rsidRPr="003E74EE">
              <w:rPr>
                <w:b/>
                <w:sz w:val="24"/>
                <w:szCs w:val="24"/>
                <w:lang w:val="kk-KZ"/>
              </w:rPr>
              <w:t>Изтлеуова А.Б.</w:t>
            </w:r>
          </w:p>
        </w:tc>
      </w:tr>
      <w:tr w:rsidR="00A92FFA" w:rsidRPr="003E74EE" w:rsidTr="003E74EE">
        <w:tc>
          <w:tcPr>
            <w:tcW w:w="3190" w:type="dxa"/>
          </w:tcPr>
          <w:p w:rsidR="00A92FFA" w:rsidRPr="003E74EE" w:rsidRDefault="00A92FFA" w:rsidP="003E74EE">
            <w:pPr>
              <w:ind w:firstLine="567"/>
              <w:jc w:val="both"/>
              <w:rPr>
                <w:b/>
                <w:bCs/>
                <w:sz w:val="24"/>
                <w:szCs w:val="24"/>
                <w:lang w:val="kk-KZ"/>
              </w:rPr>
            </w:pPr>
          </w:p>
        </w:tc>
        <w:tc>
          <w:tcPr>
            <w:tcW w:w="3190" w:type="dxa"/>
          </w:tcPr>
          <w:p w:rsidR="00A92FFA" w:rsidRPr="003E74EE" w:rsidRDefault="00A92FFA" w:rsidP="003E74EE">
            <w:pPr>
              <w:ind w:firstLine="567"/>
              <w:jc w:val="both"/>
              <w:rPr>
                <w:b/>
                <w:bCs/>
                <w:sz w:val="24"/>
                <w:szCs w:val="24"/>
                <w:lang w:val="kk-KZ"/>
              </w:rPr>
            </w:pPr>
          </w:p>
        </w:tc>
        <w:tc>
          <w:tcPr>
            <w:tcW w:w="3191" w:type="dxa"/>
          </w:tcPr>
          <w:p w:rsidR="00A92FFA" w:rsidRPr="003E74EE" w:rsidRDefault="00A92FFA" w:rsidP="003E74EE">
            <w:pPr>
              <w:ind w:firstLine="567"/>
              <w:jc w:val="both"/>
              <w:rPr>
                <w:b/>
                <w:bCs/>
                <w:sz w:val="24"/>
                <w:szCs w:val="24"/>
                <w:lang w:val="kk-KZ"/>
              </w:rPr>
            </w:pPr>
          </w:p>
        </w:tc>
      </w:tr>
      <w:tr w:rsidR="00A92FFA" w:rsidRPr="003E74EE" w:rsidTr="003E74EE">
        <w:tc>
          <w:tcPr>
            <w:tcW w:w="3190" w:type="dxa"/>
          </w:tcPr>
          <w:p w:rsidR="00A92FFA" w:rsidRPr="003E74EE" w:rsidRDefault="00A92FFA" w:rsidP="003E74EE">
            <w:pPr>
              <w:ind w:firstLine="567"/>
              <w:jc w:val="both"/>
              <w:rPr>
                <w:b/>
                <w:bCs/>
                <w:sz w:val="24"/>
                <w:szCs w:val="24"/>
                <w:lang w:val="kk-KZ"/>
              </w:rPr>
            </w:pPr>
            <w:r w:rsidRPr="003E74EE">
              <w:rPr>
                <w:b/>
                <w:sz w:val="24"/>
                <w:szCs w:val="24"/>
                <w:lang w:val="kk-KZ"/>
              </w:rPr>
              <w:t>Топ басшысы:</w:t>
            </w:r>
          </w:p>
        </w:tc>
        <w:tc>
          <w:tcPr>
            <w:tcW w:w="3190" w:type="dxa"/>
          </w:tcPr>
          <w:p w:rsidR="00A92FFA" w:rsidRPr="003E74EE" w:rsidRDefault="00A92FFA" w:rsidP="003E74EE">
            <w:pPr>
              <w:ind w:firstLine="567"/>
              <w:jc w:val="both"/>
              <w:rPr>
                <w:b/>
                <w:bCs/>
                <w:sz w:val="24"/>
                <w:szCs w:val="24"/>
                <w:lang w:val="kk-KZ"/>
              </w:rPr>
            </w:pPr>
          </w:p>
        </w:tc>
        <w:tc>
          <w:tcPr>
            <w:tcW w:w="3191" w:type="dxa"/>
          </w:tcPr>
          <w:p w:rsidR="00A92FFA" w:rsidRPr="003E74EE" w:rsidRDefault="00A92FFA" w:rsidP="003E74EE">
            <w:pPr>
              <w:tabs>
                <w:tab w:val="left" w:pos="993"/>
              </w:tabs>
              <w:ind w:firstLine="567"/>
              <w:jc w:val="both"/>
              <w:rPr>
                <w:b/>
                <w:sz w:val="24"/>
                <w:szCs w:val="24"/>
                <w:lang w:val="kk-KZ"/>
              </w:rPr>
            </w:pPr>
            <w:r w:rsidRPr="003E74EE">
              <w:rPr>
                <w:b/>
                <w:sz w:val="24"/>
                <w:szCs w:val="24"/>
                <w:lang w:val="kk-KZ"/>
              </w:rPr>
              <w:t>Аймаханова Ж.А.</w:t>
            </w:r>
          </w:p>
        </w:tc>
      </w:tr>
    </w:tbl>
    <w:p w:rsidR="00A92FFA" w:rsidRPr="003E74EE" w:rsidRDefault="00A92FFA" w:rsidP="003E74EE">
      <w:pPr>
        <w:ind w:firstLine="567"/>
        <w:jc w:val="both"/>
        <w:rPr>
          <w:bCs/>
          <w:color w:val="000000" w:themeColor="text1"/>
          <w:sz w:val="24"/>
          <w:szCs w:val="24"/>
          <w:lang w:val="kk-KZ"/>
        </w:rPr>
      </w:pPr>
    </w:p>
    <w:p w:rsidR="007A5A1C" w:rsidRPr="003E74EE" w:rsidRDefault="007A5A1C" w:rsidP="003E74EE">
      <w:pPr>
        <w:ind w:firstLine="567"/>
        <w:jc w:val="both"/>
        <w:rPr>
          <w:b/>
          <w:color w:val="000000" w:themeColor="text1"/>
          <w:sz w:val="24"/>
          <w:szCs w:val="24"/>
          <w:shd w:val="clear" w:color="auto" w:fill="FFFFFF"/>
          <w:lang w:val="kk-KZ"/>
        </w:rPr>
      </w:pPr>
    </w:p>
    <w:p w:rsidR="007A5A1C" w:rsidRPr="003E74EE" w:rsidRDefault="007A5A1C" w:rsidP="003E74EE">
      <w:pPr>
        <w:ind w:firstLine="567"/>
        <w:jc w:val="both"/>
        <w:rPr>
          <w:bCs/>
          <w:color w:val="000000" w:themeColor="text1"/>
          <w:sz w:val="24"/>
          <w:szCs w:val="24"/>
          <w:shd w:val="clear" w:color="auto" w:fill="FFFFFF"/>
          <w:lang w:val="kk-KZ"/>
        </w:rPr>
      </w:pPr>
    </w:p>
    <w:p w:rsidR="007A5A1C" w:rsidRPr="003E74EE" w:rsidRDefault="007A5A1C" w:rsidP="003E74EE">
      <w:pPr>
        <w:tabs>
          <w:tab w:val="left" w:pos="993"/>
        </w:tabs>
        <w:ind w:firstLine="567"/>
        <w:jc w:val="both"/>
        <w:rPr>
          <w:b/>
          <w:color w:val="000000" w:themeColor="text1"/>
          <w:sz w:val="24"/>
          <w:szCs w:val="24"/>
          <w:lang w:val="kk-KZ"/>
        </w:rPr>
      </w:pPr>
      <w:r w:rsidRPr="003E74EE">
        <w:rPr>
          <w:b/>
          <w:color w:val="000000" w:themeColor="text1"/>
          <w:sz w:val="24"/>
          <w:szCs w:val="24"/>
          <w:lang w:val="kk-KZ"/>
        </w:rPr>
        <w:t xml:space="preserve">                                                                       </w:t>
      </w:r>
    </w:p>
    <w:p w:rsidR="007A5A1C" w:rsidRPr="003E74EE" w:rsidRDefault="007A5A1C" w:rsidP="003E74EE">
      <w:pPr>
        <w:tabs>
          <w:tab w:val="left" w:pos="993"/>
        </w:tabs>
        <w:ind w:firstLine="567"/>
        <w:jc w:val="both"/>
        <w:rPr>
          <w:b/>
          <w:color w:val="000000" w:themeColor="text1"/>
          <w:sz w:val="24"/>
          <w:szCs w:val="24"/>
          <w:lang w:val="kk-KZ"/>
        </w:rPr>
      </w:pPr>
    </w:p>
    <w:sectPr w:rsidR="007A5A1C" w:rsidRPr="003E74EE" w:rsidSect="002A35D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KZ Times New Roman">
    <w:altName w:val="Times New Roman"/>
    <w:charset w:val="CC"/>
    <w:family w:val="roman"/>
    <w:pitch w:val="variable"/>
    <w:sig w:usb0="00000287" w:usb1="00000000"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D7496B"/>
    <w:multiLevelType w:val="multilevel"/>
    <w:tmpl w:val="BD9C8A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5BDF3CDD"/>
    <w:multiLevelType w:val="hybridMultilevel"/>
    <w:tmpl w:val="429A6F4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4"/>
  <w:proofState w:spelling="clean" w:grammar="clean"/>
  <w:defaultTabStop w:val="708"/>
  <w:characterSpacingControl w:val="doNotCompress"/>
  <w:compat/>
  <w:rsids>
    <w:rsidRoot w:val="00A06E5A"/>
    <w:rsid w:val="00001BC7"/>
    <w:rsid w:val="00004A56"/>
    <w:rsid w:val="00033F85"/>
    <w:rsid w:val="00040D04"/>
    <w:rsid w:val="00045F65"/>
    <w:rsid w:val="00054BD3"/>
    <w:rsid w:val="000721AA"/>
    <w:rsid w:val="00084182"/>
    <w:rsid w:val="00087478"/>
    <w:rsid w:val="00087E22"/>
    <w:rsid w:val="00097142"/>
    <w:rsid w:val="000B17E4"/>
    <w:rsid w:val="000C6E2C"/>
    <w:rsid w:val="000D65C5"/>
    <w:rsid w:val="000E354B"/>
    <w:rsid w:val="000E38DC"/>
    <w:rsid w:val="000F4B68"/>
    <w:rsid w:val="00101AE8"/>
    <w:rsid w:val="00102C52"/>
    <w:rsid w:val="00104D15"/>
    <w:rsid w:val="00105094"/>
    <w:rsid w:val="0011790B"/>
    <w:rsid w:val="001227B1"/>
    <w:rsid w:val="00124F19"/>
    <w:rsid w:val="00126ABD"/>
    <w:rsid w:val="0014261E"/>
    <w:rsid w:val="001548CF"/>
    <w:rsid w:val="0018343E"/>
    <w:rsid w:val="0018653E"/>
    <w:rsid w:val="00186A11"/>
    <w:rsid w:val="001A2ECC"/>
    <w:rsid w:val="001A452A"/>
    <w:rsid w:val="001B1D06"/>
    <w:rsid w:val="001E4C94"/>
    <w:rsid w:val="001F1E59"/>
    <w:rsid w:val="00207128"/>
    <w:rsid w:val="002204C5"/>
    <w:rsid w:val="00231956"/>
    <w:rsid w:val="002352CB"/>
    <w:rsid w:val="00251C6B"/>
    <w:rsid w:val="002527AB"/>
    <w:rsid w:val="002559A3"/>
    <w:rsid w:val="002642D7"/>
    <w:rsid w:val="002776A9"/>
    <w:rsid w:val="002811CE"/>
    <w:rsid w:val="00283CB2"/>
    <w:rsid w:val="00286458"/>
    <w:rsid w:val="0029425E"/>
    <w:rsid w:val="002A35DE"/>
    <w:rsid w:val="002B482F"/>
    <w:rsid w:val="002B4FF2"/>
    <w:rsid w:val="002C1CC8"/>
    <w:rsid w:val="002C5315"/>
    <w:rsid w:val="002F2A2C"/>
    <w:rsid w:val="002F3614"/>
    <w:rsid w:val="002F60B4"/>
    <w:rsid w:val="002F7E1C"/>
    <w:rsid w:val="00312E23"/>
    <w:rsid w:val="00315469"/>
    <w:rsid w:val="00323D13"/>
    <w:rsid w:val="00325FE6"/>
    <w:rsid w:val="00333E60"/>
    <w:rsid w:val="00350E76"/>
    <w:rsid w:val="00354904"/>
    <w:rsid w:val="00355EEE"/>
    <w:rsid w:val="00364A1A"/>
    <w:rsid w:val="00365A2E"/>
    <w:rsid w:val="00365DDB"/>
    <w:rsid w:val="003721B0"/>
    <w:rsid w:val="003743C7"/>
    <w:rsid w:val="0037570E"/>
    <w:rsid w:val="003815E3"/>
    <w:rsid w:val="00386B55"/>
    <w:rsid w:val="00392F09"/>
    <w:rsid w:val="00394213"/>
    <w:rsid w:val="003A0998"/>
    <w:rsid w:val="003B2ADA"/>
    <w:rsid w:val="003B6A6C"/>
    <w:rsid w:val="003C6C6F"/>
    <w:rsid w:val="003D511F"/>
    <w:rsid w:val="003E3527"/>
    <w:rsid w:val="003E74EE"/>
    <w:rsid w:val="003E7EEC"/>
    <w:rsid w:val="003F1E05"/>
    <w:rsid w:val="00405621"/>
    <w:rsid w:val="00421948"/>
    <w:rsid w:val="00434A4F"/>
    <w:rsid w:val="004357DE"/>
    <w:rsid w:val="004558F9"/>
    <w:rsid w:val="00460595"/>
    <w:rsid w:val="004A0057"/>
    <w:rsid w:val="004B03E8"/>
    <w:rsid w:val="004C4DCF"/>
    <w:rsid w:val="004C7332"/>
    <w:rsid w:val="004D05ED"/>
    <w:rsid w:val="004D6861"/>
    <w:rsid w:val="004F7E17"/>
    <w:rsid w:val="0055523A"/>
    <w:rsid w:val="00563A75"/>
    <w:rsid w:val="00586830"/>
    <w:rsid w:val="005969DC"/>
    <w:rsid w:val="00596C48"/>
    <w:rsid w:val="005A25E0"/>
    <w:rsid w:val="005C1174"/>
    <w:rsid w:val="005C7E6C"/>
    <w:rsid w:val="005D7283"/>
    <w:rsid w:val="00603FED"/>
    <w:rsid w:val="00604BF0"/>
    <w:rsid w:val="0061236B"/>
    <w:rsid w:val="006200D5"/>
    <w:rsid w:val="00633201"/>
    <w:rsid w:val="006373B2"/>
    <w:rsid w:val="006525B6"/>
    <w:rsid w:val="00664218"/>
    <w:rsid w:val="00670271"/>
    <w:rsid w:val="00675E97"/>
    <w:rsid w:val="006776D2"/>
    <w:rsid w:val="006A682D"/>
    <w:rsid w:val="006C2427"/>
    <w:rsid w:val="006C3FF5"/>
    <w:rsid w:val="006D20DE"/>
    <w:rsid w:val="006F15EC"/>
    <w:rsid w:val="00700031"/>
    <w:rsid w:val="00707C06"/>
    <w:rsid w:val="00707C8D"/>
    <w:rsid w:val="00757848"/>
    <w:rsid w:val="00766240"/>
    <w:rsid w:val="00780B0F"/>
    <w:rsid w:val="00790A4A"/>
    <w:rsid w:val="007A5A1C"/>
    <w:rsid w:val="007D6B6D"/>
    <w:rsid w:val="007E7889"/>
    <w:rsid w:val="007F06CA"/>
    <w:rsid w:val="00801BF3"/>
    <w:rsid w:val="00832627"/>
    <w:rsid w:val="008516CE"/>
    <w:rsid w:val="00855EE4"/>
    <w:rsid w:val="008573A8"/>
    <w:rsid w:val="00873095"/>
    <w:rsid w:val="00892247"/>
    <w:rsid w:val="008945CA"/>
    <w:rsid w:val="00894E79"/>
    <w:rsid w:val="0089568E"/>
    <w:rsid w:val="008A511C"/>
    <w:rsid w:val="008C33DC"/>
    <w:rsid w:val="008D0259"/>
    <w:rsid w:val="008D0BC3"/>
    <w:rsid w:val="008D1C21"/>
    <w:rsid w:val="008E16C0"/>
    <w:rsid w:val="008E32B3"/>
    <w:rsid w:val="008E5A56"/>
    <w:rsid w:val="008E5C7A"/>
    <w:rsid w:val="008E6FAD"/>
    <w:rsid w:val="008F2689"/>
    <w:rsid w:val="008F5E03"/>
    <w:rsid w:val="0090447B"/>
    <w:rsid w:val="0093495B"/>
    <w:rsid w:val="00937023"/>
    <w:rsid w:val="009736D7"/>
    <w:rsid w:val="0098122D"/>
    <w:rsid w:val="009B2F2F"/>
    <w:rsid w:val="009B39B6"/>
    <w:rsid w:val="009B6850"/>
    <w:rsid w:val="009C0D2F"/>
    <w:rsid w:val="009C6DED"/>
    <w:rsid w:val="009D3900"/>
    <w:rsid w:val="009F6F7E"/>
    <w:rsid w:val="00A05F5D"/>
    <w:rsid w:val="00A06E5A"/>
    <w:rsid w:val="00A2112B"/>
    <w:rsid w:val="00A21C3D"/>
    <w:rsid w:val="00A22D54"/>
    <w:rsid w:val="00A35957"/>
    <w:rsid w:val="00A365CE"/>
    <w:rsid w:val="00A411A0"/>
    <w:rsid w:val="00A52D63"/>
    <w:rsid w:val="00A57EA0"/>
    <w:rsid w:val="00A60376"/>
    <w:rsid w:val="00A82709"/>
    <w:rsid w:val="00A900DF"/>
    <w:rsid w:val="00A92FFA"/>
    <w:rsid w:val="00A95A85"/>
    <w:rsid w:val="00A970A3"/>
    <w:rsid w:val="00AB1636"/>
    <w:rsid w:val="00AB28D5"/>
    <w:rsid w:val="00AD16EC"/>
    <w:rsid w:val="00AF5673"/>
    <w:rsid w:val="00AF58FF"/>
    <w:rsid w:val="00B2019B"/>
    <w:rsid w:val="00B21B03"/>
    <w:rsid w:val="00B25EF6"/>
    <w:rsid w:val="00B8578F"/>
    <w:rsid w:val="00B974DA"/>
    <w:rsid w:val="00BB0635"/>
    <w:rsid w:val="00BD1406"/>
    <w:rsid w:val="00BD1620"/>
    <w:rsid w:val="00BD45AE"/>
    <w:rsid w:val="00BE6E72"/>
    <w:rsid w:val="00C01960"/>
    <w:rsid w:val="00C178A5"/>
    <w:rsid w:val="00C22FBF"/>
    <w:rsid w:val="00C25F33"/>
    <w:rsid w:val="00C331C2"/>
    <w:rsid w:val="00C34090"/>
    <w:rsid w:val="00C346DC"/>
    <w:rsid w:val="00C4125C"/>
    <w:rsid w:val="00C42BB3"/>
    <w:rsid w:val="00C44D4A"/>
    <w:rsid w:val="00C45187"/>
    <w:rsid w:val="00C52313"/>
    <w:rsid w:val="00C733CD"/>
    <w:rsid w:val="00CA0A63"/>
    <w:rsid w:val="00CD0615"/>
    <w:rsid w:val="00CD71F9"/>
    <w:rsid w:val="00D375C2"/>
    <w:rsid w:val="00D42BE6"/>
    <w:rsid w:val="00D450CD"/>
    <w:rsid w:val="00D6058C"/>
    <w:rsid w:val="00D63731"/>
    <w:rsid w:val="00D639AC"/>
    <w:rsid w:val="00D64A60"/>
    <w:rsid w:val="00D90D9B"/>
    <w:rsid w:val="00D94094"/>
    <w:rsid w:val="00D972E8"/>
    <w:rsid w:val="00DC1753"/>
    <w:rsid w:val="00DD4A2F"/>
    <w:rsid w:val="00DE772A"/>
    <w:rsid w:val="00E119B7"/>
    <w:rsid w:val="00E144C3"/>
    <w:rsid w:val="00E1462C"/>
    <w:rsid w:val="00E21271"/>
    <w:rsid w:val="00E329CE"/>
    <w:rsid w:val="00E3649B"/>
    <w:rsid w:val="00E47918"/>
    <w:rsid w:val="00E74300"/>
    <w:rsid w:val="00E80FE9"/>
    <w:rsid w:val="00E87804"/>
    <w:rsid w:val="00E9663B"/>
    <w:rsid w:val="00EA3A50"/>
    <w:rsid w:val="00EA4FBB"/>
    <w:rsid w:val="00EB7322"/>
    <w:rsid w:val="00EC4300"/>
    <w:rsid w:val="00EC6A81"/>
    <w:rsid w:val="00EC7912"/>
    <w:rsid w:val="00EE10CC"/>
    <w:rsid w:val="00EF191B"/>
    <w:rsid w:val="00F16F99"/>
    <w:rsid w:val="00F22AF8"/>
    <w:rsid w:val="00F24D16"/>
    <w:rsid w:val="00F27A65"/>
    <w:rsid w:val="00F30A0F"/>
    <w:rsid w:val="00F32DB7"/>
    <w:rsid w:val="00F53313"/>
    <w:rsid w:val="00F550F3"/>
    <w:rsid w:val="00F662A7"/>
    <w:rsid w:val="00F7566D"/>
    <w:rsid w:val="00F8165A"/>
    <w:rsid w:val="00F86953"/>
    <w:rsid w:val="00FA28CE"/>
    <w:rsid w:val="00FA2C6B"/>
    <w:rsid w:val="00FD1BEA"/>
    <w:rsid w:val="00FD1C4E"/>
    <w:rsid w:val="00FD41DF"/>
    <w:rsid w:val="00FE3AE9"/>
    <w:rsid w:val="00FE7806"/>
    <w:rsid w:val="00FF25F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24D16"/>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uiPriority w:val="9"/>
    <w:qFormat/>
    <w:rsid w:val="006F15E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link w:val="20"/>
    <w:uiPriority w:val="9"/>
    <w:qFormat/>
    <w:rsid w:val="0014261E"/>
    <w:pPr>
      <w:spacing w:before="100" w:beforeAutospacing="1" w:after="100" w:afterAutospacing="1"/>
      <w:outlineLvl w:val="1"/>
    </w:pPr>
    <w:rPr>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F24D16"/>
    <w:pPr>
      <w:spacing w:after="0" w:line="240" w:lineRule="auto"/>
    </w:pPr>
    <w:rPr>
      <w:rFonts w:ascii="Calibri" w:eastAsia="Calibri" w:hAnsi="Calibri" w:cs="Times New Roman"/>
    </w:rPr>
  </w:style>
  <w:style w:type="paragraph" w:styleId="a4">
    <w:name w:val="Body Text"/>
    <w:basedOn w:val="a"/>
    <w:link w:val="a5"/>
    <w:unhideWhenUsed/>
    <w:rsid w:val="00F24D16"/>
    <w:rPr>
      <w:rFonts w:ascii="KZ Times New Roman" w:hAnsi="KZ Times New Roman"/>
      <w:sz w:val="28"/>
    </w:rPr>
  </w:style>
  <w:style w:type="character" w:customStyle="1" w:styleId="a5">
    <w:name w:val="Основной текст Знак"/>
    <w:basedOn w:val="a0"/>
    <w:link w:val="a4"/>
    <w:rsid w:val="00F24D16"/>
    <w:rPr>
      <w:rFonts w:ascii="KZ Times New Roman" w:eastAsia="Times New Roman" w:hAnsi="KZ Times New Roman" w:cs="Times New Roman"/>
      <w:sz w:val="28"/>
      <w:szCs w:val="20"/>
      <w:lang w:eastAsia="ru-RU"/>
    </w:rPr>
  </w:style>
  <w:style w:type="paragraph" w:styleId="a6">
    <w:name w:val="Normal (Web)"/>
    <w:basedOn w:val="a"/>
    <w:uiPriority w:val="99"/>
    <w:unhideWhenUsed/>
    <w:rsid w:val="00F8165A"/>
    <w:pPr>
      <w:spacing w:before="100" w:beforeAutospacing="1" w:after="100" w:afterAutospacing="1"/>
    </w:pPr>
    <w:rPr>
      <w:sz w:val="24"/>
      <w:szCs w:val="24"/>
    </w:rPr>
  </w:style>
  <w:style w:type="table" w:styleId="a7">
    <w:name w:val="Table Grid"/>
    <w:basedOn w:val="a1"/>
    <w:uiPriority w:val="59"/>
    <w:rsid w:val="00596C48"/>
    <w:pPr>
      <w:spacing w:after="0" w:line="240" w:lineRule="auto"/>
    </w:pPr>
    <w:rPr>
      <w:lang w:val="en-US" w:bidi="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20">
    <w:name w:val="Заголовок 2 Знак"/>
    <w:basedOn w:val="a0"/>
    <w:link w:val="2"/>
    <w:uiPriority w:val="9"/>
    <w:rsid w:val="0014261E"/>
    <w:rPr>
      <w:rFonts w:ascii="Times New Roman" w:eastAsia="Times New Roman" w:hAnsi="Times New Roman" w:cs="Times New Roman"/>
      <w:b/>
      <w:bCs/>
      <w:sz w:val="36"/>
      <w:szCs w:val="36"/>
      <w:lang w:eastAsia="ru-RU"/>
    </w:rPr>
  </w:style>
  <w:style w:type="character" w:styleId="a8">
    <w:name w:val="Hyperlink"/>
    <w:basedOn w:val="a0"/>
    <w:uiPriority w:val="99"/>
    <w:semiHidden/>
    <w:unhideWhenUsed/>
    <w:rsid w:val="00A411A0"/>
    <w:rPr>
      <w:color w:val="0000FF"/>
      <w:u w:val="single"/>
    </w:rPr>
  </w:style>
  <w:style w:type="character" w:customStyle="1" w:styleId="10">
    <w:name w:val="Заголовок 1 Знак"/>
    <w:basedOn w:val="a0"/>
    <w:link w:val="1"/>
    <w:uiPriority w:val="9"/>
    <w:rsid w:val="006F15EC"/>
    <w:rPr>
      <w:rFonts w:asciiTheme="majorHAnsi" w:eastAsiaTheme="majorEastAsia" w:hAnsiTheme="majorHAnsi" w:cstheme="majorBidi"/>
      <w:b/>
      <w:bCs/>
      <w:color w:val="365F91" w:themeColor="accent1" w:themeShade="BF"/>
      <w:sz w:val="28"/>
      <w:szCs w:val="28"/>
      <w:lang w:eastAsia="ru-RU"/>
    </w:rPr>
  </w:style>
  <w:style w:type="character" w:styleId="a9">
    <w:name w:val="Strong"/>
    <w:basedOn w:val="a0"/>
    <w:uiPriority w:val="22"/>
    <w:qFormat/>
    <w:rsid w:val="008573A8"/>
    <w:rPr>
      <w:b/>
      <w:bCs/>
    </w:rPr>
  </w:style>
  <w:style w:type="paragraph" w:styleId="aa">
    <w:name w:val="List Paragraph"/>
    <w:basedOn w:val="a"/>
    <w:uiPriority w:val="34"/>
    <w:qFormat/>
    <w:rsid w:val="0090447B"/>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33162698">
      <w:bodyDiv w:val="1"/>
      <w:marLeft w:val="0"/>
      <w:marRight w:val="0"/>
      <w:marTop w:val="0"/>
      <w:marBottom w:val="0"/>
      <w:divBdr>
        <w:top w:val="none" w:sz="0" w:space="0" w:color="auto"/>
        <w:left w:val="none" w:sz="0" w:space="0" w:color="auto"/>
        <w:bottom w:val="none" w:sz="0" w:space="0" w:color="auto"/>
        <w:right w:val="none" w:sz="0" w:space="0" w:color="auto"/>
      </w:divBdr>
    </w:div>
    <w:div w:id="109864799">
      <w:bodyDiv w:val="1"/>
      <w:marLeft w:val="0"/>
      <w:marRight w:val="0"/>
      <w:marTop w:val="0"/>
      <w:marBottom w:val="0"/>
      <w:divBdr>
        <w:top w:val="none" w:sz="0" w:space="0" w:color="auto"/>
        <w:left w:val="none" w:sz="0" w:space="0" w:color="auto"/>
        <w:bottom w:val="none" w:sz="0" w:space="0" w:color="auto"/>
        <w:right w:val="none" w:sz="0" w:space="0" w:color="auto"/>
      </w:divBdr>
    </w:div>
    <w:div w:id="167989508">
      <w:bodyDiv w:val="1"/>
      <w:marLeft w:val="0"/>
      <w:marRight w:val="0"/>
      <w:marTop w:val="0"/>
      <w:marBottom w:val="0"/>
      <w:divBdr>
        <w:top w:val="none" w:sz="0" w:space="0" w:color="auto"/>
        <w:left w:val="none" w:sz="0" w:space="0" w:color="auto"/>
        <w:bottom w:val="none" w:sz="0" w:space="0" w:color="auto"/>
        <w:right w:val="none" w:sz="0" w:space="0" w:color="auto"/>
      </w:divBdr>
    </w:div>
    <w:div w:id="168720110">
      <w:bodyDiv w:val="1"/>
      <w:marLeft w:val="0"/>
      <w:marRight w:val="0"/>
      <w:marTop w:val="0"/>
      <w:marBottom w:val="0"/>
      <w:divBdr>
        <w:top w:val="none" w:sz="0" w:space="0" w:color="auto"/>
        <w:left w:val="none" w:sz="0" w:space="0" w:color="auto"/>
        <w:bottom w:val="none" w:sz="0" w:space="0" w:color="auto"/>
        <w:right w:val="none" w:sz="0" w:space="0" w:color="auto"/>
      </w:divBdr>
    </w:div>
    <w:div w:id="191311098">
      <w:bodyDiv w:val="1"/>
      <w:marLeft w:val="0"/>
      <w:marRight w:val="0"/>
      <w:marTop w:val="0"/>
      <w:marBottom w:val="0"/>
      <w:divBdr>
        <w:top w:val="none" w:sz="0" w:space="0" w:color="auto"/>
        <w:left w:val="none" w:sz="0" w:space="0" w:color="auto"/>
        <w:bottom w:val="none" w:sz="0" w:space="0" w:color="auto"/>
        <w:right w:val="none" w:sz="0" w:space="0" w:color="auto"/>
      </w:divBdr>
      <w:divsChild>
        <w:div w:id="448859031">
          <w:marLeft w:val="0"/>
          <w:marRight w:val="0"/>
          <w:marTop w:val="0"/>
          <w:marBottom w:val="150"/>
          <w:divBdr>
            <w:top w:val="none" w:sz="0" w:space="0" w:color="auto"/>
            <w:left w:val="none" w:sz="0" w:space="0" w:color="auto"/>
            <w:bottom w:val="none" w:sz="0" w:space="0" w:color="auto"/>
            <w:right w:val="none" w:sz="0" w:space="0" w:color="auto"/>
          </w:divBdr>
          <w:divsChild>
            <w:div w:id="773666977">
              <w:marLeft w:val="0"/>
              <w:marRight w:val="0"/>
              <w:marTop w:val="0"/>
              <w:marBottom w:val="0"/>
              <w:divBdr>
                <w:top w:val="none" w:sz="0" w:space="0" w:color="auto"/>
                <w:left w:val="none" w:sz="0" w:space="0" w:color="auto"/>
                <w:bottom w:val="none" w:sz="0" w:space="0" w:color="auto"/>
                <w:right w:val="none" w:sz="0" w:space="0" w:color="auto"/>
              </w:divBdr>
            </w:div>
          </w:divsChild>
        </w:div>
        <w:div w:id="1505052838">
          <w:marLeft w:val="0"/>
          <w:marRight w:val="0"/>
          <w:marTop w:val="0"/>
          <w:marBottom w:val="150"/>
          <w:divBdr>
            <w:top w:val="none" w:sz="0" w:space="0" w:color="auto"/>
            <w:left w:val="none" w:sz="0" w:space="0" w:color="auto"/>
            <w:bottom w:val="none" w:sz="0" w:space="0" w:color="auto"/>
            <w:right w:val="none" w:sz="0" w:space="0" w:color="auto"/>
          </w:divBdr>
          <w:divsChild>
            <w:div w:id="663628035">
              <w:marLeft w:val="0"/>
              <w:marRight w:val="0"/>
              <w:marTop w:val="0"/>
              <w:marBottom w:val="0"/>
              <w:divBdr>
                <w:top w:val="none" w:sz="0" w:space="0" w:color="auto"/>
                <w:left w:val="none" w:sz="0" w:space="0" w:color="auto"/>
                <w:bottom w:val="none" w:sz="0" w:space="0" w:color="auto"/>
                <w:right w:val="none" w:sz="0" w:space="0" w:color="auto"/>
              </w:divBdr>
            </w:div>
          </w:divsChild>
        </w:div>
        <w:div w:id="1033967705">
          <w:marLeft w:val="0"/>
          <w:marRight w:val="0"/>
          <w:marTop w:val="0"/>
          <w:marBottom w:val="150"/>
          <w:divBdr>
            <w:top w:val="none" w:sz="0" w:space="0" w:color="auto"/>
            <w:left w:val="none" w:sz="0" w:space="0" w:color="auto"/>
            <w:bottom w:val="none" w:sz="0" w:space="0" w:color="auto"/>
            <w:right w:val="none" w:sz="0" w:space="0" w:color="auto"/>
          </w:divBdr>
          <w:divsChild>
            <w:div w:id="68059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4115011">
      <w:bodyDiv w:val="1"/>
      <w:marLeft w:val="0"/>
      <w:marRight w:val="0"/>
      <w:marTop w:val="0"/>
      <w:marBottom w:val="0"/>
      <w:divBdr>
        <w:top w:val="none" w:sz="0" w:space="0" w:color="auto"/>
        <w:left w:val="none" w:sz="0" w:space="0" w:color="auto"/>
        <w:bottom w:val="none" w:sz="0" w:space="0" w:color="auto"/>
        <w:right w:val="none" w:sz="0" w:space="0" w:color="auto"/>
      </w:divBdr>
    </w:div>
    <w:div w:id="447508126">
      <w:bodyDiv w:val="1"/>
      <w:marLeft w:val="0"/>
      <w:marRight w:val="0"/>
      <w:marTop w:val="0"/>
      <w:marBottom w:val="0"/>
      <w:divBdr>
        <w:top w:val="none" w:sz="0" w:space="0" w:color="auto"/>
        <w:left w:val="none" w:sz="0" w:space="0" w:color="auto"/>
        <w:bottom w:val="none" w:sz="0" w:space="0" w:color="auto"/>
        <w:right w:val="none" w:sz="0" w:space="0" w:color="auto"/>
      </w:divBdr>
    </w:div>
    <w:div w:id="609122761">
      <w:bodyDiv w:val="1"/>
      <w:marLeft w:val="0"/>
      <w:marRight w:val="0"/>
      <w:marTop w:val="0"/>
      <w:marBottom w:val="0"/>
      <w:divBdr>
        <w:top w:val="none" w:sz="0" w:space="0" w:color="auto"/>
        <w:left w:val="none" w:sz="0" w:space="0" w:color="auto"/>
        <w:bottom w:val="none" w:sz="0" w:space="0" w:color="auto"/>
        <w:right w:val="none" w:sz="0" w:space="0" w:color="auto"/>
      </w:divBdr>
    </w:div>
    <w:div w:id="1103258820">
      <w:bodyDiv w:val="1"/>
      <w:marLeft w:val="0"/>
      <w:marRight w:val="0"/>
      <w:marTop w:val="0"/>
      <w:marBottom w:val="0"/>
      <w:divBdr>
        <w:top w:val="none" w:sz="0" w:space="0" w:color="auto"/>
        <w:left w:val="none" w:sz="0" w:space="0" w:color="auto"/>
        <w:bottom w:val="none" w:sz="0" w:space="0" w:color="auto"/>
        <w:right w:val="none" w:sz="0" w:space="0" w:color="auto"/>
      </w:divBdr>
    </w:div>
    <w:div w:id="1223518528">
      <w:bodyDiv w:val="1"/>
      <w:marLeft w:val="0"/>
      <w:marRight w:val="0"/>
      <w:marTop w:val="0"/>
      <w:marBottom w:val="0"/>
      <w:divBdr>
        <w:top w:val="none" w:sz="0" w:space="0" w:color="auto"/>
        <w:left w:val="none" w:sz="0" w:space="0" w:color="auto"/>
        <w:bottom w:val="none" w:sz="0" w:space="0" w:color="auto"/>
        <w:right w:val="none" w:sz="0" w:space="0" w:color="auto"/>
      </w:divBdr>
    </w:div>
    <w:div w:id="1244294118">
      <w:bodyDiv w:val="1"/>
      <w:marLeft w:val="0"/>
      <w:marRight w:val="0"/>
      <w:marTop w:val="0"/>
      <w:marBottom w:val="0"/>
      <w:divBdr>
        <w:top w:val="none" w:sz="0" w:space="0" w:color="auto"/>
        <w:left w:val="none" w:sz="0" w:space="0" w:color="auto"/>
        <w:bottom w:val="none" w:sz="0" w:space="0" w:color="auto"/>
        <w:right w:val="none" w:sz="0" w:space="0" w:color="auto"/>
      </w:divBdr>
    </w:div>
    <w:div w:id="1323122539">
      <w:bodyDiv w:val="1"/>
      <w:marLeft w:val="0"/>
      <w:marRight w:val="0"/>
      <w:marTop w:val="0"/>
      <w:marBottom w:val="0"/>
      <w:divBdr>
        <w:top w:val="none" w:sz="0" w:space="0" w:color="auto"/>
        <w:left w:val="none" w:sz="0" w:space="0" w:color="auto"/>
        <w:bottom w:val="none" w:sz="0" w:space="0" w:color="auto"/>
        <w:right w:val="none" w:sz="0" w:space="0" w:color="auto"/>
      </w:divBdr>
    </w:div>
    <w:div w:id="1563636042">
      <w:bodyDiv w:val="1"/>
      <w:marLeft w:val="0"/>
      <w:marRight w:val="0"/>
      <w:marTop w:val="0"/>
      <w:marBottom w:val="0"/>
      <w:divBdr>
        <w:top w:val="none" w:sz="0" w:space="0" w:color="auto"/>
        <w:left w:val="none" w:sz="0" w:space="0" w:color="auto"/>
        <w:bottom w:val="none" w:sz="0" w:space="0" w:color="auto"/>
        <w:right w:val="none" w:sz="0" w:space="0" w:color="auto"/>
      </w:divBdr>
    </w:div>
    <w:div w:id="1617180810">
      <w:bodyDiv w:val="1"/>
      <w:marLeft w:val="0"/>
      <w:marRight w:val="0"/>
      <w:marTop w:val="0"/>
      <w:marBottom w:val="0"/>
      <w:divBdr>
        <w:top w:val="none" w:sz="0" w:space="0" w:color="auto"/>
        <w:left w:val="none" w:sz="0" w:space="0" w:color="auto"/>
        <w:bottom w:val="none" w:sz="0" w:space="0" w:color="auto"/>
        <w:right w:val="none" w:sz="0" w:space="0" w:color="auto"/>
      </w:divBdr>
    </w:div>
    <w:div w:id="1661691845">
      <w:bodyDiv w:val="1"/>
      <w:marLeft w:val="0"/>
      <w:marRight w:val="0"/>
      <w:marTop w:val="0"/>
      <w:marBottom w:val="0"/>
      <w:divBdr>
        <w:top w:val="none" w:sz="0" w:space="0" w:color="auto"/>
        <w:left w:val="none" w:sz="0" w:space="0" w:color="auto"/>
        <w:bottom w:val="none" w:sz="0" w:space="0" w:color="auto"/>
        <w:right w:val="none" w:sz="0" w:space="0" w:color="auto"/>
      </w:divBdr>
      <w:divsChild>
        <w:div w:id="402143869">
          <w:marLeft w:val="0"/>
          <w:marRight w:val="0"/>
          <w:marTop w:val="0"/>
          <w:marBottom w:val="0"/>
          <w:divBdr>
            <w:top w:val="none" w:sz="0" w:space="0" w:color="auto"/>
            <w:left w:val="none" w:sz="0" w:space="0" w:color="auto"/>
            <w:bottom w:val="none" w:sz="0" w:space="0" w:color="auto"/>
            <w:right w:val="none" w:sz="0" w:space="0" w:color="auto"/>
          </w:divBdr>
          <w:divsChild>
            <w:div w:id="1099256044">
              <w:marLeft w:val="0"/>
              <w:marRight w:val="0"/>
              <w:marTop w:val="0"/>
              <w:marBottom w:val="0"/>
              <w:divBdr>
                <w:top w:val="none" w:sz="0" w:space="0" w:color="auto"/>
                <w:left w:val="none" w:sz="0" w:space="0" w:color="auto"/>
                <w:bottom w:val="none" w:sz="0" w:space="0" w:color="auto"/>
                <w:right w:val="none" w:sz="0" w:space="0" w:color="auto"/>
              </w:divBdr>
              <w:divsChild>
                <w:div w:id="862597408">
                  <w:marLeft w:val="0"/>
                  <w:marRight w:val="0"/>
                  <w:marTop w:val="0"/>
                  <w:marBottom w:val="0"/>
                  <w:divBdr>
                    <w:top w:val="none" w:sz="0" w:space="0" w:color="auto"/>
                    <w:left w:val="none" w:sz="0" w:space="0" w:color="auto"/>
                    <w:bottom w:val="none" w:sz="0" w:space="0" w:color="auto"/>
                    <w:right w:val="none" w:sz="0" w:space="0" w:color="auto"/>
                  </w:divBdr>
                  <w:divsChild>
                    <w:div w:id="1594126408">
                      <w:marLeft w:val="0"/>
                      <w:marRight w:val="0"/>
                      <w:marTop w:val="0"/>
                      <w:marBottom w:val="0"/>
                      <w:divBdr>
                        <w:top w:val="none" w:sz="0" w:space="0" w:color="auto"/>
                        <w:left w:val="none" w:sz="0" w:space="0" w:color="auto"/>
                        <w:bottom w:val="none" w:sz="0" w:space="0" w:color="auto"/>
                        <w:right w:val="none" w:sz="0" w:space="0" w:color="auto"/>
                      </w:divBdr>
                      <w:divsChild>
                        <w:div w:id="616833429">
                          <w:marLeft w:val="0"/>
                          <w:marRight w:val="0"/>
                          <w:marTop w:val="0"/>
                          <w:marBottom w:val="0"/>
                          <w:divBdr>
                            <w:top w:val="none" w:sz="0" w:space="0" w:color="auto"/>
                            <w:left w:val="none" w:sz="0" w:space="0" w:color="auto"/>
                            <w:bottom w:val="none" w:sz="0" w:space="0" w:color="auto"/>
                            <w:right w:val="none" w:sz="0" w:space="0" w:color="auto"/>
                          </w:divBdr>
                          <w:divsChild>
                            <w:div w:id="1465738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22560556">
      <w:bodyDiv w:val="1"/>
      <w:marLeft w:val="0"/>
      <w:marRight w:val="0"/>
      <w:marTop w:val="0"/>
      <w:marBottom w:val="0"/>
      <w:divBdr>
        <w:top w:val="none" w:sz="0" w:space="0" w:color="auto"/>
        <w:left w:val="none" w:sz="0" w:space="0" w:color="auto"/>
        <w:bottom w:val="none" w:sz="0" w:space="0" w:color="auto"/>
        <w:right w:val="none" w:sz="0" w:space="0" w:color="auto"/>
      </w:divBdr>
    </w:div>
    <w:div w:id="1855149870">
      <w:bodyDiv w:val="1"/>
      <w:marLeft w:val="0"/>
      <w:marRight w:val="0"/>
      <w:marTop w:val="0"/>
      <w:marBottom w:val="0"/>
      <w:divBdr>
        <w:top w:val="none" w:sz="0" w:space="0" w:color="auto"/>
        <w:left w:val="none" w:sz="0" w:space="0" w:color="auto"/>
        <w:bottom w:val="none" w:sz="0" w:space="0" w:color="auto"/>
        <w:right w:val="none" w:sz="0" w:space="0" w:color="auto"/>
      </w:divBdr>
    </w:div>
    <w:div w:id="1870989182">
      <w:bodyDiv w:val="1"/>
      <w:marLeft w:val="0"/>
      <w:marRight w:val="0"/>
      <w:marTop w:val="0"/>
      <w:marBottom w:val="0"/>
      <w:divBdr>
        <w:top w:val="none" w:sz="0" w:space="0" w:color="auto"/>
        <w:left w:val="none" w:sz="0" w:space="0" w:color="auto"/>
        <w:bottom w:val="none" w:sz="0" w:space="0" w:color="auto"/>
        <w:right w:val="none" w:sz="0" w:space="0" w:color="auto"/>
      </w:divBdr>
    </w:div>
    <w:div w:id="1875267821">
      <w:bodyDiv w:val="1"/>
      <w:marLeft w:val="0"/>
      <w:marRight w:val="0"/>
      <w:marTop w:val="0"/>
      <w:marBottom w:val="0"/>
      <w:divBdr>
        <w:top w:val="none" w:sz="0" w:space="0" w:color="auto"/>
        <w:left w:val="none" w:sz="0" w:space="0" w:color="auto"/>
        <w:bottom w:val="none" w:sz="0" w:space="0" w:color="auto"/>
        <w:right w:val="none" w:sz="0" w:space="0" w:color="auto"/>
      </w:divBdr>
    </w:div>
    <w:div w:id="19219846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AE10D3-679B-4083-9BD6-636E0D7112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383</TotalTime>
  <Pages>1</Pages>
  <Words>952</Words>
  <Characters>5432</Characters>
  <Application>Microsoft Office Word</Application>
  <DocSecurity>0</DocSecurity>
  <Lines>45</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6372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Aidana</dc:creator>
  <cp:lastModifiedBy>Пользователь Windows</cp:lastModifiedBy>
  <cp:revision>20</cp:revision>
  <cp:lastPrinted>2024-10-31T09:24:00Z</cp:lastPrinted>
  <dcterms:created xsi:type="dcterms:W3CDTF">2024-10-31T09:25:00Z</dcterms:created>
  <dcterms:modified xsi:type="dcterms:W3CDTF">2026-03-03T08:28:00Z</dcterms:modified>
</cp:coreProperties>
</file>