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15e47" w14:textId="d815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606 бұйрығы. Қазақстан Республикасының Әділет министрлігінде 2018 жылғы 1 қарашада № 17670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52-бабының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 - оқытушылар құрамының жалпы санын есептеу үшін білім алушылар санының оқытушыларға орташа </w:t>
      </w:r>
      <w:r>
        <w:rPr>
          <w:rFonts w:ascii="Times New Roman"/>
          <w:b w:val="false"/>
          <w:i w:val="false"/>
          <w:color w:val="000000"/>
          <w:sz w:val="28"/>
        </w:rPr>
        <w:t>арақатынасы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Білім және ғылым министрлігі Жоғары және жоғары оқу орнынан кейінгі білім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606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 туралы</w:t>
      </w:r>
    </w:p>
    <w:bookmarkEnd w:id="5"/>
    <w:p>
      <w:pPr>
        <w:spacing w:after="0"/>
        <w:ind w:left="0"/>
        <w:jc w:val="both"/>
      </w:pPr>
      <w:r>
        <w:rPr>
          <w:rFonts w:ascii="Times New Roman"/>
          <w:b w:val="false"/>
          <w:i w:val="false"/>
          <w:color w:val="ff0000"/>
          <w:sz w:val="28"/>
        </w:rPr>
        <w:t xml:space="preserve">
      Ескерту. Қосымшаға өзгеріс енгізілді – ҚР Білім және ғылым министрінің 15.04.2019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6"/>
    <w:p>
      <w:pPr>
        <w:spacing w:after="0"/>
        <w:ind w:left="0"/>
        <w:jc w:val="both"/>
      </w:pPr>
      <w:r>
        <w:rPr>
          <w:rFonts w:ascii="Times New Roman"/>
          <w:b w:val="false"/>
          <w:i w:val="false"/>
          <w:color w:val="000000"/>
          <w:sz w:val="28"/>
        </w:rPr>
        <w:t>
      Әскери, арнаулы оқу орындарын, мәдениет саласындағы білім беру ұйымдарын қоспағанда, жоғары және (немесе) жоғары оқу орнынан кейінгі білім беру ұйымдарының профессор-оқытушылар құрамы (бұдан әрі - ОПҚ) білім алушылардың 1 ОПҚ-ға орташа арақатынасының негізінде айқындалады: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2321"/>
        <w:gridCol w:w="4080"/>
        <w:gridCol w:w="2316"/>
        <w:gridCol w:w="1267"/>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оқытушыларға орташа арақатынасы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алушыдан артық емес</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бакалавриатта бағыттары бойынша даярлау: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 </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дамудың пәндік мамандандырылған мұғалімдерін даярлау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бойынша бейнелеу өнері, музыкаға байланысты мұғалімдерді дайындау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 бойынша мұғалімдерді даярлау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бойынша шет тілдеріне байланысты мұғалімдерді дайындау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және әдебиет</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шетел филологиясы, аудармашылар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Даярлаудың басқа барлық бағыттары және білім беру бағдарламалары бойынша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бөлімдерінің тыңдаушылары, оның ішінде шетел азаматтары үшін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кафедра студенттері үшін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жанындағы білім беру ұйымы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