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5C14F1" w:rsidRDefault="005C14F1" w:rsidP="00934587"/>
    <w:p w:rsidR="0094678B" w:rsidRDefault="0094678B" w:rsidP="00934587"/>
    <w:tbl>
      <w:tblPr>
        <w:tblStyle w:val="a9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6864BC" w:rsidRPr="003941DE" w:rsidTr="00505930">
        <w:trPr>
          <w:trHeight w:val="2524"/>
        </w:trPr>
        <w:tc>
          <w:tcPr>
            <w:tcW w:w="4820" w:type="dxa"/>
          </w:tcPr>
          <w:p w:rsidR="006864BC" w:rsidRDefault="006864BC" w:rsidP="00505930">
            <w:pPr>
              <w:jc w:val="both"/>
              <w:textAlignment w:val="baseline"/>
              <w:rPr>
                <w:rStyle w:val="s1"/>
                <w:sz w:val="28"/>
                <w:szCs w:val="28"/>
              </w:rPr>
            </w:pPr>
          </w:p>
          <w:p w:rsidR="006864BC" w:rsidRPr="003941DE" w:rsidRDefault="006864BC" w:rsidP="00505930">
            <w:pPr>
              <w:jc w:val="both"/>
              <w:textAlignment w:val="baseline"/>
              <w:rPr>
                <w:rStyle w:val="s1"/>
                <w:b w:val="0"/>
                <w:bCs w:val="0"/>
                <w:sz w:val="28"/>
                <w:szCs w:val="28"/>
              </w:rPr>
            </w:pPr>
            <w:r w:rsidRPr="003941DE">
              <w:rPr>
                <w:b/>
                <w:sz w:val="28"/>
                <w:szCs w:val="28"/>
              </w:rPr>
              <w:t>О внесении изменений и дополнений</w:t>
            </w:r>
            <w:r w:rsidR="00C558B6" w:rsidRPr="00C558B6">
              <w:rPr>
                <w:b/>
                <w:sz w:val="28"/>
                <w:szCs w:val="28"/>
              </w:rPr>
              <w:t xml:space="preserve"> </w:t>
            </w:r>
            <w:r w:rsidRPr="003941DE">
              <w:rPr>
                <w:rStyle w:val="s1"/>
                <w:sz w:val="28"/>
                <w:szCs w:val="28"/>
              </w:rPr>
              <w:t>в  </w:t>
            </w:r>
            <w:hyperlink r:id="rId7" w:anchor="z0" w:history="1">
              <w:r w:rsidRPr="003941DE">
                <w:rPr>
                  <w:rStyle w:val="s1"/>
                  <w:sz w:val="28"/>
                  <w:szCs w:val="28"/>
                </w:rPr>
                <w:t>приказ</w:t>
              </w:r>
            </w:hyperlink>
            <w:r w:rsidR="00C558B6" w:rsidRPr="00C558B6">
              <w:t xml:space="preserve"> </w:t>
            </w:r>
            <w:r w:rsidRPr="003941DE">
              <w:rPr>
                <w:b/>
                <w:sz w:val="28"/>
                <w:szCs w:val="28"/>
                <w:lang w:val="kk-KZ"/>
              </w:rPr>
              <w:t>Министра образования и науки Республики Казахстан от 30 октября 2018 года        № 595 «Об утверждении Типовых правил деятельности организаций образования соответствующих типов»</w:t>
            </w:r>
          </w:p>
        </w:tc>
        <w:tc>
          <w:tcPr>
            <w:tcW w:w="5211" w:type="dxa"/>
          </w:tcPr>
          <w:p w:rsidR="006864BC" w:rsidRPr="003941DE" w:rsidRDefault="006864BC" w:rsidP="00505930">
            <w:pPr>
              <w:textAlignment w:val="baseline"/>
              <w:rPr>
                <w:rStyle w:val="s1"/>
                <w:sz w:val="28"/>
                <w:szCs w:val="28"/>
              </w:rPr>
            </w:pPr>
          </w:p>
        </w:tc>
      </w:tr>
    </w:tbl>
    <w:p w:rsidR="006864BC" w:rsidRPr="003941DE" w:rsidRDefault="006864BC" w:rsidP="006864BC">
      <w:pPr>
        <w:textAlignment w:val="baseline"/>
        <w:rPr>
          <w:rStyle w:val="s1"/>
          <w:sz w:val="28"/>
          <w:szCs w:val="28"/>
        </w:rPr>
      </w:pPr>
    </w:p>
    <w:p w:rsidR="006864BC" w:rsidRPr="003941DE" w:rsidRDefault="006864BC" w:rsidP="006864BC">
      <w:pPr>
        <w:jc w:val="center"/>
        <w:rPr>
          <w:sz w:val="28"/>
          <w:szCs w:val="28"/>
        </w:rPr>
      </w:pPr>
    </w:p>
    <w:p w:rsidR="006864BC" w:rsidRPr="003941DE" w:rsidRDefault="006864BC" w:rsidP="006864BC">
      <w:pPr>
        <w:pStyle w:val="a8"/>
        <w:widowControl w:val="0"/>
        <w:suppressAutoHyphens/>
        <w:ind w:left="709"/>
        <w:jc w:val="both"/>
        <w:rPr>
          <w:b/>
          <w:sz w:val="28"/>
          <w:szCs w:val="28"/>
        </w:rPr>
      </w:pPr>
      <w:r w:rsidRPr="003941DE">
        <w:rPr>
          <w:b/>
          <w:sz w:val="28"/>
          <w:szCs w:val="28"/>
        </w:rPr>
        <w:t>ПРИКАЗЫВАЮ:</w:t>
      </w:r>
      <w:bookmarkStart w:id="0" w:name="SUB100"/>
      <w:bookmarkEnd w:id="0"/>
    </w:p>
    <w:p w:rsidR="006864BC" w:rsidRPr="003941DE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941DE">
        <w:rPr>
          <w:sz w:val="28"/>
          <w:szCs w:val="28"/>
          <w:lang w:val="kk-KZ"/>
        </w:rPr>
        <w:t xml:space="preserve">1. </w:t>
      </w:r>
      <w:bookmarkStart w:id="1" w:name="sub1005107729"/>
      <w:r w:rsidRPr="003941DE">
        <w:rPr>
          <w:sz w:val="28"/>
          <w:szCs w:val="28"/>
          <w:lang w:val="kk-KZ"/>
        </w:rPr>
        <w:t xml:space="preserve">Внести в </w:t>
      </w:r>
      <w:hyperlink r:id="rId8" w:anchor="z0" w:tgtFrame="_blank" w:history="1">
        <w:r w:rsidRPr="003941DE">
          <w:rPr>
            <w:sz w:val="28"/>
            <w:szCs w:val="28"/>
            <w:lang w:val="kk-KZ"/>
          </w:rPr>
          <w:t>приказ</w:t>
        </w:r>
      </w:hyperlink>
      <w:r w:rsidRPr="003941DE">
        <w:rPr>
          <w:sz w:val="28"/>
          <w:szCs w:val="28"/>
          <w:lang w:val="kk-KZ"/>
        </w:rPr>
        <w:t xml:space="preserve"> Министра образования и науки Республики Казахстан от 30 октября 2018 года № 595 «Об утверждении Типовых правил деятельности организаций образования соответствующих типов» (зарегистрирован в Реестре государственной регистрации нормативных правовых актов за № 17657, опубликован в Эталонном контрольном банке нормативных правовых актов от 14 ноября 2018 года) следующие измененияи дополнения:</w:t>
      </w:r>
      <w:bookmarkStart w:id="2" w:name="z3"/>
      <w:bookmarkEnd w:id="2"/>
    </w:p>
    <w:p w:rsidR="006864BC" w:rsidRPr="00306C2B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C2B">
        <w:rPr>
          <w:sz w:val="28"/>
          <w:szCs w:val="28"/>
          <w:lang w:val="kk-KZ"/>
        </w:rPr>
        <w:t xml:space="preserve">Типовые правила деятельности </w:t>
      </w:r>
      <w:r w:rsidRPr="00306C2B">
        <w:rPr>
          <w:sz w:val="28"/>
          <w:szCs w:val="28"/>
        </w:rPr>
        <w:t>дошкольных организаций</w:t>
      </w:r>
      <w:r w:rsidRPr="00306C2B">
        <w:rPr>
          <w:sz w:val="28"/>
          <w:szCs w:val="28"/>
          <w:lang w:val="kk-KZ"/>
        </w:rPr>
        <w:t xml:space="preserve">, </w:t>
      </w:r>
      <w:r w:rsidRPr="00306C2B">
        <w:rPr>
          <w:sz w:val="28"/>
          <w:szCs w:val="28"/>
        </w:rPr>
        <w:t>утвержденн</w:t>
      </w:r>
      <w:r w:rsidR="00C03202" w:rsidRPr="00306C2B">
        <w:rPr>
          <w:sz w:val="28"/>
          <w:szCs w:val="28"/>
        </w:rPr>
        <w:t>ые</w:t>
      </w:r>
      <w:r w:rsidRPr="00306C2B">
        <w:rPr>
          <w:sz w:val="28"/>
          <w:szCs w:val="28"/>
        </w:rPr>
        <w:t xml:space="preserve">  указанным приказом, изложить в редакции согласно приложению 1 к настоящему приказу.</w:t>
      </w:r>
    </w:p>
    <w:p w:rsidR="006864BC" w:rsidRPr="00306C2B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C2B">
        <w:rPr>
          <w:sz w:val="28"/>
          <w:szCs w:val="28"/>
          <w:lang w:val="kk-KZ"/>
        </w:rPr>
        <w:t xml:space="preserve">Типовые правила деятельности </w:t>
      </w:r>
      <w:r w:rsidRPr="00306C2B">
        <w:rPr>
          <w:sz w:val="28"/>
          <w:szCs w:val="28"/>
        </w:rPr>
        <w:t>организаций среднего образования (начального, основного среднего и общего среднего)</w:t>
      </w:r>
      <w:r w:rsidRPr="00306C2B">
        <w:rPr>
          <w:sz w:val="28"/>
          <w:szCs w:val="28"/>
          <w:lang w:val="kk-KZ"/>
        </w:rPr>
        <w:t xml:space="preserve">, </w:t>
      </w:r>
      <w:r w:rsidR="00C03202" w:rsidRPr="00306C2B">
        <w:rPr>
          <w:sz w:val="28"/>
          <w:szCs w:val="28"/>
        </w:rPr>
        <w:t xml:space="preserve">утвержденные  </w:t>
      </w:r>
      <w:r w:rsidRPr="00306C2B">
        <w:rPr>
          <w:sz w:val="28"/>
          <w:szCs w:val="28"/>
        </w:rPr>
        <w:t xml:space="preserve"> указанным приказом, изложить в редакции согласно приложению 2 к настоящему приказу.</w:t>
      </w:r>
    </w:p>
    <w:p w:rsidR="006864BC" w:rsidRPr="00306C2B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06C2B">
        <w:rPr>
          <w:sz w:val="28"/>
          <w:szCs w:val="28"/>
          <w:lang w:val="kk-KZ"/>
        </w:rPr>
        <w:t>в Типовых правилах деятельности организаций образования, реализующих образовательные программы технического и профессионального образования, утвержденных указанным приказом:</w:t>
      </w:r>
    </w:p>
    <w:p w:rsidR="006864BC" w:rsidRPr="00306C2B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06C2B">
        <w:rPr>
          <w:sz w:val="28"/>
          <w:szCs w:val="28"/>
          <w:lang w:val="kk-KZ"/>
        </w:rPr>
        <w:t>пункт 10 изложить в следующей редакции:</w:t>
      </w:r>
    </w:p>
    <w:p w:rsidR="004813C1" w:rsidRPr="00EE2A71" w:rsidRDefault="004813C1" w:rsidP="000D1B18">
      <w:pPr>
        <w:ind w:firstLine="708"/>
        <w:jc w:val="both"/>
        <w:rPr>
          <w:sz w:val="28"/>
          <w:szCs w:val="28"/>
        </w:rPr>
      </w:pPr>
      <w:r w:rsidRPr="00EE2A71">
        <w:rPr>
          <w:sz w:val="28"/>
          <w:szCs w:val="28"/>
          <w:lang w:val="kk-KZ"/>
        </w:rPr>
        <w:t>«</w:t>
      </w:r>
      <w:r w:rsidR="00EE2A71" w:rsidRPr="00EE2A71">
        <w:rPr>
          <w:sz w:val="28"/>
          <w:szCs w:val="28"/>
        </w:rPr>
        <w:t xml:space="preserve">10. Рабочие учебные планы и рабочие учебные программы разрабатываются организациями, реализующими образовательные программы ТиПО, </w:t>
      </w:r>
      <w:r w:rsidR="00EE2A71" w:rsidRPr="00EE2A71">
        <w:rPr>
          <w:spacing w:val="2"/>
          <w:sz w:val="28"/>
          <w:szCs w:val="28"/>
        </w:rPr>
        <w:t>на основе</w:t>
      </w:r>
      <w:r w:rsidR="00EE2A71" w:rsidRPr="00EE2A71">
        <w:rPr>
          <w:sz w:val="28"/>
          <w:szCs w:val="28"/>
        </w:rPr>
        <w:t xml:space="preserve"> разработанных профессиональных стандартов (при наличии) </w:t>
      </w:r>
      <w:r w:rsidR="00EE2A71" w:rsidRPr="00EE2A71">
        <w:rPr>
          <w:sz w:val="28"/>
          <w:szCs w:val="28"/>
          <w:lang w:val="kk-KZ"/>
        </w:rPr>
        <w:t xml:space="preserve">в соотвествии со статьей 117 Трудового Кодекса Республики Казахстан  </w:t>
      </w:r>
      <w:r w:rsidR="00EE2A71" w:rsidRPr="00EE2A71">
        <w:rPr>
          <w:sz w:val="28"/>
          <w:szCs w:val="28"/>
        </w:rPr>
        <w:t xml:space="preserve">(далее-профессиональный стандарт), на основе государственного общеобязательного </w:t>
      </w:r>
      <w:r w:rsidR="00EE2A71" w:rsidRPr="00EE2A71">
        <w:rPr>
          <w:sz w:val="28"/>
          <w:szCs w:val="28"/>
        </w:rPr>
        <w:lastRenderedPageBreak/>
        <w:t xml:space="preserve">стандарта ТиПО (при отсутствии типовых учебных программ и типовых учебных планов по родственным квалификациям в рамках одной специальности) утвержденных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(зарегистрирован в Реестре государственной регистрации нормативных правовых актов Республики Казахстан под № 17669), на основе </w:t>
      </w:r>
      <w:hyperlink r:id="rId9" w:anchor="z5" w:history="1">
        <w:r w:rsidR="00EE2A71" w:rsidRPr="00EE2A71">
          <w:rPr>
            <w:sz w:val="28"/>
            <w:szCs w:val="28"/>
          </w:rPr>
          <w:t>типовых учебных плано</w:t>
        </w:r>
        <w:r w:rsidR="00EE2A71" w:rsidRPr="00EE2A71">
          <w:rPr>
            <w:rStyle w:val="ac"/>
            <w:color w:val="auto"/>
            <w:sz w:val="28"/>
            <w:szCs w:val="28"/>
            <w:u w:val="none"/>
          </w:rPr>
          <w:t>в</w:t>
        </w:r>
      </w:hyperlink>
      <w:r w:rsidR="00EE2A71" w:rsidRPr="00EE2A71">
        <w:rPr>
          <w:sz w:val="28"/>
          <w:szCs w:val="28"/>
        </w:rPr>
        <w:t xml:space="preserve"> и типовых учебных программ, утвержденных приказом Министра образования и науки Республики Казахстан от 31 октября 2017 года № 553 (зарегистрирован в Реестре государственной регистрации нормативных правовых актов Республики Казахстан под № 16013) и типовых учебных планов и типовых учебных программ по специальностям технического и профессионального образования, утвержденных приказом Министра образования и науки Республики Казахстан от 15 июня 2015 года № 384 (зарегистрирован в Реестре государственной регистрации нормативных правовых актов под № 11690) (далее – приказ № 384).</w:t>
      </w:r>
      <w:r w:rsidRPr="00EE2A71">
        <w:rPr>
          <w:sz w:val="28"/>
          <w:szCs w:val="28"/>
          <w:lang w:val="kk-KZ"/>
        </w:rPr>
        <w:t>»;</w:t>
      </w:r>
    </w:p>
    <w:p w:rsidR="006864BC" w:rsidRPr="00EE2A71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пункт 14 изложить в следующей редакции:</w:t>
      </w:r>
    </w:p>
    <w:p w:rsidR="006864BC" w:rsidRPr="00EE2A71" w:rsidRDefault="006864BC" w:rsidP="004813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«</w:t>
      </w:r>
      <w:r w:rsidR="000D1B18" w:rsidRPr="00EE2A71">
        <w:rPr>
          <w:sz w:val="28"/>
          <w:szCs w:val="28"/>
        </w:rPr>
        <w:t>14.</w:t>
      </w:r>
      <w:r w:rsidR="00EE2A71" w:rsidRPr="00EE2A71">
        <w:rPr>
          <w:sz w:val="28"/>
          <w:szCs w:val="28"/>
        </w:rPr>
        <w:t>Предоставление академических отпусков обучающимся в организациях образования, реализующих образовательные программы ТиПО, осуществляется в соответствии с Правилами предоставления академических отпусков обучающимся в организациях технического и профессионального, послесреднего образования, утвержденными приказом  Министра образования и науки Республики Казахстан от 4 декабря 2014 года № 506 (зарегистрирован в Реестре государственной регистрации нормативных правовых актов под № 10475).</w:t>
      </w:r>
      <w:r w:rsidRPr="00EE2A71">
        <w:rPr>
          <w:sz w:val="28"/>
          <w:szCs w:val="28"/>
        </w:rPr>
        <w:t>»</w:t>
      </w:r>
      <w:r w:rsidRPr="00EE2A71">
        <w:rPr>
          <w:sz w:val="28"/>
          <w:szCs w:val="28"/>
          <w:lang w:val="kk-KZ"/>
        </w:rPr>
        <w:t>;</w:t>
      </w:r>
    </w:p>
    <w:p w:rsidR="006864BC" w:rsidRPr="00EE2A71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пункт  21 изложить в следующей редакции:</w:t>
      </w:r>
    </w:p>
    <w:p w:rsidR="006864BC" w:rsidRPr="00EE2A71" w:rsidRDefault="006864BC" w:rsidP="00EE2A7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2A71">
        <w:rPr>
          <w:sz w:val="28"/>
          <w:szCs w:val="28"/>
        </w:rPr>
        <w:t>«</w:t>
      </w:r>
      <w:r w:rsidR="00306C2B" w:rsidRPr="00EE2A71">
        <w:rPr>
          <w:sz w:val="28"/>
          <w:szCs w:val="28"/>
        </w:rPr>
        <w:t xml:space="preserve">21. </w:t>
      </w:r>
      <w:r w:rsidR="00EE2A71" w:rsidRPr="00EE2A71">
        <w:rPr>
          <w:sz w:val="28"/>
          <w:szCs w:val="28"/>
        </w:rPr>
        <w:t>Участниками образовательного процесса организаций образования, реализующих образовательные программы ТиПО, являются обучающиеся, педагоги и законные представители несовершеннолетних обучающихся.</w:t>
      </w:r>
      <w:r w:rsidRPr="00EE2A71">
        <w:rPr>
          <w:sz w:val="28"/>
          <w:szCs w:val="28"/>
        </w:rPr>
        <w:t>»;</w:t>
      </w:r>
    </w:p>
    <w:p w:rsidR="006864BC" w:rsidRPr="00EE2A71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пункты  23, 24 и 25 изложить в следующей редакции:</w:t>
      </w:r>
    </w:p>
    <w:p w:rsidR="00EE2A71" w:rsidRPr="00EE2A71" w:rsidRDefault="006864BC" w:rsidP="00EE2A7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A71">
        <w:rPr>
          <w:sz w:val="28"/>
          <w:szCs w:val="28"/>
        </w:rPr>
        <w:t>«</w:t>
      </w:r>
      <w:r w:rsidR="00306C2B" w:rsidRPr="00EE2A71">
        <w:rPr>
          <w:sz w:val="28"/>
          <w:szCs w:val="28"/>
          <w:lang w:val="kk-KZ"/>
        </w:rPr>
        <w:t xml:space="preserve">23. </w:t>
      </w:r>
      <w:r w:rsidR="00EE2A71" w:rsidRPr="00EE2A71">
        <w:rPr>
          <w:sz w:val="28"/>
          <w:szCs w:val="28"/>
        </w:rPr>
        <w:t xml:space="preserve">К педагогам в организациях образования, реализующим образовательные программы ТиПО, относятся лица,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деятельности, а также лица,прошедшие педагогическую переподготовку </w:t>
      </w:r>
      <w:r w:rsidR="00EE2A71" w:rsidRPr="00EE2A71">
        <w:rPr>
          <w:sz w:val="28"/>
          <w:szCs w:val="28"/>
          <w:lang w:val="kk-KZ"/>
        </w:rPr>
        <w:t xml:space="preserve">согласно пункту 1 статьи 10 Закона Республики Казахстан </w:t>
      </w:r>
      <w:r w:rsidR="00EE2A71" w:rsidRPr="00EE2A71">
        <w:rPr>
          <w:sz w:val="28"/>
          <w:szCs w:val="28"/>
        </w:rPr>
        <w:t>«О статусе педагога».</w:t>
      </w:r>
    </w:p>
    <w:p w:rsidR="00306C2B" w:rsidRPr="00EE2A71" w:rsidRDefault="00306C2B" w:rsidP="00EE2A7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</w:rPr>
        <w:t xml:space="preserve">24. </w:t>
      </w:r>
      <w:r w:rsidR="00EE2A71" w:rsidRPr="00EE2A71">
        <w:rPr>
          <w:sz w:val="28"/>
          <w:szCs w:val="28"/>
        </w:rPr>
        <w:t>Количество педагогов и перечень должностей педагогов в организациях образования, реализующих образовательные программы ТиПО, определяются в соответствии с подпунктом 11) статьи 4 и подпункт</w:t>
      </w:r>
      <w:r w:rsidR="00EE2A71" w:rsidRPr="00EE2A71">
        <w:rPr>
          <w:sz w:val="28"/>
          <w:szCs w:val="28"/>
          <w:lang w:val="kk-KZ"/>
        </w:rPr>
        <w:t>ом</w:t>
      </w:r>
      <w:r w:rsidR="00EE2A71" w:rsidRPr="00EE2A71">
        <w:rPr>
          <w:sz w:val="28"/>
          <w:szCs w:val="28"/>
        </w:rPr>
        <w:t xml:space="preserve"> 1) </w:t>
      </w:r>
      <w:r w:rsidR="00EE2A71" w:rsidRPr="00EE2A71">
        <w:rPr>
          <w:sz w:val="28"/>
          <w:szCs w:val="28"/>
          <w:lang w:val="kk-KZ"/>
        </w:rPr>
        <w:t>пункта 9</w:t>
      </w:r>
      <w:r w:rsidR="00EE2A71" w:rsidRPr="00EE2A71">
        <w:rPr>
          <w:sz w:val="28"/>
          <w:szCs w:val="28"/>
        </w:rPr>
        <w:t>-1статьи 44 Закона Республики Казахстан «Об образовании»</w:t>
      </w:r>
      <w:r w:rsidR="00EE2A71" w:rsidRPr="00EE2A71">
        <w:rPr>
          <w:sz w:val="28"/>
          <w:szCs w:val="28"/>
          <w:lang w:val="kk-KZ"/>
        </w:rPr>
        <w:t>.</w:t>
      </w:r>
    </w:p>
    <w:p w:rsidR="004813C1" w:rsidRPr="00EE2A71" w:rsidRDefault="00306C2B" w:rsidP="006864BC">
      <w:pPr>
        <w:ind w:firstLine="708"/>
        <w:jc w:val="both"/>
        <w:rPr>
          <w:sz w:val="28"/>
          <w:szCs w:val="28"/>
        </w:rPr>
      </w:pPr>
      <w:r w:rsidRPr="00EE2A71">
        <w:rPr>
          <w:sz w:val="28"/>
          <w:szCs w:val="28"/>
        </w:rPr>
        <w:lastRenderedPageBreak/>
        <w:t>25.</w:t>
      </w:r>
      <w:r w:rsidR="00EE2A71" w:rsidRPr="00EE2A71">
        <w:rPr>
          <w:sz w:val="28"/>
          <w:szCs w:val="28"/>
        </w:rPr>
        <w:t>Замещение должностей педагогов организаций образования, реализующих образовательные программы ТиПО, независимо от форм собственности и ведомственной подчиненности, осуществляется в порядке, установленном законодательством Республики Казахстан.</w:t>
      </w:r>
      <w:r w:rsidR="004813C1" w:rsidRPr="00EE2A71">
        <w:rPr>
          <w:sz w:val="28"/>
          <w:szCs w:val="28"/>
        </w:rPr>
        <w:t>»;</w:t>
      </w:r>
    </w:p>
    <w:p w:rsidR="006864BC" w:rsidRPr="00EE2A71" w:rsidRDefault="006864BC" w:rsidP="006864BC">
      <w:pPr>
        <w:ind w:firstLine="708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пункты 36</w:t>
      </w:r>
      <w:r w:rsidR="004813C1" w:rsidRPr="00EE2A71">
        <w:rPr>
          <w:sz w:val="28"/>
          <w:szCs w:val="28"/>
          <w:lang w:val="kk-KZ"/>
        </w:rPr>
        <w:t>, 37</w:t>
      </w:r>
      <w:r w:rsidR="00EE2A71" w:rsidRPr="00EE2A71">
        <w:rPr>
          <w:sz w:val="28"/>
          <w:szCs w:val="28"/>
          <w:lang w:val="kk-KZ"/>
        </w:rPr>
        <w:t xml:space="preserve"> и</w:t>
      </w:r>
      <w:r w:rsidRPr="00EE2A71">
        <w:rPr>
          <w:sz w:val="28"/>
          <w:szCs w:val="28"/>
          <w:lang w:val="kk-KZ"/>
        </w:rPr>
        <w:t>3</w:t>
      </w:r>
      <w:r w:rsidR="004813C1" w:rsidRPr="00EE2A71">
        <w:rPr>
          <w:sz w:val="28"/>
          <w:szCs w:val="28"/>
          <w:lang w:val="kk-KZ"/>
        </w:rPr>
        <w:t>8</w:t>
      </w:r>
      <w:r w:rsidRPr="00EE2A71">
        <w:rPr>
          <w:sz w:val="28"/>
          <w:szCs w:val="28"/>
          <w:lang w:val="kk-KZ"/>
        </w:rPr>
        <w:t xml:space="preserve"> изложить в следующей редакции:</w:t>
      </w:r>
    </w:p>
    <w:p w:rsidR="006864BC" w:rsidRPr="00EE2A71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«</w:t>
      </w:r>
      <w:r w:rsidR="00EE2A71" w:rsidRPr="00EE2A71">
        <w:rPr>
          <w:sz w:val="28"/>
          <w:szCs w:val="28"/>
        </w:rPr>
        <w:t xml:space="preserve">36. Педагоги организаций образования, реализующих образовательные программы ТиПО, проходят ежегодно медицинские обследования в соответствии с </w:t>
      </w:r>
      <w:hyperlink r:id="rId10" w:anchor="z1" w:history="1">
        <w:r w:rsidR="00EE2A71" w:rsidRPr="00EE2A71">
          <w:rPr>
            <w:sz w:val="28"/>
            <w:szCs w:val="28"/>
          </w:rPr>
          <w:t>приказом</w:t>
        </w:r>
      </w:hyperlink>
      <w:r w:rsidR="00EE2A71" w:rsidRPr="00EE2A71">
        <w:rPr>
          <w:sz w:val="28"/>
          <w:szCs w:val="28"/>
        </w:rPr>
        <w:t xml:space="preserve"> Министра национальной экономики Республики Казахстан от 24 февраля 2015 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</w:t>
      </w:r>
      <w:r w:rsidR="000D1B18" w:rsidRPr="00EE2A71">
        <w:rPr>
          <w:sz w:val="28"/>
          <w:szCs w:val="28"/>
        </w:rPr>
        <w:t>.</w:t>
      </w:r>
    </w:p>
    <w:p w:rsidR="00306C2B" w:rsidRPr="00EE2A71" w:rsidRDefault="00306C2B" w:rsidP="006864BC">
      <w:pPr>
        <w:pStyle w:val="a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A71">
        <w:rPr>
          <w:rFonts w:eastAsiaTheme="minorHAnsi"/>
          <w:sz w:val="28"/>
          <w:szCs w:val="28"/>
          <w:lang w:eastAsia="en-US"/>
        </w:rPr>
        <w:t xml:space="preserve">37. </w:t>
      </w:r>
      <w:r w:rsidR="00EE2A71" w:rsidRPr="00EE2A71">
        <w:rPr>
          <w:rFonts w:eastAsiaTheme="minorHAnsi"/>
          <w:sz w:val="28"/>
          <w:szCs w:val="28"/>
          <w:lang w:eastAsia="en-US"/>
        </w:rPr>
        <w:t>В ТиПО создаются коллегиальные органы управления. Формами коллегиального управления ТиПО являются педагогический, учебно-методический, попечительские советы и совет по педагогической этике.</w:t>
      </w:r>
    </w:p>
    <w:p w:rsidR="00306C2B" w:rsidRPr="00EE2A71" w:rsidRDefault="00306C2B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</w:rPr>
        <w:t>38.  </w:t>
      </w:r>
      <w:r w:rsidR="00EE2A71" w:rsidRPr="00EE2A71">
        <w:rPr>
          <w:sz w:val="28"/>
          <w:szCs w:val="28"/>
        </w:rPr>
        <w:t>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планами, образовательными программами ТиПО в формате печатных и (или) электронных изданий.</w:t>
      </w:r>
      <w:r w:rsidR="00EE2A71" w:rsidRPr="00EE2A71">
        <w:rPr>
          <w:sz w:val="28"/>
          <w:szCs w:val="28"/>
          <w:lang w:val="kk-KZ"/>
        </w:rPr>
        <w:t>»;</w:t>
      </w:r>
    </w:p>
    <w:p w:rsidR="004813C1" w:rsidRPr="00EE2A71" w:rsidRDefault="004813C1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 xml:space="preserve">Дополнить пунктами </w:t>
      </w:r>
      <w:r w:rsidR="00FE0377" w:rsidRPr="00EE2A71">
        <w:rPr>
          <w:sz w:val="28"/>
          <w:szCs w:val="28"/>
          <w:lang w:val="kk-KZ"/>
        </w:rPr>
        <w:t>42, 43, 44</w:t>
      </w:r>
      <w:r w:rsidR="00EE2A71" w:rsidRPr="00EE2A71">
        <w:rPr>
          <w:sz w:val="28"/>
          <w:szCs w:val="28"/>
          <w:lang w:val="kk-KZ"/>
        </w:rPr>
        <w:t xml:space="preserve"> и </w:t>
      </w:r>
      <w:r w:rsidR="00FE0377" w:rsidRPr="00EE2A71">
        <w:rPr>
          <w:sz w:val="28"/>
          <w:szCs w:val="28"/>
          <w:lang w:val="kk-KZ"/>
        </w:rPr>
        <w:t>45</w:t>
      </w:r>
      <w:r w:rsidRPr="00EE2A71">
        <w:rPr>
          <w:sz w:val="28"/>
          <w:szCs w:val="28"/>
          <w:lang w:val="kk-KZ"/>
        </w:rPr>
        <w:t>следующего содержания:</w:t>
      </w:r>
    </w:p>
    <w:p w:rsidR="004813C1" w:rsidRPr="00EE2A71" w:rsidRDefault="00FE0377" w:rsidP="00EE2A71">
      <w:pPr>
        <w:ind w:firstLine="708"/>
        <w:jc w:val="both"/>
        <w:rPr>
          <w:sz w:val="28"/>
          <w:szCs w:val="28"/>
          <w:lang w:val="kk-KZ"/>
        </w:rPr>
      </w:pPr>
      <w:r w:rsidRPr="00EE2A71">
        <w:rPr>
          <w:sz w:val="28"/>
          <w:szCs w:val="28"/>
          <w:lang w:val="kk-KZ"/>
        </w:rPr>
        <w:t>«</w:t>
      </w:r>
      <w:r w:rsidR="00EE2A71" w:rsidRPr="00EE2A71">
        <w:rPr>
          <w:sz w:val="28"/>
          <w:szCs w:val="28"/>
        </w:rPr>
        <w:t>42. Организации образования, реализующие образовательные программы ТиПО, в целях предоставления качественных образовательных услуг обеспечивают повышение квалификации руководящих кадров и педагогов согласно пункту 1 статьи 18 Закона Республики Казахстан «О статусе педагога»</w:t>
      </w:r>
      <w:r w:rsidR="000D1B18" w:rsidRPr="00EE2A71">
        <w:rPr>
          <w:sz w:val="28"/>
          <w:szCs w:val="28"/>
        </w:rPr>
        <w:t>.</w:t>
      </w:r>
    </w:p>
    <w:p w:rsidR="000D1B18" w:rsidRPr="00EE2A71" w:rsidRDefault="00EE2A71" w:rsidP="000D1B1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A71">
        <w:rPr>
          <w:sz w:val="28"/>
          <w:szCs w:val="28"/>
        </w:rPr>
        <w:t>43. Организации образования, реализующие образовательные программы ТиПО, обеспечивают осуществление непрерывного приема обучающихся в организациях ТиПО по имеющимся специальностям.</w:t>
      </w:r>
    </w:p>
    <w:p w:rsidR="00EE2A71" w:rsidRPr="00EE2A71" w:rsidRDefault="00EE2A71" w:rsidP="00EE2A71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EE2A71">
        <w:rPr>
          <w:sz w:val="28"/>
          <w:szCs w:val="28"/>
          <w:lang w:eastAsia="en-US"/>
        </w:rPr>
        <w:t xml:space="preserve">44. </w:t>
      </w:r>
      <w:r w:rsidRPr="00EE2A71">
        <w:rPr>
          <w:sz w:val="28"/>
          <w:szCs w:val="28"/>
        </w:rPr>
        <w:t>Для создания надлежащих условий в организациях образования,</w:t>
      </w:r>
      <w:r w:rsidRPr="00EE2A71">
        <w:rPr>
          <w:sz w:val="28"/>
          <w:szCs w:val="28"/>
          <w:lang w:eastAsia="en-US"/>
        </w:rPr>
        <w:t xml:space="preserve">  реализующие образовательные программы ТиПО  необходимо наличие материальных активов (учебных кабинетов, оснащенность компьютерными классами, компьютерами, подключенными к сети интернет,  учебных лабораторий, производственных мастерских, полигонов, спортивных залов, медицинских пунктов, столовой или буфет), зданий (учебных корпусов, производственных мастерских): собственные либо принадлежащие на праве хозяйственного ведения, или оперативного управления, доверительного управления с учебными помещениями, имеющими площадь, соответствующим санитарным правилам «Санитарно-эпидемиологические требования к объектам образования», утвержденных приказом Министра здравоохранения Республики Казахстан от 16 августа 2017 года № 611(зарегистрирован в Реестре государственной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организации ТиПО.</w:t>
      </w:r>
    </w:p>
    <w:p w:rsidR="00FE0377" w:rsidRPr="00EE2A71" w:rsidRDefault="00306C2B" w:rsidP="00EE2A7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2A71">
        <w:rPr>
          <w:spacing w:val="2"/>
          <w:sz w:val="28"/>
          <w:szCs w:val="28"/>
          <w:shd w:val="clear" w:color="auto" w:fill="FFFFFF"/>
          <w:lang w:val="kk-KZ"/>
        </w:rPr>
        <w:lastRenderedPageBreak/>
        <w:t xml:space="preserve">45. </w:t>
      </w:r>
      <w:r w:rsidR="00EE2A71" w:rsidRPr="00EE2A71">
        <w:rPr>
          <w:spacing w:val="2"/>
          <w:sz w:val="28"/>
          <w:szCs w:val="28"/>
          <w:shd w:val="clear" w:color="auto" w:fill="FFFFFF"/>
        </w:rPr>
        <w:t>Организации образования, реализующие образовательные программы ТиПО,</w:t>
      </w:r>
      <w:r w:rsidR="00EE2A71" w:rsidRPr="00EE2A71">
        <w:rPr>
          <w:sz w:val="28"/>
          <w:szCs w:val="28"/>
        </w:rPr>
        <w:t xml:space="preserve"> создают условия для проживания обучающихся в общежитиях, хостелах и гостиницах</w:t>
      </w:r>
      <w:r w:rsidR="000D1B18" w:rsidRPr="00EE2A71">
        <w:rPr>
          <w:sz w:val="28"/>
          <w:szCs w:val="28"/>
        </w:rPr>
        <w:t>.</w:t>
      </w:r>
      <w:r w:rsidR="00FE0377" w:rsidRPr="00EE2A71">
        <w:rPr>
          <w:sz w:val="28"/>
          <w:szCs w:val="28"/>
          <w:lang w:val="kk-KZ"/>
        </w:rPr>
        <w:t>»</w:t>
      </w:r>
      <w:r w:rsidRPr="00EE2A71">
        <w:rPr>
          <w:sz w:val="28"/>
          <w:szCs w:val="28"/>
          <w:lang w:val="kk-KZ"/>
        </w:rPr>
        <w:t>;</w:t>
      </w:r>
    </w:p>
    <w:p w:rsidR="006864BC" w:rsidRPr="003F2D77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в Типовых правилах деятельности организаций образования, реализующих образовательные программы послесреднего образования, утвержденных указанным приказом:</w:t>
      </w:r>
    </w:p>
    <w:p w:rsidR="00FE0377" w:rsidRPr="003F2D77" w:rsidRDefault="00FE0377" w:rsidP="00FE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 10 изложить в следующей редакции:</w:t>
      </w:r>
    </w:p>
    <w:p w:rsidR="00EE2A71" w:rsidRPr="003F2D77" w:rsidRDefault="00FE0377" w:rsidP="003F2D77">
      <w:pPr>
        <w:ind w:firstLine="708"/>
        <w:jc w:val="both"/>
        <w:rPr>
          <w:sz w:val="28"/>
          <w:szCs w:val="28"/>
        </w:rPr>
      </w:pPr>
      <w:r w:rsidRPr="003F2D77">
        <w:rPr>
          <w:sz w:val="28"/>
          <w:szCs w:val="28"/>
          <w:lang w:val="kk-KZ"/>
        </w:rPr>
        <w:t>«</w:t>
      </w:r>
      <w:r w:rsidR="00306C2B" w:rsidRPr="003F2D77">
        <w:rPr>
          <w:sz w:val="28"/>
          <w:szCs w:val="28"/>
        </w:rPr>
        <w:t xml:space="preserve">10. </w:t>
      </w:r>
      <w:r w:rsidR="00EE2A71" w:rsidRPr="003F2D77">
        <w:rPr>
          <w:sz w:val="28"/>
          <w:szCs w:val="28"/>
        </w:rPr>
        <w:t xml:space="preserve">Рабочие учебные планы и рабочие учебные программы разрабатываются организациями, реализующими образовательные программы ПО, </w:t>
      </w:r>
      <w:r w:rsidR="00EE2A71" w:rsidRPr="003F2D77">
        <w:rPr>
          <w:spacing w:val="2"/>
          <w:sz w:val="28"/>
          <w:szCs w:val="28"/>
        </w:rPr>
        <w:t>на основе</w:t>
      </w:r>
      <w:r w:rsidR="00EE2A71" w:rsidRPr="003F2D77">
        <w:rPr>
          <w:sz w:val="28"/>
          <w:szCs w:val="28"/>
        </w:rPr>
        <w:t xml:space="preserve"> разработанных профессиональных стандартов (при наличии) </w:t>
      </w:r>
      <w:r w:rsidR="00EE2A71" w:rsidRPr="003F2D77">
        <w:rPr>
          <w:sz w:val="28"/>
          <w:szCs w:val="28"/>
          <w:lang w:val="kk-KZ"/>
        </w:rPr>
        <w:t xml:space="preserve">в соотвествии со статьей 117 Трудового Кодекса Республики Казахстан  </w:t>
      </w:r>
      <w:r w:rsidR="00EE2A71" w:rsidRPr="003F2D77">
        <w:rPr>
          <w:sz w:val="28"/>
          <w:szCs w:val="28"/>
        </w:rPr>
        <w:t xml:space="preserve">(далее-профессиональный стандарт), на основе государственного общеобязательного стандарта ПО (при отсутствии типовых учебных программ и типовых учебных планов по родственным квалификациям в рамках одной специальности) утвержденных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(зарегистрирован в Реестре государственной регистрации нормативных правовых актов Республики Казахстан под № 17669), на основе </w:t>
      </w:r>
      <w:hyperlink r:id="rId11" w:anchor="z5" w:history="1">
        <w:r w:rsidR="00EE2A71" w:rsidRPr="003F2D77">
          <w:rPr>
            <w:sz w:val="28"/>
            <w:szCs w:val="28"/>
          </w:rPr>
          <w:t>типовых учебных плано</w:t>
        </w:r>
        <w:r w:rsidR="00EE2A71" w:rsidRPr="003F2D77">
          <w:rPr>
            <w:rStyle w:val="ac"/>
            <w:color w:val="auto"/>
            <w:sz w:val="28"/>
            <w:szCs w:val="28"/>
            <w:u w:val="none"/>
          </w:rPr>
          <w:t>в</w:t>
        </w:r>
      </w:hyperlink>
      <w:r w:rsidR="00EE2A71" w:rsidRPr="003F2D77">
        <w:rPr>
          <w:sz w:val="28"/>
          <w:szCs w:val="28"/>
        </w:rPr>
        <w:t xml:space="preserve"> и типовых учебных программ, утвержденных приказом Министра образования и науки Республики Казахстан от 31 октября 2017 года № 553 (зарегистрирован в Реестре государственной регистрации нормативных правовых актов Республики Казахстан под № 16013) и типовых учебных планов и типовых учебных программ по специальностям технического и профессионального образования, утвержденных приказом Министра образования и науки Республики Казахстан от 15 июня 2015 года № 384 (зарегистрирован в Реестре государственной регистрации нормативных правовых актов под № 11690) (далее – приказ № 384).</w:t>
      </w:r>
    </w:p>
    <w:p w:rsidR="00FE0377" w:rsidRPr="003F2D77" w:rsidRDefault="00FE0377" w:rsidP="00FE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 14 изложить в следующей редакции:</w:t>
      </w:r>
    </w:p>
    <w:p w:rsidR="00FE0377" w:rsidRPr="003F2D77" w:rsidRDefault="00FE0377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«</w:t>
      </w:r>
      <w:r w:rsidR="004D15B5" w:rsidRPr="003F2D77">
        <w:rPr>
          <w:sz w:val="28"/>
          <w:szCs w:val="28"/>
        </w:rPr>
        <w:t xml:space="preserve">14. </w:t>
      </w:r>
      <w:bookmarkStart w:id="3" w:name="_Hlk38912059"/>
      <w:r w:rsidR="00EE2A71" w:rsidRPr="003F2D77">
        <w:rPr>
          <w:sz w:val="28"/>
          <w:szCs w:val="28"/>
        </w:rPr>
        <w:t>Предоставление академических отпусков обучающимся в организациях образования, реализующих образовательные программы ПО, осуществляется в соответствии с Правилами предоставления академических отпусков обучающимся в организациях технического и профессионального, послесреднего образования, утвержденными приказом  Министра образования и науки Республики Казахстан от 4 декабря 2014 года № 506 (зарегистрирован в Реестре государственной регистрации нормативных правовых актов под № 10475).</w:t>
      </w:r>
      <w:bookmarkEnd w:id="3"/>
      <w:r w:rsidRPr="003F2D77">
        <w:rPr>
          <w:sz w:val="28"/>
          <w:szCs w:val="28"/>
          <w:lang w:val="kk-KZ"/>
        </w:rPr>
        <w:t>»;</w:t>
      </w:r>
    </w:p>
    <w:p w:rsidR="006864BC" w:rsidRPr="003F2D77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 19 изложить в следующей редакции:</w:t>
      </w:r>
    </w:p>
    <w:p w:rsidR="006864BC" w:rsidRPr="003F2D77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</w:rPr>
        <w:t>«</w:t>
      </w:r>
      <w:bookmarkStart w:id="4" w:name="_Hlk38912091"/>
      <w:r w:rsidR="003F2D77" w:rsidRPr="003F2D77">
        <w:rPr>
          <w:sz w:val="28"/>
          <w:szCs w:val="28"/>
        </w:rPr>
        <w:t>19. Участниками образовательного процесса организаций образования, реализующих образовательные программы ПО, являются обучающиеся, педагоги и законные представители несовершеннолетних обучающихся.</w:t>
      </w:r>
      <w:bookmarkEnd w:id="4"/>
      <w:r w:rsidRPr="003F2D77">
        <w:rPr>
          <w:sz w:val="28"/>
          <w:szCs w:val="28"/>
          <w:lang w:val="kk-KZ"/>
        </w:rPr>
        <w:t>»;</w:t>
      </w:r>
    </w:p>
    <w:p w:rsidR="006864BC" w:rsidRPr="003F2D77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пункты  21, 22 и 23 изложить в следующей редакции:</w:t>
      </w:r>
    </w:p>
    <w:p w:rsidR="004D15B5" w:rsidRPr="003F2D77" w:rsidRDefault="006864BC" w:rsidP="004D15B5">
      <w:pPr>
        <w:suppressAutoHyphens/>
        <w:ind w:firstLine="708"/>
        <w:jc w:val="both"/>
        <w:rPr>
          <w:sz w:val="28"/>
          <w:szCs w:val="28"/>
        </w:rPr>
      </w:pPr>
      <w:r w:rsidRPr="003F2D77">
        <w:rPr>
          <w:sz w:val="28"/>
          <w:szCs w:val="28"/>
          <w:lang w:val="kk-KZ"/>
        </w:rPr>
        <w:lastRenderedPageBreak/>
        <w:t>«</w:t>
      </w:r>
      <w:r w:rsidR="00306C2B" w:rsidRPr="003F2D77">
        <w:rPr>
          <w:sz w:val="28"/>
          <w:szCs w:val="28"/>
          <w:lang w:val="kk-KZ"/>
        </w:rPr>
        <w:t xml:space="preserve">21. </w:t>
      </w:r>
      <w:bookmarkStart w:id="5" w:name="_Hlk38912141"/>
      <w:r w:rsidR="003F2D77" w:rsidRPr="003F2D77">
        <w:rPr>
          <w:sz w:val="28"/>
          <w:szCs w:val="28"/>
        </w:rPr>
        <w:t xml:space="preserve">К педагогам в организациях образования, реализующим образовательные программы ПО, относятся лица, имеющие педагогическое или иное профессиональное образование по соответствующему профилю и осуществляющие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деятельности, а также лица,прошедшие педагогическую переподготовку </w:t>
      </w:r>
      <w:r w:rsidR="003F2D77" w:rsidRPr="003F2D77">
        <w:rPr>
          <w:sz w:val="28"/>
          <w:szCs w:val="28"/>
          <w:lang w:val="kk-KZ"/>
        </w:rPr>
        <w:t xml:space="preserve">согласно пункту 1 статьи 10 Закона Республики Казахстан </w:t>
      </w:r>
      <w:r w:rsidR="003F2D77" w:rsidRPr="003F2D77">
        <w:rPr>
          <w:sz w:val="28"/>
          <w:szCs w:val="28"/>
        </w:rPr>
        <w:t>«О статусе педагога».</w:t>
      </w:r>
      <w:bookmarkEnd w:id="5"/>
    </w:p>
    <w:p w:rsidR="00306C2B" w:rsidRPr="003F2D77" w:rsidRDefault="00306C2B" w:rsidP="003F2D7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</w:rPr>
        <w:t>2</w:t>
      </w:r>
      <w:r w:rsidRPr="003F2D77">
        <w:rPr>
          <w:sz w:val="28"/>
          <w:szCs w:val="28"/>
          <w:lang w:val="kk-KZ"/>
        </w:rPr>
        <w:t>2</w:t>
      </w:r>
      <w:r w:rsidRPr="003F2D77">
        <w:rPr>
          <w:sz w:val="28"/>
          <w:szCs w:val="28"/>
        </w:rPr>
        <w:t xml:space="preserve">. </w:t>
      </w:r>
      <w:bookmarkStart w:id="6" w:name="_Hlk38912161"/>
      <w:r w:rsidR="003F2D77" w:rsidRPr="003F2D77">
        <w:rPr>
          <w:sz w:val="28"/>
          <w:szCs w:val="28"/>
        </w:rPr>
        <w:t>Количество педагогов и перечень должностей педагогов в организациях образования, реализующих образовательные программы ПО, определяются в соответствии с подпунктом 11) статьи 4 и подпункт</w:t>
      </w:r>
      <w:r w:rsidR="003F2D77" w:rsidRPr="003F2D77">
        <w:rPr>
          <w:sz w:val="28"/>
          <w:szCs w:val="28"/>
          <w:lang w:val="kk-KZ"/>
        </w:rPr>
        <w:t>ом</w:t>
      </w:r>
      <w:r w:rsidR="003F2D77" w:rsidRPr="003F2D77">
        <w:rPr>
          <w:sz w:val="28"/>
          <w:szCs w:val="28"/>
        </w:rPr>
        <w:t xml:space="preserve"> 1) </w:t>
      </w:r>
      <w:r w:rsidR="003F2D77" w:rsidRPr="003F2D77">
        <w:rPr>
          <w:sz w:val="28"/>
          <w:szCs w:val="28"/>
          <w:lang w:val="kk-KZ"/>
        </w:rPr>
        <w:t>пункта 9</w:t>
      </w:r>
      <w:r w:rsidR="003F2D77" w:rsidRPr="003F2D77">
        <w:rPr>
          <w:sz w:val="28"/>
          <w:szCs w:val="28"/>
        </w:rPr>
        <w:t>-1статьи 44 Закона Республики Казахстан «Об образовании»</w:t>
      </w:r>
      <w:bookmarkEnd w:id="6"/>
      <w:r w:rsidRPr="003F2D77">
        <w:rPr>
          <w:sz w:val="28"/>
          <w:szCs w:val="28"/>
        </w:rPr>
        <w:t>.</w:t>
      </w:r>
    </w:p>
    <w:p w:rsidR="00AA5CA9" w:rsidRPr="003F2D77" w:rsidRDefault="003F2D77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Hlk38912190"/>
      <w:r w:rsidRPr="003F2D77">
        <w:rPr>
          <w:sz w:val="28"/>
          <w:szCs w:val="28"/>
        </w:rPr>
        <w:t>23. Замещение должностей педагогов организаций образования, реализующих образовательные программы ПО, независимо от форм собственности и ведомственной подчиненности, осуществляется в порядке, установленном законодательством Республики Казахстан.</w:t>
      </w:r>
      <w:bookmarkEnd w:id="7"/>
      <w:r w:rsidR="00FE0377" w:rsidRPr="003F2D77">
        <w:rPr>
          <w:sz w:val="28"/>
          <w:szCs w:val="28"/>
        </w:rPr>
        <w:t>»;</w:t>
      </w:r>
    </w:p>
    <w:p w:rsidR="006864BC" w:rsidRPr="003F2D77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пункты 34 и 35 изложить в следующей редакции:</w:t>
      </w:r>
    </w:p>
    <w:p w:rsidR="00AA5CA9" w:rsidRPr="003F2D77" w:rsidRDefault="00AA5CA9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D77">
        <w:rPr>
          <w:sz w:val="28"/>
          <w:szCs w:val="28"/>
        </w:rPr>
        <w:t>«</w:t>
      </w:r>
      <w:r w:rsidR="003729D8" w:rsidRPr="003F2D77">
        <w:rPr>
          <w:sz w:val="28"/>
          <w:szCs w:val="28"/>
          <w:lang w:val="kk-KZ"/>
        </w:rPr>
        <w:t>34</w:t>
      </w:r>
      <w:r w:rsidR="003729D8" w:rsidRPr="003F2D77">
        <w:rPr>
          <w:sz w:val="28"/>
          <w:szCs w:val="28"/>
        </w:rPr>
        <w:t xml:space="preserve">. </w:t>
      </w:r>
      <w:bookmarkStart w:id="8" w:name="_Hlk38912219"/>
      <w:r w:rsidR="003F2D77" w:rsidRPr="003F2D77">
        <w:rPr>
          <w:sz w:val="28"/>
          <w:szCs w:val="28"/>
        </w:rPr>
        <w:t xml:space="preserve">Педагоги организаций образования, реализующих образовательные программы ПО, проходят ежегодно медицинские обследования в соответствии с </w:t>
      </w:r>
      <w:hyperlink r:id="rId12" w:anchor="z1" w:history="1">
        <w:r w:rsidR="003F2D77" w:rsidRPr="003F2D77">
          <w:rPr>
            <w:sz w:val="28"/>
            <w:szCs w:val="28"/>
          </w:rPr>
          <w:t>приказом</w:t>
        </w:r>
      </w:hyperlink>
      <w:r w:rsidR="003F2D77" w:rsidRPr="003F2D77">
        <w:rPr>
          <w:sz w:val="28"/>
          <w:szCs w:val="28"/>
        </w:rPr>
        <w:t xml:space="preserve"> Министра национальной экономики Республики Казахстан от 24 февраля 2015 года № 128 «Об утверждении Правил проведения обязательных медицинских осмотров» (зарегистрирован в Реестре государственной регистрации нормативных правовых актов под № 10634).</w:t>
      </w:r>
      <w:bookmarkEnd w:id="8"/>
    </w:p>
    <w:p w:rsidR="00AA5CA9" w:rsidRPr="003F2D77" w:rsidRDefault="003729D8" w:rsidP="006864BC">
      <w:pPr>
        <w:pStyle w:val="a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3F2D77">
        <w:rPr>
          <w:rFonts w:eastAsiaTheme="minorHAnsi"/>
          <w:sz w:val="28"/>
          <w:szCs w:val="28"/>
          <w:lang w:eastAsia="en-US"/>
        </w:rPr>
        <w:t>3</w:t>
      </w:r>
      <w:r w:rsidRPr="003F2D77">
        <w:rPr>
          <w:rFonts w:eastAsiaTheme="minorHAnsi"/>
          <w:sz w:val="28"/>
          <w:szCs w:val="28"/>
          <w:lang w:val="kk-KZ" w:eastAsia="en-US"/>
        </w:rPr>
        <w:t>5</w:t>
      </w:r>
      <w:r w:rsidRPr="003F2D77">
        <w:rPr>
          <w:rFonts w:eastAsiaTheme="minorHAnsi"/>
          <w:sz w:val="28"/>
          <w:szCs w:val="28"/>
          <w:lang w:eastAsia="en-US"/>
        </w:rPr>
        <w:t xml:space="preserve">. </w:t>
      </w:r>
      <w:bookmarkStart w:id="9" w:name="_Hlk38912242"/>
      <w:r w:rsidR="003F2D77" w:rsidRPr="003F2D77">
        <w:rPr>
          <w:rFonts w:eastAsiaTheme="minorHAnsi"/>
          <w:sz w:val="28"/>
          <w:szCs w:val="28"/>
          <w:lang w:eastAsia="en-US"/>
        </w:rPr>
        <w:t>В ПО создаются коллегиальные органы управления. Формами коллегиального управления ПО являются педагогический, учебно-методический, попечительские советы и совет по педагогической этике.</w:t>
      </w:r>
      <w:bookmarkEnd w:id="9"/>
      <w:r w:rsidR="00AA5CA9" w:rsidRPr="003F2D77">
        <w:rPr>
          <w:rFonts w:eastAsiaTheme="minorHAnsi"/>
          <w:sz w:val="28"/>
          <w:szCs w:val="28"/>
          <w:lang w:eastAsia="en-US"/>
        </w:rPr>
        <w:t>»</w:t>
      </w:r>
      <w:r w:rsidR="00AA5CA9" w:rsidRPr="003F2D77">
        <w:rPr>
          <w:rFonts w:eastAsiaTheme="minorHAnsi"/>
          <w:sz w:val="28"/>
          <w:szCs w:val="28"/>
          <w:lang w:val="kk-KZ" w:eastAsia="en-US"/>
        </w:rPr>
        <w:t>;</w:t>
      </w:r>
    </w:p>
    <w:p w:rsidR="00AA5CA9" w:rsidRPr="003F2D77" w:rsidRDefault="00AA5CA9" w:rsidP="00AA5CA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Пункт 37 изложить в следующей редакции:</w:t>
      </w:r>
    </w:p>
    <w:p w:rsidR="00AA5CA9" w:rsidRPr="003F2D77" w:rsidRDefault="00AA5CA9" w:rsidP="003F2D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D77">
        <w:rPr>
          <w:sz w:val="28"/>
          <w:szCs w:val="28"/>
          <w:lang w:val="kk-KZ"/>
        </w:rPr>
        <w:t>«</w:t>
      </w:r>
      <w:bookmarkStart w:id="10" w:name="_Hlk38912267"/>
      <w:r w:rsidR="003F2D77" w:rsidRPr="003F2D77">
        <w:rPr>
          <w:sz w:val="28"/>
          <w:szCs w:val="28"/>
        </w:rPr>
        <w:t>37.  Наличие фонда библиотеки формируется по отношению к контингенту обучающихся и по языкам обучения на полный период обучения в соответствии с типовыми учебными планами, образовательными программами ПО в формате печатных и (или) электронных изданий</w:t>
      </w:r>
      <w:bookmarkEnd w:id="10"/>
      <w:r w:rsidR="004D15B5" w:rsidRPr="003F2D77">
        <w:rPr>
          <w:sz w:val="28"/>
          <w:szCs w:val="28"/>
        </w:rPr>
        <w:t>.</w:t>
      </w:r>
      <w:r w:rsidRPr="003F2D77">
        <w:rPr>
          <w:rFonts w:eastAsiaTheme="minorHAnsi"/>
          <w:sz w:val="28"/>
          <w:szCs w:val="28"/>
          <w:lang w:val="kk-KZ" w:eastAsia="en-US"/>
        </w:rPr>
        <w:t>»;</w:t>
      </w:r>
    </w:p>
    <w:p w:rsidR="00AA5CA9" w:rsidRPr="003F2D77" w:rsidRDefault="00AA5CA9" w:rsidP="00AA5CA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F2D77">
        <w:rPr>
          <w:sz w:val="28"/>
          <w:szCs w:val="28"/>
          <w:lang w:val="kk-KZ"/>
        </w:rPr>
        <w:t>Дополнить пунктами 39, 4</w:t>
      </w:r>
      <w:r w:rsidR="00633C86" w:rsidRPr="003F2D77">
        <w:rPr>
          <w:sz w:val="28"/>
          <w:szCs w:val="28"/>
          <w:lang w:val="kk-KZ"/>
        </w:rPr>
        <w:t>0</w:t>
      </w:r>
      <w:r w:rsidRPr="003F2D77">
        <w:rPr>
          <w:sz w:val="28"/>
          <w:szCs w:val="28"/>
          <w:lang w:val="kk-KZ"/>
        </w:rPr>
        <w:t>, 4</w:t>
      </w:r>
      <w:r w:rsidR="003944CB" w:rsidRPr="003F2D77">
        <w:rPr>
          <w:sz w:val="28"/>
          <w:szCs w:val="28"/>
          <w:lang w:val="kk-KZ"/>
        </w:rPr>
        <w:t>1</w:t>
      </w:r>
      <w:r w:rsidR="009C62AE">
        <w:rPr>
          <w:sz w:val="28"/>
          <w:szCs w:val="28"/>
          <w:lang w:val="kk-KZ"/>
        </w:rPr>
        <w:t xml:space="preserve"> и </w:t>
      </w:r>
      <w:r w:rsidR="004D15B5" w:rsidRPr="003F2D77">
        <w:rPr>
          <w:sz w:val="28"/>
          <w:szCs w:val="28"/>
          <w:lang w:val="kk-KZ"/>
        </w:rPr>
        <w:t>42</w:t>
      </w:r>
      <w:r w:rsidRPr="003F2D77">
        <w:rPr>
          <w:sz w:val="28"/>
          <w:szCs w:val="28"/>
          <w:lang w:val="kk-KZ"/>
        </w:rPr>
        <w:t>следующего содержания:</w:t>
      </w:r>
    </w:p>
    <w:p w:rsidR="003F2D77" w:rsidRPr="003F2D77" w:rsidRDefault="00AA5CA9" w:rsidP="003F2D77">
      <w:pPr>
        <w:ind w:firstLine="708"/>
        <w:jc w:val="both"/>
        <w:rPr>
          <w:sz w:val="28"/>
          <w:szCs w:val="28"/>
          <w:lang w:val="kk-KZ"/>
        </w:rPr>
      </w:pPr>
      <w:bookmarkStart w:id="11" w:name="_Hlk37958328"/>
      <w:r w:rsidRPr="003F2D77">
        <w:rPr>
          <w:sz w:val="28"/>
          <w:szCs w:val="28"/>
          <w:lang w:val="kk-KZ"/>
        </w:rPr>
        <w:t>«</w:t>
      </w:r>
      <w:r w:rsidR="004D15B5" w:rsidRPr="003F2D77">
        <w:rPr>
          <w:sz w:val="28"/>
          <w:szCs w:val="28"/>
        </w:rPr>
        <w:t>39. </w:t>
      </w:r>
      <w:bookmarkStart w:id="12" w:name="_Hlk38912299"/>
      <w:r w:rsidR="003F2D77" w:rsidRPr="003F2D77">
        <w:rPr>
          <w:sz w:val="28"/>
          <w:szCs w:val="28"/>
        </w:rPr>
        <w:t>  Организации образования, реализующие образовательные программы ПО, в целях предоставления качественных образовательных услуг обеспечивают повышение квалификации руководящих кадров и педагогов согласно пункту 1 статьи 18 Закона Республики Казахстан «О статусе педагога»</w:t>
      </w:r>
      <w:r w:rsidR="003F2D77" w:rsidRPr="003F2D77">
        <w:rPr>
          <w:sz w:val="28"/>
          <w:szCs w:val="28"/>
          <w:lang w:val="kk-KZ"/>
        </w:rPr>
        <w:t>.</w:t>
      </w:r>
    </w:p>
    <w:bookmarkEnd w:id="12"/>
    <w:p w:rsidR="00AA5CA9" w:rsidRPr="003F2D77" w:rsidRDefault="003F2D77" w:rsidP="00AA5CA9">
      <w:pPr>
        <w:ind w:firstLine="708"/>
        <w:jc w:val="both"/>
        <w:rPr>
          <w:sz w:val="28"/>
          <w:szCs w:val="28"/>
        </w:rPr>
      </w:pPr>
      <w:r w:rsidRPr="003F2D77">
        <w:rPr>
          <w:sz w:val="28"/>
          <w:szCs w:val="28"/>
        </w:rPr>
        <w:t>40. Организации образования, реализующие образовательные программы ПО, обеспечивают осуществление непрерывного приема обучающихся в организациях ПО по имеющимся специальностям.</w:t>
      </w:r>
    </w:p>
    <w:p w:rsidR="003F2D77" w:rsidRPr="003F2D77" w:rsidRDefault="003F2D77" w:rsidP="003F2D77">
      <w:pPr>
        <w:suppressAutoHyphens/>
        <w:ind w:firstLine="708"/>
        <w:jc w:val="both"/>
        <w:rPr>
          <w:sz w:val="28"/>
          <w:szCs w:val="28"/>
          <w:lang w:eastAsia="en-US"/>
        </w:rPr>
      </w:pPr>
      <w:bookmarkStart w:id="13" w:name="_Hlk38010413"/>
      <w:bookmarkEnd w:id="1"/>
      <w:bookmarkEnd w:id="11"/>
      <w:r w:rsidRPr="003F2D77">
        <w:rPr>
          <w:sz w:val="28"/>
          <w:szCs w:val="28"/>
          <w:lang w:eastAsia="en-US"/>
        </w:rPr>
        <w:t xml:space="preserve">41. </w:t>
      </w:r>
      <w:r w:rsidRPr="003F2D77">
        <w:rPr>
          <w:sz w:val="28"/>
          <w:szCs w:val="28"/>
        </w:rPr>
        <w:t>Для создания надлежащих условий в организациях образования,</w:t>
      </w:r>
      <w:r w:rsidRPr="003F2D77">
        <w:rPr>
          <w:sz w:val="28"/>
          <w:szCs w:val="28"/>
          <w:lang w:eastAsia="en-US"/>
        </w:rPr>
        <w:t xml:space="preserve">  реализующие образовательные программы ПО  необходимо наличие материальных активов (учебных кабинетов, оснащенность компьютерными </w:t>
      </w:r>
      <w:r w:rsidRPr="003F2D77">
        <w:rPr>
          <w:sz w:val="28"/>
          <w:szCs w:val="28"/>
          <w:lang w:eastAsia="en-US"/>
        </w:rPr>
        <w:lastRenderedPageBreak/>
        <w:t>классами, компьютерами, подключенными к сети интернет,  учебных лабораторий, производственных мастерских, полигонов, спортивных залов, медицинских пунктов, столовой или буфет), зданий (учебных корпусов, производственных мастерских): собственные либо принадлежащие на праве хозяйственного ведения, или оперативного управления, доверительного управления с учебными помещениями, имеющими площадь, соответствующим санитарным правилам «Санитарно-эпидемиологические требования к объектам образования», утвержденных приказом Министра здравоохранения Республики Казахстан от 16 августа 2017 года № 611(зарегистрирован в Реестре государственной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организации ПО.</w:t>
      </w:r>
    </w:p>
    <w:bookmarkEnd w:id="13"/>
    <w:p w:rsidR="003F2D77" w:rsidRPr="003F2D77" w:rsidRDefault="003F2D77" w:rsidP="003F2D77">
      <w:pPr>
        <w:suppressAutoHyphens/>
        <w:ind w:firstLine="708"/>
        <w:jc w:val="both"/>
        <w:rPr>
          <w:sz w:val="28"/>
          <w:szCs w:val="28"/>
          <w:lang w:val="kk-KZ"/>
        </w:rPr>
      </w:pPr>
      <w:r w:rsidRPr="003F2D77">
        <w:rPr>
          <w:spacing w:val="2"/>
          <w:sz w:val="28"/>
          <w:szCs w:val="28"/>
          <w:shd w:val="clear" w:color="auto" w:fill="FFFFFF"/>
        </w:rPr>
        <w:t>42. Организации образования, реализующие образовательные программы ПО,</w:t>
      </w:r>
      <w:r w:rsidRPr="003F2D77">
        <w:rPr>
          <w:sz w:val="28"/>
          <w:szCs w:val="28"/>
        </w:rPr>
        <w:t xml:space="preserve"> создают условия для проживания обучающихся в общежитиях, хостелах и гостиницах</w:t>
      </w:r>
      <w:r w:rsidRPr="003F2D77">
        <w:rPr>
          <w:sz w:val="28"/>
          <w:szCs w:val="28"/>
          <w:lang w:val="kk-KZ"/>
        </w:rPr>
        <w:t>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Типовых правилах деятельности организаций образования, реализующих образовательные программы высшего и (или) послевузовского образования, утвержденных указанным приказом: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первый абзац 14 пункта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«14. Ректор вуза, за исключением руководителей Академии правосудия и ВСУЗов, ежегодно отчитывается по стратегическому плану и плану развития перед органами управления, а также по завершении учебного года проводит отчетные встречи с общественностью по вопросам учебной, научно-исследовательской и финансовой деятельности вуза.»;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</w:t>
      </w:r>
      <w:r w:rsidRPr="00790ECE">
        <w:rPr>
          <w:sz w:val="28"/>
          <w:szCs w:val="28"/>
          <w:highlight w:val="green"/>
          <w:lang w:val="kk-KZ"/>
        </w:rPr>
        <w:t>ы</w:t>
      </w:r>
      <w:r w:rsidRPr="00790ECE">
        <w:rPr>
          <w:sz w:val="28"/>
          <w:szCs w:val="28"/>
          <w:highlight w:val="green"/>
        </w:rPr>
        <w:t xml:space="preserve"> 15</w:t>
      </w:r>
      <w:r w:rsidRPr="00790ECE">
        <w:rPr>
          <w:sz w:val="28"/>
          <w:szCs w:val="28"/>
          <w:highlight w:val="green"/>
          <w:lang w:val="kk-KZ"/>
        </w:rPr>
        <w:t xml:space="preserve"> и 16</w:t>
      </w:r>
      <w:r w:rsidRPr="00790ECE">
        <w:rPr>
          <w:sz w:val="28"/>
          <w:szCs w:val="28"/>
          <w:highlight w:val="green"/>
        </w:rPr>
        <w:t xml:space="preserve">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«15. Управление персоналом (сотрудниками) вузом осуществляется в соответствии с его кадровой политикой, которая основывается на принципах развития человеческих ресурсов, меритократии, включающих рекрутинг, подготовку и повышение квалификации руководящих кадров, педагогических и научных работников вуза в порядке, установленном действующим законодательством.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При этом обеспечивается прохождение руководителями вузов, за исключением Академии правосудия</w:t>
      </w:r>
      <w:r w:rsidRPr="00790ECE">
        <w:rPr>
          <w:sz w:val="28"/>
          <w:szCs w:val="28"/>
          <w:highlight w:val="green"/>
          <w:lang w:val="kk-KZ"/>
        </w:rPr>
        <w:t xml:space="preserve"> и ВСУЗов</w:t>
      </w:r>
      <w:r w:rsidRPr="00790ECE">
        <w:rPr>
          <w:sz w:val="28"/>
          <w:szCs w:val="28"/>
          <w:highlight w:val="green"/>
        </w:rPr>
        <w:t>, курсов повышения квалификации и (или) стажировки в области менеджмента с получением соответствующего сертификата (свидетельства) не реже одного раза в пять лет в соответствии законодательством Республики Казахстан.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16. Вуз устанавливает требования к кандидатурам работников при приеме на работу путем определения квалификационных характеристик должностей работников в соответствии с подпунктом 2 пункта 2 статьи 43-1 Закона «Об образовании».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При этом вуз обеспечивает чтение лекций преподавателями, имеющими ученую степень доктора наук и (или) кандидата наук, степень доктора философии (PhD) и (или) доктора по профилю, ученые звания </w:t>
      </w:r>
      <w:r w:rsidRPr="00790ECE">
        <w:rPr>
          <w:sz w:val="28"/>
          <w:szCs w:val="28"/>
          <w:highlight w:val="green"/>
        </w:rPr>
        <w:lastRenderedPageBreak/>
        <w:t>(ассоциированный профессор (доцент), профессор), а также со степенями магистра соответствующих наук и (или) старшими преподавателями, имеющих стаж не менее трех лет в должности преподавателя или стаж практической работы по профилю не менее пяти лет.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К чтению лекций и (или) проведению других видов учебных занятий могут привлекаться научные работники, заслуженные деятели культуры, искусства, спорта, члены творческих союзов или опытные специалисты.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ВСУЗах и Академии правосудия к проведению лекционных занятий, руководству дипломными работами (проектами), научно-исследовательской работе обучающихся допускаются специалисты, определенные Квалификационными характеристиками педагогических должностей и приравненных к ним лиц, утверждаемыми в соответствии с подпунктом 13) статьи 5-1 и подпункта 10 статьи 5-2 Закона «Об образовании».»;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26 исключить;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27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«27. Размер оплаты за обучение по образовательным программам высшего и (или) послевузовского образования и форма договора оказания образовательных услуг утверждаются вузом.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При этом обеспечивается соответствие минимальных затрат вуза на одного обучающегося на платной основе, составляющих не менее 30% от стоимости образовательного гранта по соответствующей группе образовательных программ на соответствующий учебный год, утвержденных постановлением Правительства Республики Казахстан от 16 апреля 2018 года № 199 «Об утверждении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2018 - 2019, 2019 - 2020, 2020 - 2021 учебные года».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вузах, созданных в форме НАО, утверждение размер оплаты за обучение по образовательным программам высшего и (или) послевузовского образования относится к исключительной компетенции совета директоров.»;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31 изложить в следующей редакции:</w:t>
      </w:r>
    </w:p>
    <w:p w:rsidR="003841D8" w:rsidRPr="00790ECE" w:rsidRDefault="009A32E6" w:rsidP="003841D8">
      <w:pPr>
        <w:ind w:firstLine="708"/>
        <w:jc w:val="both"/>
        <w:rPr>
          <w:color w:val="000000" w:themeColor="text1"/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</w:t>
      </w:r>
      <w:r w:rsidR="003841D8" w:rsidRPr="00790ECE">
        <w:rPr>
          <w:color w:val="000000" w:themeColor="text1"/>
          <w:sz w:val="28"/>
          <w:szCs w:val="28"/>
          <w:highlight w:val="green"/>
        </w:rPr>
        <w:t xml:space="preserve">31. Письменные оцениваемые работы обучающихся (курсовые, дипломные работы (проекты), магистерские диссертации (проекты) и докторские диссертации)проходят проверку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 переведенного с другого языка (далее - заимствование). </w:t>
      </w:r>
    </w:p>
    <w:p w:rsidR="003841D8" w:rsidRPr="00790ECE" w:rsidRDefault="003841D8" w:rsidP="003841D8">
      <w:pPr>
        <w:ind w:firstLine="708"/>
        <w:jc w:val="both"/>
        <w:rPr>
          <w:bCs/>
          <w:sz w:val="28"/>
          <w:szCs w:val="28"/>
          <w:highlight w:val="green"/>
          <w:lang w:val="kk-KZ"/>
        </w:rPr>
      </w:pPr>
      <w:r w:rsidRPr="00790ECE">
        <w:rPr>
          <w:bCs/>
          <w:sz w:val="28"/>
          <w:szCs w:val="28"/>
          <w:highlight w:val="green"/>
        </w:rPr>
        <w:t xml:space="preserve">Правила и порядок проведения проверки на предмет </w:t>
      </w:r>
      <w:r w:rsidRPr="00790ECE">
        <w:rPr>
          <w:bCs/>
          <w:sz w:val="28"/>
          <w:szCs w:val="28"/>
          <w:highlight w:val="green"/>
          <w:lang w:val="kk-KZ"/>
        </w:rPr>
        <w:t xml:space="preserve">наличия заимствований </w:t>
      </w:r>
      <w:r w:rsidRPr="00790ECE">
        <w:rPr>
          <w:bCs/>
          <w:sz w:val="28"/>
          <w:szCs w:val="28"/>
          <w:highlight w:val="green"/>
        </w:rPr>
        <w:t>определяются вузом.</w:t>
      </w:r>
    </w:p>
    <w:p w:rsidR="003841D8" w:rsidRPr="00790ECE" w:rsidRDefault="003841D8" w:rsidP="003841D8">
      <w:pPr>
        <w:ind w:firstLine="708"/>
        <w:jc w:val="both"/>
        <w:rPr>
          <w:bCs/>
          <w:color w:val="000000" w:themeColor="text1"/>
          <w:sz w:val="28"/>
          <w:szCs w:val="28"/>
          <w:highlight w:val="green"/>
          <w:lang w:val="kk-KZ"/>
        </w:rPr>
      </w:pPr>
      <w:r w:rsidRPr="00790ECE">
        <w:rPr>
          <w:bCs/>
          <w:color w:val="000000" w:themeColor="text1"/>
          <w:sz w:val="28"/>
          <w:szCs w:val="28"/>
          <w:highlight w:val="green"/>
          <w:lang w:val="kk-KZ"/>
        </w:rPr>
        <w:lastRenderedPageBreak/>
        <w:t>Дипломные работы (проекты), магистерские диссертации (проекты) и докторские диссертации, проверенные в системе обнаружения заимствований, сохраняются в базе Национального центра государственной научно-технической экспертизы.</w:t>
      </w:r>
    </w:p>
    <w:p w:rsidR="009A32E6" w:rsidRPr="00790ECE" w:rsidRDefault="003841D8" w:rsidP="003841D8">
      <w:pPr>
        <w:ind w:firstLine="708"/>
        <w:jc w:val="both"/>
        <w:rPr>
          <w:color w:val="000000" w:themeColor="text1"/>
          <w:sz w:val="28"/>
          <w:szCs w:val="28"/>
          <w:highlight w:val="green"/>
          <w:lang w:val="kk-KZ"/>
        </w:rPr>
      </w:pPr>
      <w:r w:rsidRPr="00790ECE">
        <w:rPr>
          <w:color w:val="000000" w:themeColor="text1"/>
          <w:sz w:val="28"/>
          <w:szCs w:val="28"/>
          <w:highlight w:val="green"/>
          <w:lang w:val="kk-KZ"/>
        </w:rPr>
        <w:t xml:space="preserve">Научные </w:t>
      </w:r>
      <w:r w:rsidRPr="00790ECE">
        <w:rPr>
          <w:color w:val="000000" w:themeColor="text1"/>
          <w:sz w:val="28"/>
          <w:szCs w:val="28"/>
          <w:highlight w:val="green"/>
        </w:rPr>
        <w:t>работы преподавателей и научных работников, представленные к публикации,</w:t>
      </w:r>
      <w:r w:rsidRPr="00790ECE">
        <w:rPr>
          <w:color w:val="000000" w:themeColor="text1"/>
          <w:sz w:val="28"/>
          <w:szCs w:val="28"/>
          <w:highlight w:val="green"/>
          <w:lang w:val="kk-KZ"/>
        </w:rPr>
        <w:t xml:space="preserve"> допускаются к </w:t>
      </w:r>
      <w:r w:rsidRPr="00790ECE">
        <w:rPr>
          <w:color w:val="000000" w:themeColor="text1"/>
          <w:sz w:val="28"/>
          <w:szCs w:val="28"/>
          <w:highlight w:val="green"/>
        </w:rPr>
        <w:t>проверке в системах обнаружения заимствований</w:t>
      </w:r>
      <w:r w:rsidR="009A32E6" w:rsidRPr="00790ECE">
        <w:rPr>
          <w:sz w:val="28"/>
          <w:szCs w:val="28"/>
          <w:highlight w:val="green"/>
        </w:rPr>
        <w:t>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33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«33. Вуз разрабатывает и утверждает правила перевода и восстановления обучающихся в соответствии с нормами настоящих правил.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При этом, перевод и восстановление обучающихся с одной образовательной программы на другую, с одного вуза в другой осуществляется в период летних и зимних каникул.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Обучающийся переводится или восстанавливается в любой вуз независимо от сроков отчисления при восстановлении, за исключением организаций образования при Президенте Республики Казахстан и ВСУЗов.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случае лишения (отзыва) лицензии и (или) приложения к лицензии на занятие образовательной деятельностью или ликвидации вуза обучающийся данного вуза переводится в другие вузы для продолжения обучения в течение текущего семестра со дня лишения (отзыва) лицензии и (или) приложения к лицензии и (или) в период летних и зимних каникул.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Обучающийся вуза переводится или восстанавливается после отчисления, если ими был полностью завершен первый академический период осваиваемой программы согласно индивидуальному учебному плану.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Перевод обучающегося с платной основы обучения на обучение по государственному образовательному заказу осуществляется в порядке, утвержденным в соответствии с подпунктом 5) статьи 4 Закона «Об образовании».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Студент, обучающийся по образовательному гранту, по желанию переводится с сохранением образовательного гранта в другой вуз.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При переводе обучающегося принимающий вуз учитывает направление подготовки, профиль образовательной программы, учебные достижения, а также случаи нарушения академической честности обучающимся. При переводе или восстановлении обучающихся для перезачета результатов обучения вузом создается соответствующая комиссия.  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Студенты, поступившие по образовательным грантам, утвержденным для отдельных вузов, а также на педагогические специальности в пределах выделенной квоты, переводятся в другой вуз только на платной основе.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Перевод студентов, магистрантов, слушателей резидентуры и докторантов из других вузов в национальный вуз или иной вуз осуществляется при условии доплаты обучающимися разницы стоимости образовательного гранта.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lastRenderedPageBreak/>
        <w:t>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образования, утвержденных в соответствии с подпунктом 11) статьи 5 Закона «Об образовании».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Перевод обучающихся из зарубежных вузов осуществляется в вузы, в которых размещен государственный образовательный заказ по соответствующему уровню образования, области образования и году приема и (или) имеющих международную специализированную аккредитацию национальных и (или)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 по области образования.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ВСУЗах правила перевода и восстановления обучающихся утверждаются в соответствии с подпунктом 12) статьи 5-1 Закона «Об образовании».».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</w:t>
      </w:r>
      <w:r w:rsidRPr="00790ECE">
        <w:rPr>
          <w:sz w:val="28"/>
          <w:szCs w:val="28"/>
          <w:highlight w:val="green"/>
          <w:lang w:val="kk-KZ"/>
        </w:rPr>
        <w:t>ы</w:t>
      </w:r>
      <w:r w:rsidRPr="00790ECE">
        <w:rPr>
          <w:sz w:val="28"/>
          <w:szCs w:val="28"/>
          <w:highlight w:val="green"/>
        </w:rPr>
        <w:t xml:space="preserve"> 36</w:t>
      </w:r>
      <w:r w:rsidRPr="00790ECE">
        <w:rPr>
          <w:sz w:val="28"/>
          <w:szCs w:val="28"/>
          <w:highlight w:val="green"/>
          <w:lang w:val="kk-KZ"/>
        </w:rPr>
        <w:t xml:space="preserve"> и 37</w:t>
      </w:r>
      <w:r w:rsidRPr="00790ECE">
        <w:rPr>
          <w:sz w:val="28"/>
          <w:szCs w:val="28"/>
          <w:highlight w:val="green"/>
        </w:rPr>
        <w:t xml:space="preserve">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«36. В целях повышения качества образовательной деятельности вуз создает систему внутреннего обеспечения качества,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(ESG-исиджи), которая включает: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1) политику в области обеспечения качества;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2) разработку и утверждение программ;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3) студентоориентированное обучение, преподавание и оценку;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4) прием обучающихся, успеваемость, признание и сертификацию;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5) преподавательский состав;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6) учебные ресурсы и систему поддержки обучающихся;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7) управление информацией;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8) информирование общественности;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9) постоянный мониторинг и периодическую оценку программ;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10) периодическое внешнее обеспечение качества.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На базе факультета (школы) вуза, за исключением Академии правосудия и ВСУЗов, формируется Комиссия по обеспечению качества, принимающая решения по содержанию и условиям реализации образовательных программ, по политике оценивания и другим академическим вопросам факультета (школы), организующая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  <w:lang w:val="kk-KZ"/>
        </w:rPr>
      </w:pPr>
      <w:r w:rsidRPr="00790ECE">
        <w:rPr>
          <w:sz w:val="28"/>
          <w:szCs w:val="28"/>
          <w:highlight w:val="green"/>
        </w:rPr>
        <w:lastRenderedPageBreak/>
        <w:t>В состав Комиссии по обеспечению качества входят преподаватели, студенты, магистранты и докторанты и другие академические работники вуза. На заседании Комиссии по обеспечению качества принимают участие представители административно-управленческого персонала вуза.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37. Основой процесса обучения является академическая честность, реализация которой обеспечивается вузом.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Основными принципами академической честности являются: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2) утверждение справедливых и объективных правил академической честности, направленных на формирование высоких этических ценностей;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3)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4) проявление уважение преподавателя к своим обучающимся как наставника, способствующего формированию академической культуры;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5) поощрение и стимулирование участников образовательного процесса за продвижение и защиту академической честности;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6) определение преподавателем четкой политики дисциплины, ожидаемых требований от обучающегося;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7) определение преподавателем политики четких параметров оценивания учебных достижений обучающихся;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8) принятие в соответствии законодательством Республики Казахстан мер за нарушение принципов академической честности;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39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«39. Профессиональная практика является обязательным компонентом образовательной программы подготовки кадров.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Профессиональная практика подразделяется на учебную, педагогическую, исследовательскую, производственную и преддипломную.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Вуз разрабатывает и утверждает правила организации и проведения профессиональной практики и правила определения организаций в качестве баз практик.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При этом правила организации и проведения педагогической практики для обучающихся области образования «Педагогические науки» разрабатываются и утверждаются вузом в соответствии с методическими рекомендациями, утвержденными уполномоченным органом в области образования.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lastRenderedPageBreak/>
        <w:t xml:space="preserve">В случае реализации основной образовательной программы (Major) (мейжор) и дополнительной образовательной программы (Мinor) (майнор) базой практики определяется организация (предприятие), соответствующая профилю основной образовательной программы (Major) (мейжор).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Форма договора на проведение профессиональной практики определяется вузом.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Виды, сроки, объем и содержание профессиональной практики определяются образовательной программой.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В качестве базы для проведения профессиональной практики определяются организации, имеющие квалифицированные кадры для осуществления руководства профессиональной практикой и материально-техническую базу.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военных, специальных учебных заведений, утвержденными в соответствии с подпунктом 11) статьи 5-1 Закона РК «Об образовании».»;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44 изложить в следующей редакции:</w:t>
      </w:r>
    </w:p>
    <w:p w:rsidR="009A32E6" w:rsidRPr="00790ECE" w:rsidRDefault="009A32E6" w:rsidP="009A32E6">
      <w:pPr>
        <w:ind w:firstLine="709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«44. При получении оценки «FХ» «неудовлетворительно» допускается пересдача итогового контроля (экзамена) в соответствии с академическим календарем вуза без повторного прохождения программы учебной дисциплины (модуля) не более одного раза. </w:t>
      </w:r>
    </w:p>
    <w:p w:rsidR="009A32E6" w:rsidRPr="00790ECE" w:rsidRDefault="009A32E6" w:rsidP="009A32E6">
      <w:pPr>
        <w:ind w:firstLine="709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случае получения оценки «неудовлетворительно», соответствующая оценке «F», обучающийся повторно записывается на данную учебную дисциплину (модуль), посещает все виды учебных занятий, выполняет все виды учебной работы, согласно программе и пересдает итоговый контроль.</w:t>
      </w:r>
    </w:p>
    <w:p w:rsidR="009A32E6" w:rsidRPr="00790ECE" w:rsidRDefault="009A32E6" w:rsidP="009A32E6">
      <w:pPr>
        <w:ind w:firstLine="709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транскрипт записываются все учебные дисциплины и (или) модули, которые изучал обучающийся с указанием итоговой оценки, включая оценки FX и F.»;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подпункт 2) пункта 46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«2) присуждение выпускнику степени бакалавра или магистра или присвоение квалификации «специалист» по соответствующей образовательной программе;»;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пункты 49 и 50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«49. Обучающийся, получивший по итоговой аттестации оценку «неудовлетворительно» отчисляется из вуза приказом руководителя вуза как «не выполнивший требования образовательной программы: не защитивший дипломную работу (проект) или магистерскую диссертацию (проект)» или «не выполнивший требования образовательной программы: не сдавший комплексный экзамен».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В ВСУЗах обучающийся, получивший по итоговой аттестации оценку «неудовлетворительно» отчисляется из вуза как «не выполнивший требования образовательной программы: не защитивший дипломную работу (проект) или </w:t>
      </w:r>
      <w:r w:rsidRPr="00790ECE">
        <w:rPr>
          <w:sz w:val="28"/>
          <w:szCs w:val="28"/>
          <w:highlight w:val="green"/>
        </w:rPr>
        <w:lastRenderedPageBreak/>
        <w:t>магистерскую диссертацию (проект)» или «не выполнивший требования образовательной программы: не сдавший комплексный экзамен», в соответствии с Законами Республики Казахстан «О воинской службе и статусе военнослужащих» от 16 февраля 2012 года, «О специальных государственных органах Республики Казахстан» от 13 февраля 2012 года, «О правоохранительной службе» от 6 января 2011 года.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50.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«бакалавр» или «магистр» или присваивается квалификация специалиста по соответствующей образовательной программе и выдается на бесплатной основе диплом с приложением.</w:t>
      </w:r>
      <w:r w:rsidRPr="00790ECE">
        <w:rPr>
          <w:sz w:val="28"/>
          <w:szCs w:val="28"/>
          <w:highlight w:val="green"/>
          <w:lang w:val="kk-KZ"/>
        </w:rPr>
        <w:t>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приложении к диплому (транскрипте) указываются последние оценки по балльно-рейтинговой буквенной системе оценок по всем видам учебной и (или) научно-исследовательской (экспериментально-исследовательской) работы с указанием их объема в академических кредитах и часах.»;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 52 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«52. Обучающемуся по образовательной программе высшего образования, имеющему по учебным дисциплинам и другим видам учебной деятельности итоговые оценки А, А- «отлично», В-, В, В+, С+ «хорошо» при среднем балле успеваемости (GPA) не ниже 3,5, а также сдавшему комплексный экзамен или защитившему дипломную работу (проект) с оценками А, А-«отлично», выдается диплом с отличием (без учета оценок по дополнительным  видам обучения).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При этом, обучающемуся, имеющий в течение всего периода обучения пересдачи или повторные сдачи итогового контроля (экзамена), не выдается диплом с отличием.»;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пункт</w:t>
      </w:r>
      <w:r w:rsidRPr="00790ECE">
        <w:rPr>
          <w:sz w:val="28"/>
          <w:szCs w:val="28"/>
          <w:highlight w:val="green"/>
          <w:lang w:val="kk-KZ"/>
        </w:rPr>
        <w:t>ы</w:t>
      </w:r>
      <w:r w:rsidRPr="00790ECE">
        <w:rPr>
          <w:sz w:val="28"/>
          <w:szCs w:val="28"/>
          <w:highlight w:val="green"/>
        </w:rPr>
        <w:t xml:space="preserve"> 63</w:t>
      </w:r>
      <w:r w:rsidRPr="00790ECE">
        <w:rPr>
          <w:sz w:val="28"/>
          <w:szCs w:val="28"/>
          <w:highlight w:val="green"/>
          <w:lang w:val="kk-KZ"/>
        </w:rPr>
        <w:t xml:space="preserve"> и 64 </w:t>
      </w:r>
      <w:r w:rsidRPr="00790ECE">
        <w:rPr>
          <w:sz w:val="28"/>
          <w:szCs w:val="28"/>
          <w:highlight w:val="green"/>
        </w:rPr>
        <w:t>изложить в следующей редакции:</w:t>
      </w:r>
    </w:p>
    <w:p w:rsidR="009A32E6" w:rsidRPr="00790ECE" w:rsidRDefault="009A32E6" w:rsidP="009A32E6">
      <w:pPr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ab/>
        <w:t>«63. Вуз обеспечивает функционирование информационной системы управления образованием (высокотехнологичная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обеспечения кредитной технологии обучения, совокупность информационно-образовательных ресурсов), интегрированной с Национальной образовательной базой данных, разветвленной компьютерной сети с широкополосным и высокоскоростным доступом в интернет.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При этом, ректор вуза обеспечивает полноту, достоверность и своевременность заполнения форм административных данных, утвержденных уполномоченным органом в области образования.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Вуз, за исключением Академии правосудия и ВСУЗов, ежегодно размещает на сайте вуза информацию с указанием основных показателей финансово-хозяйственной деятельности за отчетный год в соответствии с законодательством Республики Казахстан.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lastRenderedPageBreak/>
        <w:t>64. Для создания надлежащих условий в вузе необходимо наличие материальных активов (аудиторной и лабораторной базы, учебных кабинетов, производственных мастерских, полигонов, спортивных залов), зданий (учебных корпусов): собственные либо принадлежащие на праве хозяйственного ведения, или оперативного управления, доверительного управления для вузов с участием государственных органов или квазигосударственных организаций не менее 5%, с учебными помещениями и площадью, соответствующим Санитарным правилам «Санитарно-эпидемиологические требования к объектам образования», утвержденных приказом Министра здравоохранения Республики Казахстан от 16 августа 2017 года № 611 (зарегистрирован в Реестре государственной регистрации нормативных правовых актов Республики Казахстан под № 15681), а также наличие видеонаблюдения в помещениях и (или) на прилегающих территориях вуза.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Вуз создает условия для проживания иногородних обучающихся в общежитиях, хостелах и гостиницах.»;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в Приложении 1 Типовых правил деятельности организаций образования, реализующих образовательные программы высшего и (или) послевузовского образования, утвержденных указанным приказом: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строку 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« </w:t>
      </w:r>
    </w:p>
    <w:tbl>
      <w:tblPr>
        <w:tblW w:w="949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8"/>
        <w:gridCol w:w="2267"/>
        <w:gridCol w:w="4280"/>
      </w:tblGrid>
      <w:tr w:rsidR="009A32E6" w:rsidRPr="00790ECE" w:rsidTr="001B3202">
        <w:trPr>
          <w:trHeight w:val="217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D-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1,0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50-54</w:t>
            </w:r>
          </w:p>
        </w:tc>
      </w:tr>
    </w:tbl>
    <w:p w:rsidR="009A32E6" w:rsidRPr="00790ECE" w:rsidRDefault="009A32E6" w:rsidP="009A32E6">
      <w:pPr>
        <w:ind w:firstLine="708"/>
        <w:jc w:val="right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»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>изложить в следующей редакции:</w:t>
      </w:r>
    </w:p>
    <w:p w:rsidR="009A32E6" w:rsidRPr="00790ECE" w:rsidRDefault="009A32E6" w:rsidP="009A32E6">
      <w:pPr>
        <w:ind w:firstLine="708"/>
        <w:jc w:val="both"/>
        <w:rPr>
          <w:sz w:val="28"/>
          <w:szCs w:val="28"/>
          <w:highlight w:val="green"/>
        </w:rPr>
      </w:pPr>
      <w:r w:rsidRPr="00790ECE">
        <w:rPr>
          <w:sz w:val="28"/>
          <w:szCs w:val="28"/>
          <w:highlight w:val="green"/>
        </w:rPr>
        <w:t xml:space="preserve">« </w:t>
      </w:r>
    </w:p>
    <w:tbl>
      <w:tblPr>
        <w:tblW w:w="949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48"/>
        <w:gridCol w:w="2267"/>
        <w:gridCol w:w="4280"/>
      </w:tblGrid>
      <w:tr w:rsidR="009A32E6" w:rsidRPr="00790ECE" w:rsidTr="001B3202">
        <w:trPr>
          <w:trHeight w:val="217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D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1,0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2E6" w:rsidRPr="00790ECE" w:rsidRDefault="009A32E6" w:rsidP="001B3202">
            <w:pPr>
              <w:textAlignment w:val="baseline"/>
              <w:rPr>
                <w:sz w:val="28"/>
                <w:szCs w:val="28"/>
                <w:highlight w:val="green"/>
              </w:rPr>
            </w:pPr>
            <w:r w:rsidRPr="00790ECE">
              <w:rPr>
                <w:sz w:val="28"/>
                <w:szCs w:val="28"/>
                <w:highlight w:val="green"/>
              </w:rPr>
              <w:t>50-54</w:t>
            </w:r>
          </w:p>
        </w:tc>
      </w:tr>
    </w:tbl>
    <w:p w:rsidR="009A32E6" w:rsidRPr="003941DE" w:rsidRDefault="009A32E6" w:rsidP="009A32E6">
      <w:pPr>
        <w:pStyle w:val="a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90ECE">
        <w:rPr>
          <w:sz w:val="28"/>
          <w:szCs w:val="28"/>
          <w:highlight w:val="green"/>
        </w:rPr>
        <w:t>»;</w:t>
      </w:r>
      <w:bookmarkStart w:id="14" w:name="_GoBack"/>
      <w:bookmarkEnd w:id="14"/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9D8">
        <w:rPr>
          <w:sz w:val="28"/>
          <w:szCs w:val="28"/>
        </w:rPr>
        <w:t>Типовые правила деятельности специальных организаций образования</w:t>
      </w:r>
      <w:r w:rsidRPr="003729D8">
        <w:rPr>
          <w:sz w:val="28"/>
          <w:szCs w:val="28"/>
          <w:lang w:val="kk-KZ"/>
        </w:rPr>
        <w:t xml:space="preserve">, </w:t>
      </w:r>
      <w:r w:rsidR="00C03202" w:rsidRPr="003729D8">
        <w:rPr>
          <w:sz w:val="28"/>
          <w:szCs w:val="28"/>
        </w:rPr>
        <w:t>утвержденные</w:t>
      </w:r>
      <w:r w:rsidRPr="003729D8">
        <w:rPr>
          <w:sz w:val="28"/>
          <w:szCs w:val="28"/>
        </w:rPr>
        <w:t xml:space="preserve"> указанным приказом, изложить в редакции согласно приложению 3 к настоящему приказу.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729D8">
        <w:rPr>
          <w:sz w:val="28"/>
          <w:szCs w:val="28"/>
        </w:rPr>
        <w:t>В Типовых правилах деятельности организаций образования для детей-сирот и детей, оставшихся без попечения родителей</w:t>
      </w:r>
      <w:r w:rsidRPr="003729D8">
        <w:rPr>
          <w:sz w:val="28"/>
          <w:szCs w:val="28"/>
          <w:lang w:val="kk-KZ"/>
        </w:rPr>
        <w:t>, утвержденных указанным приказом: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729D8">
        <w:rPr>
          <w:sz w:val="28"/>
          <w:szCs w:val="28"/>
        </w:rPr>
        <w:t xml:space="preserve">Пункт 23 </w:t>
      </w:r>
      <w:r w:rsidRPr="003729D8">
        <w:rPr>
          <w:sz w:val="28"/>
          <w:szCs w:val="28"/>
          <w:lang w:val="kk-KZ"/>
        </w:rPr>
        <w:t>изложить в следующей редакции:</w:t>
      </w:r>
    </w:p>
    <w:p w:rsidR="006864BC" w:rsidRPr="00A43CB0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</w:rPr>
        <w:t>«</w:t>
      </w:r>
      <w:r w:rsidR="00B8778C" w:rsidRPr="00B8778C">
        <w:rPr>
          <w:sz w:val="28"/>
          <w:szCs w:val="28"/>
        </w:rPr>
        <w:t>23. Повышение (подтверждение) уровня квалификационной категории руководящих кадров, педагогов организаций образования осуществляется не реже одного раза в пять лет согласно подпункту 3) пункта 1 статьи 15 Закона «О статусе педагога».</w:t>
      </w:r>
      <w:r w:rsidRPr="00B8778C">
        <w:rPr>
          <w:sz w:val="28"/>
          <w:szCs w:val="28"/>
        </w:rPr>
        <w:t>»</w:t>
      </w:r>
      <w:r w:rsidR="00A43CB0">
        <w:rPr>
          <w:sz w:val="28"/>
          <w:szCs w:val="28"/>
          <w:lang w:val="kk-KZ"/>
        </w:rPr>
        <w:t>;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  <w:lang w:val="kk-KZ"/>
        </w:rPr>
        <w:t>в Типовых правилах</w:t>
      </w:r>
      <w:r w:rsidRPr="00B8778C">
        <w:rPr>
          <w:sz w:val="28"/>
          <w:szCs w:val="28"/>
        </w:rPr>
        <w:t xml:space="preserve"> деятельности организаций дополнительного образования для детей</w:t>
      </w:r>
      <w:r w:rsidRPr="00B8778C">
        <w:rPr>
          <w:sz w:val="28"/>
          <w:szCs w:val="28"/>
          <w:lang w:val="kk-KZ"/>
        </w:rPr>
        <w:t>, утвержденных указанным приказом: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  <w:lang w:val="kk-KZ"/>
        </w:rPr>
        <w:t>пункты 9  и 10 изложить в следующей редакции:</w:t>
      </w:r>
    </w:p>
    <w:p w:rsidR="006864BC" w:rsidRPr="00B8778C" w:rsidRDefault="006864BC" w:rsidP="006864BC">
      <w:pPr>
        <w:ind w:firstLine="708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</w:rPr>
        <w:t xml:space="preserve">«9. </w:t>
      </w:r>
      <w:r w:rsidR="00B8778C" w:rsidRPr="00B8778C">
        <w:rPr>
          <w:sz w:val="28"/>
          <w:szCs w:val="28"/>
        </w:rPr>
        <w:t>Образовательная деятельность в организациях дополнительного образования для детей осуществляется педагогами, методистами, педагогами-</w:t>
      </w:r>
      <w:r w:rsidR="00B8778C" w:rsidRPr="00B8778C">
        <w:rPr>
          <w:sz w:val="28"/>
          <w:szCs w:val="28"/>
        </w:rPr>
        <w:lastRenderedPageBreak/>
        <w:t>организаторами и лицами, приравненными к ним (далее – педагоги), специалистами соответствующего профиля.</w:t>
      </w:r>
    </w:p>
    <w:p w:rsidR="006864BC" w:rsidRPr="00B8778C" w:rsidRDefault="00B8778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78C">
        <w:rPr>
          <w:sz w:val="28"/>
          <w:szCs w:val="28"/>
        </w:rPr>
        <w:t>10. Повышение квалификации руководящих кадров и педагогов,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лет.</w:t>
      </w:r>
      <w:r w:rsidR="006864BC" w:rsidRPr="00B8778C">
        <w:rPr>
          <w:sz w:val="28"/>
          <w:szCs w:val="28"/>
        </w:rPr>
        <w:t>»;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  <w:lang w:val="kk-KZ"/>
        </w:rPr>
        <w:t>пункт  12 исключить</w:t>
      </w:r>
      <w:r w:rsidR="00A43CB0">
        <w:rPr>
          <w:sz w:val="28"/>
          <w:szCs w:val="28"/>
          <w:lang w:val="kk-KZ"/>
        </w:rPr>
        <w:t>;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  <w:lang w:val="kk-KZ"/>
        </w:rPr>
        <w:t>пункт  22 изложить в следующей редакции: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78C">
        <w:rPr>
          <w:sz w:val="28"/>
          <w:szCs w:val="28"/>
        </w:rPr>
        <w:t>«</w:t>
      </w:r>
      <w:r w:rsidR="00B8778C" w:rsidRPr="00B8778C">
        <w:rPr>
          <w:sz w:val="28"/>
          <w:szCs w:val="28"/>
        </w:rPr>
        <w:t>22. В организации дополнительного образования для детей осуществляются методическая работа, разработка и внедрение новых технологий обучения, повышение квалификации педагогов, также специалистов соответствующего профиля</w:t>
      </w:r>
      <w:r w:rsidRPr="00B8778C">
        <w:rPr>
          <w:sz w:val="28"/>
          <w:szCs w:val="28"/>
          <w:lang w:val="kk-KZ"/>
        </w:rPr>
        <w:t>.</w:t>
      </w:r>
      <w:r w:rsidRPr="00B8778C">
        <w:rPr>
          <w:sz w:val="28"/>
          <w:szCs w:val="28"/>
        </w:rPr>
        <w:t>»;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3729D8">
        <w:rPr>
          <w:sz w:val="28"/>
          <w:szCs w:val="28"/>
          <w:lang w:val="kk-KZ"/>
        </w:rPr>
        <w:t>в Типовых правилах</w:t>
      </w:r>
      <w:r w:rsidRPr="003729D8">
        <w:rPr>
          <w:sz w:val="28"/>
          <w:szCs w:val="28"/>
        </w:rPr>
        <w:t xml:space="preserve"> деятельности организаций дополнительного образования для взрослых</w:t>
      </w:r>
      <w:r w:rsidRPr="003729D8">
        <w:rPr>
          <w:sz w:val="28"/>
          <w:szCs w:val="28"/>
          <w:lang w:val="kk-KZ"/>
        </w:rPr>
        <w:t>, утвержденных указанным приказом:</w:t>
      </w:r>
    </w:p>
    <w:p w:rsidR="006864BC" w:rsidRPr="00B8778C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8778C">
        <w:rPr>
          <w:sz w:val="28"/>
          <w:szCs w:val="28"/>
          <w:lang w:val="kk-KZ"/>
        </w:rPr>
        <w:t>пункт 13 изложить в следующей редакции:</w:t>
      </w:r>
    </w:p>
    <w:p w:rsidR="00B8778C" w:rsidRPr="00B8778C" w:rsidRDefault="006864BC" w:rsidP="00B8778C">
      <w:pPr>
        <w:ind w:firstLine="708"/>
        <w:jc w:val="both"/>
        <w:rPr>
          <w:sz w:val="28"/>
          <w:szCs w:val="28"/>
        </w:rPr>
      </w:pPr>
      <w:r w:rsidRPr="00B8778C">
        <w:rPr>
          <w:sz w:val="28"/>
          <w:szCs w:val="28"/>
        </w:rPr>
        <w:t>«</w:t>
      </w:r>
      <w:r w:rsidR="00B8778C" w:rsidRPr="00B8778C">
        <w:rPr>
          <w:sz w:val="28"/>
          <w:szCs w:val="28"/>
        </w:rPr>
        <w:t>13. К педагогам организаций образования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других организациях, реализующих образовательные программы.».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  <w:r w:rsidRPr="003729D8">
        <w:rPr>
          <w:rStyle w:val="CharAttribute9"/>
          <w:sz w:val="28"/>
          <w:szCs w:val="28"/>
        </w:rPr>
        <w:t xml:space="preserve">2. Департаментам технического и профессионального образования, </w:t>
      </w:r>
      <w:r w:rsidRPr="003729D8">
        <w:rPr>
          <w:rStyle w:val="CharAttribute9"/>
          <w:sz w:val="28"/>
          <w:szCs w:val="28"/>
          <w:lang w:val="kk-KZ"/>
        </w:rPr>
        <w:t xml:space="preserve">высшего и послевузовского образования, </w:t>
      </w:r>
      <w:r w:rsidR="00A43CB0" w:rsidRPr="003729D8">
        <w:rPr>
          <w:rStyle w:val="CharAttribute9"/>
          <w:sz w:val="28"/>
          <w:szCs w:val="28"/>
        </w:rPr>
        <w:t>комитетам</w:t>
      </w:r>
      <w:r w:rsidRPr="003729D8">
        <w:rPr>
          <w:rStyle w:val="CharAttribute9"/>
          <w:sz w:val="28"/>
          <w:szCs w:val="28"/>
        </w:rPr>
        <w:t xml:space="preserve"> дошкольного и среднего образования, по охране прав детей Министерства образования и науки Республики Казахстан </w:t>
      </w:r>
      <w:r w:rsidRPr="003729D8">
        <w:rPr>
          <w:rStyle w:val="CharAttribute9"/>
          <w:sz w:val="28"/>
          <w:szCs w:val="28"/>
          <w:lang w:val="kk-KZ"/>
        </w:rPr>
        <w:t>в установленном законодательством Республики Казахстан порядке обеспечить: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729D8">
        <w:rPr>
          <w:sz w:val="28"/>
          <w:szCs w:val="28"/>
          <w:lang w:val="kk-KZ"/>
        </w:rPr>
        <w:t xml:space="preserve">1) государственную </w:t>
      </w:r>
      <w:bookmarkStart w:id="15" w:name="sub1005156425"/>
      <w:r w:rsidR="00C00F5F" w:rsidRPr="003729D8">
        <w:rPr>
          <w:rStyle w:val="CharAttribute9"/>
          <w:sz w:val="28"/>
          <w:szCs w:val="28"/>
          <w:lang w:val="kk-KZ"/>
        </w:rPr>
        <w:fldChar w:fldCharType="begin"/>
      </w:r>
      <w:r w:rsidRPr="003729D8">
        <w:rPr>
          <w:rStyle w:val="CharAttribute9"/>
          <w:sz w:val="28"/>
          <w:szCs w:val="28"/>
          <w:lang w:val="kk-KZ"/>
        </w:rPr>
        <w:instrText xml:space="preserve"> HYPERLINK "jl:35162968.0%20" </w:instrText>
      </w:r>
      <w:r w:rsidR="00C00F5F" w:rsidRPr="003729D8">
        <w:rPr>
          <w:rStyle w:val="CharAttribute9"/>
          <w:sz w:val="28"/>
          <w:szCs w:val="28"/>
          <w:lang w:val="kk-KZ"/>
        </w:rPr>
        <w:fldChar w:fldCharType="separate"/>
      </w:r>
      <w:r w:rsidRPr="003729D8">
        <w:rPr>
          <w:rStyle w:val="CharAttribute9"/>
          <w:sz w:val="28"/>
          <w:szCs w:val="28"/>
          <w:lang w:val="kk-KZ"/>
        </w:rPr>
        <w:t>регистрацию</w:t>
      </w:r>
      <w:r w:rsidR="00C00F5F" w:rsidRPr="003729D8">
        <w:rPr>
          <w:rStyle w:val="CharAttribute9"/>
          <w:sz w:val="28"/>
          <w:szCs w:val="28"/>
          <w:lang w:val="kk-KZ"/>
        </w:rPr>
        <w:fldChar w:fldCharType="end"/>
      </w:r>
      <w:bookmarkEnd w:id="15"/>
      <w:r w:rsidRPr="003729D8">
        <w:rPr>
          <w:sz w:val="28"/>
          <w:szCs w:val="28"/>
          <w:lang w:val="kk-KZ"/>
        </w:rPr>
        <w:t>настоящего приказа в Министерстве юстиции Республики Казахстан;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  <w:r w:rsidRPr="003729D8">
        <w:rPr>
          <w:rStyle w:val="CharAttribute9"/>
          <w:sz w:val="28"/>
          <w:szCs w:val="28"/>
          <w:lang w:val="kk-KZ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  <w:r w:rsidRPr="003729D8">
        <w:rPr>
          <w:rStyle w:val="CharAttribute9"/>
          <w:sz w:val="28"/>
          <w:szCs w:val="28"/>
          <w:lang w:val="kk-KZ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  <w:r w:rsidRPr="003729D8">
        <w:rPr>
          <w:rStyle w:val="CharAttribute9"/>
          <w:sz w:val="28"/>
          <w:szCs w:val="28"/>
        </w:rPr>
        <w:t xml:space="preserve">3. </w:t>
      </w:r>
      <w:r w:rsidRPr="003729D8">
        <w:rPr>
          <w:rStyle w:val="CharAttribute9"/>
          <w:sz w:val="28"/>
          <w:szCs w:val="28"/>
          <w:lang w:val="kk-KZ"/>
        </w:rPr>
        <w:t>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6864BC" w:rsidRPr="003729D8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  <w:r w:rsidRPr="003729D8">
        <w:rPr>
          <w:rStyle w:val="CharAttribute9"/>
          <w:sz w:val="28"/>
          <w:szCs w:val="28"/>
          <w:lang w:val="kk-KZ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864BC" w:rsidRPr="003941DE" w:rsidRDefault="006864BC" w:rsidP="006864BC">
      <w:pPr>
        <w:pStyle w:val="af"/>
        <w:spacing w:before="0" w:beforeAutospacing="0" w:after="0" w:afterAutospacing="0"/>
        <w:ind w:firstLine="709"/>
        <w:jc w:val="both"/>
        <w:rPr>
          <w:rStyle w:val="CharAttribute9"/>
          <w:sz w:val="28"/>
          <w:szCs w:val="28"/>
          <w:lang w:val="kk-KZ"/>
        </w:rPr>
      </w:pPr>
    </w:p>
    <w:p w:rsidR="006864BC" w:rsidRPr="006864BC" w:rsidRDefault="006864BC" w:rsidP="00934587">
      <w:pPr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21D7B" w:rsidRDefault="007A0130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121D7B" w:rsidRDefault="00121D7B"/>
        </w:tc>
        <w:tc>
          <w:tcPr>
            <w:tcW w:w="3152" w:type="dxa"/>
            <w:hideMark/>
          </w:tcPr>
          <w:p w:rsidR="00121D7B" w:rsidRDefault="007A0130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121D7B" w:rsidRDefault="00121D7B"/>
    <w:p w:rsidR="00121D7B" w:rsidRDefault="007A0130">
      <w:r>
        <w:rPr>
          <w:u w:val="single"/>
        </w:rPr>
        <w:lastRenderedPageBreak/>
        <w:t>Қазақстан Республикасының Әділет министрлігі</w:t>
      </w:r>
    </w:p>
    <w:p w:rsidR="00121D7B" w:rsidRDefault="007A0130">
      <w:r>
        <w:rPr>
          <w:u w:val="single"/>
        </w:rPr>
        <w:t>________ облысының/қаласының Әділет департаменті</w:t>
      </w:r>
    </w:p>
    <w:p w:rsidR="00121D7B" w:rsidRDefault="007A0130">
      <w:r>
        <w:rPr>
          <w:u w:val="single"/>
        </w:rPr>
        <w:t>Нормативтік құқықтық акті 18.05.2020</w:t>
      </w:r>
    </w:p>
    <w:p w:rsidR="00121D7B" w:rsidRDefault="007A0130">
      <w:r>
        <w:rPr>
          <w:u w:val="single"/>
        </w:rPr>
        <w:t>Нормативтік құқықтық актілерді мемлекеттік</w:t>
      </w:r>
    </w:p>
    <w:p w:rsidR="00121D7B" w:rsidRDefault="007A0130">
      <w:r>
        <w:rPr>
          <w:u w:val="single"/>
        </w:rPr>
        <w:t>тіркеудің тізіліміне № 20651 болып енгізілді</w:t>
      </w:r>
    </w:p>
    <w:p w:rsidR="00121D7B" w:rsidRDefault="00121D7B"/>
    <w:p w:rsidR="00121D7B" w:rsidRDefault="007A0130">
      <w:r>
        <w:rPr>
          <w:u w:val="single"/>
        </w:rPr>
        <w:t>Результаты согласования</w:t>
      </w:r>
    </w:p>
    <w:p w:rsidR="00121D7B" w:rsidRDefault="007A0130">
      <w:r>
        <w:t>Министерство образования и науки РК - Директор Нурсейт Абсаттарович Байжанов, 15.05.2020 16:31:36, положительный результат проверки ЭЦП</w:t>
      </w:r>
    </w:p>
    <w:p w:rsidR="00121D7B" w:rsidRDefault="007A0130">
      <w:r>
        <w:t>Министерство юстиции РК - Исполняющий обязанности министра Наталья Виссарионовна Пан, 16.05.2020 13:37:05, положительный результат проверки ЭЦП</w:t>
      </w:r>
    </w:p>
    <w:p w:rsidR="00121D7B" w:rsidRDefault="007A0130">
      <w:r>
        <w:rPr>
          <w:u w:val="single"/>
        </w:rPr>
        <w:t>Результаты подписания</w:t>
      </w:r>
    </w:p>
    <w:p w:rsidR="00121D7B" w:rsidRDefault="007A0130">
      <w:r>
        <w:t>Министерство образования и науки РК - Министр образования и науки Республики Казахстан А. Аймагамбетов, 16.05.2020 15:16:41, положительный результат проверки ЭЦП</w:t>
      </w:r>
    </w:p>
    <w:sectPr w:rsidR="00121D7B" w:rsidSect="00A43CB0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1B7" w:rsidRDefault="004171B7">
      <w:r>
        <w:separator/>
      </w:r>
    </w:p>
  </w:endnote>
  <w:endnote w:type="continuationSeparator" w:id="1">
    <w:p w:rsidR="004171B7" w:rsidRDefault="0041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B" w:rsidRDefault="00121D7B">
    <w:pPr>
      <w:jc w:val="center"/>
    </w:pPr>
  </w:p>
  <w:p w:rsidR="00121D7B" w:rsidRDefault="007A0130">
    <w:pPr>
      <w:jc w:val="center"/>
    </w:pPr>
    <w:r>
      <w:t>Нормативтік құқықтық актілерді мемлекеттік тіркеудің тізіліміне № 20651 болып енгізілді</w:t>
    </w:r>
  </w:p>
  <w:p w:rsidR="00121D7B" w:rsidRDefault="007A0130">
    <w:pPr>
      <w:jc w:val="center"/>
    </w:pPr>
    <w:r>
      <w:t>ИС «ИПГО». Копия электронного документа. Дата  19.05.2020.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7B" w:rsidRDefault="00121D7B">
    <w:pPr>
      <w:jc w:val="center"/>
    </w:pPr>
  </w:p>
  <w:p w:rsidR="00121D7B" w:rsidRDefault="007A0130">
    <w:pPr>
      <w:jc w:val="center"/>
    </w:pPr>
    <w:r>
      <w:t>ИС «ИПГО». Копия электронного документа. Дата  19.05.2020.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1B7" w:rsidRDefault="004171B7">
      <w:r>
        <w:separator/>
      </w:r>
    </w:p>
  </w:footnote>
  <w:footnote w:type="continuationSeparator" w:id="1">
    <w:p w:rsidR="004171B7" w:rsidRDefault="0041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00F5F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C00F5F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558B6">
      <w:rPr>
        <w:rStyle w:val="af1"/>
        <w:noProof/>
      </w:rPr>
      <w:t>15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6864BC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864BC">
            <w:rPr>
              <w:b/>
              <w:bCs/>
              <w:color w:val="3399FF"/>
              <w:lang w:val="kk-KZ"/>
            </w:rPr>
            <w:t>ОБРАЗОВАНИЯ И НАУКИ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C00F5F" w:rsidP="004B400D">
    <w:pPr>
      <w:pStyle w:val="aa"/>
      <w:rPr>
        <w:color w:val="3A7298"/>
        <w:sz w:val="22"/>
        <w:szCs w:val="22"/>
      </w:rPr>
    </w:pPr>
    <w:r w:rsidRPr="00C00F5F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207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18 мая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20A5D"/>
    <w:rsid w:val="00066A87"/>
    <w:rsid w:val="0007130F"/>
    <w:rsid w:val="00073119"/>
    <w:rsid w:val="000922AA"/>
    <w:rsid w:val="000D1B18"/>
    <w:rsid w:val="000D4DAC"/>
    <w:rsid w:val="000F48E7"/>
    <w:rsid w:val="001204BA"/>
    <w:rsid w:val="00121D7B"/>
    <w:rsid w:val="001319EE"/>
    <w:rsid w:val="00143292"/>
    <w:rsid w:val="00163B2F"/>
    <w:rsid w:val="00175256"/>
    <w:rsid w:val="001763DE"/>
    <w:rsid w:val="001800C8"/>
    <w:rsid w:val="001A1881"/>
    <w:rsid w:val="001B61C1"/>
    <w:rsid w:val="001B7926"/>
    <w:rsid w:val="001E14CF"/>
    <w:rsid w:val="001E167A"/>
    <w:rsid w:val="001F4925"/>
    <w:rsid w:val="001F64CB"/>
    <w:rsid w:val="002000F4"/>
    <w:rsid w:val="0022101F"/>
    <w:rsid w:val="0023374B"/>
    <w:rsid w:val="00251F3F"/>
    <w:rsid w:val="00262773"/>
    <w:rsid w:val="00284ADE"/>
    <w:rsid w:val="002A394A"/>
    <w:rsid w:val="002F291F"/>
    <w:rsid w:val="00304081"/>
    <w:rsid w:val="00306C2B"/>
    <w:rsid w:val="00330B0F"/>
    <w:rsid w:val="00364E0B"/>
    <w:rsid w:val="003729D8"/>
    <w:rsid w:val="003841D8"/>
    <w:rsid w:val="0038799B"/>
    <w:rsid w:val="003944CB"/>
    <w:rsid w:val="003C232D"/>
    <w:rsid w:val="003D7748"/>
    <w:rsid w:val="003D781A"/>
    <w:rsid w:val="003D7CD1"/>
    <w:rsid w:val="003F241E"/>
    <w:rsid w:val="003F2D77"/>
    <w:rsid w:val="004171B7"/>
    <w:rsid w:val="00423754"/>
    <w:rsid w:val="00430E89"/>
    <w:rsid w:val="004726FE"/>
    <w:rsid w:val="004813C1"/>
    <w:rsid w:val="0049623C"/>
    <w:rsid w:val="004B400D"/>
    <w:rsid w:val="004C34B8"/>
    <w:rsid w:val="004C4C4E"/>
    <w:rsid w:val="004D15B5"/>
    <w:rsid w:val="004E49BE"/>
    <w:rsid w:val="004F16BE"/>
    <w:rsid w:val="004F3375"/>
    <w:rsid w:val="005268F3"/>
    <w:rsid w:val="0054659A"/>
    <w:rsid w:val="005521D5"/>
    <w:rsid w:val="005641D1"/>
    <w:rsid w:val="00582946"/>
    <w:rsid w:val="00587352"/>
    <w:rsid w:val="005C14F1"/>
    <w:rsid w:val="005E6C06"/>
    <w:rsid w:val="005F582C"/>
    <w:rsid w:val="00633C86"/>
    <w:rsid w:val="00642211"/>
    <w:rsid w:val="006864BC"/>
    <w:rsid w:val="00693650"/>
    <w:rsid w:val="006B6938"/>
    <w:rsid w:val="006D27DC"/>
    <w:rsid w:val="006F3BD3"/>
    <w:rsid w:val="007006E3"/>
    <w:rsid w:val="007111E8"/>
    <w:rsid w:val="00713DFE"/>
    <w:rsid w:val="00726477"/>
    <w:rsid w:val="00731B2A"/>
    <w:rsid w:val="0073582C"/>
    <w:rsid w:val="00740441"/>
    <w:rsid w:val="00757191"/>
    <w:rsid w:val="007767CD"/>
    <w:rsid w:val="00782A16"/>
    <w:rsid w:val="00787A78"/>
    <w:rsid w:val="00790ECE"/>
    <w:rsid w:val="007A0130"/>
    <w:rsid w:val="007D5C5B"/>
    <w:rsid w:val="007E588D"/>
    <w:rsid w:val="0081000A"/>
    <w:rsid w:val="00842C81"/>
    <w:rsid w:val="008436CA"/>
    <w:rsid w:val="00866964"/>
    <w:rsid w:val="00867FA4"/>
    <w:rsid w:val="008856E3"/>
    <w:rsid w:val="008E77F9"/>
    <w:rsid w:val="009139A9"/>
    <w:rsid w:val="00914138"/>
    <w:rsid w:val="00915A4B"/>
    <w:rsid w:val="00933F35"/>
    <w:rsid w:val="00934587"/>
    <w:rsid w:val="0094678B"/>
    <w:rsid w:val="009924CE"/>
    <w:rsid w:val="009A32E6"/>
    <w:rsid w:val="009B35B7"/>
    <w:rsid w:val="009B69F4"/>
    <w:rsid w:val="009C62AE"/>
    <w:rsid w:val="00A10052"/>
    <w:rsid w:val="00A17FE7"/>
    <w:rsid w:val="00A338BC"/>
    <w:rsid w:val="00A43CB0"/>
    <w:rsid w:val="00A44760"/>
    <w:rsid w:val="00A47D62"/>
    <w:rsid w:val="00A63DAB"/>
    <w:rsid w:val="00A646AF"/>
    <w:rsid w:val="00A721B9"/>
    <w:rsid w:val="00A86D08"/>
    <w:rsid w:val="00A92DEF"/>
    <w:rsid w:val="00AA225A"/>
    <w:rsid w:val="00AA5CA9"/>
    <w:rsid w:val="00AC76FB"/>
    <w:rsid w:val="00AD462C"/>
    <w:rsid w:val="00AF7DA6"/>
    <w:rsid w:val="00B86340"/>
    <w:rsid w:val="00B8647C"/>
    <w:rsid w:val="00B8778C"/>
    <w:rsid w:val="00B96307"/>
    <w:rsid w:val="00BD42EA"/>
    <w:rsid w:val="00BE3CFA"/>
    <w:rsid w:val="00BE78CA"/>
    <w:rsid w:val="00C00F5F"/>
    <w:rsid w:val="00C03202"/>
    <w:rsid w:val="00C558B6"/>
    <w:rsid w:val="00C7780A"/>
    <w:rsid w:val="00C86A37"/>
    <w:rsid w:val="00CA1875"/>
    <w:rsid w:val="00CC7D90"/>
    <w:rsid w:val="00CE6A1B"/>
    <w:rsid w:val="00CF6327"/>
    <w:rsid w:val="00D02BDF"/>
    <w:rsid w:val="00D03D0C"/>
    <w:rsid w:val="00D11982"/>
    <w:rsid w:val="00D14F06"/>
    <w:rsid w:val="00D42C93"/>
    <w:rsid w:val="00D52DE8"/>
    <w:rsid w:val="00E2064E"/>
    <w:rsid w:val="00E43190"/>
    <w:rsid w:val="00E553F3"/>
    <w:rsid w:val="00E57597"/>
    <w:rsid w:val="00E57A5B"/>
    <w:rsid w:val="00E8227B"/>
    <w:rsid w:val="00E866E0"/>
    <w:rsid w:val="00EB302F"/>
    <w:rsid w:val="00EB54A3"/>
    <w:rsid w:val="00EB7884"/>
    <w:rsid w:val="00EC32E6"/>
    <w:rsid w:val="00EC3C11"/>
    <w:rsid w:val="00EC53AE"/>
    <w:rsid w:val="00EC6599"/>
    <w:rsid w:val="00EE1A39"/>
    <w:rsid w:val="00EE2A71"/>
    <w:rsid w:val="00EE2FC9"/>
    <w:rsid w:val="00EF4E93"/>
    <w:rsid w:val="00F22932"/>
    <w:rsid w:val="00F32A0B"/>
    <w:rsid w:val="00F525B9"/>
    <w:rsid w:val="00F64017"/>
    <w:rsid w:val="00F66167"/>
    <w:rsid w:val="00F93EE0"/>
    <w:rsid w:val="00FA7E02"/>
    <w:rsid w:val="00FC380E"/>
    <w:rsid w:val="00FE0377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CharAttribute9">
    <w:name w:val="CharAttribute9"/>
    <w:rsid w:val="006864BC"/>
    <w:rPr>
      <w:rFonts w:ascii="Times New Roman" w:eastAsia="Palatino Linotype" w:hAnsi="Times New Roman" w:cs="Times New Roman" w:hint="default"/>
      <w:sz w:val="24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6864BC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3D77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3D7748"/>
    <w:rPr>
      <w:rFonts w:ascii="Tahoma" w:hAnsi="Tahoma" w:cs="Tahoma"/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4813C1"/>
  </w:style>
  <w:style w:type="character" w:customStyle="1" w:styleId="afb">
    <w:name w:val="Текст примечания Знак"/>
    <w:basedOn w:val="a0"/>
    <w:link w:val="afa"/>
    <w:semiHidden/>
    <w:rsid w:val="004813C1"/>
  </w:style>
  <w:style w:type="character" w:styleId="afc">
    <w:name w:val="annotation reference"/>
    <w:basedOn w:val="a0"/>
    <w:semiHidden/>
    <w:unhideWhenUsed/>
    <w:rsid w:val="004813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CharAttribute9">
    <w:name w:val="CharAttribute9"/>
    <w:rsid w:val="006864BC"/>
    <w:rPr>
      <w:rFonts w:ascii="Times New Roman" w:eastAsia="Palatino Linotype" w:hAnsi="Times New Roman" w:cs="Times New Roman" w:hint="default"/>
      <w:sz w:val="24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6864BC"/>
    <w:rPr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3D77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3D7748"/>
    <w:rPr>
      <w:rFonts w:ascii="Tahoma" w:hAnsi="Tahoma" w:cs="Tahoma"/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4813C1"/>
  </w:style>
  <w:style w:type="character" w:customStyle="1" w:styleId="afb">
    <w:name w:val="Текст примечания Знак"/>
    <w:basedOn w:val="a0"/>
    <w:link w:val="afa"/>
    <w:semiHidden/>
    <w:rsid w:val="004813C1"/>
  </w:style>
  <w:style w:type="character" w:styleId="afc">
    <w:name w:val="annotation reference"/>
    <w:basedOn w:val="a0"/>
    <w:semiHidden/>
    <w:unhideWhenUsed/>
    <w:rsid w:val="004813C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wps/poc?uri=mjnpa:document&amp;language=ru&amp;documentId=V1800017657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300008828" TargetMode="External"/><Relationship Id="rId12" Type="http://schemas.openxmlformats.org/officeDocument/2006/relationships/hyperlink" Target="http://adilet.zan.kz/rus/docs/V15000106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7000160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V15000106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601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7</cp:revision>
  <dcterms:created xsi:type="dcterms:W3CDTF">2020-05-14T07:55:00Z</dcterms:created>
  <dcterms:modified xsi:type="dcterms:W3CDTF">2020-05-21T06:59:00Z</dcterms:modified>
</cp:coreProperties>
</file>