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908" w:rsidRPr="0006737A" w:rsidRDefault="00011908" w:rsidP="00011908">
      <w:pPr>
        <w:pStyle w:val="7"/>
        <w:tabs>
          <w:tab w:val="left" w:pos="9354"/>
        </w:tabs>
        <w:ind w:right="-2"/>
        <w:jc w:val="center"/>
        <w:rPr>
          <w:rFonts w:ascii="Times New Roman" w:hAnsi="Times New Roman"/>
          <w:color w:val="000000"/>
          <w:spacing w:val="-2"/>
        </w:rPr>
      </w:pPr>
      <w:r w:rsidRPr="0006737A">
        <w:rPr>
          <w:rFonts w:ascii="Times New Roman" w:hAnsi="Times New Roman"/>
          <w:color w:val="000000"/>
          <w:spacing w:val="-2"/>
        </w:rPr>
        <w:t>МИНИСТЕРСТВО ОБРАЗОВАНИЯ И НАУКИ РЕСПУБЛИКИ КАЗАХСТАН</w:t>
      </w:r>
    </w:p>
    <w:p w:rsidR="00011908" w:rsidRPr="0006737A" w:rsidRDefault="00011908" w:rsidP="00011908">
      <w:pPr>
        <w:pStyle w:val="7"/>
        <w:tabs>
          <w:tab w:val="left" w:pos="9354"/>
        </w:tabs>
        <w:ind w:right="-2"/>
        <w:jc w:val="center"/>
        <w:rPr>
          <w:rFonts w:ascii="Times New Roman" w:hAnsi="Times New Roman"/>
          <w:color w:val="000000"/>
          <w:spacing w:val="-2"/>
          <w:lang w:val="kk-KZ"/>
        </w:rPr>
      </w:pPr>
      <w:r w:rsidRPr="0006737A">
        <w:rPr>
          <w:rFonts w:ascii="Times New Roman" w:hAnsi="Times New Roman"/>
          <w:color w:val="000000"/>
          <w:spacing w:val="-2"/>
          <w:lang w:val="kk-KZ"/>
        </w:rPr>
        <w:t>ЮЖНО-</w:t>
      </w:r>
      <w:r w:rsidRPr="0006737A">
        <w:rPr>
          <w:rFonts w:ascii="Times New Roman" w:hAnsi="Times New Roman"/>
          <w:color w:val="000000"/>
          <w:spacing w:val="-2"/>
        </w:rPr>
        <w:t>К</w:t>
      </w:r>
      <w:r w:rsidRPr="0006737A">
        <w:rPr>
          <w:rFonts w:ascii="Times New Roman" w:hAnsi="Times New Roman"/>
          <w:color w:val="000000"/>
          <w:spacing w:val="-2"/>
          <w:lang w:val="kk-KZ"/>
        </w:rPr>
        <w:t>АЗАХСТАНСКИЙ</w:t>
      </w:r>
      <w:r w:rsidRPr="0006737A">
        <w:rPr>
          <w:rFonts w:ascii="Times New Roman" w:hAnsi="Times New Roman"/>
          <w:color w:val="000000"/>
          <w:spacing w:val="-2"/>
        </w:rPr>
        <w:t xml:space="preserve"> УНИВЕРСИТЕТ</w:t>
      </w:r>
      <w:r w:rsidR="00501EA7" w:rsidRPr="0006737A">
        <w:rPr>
          <w:rFonts w:ascii="Times New Roman" w:hAnsi="Times New Roman"/>
          <w:color w:val="000000"/>
          <w:spacing w:val="-2"/>
        </w:rPr>
        <w:t xml:space="preserve"> </w:t>
      </w:r>
      <w:r w:rsidRPr="0006737A">
        <w:rPr>
          <w:rFonts w:ascii="Times New Roman" w:hAnsi="Times New Roman"/>
          <w:color w:val="000000"/>
          <w:spacing w:val="-2"/>
        </w:rPr>
        <w:t xml:space="preserve">имени </w:t>
      </w:r>
      <w:r w:rsidRPr="0006737A">
        <w:rPr>
          <w:rFonts w:ascii="Times New Roman" w:hAnsi="Times New Roman"/>
          <w:color w:val="000000"/>
          <w:spacing w:val="-2"/>
          <w:lang w:val="kk-KZ"/>
        </w:rPr>
        <w:t>М.Ауэзова</w:t>
      </w:r>
    </w:p>
    <w:p w:rsidR="00011908" w:rsidRPr="0006737A" w:rsidRDefault="00011908" w:rsidP="00011908">
      <w:pPr>
        <w:ind w:left="1134" w:right="1134"/>
        <w:jc w:val="center"/>
        <w:rPr>
          <w:rFonts w:ascii="Times New Roman" w:hAnsi="Times New Roman" w:cs="Times New Roman"/>
          <w:b/>
          <w:color w:val="000000"/>
          <w:sz w:val="24"/>
          <w:szCs w:val="24"/>
          <w:lang w:val="kk-KZ"/>
        </w:rPr>
      </w:pPr>
    </w:p>
    <w:p w:rsidR="00011908" w:rsidRPr="0006737A" w:rsidRDefault="00011908" w:rsidP="0027397A">
      <w:pPr>
        <w:tabs>
          <w:tab w:val="left" w:pos="9540"/>
        </w:tabs>
        <w:ind w:left="1134" w:right="707"/>
        <w:jc w:val="right"/>
        <w:rPr>
          <w:rFonts w:ascii="Times New Roman" w:hAnsi="Times New Roman" w:cs="Times New Roman"/>
          <w:bCs/>
          <w:sz w:val="24"/>
          <w:szCs w:val="24"/>
        </w:rPr>
      </w:pPr>
      <w:r w:rsidRPr="0006737A">
        <w:rPr>
          <w:rFonts w:ascii="Times New Roman" w:hAnsi="Times New Roman" w:cs="Times New Roman"/>
          <w:bCs/>
          <w:sz w:val="24"/>
          <w:szCs w:val="24"/>
        </w:rPr>
        <w:t>« УТВЕРЖДАЮ»</w:t>
      </w:r>
    </w:p>
    <w:p w:rsidR="00011908" w:rsidRPr="0006737A" w:rsidRDefault="00011908" w:rsidP="0027397A">
      <w:pPr>
        <w:tabs>
          <w:tab w:val="left" w:pos="9540"/>
        </w:tabs>
        <w:ind w:left="1134" w:right="282"/>
        <w:jc w:val="right"/>
        <w:rPr>
          <w:rFonts w:ascii="Times New Roman" w:hAnsi="Times New Roman" w:cs="Times New Roman"/>
          <w:bCs/>
          <w:sz w:val="24"/>
          <w:szCs w:val="24"/>
        </w:rPr>
      </w:pPr>
      <w:r w:rsidRPr="0006737A">
        <w:rPr>
          <w:rFonts w:ascii="Times New Roman" w:hAnsi="Times New Roman" w:cs="Times New Roman"/>
          <w:bCs/>
          <w:sz w:val="24"/>
          <w:szCs w:val="24"/>
        </w:rPr>
        <w:t xml:space="preserve">Председатель правления – ректор </w:t>
      </w:r>
      <w:r w:rsidRPr="0006737A">
        <w:rPr>
          <w:rFonts w:ascii="Times New Roman" w:hAnsi="Times New Roman" w:cs="Times New Roman"/>
          <w:sz w:val="24"/>
          <w:szCs w:val="24"/>
        </w:rPr>
        <w:t>____________</w:t>
      </w:r>
    </w:p>
    <w:p w:rsidR="00011908" w:rsidRPr="0006737A" w:rsidRDefault="00011908" w:rsidP="0027397A">
      <w:pPr>
        <w:tabs>
          <w:tab w:val="left" w:pos="9639"/>
        </w:tabs>
        <w:ind w:left="1134" w:right="-1"/>
        <w:jc w:val="right"/>
        <w:rPr>
          <w:rFonts w:ascii="Times New Roman" w:hAnsi="Times New Roman" w:cs="Times New Roman"/>
          <w:sz w:val="24"/>
          <w:szCs w:val="24"/>
        </w:rPr>
      </w:pPr>
      <w:r w:rsidRPr="0006737A">
        <w:rPr>
          <w:rFonts w:ascii="Times New Roman" w:hAnsi="Times New Roman" w:cs="Times New Roman"/>
          <w:sz w:val="24"/>
          <w:szCs w:val="24"/>
        </w:rPr>
        <w:t xml:space="preserve">д.и.н., академик </w:t>
      </w:r>
      <w:proofErr w:type="spellStart"/>
      <w:r w:rsidRPr="0006737A">
        <w:rPr>
          <w:rFonts w:ascii="Times New Roman" w:hAnsi="Times New Roman" w:cs="Times New Roman"/>
          <w:sz w:val="24"/>
          <w:szCs w:val="24"/>
        </w:rPr>
        <w:t>Кожамжарова</w:t>
      </w:r>
      <w:proofErr w:type="spellEnd"/>
      <w:r w:rsidRPr="0006737A">
        <w:rPr>
          <w:rFonts w:ascii="Times New Roman" w:hAnsi="Times New Roman" w:cs="Times New Roman"/>
          <w:sz w:val="24"/>
          <w:szCs w:val="24"/>
        </w:rPr>
        <w:t xml:space="preserve"> Д.П</w:t>
      </w:r>
      <w:r w:rsidRPr="0006737A">
        <w:rPr>
          <w:rFonts w:ascii="Times New Roman" w:hAnsi="Times New Roman" w:cs="Times New Roman"/>
          <w:sz w:val="24"/>
          <w:szCs w:val="24"/>
          <w:lang w:val="kk-KZ"/>
        </w:rPr>
        <w:t>.</w:t>
      </w:r>
    </w:p>
    <w:p w:rsidR="00011908" w:rsidRPr="0006737A" w:rsidRDefault="00011908" w:rsidP="0027397A">
      <w:pPr>
        <w:ind w:right="141"/>
        <w:jc w:val="right"/>
        <w:rPr>
          <w:rFonts w:ascii="Times New Roman" w:hAnsi="Times New Roman" w:cs="Times New Roman"/>
          <w:sz w:val="24"/>
          <w:szCs w:val="24"/>
        </w:rPr>
      </w:pPr>
      <w:r w:rsidRPr="0006737A">
        <w:rPr>
          <w:rFonts w:ascii="Times New Roman" w:hAnsi="Times New Roman" w:cs="Times New Roman"/>
          <w:sz w:val="24"/>
          <w:szCs w:val="24"/>
        </w:rPr>
        <w:t>«___»__________202__ г.</w:t>
      </w:r>
    </w:p>
    <w:p w:rsidR="00011908" w:rsidRPr="0006737A" w:rsidRDefault="00011908" w:rsidP="00011908">
      <w:pPr>
        <w:tabs>
          <w:tab w:val="left" w:pos="10205"/>
        </w:tabs>
        <w:ind w:right="-55"/>
        <w:jc w:val="right"/>
        <w:rPr>
          <w:rFonts w:ascii="Times New Roman" w:hAnsi="Times New Roman" w:cs="Times New Roman"/>
          <w:b/>
          <w:sz w:val="24"/>
          <w:szCs w:val="24"/>
        </w:rPr>
      </w:pPr>
    </w:p>
    <w:p w:rsidR="00011908" w:rsidRPr="0006737A" w:rsidRDefault="00011908" w:rsidP="00011908">
      <w:pPr>
        <w:ind w:left="1134" w:right="1134"/>
        <w:jc w:val="both"/>
        <w:rPr>
          <w:rFonts w:ascii="Times New Roman" w:hAnsi="Times New Roman" w:cs="Times New Roman"/>
          <w:b/>
          <w:sz w:val="24"/>
          <w:szCs w:val="24"/>
        </w:rPr>
      </w:pPr>
    </w:p>
    <w:p w:rsidR="00011908" w:rsidRPr="0006737A" w:rsidRDefault="00011908" w:rsidP="00011908">
      <w:pPr>
        <w:pBdr>
          <w:bottom w:val="single" w:sz="12" w:space="1" w:color="auto"/>
        </w:pBdr>
        <w:autoSpaceDE w:val="0"/>
        <w:autoSpaceDN w:val="0"/>
        <w:adjustRightInd w:val="0"/>
        <w:jc w:val="center"/>
        <w:rPr>
          <w:rFonts w:ascii="Times New Roman" w:hAnsi="Times New Roman" w:cs="Times New Roman"/>
          <w:color w:val="000000"/>
          <w:sz w:val="24"/>
          <w:szCs w:val="24"/>
        </w:rPr>
      </w:pPr>
      <w:r w:rsidRPr="0006737A">
        <w:rPr>
          <w:rFonts w:ascii="Times New Roman" w:hAnsi="Times New Roman" w:cs="Times New Roman"/>
          <w:b/>
          <w:bCs/>
          <w:color w:val="000000"/>
          <w:sz w:val="24"/>
          <w:szCs w:val="24"/>
        </w:rPr>
        <w:t>ОБРАЗОВАТЕЛЬНАЯ ПРОГРАММА</w:t>
      </w:r>
    </w:p>
    <w:p w:rsidR="0027397A" w:rsidRPr="0006737A" w:rsidRDefault="0027397A" w:rsidP="0027397A">
      <w:pPr>
        <w:jc w:val="center"/>
        <w:rPr>
          <w:rFonts w:ascii="Times New Roman" w:hAnsi="Times New Roman" w:cs="Times New Roman"/>
          <w:b/>
          <w:bCs/>
          <w:color w:val="000000"/>
          <w:sz w:val="28"/>
          <w:szCs w:val="28"/>
        </w:rPr>
      </w:pPr>
      <w:r w:rsidRPr="0006737A">
        <w:rPr>
          <w:rFonts w:ascii="Times New Roman" w:hAnsi="Times New Roman" w:cs="Times New Roman"/>
          <w:b/>
          <w:bCs/>
          <w:color w:val="000000"/>
          <w:sz w:val="28"/>
          <w:szCs w:val="28"/>
        </w:rPr>
        <w:t>6В05310 – Физика</w:t>
      </w:r>
    </w:p>
    <w:p w:rsidR="00011908" w:rsidRPr="0006737A" w:rsidRDefault="00011908" w:rsidP="00011908">
      <w:pPr>
        <w:ind w:left="1134" w:right="1134"/>
        <w:jc w:val="center"/>
        <w:rPr>
          <w:rFonts w:ascii="Times New Roman" w:hAnsi="Times New Roman" w:cs="Times New Roman"/>
          <w:bCs/>
          <w:sz w:val="24"/>
          <w:szCs w:val="24"/>
        </w:rPr>
      </w:pPr>
    </w:p>
    <w:tbl>
      <w:tblPr>
        <w:tblStyle w:val="a7"/>
        <w:tblpPr w:leftFromText="180" w:rightFromText="180" w:vertAnchor="text" w:horzAnchor="page" w:tblpX="1206" w:tblpY="2"/>
        <w:tblOverlap w:val="never"/>
        <w:tblW w:w="9898" w:type="dxa"/>
        <w:tblLayout w:type="fixed"/>
        <w:tblLook w:val="04A0" w:firstRow="1" w:lastRow="0" w:firstColumn="1" w:lastColumn="0" w:noHBand="0" w:noVBand="1"/>
      </w:tblPr>
      <w:tblGrid>
        <w:gridCol w:w="4111"/>
        <w:gridCol w:w="5787"/>
      </w:tblGrid>
      <w:tr w:rsidR="00011908" w:rsidRPr="0006737A" w:rsidTr="00E66DB5">
        <w:tc>
          <w:tcPr>
            <w:tcW w:w="4111" w:type="dxa"/>
          </w:tcPr>
          <w:p w:rsidR="00011908" w:rsidRPr="0006737A" w:rsidRDefault="00011908" w:rsidP="00E66DB5">
            <w:pPr>
              <w:rPr>
                <w:rFonts w:ascii="Times New Roman" w:hAnsi="Times New Roman" w:cs="Times New Roman"/>
                <w:sz w:val="24"/>
                <w:szCs w:val="24"/>
              </w:rPr>
            </w:pPr>
            <w:r w:rsidRPr="0006737A">
              <w:rPr>
                <w:rFonts w:ascii="Times New Roman" w:hAnsi="Times New Roman" w:cs="Times New Roman"/>
                <w:sz w:val="24"/>
                <w:szCs w:val="24"/>
              </w:rPr>
              <w:t>Регистрационный номер</w:t>
            </w:r>
          </w:p>
        </w:tc>
        <w:tc>
          <w:tcPr>
            <w:tcW w:w="5787" w:type="dxa"/>
          </w:tcPr>
          <w:p w:rsidR="00011908" w:rsidRPr="0006737A" w:rsidRDefault="00C838AE" w:rsidP="00E66DB5">
            <w:pPr>
              <w:jc w:val="both"/>
              <w:rPr>
                <w:rFonts w:ascii="Times New Roman" w:hAnsi="Times New Roman" w:cs="Times New Roman"/>
                <w:sz w:val="24"/>
                <w:szCs w:val="24"/>
                <w:lang w:val="kk-KZ"/>
              </w:rPr>
            </w:pPr>
            <w:r w:rsidRPr="0006737A">
              <w:rPr>
                <w:rFonts w:ascii="Times New Roman" w:hAnsi="Times New Roman" w:cs="Times New Roman"/>
                <w:sz w:val="24"/>
                <w:szCs w:val="24"/>
              </w:rPr>
              <w:t>6</w:t>
            </w:r>
            <w:r w:rsidRPr="0006737A">
              <w:rPr>
                <w:rFonts w:ascii="Times New Roman" w:hAnsi="Times New Roman" w:cs="Times New Roman"/>
                <w:sz w:val="24"/>
                <w:szCs w:val="24"/>
                <w:lang w:val="kk-KZ"/>
              </w:rPr>
              <w:t>В05300011</w:t>
            </w:r>
          </w:p>
        </w:tc>
      </w:tr>
      <w:tr w:rsidR="00011908" w:rsidRPr="0006737A" w:rsidTr="00E66DB5">
        <w:tc>
          <w:tcPr>
            <w:tcW w:w="4111" w:type="dxa"/>
          </w:tcPr>
          <w:p w:rsidR="00011908" w:rsidRPr="0006737A" w:rsidRDefault="00011908" w:rsidP="00E66DB5">
            <w:pPr>
              <w:rPr>
                <w:rFonts w:ascii="Times New Roman" w:hAnsi="Times New Roman" w:cs="Times New Roman"/>
                <w:sz w:val="24"/>
                <w:szCs w:val="24"/>
              </w:rPr>
            </w:pPr>
            <w:r w:rsidRPr="0006737A">
              <w:rPr>
                <w:rFonts w:ascii="Times New Roman" w:hAnsi="Times New Roman" w:cs="Times New Roman"/>
                <w:color w:val="000000"/>
                <w:sz w:val="24"/>
                <w:szCs w:val="24"/>
              </w:rPr>
              <w:t>Код и классификация области образования</w:t>
            </w:r>
          </w:p>
        </w:tc>
        <w:tc>
          <w:tcPr>
            <w:tcW w:w="5787" w:type="dxa"/>
          </w:tcPr>
          <w:p w:rsidR="00011908" w:rsidRPr="0006737A" w:rsidRDefault="00C838AE" w:rsidP="00E66DB5">
            <w:pPr>
              <w:jc w:val="both"/>
              <w:rPr>
                <w:rFonts w:ascii="Times New Roman" w:hAnsi="Times New Roman" w:cs="Times New Roman"/>
                <w:sz w:val="24"/>
                <w:szCs w:val="24"/>
              </w:rPr>
            </w:pPr>
            <w:r w:rsidRPr="0006737A">
              <w:rPr>
                <w:rFonts w:ascii="Times New Roman" w:hAnsi="Times New Roman" w:cs="Times New Roman"/>
                <w:sz w:val="24"/>
                <w:szCs w:val="24"/>
              </w:rPr>
              <w:t xml:space="preserve">6B05 Естественные науки, математика и статистика </w:t>
            </w:r>
          </w:p>
        </w:tc>
      </w:tr>
      <w:tr w:rsidR="00011908" w:rsidRPr="0006737A" w:rsidTr="00E66DB5">
        <w:tc>
          <w:tcPr>
            <w:tcW w:w="4111" w:type="dxa"/>
          </w:tcPr>
          <w:p w:rsidR="00011908" w:rsidRPr="0006737A" w:rsidRDefault="00011908" w:rsidP="00E66DB5">
            <w:pPr>
              <w:rPr>
                <w:rFonts w:ascii="Times New Roman" w:hAnsi="Times New Roman" w:cs="Times New Roman"/>
                <w:color w:val="000000"/>
                <w:sz w:val="24"/>
                <w:szCs w:val="24"/>
              </w:rPr>
            </w:pPr>
            <w:r w:rsidRPr="0006737A">
              <w:rPr>
                <w:rFonts w:ascii="Times New Roman" w:hAnsi="Times New Roman" w:cs="Times New Roman"/>
                <w:color w:val="000000"/>
                <w:sz w:val="24"/>
                <w:szCs w:val="24"/>
              </w:rPr>
              <w:t>Код и классификация направлений подготовки</w:t>
            </w:r>
          </w:p>
        </w:tc>
        <w:tc>
          <w:tcPr>
            <w:tcW w:w="5787" w:type="dxa"/>
          </w:tcPr>
          <w:p w:rsidR="00C838AE" w:rsidRPr="0006737A" w:rsidRDefault="00C838AE" w:rsidP="00E66DB5">
            <w:pPr>
              <w:jc w:val="both"/>
              <w:rPr>
                <w:rFonts w:ascii="Times New Roman" w:hAnsi="Times New Roman" w:cs="Times New Roman"/>
                <w:sz w:val="24"/>
                <w:szCs w:val="24"/>
              </w:rPr>
            </w:pPr>
            <w:r w:rsidRPr="0006737A">
              <w:rPr>
                <w:rFonts w:ascii="Times New Roman" w:hAnsi="Times New Roman" w:cs="Times New Roman"/>
                <w:sz w:val="24"/>
                <w:szCs w:val="24"/>
              </w:rPr>
              <w:t>6B053 Физические и химические науки</w:t>
            </w:r>
          </w:p>
          <w:p w:rsidR="00011908" w:rsidRPr="0006737A" w:rsidRDefault="00011908" w:rsidP="00E66DB5">
            <w:pPr>
              <w:jc w:val="both"/>
              <w:rPr>
                <w:rFonts w:ascii="Times New Roman" w:hAnsi="Times New Roman" w:cs="Times New Roman"/>
                <w:sz w:val="24"/>
                <w:szCs w:val="24"/>
                <w:lang w:val="kk-KZ"/>
              </w:rPr>
            </w:pPr>
          </w:p>
        </w:tc>
      </w:tr>
      <w:tr w:rsidR="00011908" w:rsidRPr="0006737A" w:rsidTr="00E66DB5">
        <w:tc>
          <w:tcPr>
            <w:tcW w:w="4111" w:type="dxa"/>
          </w:tcPr>
          <w:p w:rsidR="00011908" w:rsidRPr="0006737A" w:rsidRDefault="00011908" w:rsidP="00E66DB5">
            <w:pPr>
              <w:rPr>
                <w:rFonts w:ascii="Times New Roman" w:hAnsi="Times New Roman" w:cs="Times New Roman"/>
                <w:color w:val="000000"/>
                <w:sz w:val="24"/>
                <w:szCs w:val="24"/>
                <w:lang w:val="kk-KZ"/>
              </w:rPr>
            </w:pPr>
            <w:r w:rsidRPr="0006737A">
              <w:rPr>
                <w:rFonts w:ascii="Times New Roman" w:hAnsi="Times New Roman" w:cs="Times New Roman"/>
                <w:color w:val="000000"/>
                <w:sz w:val="24"/>
                <w:szCs w:val="24"/>
                <w:lang w:val="kk-KZ"/>
              </w:rPr>
              <w:t>Группа образовательных программ (ОП)</w:t>
            </w:r>
          </w:p>
        </w:tc>
        <w:tc>
          <w:tcPr>
            <w:tcW w:w="5787" w:type="dxa"/>
          </w:tcPr>
          <w:p w:rsidR="00011908" w:rsidRPr="0006737A" w:rsidRDefault="00C838AE" w:rsidP="00E66DB5">
            <w:pPr>
              <w:jc w:val="both"/>
              <w:rPr>
                <w:rFonts w:ascii="Times New Roman" w:hAnsi="Times New Roman" w:cs="Times New Roman"/>
                <w:sz w:val="24"/>
                <w:szCs w:val="24"/>
              </w:rPr>
            </w:pPr>
            <w:r w:rsidRPr="0006737A">
              <w:rPr>
                <w:rFonts w:ascii="Times New Roman" w:hAnsi="Times New Roman" w:cs="Times New Roman"/>
                <w:sz w:val="24"/>
                <w:szCs w:val="24"/>
              </w:rPr>
              <w:t xml:space="preserve">В054 Физика </w:t>
            </w:r>
          </w:p>
        </w:tc>
      </w:tr>
      <w:tr w:rsidR="00011908" w:rsidRPr="0006737A" w:rsidTr="00E66DB5">
        <w:tc>
          <w:tcPr>
            <w:tcW w:w="4111"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sz w:val="24"/>
                <w:szCs w:val="24"/>
              </w:rPr>
              <w:t>Вид ОП</w:t>
            </w:r>
          </w:p>
        </w:tc>
        <w:tc>
          <w:tcPr>
            <w:tcW w:w="5787" w:type="dxa"/>
          </w:tcPr>
          <w:p w:rsidR="00011908" w:rsidRPr="0006737A" w:rsidRDefault="00011908" w:rsidP="00E66DB5">
            <w:pPr>
              <w:jc w:val="both"/>
              <w:rPr>
                <w:rFonts w:ascii="Times New Roman" w:hAnsi="Times New Roman" w:cs="Times New Roman"/>
                <w:sz w:val="24"/>
                <w:szCs w:val="24"/>
                <w:lang w:val="en-US"/>
              </w:rPr>
            </w:pPr>
            <w:r w:rsidRPr="0006737A">
              <w:rPr>
                <w:rFonts w:ascii="Times New Roman" w:hAnsi="Times New Roman" w:cs="Times New Roman"/>
                <w:i/>
                <w:sz w:val="24"/>
                <w:szCs w:val="24"/>
              </w:rPr>
              <w:t>действующая</w:t>
            </w:r>
          </w:p>
        </w:tc>
      </w:tr>
      <w:tr w:rsidR="00011908" w:rsidRPr="0006737A" w:rsidTr="00E66DB5">
        <w:tc>
          <w:tcPr>
            <w:tcW w:w="4111"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bCs/>
                <w:sz w:val="24"/>
                <w:szCs w:val="24"/>
              </w:rPr>
              <w:t>Уровень по МСКО</w:t>
            </w:r>
          </w:p>
        </w:tc>
        <w:tc>
          <w:tcPr>
            <w:tcW w:w="5787" w:type="dxa"/>
          </w:tcPr>
          <w:p w:rsidR="00011908" w:rsidRPr="0006737A" w:rsidRDefault="00011908" w:rsidP="00E66DB5">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p>
        </w:tc>
      </w:tr>
      <w:tr w:rsidR="00011908" w:rsidRPr="0006737A" w:rsidTr="00E66DB5">
        <w:tc>
          <w:tcPr>
            <w:tcW w:w="4111"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bCs/>
                <w:sz w:val="24"/>
                <w:szCs w:val="24"/>
              </w:rPr>
              <w:t>Уровень по НРК</w:t>
            </w:r>
          </w:p>
        </w:tc>
        <w:tc>
          <w:tcPr>
            <w:tcW w:w="5787"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sz w:val="24"/>
                <w:szCs w:val="24"/>
              </w:rPr>
              <w:t>6</w:t>
            </w:r>
          </w:p>
        </w:tc>
      </w:tr>
      <w:tr w:rsidR="00011908" w:rsidRPr="0006737A" w:rsidTr="00E66DB5">
        <w:tc>
          <w:tcPr>
            <w:tcW w:w="4111"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bCs/>
                <w:sz w:val="24"/>
                <w:szCs w:val="24"/>
              </w:rPr>
              <w:t>Уровень по ОРК</w:t>
            </w:r>
          </w:p>
        </w:tc>
        <w:tc>
          <w:tcPr>
            <w:tcW w:w="5787" w:type="dxa"/>
          </w:tcPr>
          <w:p w:rsidR="00011908" w:rsidRPr="0006737A" w:rsidRDefault="00011908" w:rsidP="00E66DB5">
            <w:pPr>
              <w:jc w:val="both"/>
              <w:rPr>
                <w:rFonts w:ascii="Times New Roman" w:hAnsi="Times New Roman" w:cs="Times New Roman"/>
                <w:sz w:val="24"/>
                <w:szCs w:val="24"/>
              </w:rPr>
            </w:pPr>
            <w:r w:rsidRPr="0006737A">
              <w:rPr>
                <w:rFonts w:ascii="Times New Roman" w:hAnsi="Times New Roman" w:cs="Times New Roman"/>
                <w:sz w:val="24"/>
                <w:szCs w:val="24"/>
              </w:rPr>
              <w:t>6</w:t>
            </w:r>
          </w:p>
        </w:tc>
      </w:tr>
      <w:tr w:rsidR="00011908" w:rsidRPr="0006737A" w:rsidTr="00E66DB5">
        <w:tc>
          <w:tcPr>
            <w:tcW w:w="4111"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Язык обучения</w:t>
            </w:r>
          </w:p>
        </w:tc>
        <w:tc>
          <w:tcPr>
            <w:tcW w:w="5787" w:type="dxa"/>
          </w:tcPr>
          <w:p w:rsidR="00011908" w:rsidRPr="0006737A" w:rsidRDefault="00C838AE" w:rsidP="00E66DB5">
            <w:pPr>
              <w:jc w:val="both"/>
              <w:rPr>
                <w:rFonts w:ascii="Times New Roman" w:hAnsi="Times New Roman" w:cs="Times New Roman"/>
                <w:sz w:val="24"/>
                <w:szCs w:val="24"/>
              </w:rPr>
            </w:pPr>
            <w:r w:rsidRPr="0006737A">
              <w:rPr>
                <w:rFonts w:ascii="Times New Roman" w:hAnsi="Times New Roman" w:cs="Times New Roman"/>
                <w:sz w:val="24"/>
                <w:szCs w:val="24"/>
              </w:rPr>
              <w:t>казахский, русский, английский</w:t>
            </w:r>
          </w:p>
        </w:tc>
      </w:tr>
      <w:tr w:rsidR="00011908" w:rsidRPr="0006737A" w:rsidTr="00E66DB5">
        <w:tc>
          <w:tcPr>
            <w:tcW w:w="4111"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Трудоемкость ОП</w:t>
            </w:r>
          </w:p>
        </w:tc>
        <w:tc>
          <w:tcPr>
            <w:tcW w:w="5787"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240 кредитов</w:t>
            </w:r>
          </w:p>
        </w:tc>
      </w:tr>
      <w:tr w:rsidR="00011908" w:rsidRPr="0006737A" w:rsidTr="00E66DB5">
        <w:tc>
          <w:tcPr>
            <w:tcW w:w="4111"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 xml:space="preserve">Отличительные особенности ОП </w:t>
            </w:r>
          </w:p>
        </w:tc>
        <w:tc>
          <w:tcPr>
            <w:tcW w:w="5787" w:type="dxa"/>
          </w:tcPr>
          <w:p w:rsidR="00011908" w:rsidRPr="0006737A" w:rsidRDefault="0089470C" w:rsidP="00E66DB5">
            <w:pPr>
              <w:jc w:val="both"/>
              <w:rPr>
                <w:rFonts w:ascii="Times New Roman" w:hAnsi="Times New Roman" w:cs="Times New Roman"/>
                <w:color w:val="FF0000"/>
                <w:sz w:val="24"/>
                <w:szCs w:val="24"/>
              </w:rPr>
            </w:pPr>
            <w:r w:rsidRPr="0006737A">
              <w:rPr>
                <w:rFonts w:ascii="Times New Roman" w:hAnsi="Times New Roman" w:cs="Times New Roman"/>
                <w:sz w:val="24"/>
                <w:szCs w:val="24"/>
                <w:lang w:val="kk-KZ"/>
              </w:rPr>
              <w:t>-</w:t>
            </w:r>
          </w:p>
        </w:tc>
      </w:tr>
      <w:tr w:rsidR="00011908" w:rsidRPr="0006737A" w:rsidTr="00E66DB5">
        <w:tc>
          <w:tcPr>
            <w:tcW w:w="4111"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ВУЗ-партнер (СОП)</w:t>
            </w:r>
          </w:p>
        </w:tc>
        <w:tc>
          <w:tcPr>
            <w:tcW w:w="5787" w:type="dxa"/>
          </w:tcPr>
          <w:p w:rsidR="00011908" w:rsidRPr="0006737A" w:rsidRDefault="00011908" w:rsidP="00E66DB5">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w:t>
            </w:r>
          </w:p>
        </w:tc>
      </w:tr>
      <w:tr w:rsidR="00011908" w:rsidRPr="0006737A" w:rsidTr="00E66DB5">
        <w:tc>
          <w:tcPr>
            <w:tcW w:w="4111" w:type="dxa"/>
          </w:tcPr>
          <w:p w:rsidR="00011908" w:rsidRPr="0006737A" w:rsidRDefault="00011908" w:rsidP="00E66DB5">
            <w:pPr>
              <w:jc w:val="both"/>
              <w:rPr>
                <w:rFonts w:ascii="Times New Roman" w:hAnsi="Times New Roman" w:cs="Times New Roman"/>
                <w:bCs/>
                <w:sz w:val="24"/>
                <w:szCs w:val="24"/>
              </w:rPr>
            </w:pPr>
            <w:r w:rsidRPr="0006737A">
              <w:rPr>
                <w:rFonts w:ascii="Times New Roman" w:hAnsi="Times New Roman" w:cs="Times New Roman"/>
                <w:bCs/>
                <w:sz w:val="24"/>
                <w:szCs w:val="24"/>
              </w:rPr>
              <w:t>ВУЗ-партнер (ДДОП)</w:t>
            </w:r>
          </w:p>
        </w:tc>
        <w:tc>
          <w:tcPr>
            <w:tcW w:w="5787" w:type="dxa"/>
          </w:tcPr>
          <w:p w:rsidR="00011908" w:rsidRPr="0006737A" w:rsidRDefault="00011908" w:rsidP="00E66DB5">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w:t>
            </w:r>
          </w:p>
        </w:tc>
      </w:tr>
    </w:tbl>
    <w:p w:rsidR="00011908" w:rsidRPr="0006737A" w:rsidRDefault="00011908" w:rsidP="00011908">
      <w:pPr>
        <w:ind w:left="1134" w:right="1134"/>
        <w:jc w:val="center"/>
        <w:rPr>
          <w:rFonts w:ascii="Times New Roman" w:hAnsi="Times New Roman" w:cs="Times New Roman"/>
          <w:bCs/>
          <w:sz w:val="24"/>
          <w:szCs w:val="24"/>
        </w:rPr>
      </w:pPr>
    </w:p>
    <w:p w:rsidR="00011908" w:rsidRPr="0006737A" w:rsidRDefault="00011908" w:rsidP="00011908">
      <w:pPr>
        <w:ind w:left="1134" w:right="1134"/>
        <w:jc w:val="center"/>
        <w:rPr>
          <w:rFonts w:ascii="Times New Roman" w:hAnsi="Times New Roman" w:cs="Times New Roman"/>
          <w:bCs/>
          <w:sz w:val="24"/>
          <w:szCs w:val="24"/>
        </w:rPr>
      </w:pPr>
    </w:p>
    <w:p w:rsidR="00011908" w:rsidRPr="0006737A" w:rsidRDefault="00011908" w:rsidP="00011908">
      <w:pPr>
        <w:ind w:left="1134" w:right="1134"/>
        <w:jc w:val="center"/>
        <w:rPr>
          <w:rFonts w:ascii="Times New Roman" w:hAnsi="Times New Roman" w:cs="Times New Roman"/>
          <w:bCs/>
          <w:sz w:val="24"/>
          <w:szCs w:val="24"/>
        </w:rPr>
      </w:pPr>
    </w:p>
    <w:p w:rsidR="00011908" w:rsidRPr="0006737A" w:rsidRDefault="00011908" w:rsidP="00011908">
      <w:pPr>
        <w:ind w:left="1134" w:right="1134"/>
        <w:jc w:val="center"/>
        <w:rPr>
          <w:rFonts w:ascii="Times New Roman" w:hAnsi="Times New Roman" w:cs="Times New Roman"/>
          <w:bCs/>
          <w:sz w:val="24"/>
          <w:szCs w:val="24"/>
        </w:rPr>
      </w:pPr>
    </w:p>
    <w:p w:rsidR="00011908" w:rsidRPr="0006737A" w:rsidRDefault="00011908" w:rsidP="00011908">
      <w:pPr>
        <w:ind w:left="1134" w:right="1134"/>
        <w:jc w:val="center"/>
        <w:rPr>
          <w:rFonts w:ascii="Times New Roman" w:hAnsi="Times New Roman" w:cs="Times New Roman"/>
          <w:bCs/>
          <w:sz w:val="24"/>
          <w:szCs w:val="24"/>
        </w:rPr>
      </w:pPr>
    </w:p>
    <w:p w:rsidR="00011908" w:rsidRPr="0006737A" w:rsidRDefault="00011908" w:rsidP="00011908">
      <w:pPr>
        <w:ind w:left="1134" w:right="1134"/>
        <w:jc w:val="center"/>
        <w:rPr>
          <w:rFonts w:ascii="Times New Roman" w:hAnsi="Times New Roman" w:cs="Times New Roman"/>
          <w:bCs/>
          <w:sz w:val="24"/>
          <w:szCs w:val="24"/>
          <w:lang w:val="kk-KZ"/>
        </w:rPr>
      </w:pPr>
      <w:r w:rsidRPr="0006737A">
        <w:rPr>
          <w:rFonts w:ascii="Times New Roman" w:hAnsi="Times New Roman" w:cs="Times New Roman"/>
          <w:bCs/>
          <w:sz w:val="24"/>
          <w:szCs w:val="24"/>
          <w:lang w:val="kk-KZ"/>
        </w:rPr>
        <w:t>Ш</w:t>
      </w:r>
      <w:r w:rsidRPr="0006737A">
        <w:rPr>
          <w:rFonts w:ascii="Times New Roman" w:hAnsi="Times New Roman" w:cs="Times New Roman"/>
          <w:bCs/>
          <w:sz w:val="24"/>
          <w:szCs w:val="24"/>
        </w:rPr>
        <w:t>ы</w:t>
      </w:r>
      <w:r w:rsidRPr="0006737A">
        <w:rPr>
          <w:rFonts w:ascii="Times New Roman" w:hAnsi="Times New Roman" w:cs="Times New Roman"/>
          <w:bCs/>
          <w:sz w:val="24"/>
          <w:szCs w:val="24"/>
          <w:lang w:val="kk-KZ"/>
        </w:rPr>
        <w:t>мкент,</w:t>
      </w:r>
      <w:r w:rsidRPr="0006737A">
        <w:rPr>
          <w:rFonts w:ascii="Times New Roman" w:hAnsi="Times New Roman" w:cs="Times New Roman"/>
          <w:bCs/>
          <w:sz w:val="24"/>
          <w:szCs w:val="24"/>
        </w:rPr>
        <w:t xml:space="preserve"> 2022 </w:t>
      </w:r>
      <w:r w:rsidRPr="0006737A">
        <w:rPr>
          <w:rFonts w:ascii="Times New Roman" w:hAnsi="Times New Roman" w:cs="Times New Roman"/>
          <w:bCs/>
          <w:sz w:val="24"/>
          <w:szCs w:val="24"/>
          <w:lang w:val="kk-KZ"/>
        </w:rPr>
        <w:t>г.</w:t>
      </w:r>
    </w:p>
    <w:p w:rsidR="00011908" w:rsidRPr="0006737A" w:rsidRDefault="00011908" w:rsidP="00011908">
      <w:pPr>
        <w:pStyle w:val="Pa6"/>
        <w:spacing w:line="240" w:lineRule="auto"/>
        <w:rPr>
          <w:rStyle w:val="A00"/>
        </w:rPr>
      </w:pPr>
    </w:p>
    <w:p w:rsidR="00011908" w:rsidRPr="0006737A" w:rsidRDefault="00011908" w:rsidP="00011908">
      <w:pPr>
        <w:pStyle w:val="Pa6"/>
        <w:spacing w:line="240" w:lineRule="auto"/>
        <w:rPr>
          <w:rStyle w:val="A00"/>
        </w:rPr>
      </w:pPr>
      <w:r w:rsidRPr="0006737A">
        <w:rPr>
          <w:rStyle w:val="A00"/>
        </w:rPr>
        <w:t>Разработчики: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4546"/>
        <w:gridCol w:w="1531"/>
      </w:tblGrid>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sz w:val="22"/>
                <w:lang w:val="ru-RU" w:eastAsia="ru-RU"/>
              </w:rPr>
            </w:pPr>
            <w:r w:rsidRPr="0006737A">
              <w:rPr>
                <w:rFonts w:ascii="Times New Roman" w:hAnsi="Times New Roman" w:cs="Times New Roman"/>
                <w:sz w:val="22"/>
                <w:lang w:val="ru-RU" w:eastAsia="ru-RU"/>
              </w:rPr>
              <w:t>Ф.И.О.</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sz w:val="22"/>
                <w:lang w:val="ru-RU" w:eastAsia="ru-RU"/>
              </w:rPr>
            </w:pPr>
            <w:r w:rsidRPr="0006737A">
              <w:rPr>
                <w:rFonts w:ascii="Times New Roman" w:hAnsi="Times New Roman" w:cs="Times New Roman"/>
                <w:sz w:val="22"/>
                <w:lang w:val="ru-RU" w:eastAsia="ru-RU"/>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sz w:val="22"/>
                <w:lang w:val="ru-RU" w:eastAsia="ru-RU"/>
              </w:rPr>
            </w:pPr>
            <w:r w:rsidRPr="0006737A">
              <w:rPr>
                <w:rFonts w:ascii="Times New Roman" w:hAnsi="Times New Roman" w:cs="Times New Roman"/>
                <w:sz w:val="22"/>
                <w:lang w:val="ru-RU" w:eastAsia="ru-RU"/>
              </w:rPr>
              <w:t>подпись</w:t>
            </w: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lang w:val="ru-RU" w:eastAsia="ru-RU"/>
              </w:rPr>
            </w:pPr>
            <w:proofErr w:type="spellStart"/>
            <w:r w:rsidRPr="0006737A">
              <w:rPr>
                <w:rFonts w:ascii="Times New Roman" w:hAnsi="Times New Roman" w:cs="Times New Roman"/>
                <w:lang w:val="ru-RU" w:eastAsia="ru-RU"/>
              </w:rPr>
              <w:t>Адырбекова</w:t>
            </w:r>
            <w:proofErr w:type="spellEnd"/>
            <w:r w:rsidRPr="0006737A">
              <w:rPr>
                <w:rFonts w:ascii="Times New Roman" w:hAnsi="Times New Roman" w:cs="Times New Roman"/>
                <w:lang w:val="ru-RU" w:eastAsia="ru-RU"/>
              </w:rPr>
              <w:t xml:space="preserve"> Г.М.</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C838AE">
            <w:pPr>
              <w:jc w:val="both"/>
              <w:rPr>
                <w:rFonts w:ascii="Times New Roman" w:hAnsi="Times New Roman" w:cs="Times New Roman"/>
                <w:sz w:val="24"/>
                <w:szCs w:val="24"/>
                <w:lang w:val="kk-KZ"/>
              </w:rPr>
            </w:pPr>
            <w:r w:rsidRPr="0006737A">
              <w:rPr>
                <w:rFonts w:ascii="Times New Roman" w:hAnsi="Times New Roman" w:cs="Times New Roman"/>
                <w:sz w:val="24"/>
                <w:szCs w:val="24"/>
                <w:shd w:val="clear" w:color="auto" w:fill="FFFFFF"/>
              </w:rPr>
              <w:t>Начальник центра менеджмента образовательных программ</w:t>
            </w:r>
            <w:r w:rsidRPr="0006737A">
              <w:rPr>
                <w:rFonts w:ascii="Times New Roman" w:hAnsi="Times New Roman" w:cs="Times New Roman"/>
                <w:sz w:val="24"/>
                <w:szCs w:val="24"/>
                <w:shd w:val="clear" w:color="auto" w:fill="FFFFFF"/>
                <w:lang w:val="kk-KZ"/>
              </w:rPr>
              <w:t>,</w:t>
            </w:r>
            <w:r w:rsidRPr="0006737A">
              <w:rPr>
                <w:rFonts w:ascii="Times New Roman" w:hAnsi="Times New Roman" w:cs="Times New Roman"/>
                <w:sz w:val="24"/>
                <w:szCs w:val="24"/>
                <w:shd w:val="clear" w:color="auto" w:fill="FFFFFF"/>
              </w:rPr>
              <w:t xml:space="preserve"> к.х.н., доцент</w:t>
            </w: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sz w:val="22"/>
                <w:lang w:val="ru-RU" w:eastAsia="ru-RU"/>
              </w:rPr>
            </w:pPr>
            <w:proofErr w:type="spellStart"/>
            <w:r w:rsidRPr="0006737A">
              <w:rPr>
                <w:rFonts w:ascii="Times New Roman" w:hAnsi="Times New Roman" w:cs="Times New Roman"/>
                <w:sz w:val="22"/>
                <w:lang w:val="ru-RU" w:eastAsia="ru-RU"/>
              </w:rPr>
              <w:t>Саидахметов</w:t>
            </w:r>
            <w:proofErr w:type="spellEnd"/>
            <w:r w:rsidRPr="0006737A">
              <w:rPr>
                <w:rFonts w:ascii="Times New Roman" w:hAnsi="Times New Roman" w:cs="Times New Roman"/>
                <w:sz w:val="22"/>
                <w:lang w:val="ru-RU" w:eastAsia="ru-RU"/>
              </w:rPr>
              <w:t xml:space="preserve"> П. А.</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sz w:val="22"/>
                <w:lang w:val="ru-RU" w:eastAsia="ru-RU"/>
              </w:rPr>
            </w:pPr>
            <w:r w:rsidRPr="0006737A">
              <w:rPr>
                <w:rFonts w:ascii="Times New Roman" w:hAnsi="Times New Roman" w:cs="Times New Roman"/>
                <w:sz w:val="22"/>
                <w:lang w:val="ru-RU" w:eastAsia="ru-RU"/>
              </w:rPr>
              <w:t>заведующий кафедрой «Физика», к.ф.-м.н.</w:t>
            </w:r>
          </w:p>
          <w:p w:rsidR="00C838AE" w:rsidRPr="0006737A" w:rsidRDefault="00C838AE" w:rsidP="00115F85">
            <w:pPr>
              <w:pStyle w:val="Default"/>
              <w:spacing w:line="276" w:lineRule="auto"/>
              <w:rPr>
                <w:rFonts w:ascii="Times New Roman" w:hAnsi="Times New Roman" w:cs="Times New Roman"/>
                <w:sz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lang w:val="ru-RU" w:eastAsia="ru-RU"/>
              </w:rPr>
            </w:pPr>
            <w:proofErr w:type="spellStart"/>
            <w:r w:rsidRPr="0006737A">
              <w:rPr>
                <w:rFonts w:ascii="Times New Roman" w:hAnsi="Times New Roman" w:cs="Times New Roman"/>
                <w:lang w:val="ru-RU" w:eastAsia="ru-RU"/>
              </w:rPr>
              <w:t>Турмамбеков</w:t>
            </w:r>
            <w:proofErr w:type="spellEnd"/>
            <w:r w:rsidRPr="0006737A">
              <w:rPr>
                <w:rFonts w:ascii="Times New Roman" w:hAnsi="Times New Roman" w:cs="Times New Roman"/>
                <w:lang w:val="ru-RU" w:eastAsia="ru-RU"/>
              </w:rPr>
              <w:t xml:space="preserve"> Т.А.</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lang w:val="ru-RU" w:eastAsia="ru-RU"/>
              </w:rPr>
            </w:pPr>
            <w:r w:rsidRPr="0006737A">
              <w:rPr>
                <w:rFonts w:ascii="Times New Roman" w:hAnsi="Times New Roman" w:cs="Times New Roman"/>
                <w:lang w:val="ru-RU" w:eastAsia="ru-RU"/>
              </w:rPr>
              <w:t>д.ф.-м.н., профессор</w:t>
            </w:r>
          </w:p>
          <w:p w:rsidR="00C838AE" w:rsidRPr="0006737A" w:rsidRDefault="00C838AE" w:rsidP="00115F85">
            <w:pPr>
              <w:pStyle w:val="Default"/>
              <w:spacing w:line="276" w:lineRule="auto"/>
              <w:rPr>
                <w:rFonts w:ascii="Times New Roman" w:hAnsi="Times New Roman" w:cs="Times New Roman"/>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lang w:val="ru-RU" w:eastAsia="ru-RU"/>
              </w:rPr>
            </w:pPr>
            <w:proofErr w:type="spellStart"/>
            <w:r w:rsidRPr="0006737A">
              <w:rPr>
                <w:rFonts w:ascii="Times New Roman" w:hAnsi="Times New Roman" w:cs="Times New Roman"/>
                <w:lang w:val="ru-RU" w:eastAsia="ru-RU"/>
              </w:rPr>
              <w:t>Абдраимов</w:t>
            </w:r>
            <w:proofErr w:type="spellEnd"/>
            <w:r w:rsidRPr="0006737A">
              <w:rPr>
                <w:rFonts w:ascii="Times New Roman" w:hAnsi="Times New Roman" w:cs="Times New Roman"/>
                <w:lang w:val="ru-RU" w:eastAsia="ru-RU"/>
              </w:rPr>
              <w:t xml:space="preserve"> Р.Т.</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lang w:val="ru-RU" w:eastAsia="ru-RU"/>
              </w:rPr>
            </w:pPr>
            <w:r w:rsidRPr="0006737A">
              <w:rPr>
                <w:rFonts w:ascii="Times New Roman" w:hAnsi="Times New Roman" w:cs="Times New Roman"/>
                <w:lang w:val="ru-RU" w:eastAsia="ru-RU"/>
              </w:rPr>
              <w:t xml:space="preserve">магистр физики </w:t>
            </w:r>
          </w:p>
          <w:p w:rsidR="00C838AE" w:rsidRPr="0006737A" w:rsidRDefault="00C838AE" w:rsidP="00115F85">
            <w:pPr>
              <w:pStyle w:val="Default"/>
              <w:spacing w:line="276" w:lineRule="auto"/>
              <w:rPr>
                <w:rFonts w:ascii="Times New Roman" w:hAnsi="Times New Roman" w:cs="Times New Roman"/>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lang w:val="ru-RU" w:eastAsia="ru-RU"/>
              </w:rPr>
            </w:pPr>
            <w:r w:rsidRPr="0006737A">
              <w:rPr>
                <w:rFonts w:ascii="Times New Roman" w:hAnsi="Times New Roman" w:cs="Times New Roman"/>
                <w:lang w:val="ru-RU" w:eastAsia="ru-RU"/>
              </w:rPr>
              <w:t>Баубекова Г.М.</w:t>
            </w:r>
          </w:p>
        </w:tc>
        <w:tc>
          <w:tcPr>
            <w:tcW w:w="4678"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lang w:val="ru-RU" w:eastAsia="ru-RU"/>
              </w:rPr>
            </w:pPr>
            <w:r w:rsidRPr="0006737A">
              <w:rPr>
                <w:rFonts w:ascii="Times New Roman" w:hAnsi="Times New Roman" w:cs="Times New Roman"/>
                <w:lang w:val="ru-RU" w:eastAsia="ru-RU"/>
              </w:rPr>
              <w:t xml:space="preserve">магистр физики </w:t>
            </w:r>
          </w:p>
          <w:p w:rsidR="00C838AE" w:rsidRPr="0006737A" w:rsidRDefault="00C838AE" w:rsidP="00115F85">
            <w:pPr>
              <w:pStyle w:val="Default"/>
              <w:spacing w:line="276" w:lineRule="auto"/>
              <w:rPr>
                <w:rFonts w:ascii="Times New Roman" w:hAnsi="Times New Roman" w:cs="Times New Roman"/>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lang w:val="ru-RU" w:eastAsia="ru-RU"/>
              </w:rPr>
            </w:pPr>
            <w:proofErr w:type="spellStart"/>
            <w:r w:rsidRPr="0006737A">
              <w:rPr>
                <w:rFonts w:ascii="Times New Roman" w:hAnsi="Times New Roman" w:cs="Times New Roman"/>
                <w:lang w:val="ru-RU" w:eastAsia="ru-RU"/>
              </w:rPr>
              <w:t>Асанбек</w:t>
            </w:r>
            <w:proofErr w:type="spellEnd"/>
            <w:r w:rsidRPr="0006737A">
              <w:rPr>
                <w:rFonts w:ascii="Times New Roman" w:hAnsi="Times New Roman" w:cs="Times New Roman"/>
                <w:lang w:val="ru-RU" w:eastAsia="ru-RU"/>
              </w:rPr>
              <w:t xml:space="preserve"> Б.К.</w:t>
            </w:r>
          </w:p>
        </w:tc>
        <w:tc>
          <w:tcPr>
            <w:tcW w:w="4678"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lang w:val="ru-RU" w:eastAsia="ru-RU"/>
              </w:rPr>
            </w:pPr>
            <w:r w:rsidRPr="0006737A">
              <w:rPr>
                <w:rFonts w:ascii="Times New Roman" w:hAnsi="Times New Roman" w:cs="Times New Roman"/>
                <w:lang w:val="ru-RU" w:eastAsia="ru-RU"/>
              </w:rPr>
              <w:t xml:space="preserve">магистр физики </w:t>
            </w:r>
          </w:p>
          <w:p w:rsidR="00C838AE" w:rsidRPr="0006737A" w:rsidRDefault="00C838AE" w:rsidP="00115F85">
            <w:pPr>
              <w:pStyle w:val="Default"/>
              <w:spacing w:line="276" w:lineRule="auto"/>
              <w:rPr>
                <w:rFonts w:ascii="Times New Roman" w:hAnsi="Times New Roman" w:cs="Times New Roman"/>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roofErr w:type="spellStart"/>
            <w:r w:rsidRPr="0006737A">
              <w:rPr>
                <w:rFonts w:ascii="Times New Roman" w:hAnsi="Times New Roman" w:cs="Times New Roman"/>
                <w:color w:val="000000" w:themeColor="text1"/>
                <w:sz w:val="22"/>
                <w:lang w:val="ru-RU" w:eastAsia="ru-RU"/>
              </w:rPr>
              <w:t>Ирниязова</w:t>
            </w:r>
            <w:proofErr w:type="spellEnd"/>
            <w:r w:rsidRPr="0006737A">
              <w:rPr>
                <w:rFonts w:ascii="Times New Roman" w:hAnsi="Times New Roman" w:cs="Times New Roman"/>
                <w:color w:val="000000" w:themeColor="text1"/>
                <w:sz w:val="22"/>
                <w:lang w:val="ru-RU" w:eastAsia="ru-RU"/>
              </w:rPr>
              <w:t xml:space="preserve"> Ж.Н. </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r w:rsidRPr="0006737A">
              <w:rPr>
                <w:rFonts w:ascii="Times New Roman" w:hAnsi="Times New Roman" w:cs="Times New Roman"/>
                <w:color w:val="000000" w:themeColor="text1"/>
                <w:sz w:val="22"/>
                <w:lang w:val="ru-RU" w:eastAsia="ru-RU"/>
              </w:rPr>
              <w:t>студент группы ЕП-18-3р</w:t>
            </w:r>
          </w:p>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r w:rsidRPr="0006737A">
              <w:rPr>
                <w:rFonts w:ascii="Times New Roman" w:hAnsi="Times New Roman" w:cs="Times New Roman"/>
                <w:color w:val="000000" w:themeColor="text1"/>
                <w:sz w:val="22"/>
                <w:lang w:val="kk-KZ" w:eastAsia="ru-RU"/>
              </w:rPr>
              <w:t>Ерхан П.</w:t>
            </w:r>
            <w:r w:rsidRPr="0006737A">
              <w:rPr>
                <w:rFonts w:ascii="Times New Roman" w:hAnsi="Times New Roman" w:cs="Times New Roman"/>
                <w:color w:val="000000" w:themeColor="text1"/>
                <w:sz w:val="22"/>
                <w:lang w:val="ru-RU" w:eastAsia="ru-RU"/>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r w:rsidRPr="0006737A">
              <w:rPr>
                <w:rFonts w:ascii="Times New Roman" w:hAnsi="Times New Roman" w:cs="Times New Roman"/>
                <w:color w:val="000000" w:themeColor="text1"/>
                <w:sz w:val="22"/>
                <w:lang w:val="ru-RU" w:eastAsia="ru-RU"/>
              </w:rPr>
              <w:t>студент группы ЕП-18-3к1</w:t>
            </w:r>
          </w:p>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r w:rsidRPr="0006737A">
              <w:rPr>
                <w:rFonts w:ascii="Times New Roman" w:hAnsi="Times New Roman" w:cs="Times New Roman"/>
                <w:color w:val="000000" w:themeColor="text1"/>
                <w:sz w:val="22"/>
                <w:lang w:val="ru-RU" w:eastAsia="ru-RU"/>
              </w:rPr>
              <w:t>Исаев Е.Б.</w:t>
            </w:r>
          </w:p>
        </w:tc>
        <w:tc>
          <w:tcPr>
            <w:tcW w:w="4678"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r w:rsidRPr="0006737A">
              <w:rPr>
                <w:rFonts w:ascii="Times New Roman" w:hAnsi="Times New Roman" w:cs="Times New Roman"/>
                <w:color w:val="000000" w:themeColor="text1"/>
                <w:sz w:val="22"/>
                <w:lang w:val="kk-KZ" w:eastAsia="ru-RU"/>
              </w:rPr>
              <w:t xml:space="preserve">Общественное объединение экологического общества </w:t>
            </w:r>
            <w:r w:rsidRPr="0006737A">
              <w:rPr>
                <w:rFonts w:ascii="Times New Roman" w:hAnsi="Times New Roman" w:cs="Times New Roman"/>
                <w:color w:val="000000" w:themeColor="text1"/>
                <w:sz w:val="22"/>
                <w:lang w:val="ru-RU" w:eastAsia="ru-RU"/>
              </w:rPr>
              <w:t>«БИОС»</w:t>
            </w:r>
          </w:p>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roofErr w:type="spellStart"/>
            <w:r w:rsidRPr="0006737A">
              <w:rPr>
                <w:rFonts w:ascii="Times New Roman" w:hAnsi="Times New Roman" w:cs="Times New Roman"/>
                <w:color w:val="000000" w:themeColor="text1"/>
                <w:sz w:val="22"/>
                <w:lang w:val="ru-RU" w:eastAsia="ru-RU"/>
              </w:rPr>
              <w:t>Усибали</w:t>
            </w:r>
            <w:proofErr w:type="spellEnd"/>
            <w:r w:rsidRPr="0006737A">
              <w:rPr>
                <w:rFonts w:ascii="Times New Roman" w:hAnsi="Times New Roman" w:cs="Times New Roman"/>
                <w:color w:val="000000" w:themeColor="text1"/>
                <w:sz w:val="22"/>
                <w:lang w:val="ru-RU" w:eastAsia="ru-RU"/>
              </w:rPr>
              <w:t xml:space="preserve"> Т.О.</w:t>
            </w:r>
          </w:p>
        </w:tc>
        <w:tc>
          <w:tcPr>
            <w:tcW w:w="4678"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lang w:val="kk-KZ"/>
              </w:rPr>
            </w:pPr>
            <w:r w:rsidRPr="0006737A">
              <w:rPr>
                <w:rFonts w:ascii="Times New Roman" w:hAnsi="Times New Roman" w:cs="Times New Roman"/>
                <w:lang w:val="kk-KZ"/>
              </w:rPr>
              <w:t>Директор ТОО "Онтустік-Курылыс ТУ"</w:t>
            </w:r>
          </w:p>
          <w:p w:rsidR="00C838AE" w:rsidRPr="0006737A" w:rsidRDefault="00C838AE" w:rsidP="00115F85">
            <w:pPr>
              <w:pStyle w:val="Default"/>
              <w:spacing w:line="276" w:lineRule="auto"/>
              <w:rPr>
                <w:rFonts w:ascii="Times New Roman" w:hAnsi="Times New Roman" w:cs="Times New Roman"/>
                <w:lang w:val="kk-KZ"/>
              </w:rPr>
            </w:pPr>
          </w:p>
          <w:p w:rsidR="00C838AE" w:rsidRPr="0006737A" w:rsidRDefault="00C838AE" w:rsidP="00115F85">
            <w:pPr>
              <w:pStyle w:val="Default"/>
              <w:spacing w:line="276" w:lineRule="auto"/>
              <w:rPr>
                <w:rFonts w:ascii="Times New Roman" w:hAnsi="Times New Roman" w:cs="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sz w:val="22"/>
                <w:lang w:val="ru-RU" w:eastAsia="ru-RU"/>
              </w:rPr>
            </w:pPr>
          </w:p>
        </w:tc>
      </w:tr>
      <w:tr w:rsidR="00C838AE" w:rsidRPr="0006737A" w:rsidTr="00115F85">
        <w:tc>
          <w:tcPr>
            <w:tcW w:w="3652"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000000" w:themeColor="text1"/>
                <w:sz w:val="22"/>
                <w:lang w:val="kk-KZ" w:eastAsia="ru-RU"/>
              </w:rPr>
            </w:pPr>
            <w:r w:rsidRPr="0006737A">
              <w:rPr>
                <w:rFonts w:ascii="Times New Roman" w:hAnsi="Times New Roman" w:cs="Times New Roman"/>
                <w:color w:val="000000" w:themeColor="text1"/>
                <w:sz w:val="22"/>
                <w:lang w:val="kk-KZ" w:eastAsia="ru-RU"/>
              </w:rPr>
              <w:t>Мырзасалиева А.С.</w:t>
            </w:r>
            <w:r w:rsidRPr="0006737A">
              <w:rPr>
                <w:rFonts w:ascii="Times New Roman" w:hAnsi="Times New Roman" w:cs="Times New Roman"/>
                <w:color w:val="000000" w:themeColor="text1"/>
                <w:sz w:val="22"/>
                <w:lang w:val="kk-KZ" w:eastAsia="ru-RU"/>
              </w:rPr>
              <w:tab/>
            </w:r>
          </w:p>
          <w:p w:rsidR="00C838AE" w:rsidRPr="0006737A" w:rsidRDefault="00C838AE" w:rsidP="00115F85">
            <w:pPr>
              <w:pStyle w:val="Default"/>
              <w:spacing w:line="276" w:lineRule="auto"/>
              <w:rPr>
                <w:rFonts w:ascii="Times New Roman" w:hAnsi="Times New Roman" w:cs="Times New Roman"/>
                <w:color w:val="000000" w:themeColor="text1"/>
                <w:sz w:val="22"/>
                <w:lang w:val="kk-KZ" w:eastAsia="ru-RU"/>
              </w:rPr>
            </w:pPr>
          </w:p>
        </w:tc>
        <w:tc>
          <w:tcPr>
            <w:tcW w:w="4678"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000000" w:themeColor="text1"/>
                <w:sz w:val="22"/>
                <w:lang w:val="kk-KZ" w:eastAsia="ru-RU"/>
              </w:rPr>
            </w:pPr>
            <w:r w:rsidRPr="0006737A">
              <w:rPr>
                <w:rFonts w:ascii="Times New Roman" w:hAnsi="Times New Roman" w:cs="Times New Roman"/>
                <w:color w:val="000000" w:themeColor="text1"/>
                <w:sz w:val="22"/>
                <w:lang w:val="kk-KZ" w:eastAsia="ru-RU"/>
              </w:rPr>
              <w:t>Директор Южно-Казахстанского гуманитарно-экономического колледжа</w:t>
            </w:r>
          </w:p>
          <w:p w:rsidR="00C838AE" w:rsidRPr="0006737A" w:rsidRDefault="00C838AE" w:rsidP="00115F85">
            <w:pPr>
              <w:pStyle w:val="Default"/>
              <w:spacing w:line="276" w:lineRule="auto"/>
              <w:rPr>
                <w:rFonts w:ascii="Times New Roman" w:hAnsi="Times New Roman" w:cs="Times New Roman"/>
                <w:color w:val="000000" w:themeColor="text1"/>
                <w:sz w:val="22"/>
                <w:lang w:val="ru-RU" w:eastAsia="ru-RU"/>
              </w:rPr>
            </w:pPr>
          </w:p>
        </w:tc>
        <w:tc>
          <w:tcPr>
            <w:tcW w:w="1559" w:type="dxa"/>
            <w:tcBorders>
              <w:top w:val="single" w:sz="4" w:space="0" w:color="auto"/>
              <w:left w:val="single" w:sz="4" w:space="0" w:color="auto"/>
              <w:bottom w:val="single" w:sz="4" w:space="0" w:color="auto"/>
              <w:right w:val="single" w:sz="4" w:space="0" w:color="auto"/>
            </w:tcBorders>
          </w:tcPr>
          <w:p w:rsidR="00C838AE" w:rsidRPr="0006737A" w:rsidRDefault="00C838AE" w:rsidP="00115F85">
            <w:pPr>
              <w:pStyle w:val="Default"/>
              <w:spacing w:line="276" w:lineRule="auto"/>
              <w:rPr>
                <w:rFonts w:ascii="Times New Roman" w:hAnsi="Times New Roman" w:cs="Times New Roman"/>
                <w:color w:val="FF0000"/>
                <w:sz w:val="22"/>
                <w:lang w:val="ru-RU" w:eastAsia="ru-RU"/>
              </w:rPr>
            </w:pPr>
          </w:p>
        </w:tc>
      </w:tr>
    </w:tbl>
    <w:p w:rsidR="00C838AE" w:rsidRPr="0006737A" w:rsidRDefault="00C838AE" w:rsidP="00C838AE">
      <w:pPr>
        <w:pStyle w:val="Default"/>
        <w:rPr>
          <w:rFonts w:ascii="Times New Roman" w:hAnsi="Times New Roman" w:cs="Times New Roman"/>
          <w:lang w:val="ru-RU" w:eastAsia="ru-RU"/>
        </w:rPr>
      </w:pPr>
    </w:p>
    <w:p w:rsidR="00011908" w:rsidRPr="0006737A" w:rsidRDefault="00011908" w:rsidP="00011908">
      <w:pPr>
        <w:pStyle w:val="Default"/>
        <w:rPr>
          <w:rFonts w:ascii="Times New Roman" w:hAnsi="Times New Roman" w:cs="Times New Roman"/>
          <w:lang w:val="ru-RU" w:eastAsia="ru-RU"/>
        </w:rPr>
      </w:pPr>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Образовательная программа рассмотрена Академической Комиссией по естественным наукам, математике и статистике,</w:t>
      </w:r>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Протокол № _____ от «_____» __________20____г.</w:t>
      </w:r>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 xml:space="preserve">Председатель </w:t>
      </w:r>
      <w:r w:rsidRPr="0006737A">
        <w:rPr>
          <w:rFonts w:ascii="Times New Roman" w:hAnsi="Times New Roman" w:cs="Times New Roman"/>
          <w:sz w:val="24"/>
          <w:szCs w:val="28"/>
          <w:lang w:val="kk-KZ"/>
        </w:rPr>
        <w:t>АК</w:t>
      </w:r>
      <w:r w:rsidRPr="0006737A">
        <w:rPr>
          <w:rFonts w:ascii="Times New Roman" w:hAnsi="Times New Roman" w:cs="Times New Roman"/>
          <w:sz w:val="24"/>
          <w:szCs w:val="28"/>
        </w:rPr>
        <w:t xml:space="preserve">      ____________     </w:t>
      </w:r>
      <w:proofErr w:type="spellStart"/>
      <w:r w:rsidRPr="0006737A">
        <w:rPr>
          <w:rFonts w:ascii="Times New Roman" w:hAnsi="Times New Roman" w:cs="Times New Roman"/>
          <w:sz w:val="24"/>
          <w:szCs w:val="28"/>
        </w:rPr>
        <w:t>Мадияров</w:t>
      </w:r>
      <w:proofErr w:type="spellEnd"/>
      <w:r w:rsidRPr="0006737A">
        <w:rPr>
          <w:rFonts w:ascii="Times New Roman" w:hAnsi="Times New Roman" w:cs="Times New Roman"/>
          <w:sz w:val="24"/>
          <w:szCs w:val="28"/>
        </w:rPr>
        <w:t xml:space="preserve"> Н.К.</w:t>
      </w:r>
    </w:p>
    <w:p w:rsidR="00C838AE" w:rsidRPr="0006737A" w:rsidRDefault="00C838AE" w:rsidP="00C838AE">
      <w:pPr>
        <w:tabs>
          <w:tab w:val="left" w:pos="1260"/>
        </w:tabs>
        <w:ind w:right="125" w:firstLine="426"/>
        <w:jc w:val="both"/>
        <w:rPr>
          <w:rFonts w:ascii="Times New Roman" w:hAnsi="Times New Roman" w:cs="Times New Roman"/>
          <w:sz w:val="24"/>
          <w:szCs w:val="24"/>
        </w:rPr>
      </w:pPr>
      <w:r w:rsidRPr="0006737A">
        <w:rPr>
          <w:rFonts w:ascii="Times New Roman" w:hAnsi="Times New Roman" w:cs="Times New Roman"/>
          <w:sz w:val="24"/>
          <w:szCs w:val="24"/>
        </w:rPr>
        <w:t xml:space="preserve">Рассмотрена и рекомендована к утверждению на заседании Учебно-методического совета ЮКУ им. М. </w:t>
      </w:r>
      <w:proofErr w:type="spellStart"/>
      <w:r w:rsidRPr="0006737A">
        <w:rPr>
          <w:rFonts w:ascii="Times New Roman" w:hAnsi="Times New Roman" w:cs="Times New Roman"/>
          <w:sz w:val="24"/>
          <w:szCs w:val="24"/>
        </w:rPr>
        <w:t>Ауэзова</w:t>
      </w:r>
      <w:proofErr w:type="spellEnd"/>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Протокол № _____ от «_____» __________20____г.</w:t>
      </w:r>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 xml:space="preserve">Утверждена решением Ученого совета университета </w:t>
      </w:r>
    </w:p>
    <w:p w:rsidR="00C838AE" w:rsidRPr="0006737A" w:rsidRDefault="00C838AE" w:rsidP="00C838AE">
      <w:pPr>
        <w:tabs>
          <w:tab w:val="left" w:pos="1260"/>
        </w:tabs>
        <w:ind w:right="125" w:firstLine="426"/>
        <w:jc w:val="both"/>
        <w:rPr>
          <w:rFonts w:ascii="Times New Roman" w:hAnsi="Times New Roman" w:cs="Times New Roman"/>
          <w:sz w:val="24"/>
          <w:szCs w:val="28"/>
        </w:rPr>
      </w:pPr>
      <w:r w:rsidRPr="0006737A">
        <w:rPr>
          <w:rFonts w:ascii="Times New Roman" w:hAnsi="Times New Roman" w:cs="Times New Roman"/>
          <w:sz w:val="24"/>
          <w:szCs w:val="28"/>
        </w:rPr>
        <w:t>Протокол № _____ от «_____» __________20____г.</w:t>
      </w:r>
    </w:p>
    <w:p w:rsidR="00C838AE" w:rsidRPr="0006737A" w:rsidRDefault="00C838AE" w:rsidP="00011908">
      <w:pPr>
        <w:pStyle w:val="Default"/>
        <w:rPr>
          <w:rFonts w:ascii="Times New Roman" w:hAnsi="Times New Roman" w:cs="Times New Roman"/>
          <w:lang w:val="ru-RU" w:eastAsia="ru-RU"/>
        </w:rPr>
      </w:pPr>
    </w:p>
    <w:p w:rsidR="00C838AE" w:rsidRDefault="00C838AE" w:rsidP="00011908">
      <w:pPr>
        <w:pStyle w:val="Default"/>
        <w:rPr>
          <w:rFonts w:ascii="Times New Roman" w:hAnsi="Times New Roman" w:cs="Times New Roman"/>
          <w:lang w:val="ru-RU" w:eastAsia="ru-RU"/>
        </w:rPr>
      </w:pPr>
    </w:p>
    <w:p w:rsidR="00323AA3" w:rsidRDefault="00323AA3" w:rsidP="00011908">
      <w:pPr>
        <w:pStyle w:val="Default"/>
        <w:rPr>
          <w:rFonts w:ascii="Times New Roman" w:hAnsi="Times New Roman" w:cs="Times New Roman"/>
          <w:lang w:val="ru-RU" w:eastAsia="ru-RU"/>
        </w:rPr>
      </w:pPr>
    </w:p>
    <w:p w:rsidR="00323AA3" w:rsidRDefault="00323AA3" w:rsidP="00011908">
      <w:pPr>
        <w:pStyle w:val="Default"/>
        <w:rPr>
          <w:rFonts w:ascii="Times New Roman" w:hAnsi="Times New Roman" w:cs="Times New Roman"/>
          <w:lang w:val="ru-RU" w:eastAsia="ru-RU"/>
        </w:rPr>
      </w:pPr>
    </w:p>
    <w:p w:rsidR="005C0217" w:rsidRPr="0006737A" w:rsidRDefault="005C0217" w:rsidP="00011908">
      <w:pPr>
        <w:pStyle w:val="Default"/>
        <w:rPr>
          <w:rFonts w:ascii="Times New Roman" w:hAnsi="Times New Roman" w:cs="Times New Roman"/>
          <w:lang w:val="ru-RU" w:eastAsia="ru-RU"/>
        </w:rPr>
      </w:pPr>
    </w:p>
    <w:p w:rsidR="00C838AE" w:rsidRPr="0006737A" w:rsidRDefault="00C838AE" w:rsidP="00011908">
      <w:pPr>
        <w:pStyle w:val="Default"/>
        <w:rPr>
          <w:rFonts w:ascii="Times New Roman" w:hAnsi="Times New Roman" w:cs="Times New Roman"/>
          <w:lang w:val="ru-RU" w:eastAsia="ru-RU"/>
        </w:rPr>
      </w:pPr>
    </w:p>
    <w:p w:rsidR="00011908" w:rsidRPr="00AE4014" w:rsidRDefault="00011908" w:rsidP="00011908">
      <w:pPr>
        <w:rPr>
          <w:rFonts w:ascii="Times New Roman" w:hAnsi="Times New Roman" w:cs="Times New Roman"/>
          <w:bCs/>
          <w:sz w:val="24"/>
          <w:szCs w:val="24"/>
        </w:rPr>
      </w:pPr>
      <w:r w:rsidRPr="00AE4014">
        <w:rPr>
          <w:rFonts w:ascii="Times New Roman" w:hAnsi="Times New Roman" w:cs="Times New Roman"/>
          <w:bCs/>
          <w:sz w:val="24"/>
          <w:szCs w:val="24"/>
        </w:rPr>
        <w:t xml:space="preserve">СОДЕРЖАНИЕ </w:t>
      </w:r>
    </w:p>
    <w:p w:rsidR="00011908" w:rsidRPr="0006737A" w:rsidRDefault="00011908" w:rsidP="00011908">
      <w:pPr>
        <w:pStyle w:val="a5"/>
        <w:spacing w:after="0" w:line="240" w:lineRule="auto"/>
        <w:jc w:val="center"/>
        <w:rPr>
          <w:rFonts w:ascii="Times New Roman" w:hAnsi="Times New Roman"/>
          <w:bCs/>
          <w:sz w:val="24"/>
          <w:szCs w:val="24"/>
          <w:lang w:val="ru-RU"/>
        </w:rPr>
      </w:pPr>
    </w:p>
    <w:tbl>
      <w:tblPr>
        <w:tblW w:w="10029" w:type="dxa"/>
        <w:tblInd w:w="-34" w:type="dxa"/>
        <w:tblLayout w:type="fixed"/>
        <w:tblLook w:val="04A0" w:firstRow="1" w:lastRow="0" w:firstColumn="1" w:lastColumn="0" w:noHBand="0" w:noVBand="1"/>
      </w:tblPr>
      <w:tblGrid>
        <w:gridCol w:w="851"/>
        <w:gridCol w:w="8364"/>
        <w:gridCol w:w="814"/>
      </w:tblGrid>
      <w:tr w:rsidR="00011908" w:rsidRPr="0006737A" w:rsidTr="00011908">
        <w:trPr>
          <w:trHeight w:val="335"/>
        </w:trPr>
        <w:tc>
          <w:tcPr>
            <w:tcW w:w="851" w:type="dxa"/>
          </w:tcPr>
          <w:p w:rsidR="00011908" w:rsidRPr="0006737A"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06737A" w:rsidRDefault="00011908" w:rsidP="00011908">
            <w:pPr>
              <w:pStyle w:val="a5"/>
              <w:spacing w:after="0" w:line="360" w:lineRule="auto"/>
              <w:ind w:left="0"/>
              <w:rPr>
                <w:rFonts w:ascii="Times New Roman" w:hAnsi="Times New Roman"/>
                <w:bCs/>
                <w:color w:val="000000" w:themeColor="text1"/>
                <w:sz w:val="24"/>
                <w:szCs w:val="24"/>
                <w:lang w:val="kk-KZ"/>
              </w:rPr>
            </w:pPr>
            <w:r w:rsidRPr="0006737A">
              <w:rPr>
                <w:rFonts w:ascii="Times New Roman" w:hAnsi="Times New Roman"/>
                <w:bCs/>
                <w:color w:val="000000" w:themeColor="text1"/>
                <w:sz w:val="24"/>
                <w:szCs w:val="24"/>
                <w:lang w:val="kk-KZ"/>
              </w:rPr>
              <w:t>Концепция ОП</w:t>
            </w:r>
          </w:p>
        </w:tc>
        <w:tc>
          <w:tcPr>
            <w:tcW w:w="814" w:type="dxa"/>
          </w:tcPr>
          <w:p w:rsidR="00011908" w:rsidRPr="0006737A" w:rsidRDefault="00011908" w:rsidP="00011908">
            <w:pPr>
              <w:pStyle w:val="a5"/>
              <w:spacing w:after="0" w:line="360" w:lineRule="auto"/>
              <w:ind w:left="0"/>
              <w:rPr>
                <w:rFonts w:ascii="Times New Roman" w:hAnsi="Times New Roman"/>
                <w:bCs/>
                <w:sz w:val="24"/>
                <w:szCs w:val="24"/>
                <w:lang w:val="ru-RU"/>
              </w:rPr>
            </w:pPr>
          </w:p>
        </w:tc>
      </w:tr>
      <w:tr w:rsidR="00011908" w:rsidRPr="0006737A" w:rsidTr="00011908">
        <w:trPr>
          <w:trHeight w:val="335"/>
        </w:trPr>
        <w:tc>
          <w:tcPr>
            <w:tcW w:w="851" w:type="dxa"/>
          </w:tcPr>
          <w:p w:rsidR="00011908" w:rsidRPr="0006737A"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06737A" w:rsidRDefault="00011908" w:rsidP="00011908">
            <w:pPr>
              <w:tabs>
                <w:tab w:val="left" w:pos="993"/>
              </w:tabs>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Паспорт ОП</w:t>
            </w:r>
          </w:p>
        </w:tc>
        <w:tc>
          <w:tcPr>
            <w:tcW w:w="814" w:type="dxa"/>
          </w:tcPr>
          <w:p w:rsidR="00011908" w:rsidRPr="0006737A" w:rsidRDefault="00011908" w:rsidP="00011908">
            <w:pPr>
              <w:pStyle w:val="a5"/>
              <w:spacing w:after="0" w:line="360" w:lineRule="auto"/>
              <w:ind w:left="0"/>
              <w:rPr>
                <w:rFonts w:ascii="Times New Roman" w:hAnsi="Times New Roman"/>
                <w:bCs/>
                <w:sz w:val="24"/>
                <w:szCs w:val="24"/>
                <w:lang w:val="ru-RU"/>
              </w:rPr>
            </w:pPr>
          </w:p>
        </w:tc>
      </w:tr>
      <w:tr w:rsidR="00011908" w:rsidRPr="0006737A" w:rsidTr="00011908">
        <w:trPr>
          <w:trHeight w:val="335"/>
        </w:trPr>
        <w:tc>
          <w:tcPr>
            <w:tcW w:w="851" w:type="dxa"/>
          </w:tcPr>
          <w:p w:rsidR="00011908" w:rsidRPr="0006737A" w:rsidRDefault="00011908" w:rsidP="00011908">
            <w:pPr>
              <w:pStyle w:val="a5"/>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rsidR="00011908" w:rsidRPr="0006737A" w:rsidRDefault="00011908" w:rsidP="00011908">
            <w:pPr>
              <w:pStyle w:val="a5"/>
              <w:spacing w:after="0" w:line="360" w:lineRule="auto"/>
              <w:ind w:left="0"/>
              <w:rPr>
                <w:rFonts w:ascii="Times New Roman" w:hAnsi="Times New Roman"/>
                <w:bCs/>
                <w:color w:val="000000" w:themeColor="text1"/>
                <w:sz w:val="24"/>
                <w:szCs w:val="24"/>
                <w:lang w:val="ru-RU"/>
              </w:rPr>
            </w:pPr>
            <w:r w:rsidRPr="0006737A">
              <w:rPr>
                <w:rFonts w:ascii="Times New Roman" w:eastAsia="TimesNewRomanPS-ItalicMT" w:hAnsi="Times New Roman"/>
                <w:iCs/>
                <w:color w:val="000000" w:themeColor="text1"/>
                <w:sz w:val="24"/>
                <w:szCs w:val="24"/>
                <w:lang w:val="ru-RU"/>
              </w:rPr>
              <w:t>К</w:t>
            </w:r>
            <w:proofErr w:type="spellStart"/>
            <w:r w:rsidRPr="0006737A">
              <w:rPr>
                <w:rFonts w:ascii="Times New Roman" w:eastAsia="TimesNewRomanPS-ItalicMT" w:hAnsi="Times New Roman"/>
                <w:iCs/>
                <w:color w:val="000000" w:themeColor="text1"/>
                <w:sz w:val="24"/>
                <w:szCs w:val="24"/>
              </w:rPr>
              <w:t>омпетенци</w:t>
            </w:r>
            <w:proofErr w:type="spellEnd"/>
            <w:r w:rsidRPr="0006737A">
              <w:rPr>
                <w:rFonts w:ascii="Times New Roman" w:eastAsia="TimesNewRomanPS-ItalicMT" w:hAnsi="Times New Roman"/>
                <w:iCs/>
                <w:color w:val="000000" w:themeColor="text1"/>
                <w:sz w:val="24"/>
                <w:szCs w:val="24"/>
                <w:lang w:val="ru-RU"/>
              </w:rPr>
              <w:t>и  выпускника ОП</w:t>
            </w:r>
          </w:p>
        </w:tc>
        <w:tc>
          <w:tcPr>
            <w:tcW w:w="814" w:type="dxa"/>
          </w:tcPr>
          <w:p w:rsidR="00011908" w:rsidRPr="0006737A" w:rsidRDefault="00011908" w:rsidP="00011908">
            <w:pPr>
              <w:pStyle w:val="a5"/>
              <w:spacing w:after="0" w:line="360" w:lineRule="auto"/>
              <w:ind w:left="0"/>
              <w:rPr>
                <w:rFonts w:ascii="Times New Roman" w:hAnsi="Times New Roman"/>
                <w:bCs/>
                <w:sz w:val="24"/>
                <w:szCs w:val="24"/>
                <w:lang w:val="ru-RU"/>
              </w:rPr>
            </w:pPr>
          </w:p>
        </w:tc>
      </w:tr>
      <w:tr w:rsidR="00011908" w:rsidRPr="0006737A" w:rsidTr="00011908">
        <w:trPr>
          <w:trHeight w:val="335"/>
        </w:trPr>
        <w:tc>
          <w:tcPr>
            <w:tcW w:w="851" w:type="dxa"/>
          </w:tcPr>
          <w:p w:rsidR="00011908" w:rsidRPr="0006737A" w:rsidRDefault="00011908" w:rsidP="00011908">
            <w:pPr>
              <w:pStyle w:val="a5"/>
              <w:tabs>
                <w:tab w:val="left" w:pos="252"/>
              </w:tabs>
              <w:spacing w:after="0" w:line="360" w:lineRule="auto"/>
              <w:ind w:left="0"/>
              <w:rPr>
                <w:rFonts w:ascii="Times New Roman" w:hAnsi="Times New Roman"/>
                <w:bCs/>
                <w:sz w:val="24"/>
                <w:szCs w:val="24"/>
                <w:lang w:val="kk-KZ"/>
              </w:rPr>
            </w:pPr>
            <w:r w:rsidRPr="0006737A">
              <w:rPr>
                <w:rFonts w:ascii="Times New Roman" w:hAnsi="Times New Roman"/>
                <w:bCs/>
                <w:sz w:val="24"/>
                <w:szCs w:val="24"/>
                <w:lang w:val="kk-KZ"/>
              </w:rPr>
              <w:t>3.1</w:t>
            </w:r>
          </w:p>
        </w:tc>
        <w:tc>
          <w:tcPr>
            <w:tcW w:w="8364" w:type="dxa"/>
          </w:tcPr>
          <w:p w:rsidR="00011908" w:rsidRPr="0006737A" w:rsidRDefault="00011908" w:rsidP="00011908">
            <w:pPr>
              <w:pStyle w:val="a5"/>
              <w:spacing w:after="0" w:line="240" w:lineRule="auto"/>
              <w:ind w:left="0"/>
              <w:rPr>
                <w:rFonts w:ascii="Times New Roman" w:eastAsia="TimesNewRomanPS-ItalicMT" w:hAnsi="Times New Roman"/>
                <w:iCs/>
                <w:color w:val="000000" w:themeColor="text1"/>
                <w:sz w:val="24"/>
                <w:szCs w:val="24"/>
                <w:lang w:val="ru-RU"/>
              </w:rPr>
            </w:pPr>
            <w:r w:rsidRPr="0006737A">
              <w:rPr>
                <w:rFonts w:ascii="Times New Roman" w:hAnsi="Times New Roman"/>
                <w:bCs/>
                <w:sz w:val="24"/>
                <w:szCs w:val="24"/>
                <w:lang w:val="kk-KZ"/>
              </w:rPr>
              <w:t xml:space="preserve">Матрица соотнесения </w:t>
            </w:r>
            <w:proofErr w:type="spellStart"/>
            <w:r w:rsidRPr="0006737A">
              <w:rPr>
                <w:rFonts w:ascii="Times New Roman" w:hAnsi="Times New Roman"/>
                <w:bCs/>
                <w:sz w:val="24"/>
                <w:szCs w:val="24"/>
              </w:rPr>
              <w:t>результатов</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bCs/>
                <w:sz w:val="24"/>
                <w:szCs w:val="24"/>
              </w:rPr>
              <w:t>обучения</w:t>
            </w:r>
            <w:proofErr w:type="spellEnd"/>
            <w:r w:rsidRPr="0006737A">
              <w:rPr>
                <w:rFonts w:ascii="Times New Roman" w:hAnsi="Times New Roman"/>
                <w:bCs/>
                <w:sz w:val="24"/>
                <w:szCs w:val="24"/>
                <w:lang w:val="ru-RU"/>
              </w:rPr>
              <w:t xml:space="preserve"> по ОП в целом с формируемыми компетенциями </w:t>
            </w:r>
          </w:p>
        </w:tc>
        <w:tc>
          <w:tcPr>
            <w:tcW w:w="814" w:type="dxa"/>
          </w:tcPr>
          <w:p w:rsidR="00011908" w:rsidRPr="0006737A" w:rsidRDefault="00011908" w:rsidP="00011908">
            <w:pPr>
              <w:pStyle w:val="a5"/>
              <w:spacing w:after="0" w:line="360" w:lineRule="auto"/>
              <w:ind w:left="0"/>
              <w:rPr>
                <w:rFonts w:ascii="Times New Roman" w:hAnsi="Times New Roman"/>
                <w:bCs/>
                <w:sz w:val="24"/>
                <w:szCs w:val="24"/>
                <w:lang w:val="ru-RU"/>
              </w:rPr>
            </w:pPr>
          </w:p>
        </w:tc>
      </w:tr>
      <w:tr w:rsidR="00011908" w:rsidRPr="0006737A" w:rsidTr="00011908">
        <w:tc>
          <w:tcPr>
            <w:tcW w:w="851" w:type="dxa"/>
          </w:tcPr>
          <w:p w:rsidR="00011908" w:rsidRPr="0006737A" w:rsidRDefault="00011908" w:rsidP="00011908">
            <w:pPr>
              <w:pStyle w:val="a5"/>
              <w:spacing w:line="360" w:lineRule="auto"/>
              <w:ind w:left="0"/>
              <w:rPr>
                <w:rFonts w:ascii="Times New Roman" w:hAnsi="Times New Roman"/>
                <w:bCs/>
                <w:sz w:val="24"/>
                <w:szCs w:val="24"/>
                <w:lang w:val="ru-RU"/>
              </w:rPr>
            </w:pPr>
            <w:r w:rsidRPr="0006737A">
              <w:rPr>
                <w:rFonts w:ascii="Times New Roman" w:hAnsi="Times New Roman"/>
                <w:bCs/>
                <w:sz w:val="24"/>
                <w:szCs w:val="24"/>
                <w:lang w:val="kk-KZ"/>
              </w:rPr>
              <w:t xml:space="preserve">4. </w:t>
            </w:r>
          </w:p>
        </w:tc>
        <w:tc>
          <w:tcPr>
            <w:tcW w:w="8364" w:type="dxa"/>
          </w:tcPr>
          <w:p w:rsidR="00011908" w:rsidRPr="0006737A" w:rsidRDefault="00011908" w:rsidP="00011908">
            <w:pPr>
              <w:pStyle w:val="a5"/>
              <w:widowControl w:val="0"/>
              <w:tabs>
                <w:tab w:val="left" w:pos="851"/>
              </w:tabs>
              <w:autoSpaceDE w:val="0"/>
              <w:autoSpaceDN w:val="0"/>
              <w:spacing w:before="65" w:after="0" w:line="240" w:lineRule="auto"/>
              <w:ind w:left="0" w:right="395"/>
              <w:jc w:val="both"/>
              <w:rPr>
                <w:rFonts w:ascii="Times New Roman" w:hAnsi="Times New Roman"/>
                <w:sz w:val="24"/>
                <w:szCs w:val="24"/>
              </w:rPr>
            </w:pPr>
            <w:proofErr w:type="spellStart"/>
            <w:r w:rsidRPr="0006737A">
              <w:rPr>
                <w:rFonts w:ascii="Times New Roman" w:hAnsi="Times New Roman"/>
                <w:bCs/>
                <w:sz w:val="24"/>
                <w:szCs w:val="24"/>
              </w:rPr>
              <w:t>Матриц</w:t>
            </w:r>
            <w:proofErr w:type="spellEnd"/>
            <w:r w:rsidRPr="0006737A">
              <w:rPr>
                <w:rFonts w:ascii="Times New Roman" w:hAnsi="Times New Roman"/>
                <w:bCs/>
                <w:sz w:val="24"/>
                <w:szCs w:val="24"/>
                <w:lang w:val="ru-RU"/>
              </w:rPr>
              <w:t xml:space="preserve">а </w:t>
            </w:r>
            <w:proofErr w:type="spellStart"/>
            <w:r w:rsidRPr="0006737A">
              <w:rPr>
                <w:rFonts w:ascii="Times New Roman" w:hAnsi="Times New Roman"/>
                <w:bCs/>
                <w:sz w:val="24"/>
                <w:szCs w:val="24"/>
              </w:rPr>
              <w:t>влияния</w:t>
            </w:r>
            <w:proofErr w:type="spellEnd"/>
            <w:r w:rsidRPr="0006737A">
              <w:rPr>
                <w:rFonts w:ascii="Times New Roman" w:hAnsi="Times New Roman"/>
                <w:bCs/>
                <w:sz w:val="24"/>
                <w:szCs w:val="24"/>
                <w:lang w:val="ru-RU"/>
              </w:rPr>
              <w:t xml:space="preserve"> модулей и </w:t>
            </w:r>
            <w:proofErr w:type="spellStart"/>
            <w:r w:rsidRPr="0006737A">
              <w:rPr>
                <w:rFonts w:ascii="Times New Roman" w:hAnsi="Times New Roman"/>
                <w:bCs/>
                <w:sz w:val="24"/>
                <w:szCs w:val="24"/>
              </w:rPr>
              <w:t>дисциплин</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bCs/>
                <w:sz w:val="24"/>
                <w:szCs w:val="24"/>
              </w:rPr>
              <w:t>на</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bCs/>
                <w:sz w:val="24"/>
                <w:szCs w:val="24"/>
              </w:rPr>
              <w:t>формирование</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bCs/>
                <w:sz w:val="24"/>
                <w:szCs w:val="24"/>
              </w:rPr>
              <w:t>результатов</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bCs/>
                <w:sz w:val="24"/>
                <w:szCs w:val="24"/>
              </w:rPr>
              <w:t>обучения</w:t>
            </w:r>
            <w:proofErr w:type="spellEnd"/>
            <w:r w:rsidRPr="0006737A">
              <w:rPr>
                <w:rFonts w:ascii="Times New Roman" w:hAnsi="Times New Roman"/>
                <w:bCs/>
                <w:sz w:val="24"/>
                <w:szCs w:val="24"/>
                <w:lang w:val="ru-RU"/>
              </w:rPr>
              <w:t xml:space="preserve"> и </w:t>
            </w:r>
            <w:proofErr w:type="spellStart"/>
            <w:r w:rsidRPr="0006737A">
              <w:rPr>
                <w:rFonts w:ascii="Times New Roman" w:hAnsi="Times New Roman"/>
                <w:bCs/>
                <w:sz w:val="24"/>
                <w:szCs w:val="24"/>
              </w:rPr>
              <w:t>сведени</w:t>
            </w:r>
            <w:proofErr w:type="spellEnd"/>
            <w:r w:rsidRPr="0006737A">
              <w:rPr>
                <w:rFonts w:ascii="Times New Roman" w:hAnsi="Times New Roman"/>
                <w:bCs/>
                <w:sz w:val="24"/>
                <w:szCs w:val="24"/>
                <w:lang w:val="ru-RU"/>
              </w:rPr>
              <w:t xml:space="preserve">я о </w:t>
            </w:r>
            <w:proofErr w:type="spellStart"/>
            <w:r w:rsidRPr="0006737A">
              <w:rPr>
                <w:rFonts w:ascii="Times New Roman" w:hAnsi="Times New Roman"/>
                <w:bCs/>
                <w:sz w:val="24"/>
                <w:szCs w:val="24"/>
              </w:rPr>
              <w:t>трудоемкости</w:t>
            </w:r>
            <w:proofErr w:type="spellEnd"/>
            <w:r w:rsidRPr="0006737A">
              <w:rPr>
                <w:rFonts w:ascii="Times New Roman" w:hAnsi="Times New Roman"/>
                <w:bCs/>
                <w:sz w:val="24"/>
                <w:szCs w:val="24"/>
                <w:lang w:val="ru-RU"/>
              </w:rPr>
              <w:t xml:space="preserve"> </w:t>
            </w:r>
          </w:p>
          <w:p w:rsidR="00011908" w:rsidRPr="0006737A" w:rsidRDefault="00011908" w:rsidP="00011908">
            <w:pPr>
              <w:pStyle w:val="a5"/>
              <w:spacing w:after="0" w:line="240" w:lineRule="auto"/>
              <w:ind w:left="0"/>
              <w:rPr>
                <w:rFonts w:ascii="Times New Roman" w:hAnsi="Times New Roman"/>
                <w:bCs/>
                <w:color w:val="000000" w:themeColor="text1"/>
                <w:sz w:val="24"/>
                <w:szCs w:val="24"/>
                <w:lang w:val="ru-RU"/>
              </w:rPr>
            </w:pPr>
          </w:p>
        </w:tc>
        <w:tc>
          <w:tcPr>
            <w:tcW w:w="814" w:type="dxa"/>
            <w:vAlign w:val="bottom"/>
          </w:tcPr>
          <w:p w:rsidR="00011908" w:rsidRPr="0006737A" w:rsidRDefault="00011908" w:rsidP="00011908">
            <w:pPr>
              <w:pStyle w:val="a5"/>
              <w:spacing w:line="360" w:lineRule="auto"/>
              <w:ind w:left="0"/>
              <w:rPr>
                <w:rFonts w:ascii="Times New Roman" w:hAnsi="Times New Roman"/>
                <w:bCs/>
                <w:sz w:val="24"/>
                <w:szCs w:val="24"/>
                <w:lang w:val="kk-KZ"/>
              </w:rPr>
            </w:pPr>
          </w:p>
        </w:tc>
      </w:tr>
      <w:tr w:rsidR="00011908" w:rsidRPr="0006737A" w:rsidTr="00011908">
        <w:trPr>
          <w:trHeight w:val="449"/>
        </w:trPr>
        <w:tc>
          <w:tcPr>
            <w:tcW w:w="851" w:type="dxa"/>
          </w:tcPr>
          <w:p w:rsidR="00011908" w:rsidRPr="0006737A" w:rsidRDefault="00011908" w:rsidP="00011908">
            <w:pPr>
              <w:pStyle w:val="a5"/>
              <w:spacing w:line="360" w:lineRule="auto"/>
              <w:ind w:left="0"/>
              <w:rPr>
                <w:rFonts w:ascii="Times New Roman" w:hAnsi="Times New Roman"/>
                <w:bCs/>
                <w:sz w:val="24"/>
                <w:szCs w:val="24"/>
                <w:lang w:val="kk-KZ"/>
              </w:rPr>
            </w:pPr>
            <w:r w:rsidRPr="0006737A">
              <w:rPr>
                <w:rFonts w:ascii="Times New Roman" w:hAnsi="Times New Roman"/>
                <w:bCs/>
                <w:sz w:val="24"/>
                <w:szCs w:val="24"/>
                <w:lang w:val="kk-KZ"/>
              </w:rPr>
              <w:t>5</w:t>
            </w:r>
          </w:p>
        </w:tc>
        <w:tc>
          <w:tcPr>
            <w:tcW w:w="8364" w:type="dxa"/>
          </w:tcPr>
          <w:p w:rsidR="00011908" w:rsidRPr="0006737A" w:rsidRDefault="00011908" w:rsidP="00011908">
            <w:pPr>
              <w:pStyle w:val="a5"/>
              <w:spacing w:line="240" w:lineRule="auto"/>
              <w:ind w:left="0"/>
              <w:rPr>
                <w:rFonts w:ascii="Times New Roman" w:hAnsi="Times New Roman"/>
                <w:bCs/>
                <w:color w:val="000000" w:themeColor="text1"/>
                <w:sz w:val="24"/>
                <w:szCs w:val="24"/>
                <w:lang w:val="kk-KZ"/>
              </w:rPr>
            </w:pPr>
            <w:r w:rsidRPr="0006737A">
              <w:rPr>
                <w:rFonts w:ascii="Times New Roman" w:hAnsi="Times New Roman"/>
                <w:bCs/>
                <w:color w:val="000000" w:themeColor="text1"/>
                <w:sz w:val="24"/>
                <w:szCs w:val="24"/>
                <w:lang w:val="kk-KZ"/>
              </w:rPr>
              <w:t>Сводная таблица об объеме освоенных кредитов в разрезе модулей ОП</w:t>
            </w:r>
          </w:p>
        </w:tc>
        <w:tc>
          <w:tcPr>
            <w:tcW w:w="814" w:type="dxa"/>
            <w:vAlign w:val="bottom"/>
          </w:tcPr>
          <w:p w:rsidR="00011908" w:rsidRPr="0006737A" w:rsidRDefault="00011908" w:rsidP="00011908">
            <w:pPr>
              <w:pStyle w:val="a5"/>
              <w:spacing w:line="360" w:lineRule="auto"/>
              <w:ind w:left="0"/>
              <w:rPr>
                <w:rFonts w:ascii="Times New Roman" w:hAnsi="Times New Roman"/>
                <w:bCs/>
                <w:sz w:val="24"/>
                <w:szCs w:val="24"/>
                <w:lang w:val="kk-KZ"/>
              </w:rPr>
            </w:pPr>
          </w:p>
        </w:tc>
      </w:tr>
      <w:tr w:rsidR="00011908" w:rsidRPr="0006737A" w:rsidTr="00011908">
        <w:trPr>
          <w:trHeight w:val="331"/>
        </w:trPr>
        <w:tc>
          <w:tcPr>
            <w:tcW w:w="851" w:type="dxa"/>
          </w:tcPr>
          <w:p w:rsidR="00011908" w:rsidRPr="0006737A" w:rsidRDefault="00011908" w:rsidP="00011908">
            <w:pPr>
              <w:pStyle w:val="a5"/>
              <w:spacing w:after="0" w:line="240" w:lineRule="auto"/>
              <w:ind w:left="0"/>
              <w:rPr>
                <w:rFonts w:ascii="Times New Roman" w:hAnsi="Times New Roman"/>
                <w:bCs/>
                <w:sz w:val="24"/>
                <w:szCs w:val="24"/>
                <w:lang w:val="kk-KZ"/>
              </w:rPr>
            </w:pPr>
            <w:r w:rsidRPr="0006737A">
              <w:rPr>
                <w:rFonts w:ascii="Times New Roman" w:hAnsi="Times New Roman"/>
                <w:bCs/>
                <w:sz w:val="24"/>
                <w:szCs w:val="24"/>
                <w:lang w:val="kk-KZ"/>
              </w:rPr>
              <w:t>6.</w:t>
            </w:r>
          </w:p>
        </w:tc>
        <w:tc>
          <w:tcPr>
            <w:tcW w:w="8364" w:type="dxa"/>
          </w:tcPr>
          <w:p w:rsidR="00011908" w:rsidRPr="0006737A" w:rsidRDefault="00011908" w:rsidP="00011908">
            <w:pPr>
              <w:pStyle w:val="a5"/>
              <w:spacing w:after="0" w:line="240" w:lineRule="auto"/>
              <w:ind w:left="0"/>
              <w:rPr>
                <w:rFonts w:ascii="Times New Roman" w:hAnsi="Times New Roman"/>
                <w:bCs/>
                <w:color w:val="000000" w:themeColor="text1"/>
                <w:sz w:val="24"/>
                <w:szCs w:val="24"/>
                <w:lang w:val="kk-KZ"/>
              </w:rPr>
            </w:pPr>
            <w:r w:rsidRPr="0006737A">
              <w:rPr>
                <w:rFonts w:ascii="Times New Roman" w:hAnsi="Times New Roman"/>
                <w:bCs/>
                <w:color w:val="000000" w:themeColor="text1"/>
                <w:sz w:val="24"/>
                <w:szCs w:val="24"/>
                <w:lang w:val="kk-KZ"/>
              </w:rPr>
              <w:t>Стратегии и методы обучения, контроль и оценка</w:t>
            </w:r>
          </w:p>
        </w:tc>
        <w:tc>
          <w:tcPr>
            <w:tcW w:w="814" w:type="dxa"/>
            <w:vAlign w:val="bottom"/>
          </w:tcPr>
          <w:p w:rsidR="00011908" w:rsidRPr="0006737A" w:rsidRDefault="00011908" w:rsidP="00011908">
            <w:pPr>
              <w:pStyle w:val="a5"/>
              <w:spacing w:after="0" w:line="240" w:lineRule="auto"/>
              <w:ind w:left="0"/>
              <w:rPr>
                <w:rFonts w:ascii="Times New Roman" w:hAnsi="Times New Roman"/>
                <w:bCs/>
                <w:sz w:val="24"/>
                <w:szCs w:val="24"/>
                <w:lang w:val="kk-KZ"/>
              </w:rPr>
            </w:pPr>
          </w:p>
        </w:tc>
      </w:tr>
      <w:tr w:rsidR="00011908" w:rsidRPr="0006737A" w:rsidTr="00011908">
        <w:trPr>
          <w:trHeight w:val="279"/>
        </w:trPr>
        <w:tc>
          <w:tcPr>
            <w:tcW w:w="851" w:type="dxa"/>
          </w:tcPr>
          <w:p w:rsidR="00011908" w:rsidRPr="0006737A" w:rsidRDefault="00011908" w:rsidP="00011908">
            <w:pPr>
              <w:pStyle w:val="a5"/>
              <w:spacing w:after="0" w:line="240" w:lineRule="auto"/>
              <w:ind w:left="0"/>
              <w:rPr>
                <w:rFonts w:ascii="Times New Roman" w:hAnsi="Times New Roman"/>
                <w:bCs/>
                <w:sz w:val="24"/>
                <w:szCs w:val="24"/>
                <w:lang w:val="kk-KZ"/>
              </w:rPr>
            </w:pPr>
            <w:r w:rsidRPr="0006737A">
              <w:rPr>
                <w:rFonts w:ascii="Times New Roman" w:hAnsi="Times New Roman"/>
                <w:bCs/>
                <w:sz w:val="24"/>
                <w:szCs w:val="24"/>
                <w:lang w:val="kk-KZ"/>
              </w:rPr>
              <w:t>7</w:t>
            </w:r>
          </w:p>
        </w:tc>
        <w:tc>
          <w:tcPr>
            <w:tcW w:w="8364" w:type="dxa"/>
          </w:tcPr>
          <w:p w:rsidR="00011908" w:rsidRPr="0006737A" w:rsidRDefault="00011908" w:rsidP="00011908">
            <w:pPr>
              <w:jc w:val="both"/>
              <w:rPr>
                <w:rFonts w:ascii="Times New Roman" w:hAnsi="Times New Roman" w:cs="Times New Roman"/>
                <w:bCs/>
                <w:sz w:val="24"/>
                <w:szCs w:val="28"/>
              </w:rPr>
            </w:pPr>
            <w:r w:rsidRPr="0006737A">
              <w:rPr>
                <w:rFonts w:ascii="Times New Roman" w:hAnsi="Times New Roman" w:cs="Times New Roman"/>
                <w:bCs/>
                <w:sz w:val="24"/>
                <w:szCs w:val="28"/>
              </w:rPr>
              <w:t>Учебно- ресурсное обеспечение ОП</w:t>
            </w:r>
          </w:p>
        </w:tc>
        <w:tc>
          <w:tcPr>
            <w:tcW w:w="814" w:type="dxa"/>
            <w:vAlign w:val="bottom"/>
          </w:tcPr>
          <w:p w:rsidR="00011908" w:rsidRPr="0006737A" w:rsidRDefault="00011908" w:rsidP="00011908">
            <w:pPr>
              <w:pStyle w:val="a5"/>
              <w:spacing w:after="0" w:line="240" w:lineRule="auto"/>
              <w:ind w:left="0"/>
              <w:rPr>
                <w:rFonts w:ascii="Times New Roman" w:hAnsi="Times New Roman"/>
                <w:bCs/>
                <w:sz w:val="24"/>
                <w:szCs w:val="24"/>
                <w:lang w:val="kk-KZ"/>
              </w:rPr>
            </w:pPr>
          </w:p>
        </w:tc>
      </w:tr>
      <w:tr w:rsidR="00011908" w:rsidRPr="0006737A" w:rsidTr="00011908">
        <w:trPr>
          <w:trHeight w:val="279"/>
        </w:trPr>
        <w:tc>
          <w:tcPr>
            <w:tcW w:w="851" w:type="dxa"/>
          </w:tcPr>
          <w:p w:rsidR="00011908" w:rsidRPr="0006737A" w:rsidRDefault="00011908" w:rsidP="00011908">
            <w:pPr>
              <w:pStyle w:val="a5"/>
              <w:spacing w:after="0" w:line="240" w:lineRule="auto"/>
              <w:ind w:left="0"/>
              <w:rPr>
                <w:rFonts w:ascii="Times New Roman" w:hAnsi="Times New Roman"/>
                <w:bCs/>
                <w:sz w:val="24"/>
                <w:szCs w:val="24"/>
                <w:lang w:val="kk-KZ"/>
              </w:rPr>
            </w:pPr>
          </w:p>
        </w:tc>
        <w:tc>
          <w:tcPr>
            <w:tcW w:w="8364" w:type="dxa"/>
          </w:tcPr>
          <w:p w:rsidR="00011908" w:rsidRPr="0006737A" w:rsidRDefault="00011908" w:rsidP="00011908">
            <w:pPr>
              <w:jc w:val="both"/>
              <w:rPr>
                <w:rFonts w:ascii="Times New Roman" w:hAnsi="Times New Roman" w:cs="Times New Roman"/>
                <w:bCs/>
                <w:sz w:val="24"/>
                <w:szCs w:val="28"/>
              </w:rPr>
            </w:pPr>
            <w:r w:rsidRPr="0006737A">
              <w:rPr>
                <w:rFonts w:ascii="Times New Roman" w:hAnsi="Times New Roman" w:cs="Times New Roman"/>
                <w:bCs/>
                <w:sz w:val="24"/>
                <w:szCs w:val="28"/>
              </w:rPr>
              <w:t xml:space="preserve">Лист согласования </w:t>
            </w:r>
          </w:p>
        </w:tc>
        <w:tc>
          <w:tcPr>
            <w:tcW w:w="814" w:type="dxa"/>
            <w:vAlign w:val="bottom"/>
          </w:tcPr>
          <w:p w:rsidR="00011908" w:rsidRPr="0006737A" w:rsidRDefault="00011908" w:rsidP="00011908">
            <w:pPr>
              <w:pStyle w:val="a5"/>
              <w:spacing w:after="0" w:line="240" w:lineRule="auto"/>
              <w:ind w:left="0"/>
              <w:rPr>
                <w:rFonts w:ascii="Times New Roman" w:hAnsi="Times New Roman"/>
                <w:bCs/>
                <w:sz w:val="24"/>
                <w:szCs w:val="24"/>
                <w:lang w:val="kk-KZ"/>
              </w:rPr>
            </w:pPr>
          </w:p>
        </w:tc>
      </w:tr>
      <w:tr w:rsidR="00011908" w:rsidRPr="0006737A" w:rsidTr="00011908">
        <w:trPr>
          <w:trHeight w:val="331"/>
        </w:trPr>
        <w:tc>
          <w:tcPr>
            <w:tcW w:w="851" w:type="dxa"/>
          </w:tcPr>
          <w:p w:rsidR="00011908" w:rsidRPr="0006737A" w:rsidRDefault="00011908" w:rsidP="00011908">
            <w:pPr>
              <w:pStyle w:val="a5"/>
              <w:spacing w:after="0" w:line="360" w:lineRule="auto"/>
              <w:ind w:left="0"/>
              <w:rPr>
                <w:rFonts w:ascii="Times New Roman" w:hAnsi="Times New Roman"/>
                <w:bCs/>
                <w:sz w:val="24"/>
                <w:szCs w:val="24"/>
                <w:lang w:val="kk-KZ"/>
              </w:rPr>
            </w:pPr>
          </w:p>
        </w:tc>
        <w:tc>
          <w:tcPr>
            <w:tcW w:w="8364" w:type="dxa"/>
          </w:tcPr>
          <w:p w:rsidR="00011908" w:rsidRPr="0006737A" w:rsidRDefault="00011908" w:rsidP="00011908">
            <w:pPr>
              <w:pStyle w:val="a5"/>
              <w:spacing w:after="0" w:line="240" w:lineRule="auto"/>
              <w:ind w:left="0"/>
              <w:rPr>
                <w:rFonts w:ascii="Times New Roman" w:hAnsi="Times New Roman"/>
                <w:bCs/>
                <w:color w:val="000000" w:themeColor="text1"/>
                <w:sz w:val="24"/>
                <w:szCs w:val="24"/>
                <w:lang w:val="kk-KZ"/>
              </w:rPr>
            </w:pPr>
          </w:p>
          <w:p w:rsidR="00011908" w:rsidRPr="0006737A" w:rsidRDefault="00011908" w:rsidP="00011908">
            <w:pPr>
              <w:pStyle w:val="a5"/>
              <w:spacing w:after="0" w:line="240" w:lineRule="auto"/>
              <w:ind w:left="0"/>
              <w:rPr>
                <w:rFonts w:ascii="Times New Roman" w:hAnsi="Times New Roman"/>
                <w:bCs/>
                <w:color w:val="000000" w:themeColor="text1"/>
                <w:sz w:val="24"/>
                <w:szCs w:val="24"/>
                <w:lang w:val="kk-KZ"/>
              </w:rPr>
            </w:pPr>
            <w:r w:rsidRPr="0006737A">
              <w:rPr>
                <w:rFonts w:ascii="Times New Roman" w:hAnsi="Times New Roman"/>
                <w:bCs/>
                <w:color w:val="000000" w:themeColor="text1"/>
                <w:sz w:val="24"/>
                <w:szCs w:val="24"/>
                <w:lang w:val="kk-KZ"/>
              </w:rPr>
              <w:t>Приложение 1. Рецензия от работодателя</w:t>
            </w:r>
          </w:p>
        </w:tc>
        <w:tc>
          <w:tcPr>
            <w:tcW w:w="814" w:type="dxa"/>
            <w:vAlign w:val="bottom"/>
          </w:tcPr>
          <w:p w:rsidR="00011908" w:rsidRPr="0006737A" w:rsidRDefault="00011908" w:rsidP="00011908">
            <w:pPr>
              <w:pStyle w:val="a5"/>
              <w:spacing w:after="0" w:line="360" w:lineRule="auto"/>
              <w:ind w:left="0"/>
              <w:rPr>
                <w:rFonts w:ascii="Times New Roman" w:hAnsi="Times New Roman"/>
                <w:bCs/>
                <w:sz w:val="24"/>
                <w:szCs w:val="24"/>
                <w:lang w:val="kk-KZ"/>
              </w:rPr>
            </w:pPr>
          </w:p>
        </w:tc>
      </w:tr>
      <w:tr w:rsidR="00011908" w:rsidRPr="0006737A" w:rsidTr="00011908">
        <w:trPr>
          <w:trHeight w:val="331"/>
        </w:trPr>
        <w:tc>
          <w:tcPr>
            <w:tcW w:w="851" w:type="dxa"/>
          </w:tcPr>
          <w:p w:rsidR="00011908" w:rsidRPr="0006737A" w:rsidRDefault="00011908" w:rsidP="00011908">
            <w:pPr>
              <w:pStyle w:val="a5"/>
              <w:spacing w:after="0" w:line="360" w:lineRule="auto"/>
              <w:ind w:left="0"/>
              <w:rPr>
                <w:rFonts w:ascii="Times New Roman" w:hAnsi="Times New Roman"/>
                <w:bCs/>
                <w:sz w:val="24"/>
                <w:szCs w:val="24"/>
                <w:lang w:val="kk-KZ"/>
              </w:rPr>
            </w:pPr>
          </w:p>
        </w:tc>
        <w:tc>
          <w:tcPr>
            <w:tcW w:w="8364" w:type="dxa"/>
          </w:tcPr>
          <w:p w:rsidR="00011908" w:rsidRPr="0006737A" w:rsidRDefault="00011908" w:rsidP="00011908">
            <w:pPr>
              <w:pStyle w:val="a5"/>
              <w:spacing w:after="0" w:line="240" w:lineRule="auto"/>
              <w:ind w:left="0"/>
              <w:rPr>
                <w:rFonts w:ascii="Times New Roman" w:hAnsi="Times New Roman"/>
                <w:bCs/>
                <w:color w:val="000000" w:themeColor="text1"/>
                <w:sz w:val="24"/>
                <w:szCs w:val="24"/>
                <w:lang w:val="kk-KZ"/>
              </w:rPr>
            </w:pPr>
          </w:p>
          <w:p w:rsidR="00011908" w:rsidRPr="0006737A" w:rsidRDefault="00011908" w:rsidP="00011908">
            <w:pPr>
              <w:pStyle w:val="a5"/>
              <w:spacing w:after="0" w:line="240" w:lineRule="auto"/>
              <w:ind w:left="0"/>
              <w:rPr>
                <w:rFonts w:ascii="Times New Roman" w:hAnsi="Times New Roman"/>
                <w:bCs/>
                <w:color w:val="000000" w:themeColor="text1"/>
                <w:sz w:val="24"/>
                <w:szCs w:val="24"/>
                <w:lang w:val="kk-KZ"/>
              </w:rPr>
            </w:pPr>
            <w:r w:rsidRPr="0006737A">
              <w:rPr>
                <w:rFonts w:ascii="Times New Roman" w:hAnsi="Times New Roman"/>
                <w:bCs/>
                <w:color w:val="000000" w:themeColor="text1"/>
                <w:sz w:val="24"/>
                <w:szCs w:val="24"/>
                <w:lang w:val="kk-KZ"/>
              </w:rPr>
              <w:t>Приложение 2. Экспертное заключение</w:t>
            </w:r>
          </w:p>
        </w:tc>
        <w:tc>
          <w:tcPr>
            <w:tcW w:w="814" w:type="dxa"/>
            <w:vAlign w:val="bottom"/>
          </w:tcPr>
          <w:p w:rsidR="00011908" w:rsidRPr="0006737A" w:rsidRDefault="00011908" w:rsidP="00011908">
            <w:pPr>
              <w:pStyle w:val="a5"/>
              <w:spacing w:after="0" w:line="360" w:lineRule="auto"/>
              <w:ind w:left="0"/>
              <w:rPr>
                <w:rFonts w:ascii="Times New Roman" w:hAnsi="Times New Roman"/>
                <w:bCs/>
                <w:sz w:val="24"/>
                <w:szCs w:val="24"/>
                <w:lang w:val="kk-KZ"/>
              </w:rPr>
            </w:pPr>
          </w:p>
        </w:tc>
      </w:tr>
    </w:tbl>
    <w:p w:rsidR="00011908" w:rsidRPr="0006737A" w:rsidRDefault="00011908" w:rsidP="00011908">
      <w:pPr>
        <w:pStyle w:val="a5"/>
        <w:spacing w:after="0" w:line="240" w:lineRule="auto"/>
        <w:jc w:val="center"/>
        <w:rPr>
          <w:rFonts w:ascii="Times New Roman" w:hAnsi="Times New Roman"/>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pStyle w:val="a5"/>
        <w:spacing w:after="0" w:line="240" w:lineRule="auto"/>
        <w:jc w:val="center"/>
        <w:rPr>
          <w:rFonts w:ascii="Times New Roman" w:hAnsi="Times New Roman"/>
          <w:b/>
          <w:bCs/>
          <w:sz w:val="24"/>
          <w:szCs w:val="24"/>
          <w:lang w:val="ru-RU"/>
        </w:rPr>
      </w:pPr>
    </w:p>
    <w:p w:rsidR="00011908" w:rsidRPr="0006737A" w:rsidRDefault="00011908" w:rsidP="00011908">
      <w:pPr>
        <w:rPr>
          <w:rFonts w:ascii="Times New Roman" w:eastAsia="Times New Roman" w:hAnsi="Times New Roman" w:cs="Times New Roman"/>
          <w:b/>
          <w:bCs/>
          <w:sz w:val="24"/>
          <w:szCs w:val="24"/>
          <w:lang w:eastAsia="de-DE"/>
        </w:rPr>
      </w:pPr>
      <w:r w:rsidRPr="0006737A">
        <w:rPr>
          <w:rFonts w:ascii="Times New Roman" w:hAnsi="Times New Roman" w:cs="Times New Roman"/>
          <w:b/>
          <w:bCs/>
          <w:sz w:val="24"/>
          <w:szCs w:val="24"/>
        </w:rPr>
        <w:br w:type="page"/>
      </w:r>
    </w:p>
    <w:p w:rsidR="00011908" w:rsidRPr="0006737A" w:rsidRDefault="00011908" w:rsidP="00501EA7">
      <w:pPr>
        <w:pStyle w:val="a5"/>
        <w:numPr>
          <w:ilvl w:val="0"/>
          <w:numId w:val="12"/>
        </w:numPr>
        <w:spacing w:after="240" w:line="240" w:lineRule="auto"/>
        <w:jc w:val="center"/>
        <w:rPr>
          <w:rFonts w:ascii="Times New Roman" w:hAnsi="Times New Roman"/>
          <w:b/>
          <w:bCs/>
          <w:sz w:val="24"/>
          <w:szCs w:val="24"/>
          <w:lang w:val="ru-RU"/>
        </w:rPr>
      </w:pPr>
      <w:r w:rsidRPr="0006737A">
        <w:rPr>
          <w:rFonts w:ascii="Times New Roman" w:hAnsi="Times New Roman"/>
          <w:b/>
          <w:bCs/>
          <w:sz w:val="24"/>
          <w:szCs w:val="24"/>
          <w:lang w:val="ru-RU"/>
        </w:rPr>
        <w:lastRenderedPageBreak/>
        <w:t>КОНЦЕПЦИЯ ПРОГРАММЫ</w:t>
      </w:r>
    </w:p>
    <w:p w:rsidR="00011908" w:rsidRPr="0006737A" w:rsidRDefault="00011908" w:rsidP="00011908">
      <w:pPr>
        <w:pStyle w:val="a5"/>
        <w:spacing w:after="240" w:line="240" w:lineRule="auto"/>
        <w:ind w:left="2846" w:firstLine="697"/>
        <w:rPr>
          <w:rFonts w:ascii="Times New Roman" w:hAnsi="Times New Roman"/>
          <w:b/>
          <w:bCs/>
          <w:sz w:val="24"/>
          <w:szCs w:val="24"/>
          <w:lang w:val="ru-RU"/>
        </w:rPr>
      </w:pPr>
    </w:p>
    <w:tbl>
      <w:tblPr>
        <w:tblStyle w:val="a7"/>
        <w:tblW w:w="9781" w:type="dxa"/>
        <w:tblInd w:w="279" w:type="dxa"/>
        <w:tblLayout w:type="fixed"/>
        <w:tblLook w:val="04A0" w:firstRow="1" w:lastRow="0" w:firstColumn="1" w:lastColumn="0" w:noHBand="0" w:noVBand="1"/>
      </w:tblPr>
      <w:tblGrid>
        <w:gridCol w:w="2551"/>
        <w:gridCol w:w="7230"/>
      </w:tblGrid>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sz w:val="24"/>
                <w:szCs w:val="24"/>
              </w:rPr>
              <w:t>Мисси</w:t>
            </w:r>
            <w:proofErr w:type="spellEnd"/>
            <w:r w:rsidRPr="0006737A">
              <w:rPr>
                <w:rFonts w:ascii="Times New Roman" w:hAnsi="Times New Roman"/>
                <w:b/>
                <w:bCs/>
                <w:sz w:val="24"/>
                <w:szCs w:val="24"/>
                <w:lang w:val="ru-RU"/>
              </w:rPr>
              <w:t xml:space="preserve">я </w:t>
            </w:r>
            <w:proofErr w:type="spellStart"/>
            <w:r w:rsidRPr="0006737A">
              <w:rPr>
                <w:rFonts w:ascii="Times New Roman" w:hAnsi="Times New Roman"/>
                <w:b/>
                <w:bCs/>
                <w:sz w:val="24"/>
                <w:szCs w:val="24"/>
              </w:rPr>
              <w:t>университета</w:t>
            </w:r>
            <w:proofErr w:type="spellEnd"/>
          </w:p>
        </w:tc>
        <w:tc>
          <w:tcPr>
            <w:tcW w:w="7230" w:type="dxa"/>
          </w:tcPr>
          <w:p w:rsidR="00011908" w:rsidRPr="0006737A" w:rsidRDefault="00011908" w:rsidP="00011908">
            <w:pPr>
              <w:jc w:val="both"/>
              <w:rPr>
                <w:rFonts w:ascii="Times New Roman" w:hAnsi="Times New Roman" w:cs="Times New Roman"/>
              </w:rPr>
            </w:pPr>
            <w:r w:rsidRPr="0006737A">
              <w:rPr>
                <w:rFonts w:ascii="Times New Roman" w:hAnsi="Times New Roman" w:cs="Times New Roman"/>
                <w:sz w:val="24"/>
              </w:rPr>
              <w:t>Генерация новых компетенций, подготовка лидера, транслирующего исследовательское и предпринимательское мышление и культуру</w:t>
            </w:r>
          </w:p>
        </w:tc>
      </w:tr>
      <w:tr w:rsidR="00011908" w:rsidRPr="0006737A" w:rsidTr="00E66DB5">
        <w:tc>
          <w:tcPr>
            <w:tcW w:w="2551" w:type="dxa"/>
          </w:tcPr>
          <w:p w:rsidR="00011908" w:rsidRPr="0006737A" w:rsidRDefault="00011908" w:rsidP="00011908">
            <w:pPr>
              <w:pStyle w:val="aa"/>
              <w:spacing w:before="0" w:beforeAutospacing="0" w:after="0" w:afterAutospacing="0"/>
              <w:rPr>
                <w:b/>
              </w:rPr>
            </w:pPr>
            <w:r w:rsidRPr="0006737A">
              <w:rPr>
                <w:b/>
                <w:bCs/>
              </w:rPr>
              <w:t xml:space="preserve">Ценности университета </w:t>
            </w:r>
          </w:p>
          <w:p w:rsidR="00011908" w:rsidRPr="0006737A" w:rsidRDefault="00011908" w:rsidP="00011908">
            <w:pPr>
              <w:ind w:firstLine="709"/>
              <w:jc w:val="both"/>
              <w:rPr>
                <w:rFonts w:ascii="Times New Roman" w:hAnsi="Times New Roman" w:cs="Times New Roman"/>
              </w:rPr>
            </w:pPr>
          </w:p>
          <w:p w:rsidR="00011908" w:rsidRPr="0006737A" w:rsidRDefault="00011908" w:rsidP="00011908">
            <w:pPr>
              <w:ind w:firstLine="709"/>
              <w:jc w:val="both"/>
              <w:rPr>
                <w:rFonts w:ascii="Times New Roman" w:hAnsi="Times New Roman" w:cs="Times New Roman"/>
                <w:strike/>
                <w:sz w:val="24"/>
                <w:szCs w:val="24"/>
              </w:rPr>
            </w:pPr>
          </w:p>
          <w:p w:rsidR="00011908" w:rsidRPr="0006737A" w:rsidRDefault="00011908" w:rsidP="00011908">
            <w:pPr>
              <w:pStyle w:val="a5"/>
              <w:ind w:left="0"/>
              <w:rPr>
                <w:rFonts w:ascii="Times New Roman" w:hAnsi="Times New Roman"/>
                <w:b/>
                <w:bCs/>
                <w:sz w:val="24"/>
                <w:szCs w:val="24"/>
                <w:lang w:val="ru-RU"/>
              </w:rPr>
            </w:pPr>
          </w:p>
        </w:tc>
        <w:tc>
          <w:tcPr>
            <w:tcW w:w="7230" w:type="dxa"/>
          </w:tcPr>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shd w:val="clear" w:color="auto" w:fill="FFFFFF"/>
                <w:lang w:val="ru-RU"/>
              </w:rPr>
            </w:pPr>
            <w:r w:rsidRPr="0006737A">
              <w:rPr>
                <w:rFonts w:ascii="Times New Roman" w:hAnsi="Times New Roman"/>
                <w:bCs/>
                <w:color w:val="000000"/>
                <w:sz w:val="24"/>
                <w:szCs w:val="24"/>
                <w:lang w:val="ru-RU"/>
              </w:rPr>
              <w:t>Открытость</w:t>
            </w:r>
            <w:r w:rsidRPr="0006737A">
              <w:rPr>
                <w:rFonts w:ascii="Times New Roman" w:hAnsi="Times New Roman"/>
                <w:color w:val="000000"/>
                <w:sz w:val="24"/>
                <w:szCs w:val="24"/>
                <w:shd w:val="clear" w:color="auto" w:fill="FFFFFF"/>
                <w:lang w:val="ru-RU"/>
              </w:rPr>
              <w:t xml:space="preserve">–открыт к </w:t>
            </w:r>
            <w:r w:rsidRPr="0006737A">
              <w:rPr>
                <w:rFonts w:ascii="Times New Roman" w:hAnsi="Times New Roman"/>
                <w:color w:val="000000"/>
                <w:sz w:val="24"/>
                <w:szCs w:val="24"/>
                <w:shd w:val="clear" w:color="auto" w:fill="FFFFFF"/>
                <w:lang w:val="kk-KZ"/>
              </w:rPr>
              <w:t>переменам</w:t>
            </w:r>
            <w:r w:rsidRPr="0006737A">
              <w:rPr>
                <w:rFonts w:ascii="Times New Roman" w:hAnsi="Times New Roman"/>
                <w:color w:val="000000"/>
                <w:sz w:val="24"/>
                <w:szCs w:val="24"/>
                <w:shd w:val="clear" w:color="auto" w:fill="FFFFFF"/>
                <w:lang w:val="ru-RU"/>
              </w:rPr>
              <w:t xml:space="preserve">, </w:t>
            </w:r>
            <w:r w:rsidRPr="0006737A">
              <w:rPr>
                <w:rFonts w:ascii="Times New Roman" w:hAnsi="Times New Roman"/>
                <w:color w:val="000000"/>
                <w:sz w:val="24"/>
                <w:szCs w:val="24"/>
                <w:shd w:val="clear" w:color="auto" w:fill="FFFFFF"/>
                <w:lang w:val="kk-KZ"/>
              </w:rPr>
              <w:t>инновациям и сотрудничеству</w:t>
            </w:r>
            <w:r w:rsidRPr="0006737A">
              <w:rPr>
                <w:rFonts w:ascii="Times New Roman" w:hAnsi="Times New Roman"/>
                <w:color w:val="000000"/>
                <w:sz w:val="24"/>
                <w:szCs w:val="24"/>
                <w:shd w:val="clear" w:color="auto" w:fill="FFFFFF"/>
                <w:lang w:val="ru-RU"/>
              </w:rPr>
              <w:t xml:space="preserve">. </w:t>
            </w:r>
          </w:p>
          <w:p w:rsidR="00011908" w:rsidRPr="0006737A" w:rsidRDefault="00011908" w:rsidP="00501EA7">
            <w:pPr>
              <w:pStyle w:val="1"/>
              <w:numPr>
                <w:ilvl w:val="0"/>
                <w:numId w:val="2"/>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rPr>
            </w:pPr>
            <w:r w:rsidRPr="0006737A">
              <w:rPr>
                <w:rFonts w:ascii="Times New Roman" w:hAnsi="Times New Roman" w:cs="Times New Roman"/>
                <w:b w:val="0"/>
                <w:color w:val="000000"/>
                <w:sz w:val="24"/>
                <w:szCs w:val="24"/>
              </w:rPr>
              <w:t xml:space="preserve">Креативность – </w:t>
            </w:r>
            <w:r w:rsidRPr="0006737A">
              <w:rPr>
                <w:rFonts w:ascii="Times New Roman" w:hAnsi="Times New Roman" w:cs="Times New Roman"/>
                <w:b w:val="0"/>
                <w:color w:val="auto"/>
                <w:sz w:val="24"/>
                <w:szCs w:val="24"/>
              </w:rPr>
              <w:t>генерирует идеи, развивает их и превращает в ценности.</w:t>
            </w:r>
          </w:p>
          <w:p w:rsidR="00011908" w:rsidRPr="0006737A" w:rsidRDefault="00011908" w:rsidP="00501EA7">
            <w:pPr>
              <w:pStyle w:val="aa"/>
              <w:numPr>
                <w:ilvl w:val="0"/>
                <w:numId w:val="2"/>
              </w:numPr>
              <w:tabs>
                <w:tab w:val="clear" w:pos="720"/>
                <w:tab w:val="num" w:pos="0"/>
                <w:tab w:val="left" w:pos="178"/>
              </w:tabs>
              <w:spacing w:before="0" w:beforeAutospacing="0" w:after="0" w:afterAutospacing="0"/>
              <w:ind w:left="0" w:firstLine="36"/>
              <w:jc w:val="both"/>
              <w:rPr>
                <w:rStyle w:val="ae"/>
                <w:b w:val="0"/>
                <w:bCs w:val="0"/>
              </w:rPr>
            </w:pPr>
            <w:r w:rsidRPr="0006737A">
              <w:rPr>
                <w:bCs/>
                <w:color w:val="000000"/>
              </w:rPr>
              <w:t xml:space="preserve">Академическая свобода – </w:t>
            </w:r>
            <w:r w:rsidRPr="0006737A">
              <w:rPr>
                <w:rStyle w:val="ae"/>
                <w:color w:val="000000"/>
                <w:shd w:val="clear" w:color="auto" w:fill="FFFFFF"/>
              </w:rPr>
              <w:t>свободен в выборе, развитии и действии.</w:t>
            </w:r>
          </w:p>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ru-RU"/>
              </w:rPr>
            </w:pPr>
            <w:r w:rsidRPr="0006737A">
              <w:rPr>
                <w:rFonts w:ascii="Times New Roman" w:hAnsi="Times New Roman"/>
                <w:bCs/>
                <w:color w:val="000000"/>
                <w:sz w:val="24"/>
                <w:szCs w:val="24"/>
                <w:lang w:val="ru-RU" w:eastAsia="ru-RU"/>
              </w:rPr>
              <w:t>Партнёрство</w:t>
            </w:r>
            <w:r w:rsidRPr="0006737A">
              <w:rPr>
                <w:rFonts w:ascii="Times New Roman" w:hAnsi="Times New Roman"/>
                <w:bCs/>
                <w:color w:val="000000"/>
                <w:sz w:val="24"/>
                <w:szCs w:val="24"/>
                <w:lang w:val="ru-RU"/>
              </w:rPr>
              <w:t xml:space="preserve"> – </w:t>
            </w:r>
            <w:r w:rsidRPr="0006737A">
              <w:rPr>
                <w:rFonts w:ascii="Times New Roman" w:hAnsi="Times New Roman"/>
                <w:bCs/>
                <w:sz w:val="24"/>
                <w:szCs w:val="24"/>
                <w:lang w:val="ru-RU"/>
              </w:rPr>
              <w:t>создает в отношениях доверие и поддержку, где выигрывают все.</w:t>
            </w:r>
          </w:p>
          <w:p w:rsidR="00011908" w:rsidRPr="0006737A" w:rsidRDefault="00011908" w:rsidP="00501EA7">
            <w:pPr>
              <w:pStyle w:val="aa"/>
              <w:numPr>
                <w:ilvl w:val="0"/>
                <w:numId w:val="2"/>
              </w:numPr>
              <w:tabs>
                <w:tab w:val="clear" w:pos="720"/>
                <w:tab w:val="num" w:pos="0"/>
                <w:tab w:val="left" w:pos="178"/>
              </w:tabs>
              <w:spacing w:before="0" w:beforeAutospacing="0" w:after="0" w:afterAutospacing="0"/>
              <w:ind w:left="0" w:firstLine="36"/>
              <w:jc w:val="both"/>
            </w:pPr>
            <w:r w:rsidRPr="0006737A">
              <w:rPr>
                <w:bCs/>
                <w:color w:val="000000"/>
              </w:rPr>
              <w:t xml:space="preserve">Социальная ответственность – </w:t>
            </w:r>
            <w:r w:rsidRPr="0006737A">
              <w:t>готов выполнять обязательства, принимать решения и отвечать за их результат.</w:t>
            </w:r>
          </w:p>
        </w:tc>
      </w:tr>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sz w:val="24"/>
                <w:szCs w:val="24"/>
              </w:rPr>
              <w:t>Модель</w:t>
            </w:r>
            <w:proofErr w:type="spellEnd"/>
            <w:r w:rsidRPr="0006737A">
              <w:rPr>
                <w:rFonts w:ascii="Times New Roman" w:hAnsi="Times New Roman"/>
                <w:b/>
                <w:bCs/>
                <w:sz w:val="24"/>
                <w:szCs w:val="24"/>
                <w:lang w:val="ru-RU"/>
              </w:rPr>
              <w:t xml:space="preserve"> </w:t>
            </w:r>
            <w:proofErr w:type="spellStart"/>
            <w:r w:rsidRPr="0006737A">
              <w:rPr>
                <w:rFonts w:ascii="Times New Roman" w:hAnsi="Times New Roman"/>
                <w:b/>
                <w:bCs/>
                <w:sz w:val="24"/>
                <w:szCs w:val="24"/>
              </w:rPr>
              <w:t>выпускника</w:t>
            </w:r>
            <w:proofErr w:type="spellEnd"/>
          </w:p>
        </w:tc>
        <w:tc>
          <w:tcPr>
            <w:tcW w:w="7230" w:type="dxa"/>
          </w:tcPr>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ru-RU" w:eastAsia="ru-RU"/>
              </w:rPr>
            </w:pPr>
            <w:r w:rsidRPr="0006737A">
              <w:rPr>
                <w:rFonts w:ascii="Times New Roman" w:hAnsi="Times New Roman"/>
                <w:color w:val="000000"/>
                <w:sz w:val="24"/>
                <w:szCs w:val="24"/>
                <w:lang w:val="ru-RU" w:eastAsia="ru-RU"/>
              </w:rPr>
              <w:t>Глубокие предметные знания, их применение и постоянное расширение в профессиональной деятельности.</w:t>
            </w:r>
          </w:p>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ru-RU" w:eastAsia="ru-RU"/>
              </w:rPr>
            </w:pPr>
            <w:r w:rsidRPr="0006737A">
              <w:rPr>
                <w:rFonts w:ascii="Times New Roman" w:hAnsi="Times New Roman"/>
                <w:color w:val="000000"/>
                <w:sz w:val="24"/>
                <w:szCs w:val="24"/>
                <w:lang w:val="ru-RU" w:eastAsia="ru-RU"/>
              </w:rPr>
              <w:t>Информационно-цифровая грамотность и мобильность в быстроменяющих</w:t>
            </w:r>
            <w:r w:rsidR="00115F85" w:rsidRPr="0006737A">
              <w:rPr>
                <w:rFonts w:ascii="Times New Roman" w:hAnsi="Times New Roman"/>
                <w:color w:val="000000"/>
                <w:sz w:val="24"/>
                <w:szCs w:val="24"/>
                <w:lang w:val="ru-RU" w:eastAsia="ru-RU"/>
              </w:rPr>
              <w:t>ся</w:t>
            </w:r>
            <w:r w:rsidRPr="0006737A">
              <w:rPr>
                <w:rFonts w:ascii="Times New Roman" w:hAnsi="Times New Roman"/>
                <w:color w:val="000000"/>
                <w:sz w:val="24"/>
                <w:szCs w:val="24"/>
                <w:lang w:val="ru-RU" w:eastAsia="ru-RU"/>
              </w:rPr>
              <w:t xml:space="preserve"> условиях.</w:t>
            </w:r>
          </w:p>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ru-RU" w:eastAsia="ru-RU"/>
              </w:rPr>
            </w:pPr>
            <w:r w:rsidRPr="0006737A">
              <w:rPr>
                <w:rFonts w:ascii="Times New Roman" w:hAnsi="Times New Roman"/>
                <w:color w:val="000000"/>
                <w:sz w:val="24"/>
                <w:szCs w:val="24"/>
                <w:lang w:val="ru-RU" w:eastAsia="ru-RU"/>
              </w:rPr>
              <w:t>Исследовательские навыки, креативность и эмоциональный интеллект.</w:t>
            </w:r>
          </w:p>
          <w:p w:rsidR="00011908" w:rsidRPr="0006737A" w:rsidRDefault="00011908" w:rsidP="00501EA7">
            <w:pPr>
              <w:pStyle w:val="a5"/>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hAnsi="Times New Roman"/>
                <w:color w:val="000000"/>
                <w:sz w:val="24"/>
                <w:szCs w:val="24"/>
                <w:lang w:val="ru-RU" w:eastAsia="ru-RU"/>
              </w:rPr>
            </w:pPr>
            <w:r w:rsidRPr="0006737A">
              <w:rPr>
                <w:rFonts w:ascii="Times New Roman" w:hAnsi="Times New Roman"/>
                <w:color w:val="000000"/>
                <w:sz w:val="24"/>
                <w:szCs w:val="24"/>
                <w:lang w:val="ru-RU" w:eastAsia="ru-RU"/>
              </w:rPr>
              <w:t>Предприимчивость, самостоятельность и ответственность за свою деятельность и благополучие.</w:t>
            </w:r>
          </w:p>
          <w:p w:rsidR="00011908" w:rsidRPr="0006737A" w:rsidRDefault="00011908" w:rsidP="00501EA7">
            <w:pPr>
              <w:widowControl w:val="0"/>
              <w:numPr>
                <w:ilvl w:val="0"/>
                <w:numId w:val="2"/>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color w:val="000000"/>
                <w:sz w:val="24"/>
                <w:szCs w:val="24"/>
                <w:lang w:eastAsia="ru-RU"/>
              </w:rPr>
            </w:pPr>
            <w:r w:rsidRPr="0006737A">
              <w:rPr>
                <w:rFonts w:ascii="Times New Roman" w:eastAsia="Times New Roman" w:hAnsi="Times New Roman" w:cs="Times New Roman"/>
                <w:color w:val="000000"/>
                <w:sz w:val="24"/>
                <w:szCs w:val="24"/>
                <w:lang w:eastAsia="ru-RU"/>
              </w:rPr>
              <w:t>Глобальная и национальная гражданственность, толерантность к культурам и языкам.</w:t>
            </w:r>
          </w:p>
        </w:tc>
      </w:tr>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sz w:val="24"/>
                <w:szCs w:val="24"/>
              </w:rPr>
              <w:t>Уникальность</w:t>
            </w:r>
            <w:proofErr w:type="spellEnd"/>
            <w:r w:rsidR="00E66DB5">
              <w:rPr>
                <w:rFonts w:ascii="Times New Roman" w:hAnsi="Times New Roman"/>
                <w:b/>
                <w:bCs/>
                <w:sz w:val="24"/>
                <w:szCs w:val="24"/>
              </w:rPr>
              <w:t xml:space="preserve"> </w:t>
            </w:r>
            <w:r w:rsidRPr="0006737A">
              <w:rPr>
                <w:rFonts w:ascii="Times New Roman" w:hAnsi="Times New Roman"/>
                <w:b/>
                <w:sz w:val="24"/>
                <w:szCs w:val="24"/>
              </w:rPr>
              <w:t>ОП</w:t>
            </w:r>
          </w:p>
        </w:tc>
        <w:tc>
          <w:tcPr>
            <w:tcW w:w="7230" w:type="dxa"/>
          </w:tcPr>
          <w:p w:rsidR="00011908" w:rsidRPr="0006737A" w:rsidRDefault="00884F94" w:rsidP="00C47AE6">
            <w:pPr>
              <w:pStyle w:val="aa"/>
              <w:spacing w:before="0" w:beforeAutospacing="0" w:after="0" w:afterAutospacing="0"/>
              <w:ind w:firstLine="709"/>
              <w:jc w:val="both"/>
              <w:rPr>
                <w:b/>
                <w:bCs/>
              </w:rPr>
            </w:pPr>
            <w:r w:rsidRPr="0006737A">
              <w:t xml:space="preserve">Уникальность ОП 6В05310 – Физика заключается в том, что </w:t>
            </w:r>
            <w:r w:rsidRPr="0006737A">
              <w:rPr>
                <w:lang w:val="kk-KZ"/>
              </w:rPr>
              <w:t xml:space="preserve">выпускники программы являются универсальными специалистами-физиками, обладающие компетенциями в проведении исследований </w:t>
            </w:r>
            <w:r w:rsidRPr="0006737A">
              <w:t>в области экспериментальной и прикладной физики</w:t>
            </w:r>
            <w:r w:rsidRPr="0006737A">
              <w:rPr>
                <w:lang w:val="kk-KZ"/>
              </w:rPr>
              <w:t xml:space="preserve"> в научно-исследовательских институтах и решении прикладных задач в заводских лабораториях и высокотехнологических корпорациях и компаниях; а также в преподавании специализированных и общепрофильных дисциплин (в том числе и дисциплины физика) в средних и среднихспециальных учебных учреждениях. В национальном рейтинге образовательных программ, проводимым Независимым агентством по обеспечению качества в образовании (НАОКО) – Рейтинг (IQAA-Ranking), Образовательная программа специальности с 2014 по 2019 годы занимала второе либо третье место среди ОП республики Казахстан.</w:t>
            </w:r>
          </w:p>
        </w:tc>
      </w:tr>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r w:rsidRPr="0006737A">
              <w:rPr>
                <w:rFonts w:ascii="Times New Roman" w:hAnsi="Times New Roman"/>
                <w:b/>
                <w:bCs/>
                <w:sz w:val="24"/>
                <w:szCs w:val="24"/>
                <w:lang w:val="ru-RU"/>
              </w:rPr>
              <w:t>Политика академической честности и этики</w:t>
            </w:r>
          </w:p>
        </w:tc>
        <w:tc>
          <w:tcPr>
            <w:tcW w:w="7230" w:type="dxa"/>
          </w:tcPr>
          <w:p w:rsidR="00011908" w:rsidRPr="0006737A" w:rsidRDefault="00011908" w:rsidP="00011908">
            <w:pPr>
              <w:ind w:firstLine="11"/>
              <w:jc w:val="both"/>
              <w:rPr>
                <w:rFonts w:ascii="Times New Roman" w:hAnsi="Times New Roman" w:cs="Times New Roman"/>
                <w:sz w:val="24"/>
                <w:szCs w:val="24"/>
              </w:rPr>
            </w:pPr>
            <w:r w:rsidRPr="0006737A">
              <w:rPr>
                <w:rFonts w:ascii="Times New Roman" w:hAnsi="Times New Roman" w:cs="Times New Roman"/>
                <w:sz w:val="24"/>
                <w:szCs w:val="24"/>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011908" w:rsidRPr="0006737A" w:rsidRDefault="00011908" w:rsidP="00501EA7">
            <w:pPr>
              <w:pStyle w:val="a5"/>
              <w:numPr>
                <w:ilvl w:val="0"/>
                <w:numId w:val="4"/>
              </w:numPr>
              <w:tabs>
                <w:tab w:val="left" w:pos="153"/>
              </w:tabs>
              <w:ind w:left="34" w:hanging="34"/>
              <w:rPr>
                <w:rFonts w:ascii="Times New Roman" w:eastAsiaTheme="minorHAnsi" w:hAnsi="Times New Roman"/>
                <w:sz w:val="24"/>
                <w:szCs w:val="24"/>
                <w:lang w:eastAsia="en-US"/>
              </w:rPr>
            </w:pPr>
            <w:proofErr w:type="spellStart"/>
            <w:r w:rsidRPr="0006737A">
              <w:rPr>
                <w:rFonts w:ascii="Times New Roman" w:eastAsiaTheme="minorHAnsi" w:hAnsi="Times New Roman"/>
                <w:sz w:val="24"/>
                <w:szCs w:val="24"/>
                <w:lang w:eastAsia="en-US"/>
              </w:rPr>
              <w:t>Правила</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академической</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честности</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протокол</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Ученого</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cовета</w:t>
            </w:r>
            <w:proofErr w:type="spellEnd"/>
            <w:r w:rsidRPr="0006737A">
              <w:rPr>
                <w:rFonts w:ascii="Times New Roman" w:eastAsiaTheme="minorHAnsi" w:hAnsi="Times New Roman"/>
                <w:sz w:val="24"/>
                <w:szCs w:val="24"/>
                <w:lang w:eastAsia="en-US"/>
              </w:rPr>
              <w:t xml:space="preserve"> №3 </w:t>
            </w:r>
            <w:proofErr w:type="spellStart"/>
            <w:r w:rsidRPr="0006737A">
              <w:rPr>
                <w:rFonts w:ascii="Times New Roman" w:eastAsiaTheme="minorHAnsi" w:hAnsi="Times New Roman"/>
                <w:sz w:val="24"/>
                <w:szCs w:val="24"/>
                <w:lang w:eastAsia="en-US"/>
              </w:rPr>
              <w:t>от</w:t>
            </w:r>
            <w:proofErr w:type="spellEnd"/>
            <w:r w:rsidRPr="0006737A">
              <w:rPr>
                <w:rFonts w:ascii="Times New Roman" w:eastAsiaTheme="minorHAnsi" w:hAnsi="Times New Roman"/>
                <w:sz w:val="24"/>
                <w:szCs w:val="24"/>
                <w:lang w:eastAsia="en-US"/>
              </w:rPr>
              <w:t xml:space="preserve"> 30.10.2018г</w:t>
            </w:r>
            <w:r w:rsidRPr="0006737A">
              <w:rPr>
                <w:rFonts w:ascii="Times New Roman" w:eastAsiaTheme="minorHAnsi" w:hAnsi="Times New Roman"/>
                <w:sz w:val="24"/>
                <w:szCs w:val="24"/>
                <w:lang w:val="ru-RU" w:eastAsia="en-US"/>
              </w:rPr>
              <w:t>.</w:t>
            </w:r>
            <w:r w:rsidRPr="0006737A">
              <w:rPr>
                <w:rFonts w:ascii="Times New Roman" w:eastAsiaTheme="minorHAnsi" w:hAnsi="Times New Roman"/>
                <w:sz w:val="24"/>
                <w:szCs w:val="24"/>
                <w:lang w:eastAsia="en-US"/>
              </w:rPr>
              <w:t xml:space="preserve">); </w:t>
            </w:r>
          </w:p>
          <w:p w:rsidR="00011908" w:rsidRPr="0006737A" w:rsidRDefault="00011908" w:rsidP="00501EA7">
            <w:pPr>
              <w:pStyle w:val="a5"/>
              <w:numPr>
                <w:ilvl w:val="0"/>
                <w:numId w:val="4"/>
              </w:numPr>
              <w:tabs>
                <w:tab w:val="left" w:pos="153"/>
              </w:tabs>
              <w:ind w:left="34" w:hanging="34"/>
              <w:rPr>
                <w:rFonts w:ascii="Times New Roman" w:eastAsiaTheme="minorHAnsi" w:hAnsi="Times New Roman"/>
                <w:sz w:val="24"/>
                <w:szCs w:val="24"/>
                <w:lang w:eastAsia="en-US"/>
              </w:rPr>
            </w:pPr>
            <w:proofErr w:type="spellStart"/>
            <w:r w:rsidRPr="0006737A">
              <w:rPr>
                <w:rFonts w:ascii="Times New Roman" w:eastAsiaTheme="minorHAnsi" w:hAnsi="Times New Roman"/>
                <w:sz w:val="24"/>
                <w:szCs w:val="24"/>
                <w:lang w:eastAsia="en-US"/>
              </w:rPr>
              <w:t>Антикоррупционный</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cтандарт</w:t>
            </w:r>
            <w:proofErr w:type="spellEnd"/>
            <w:r w:rsidRPr="0006737A">
              <w:rPr>
                <w:rFonts w:ascii="Times New Roman" w:eastAsiaTheme="minorHAnsi" w:hAnsi="Times New Roman"/>
                <w:sz w:val="24"/>
                <w:szCs w:val="24"/>
                <w:lang w:eastAsia="en-US"/>
              </w:rPr>
              <w:t>(</w:t>
            </w:r>
            <w:proofErr w:type="spellStart"/>
            <w:r w:rsidRPr="0006737A">
              <w:rPr>
                <w:rFonts w:ascii="Times New Roman" w:eastAsiaTheme="minorHAnsi" w:hAnsi="Times New Roman"/>
                <w:sz w:val="24"/>
                <w:szCs w:val="24"/>
                <w:lang w:eastAsia="en-US"/>
              </w:rPr>
              <w:t>приказ</w:t>
            </w:r>
            <w:proofErr w:type="spellEnd"/>
            <w:r w:rsidRPr="0006737A">
              <w:rPr>
                <w:rFonts w:ascii="Times New Roman" w:eastAsiaTheme="minorHAnsi" w:hAnsi="Times New Roman"/>
                <w:sz w:val="24"/>
                <w:szCs w:val="24"/>
                <w:lang w:eastAsia="en-US"/>
              </w:rPr>
              <w:t xml:space="preserve"> №373 н/к </w:t>
            </w:r>
            <w:proofErr w:type="spellStart"/>
            <w:r w:rsidRPr="0006737A">
              <w:rPr>
                <w:rFonts w:ascii="Times New Roman" w:eastAsiaTheme="minorHAnsi" w:hAnsi="Times New Roman"/>
                <w:sz w:val="24"/>
                <w:szCs w:val="24"/>
                <w:lang w:eastAsia="en-US"/>
              </w:rPr>
              <w:t>от</w:t>
            </w:r>
            <w:proofErr w:type="spellEnd"/>
            <w:r w:rsidRPr="0006737A">
              <w:rPr>
                <w:rFonts w:ascii="Times New Roman" w:eastAsiaTheme="minorHAnsi" w:hAnsi="Times New Roman"/>
                <w:sz w:val="24"/>
                <w:szCs w:val="24"/>
                <w:lang w:eastAsia="en-US"/>
              </w:rPr>
              <w:t xml:space="preserve"> 27.12.2019г).</w:t>
            </w:r>
          </w:p>
          <w:p w:rsidR="00011908" w:rsidRPr="0006737A" w:rsidRDefault="00011908" w:rsidP="00501EA7">
            <w:pPr>
              <w:pStyle w:val="a5"/>
              <w:numPr>
                <w:ilvl w:val="0"/>
                <w:numId w:val="4"/>
              </w:numPr>
              <w:tabs>
                <w:tab w:val="left" w:pos="153"/>
              </w:tabs>
              <w:ind w:left="34" w:hanging="34"/>
              <w:rPr>
                <w:rFonts w:ascii="Times New Roman" w:eastAsiaTheme="minorHAnsi" w:hAnsi="Times New Roman"/>
                <w:sz w:val="24"/>
                <w:szCs w:val="24"/>
                <w:lang w:eastAsia="en-US"/>
              </w:rPr>
            </w:pPr>
            <w:proofErr w:type="spellStart"/>
            <w:r w:rsidRPr="0006737A">
              <w:rPr>
                <w:rFonts w:ascii="Times New Roman" w:eastAsiaTheme="minorHAnsi" w:hAnsi="Times New Roman"/>
                <w:sz w:val="24"/>
                <w:szCs w:val="24"/>
                <w:lang w:eastAsia="en-US"/>
              </w:rPr>
              <w:t>Кодекс</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этики</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протоколУченого</w:t>
            </w:r>
            <w:proofErr w:type="spellEnd"/>
            <w:r w:rsidR="00115F85"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совета</w:t>
            </w:r>
            <w:proofErr w:type="spellEnd"/>
            <w:r w:rsidRPr="0006737A">
              <w:rPr>
                <w:rFonts w:ascii="Times New Roman" w:eastAsiaTheme="minorHAnsi" w:hAnsi="Times New Roman"/>
                <w:sz w:val="24"/>
                <w:szCs w:val="24"/>
                <w:lang w:eastAsia="en-US"/>
              </w:rPr>
              <w:t xml:space="preserve"> №8</w:t>
            </w:r>
            <w:r w:rsidRPr="0006737A">
              <w:rPr>
                <w:rFonts w:ascii="Times New Roman" w:eastAsiaTheme="minorHAnsi" w:hAnsi="Times New Roman"/>
                <w:sz w:val="24"/>
                <w:szCs w:val="24"/>
                <w:lang w:val="ru-RU" w:eastAsia="en-US"/>
              </w:rPr>
              <w:t xml:space="preserve"> от </w:t>
            </w:r>
            <w:r w:rsidRPr="0006737A">
              <w:rPr>
                <w:rFonts w:ascii="Times New Roman" w:eastAsiaTheme="minorHAnsi" w:hAnsi="Times New Roman"/>
                <w:sz w:val="24"/>
                <w:szCs w:val="24"/>
                <w:lang w:eastAsia="en-US"/>
              </w:rPr>
              <w:t>31.01.2020г).</w:t>
            </w:r>
          </w:p>
        </w:tc>
      </w:tr>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r w:rsidRPr="0006737A">
              <w:rPr>
                <w:rFonts w:ascii="Times New Roman" w:hAnsi="Times New Roman"/>
                <w:b/>
                <w:bCs/>
                <w:sz w:val="24"/>
                <w:szCs w:val="24"/>
                <w:lang w:val="ru-RU"/>
              </w:rPr>
              <w:t xml:space="preserve">Нормативно- правовая база разработки ОП </w:t>
            </w:r>
          </w:p>
        </w:tc>
        <w:tc>
          <w:tcPr>
            <w:tcW w:w="7230" w:type="dxa"/>
          </w:tcPr>
          <w:p w:rsidR="00856FE0" w:rsidRDefault="00856FE0" w:rsidP="00856FE0">
            <w:pPr>
              <w:pStyle w:val="aa"/>
              <w:tabs>
                <w:tab w:val="left" w:pos="567"/>
                <w:tab w:val="left" w:pos="851"/>
              </w:tabs>
              <w:spacing w:before="0" w:beforeAutospacing="0" w:after="0" w:afterAutospacing="0"/>
              <w:jc w:val="both"/>
            </w:pPr>
            <w:r>
              <w:t>1.</w:t>
            </w:r>
            <w:r w:rsidR="00C47AE6" w:rsidRPr="00C47AE6">
              <w:t xml:space="preserve"> </w:t>
            </w:r>
            <w:r>
              <w:t xml:space="preserve">Закон Республики Казахстан «Об образовании»; </w:t>
            </w:r>
          </w:p>
          <w:p w:rsidR="00856FE0" w:rsidRDefault="00856FE0" w:rsidP="00C47AE6">
            <w:pPr>
              <w:pStyle w:val="aa"/>
              <w:spacing w:before="0" w:beforeAutospacing="0" w:after="0" w:afterAutospacing="0"/>
              <w:jc w:val="both"/>
            </w:pPr>
            <w:r>
              <w:t>2.</w:t>
            </w:r>
            <w:r w:rsidR="00C47AE6" w:rsidRPr="00C47AE6">
              <w:t xml:space="preserve"> </w:t>
            </w:r>
            <w: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p>
          <w:p w:rsidR="00856FE0" w:rsidRDefault="00856FE0" w:rsidP="00856FE0">
            <w:pPr>
              <w:pStyle w:val="aa"/>
              <w:spacing w:before="0" w:beforeAutospacing="0" w:after="0" w:afterAutospacing="0"/>
              <w:jc w:val="both"/>
            </w:pPr>
            <w:r>
              <w:lastRenderedPageBreak/>
              <w:t>3.</w:t>
            </w:r>
            <w:r w:rsidR="00C47AE6" w:rsidRPr="00C47AE6">
              <w:t xml:space="preserve"> </w:t>
            </w:r>
            <w:r>
              <w:t>Государственные общеобязательные стандарты высшего и послевузовского образования, утвержденные приказом МОН РК от 31 октября 2018 г. № 604;</w:t>
            </w:r>
          </w:p>
          <w:p w:rsidR="00856FE0" w:rsidRDefault="00856FE0" w:rsidP="00856FE0">
            <w:pPr>
              <w:pStyle w:val="aa"/>
              <w:spacing w:before="0" w:beforeAutospacing="0" w:after="0" w:afterAutospacing="0"/>
              <w:jc w:val="both"/>
            </w:pPr>
            <w:r>
              <w:t>4.</w:t>
            </w:r>
            <w:r w:rsidR="00C47AE6" w:rsidRPr="00C47AE6">
              <w:t xml:space="preserve"> </w:t>
            </w:r>
            <w:r>
              <w:t>Правила организации учебного процесса по кредитной технологии обучения, утвержденные приказом МОН РК от 20 апреля 2011 г. № 152;</w:t>
            </w:r>
          </w:p>
          <w:p w:rsidR="00856FE0" w:rsidRDefault="00856FE0" w:rsidP="00856FE0">
            <w:pPr>
              <w:pStyle w:val="aa"/>
              <w:spacing w:before="0" w:beforeAutospacing="0" w:after="0" w:afterAutospacing="0"/>
              <w:jc w:val="both"/>
            </w:pPr>
            <w:r>
              <w:t>5.</w:t>
            </w:r>
            <w:r w:rsidR="00C47AE6" w:rsidRPr="00C47AE6">
              <w:t xml:space="preserve"> </w:t>
            </w:r>
            <w: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w:t>
            </w:r>
            <w:r w:rsidR="00C47AE6" w:rsidRPr="00C47AE6">
              <w:t xml:space="preserve"> </w:t>
            </w:r>
            <w:r>
              <w:t>от 30 декабря 2020 года № 553.</w:t>
            </w:r>
          </w:p>
          <w:p w:rsidR="00856FE0" w:rsidRDefault="00856FE0" w:rsidP="00856FE0">
            <w:pPr>
              <w:pStyle w:val="aa"/>
              <w:spacing w:before="0" w:beforeAutospacing="0" w:after="0" w:afterAutospacing="0"/>
              <w:jc w:val="both"/>
            </w:pPr>
            <w:r>
              <w:t>6.</w:t>
            </w:r>
            <w:r w:rsidR="00C47AE6" w:rsidRPr="00C47AE6">
              <w:t xml:space="preserve"> </w:t>
            </w:r>
            <w:r>
              <w:t>Руководство по использованию ECTS.</w:t>
            </w:r>
          </w:p>
          <w:p w:rsidR="00011908" w:rsidRPr="0006737A" w:rsidRDefault="00856FE0" w:rsidP="00856FE0">
            <w:pPr>
              <w:pStyle w:val="aa"/>
              <w:spacing w:before="0" w:beforeAutospacing="0" w:after="0" w:afterAutospacing="0"/>
              <w:jc w:val="both"/>
            </w:pPr>
            <w:r>
              <w:t>7.</w:t>
            </w:r>
            <w:r w:rsidR="00C47AE6" w:rsidRPr="00C47AE6">
              <w:t xml:space="preserve"> </w:t>
            </w:r>
            <w:r>
              <w:t xml:space="preserve">Руководство по разработке образовательных программ высшего и послевузовского образования, приложение 1 к приказу директора </w:t>
            </w:r>
            <w:proofErr w:type="spellStart"/>
            <w:r>
              <w:t>ЦБПиАМ</w:t>
            </w:r>
            <w:proofErr w:type="spellEnd"/>
            <w:r>
              <w:t xml:space="preserve"> № 45 о/д от 30 июня 2021 г.</w:t>
            </w:r>
          </w:p>
        </w:tc>
      </w:tr>
      <w:tr w:rsidR="00011908" w:rsidRPr="0006737A" w:rsidTr="00E66DB5">
        <w:tc>
          <w:tcPr>
            <w:tcW w:w="2551" w:type="dxa"/>
          </w:tcPr>
          <w:p w:rsidR="00011908" w:rsidRPr="0006737A" w:rsidRDefault="00011908" w:rsidP="00011908">
            <w:pPr>
              <w:pStyle w:val="a5"/>
              <w:ind w:left="0"/>
              <w:rPr>
                <w:rFonts w:ascii="Times New Roman" w:hAnsi="Times New Roman"/>
                <w:b/>
                <w:bCs/>
                <w:sz w:val="24"/>
                <w:szCs w:val="24"/>
                <w:lang w:val="ru-RU"/>
              </w:rPr>
            </w:pPr>
            <w:r w:rsidRPr="0006737A">
              <w:rPr>
                <w:rFonts w:ascii="Times New Roman" w:hAnsi="Times New Roman"/>
                <w:b/>
                <w:bCs/>
                <w:sz w:val="24"/>
                <w:szCs w:val="24"/>
                <w:lang w:val="ru-RU"/>
              </w:rPr>
              <w:lastRenderedPageBreak/>
              <w:t>О</w:t>
            </w:r>
            <w:proofErr w:type="spellStart"/>
            <w:r w:rsidRPr="0006737A">
              <w:rPr>
                <w:rFonts w:ascii="Times New Roman" w:hAnsi="Times New Roman"/>
                <w:b/>
                <w:bCs/>
                <w:sz w:val="24"/>
                <w:szCs w:val="24"/>
              </w:rPr>
              <w:t>рганизаци</w:t>
            </w:r>
            <w:proofErr w:type="spellEnd"/>
            <w:r w:rsidRPr="0006737A">
              <w:rPr>
                <w:rFonts w:ascii="Times New Roman" w:hAnsi="Times New Roman"/>
                <w:b/>
                <w:bCs/>
                <w:sz w:val="24"/>
                <w:szCs w:val="24"/>
                <w:lang w:val="ru-RU"/>
              </w:rPr>
              <w:t xml:space="preserve">я </w:t>
            </w:r>
            <w:proofErr w:type="spellStart"/>
            <w:r w:rsidRPr="0006737A">
              <w:rPr>
                <w:rFonts w:ascii="Times New Roman" w:hAnsi="Times New Roman"/>
                <w:b/>
                <w:bCs/>
                <w:sz w:val="24"/>
                <w:szCs w:val="24"/>
              </w:rPr>
              <w:t>образовательного</w:t>
            </w:r>
            <w:proofErr w:type="spellEnd"/>
            <w:r w:rsidRPr="0006737A">
              <w:rPr>
                <w:rFonts w:ascii="Times New Roman" w:hAnsi="Times New Roman"/>
                <w:b/>
                <w:bCs/>
                <w:sz w:val="24"/>
                <w:szCs w:val="24"/>
                <w:lang w:val="ru-RU"/>
              </w:rPr>
              <w:t xml:space="preserve"> </w:t>
            </w:r>
            <w:proofErr w:type="spellStart"/>
            <w:r w:rsidRPr="0006737A">
              <w:rPr>
                <w:rFonts w:ascii="Times New Roman" w:hAnsi="Times New Roman"/>
                <w:b/>
                <w:bCs/>
                <w:sz w:val="24"/>
                <w:szCs w:val="24"/>
              </w:rPr>
              <w:t>процесса</w:t>
            </w:r>
            <w:proofErr w:type="spellEnd"/>
          </w:p>
        </w:tc>
        <w:tc>
          <w:tcPr>
            <w:tcW w:w="7230" w:type="dxa"/>
          </w:tcPr>
          <w:p w:rsidR="00011908" w:rsidRPr="0006737A" w:rsidRDefault="00884F94" w:rsidP="00B018B6">
            <w:pPr>
              <w:pStyle w:val="aa"/>
              <w:spacing w:before="0" w:beforeAutospacing="0" w:after="0" w:afterAutospacing="0"/>
              <w:jc w:val="both"/>
              <w:rPr>
                <w:color w:val="000000"/>
                <w:lang w:eastAsia="ru-RU"/>
              </w:rPr>
            </w:pPr>
            <w:r w:rsidRPr="0006737A">
              <w:t xml:space="preserve">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w:t>
            </w:r>
            <w:proofErr w:type="spellStart"/>
            <w:r w:rsidRPr="0006737A">
              <w:t>студентоцентрированного</w:t>
            </w:r>
            <w:proofErr w:type="spellEnd"/>
            <w:r w:rsidRPr="0006737A">
              <w:t xml:space="preserve"> обучения, доступности и </w:t>
            </w:r>
            <w:proofErr w:type="spellStart"/>
            <w:r w:rsidRPr="0006737A">
              <w:t>инклюзивности</w:t>
            </w:r>
            <w:proofErr w:type="spellEnd"/>
            <w:r w:rsidRPr="0006737A">
              <w:t>.</w:t>
            </w:r>
          </w:p>
        </w:tc>
      </w:tr>
      <w:tr w:rsidR="00281B94" w:rsidRPr="0006737A" w:rsidTr="00E66DB5">
        <w:tc>
          <w:tcPr>
            <w:tcW w:w="2551" w:type="dxa"/>
          </w:tcPr>
          <w:p w:rsidR="00281B94" w:rsidRPr="0006737A" w:rsidRDefault="00281B94" w:rsidP="00281B94">
            <w:pPr>
              <w:pStyle w:val="a5"/>
              <w:ind w:left="0"/>
              <w:rPr>
                <w:rFonts w:ascii="Times New Roman" w:hAnsi="Times New Roman"/>
                <w:b/>
                <w:bCs/>
                <w:sz w:val="24"/>
                <w:szCs w:val="24"/>
                <w:lang w:val="ru-RU"/>
              </w:rPr>
            </w:pPr>
            <w:r w:rsidRPr="0006737A">
              <w:rPr>
                <w:rFonts w:ascii="Times New Roman" w:hAnsi="Times New Roman"/>
                <w:b/>
                <w:bCs/>
                <w:sz w:val="24"/>
                <w:szCs w:val="24"/>
                <w:lang w:val="ru-RU"/>
              </w:rPr>
              <w:t>Обеспечение к</w:t>
            </w:r>
            <w:proofErr w:type="spellStart"/>
            <w:r w:rsidRPr="0006737A">
              <w:rPr>
                <w:rFonts w:ascii="Times New Roman" w:hAnsi="Times New Roman"/>
                <w:b/>
                <w:bCs/>
                <w:sz w:val="24"/>
                <w:szCs w:val="24"/>
              </w:rPr>
              <w:t>ачеств</w:t>
            </w:r>
            <w:proofErr w:type="spellEnd"/>
            <w:r w:rsidRPr="0006737A">
              <w:rPr>
                <w:rFonts w:ascii="Times New Roman" w:hAnsi="Times New Roman"/>
                <w:b/>
                <w:bCs/>
                <w:sz w:val="24"/>
                <w:szCs w:val="24"/>
                <w:lang w:val="ru-RU"/>
              </w:rPr>
              <w:t>а</w:t>
            </w:r>
            <w:r w:rsidRPr="0006737A">
              <w:rPr>
                <w:rFonts w:ascii="Times New Roman" w:hAnsi="Times New Roman"/>
                <w:b/>
                <w:bCs/>
                <w:sz w:val="24"/>
                <w:szCs w:val="24"/>
              </w:rPr>
              <w:t xml:space="preserve"> ОП</w:t>
            </w:r>
          </w:p>
        </w:tc>
        <w:tc>
          <w:tcPr>
            <w:tcW w:w="7230" w:type="dxa"/>
          </w:tcPr>
          <w:p w:rsidR="00281B94" w:rsidRPr="0006737A" w:rsidRDefault="00281B94" w:rsidP="00281B94">
            <w:pPr>
              <w:pStyle w:val="a5"/>
              <w:numPr>
                <w:ilvl w:val="0"/>
                <w:numId w:val="13"/>
              </w:numPr>
              <w:tabs>
                <w:tab w:val="left" w:pos="153"/>
                <w:tab w:val="left" w:pos="436"/>
              </w:tabs>
              <w:ind w:left="0" w:firstLine="0"/>
              <w:jc w:val="both"/>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В</w:t>
            </w:r>
            <w:proofErr w:type="spellStart"/>
            <w:r w:rsidRPr="0006737A">
              <w:rPr>
                <w:rFonts w:ascii="Times New Roman" w:eastAsiaTheme="minorHAnsi" w:hAnsi="Times New Roman"/>
                <w:sz w:val="24"/>
                <w:szCs w:val="24"/>
                <w:lang w:eastAsia="en-US"/>
              </w:rPr>
              <w:t>нутренняя</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система</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обеспечения</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качества</w:t>
            </w:r>
            <w:proofErr w:type="spellEnd"/>
          </w:p>
          <w:p w:rsidR="00281B94" w:rsidRPr="0006737A" w:rsidRDefault="00281B94" w:rsidP="00281B94">
            <w:pPr>
              <w:pStyle w:val="a5"/>
              <w:numPr>
                <w:ilvl w:val="0"/>
                <w:numId w:val="13"/>
              </w:numPr>
              <w:tabs>
                <w:tab w:val="left" w:pos="153"/>
                <w:tab w:val="left" w:pos="436"/>
              </w:tabs>
              <w:ind w:left="0" w:firstLine="0"/>
              <w:jc w:val="both"/>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П</w:t>
            </w:r>
            <w:proofErr w:type="spellStart"/>
            <w:r w:rsidRPr="0006737A">
              <w:rPr>
                <w:rFonts w:ascii="Times New Roman" w:eastAsiaTheme="minorHAnsi" w:hAnsi="Times New Roman"/>
                <w:sz w:val="24"/>
                <w:szCs w:val="24"/>
                <w:lang w:eastAsia="en-US"/>
              </w:rPr>
              <w:t>ривлечение</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стейкхолдеров</w:t>
            </w:r>
            <w:proofErr w:type="spellEnd"/>
            <w:r w:rsidRPr="0006737A">
              <w:rPr>
                <w:rFonts w:ascii="Times New Roman" w:eastAsiaTheme="minorHAnsi" w:hAnsi="Times New Roman"/>
                <w:sz w:val="24"/>
                <w:szCs w:val="24"/>
                <w:lang w:eastAsia="en-US"/>
              </w:rPr>
              <w:t xml:space="preserve"> к </w:t>
            </w:r>
            <w:proofErr w:type="spellStart"/>
            <w:r w:rsidRPr="0006737A">
              <w:rPr>
                <w:rFonts w:ascii="Times New Roman" w:eastAsiaTheme="minorHAnsi" w:hAnsi="Times New Roman"/>
                <w:sz w:val="24"/>
                <w:szCs w:val="24"/>
                <w:lang w:eastAsia="en-US"/>
              </w:rPr>
              <w:t>разработке</w:t>
            </w:r>
            <w:proofErr w:type="spellEnd"/>
            <w:r w:rsidRPr="0006737A">
              <w:rPr>
                <w:rFonts w:ascii="Times New Roman" w:eastAsiaTheme="minorHAnsi" w:hAnsi="Times New Roman"/>
                <w:sz w:val="24"/>
                <w:szCs w:val="24"/>
                <w:lang w:val="ru-RU" w:eastAsia="en-US"/>
              </w:rPr>
              <w:t xml:space="preserve"> ОП</w:t>
            </w:r>
            <w:r w:rsidRPr="0006737A">
              <w:rPr>
                <w:rFonts w:ascii="Times New Roman" w:eastAsiaTheme="minorHAnsi" w:hAnsi="Times New Roman"/>
                <w:sz w:val="24"/>
                <w:szCs w:val="24"/>
                <w:lang w:eastAsia="en-US"/>
              </w:rPr>
              <w:t xml:space="preserve"> и</w:t>
            </w:r>
            <w:r w:rsidRPr="0006737A">
              <w:rPr>
                <w:rFonts w:ascii="Times New Roman" w:eastAsiaTheme="minorHAnsi" w:hAnsi="Times New Roman"/>
                <w:sz w:val="24"/>
                <w:szCs w:val="24"/>
                <w:lang w:val="ru-RU" w:eastAsia="en-US"/>
              </w:rPr>
              <w:t xml:space="preserve"> ее </w:t>
            </w:r>
            <w:proofErr w:type="spellStart"/>
            <w:r w:rsidRPr="0006737A">
              <w:rPr>
                <w:rFonts w:ascii="Times New Roman" w:eastAsiaTheme="minorHAnsi" w:hAnsi="Times New Roman"/>
                <w:sz w:val="24"/>
                <w:szCs w:val="24"/>
                <w:lang w:eastAsia="en-US"/>
              </w:rPr>
              <w:t>оценке</w:t>
            </w:r>
            <w:proofErr w:type="spellEnd"/>
          </w:p>
          <w:p w:rsidR="00281B94" w:rsidRPr="0006737A" w:rsidRDefault="00281B94" w:rsidP="00281B94">
            <w:pPr>
              <w:pStyle w:val="a5"/>
              <w:numPr>
                <w:ilvl w:val="0"/>
                <w:numId w:val="13"/>
              </w:numPr>
              <w:tabs>
                <w:tab w:val="left" w:pos="153"/>
                <w:tab w:val="left" w:pos="436"/>
              </w:tabs>
              <w:ind w:left="0" w:firstLine="0"/>
              <w:jc w:val="both"/>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С</w:t>
            </w:r>
            <w:proofErr w:type="spellStart"/>
            <w:r w:rsidRPr="0006737A">
              <w:rPr>
                <w:rFonts w:ascii="Times New Roman" w:eastAsiaTheme="minorHAnsi" w:hAnsi="Times New Roman"/>
                <w:sz w:val="24"/>
                <w:szCs w:val="24"/>
                <w:lang w:eastAsia="en-US"/>
              </w:rPr>
              <w:t>истематический</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мониторинг</w:t>
            </w:r>
            <w:proofErr w:type="spellEnd"/>
          </w:p>
          <w:p w:rsidR="00281B94" w:rsidRPr="0006737A" w:rsidRDefault="00281B94" w:rsidP="00281B94">
            <w:pPr>
              <w:pStyle w:val="a5"/>
              <w:numPr>
                <w:ilvl w:val="0"/>
                <w:numId w:val="13"/>
              </w:numPr>
              <w:tabs>
                <w:tab w:val="left" w:pos="153"/>
                <w:tab w:val="left" w:pos="436"/>
              </w:tabs>
              <w:ind w:left="0" w:firstLine="0"/>
              <w:jc w:val="both"/>
              <w:rPr>
                <w:rFonts w:ascii="Times New Roman" w:hAnsi="Times New Roman"/>
                <w:b/>
                <w:bCs/>
                <w:sz w:val="24"/>
                <w:szCs w:val="24"/>
                <w:lang w:val="ru-RU"/>
              </w:rPr>
            </w:pPr>
            <w:r w:rsidRPr="0006737A">
              <w:rPr>
                <w:rFonts w:ascii="Times New Roman" w:eastAsiaTheme="minorHAnsi" w:hAnsi="Times New Roman"/>
                <w:sz w:val="24"/>
                <w:szCs w:val="24"/>
                <w:lang w:val="ru-RU" w:eastAsia="en-US"/>
              </w:rPr>
              <w:t>А</w:t>
            </w:r>
            <w:proofErr w:type="spellStart"/>
            <w:r w:rsidRPr="0006737A">
              <w:rPr>
                <w:rFonts w:ascii="Times New Roman" w:eastAsiaTheme="minorHAnsi" w:hAnsi="Times New Roman"/>
                <w:sz w:val="24"/>
                <w:szCs w:val="24"/>
                <w:lang w:eastAsia="en-US"/>
              </w:rPr>
              <w:t>ктуализация</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содержания</w:t>
            </w:r>
            <w:proofErr w:type="spellEnd"/>
            <w:r w:rsidRPr="0006737A">
              <w:rPr>
                <w:rFonts w:ascii="Times New Roman" w:eastAsiaTheme="minorHAnsi" w:hAnsi="Times New Roman"/>
                <w:sz w:val="24"/>
                <w:szCs w:val="24"/>
                <w:lang w:val="ru-RU" w:eastAsia="en-US"/>
              </w:rPr>
              <w:t xml:space="preserve"> (обновление)</w:t>
            </w:r>
          </w:p>
        </w:tc>
      </w:tr>
      <w:tr w:rsidR="00281B94" w:rsidRPr="0006737A" w:rsidTr="00E66DB5">
        <w:tc>
          <w:tcPr>
            <w:tcW w:w="2551" w:type="dxa"/>
          </w:tcPr>
          <w:p w:rsidR="00281B94" w:rsidRPr="0006737A" w:rsidRDefault="00281B94" w:rsidP="00281B94">
            <w:pPr>
              <w:pStyle w:val="a5"/>
              <w:ind w:left="0"/>
              <w:rPr>
                <w:rFonts w:ascii="Times New Roman" w:hAnsi="Times New Roman"/>
                <w:b/>
                <w:bCs/>
                <w:sz w:val="24"/>
                <w:szCs w:val="24"/>
              </w:rPr>
            </w:pPr>
            <w:proofErr w:type="spellStart"/>
            <w:r w:rsidRPr="0006737A">
              <w:rPr>
                <w:rFonts w:ascii="Times New Roman" w:hAnsi="Times New Roman"/>
                <w:b/>
                <w:bCs/>
                <w:sz w:val="24"/>
                <w:szCs w:val="24"/>
              </w:rPr>
              <w:t>Требования</w:t>
            </w:r>
            <w:proofErr w:type="spellEnd"/>
            <w:r w:rsidRPr="0006737A">
              <w:rPr>
                <w:rFonts w:ascii="Times New Roman" w:hAnsi="Times New Roman"/>
                <w:b/>
                <w:bCs/>
                <w:sz w:val="24"/>
                <w:szCs w:val="24"/>
              </w:rPr>
              <w:t xml:space="preserve"> к </w:t>
            </w:r>
            <w:proofErr w:type="spellStart"/>
            <w:r w:rsidRPr="0006737A">
              <w:rPr>
                <w:rFonts w:ascii="Times New Roman" w:hAnsi="Times New Roman"/>
                <w:b/>
                <w:bCs/>
                <w:sz w:val="24"/>
                <w:szCs w:val="24"/>
              </w:rPr>
              <w:t>поступающим</w:t>
            </w:r>
            <w:proofErr w:type="spellEnd"/>
          </w:p>
        </w:tc>
        <w:tc>
          <w:tcPr>
            <w:tcW w:w="7230" w:type="dxa"/>
          </w:tcPr>
          <w:p w:rsidR="00281B94" w:rsidRPr="0006737A" w:rsidRDefault="00281B94" w:rsidP="00B018B6">
            <w:pPr>
              <w:pStyle w:val="a5"/>
              <w:ind w:left="0"/>
              <w:jc w:val="both"/>
              <w:rPr>
                <w:rFonts w:ascii="Times New Roman" w:eastAsia="Calibri" w:hAnsi="Times New Roman"/>
                <w:sz w:val="24"/>
                <w:szCs w:val="24"/>
              </w:rPr>
            </w:pPr>
            <w:r w:rsidRPr="0006737A">
              <w:rPr>
                <w:rFonts w:ascii="Times New Roman" w:eastAsia="Calibri" w:hAnsi="Times New Roman"/>
                <w:sz w:val="24"/>
                <w:szCs w:val="24"/>
                <w:lang w:val="ru-RU" w:eastAsia="ru-RU"/>
              </w:rPr>
              <w:t>Установлены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p>
        </w:tc>
      </w:tr>
    </w:tbl>
    <w:p w:rsidR="00011908" w:rsidRPr="0006737A" w:rsidRDefault="00011908" w:rsidP="00011908">
      <w:pPr>
        <w:pStyle w:val="a5"/>
        <w:spacing w:after="0" w:line="240" w:lineRule="auto"/>
        <w:ind w:left="2844" w:firstLine="696"/>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06737A" w:rsidRDefault="00011908" w:rsidP="00011908">
      <w:pPr>
        <w:pStyle w:val="a5"/>
        <w:spacing w:after="0" w:line="240" w:lineRule="auto"/>
        <w:jc w:val="both"/>
        <w:rPr>
          <w:rFonts w:ascii="Times New Roman" w:hAnsi="Times New Roman"/>
          <w:b/>
          <w:bCs/>
          <w:sz w:val="24"/>
          <w:szCs w:val="24"/>
          <w:lang w:val="ru-RU"/>
        </w:rPr>
      </w:pPr>
    </w:p>
    <w:p w:rsidR="00011908" w:rsidRPr="00500511" w:rsidRDefault="00011908" w:rsidP="00500511">
      <w:pPr>
        <w:pStyle w:val="a5"/>
        <w:pageBreakBefore/>
        <w:numPr>
          <w:ilvl w:val="0"/>
          <w:numId w:val="12"/>
        </w:numPr>
        <w:jc w:val="center"/>
        <w:rPr>
          <w:rFonts w:ascii="Times New Roman" w:hAnsi="Times New Roman"/>
          <w:b/>
          <w:sz w:val="24"/>
          <w:szCs w:val="24"/>
        </w:rPr>
      </w:pPr>
      <w:r w:rsidRPr="00500511">
        <w:rPr>
          <w:rFonts w:ascii="Times New Roman" w:hAnsi="Times New Roman"/>
          <w:b/>
          <w:sz w:val="24"/>
          <w:szCs w:val="24"/>
        </w:rPr>
        <w:lastRenderedPageBreak/>
        <w:t>ПАСПОРТ ОП</w:t>
      </w:r>
    </w:p>
    <w:tbl>
      <w:tblPr>
        <w:tblStyle w:val="a7"/>
        <w:tblW w:w="9923" w:type="dxa"/>
        <w:tblInd w:w="137" w:type="dxa"/>
        <w:tblLayout w:type="fixed"/>
        <w:tblLook w:val="04A0" w:firstRow="1" w:lastRow="0" w:firstColumn="1" w:lastColumn="0" w:noHBand="0" w:noVBand="1"/>
      </w:tblPr>
      <w:tblGrid>
        <w:gridCol w:w="1985"/>
        <w:gridCol w:w="7938"/>
      </w:tblGrid>
      <w:tr w:rsidR="00011908" w:rsidRPr="0006737A" w:rsidTr="00AB4FE3">
        <w:tc>
          <w:tcPr>
            <w:tcW w:w="1985"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sz w:val="24"/>
                <w:szCs w:val="24"/>
              </w:rPr>
              <w:t>Цель</w:t>
            </w:r>
            <w:proofErr w:type="spellEnd"/>
            <w:r w:rsidRPr="0006737A">
              <w:rPr>
                <w:rFonts w:ascii="Times New Roman" w:hAnsi="Times New Roman"/>
                <w:b/>
                <w:bCs/>
                <w:sz w:val="24"/>
                <w:szCs w:val="24"/>
                <w:lang w:val="ru-RU"/>
              </w:rPr>
              <w:t xml:space="preserve"> ОП</w:t>
            </w:r>
          </w:p>
        </w:tc>
        <w:tc>
          <w:tcPr>
            <w:tcW w:w="7938" w:type="dxa"/>
          </w:tcPr>
          <w:p w:rsidR="00011908" w:rsidRPr="0006737A" w:rsidRDefault="009A6942" w:rsidP="00011908">
            <w:pPr>
              <w:pStyle w:val="a5"/>
              <w:widowControl w:val="0"/>
              <w:tabs>
                <w:tab w:val="left" w:pos="284"/>
              </w:tabs>
              <w:autoSpaceDE w:val="0"/>
              <w:autoSpaceDN w:val="0"/>
              <w:ind w:left="0" w:right="-1"/>
              <w:contextualSpacing w:val="0"/>
              <w:jc w:val="both"/>
              <w:rPr>
                <w:rFonts w:ascii="Times New Roman" w:hAnsi="Times New Roman"/>
                <w:b/>
                <w:bCs/>
                <w:sz w:val="24"/>
                <w:szCs w:val="24"/>
                <w:lang w:val="ru-RU"/>
              </w:rPr>
            </w:pPr>
            <w:r w:rsidRPr="0006737A">
              <w:rPr>
                <w:rFonts w:ascii="Times New Roman" w:hAnsi="Times New Roman"/>
                <w:sz w:val="24"/>
                <w:szCs w:val="24"/>
                <w:lang w:val="kk-KZ"/>
              </w:rPr>
              <w:t>П</w:t>
            </w:r>
            <w:proofErr w:type="spellStart"/>
            <w:r w:rsidR="00884F94" w:rsidRPr="0006737A">
              <w:rPr>
                <w:rFonts w:ascii="Times New Roman" w:hAnsi="Times New Roman"/>
                <w:sz w:val="24"/>
                <w:szCs w:val="24"/>
              </w:rPr>
              <w:t>одготовка</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специалистов</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обладающих</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знаниями</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практическими</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навыками</w:t>
            </w:r>
            <w:proofErr w:type="spellEnd"/>
            <w:r w:rsidR="00884F94" w:rsidRPr="0006737A">
              <w:rPr>
                <w:rFonts w:ascii="Times New Roman" w:hAnsi="Times New Roman"/>
                <w:sz w:val="24"/>
                <w:szCs w:val="24"/>
              </w:rPr>
              <w:t xml:space="preserve"> и </w:t>
            </w:r>
            <w:proofErr w:type="spellStart"/>
            <w:r w:rsidR="00884F94" w:rsidRPr="0006737A">
              <w:rPr>
                <w:rFonts w:ascii="Times New Roman" w:hAnsi="Times New Roman"/>
                <w:sz w:val="24"/>
                <w:szCs w:val="24"/>
              </w:rPr>
              <w:t>компетенциями</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которые</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гарантируют</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высокое</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качество</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их</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профессиональной</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деятельности</w:t>
            </w:r>
            <w:proofErr w:type="spellEnd"/>
            <w:r w:rsidR="00884F94" w:rsidRPr="0006737A">
              <w:rPr>
                <w:rFonts w:ascii="Times New Roman" w:hAnsi="Times New Roman"/>
                <w:sz w:val="24"/>
                <w:szCs w:val="24"/>
              </w:rPr>
              <w:t xml:space="preserve"> в </w:t>
            </w:r>
            <w:proofErr w:type="spellStart"/>
            <w:r w:rsidR="00884F94" w:rsidRPr="0006737A">
              <w:rPr>
                <w:rFonts w:ascii="Times New Roman" w:hAnsi="Times New Roman"/>
                <w:sz w:val="24"/>
                <w:szCs w:val="24"/>
              </w:rPr>
              <w:t>области</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экспериментальной</w:t>
            </w:r>
            <w:proofErr w:type="spellEnd"/>
            <w:r w:rsidR="00884F94" w:rsidRPr="0006737A">
              <w:rPr>
                <w:rFonts w:ascii="Times New Roman" w:hAnsi="Times New Roman"/>
                <w:sz w:val="24"/>
                <w:szCs w:val="24"/>
              </w:rPr>
              <w:t xml:space="preserve"> и </w:t>
            </w:r>
            <w:proofErr w:type="spellStart"/>
            <w:r w:rsidR="00884F94" w:rsidRPr="0006737A">
              <w:rPr>
                <w:rFonts w:ascii="Times New Roman" w:hAnsi="Times New Roman"/>
                <w:sz w:val="24"/>
                <w:szCs w:val="24"/>
              </w:rPr>
              <w:t>прикладной</w:t>
            </w:r>
            <w:proofErr w:type="spellEnd"/>
            <w:r w:rsidR="00884F94" w:rsidRPr="0006737A">
              <w:rPr>
                <w:rFonts w:ascii="Times New Roman" w:hAnsi="Times New Roman"/>
                <w:sz w:val="24"/>
                <w:szCs w:val="24"/>
              </w:rPr>
              <w:t xml:space="preserve"> </w:t>
            </w:r>
            <w:proofErr w:type="spellStart"/>
            <w:r w:rsidR="00884F94" w:rsidRPr="0006737A">
              <w:rPr>
                <w:rFonts w:ascii="Times New Roman" w:hAnsi="Times New Roman"/>
                <w:sz w:val="24"/>
                <w:szCs w:val="24"/>
              </w:rPr>
              <w:t>физики</w:t>
            </w:r>
            <w:proofErr w:type="spellEnd"/>
            <w:r w:rsidR="00884F94" w:rsidRPr="0006737A">
              <w:rPr>
                <w:rFonts w:ascii="Times New Roman" w:hAnsi="Times New Roman"/>
                <w:sz w:val="24"/>
                <w:szCs w:val="24"/>
              </w:rPr>
              <w:t xml:space="preserve"> и </w:t>
            </w:r>
            <w:proofErr w:type="spellStart"/>
            <w:r w:rsidR="00884F94" w:rsidRPr="0006737A">
              <w:rPr>
                <w:rFonts w:ascii="Times New Roman" w:hAnsi="Times New Roman"/>
                <w:sz w:val="24"/>
                <w:szCs w:val="24"/>
              </w:rPr>
              <w:t>образования</w:t>
            </w:r>
            <w:proofErr w:type="spellEnd"/>
            <w:r w:rsidR="00884F94" w:rsidRPr="0006737A">
              <w:rPr>
                <w:rFonts w:ascii="Times New Roman" w:hAnsi="Times New Roman"/>
                <w:sz w:val="24"/>
                <w:szCs w:val="24"/>
              </w:rPr>
              <w:t>.</w:t>
            </w:r>
          </w:p>
        </w:tc>
      </w:tr>
      <w:tr w:rsidR="00011908" w:rsidRPr="0006737A" w:rsidTr="00AB4FE3">
        <w:tc>
          <w:tcPr>
            <w:tcW w:w="1985" w:type="dxa"/>
          </w:tcPr>
          <w:p w:rsidR="00011908" w:rsidRPr="0006737A" w:rsidRDefault="00011908" w:rsidP="00011908">
            <w:pPr>
              <w:pStyle w:val="aa"/>
              <w:spacing w:before="0" w:beforeAutospacing="0" w:after="0" w:afterAutospacing="0"/>
              <w:rPr>
                <w:b/>
              </w:rPr>
            </w:pPr>
            <w:r w:rsidRPr="0006737A">
              <w:rPr>
                <w:b/>
                <w:bCs/>
              </w:rPr>
              <w:t>Задачи ОП</w:t>
            </w:r>
          </w:p>
          <w:p w:rsidR="00011908" w:rsidRPr="0006737A" w:rsidRDefault="00011908" w:rsidP="00011908">
            <w:pPr>
              <w:ind w:firstLine="709"/>
              <w:jc w:val="both"/>
              <w:rPr>
                <w:rFonts w:ascii="Times New Roman" w:hAnsi="Times New Roman" w:cs="Times New Roman"/>
                <w:sz w:val="24"/>
                <w:szCs w:val="24"/>
              </w:rPr>
            </w:pPr>
          </w:p>
          <w:p w:rsidR="00011908" w:rsidRPr="0006737A" w:rsidRDefault="00011908" w:rsidP="00011908">
            <w:pPr>
              <w:ind w:firstLine="709"/>
              <w:jc w:val="both"/>
              <w:rPr>
                <w:rFonts w:ascii="Times New Roman" w:hAnsi="Times New Roman" w:cs="Times New Roman"/>
                <w:strike/>
                <w:sz w:val="24"/>
                <w:szCs w:val="24"/>
              </w:rPr>
            </w:pPr>
          </w:p>
          <w:p w:rsidR="00011908" w:rsidRPr="0006737A" w:rsidRDefault="00011908" w:rsidP="00011908">
            <w:pPr>
              <w:pStyle w:val="a5"/>
              <w:ind w:left="0"/>
              <w:rPr>
                <w:rFonts w:ascii="Times New Roman" w:hAnsi="Times New Roman"/>
                <w:b/>
                <w:bCs/>
                <w:sz w:val="24"/>
                <w:szCs w:val="24"/>
                <w:lang w:val="ru-RU"/>
              </w:rPr>
            </w:pPr>
          </w:p>
        </w:tc>
        <w:tc>
          <w:tcPr>
            <w:tcW w:w="7938" w:type="dxa"/>
          </w:tcPr>
          <w:p w:rsidR="009A6942" w:rsidRPr="0006737A" w:rsidRDefault="009A6942" w:rsidP="009A6942">
            <w:pPr>
              <w:jc w:val="both"/>
              <w:rPr>
                <w:rFonts w:ascii="Times New Roman" w:hAnsi="Times New Roman" w:cs="Times New Roman"/>
                <w:bCs/>
                <w:sz w:val="24"/>
                <w:szCs w:val="24"/>
              </w:rPr>
            </w:pPr>
            <w:r w:rsidRPr="0006737A">
              <w:rPr>
                <w:rFonts w:ascii="Times New Roman" w:hAnsi="Times New Roman" w:cs="Times New Roman"/>
                <w:bCs/>
                <w:sz w:val="24"/>
                <w:szCs w:val="24"/>
              </w:rPr>
              <w:t>- удовлетворение потребностей личности в интеллектуальном, культурном и нравственном развитии путем получения высшего образования в области экспериментальной и прикладной физики;</w:t>
            </w:r>
          </w:p>
          <w:p w:rsidR="009A6942" w:rsidRPr="0006737A" w:rsidRDefault="009A6942" w:rsidP="009A6942">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обеспечение базовой бакалаврской подготовки, позволяющей продолжить обучение на последующих уровнях обучения и в течении всей жизни, и успешно адаптироваться к меняющимся условиям на протяжении всей их профессиональной карьеры;</w:t>
            </w:r>
          </w:p>
          <w:p w:rsidR="009A6942" w:rsidRPr="0006737A" w:rsidRDefault="009A6942" w:rsidP="009A6942">
            <w:pPr>
              <w:jc w:val="both"/>
              <w:rPr>
                <w:rFonts w:ascii="Times New Roman" w:hAnsi="Times New Roman" w:cs="Times New Roman"/>
                <w:bCs/>
                <w:sz w:val="24"/>
                <w:szCs w:val="24"/>
              </w:rPr>
            </w:pPr>
            <w:r w:rsidRPr="0006737A">
              <w:rPr>
                <w:rFonts w:ascii="Times New Roman" w:hAnsi="Times New Roman" w:cs="Times New Roman"/>
                <w:bCs/>
                <w:sz w:val="24"/>
                <w:szCs w:val="24"/>
              </w:rPr>
              <w:t xml:space="preserve">- удовлетворение потребностей общества в квалифицированных кадрах путем подготовки специалистов </w:t>
            </w:r>
            <w:r w:rsidRPr="0006737A">
              <w:rPr>
                <w:rFonts w:ascii="Times New Roman" w:hAnsi="Times New Roman" w:cs="Times New Roman"/>
                <w:sz w:val="24"/>
                <w:szCs w:val="24"/>
              </w:rPr>
              <w:t>в области экспериментальной и прикладной физики</w:t>
            </w:r>
            <w:r w:rsidRPr="0006737A">
              <w:rPr>
                <w:rFonts w:ascii="Times New Roman" w:hAnsi="Times New Roman" w:cs="Times New Roman"/>
                <w:bCs/>
                <w:sz w:val="24"/>
                <w:szCs w:val="24"/>
              </w:rPr>
              <w:t>;</w:t>
            </w:r>
          </w:p>
          <w:p w:rsidR="009A6942" w:rsidRPr="0006737A" w:rsidRDefault="009A6942" w:rsidP="009A6942">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w:t>
            </w:r>
            <w:r w:rsidR="002A76AA" w:rsidRPr="002A76AA">
              <w:rPr>
                <w:rFonts w:ascii="Times New Roman" w:hAnsi="Times New Roman" w:cs="Times New Roman"/>
                <w:sz w:val="24"/>
                <w:szCs w:val="24"/>
              </w:rPr>
              <w:t xml:space="preserve"> </w:t>
            </w:r>
            <w:r w:rsidRPr="0006737A">
              <w:rPr>
                <w:rFonts w:ascii="Times New Roman" w:hAnsi="Times New Roman" w:cs="Times New Roman"/>
                <w:sz w:val="24"/>
                <w:szCs w:val="24"/>
                <w:lang w:val="kk-KZ"/>
              </w:rPr>
              <w:t xml:space="preserve">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области </w:t>
            </w:r>
            <w:r w:rsidRPr="0006737A">
              <w:rPr>
                <w:rFonts w:ascii="Times New Roman" w:hAnsi="Times New Roman" w:cs="Times New Roman"/>
                <w:bCs/>
                <w:sz w:val="24"/>
                <w:szCs w:val="24"/>
              </w:rPr>
              <w:t xml:space="preserve">экспериментальной и </w:t>
            </w:r>
            <w:r w:rsidRPr="0006737A">
              <w:rPr>
                <w:rFonts w:ascii="Times New Roman" w:hAnsi="Times New Roman" w:cs="Times New Roman"/>
                <w:sz w:val="24"/>
                <w:szCs w:val="24"/>
              </w:rPr>
              <w:t>прикладной физики</w:t>
            </w:r>
            <w:r w:rsidRPr="0006737A">
              <w:rPr>
                <w:rFonts w:ascii="Times New Roman" w:hAnsi="Times New Roman" w:cs="Times New Roman"/>
                <w:sz w:val="24"/>
                <w:szCs w:val="24"/>
                <w:lang w:val="kk-KZ"/>
              </w:rPr>
              <w:t>;</w:t>
            </w:r>
          </w:p>
          <w:p w:rsidR="009A6942" w:rsidRPr="0006737A" w:rsidRDefault="009A6942" w:rsidP="009A6942">
            <w:pPr>
              <w:jc w:val="both"/>
              <w:rPr>
                <w:rFonts w:ascii="Times New Roman" w:hAnsi="Times New Roman" w:cs="Times New Roman"/>
                <w:sz w:val="24"/>
                <w:szCs w:val="24"/>
                <w:lang w:val="kk-KZ"/>
              </w:rPr>
            </w:pPr>
            <w:r w:rsidRPr="0006737A">
              <w:rPr>
                <w:rFonts w:ascii="Times New Roman" w:hAnsi="Times New Roman" w:cs="Times New Roman"/>
                <w:b/>
                <w:sz w:val="24"/>
                <w:szCs w:val="24"/>
              </w:rPr>
              <w:t xml:space="preserve">- </w:t>
            </w:r>
            <w:r w:rsidRPr="0006737A">
              <w:rPr>
                <w:rFonts w:ascii="Times New Roman" w:hAnsi="Times New Roman" w:cs="Times New Roman"/>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011908" w:rsidRPr="0006737A" w:rsidRDefault="009A6942" w:rsidP="009A6942">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w:t>
            </w:r>
          </w:p>
        </w:tc>
      </w:tr>
      <w:tr w:rsidR="00011908" w:rsidRPr="0006737A" w:rsidTr="00AB4FE3">
        <w:tc>
          <w:tcPr>
            <w:tcW w:w="1985" w:type="dxa"/>
          </w:tcPr>
          <w:p w:rsidR="00011908" w:rsidRPr="0006737A" w:rsidRDefault="00011908" w:rsidP="00011908">
            <w:pPr>
              <w:pStyle w:val="a5"/>
              <w:ind w:left="0"/>
              <w:rPr>
                <w:rFonts w:ascii="Times New Roman" w:hAnsi="Times New Roman"/>
                <w:b/>
                <w:bCs/>
                <w:sz w:val="24"/>
                <w:szCs w:val="24"/>
                <w:lang w:val="ru-RU"/>
              </w:rPr>
            </w:pPr>
            <w:r w:rsidRPr="0006737A">
              <w:rPr>
                <w:rFonts w:ascii="Times New Roman" w:hAnsi="Times New Roman"/>
                <w:bCs/>
                <w:sz w:val="24"/>
                <w:szCs w:val="24"/>
                <w:lang w:val="ru-RU"/>
              </w:rPr>
              <w:t>Г</w:t>
            </w:r>
            <w:proofErr w:type="spellStart"/>
            <w:r w:rsidRPr="0006737A">
              <w:rPr>
                <w:rFonts w:ascii="Times New Roman" w:hAnsi="Times New Roman"/>
                <w:bCs/>
                <w:sz w:val="24"/>
                <w:szCs w:val="24"/>
              </w:rPr>
              <w:t>армониз</w:t>
            </w:r>
            <w:r w:rsidRPr="0006737A">
              <w:rPr>
                <w:rFonts w:ascii="Times New Roman" w:hAnsi="Times New Roman"/>
                <w:bCs/>
                <w:sz w:val="24"/>
                <w:szCs w:val="24"/>
                <w:lang w:val="ru-RU"/>
              </w:rPr>
              <w:t>ация</w:t>
            </w:r>
            <w:proofErr w:type="spellEnd"/>
            <w:r w:rsidRPr="0006737A">
              <w:rPr>
                <w:rFonts w:ascii="Times New Roman" w:hAnsi="Times New Roman"/>
                <w:bCs/>
                <w:sz w:val="24"/>
                <w:szCs w:val="24"/>
                <w:lang w:val="ru-RU"/>
              </w:rPr>
              <w:t xml:space="preserve"> ОП</w:t>
            </w:r>
          </w:p>
        </w:tc>
        <w:tc>
          <w:tcPr>
            <w:tcW w:w="7938" w:type="dxa"/>
          </w:tcPr>
          <w:p w:rsidR="00011908" w:rsidRPr="0006737A" w:rsidRDefault="00011908" w:rsidP="00501EA7">
            <w:pPr>
              <w:pStyle w:val="a5"/>
              <w:widowControl w:val="0"/>
              <w:numPr>
                <w:ilvl w:val="0"/>
                <w:numId w:val="3"/>
              </w:numPr>
              <w:tabs>
                <w:tab w:val="left" w:pos="176"/>
              </w:tabs>
              <w:autoSpaceDE w:val="0"/>
              <w:autoSpaceDN w:val="0"/>
              <w:ind w:left="0" w:right="-1" w:firstLine="0"/>
              <w:jc w:val="both"/>
              <w:rPr>
                <w:rFonts w:ascii="Times New Roman" w:hAnsi="Times New Roman"/>
                <w:sz w:val="24"/>
                <w:szCs w:val="24"/>
                <w:lang w:val="ru-RU"/>
              </w:rPr>
            </w:pPr>
            <w:r w:rsidRPr="0006737A">
              <w:rPr>
                <w:rFonts w:ascii="Times New Roman" w:hAnsi="Times New Roman"/>
                <w:bCs/>
                <w:sz w:val="24"/>
                <w:szCs w:val="24"/>
              </w:rPr>
              <w:t xml:space="preserve">6-м </w:t>
            </w:r>
            <w:proofErr w:type="spellStart"/>
            <w:r w:rsidRPr="0006737A">
              <w:rPr>
                <w:rFonts w:ascii="Times New Roman" w:hAnsi="Times New Roman"/>
                <w:bCs/>
                <w:sz w:val="24"/>
                <w:szCs w:val="24"/>
              </w:rPr>
              <w:t>уров</w:t>
            </w:r>
            <w:r w:rsidRPr="0006737A">
              <w:rPr>
                <w:rFonts w:ascii="Times New Roman" w:hAnsi="Times New Roman"/>
                <w:bCs/>
                <w:sz w:val="24"/>
                <w:szCs w:val="24"/>
                <w:lang w:val="ru-RU"/>
              </w:rPr>
              <w:t>ень</w:t>
            </w:r>
            <w:proofErr w:type="spellEnd"/>
            <w:r w:rsidRPr="0006737A">
              <w:rPr>
                <w:rFonts w:ascii="Times New Roman" w:hAnsi="Times New Roman"/>
                <w:bCs/>
                <w:sz w:val="24"/>
                <w:szCs w:val="24"/>
                <w:lang w:val="ru-RU"/>
              </w:rPr>
              <w:t xml:space="preserve"> </w:t>
            </w:r>
            <w:proofErr w:type="spellStart"/>
            <w:r w:rsidRPr="0006737A">
              <w:rPr>
                <w:rFonts w:ascii="Times New Roman" w:hAnsi="Times New Roman"/>
                <w:sz w:val="24"/>
                <w:szCs w:val="24"/>
              </w:rPr>
              <w:t>Национальной</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рамки</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квалификаций</w:t>
            </w:r>
            <w:proofErr w:type="spellEnd"/>
            <w:r w:rsidRPr="0006737A">
              <w:rPr>
                <w:rFonts w:ascii="Times New Roman" w:hAnsi="Times New Roman"/>
                <w:sz w:val="24"/>
                <w:szCs w:val="24"/>
              </w:rPr>
              <w:t xml:space="preserve"> РК</w:t>
            </w:r>
            <w:r w:rsidRPr="0006737A">
              <w:rPr>
                <w:rFonts w:ascii="Times New Roman" w:hAnsi="Times New Roman"/>
                <w:sz w:val="24"/>
                <w:szCs w:val="24"/>
                <w:lang w:val="ru-RU"/>
              </w:rPr>
              <w:t>;</w:t>
            </w:r>
          </w:p>
          <w:p w:rsidR="00011908" w:rsidRPr="0006737A" w:rsidRDefault="00011908" w:rsidP="00501EA7">
            <w:pPr>
              <w:pStyle w:val="a5"/>
              <w:widowControl w:val="0"/>
              <w:numPr>
                <w:ilvl w:val="0"/>
                <w:numId w:val="3"/>
              </w:numPr>
              <w:tabs>
                <w:tab w:val="left" w:pos="176"/>
              </w:tabs>
              <w:autoSpaceDE w:val="0"/>
              <w:autoSpaceDN w:val="0"/>
              <w:ind w:left="0" w:right="-1" w:firstLine="0"/>
              <w:jc w:val="both"/>
              <w:rPr>
                <w:rFonts w:ascii="Times New Roman" w:hAnsi="Times New Roman"/>
                <w:sz w:val="24"/>
                <w:szCs w:val="24"/>
                <w:lang w:val="en-US"/>
              </w:rPr>
            </w:pPr>
            <w:proofErr w:type="spellStart"/>
            <w:r w:rsidRPr="0006737A">
              <w:rPr>
                <w:rFonts w:ascii="Times New Roman" w:hAnsi="Times New Roman"/>
                <w:sz w:val="24"/>
                <w:szCs w:val="24"/>
              </w:rPr>
              <w:t>Дублински</w:t>
            </w:r>
            <w:proofErr w:type="spellEnd"/>
            <w:r w:rsidRPr="0006737A">
              <w:rPr>
                <w:rFonts w:ascii="Times New Roman" w:hAnsi="Times New Roman"/>
                <w:sz w:val="24"/>
                <w:szCs w:val="24"/>
                <w:lang w:val="ru-RU"/>
              </w:rPr>
              <w:t xml:space="preserve">е </w:t>
            </w:r>
            <w:proofErr w:type="spellStart"/>
            <w:r w:rsidRPr="0006737A">
              <w:rPr>
                <w:rFonts w:ascii="Times New Roman" w:hAnsi="Times New Roman"/>
                <w:sz w:val="24"/>
                <w:szCs w:val="24"/>
              </w:rPr>
              <w:t>дескриптор</w:t>
            </w:r>
            <w:proofErr w:type="spellEnd"/>
            <w:r w:rsidRPr="0006737A">
              <w:rPr>
                <w:rFonts w:ascii="Times New Roman" w:hAnsi="Times New Roman"/>
                <w:sz w:val="24"/>
                <w:szCs w:val="24"/>
                <w:lang w:val="ru-RU"/>
              </w:rPr>
              <w:t>ы 6 уровня квалификации;</w:t>
            </w:r>
          </w:p>
          <w:p w:rsidR="00011908" w:rsidRPr="0006737A" w:rsidRDefault="00011908" w:rsidP="00501EA7">
            <w:pPr>
              <w:pStyle w:val="a5"/>
              <w:widowControl w:val="0"/>
              <w:numPr>
                <w:ilvl w:val="0"/>
                <w:numId w:val="3"/>
              </w:numPr>
              <w:tabs>
                <w:tab w:val="left" w:pos="176"/>
              </w:tabs>
              <w:autoSpaceDE w:val="0"/>
              <w:autoSpaceDN w:val="0"/>
              <w:ind w:left="0" w:right="-1" w:firstLine="0"/>
              <w:jc w:val="both"/>
              <w:rPr>
                <w:rFonts w:ascii="Times New Roman" w:hAnsi="Times New Roman"/>
                <w:sz w:val="24"/>
                <w:szCs w:val="24"/>
                <w:lang w:val="en-US"/>
              </w:rPr>
            </w:pPr>
            <w:r w:rsidRPr="0006737A">
              <w:rPr>
                <w:rFonts w:ascii="Times New Roman" w:hAnsi="Times New Roman"/>
                <w:sz w:val="24"/>
                <w:szCs w:val="24"/>
              </w:rPr>
              <w:t>1</w:t>
            </w:r>
            <w:r w:rsidR="00115F85" w:rsidRPr="0006737A">
              <w:rPr>
                <w:rFonts w:ascii="Times New Roman" w:hAnsi="Times New Roman"/>
                <w:sz w:val="24"/>
                <w:szCs w:val="24"/>
                <w:lang w:val="en-US"/>
              </w:rPr>
              <w:t xml:space="preserve"> </w:t>
            </w:r>
            <w:proofErr w:type="spellStart"/>
            <w:r w:rsidRPr="0006737A">
              <w:rPr>
                <w:rFonts w:ascii="Times New Roman" w:hAnsi="Times New Roman"/>
                <w:sz w:val="24"/>
                <w:szCs w:val="24"/>
              </w:rPr>
              <w:t>цикл</w:t>
            </w:r>
            <w:proofErr w:type="spellEnd"/>
            <w:r w:rsidRPr="0006737A">
              <w:rPr>
                <w:rFonts w:ascii="Times New Roman" w:hAnsi="Times New Roman"/>
                <w:sz w:val="24"/>
                <w:szCs w:val="24"/>
                <w:lang w:val="en-US"/>
              </w:rPr>
              <w:t xml:space="preserve"> </w:t>
            </w:r>
            <w:proofErr w:type="spellStart"/>
            <w:r w:rsidRPr="0006737A">
              <w:rPr>
                <w:rFonts w:ascii="Times New Roman" w:hAnsi="Times New Roman"/>
                <w:sz w:val="24"/>
                <w:szCs w:val="24"/>
              </w:rPr>
              <w:t>Квалификационной</w:t>
            </w:r>
            <w:proofErr w:type="spellEnd"/>
            <w:r w:rsidRPr="0006737A">
              <w:rPr>
                <w:rFonts w:ascii="Times New Roman" w:hAnsi="Times New Roman"/>
                <w:sz w:val="24"/>
                <w:szCs w:val="24"/>
                <w:lang w:val="en-US"/>
              </w:rPr>
              <w:t xml:space="preserve"> </w:t>
            </w:r>
            <w:r w:rsidRPr="0006737A">
              <w:rPr>
                <w:rFonts w:ascii="Times New Roman" w:hAnsi="Times New Roman"/>
                <w:sz w:val="24"/>
                <w:szCs w:val="24"/>
                <w:lang w:val="kk-KZ"/>
              </w:rPr>
              <w:t>р</w:t>
            </w:r>
            <w:proofErr w:type="spellStart"/>
            <w:r w:rsidRPr="0006737A">
              <w:rPr>
                <w:rFonts w:ascii="Times New Roman" w:hAnsi="Times New Roman"/>
                <w:sz w:val="24"/>
                <w:szCs w:val="24"/>
              </w:rPr>
              <w:t>амки</w:t>
            </w:r>
            <w:proofErr w:type="spellEnd"/>
            <w:r w:rsidRPr="0006737A">
              <w:rPr>
                <w:rFonts w:ascii="Times New Roman" w:hAnsi="Times New Roman"/>
                <w:sz w:val="24"/>
                <w:szCs w:val="24"/>
                <w:lang w:val="en-US"/>
              </w:rPr>
              <w:t xml:space="preserve"> </w:t>
            </w:r>
            <w:proofErr w:type="spellStart"/>
            <w:r w:rsidRPr="0006737A">
              <w:rPr>
                <w:rFonts w:ascii="Times New Roman" w:hAnsi="Times New Roman"/>
                <w:sz w:val="24"/>
                <w:szCs w:val="24"/>
              </w:rPr>
              <w:t>Европейского</w:t>
            </w:r>
            <w:proofErr w:type="spellEnd"/>
            <w:r w:rsidRPr="0006737A">
              <w:rPr>
                <w:rFonts w:ascii="Times New Roman" w:hAnsi="Times New Roman"/>
                <w:sz w:val="24"/>
                <w:szCs w:val="24"/>
                <w:lang w:val="en-US"/>
              </w:rPr>
              <w:t xml:space="preserve"> </w:t>
            </w:r>
            <w:proofErr w:type="spellStart"/>
            <w:r w:rsidRPr="0006737A">
              <w:rPr>
                <w:rFonts w:ascii="Times New Roman" w:hAnsi="Times New Roman"/>
                <w:sz w:val="24"/>
                <w:szCs w:val="24"/>
              </w:rPr>
              <w:t>пространства</w:t>
            </w:r>
            <w:proofErr w:type="spellEnd"/>
            <w:r w:rsidRPr="0006737A">
              <w:rPr>
                <w:rFonts w:ascii="Times New Roman" w:hAnsi="Times New Roman"/>
                <w:sz w:val="24"/>
                <w:szCs w:val="24"/>
                <w:lang w:val="en-US"/>
              </w:rPr>
              <w:t xml:space="preserve"> </w:t>
            </w:r>
            <w:r w:rsidRPr="0006737A">
              <w:rPr>
                <w:rFonts w:ascii="Times New Roman" w:hAnsi="Times New Roman"/>
                <w:sz w:val="24"/>
                <w:szCs w:val="24"/>
                <w:lang w:val="kk-KZ"/>
              </w:rPr>
              <w:t>в</w:t>
            </w:r>
            <w:proofErr w:type="spellStart"/>
            <w:r w:rsidRPr="0006737A">
              <w:rPr>
                <w:rFonts w:ascii="Times New Roman" w:hAnsi="Times New Roman"/>
                <w:sz w:val="24"/>
                <w:szCs w:val="24"/>
              </w:rPr>
              <w:t>ысшего</w:t>
            </w:r>
            <w:proofErr w:type="spellEnd"/>
            <w:r w:rsidRPr="0006737A">
              <w:rPr>
                <w:rFonts w:ascii="Times New Roman" w:hAnsi="Times New Roman"/>
                <w:sz w:val="24"/>
                <w:szCs w:val="24"/>
                <w:lang w:val="en-US"/>
              </w:rPr>
              <w:t xml:space="preserve"> </w:t>
            </w:r>
            <w:r w:rsidRPr="0006737A">
              <w:rPr>
                <w:rFonts w:ascii="Times New Roman" w:hAnsi="Times New Roman"/>
                <w:sz w:val="24"/>
                <w:szCs w:val="24"/>
                <w:lang w:val="kk-KZ"/>
              </w:rPr>
              <w:t>о</w:t>
            </w:r>
            <w:proofErr w:type="spellStart"/>
            <w:r w:rsidRPr="0006737A">
              <w:rPr>
                <w:rFonts w:ascii="Times New Roman" w:hAnsi="Times New Roman"/>
                <w:sz w:val="24"/>
                <w:szCs w:val="24"/>
              </w:rPr>
              <w:t>бразования</w:t>
            </w:r>
            <w:proofErr w:type="spellEnd"/>
            <w:r w:rsidRPr="0006737A">
              <w:rPr>
                <w:rFonts w:ascii="Times New Roman" w:hAnsi="Times New Roman"/>
                <w:sz w:val="24"/>
                <w:szCs w:val="24"/>
                <w:lang w:val="en-US"/>
              </w:rPr>
              <w:t xml:space="preserve"> (A Framework for Qualification of the European Higher Education Area);</w:t>
            </w:r>
          </w:p>
          <w:p w:rsidR="00011908" w:rsidRPr="0006737A" w:rsidRDefault="00011908" w:rsidP="00501EA7">
            <w:pPr>
              <w:pStyle w:val="a5"/>
              <w:widowControl w:val="0"/>
              <w:numPr>
                <w:ilvl w:val="0"/>
                <w:numId w:val="3"/>
              </w:numPr>
              <w:tabs>
                <w:tab w:val="left" w:pos="176"/>
              </w:tabs>
              <w:autoSpaceDE w:val="0"/>
              <w:autoSpaceDN w:val="0"/>
              <w:ind w:left="0" w:right="-1" w:firstLine="0"/>
              <w:jc w:val="both"/>
              <w:rPr>
                <w:rFonts w:ascii="Times New Roman" w:hAnsi="Times New Roman"/>
                <w:sz w:val="24"/>
                <w:szCs w:val="24"/>
                <w:lang w:val="ru-RU"/>
              </w:rPr>
            </w:pPr>
            <w:r w:rsidRPr="0006737A">
              <w:rPr>
                <w:rFonts w:ascii="Times New Roman" w:hAnsi="Times New Roman"/>
                <w:sz w:val="24"/>
                <w:szCs w:val="24"/>
                <w:lang w:val="ru-RU"/>
              </w:rPr>
              <w:t xml:space="preserve">6 </w:t>
            </w:r>
            <w:proofErr w:type="spellStart"/>
            <w:r w:rsidRPr="0006737A">
              <w:rPr>
                <w:rFonts w:ascii="Times New Roman" w:hAnsi="Times New Roman"/>
                <w:sz w:val="24"/>
                <w:szCs w:val="24"/>
              </w:rPr>
              <w:t>уров</w:t>
            </w:r>
            <w:r w:rsidRPr="0006737A">
              <w:rPr>
                <w:rFonts w:ascii="Times New Roman" w:hAnsi="Times New Roman"/>
                <w:sz w:val="24"/>
                <w:szCs w:val="24"/>
                <w:lang w:val="ru-RU"/>
              </w:rPr>
              <w:t>ень</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Европейской</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квалификационной</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рамки</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для</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образования</w:t>
            </w:r>
            <w:proofErr w:type="spellEnd"/>
            <w:r w:rsidRPr="0006737A">
              <w:rPr>
                <w:rFonts w:ascii="Times New Roman" w:hAnsi="Times New Roman"/>
                <w:sz w:val="24"/>
                <w:szCs w:val="24"/>
                <w:lang w:val="ru-RU"/>
              </w:rPr>
              <w:t xml:space="preserve"> </w:t>
            </w:r>
            <w:r w:rsidRPr="0006737A">
              <w:rPr>
                <w:rFonts w:ascii="Times New Roman" w:hAnsi="Times New Roman"/>
                <w:sz w:val="24"/>
                <w:szCs w:val="24"/>
              </w:rPr>
              <w:t>в</w:t>
            </w:r>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течени</w:t>
            </w:r>
            <w:proofErr w:type="spellEnd"/>
            <w:r w:rsidRPr="0006737A">
              <w:rPr>
                <w:rFonts w:ascii="Times New Roman" w:hAnsi="Times New Roman"/>
                <w:sz w:val="24"/>
                <w:szCs w:val="24"/>
                <w:lang w:val="ru-RU"/>
              </w:rPr>
              <w:t xml:space="preserve">е </w:t>
            </w:r>
            <w:proofErr w:type="spellStart"/>
            <w:r w:rsidRPr="0006737A">
              <w:rPr>
                <w:rFonts w:ascii="Times New Roman" w:hAnsi="Times New Roman"/>
                <w:sz w:val="24"/>
                <w:szCs w:val="24"/>
              </w:rPr>
              <w:t>всей</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жизни</w:t>
            </w:r>
            <w:proofErr w:type="spellEnd"/>
            <w:r w:rsidRPr="0006737A">
              <w:rPr>
                <w:rFonts w:ascii="Times New Roman" w:hAnsi="Times New Roman"/>
                <w:sz w:val="24"/>
                <w:szCs w:val="24"/>
                <w:lang w:val="ru-RU"/>
              </w:rPr>
              <w:t xml:space="preserve"> (</w:t>
            </w:r>
            <w:r w:rsidRPr="0006737A">
              <w:rPr>
                <w:rFonts w:ascii="Times New Roman" w:hAnsi="Times New Roman"/>
                <w:sz w:val="24"/>
                <w:szCs w:val="24"/>
                <w:lang w:val="en-US"/>
              </w:rPr>
              <w:t>The</w:t>
            </w:r>
            <w:r w:rsidRPr="0006737A">
              <w:rPr>
                <w:rFonts w:ascii="Times New Roman" w:hAnsi="Times New Roman"/>
                <w:sz w:val="24"/>
                <w:szCs w:val="24"/>
                <w:lang w:val="ru-RU"/>
              </w:rPr>
              <w:t xml:space="preserve"> </w:t>
            </w:r>
            <w:r w:rsidRPr="0006737A">
              <w:rPr>
                <w:rFonts w:ascii="Times New Roman" w:hAnsi="Times New Roman"/>
                <w:sz w:val="24"/>
                <w:szCs w:val="24"/>
                <w:lang w:val="en-US"/>
              </w:rPr>
              <w:t>European</w:t>
            </w:r>
            <w:r w:rsidRPr="0006737A">
              <w:rPr>
                <w:rFonts w:ascii="Times New Roman" w:hAnsi="Times New Roman"/>
                <w:sz w:val="24"/>
                <w:szCs w:val="24"/>
                <w:lang w:val="ru-RU"/>
              </w:rPr>
              <w:t xml:space="preserve"> </w:t>
            </w:r>
            <w:r w:rsidRPr="0006737A">
              <w:rPr>
                <w:rFonts w:ascii="Times New Roman" w:hAnsi="Times New Roman"/>
                <w:sz w:val="24"/>
                <w:szCs w:val="24"/>
                <w:lang w:val="en-US"/>
              </w:rPr>
              <w:t>Qualification</w:t>
            </w:r>
            <w:r w:rsidRPr="0006737A">
              <w:rPr>
                <w:rFonts w:ascii="Times New Roman" w:hAnsi="Times New Roman"/>
                <w:sz w:val="24"/>
                <w:szCs w:val="24"/>
                <w:lang w:val="ru-RU"/>
              </w:rPr>
              <w:t xml:space="preserve"> </w:t>
            </w:r>
            <w:r w:rsidRPr="0006737A">
              <w:rPr>
                <w:rFonts w:ascii="Times New Roman" w:hAnsi="Times New Roman"/>
                <w:sz w:val="24"/>
                <w:szCs w:val="24"/>
                <w:lang w:val="en-US"/>
              </w:rPr>
              <w:t>Framework</w:t>
            </w:r>
            <w:r w:rsidRPr="0006737A">
              <w:rPr>
                <w:rFonts w:ascii="Times New Roman" w:hAnsi="Times New Roman"/>
                <w:sz w:val="24"/>
                <w:szCs w:val="24"/>
                <w:lang w:val="ru-RU"/>
              </w:rPr>
              <w:t xml:space="preserve"> </w:t>
            </w:r>
            <w:r w:rsidRPr="0006737A">
              <w:rPr>
                <w:rFonts w:ascii="Times New Roman" w:hAnsi="Times New Roman"/>
                <w:sz w:val="24"/>
                <w:szCs w:val="24"/>
                <w:lang w:val="en-US"/>
              </w:rPr>
              <w:t>for</w:t>
            </w:r>
            <w:r w:rsidRPr="0006737A">
              <w:rPr>
                <w:rFonts w:ascii="Times New Roman" w:hAnsi="Times New Roman"/>
                <w:sz w:val="24"/>
                <w:szCs w:val="24"/>
                <w:lang w:val="ru-RU"/>
              </w:rPr>
              <w:t xml:space="preserve"> </w:t>
            </w:r>
            <w:proofErr w:type="spellStart"/>
            <w:r w:rsidRPr="0006737A">
              <w:rPr>
                <w:rFonts w:ascii="Times New Roman" w:hAnsi="Times New Roman"/>
                <w:sz w:val="24"/>
                <w:szCs w:val="24"/>
                <w:lang w:val="en-US"/>
              </w:rPr>
              <w:t>Life</w:t>
            </w:r>
            <w:r w:rsidRPr="0006737A">
              <w:rPr>
                <w:rFonts w:ascii="Times New Roman" w:hAnsi="Times New Roman"/>
                <w:sz w:val="24"/>
                <w:szCs w:val="24"/>
                <w:lang w:val="ru-RU"/>
              </w:rPr>
              <w:t xml:space="preserve"> </w:t>
            </w:r>
            <w:r w:rsidRPr="0006737A">
              <w:rPr>
                <w:rFonts w:ascii="Times New Roman" w:hAnsi="Times New Roman"/>
                <w:sz w:val="24"/>
                <w:szCs w:val="24"/>
                <w:lang w:val="en-US"/>
              </w:rPr>
              <w:t>long</w:t>
            </w:r>
            <w:proofErr w:type="spellEnd"/>
            <w:r w:rsidRPr="0006737A">
              <w:rPr>
                <w:rFonts w:ascii="Times New Roman" w:hAnsi="Times New Roman"/>
                <w:sz w:val="24"/>
                <w:szCs w:val="24"/>
                <w:lang w:val="ru-RU"/>
              </w:rPr>
              <w:t xml:space="preserve"> </w:t>
            </w:r>
            <w:r w:rsidRPr="0006737A">
              <w:rPr>
                <w:rFonts w:ascii="Times New Roman" w:hAnsi="Times New Roman"/>
                <w:sz w:val="24"/>
                <w:szCs w:val="24"/>
                <w:lang w:val="en-US"/>
              </w:rPr>
              <w:t>Learning</w:t>
            </w:r>
            <w:r w:rsidRPr="0006737A">
              <w:rPr>
                <w:rFonts w:ascii="Times New Roman" w:hAnsi="Times New Roman"/>
                <w:sz w:val="24"/>
                <w:szCs w:val="24"/>
                <w:lang w:val="ru-RU"/>
              </w:rPr>
              <w:t>).</w:t>
            </w:r>
          </w:p>
        </w:tc>
      </w:tr>
      <w:tr w:rsidR="009A6942" w:rsidRPr="0006737A" w:rsidTr="00AB4FE3">
        <w:trPr>
          <w:trHeight w:val="885"/>
        </w:trPr>
        <w:tc>
          <w:tcPr>
            <w:tcW w:w="1985"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sz w:val="24"/>
                <w:szCs w:val="24"/>
              </w:rPr>
              <w:t>Связь</w:t>
            </w:r>
            <w:proofErr w:type="spellEnd"/>
            <w:r w:rsidRPr="0006737A">
              <w:rPr>
                <w:rFonts w:ascii="Times New Roman" w:hAnsi="Times New Roman"/>
                <w:b/>
                <w:bCs/>
                <w:sz w:val="24"/>
                <w:szCs w:val="24"/>
                <w:lang w:val="ru-RU"/>
              </w:rPr>
              <w:t xml:space="preserve"> </w:t>
            </w:r>
            <w:r w:rsidRPr="0006737A">
              <w:rPr>
                <w:rFonts w:ascii="Times New Roman" w:hAnsi="Times New Roman"/>
                <w:b/>
                <w:bCs/>
                <w:sz w:val="24"/>
                <w:szCs w:val="24"/>
              </w:rPr>
              <w:t>ОП</w:t>
            </w:r>
            <w:r w:rsidRPr="0006737A">
              <w:rPr>
                <w:rFonts w:ascii="Times New Roman" w:hAnsi="Times New Roman"/>
                <w:b/>
                <w:bCs/>
                <w:sz w:val="24"/>
                <w:szCs w:val="24"/>
                <w:lang w:val="ru-RU"/>
              </w:rPr>
              <w:t xml:space="preserve"> </w:t>
            </w:r>
            <w:r w:rsidRPr="0006737A">
              <w:rPr>
                <w:rFonts w:ascii="Times New Roman" w:hAnsi="Times New Roman"/>
                <w:b/>
                <w:bCs/>
                <w:sz w:val="24"/>
                <w:szCs w:val="24"/>
              </w:rPr>
              <w:t>с</w:t>
            </w:r>
            <w:r w:rsidRPr="0006737A">
              <w:rPr>
                <w:rFonts w:ascii="Times New Roman" w:hAnsi="Times New Roman"/>
                <w:b/>
                <w:bCs/>
                <w:sz w:val="24"/>
                <w:szCs w:val="24"/>
                <w:lang w:val="ru-RU"/>
              </w:rPr>
              <w:t xml:space="preserve"> </w:t>
            </w:r>
            <w:proofErr w:type="spellStart"/>
            <w:r w:rsidRPr="0006737A">
              <w:rPr>
                <w:rFonts w:ascii="Times New Roman" w:hAnsi="Times New Roman"/>
                <w:b/>
                <w:bCs/>
                <w:sz w:val="24"/>
                <w:szCs w:val="24"/>
              </w:rPr>
              <w:t>профессиональной</w:t>
            </w:r>
            <w:proofErr w:type="spellEnd"/>
            <w:r w:rsidRPr="0006737A">
              <w:rPr>
                <w:rFonts w:ascii="Times New Roman" w:hAnsi="Times New Roman"/>
                <w:b/>
                <w:bCs/>
                <w:sz w:val="24"/>
                <w:szCs w:val="24"/>
                <w:lang w:val="ru-RU"/>
              </w:rPr>
              <w:t xml:space="preserve"> </w:t>
            </w:r>
            <w:proofErr w:type="spellStart"/>
            <w:r w:rsidRPr="0006737A">
              <w:rPr>
                <w:rFonts w:ascii="Times New Roman" w:hAnsi="Times New Roman"/>
                <w:b/>
                <w:bCs/>
                <w:sz w:val="24"/>
                <w:szCs w:val="24"/>
              </w:rPr>
              <w:t>сферой</w:t>
            </w:r>
            <w:proofErr w:type="spellEnd"/>
          </w:p>
        </w:tc>
        <w:tc>
          <w:tcPr>
            <w:tcW w:w="7938" w:type="dxa"/>
          </w:tcPr>
          <w:p w:rsidR="007B0E94" w:rsidRPr="0006737A" w:rsidRDefault="00FF0C8F" w:rsidP="00FF0C8F">
            <w:pPr>
              <w:pStyle w:val="aa"/>
              <w:spacing w:before="0" w:beforeAutospacing="0" w:after="0" w:afterAutospacing="0"/>
              <w:jc w:val="both"/>
              <w:rPr>
                <w:bCs/>
              </w:rPr>
            </w:pPr>
            <w:r w:rsidRPr="00FF0C8F">
              <w:rPr>
                <w:bCs/>
              </w:rPr>
              <w:t>Профессиональный стандарт</w:t>
            </w:r>
            <w:r>
              <w:rPr>
                <w:bCs/>
              </w:rPr>
              <w:t xml:space="preserve"> </w:t>
            </w:r>
            <w:r w:rsidRPr="00FF0C8F">
              <w:rPr>
                <w:bCs/>
              </w:rPr>
              <w:t>«Техническое сопровождение электроники»</w:t>
            </w:r>
            <w:r>
              <w:rPr>
                <w:bCs/>
              </w:rPr>
              <w:t xml:space="preserve">, </w:t>
            </w:r>
            <w:r w:rsidRPr="00FF0C8F">
              <w:rPr>
                <w:bCs/>
              </w:rPr>
              <w:t>утвержденный приказом Председателя Правления Национальной палаты предпринимателей Республики Казахстан «</w:t>
            </w:r>
            <w:proofErr w:type="spellStart"/>
            <w:r w:rsidRPr="00FF0C8F">
              <w:rPr>
                <w:bCs/>
              </w:rPr>
              <w:t>Атамекен</w:t>
            </w:r>
            <w:proofErr w:type="spellEnd"/>
            <w:r w:rsidRPr="00FF0C8F">
              <w:rPr>
                <w:bCs/>
              </w:rPr>
              <w:t>»</w:t>
            </w:r>
            <w:r w:rsidR="00715599">
              <w:rPr>
                <w:bCs/>
              </w:rPr>
              <w:t xml:space="preserve"> </w:t>
            </w:r>
            <w:r w:rsidRPr="00FF0C8F">
              <w:rPr>
                <w:bCs/>
              </w:rPr>
              <w:t>от 24.12.2019г. № 259</w:t>
            </w:r>
            <w:r>
              <w:rPr>
                <w:bCs/>
              </w:rPr>
              <w:t xml:space="preserve"> </w:t>
            </w:r>
          </w:p>
        </w:tc>
      </w:tr>
      <w:tr w:rsidR="009A6942" w:rsidRPr="0006737A" w:rsidTr="00AB4FE3">
        <w:tc>
          <w:tcPr>
            <w:tcW w:w="1985" w:type="dxa"/>
          </w:tcPr>
          <w:p w:rsidR="00011908" w:rsidRPr="0006737A" w:rsidRDefault="00011908" w:rsidP="00011908">
            <w:pPr>
              <w:pStyle w:val="a5"/>
              <w:ind w:left="0"/>
              <w:rPr>
                <w:rFonts w:ascii="Times New Roman" w:hAnsi="Times New Roman"/>
                <w:b/>
                <w:bCs/>
                <w:sz w:val="24"/>
                <w:szCs w:val="24"/>
                <w:lang w:val="ru-RU"/>
              </w:rPr>
            </w:pPr>
            <w:proofErr w:type="spellStart"/>
            <w:r w:rsidRPr="0006737A">
              <w:rPr>
                <w:rFonts w:ascii="Times New Roman" w:hAnsi="Times New Roman"/>
                <w:b/>
                <w:bCs/>
                <w:iCs/>
                <w:sz w:val="24"/>
                <w:szCs w:val="24"/>
              </w:rPr>
              <w:t>Перечень</w:t>
            </w:r>
            <w:proofErr w:type="spellEnd"/>
            <w:r w:rsidR="00A30D34" w:rsidRPr="0006737A">
              <w:rPr>
                <w:rFonts w:ascii="Times New Roman" w:hAnsi="Times New Roman"/>
                <w:b/>
                <w:bCs/>
                <w:iCs/>
                <w:sz w:val="24"/>
                <w:szCs w:val="24"/>
                <w:lang w:val="ru-RU"/>
              </w:rPr>
              <w:t xml:space="preserve"> </w:t>
            </w:r>
            <w:proofErr w:type="spellStart"/>
            <w:r w:rsidRPr="0006737A">
              <w:rPr>
                <w:rFonts w:ascii="Times New Roman" w:hAnsi="Times New Roman"/>
                <w:b/>
                <w:bCs/>
                <w:iCs/>
                <w:sz w:val="24"/>
                <w:szCs w:val="24"/>
              </w:rPr>
              <w:t>квалификаций</w:t>
            </w:r>
            <w:proofErr w:type="spellEnd"/>
            <w:r w:rsidRPr="0006737A">
              <w:rPr>
                <w:rFonts w:ascii="Times New Roman" w:hAnsi="Times New Roman"/>
                <w:b/>
                <w:bCs/>
                <w:iCs/>
                <w:sz w:val="24"/>
                <w:szCs w:val="24"/>
              </w:rPr>
              <w:t xml:space="preserve"> и </w:t>
            </w:r>
            <w:proofErr w:type="spellStart"/>
            <w:r w:rsidRPr="0006737A">
              <w:rPr>
                <w:rFonts w:ascii="Times New Roman" w:hAnsi="Times New Roman"/>
                <w:b/>
                <w:bCs/>
                <w:iCs/>
                <w:sz w:val="24"/>
                <w:szCs w:val="24"/>
              </w:rPr>
              <w:t>должностей</w:t>
            </w:r>
            <w:proofErr w:type="spellEnd"/>
          </w:p>
        </w:tc>
        <w:tc>
          <w:tcPr>
            <w:tcW w:w="7938" w:type="dxa"/>
          </w:tcPr>
          <w:p w:rsidR="009A6942" w:rsidRPr="0006737A" w:rsidRDefault="009A6942" w:rsidP="00115F85">
            <w:pPr>
              <w:pStyle w:val="aa"/>
              <w:snapToGrid w:val="0"/>
              <w:spacing w:before="0" w:beforeAutospacing="0" w:after="0" w:afterAutospacing="0"/>
              <w:ind w:firstLine="600"/>
              <w:jc w:val="both"/>
              <w:rPr>
                <w:rFonts w:eastAsia="TimesNewRomanPS-ItalicMT"/>
                <w:iCs/>
              </w:rPr>
            </w:pPr>
            <w:r w:rsidRPr="0006737A">
              <w:rPr>
                <w:rFonts w:eastAsia="TimesNewRomanPS-ItalicMT"/>
                <w:iCs/>
              </w:rPr>
              <w:t xml:space="preserve">Выпускнику по данной ОП присуждается степень бакалавр </w:t>
            </w:r>
            <w:r w:rsidRPr="0006737A">
              <w:t xml:space="preserve">естествознания по образовательной программе </w:t>
            </w:r>
            <w:r w:rsidRPr="0006737A">
              <w:rPr>
                <w:bCs/>
              </w:rPr>
              <w:t>6В05310 – Физика.</w:t>
            </w:r>
          </w:p>
          <w:p w:rsidR="00011908" w:rsidRPr="0006737A" w:rsidRDefault="009A6942" w:rsidP="00115F85">
            <w:pPr>
              <w:autoSpaceDE w:val="0"/>
              <w:autoSpaceDN w:val="0"/>
              <w:adjustRightInd w:val="0"/>
              <w:ind w:firstLine="600"/>
              <w:jc w:val="both"/>
              <w:rPr>
                <w:rFonts w:ascii="Times New Roman" w:eastAsia="TimesNewRomanPS-ItalicMT" w:hAnsi="Times New Roman" w:cs="Times New Roman"/>
                <w:iCs/>
                <w:sz w:val="24"/>
                <w:szCs w:val="24"/>
              </w:rPr>
            </w:pPr>
            <w:r w:rsidRPr="0006737A">
              <w:rPr>
                <w:rFonts w:ascii="Times New Roman" w:eastAsia="TimesNewRomanPS-ItalicMT" w:hAnsi="Times New Roman" w:cs="Times New Roman"/>
                <w:iCs/>
                <w:sz w:val="24"/>
                <w:szCs w:val="24"/>
              </w:rPr>
              <w:t>Бакалавры по специальности 6В05310 – Физика могут занимать первичные должности в научно-исследовательских учреждениях, конструкторских и проектных организациях, а также учреждениях и организациях образования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tc>
      </w:tr>
      <w:tr w:rsidR="009A6942" w:rsidRPr="0006737A" w:rsidTr="00AB4FE3">
        <w:trPr>
          <w:trHeight w:val="1974"/>
        </w:trPr>
        <w:tc>
          <w:tcPr>
            <w:tcW w:w="1985" w:type="dxa"/>
          </w:tcPr>
          <w:p w:rsidR="00011908" w:rsidRPr="0006737A" w:rsidRDefault="00011908" w:rsidP="00011908">
            <w:pPr>
              <w:autoSpaceDE w:val="0"/>
              <w:autoSpaceDN w:val="0"/>
              <w:adjustRightInd w:val="0"/>
              <w:ind w:right="-1"/>
              <w:jc w:val="both"/>
              <w:rPr>
                <w:rFonts w:ascii="Times New Roman" w:hAnsi="Times New Roman" w:cs="Times New Roman"/>
                <w:b/>
                <w:sz w:val="24"/>
                <w:szCs w:val="24"/>
              </w:rPr>
            </w:pPr>
            <w:r w:rsidRPr="0006737A">
              <w:rPr>
                <w:rFonts w:ascii="Times New Roman" w:hAnsi="Times New Roman" w:cs="Times New Roman"/>
                <w:b/>
                <w:sz w:val="24"/>
                <w:szCs w:val="24"/>
              </w:rPr>
              <w:lastRenderedPageBreak/>
              <w:t>Сфера профессиональной деятельности</w:t>
            </w:r>
          </w:p>
          <w:p w:rsidR="00011908" w:rsidRPr="0006737A" w:rsidRDefault="00011908" w:rsidP="00011908">
            <w:pPr>
              <w:autoSpaceDE w:val="0"/>
              <w:autoSpaceDN w:val="0"/>
              <w:adjustRightInd w:val="0"/>
              <w:ind w:right="-1"/>
              <w:jc w:val="both"/>
              <w:rPr>
                <w:rFonts w:ascii="Times New Roman" w:hAnsi="Times New Roman" w:cs="Times New Roman"/>
                <w:b/>
                <w:bCs/>
                <w:sz w:val="24"/>
                <w:szCs w:val="24"/>
              </w:rPr>
            </w:pPr>
          </w:p>
        </w:tc>
        <w:tc>
          <w:tcPr>
            <w:tcW w:w="7938" w:type="dxa"/>
          </w:tcPr>
          <w:p w:rsidR="009A6942" w:rsidRPr="0006737A" w:rsidRDefault="009A6942" w:rsidP="009A6942">
            <w:pPr>
              <w:autoSpaceDE w:val="0"/>
              <w:autoSpaceDN w:val="0"/>
              <w:adjustRightInd w:val="0"/>
              <w:jc w:val="both"/>
              <w:rPr>
                <w:rFonts w:ascii="Times New Roman" w:eastAsia="TimesNewRomanPS-ItalicMT" w:hAnsi="Times New Roman" w:cs="Times New Roman"/>
                <w:iCs/>
                <w:sz w:val="24"/>
                <w:szCs w:val="24"/>
              </w:rPr>
            </w:pPr>
            <w:r w:rsidRPr="0006737A">
              <w:rPr>
                <w:rFonts w:ascii="Times New Roman" w:hAnsi="Times New Roman" w:cs="Times New Roman"/>
                <w:sz w:val="24"/>
                <w:szCs w:val="24"/>
              </w:rPr>
              <w:t xml:space="preserve">ОП ориентирована на научно-исследовательскую и образовательную деятельность. Сферой профессиональной деятельности является </w:t>
            </w:r>
            <w:r w:rsidRPr="0006737A">
              <w:rPr>
                <w:rFonts w:ascii="Times New Roman" w:eastAsia="TimesNewRomanPS-ItalicMT" w:hAnsi="Times New Roman" w:cs="Times New Roman"/>
                <w:iCs/>
                <w:sz w:val="24"/>
                <w:szCs w:val="24"/>
              </w:rPr>
              <w:t xml:space="preserve">область </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xml:space="preserve">– научно-исследовательская в области экспериментальной, теоретической и прикладной физики, а также </w:t>
            </w:r>
            <w:r w:rsidR="00115F85" w:rsidRPr="0006737A">
              <w:rPr>
                <w:rFonts w:ascii="Times New Roman" w:hAnsi="Times New Roman" w:cs="Times New Roman"/>
                <w:sz w:val="24"/>
                <w:szCs w:val="24"/>
              </w:rPr>
              <w:t xml:space="preserve">в </w:t>
            </w:r>
            <w:r w:rsidRPr="0006737A">
              <w:rPr>
                <w:rFonts w:ascii="Times New Roman" w:hAnsi="Times New Roman" w:cs="Times New Roman"/>
                <w:sz w:val="24"/>
                <w:szCs w:val="24"/>
              </w:rPr>
              <w:t>области смежных естественных и технических наук;</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конструкторская-технологическая, производственно-технологическая и индустриально-производственная;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xml:space="preserve">–область образования; </w:t>
            </w:r>
          </w:p>
          <w:p w:rsidR="00011908" w:rsidRPr="0006737A" w:rsidRDefault="009A6942" w:rsidP="009A6942">
            <w:pPr>
              <w:autoSpaceDE w:val="0"/>
              <w:autoSpaceDN w:val="0"/>
              <w:adjustRightInd w:val="0"/>
              <w:jc w:val="both"/>
              <w:rPr>
                <w:rFonts w:ascii="Times New Roman" w:hAnsi="Times New Roman" w:cs="Times New Roman"/>
                <w:sz w:val="24"/>
                <w:szCs w:val="24"/>
                <w:lang w:eastAsia="ru-RU"/>
              </w:rPr>
            </w:pPr>
            <w:r w:rsidRPr="0006737A">
              <w:rPr>
                <w:rFonts w:ascii="Times New Roman" w:hAnsi="Times New Roman" w:cs="Times New Roman"/>
                <w:sz w:val="24"/>
                <w:szCs w:val="24"/>
              </w:rPr>
              <w:t>– информационные центры, национальные компании и центры.</w:t>
            </w:r>
          </w:p>
        </w:tc>
      </w:tr>
      <w:tr w:rsidR="00011908" w:rsidRPr="0006737A" w:rsidTr="00AB4FE3">
        <w:tc>
          <w:tcPr>
            <w:tcW w:w="1985" w:type="dxa"/>
          </w:tcPr>
          <w:p w:rsidR="00011908" w:rsidRPr="0006737A" w:rsidRDefault="00011908" w:rsidP="00011908">
            <w:pPr>
              <w:autoSpaceDE w:val="0"/>
              <w:autoSpaceDN w:val="0"/>
              <w:adjustRightInd w:val="0"/>
              <w:ind w:right="-1"/>
              <w:jc w:val="both"/>
              <w:rPr>
                <w:rFonts w:ascii="Times New Roman" w:hAnsi="Times New Roman" w:cs="Times New Roman"/>
                <w:b/>
                <w:sz w:val="24"/>
                <w:szCs w:val="24"/>
              </w:rPr>
            </w:pPr>
            <w:r w:rsidRPr="0006737A">
              <w:rPr>
                <w:rFonts w:ascii="Times New Roman" w:hAnsi="Times New Roman" w:cs="Times New Roman"/>
                <w:b/>
                <w:sz w:val="24"/>
                <w:szCs w:val="24"/>
              </w:rPr>
              <w:t>Объекты профессиональной деятельности</w:t>
            </w:r>
          </w:p>
          <w:p w:rsidR="00011908" w:rsidRPr="0006737A" w:rsidRDefault="00011908" w:rsidP="00011908">
            <w:pPr>
              <w:pStyle w:val="a5"/>
              <w:ind w:left="0"/>
              <w:rPr>
                <w:rFonts w:ascii="Times New Roman" w:hAnsi="Times New Roman"/>
                <w:b/>
                <w:bCs/>
                <w:sz w:val="24"/>
                <w:szCs w:val="24"/>
                <w:lang w:val="ru-RU"/>
              </w:rPr>
            </w:pPr>
          </w:p>
        </w:tc>
        <w:tc>
          <w:tcPr>
            <w:tcW w:w="7938" w:type="dxa"/>
          </w:tcPr>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xml:space="preserve">Объектами профессиональной деятельности выпускников являются </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научно-исследовательские и проектные институты, лаборатории, конструкторские и проектные бюро и фирмы;</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производственные предприятия и объединения;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наукоемкие производства;</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организации и предприятия образования;</w:t>
            </w:r>
          </w:p>
          <w:p w:rsidR="00011908"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возможно продолжение обучения в магистратуре в высших учебных заведениях.</w:t>
            </w:r>
          </w:p>
        </w:tc>
      </w:tr>
      <w:tr w:rsidR="00011908" w:rsidRPr="0006737A" w:rsidTr="00AB4FE3">
        <w:tc>
          <w:tcPr>
            <w:tcW w:w="1985" w:type="dxa"/>
          </w:tcPr>
          <w:p w:rsidR="00011908" w:rsidRPr="0006737A" w:rsidRDefault="00011908" w:rsidP="00011908">
            <w:pPr>
              <w:autoSpaceDE w:val="0"/>
              <w:autoSpaceDN w:val="0"/>
              <w:adjustRightInd w:val="0"/>
              <w:ind w:right="-1"/>
              <w:jc w:val="both"/>
              <w:rPr>
                <w:rFonts w:ascii="Times New Roman" w:hAnsi="Times New Roman" w:cs="Times New Roman"/>
                <w:b/>
                <w:sz w:val="24"/>
                <w:szCs w:val="24"/>
              </w:rPr>
            </w:pPr>
            <w:r w:rsidRPr="0006737A">
              <w:rPr>
                <w:rFonts w:ascii="Times New Roman" w:hAnsi="Times New Roman" w:cs="Times New Roman"/>
                <w:b/>
                <w:sz w:val="24"/>
                <w:szCs w:val="24"/>
              </w:rPr>
              <w:t>Предметы профессиональной деятельности</w:t>
            </w:r>
          </w:p>
          <w:p w:rsidR="00011908" w:rsidRPr="0006737A" w:rsidRDefault="00011908" w:rsidP="00011908">
            <w:pPr>
              <w:pStyle w:val="a5"/>
              <w:ind w:left="0"/>
              <w:rPr>
                <w:rFonts w:ascii="Times New Roman" w:hAnsi="Times New Roman"/>
                <w:b/>
                <w:bCs/>
                <w:sz w:val="24"/>
                <w:szCs w:val="24"/>
              </w:rPr>
            </w:pPr>
          </w:p>
        </w:tc>
        <w:tc>
          <w:tcPr>
            <w:tcW w:w="7938" w:type="dxa"/>
          </w:tcPr>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Предметами профессиональной деятельности бакалавра специальности 6В05310 – Физика</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физические системы различного масштаба и уровней организации, процессы их функционирования;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физические, инженерно-физические, биофизические, химико-физические, медико-физические, природоохранительные технологии;</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физическая экспертиза и мониторинг;</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выбор необходимых методов научных исследований, освоение и разработка новых методов, теорий и моделей;</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организация и проведение научных исследований физических явлений и процессов;</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обработка полученных результатов научных исследований на современном уровне и их анализ;</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применение результатов исследований к решению практических задач;</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написание и публикация научных статей, подготовка научных отчетов и докладов;</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разработка проектно-конструкторской документации;</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проектирование и изготовление устройств, приборов и оборудования;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составление полной документации на проведение научно-исследовательской работы;</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организация работы малых коллективов исполнителей;</w:t>
            </w:r>
          </w:p>
          <w:p w:rsidR="00011908"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инновационная, информационно-аналитическая деятельность в области физики.</w:t>
            </w:r>
          </w:p>
        </w:tc>
      </w:tr>
      <w:tr w:rsidR="00011908" w:rsidRPr="0006737A" w:rsidTr="00AB4FE3">
        <w:tc>
          <w:tcPr>
            <w:tcW w:w="1985" w:type="dxa"/>
          </w:tcPr>
          <w:p w:rsidR="00011908" w:rsidRPr="0006737A" w:rsidRDefault="00011908" w:rsidP="00011908">
            <w:pPr>
              <w:autoSpaceDE w:val="0"/>
              <w:autoSpaceDN w:val="0"/>
              <w:adjustRightInd w:val="0"/>
              <w:ind w:right="-1"/>
              <w:jc w:val="both"/>
              <w:rPr>
                <w:rFonts w:ascii="Times New Roman" w:hAnsi="Times New Roman" w:cs="Times New Roman"/>
                <w:b/>
                <w:sz w:val="24"/>
                <w:szCs w:val="24"/>
              </w:rPr>
            </w:pPr>
            <w:r w:rsidRPr="0006737A">
              <w:rPr>
                <w:rFonts w:ascii="Times New Roman" w:hAnsi="Times New Roman" w:cs="Times New Roman"/>
                <w:b/>
                <w:sz w:val="24"/>
                <w:szCs w:val="24"/>
              </w:rPr>
              <w:t>Виды профессиональной деятельности</w:t>
            </w:r>
          </w:p>
        </w:tc>
        <w:tc>
          <w:tcPr>
            <w:tcW w:w="7938" w:type="dxa"/>
          </w:tcPr>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Бакалавр по специальности 6В05310 – Физика может выполнять следующие виды профессиональной деятельности:</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исследовательская,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конструкторская,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производственная,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организаторская,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образовательная,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обучающая,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воспитательная,</w:t>
            </w:r>
          </w:p>
          <w:p w:rsidR="009A6942"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 коммуникативная,</w:t>
            </w:r>
          </w:p>
          <w:p w:rsidR="00011908" w:rsidRPr="0006737A" w:rsidRDefault="009A6942" w:rsidP="009A6942">
            <w:pPr>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lastRenderedPageBreak/>
              <w:t>– инновационная.</w:t>
            </w:r>
          </w:p>
        </w:tc>
      </w:tr>
      <w:tr w:rsidR="00BC3BFD" w:rsidRPr="0006737A" w:rsidTr="00AB4FE3">
        <w:tc>
          <w:tcPr>
            <w:tcW w:w="1985" w:type="dxa"/>
          </w:tcPr>
          <w:p w:rsidR="00011908" w:rsidRPr="0006737A" w:rsidRDefault="00011908" w:rsidP="00011908">
            <w:pPr>
              <w:autoSpaceDE w:val="0"/>
              <w:autoSpaceDN w:val="0"/>
              <w:adjustRightInd w:val="0"/>
              <w:ind w:right="-1"/>
              <w:jc w:val="both"/>
              <w:rPr>
                <w:rFonts w:ascii="Times New Roman" w:hAnsi="Times New Roman" w:cs="Times New Roman"/>
                <w:b/>
                <w:sz w:val="24"/>
                <w:szCs w:val="24"/>
              </w:rPr>
            </w:pPr>
            <w:r w:rsidRPr="0006737A">
              <w:rPr>
                <w:rFonts w:ascii="Times New Roman" w:hAnsi="Times New Roman" w:cs="Times New Roman"/>
                <w:b/>
                <w:sz w:val="24"/>
                <w:szCs w:val="24"/>
              </w:rPr>
              <w:lastRenderedPageBreak/>
              <w:t>Результаты обучения</w:t>
            </w:r>
          </w:p>
        </w:tc>
        <w:tc>
          <w:tcPr>
            <w:tcW w:w="7938" w:type="dxa"/>
          </w:tcPr>
          <w:p w:rsidR="00BC3BFD" w:rsidRPr="0006737A" w:rsidRDefault="00BC3BFD" w:rsidP="00772AE0">
            <w:pPr>
              <w:tabs>
                <w:tab w:val="left" w:pos="993"/>
              </w:tabs>
              <w:contextualSpacing/>
              <w:jc w:val="both"/>
              <w:rPr>
                <w:rFonts w:ascii="Times New Roman" w:eastAsia="Times New Roman" w:hAnsi="Times New Roman" w:cs="Times New Roman"/>
                <w:sz w:val="24"/>
                <w:szCs w:val="24"/>
              </w:rPr>
            </w:pPr>
            <w:r w:rsidRPr="0006737A">
              <w:rPr>
                <w:rFonts w:ascii="Times New Roman" w:hAnsi="Times New Roman" w:cs="Times New Roman"/>
                <w:b/>
                <w:sz w:val="24"/>
                <w:szCs w:val="24"/>
              </w:rPr>
              <w:t>РО1</w:t>
            </w:r>
            <w:r w:rsidRPr="0006737A">
              <w:rPr>
                <w:rFonts w:ascii="Times New Roman" w:hAnsi="Times New Roman" w:cs="Times New Roman"/>
                <w:sz w:val="24"/>
                <w:szCs w:val="24"/>
              </w:rPr>
              <w:t xml:space="preserve"> Свободно </w:t>
            </w:r>
            <w:r w:rsidRPr="0006737A">
              <w:rPr>
                <w:rFonts w:ascii="Times New Roman" w:eastAsia="Times New Roman" w:hAnsi="Times New Roman" w:cs="Times New Roman"/>
                <w:sz w:val="24"/>
                <w:szCs w:val="24"/>
                <w:lang w:eastAsia="de-DE"/>
              </w:rPr>
              <w:t>коммуницировать в профессиональной среде и социуме на казахском</w:t>
            </w:r>
            <w:r w:rsidRPr="0006737A">
              <w:rPr>
                <w:rFonts w:ascii="Times New Roman" w:hAnsi="Times New Roman" w:cs="Times New Roman"/>
                <w:sz w:val="24"/>
                <w:szCs w:val="24"/>
              </w:rPr>
              <w:t>, русском и английском языке</w:t>
            </w:r>
            <w:r w:rsidRPr="0006737A">
              <w:rPr>
                <w:rFonts w:ascii="Times New Roman" w:eastAsia="Times New Roman" w:hAnsi="Times New Roman" w:cs="Times New Roman"/>
                <w:sz w:val="24"/>
                <w:szCs w:val="24"/>
              </w:rPr>
              <w:t xml:space="preserve"> для решения задач профессиональной и научной деятельности, задач физики в области экологии, а также с целью создания психологического климата, способствующего оптимальной работы коллектива</w:t>
            </w:r>
          </w:p>
          <w:p w:rsidR="005D1350" w:rsidRPr="005D1350" w:rsidRDefault="00BC3BFD" w:rsidP="005D1350">
            <w:pPr>
              <w:jc w:val="both"/>
              <w:rPr>
                <w:rFonts w:ascii="Times New Roman" w:eastAsia="Calibri" w:hAnsi="Times New Roman" w:cs="Times New Roman"/>
                <w:sz w:val="24"/>
                <w:szCs w:val="24"/>
                <w:lang w:val="ru-KZ"/>
              </w:rPr>
            </w:pPr>
            <w:proofErr w:type="gramStart"/>
            <w:r w:rsidRPr="0006737A">
              <w:rPr>
                <w:rFonts w:ascii="Times New Roman" w:eastAsia="Times New Roman" w:hAnsi="Times New Roman" w:cs="Times New Roman"/>
                <w:b/>
                <w:sz w:val="24"/>
                <w:szCs w:val="24"/>
                <w:lang w:eastAsia="de-DE"/>
              </w:rPr>
              <w:t xml:space="preserve">РО2 </w:t>
            </w:r>
            <w:r w:rsidR="005D1350" w:rsidRPr="005D1350">
              <w:rPr>
                <w:rFonts w:ascii="Times New Roman" w:eastAsia="Calibri" w:hAnsi="Times New Roman" w:cs="Times New Roman"/>
                <w:sz w:val="24"/>
                <w:szCs w:val="24"/>
                <w:lang w:val="ru-KZ"/>
              </w:rPr>
              <w:t>Демонстрировать</w:t>
            </w:r>
            <w:proofErr w:type="gramEnd"/>
            <w:r w:rsidR="005D1350" w:rsidRPr="005D1350">
              <w:rPr>
                <w:rFonts w:ascii="Times New Roman" w:eastAsia="Calibri" w:hAnsi="Times New Roman" w:cs="Times New Roman"/>
                <w:sz w:val="24"/>
                <w:szCs w:val="24"/>
                <w:lang w:val="ru-KZ"/>
              </w:rPr>
              <w:t xml:space="preserve"> методы теоретического и экспериментального исследования</w:t>
            </w:r>
            <w:r w:rsidR="005D1350" w:rsidRPr="005D1350">
              <w:rPr>
                <w:rFonts w:ascii="Times New Roman" w:eastAsia="Calibri" w:hAnsi="Times New Roman" w:cs="Times New Roman"/>
                <w:sz w:val="24"/>
                <w:szCs w:val="24"/>
              </w:rPr>
              <w:t>,</w:t>
            </w:r>
            <w:r w:rsidR="005D1350" w:rsidRPr="005D1350">
              <w:rPr>
                <w:rFonts w:ascii="Times New Roman" w:eastAsia="Calibri" w:hAnsi="Times New Roman" w:cs="Times New Roman"/>
                <w:sz w:val="24"/>
                <w:szCs w:val="24"/>
                <w:lang w:val="ru-KZ"/>
              </w:rPr>
              <w:t xml:space="preserve"> социально-культурное</w:t>
            </w:r>
            <w:r w:rsidR="005D1350" w:rsidRPr="005D1350">
              <w:rPr>
                <w:rFonts w:ascii="Times New Roman" w:eastAsia="Calibri" w:hAnsi="Times New Roman" w:cs="Times New Roman"/>
                <w:sz w:val="24"/>
                <w:szCs w:val="24"/>
              </w:rPr>
              <w:t xml:space="preserve"> и</w:t>
            </w:r>
            <w:r w:rsidR="005D1350" w:rsidRPr="005D1350">
              <w:rPr>
                <w:rFonts w:ascii="Times New Roman" w:eastAsia="Calibri" w:hAnsi="Times New Roman" w:cs="Times New Roman"/>
                <w:sz w:val="24"/>
                <w:szCs w:val="24"/>
                <w:lang w:val="ru-KZ"/>
              </w:rPr>
              <w:t xml:space="preserve"> профессиональное развитие на основе формирования мировоззренческой, гражданской, духовной и социальной ответственности, академической честности и порядочности.</w:t>
            </w:r>
          </w:p>
          <w:p w:rsidR="00BC3BFD" w:rsidRPr="0006737A" w:rsidRDefault="00BC3BFD" w:rsidP="00772AE0">
            <w:pPr>
              <w:tabs>
                <w:tab w:val="left" w:pos="993"/>
              </w:tabs>
              <w:contextualSpacing/>
              <w:jc w:val="both"/>
              <w:rPr>
                <w:rFonts w:ascii="Times New Roman" w:eastAsia="Times New Roman" w:hAnsi="Times New Roman" w:cs="Times New Roman"/>
                <w:sz w:val="24"/>
                <w:szCs w:val="24"/>
                <w:lang w:val="kk-KZ" w:eastAsia="de-DE"/>
              </w:rPr>
            </w:pPr>
            <w:bookmarkStart w:id="0" w:name="_GoBack"/>
            <w:bookmarkEnd w:id="0"/>
            <w:r w:rsidRPr="0006737A">
              <w:rPr>
                <w:rFonts w:ascii="Times New Roman" w:eastAsia="Times New Roman" w:hAnsi="Times New Roman" w:cs="Times New Roman"/>
                <w:b/>
                <w:sz w:val="24"/>
                <w:szCs w:val="24"/>
                <w:lang w:eastAsia="de-DE"/>
              </w:rPr>
              <w:t xml:space="preserve">РО3 </w:t>
            </w:r>
            <w:r w:rsidRPr="0006737A">
              <w:rPr>
                <w:rFonts w:ascii="Times New Roman" w:eastAsia="Times New Roman" w:hAnsi="Times New Roman" w:cs="Times New Roman"/>
                <w:sz w:val="24"/>
                <w:szCs w:val="24"/>
                <w:lang w:eastAsia="de-DE"/>
              </w:rPr>
              <w:t xml:space="preserve">способность обобщения, анализа и восприятия информации, обладая информационной и вычислительной грамотностью, используя ее для оформления на государственном и английском языке </w:t>
            </w:r>
            <w:r w:rsidRPr="0006737A">
              <w:rPr>
                <w:rFonts w:ascii="Times New Roman" w:eastAsia="Times New Roman" w:hAnsi="Times New Roman" w:cs="Times New Roman"/>
                <w:sz w:val="24"/>
                <w:szCs w:val="24"/>
                <w:lang w:val="kk-KZ" w:eastAsia="de-DE"/>
              </w:rPr>
              <w:t xml:space="preserve">научных отчетов, обзоров, докладов по </w:t>
            </w:r>
            <w:proofErr w:type="spellStart"/>
            <w:r w:rsidRPr="0006737A">
              <w:rPr>
                <w:rFonts w:ascii="Times New Roman" w:eastAsia="Times New Roman" w:hAnsi="Times New Roman" w:cs="Times New Roman"/>
                <w:sz w:val="24"/>
                <w:szCs w:val="24"/>
                <w:lang w:val="de-DE" w:eastAsia="de-DE"/>
              </w:rPr>
              <w:t>модернизации</w:t>
            </w:r>
            <w:proofErr w:type="spellEnd"/>
            <w:r w:rsidRPr="0006737A">
              <w:rPr>
                <w:rFonts w:ascii="Times New Roman" w:eastAsia="Times New Roman" w:hAnsi="Times New Roman" w:cs="Times New Roman"/>
                <w:sz w:val="24"/>
                <w:szCs w:val="24"/>
                <w:lang w:val="de-DE" w:eastAsia="de-DE"/>
              </w:rPr>
              <w:t xml:space="preserve"> </w:t>
            </w:r>
            <w:proofErr w:type="spellStart"/>
            <w:r w:rsidRPr="0006737A">
              <w:rPr>
                <w:rFonts w:ascii="Times New Roman" w:eastAsia="Times New Roman" w:hAnsi="Times New Roman" w:cs="Times New Roman"/>
                <w:sz w:val="24"/>
                <w:szCs w:val="24"/>
                <w:lang w:val="de-DE" w:eastAsia="de-DE"/>
              </w:rPr>
              <w:t>общественного</w:t>
            </w:r>
            <w:proofErr w:type="spellEnd"/>
            <w:r w:rsidRPr="0006737A">
              <w:rPr>
                <w:rFonts w:ascii="Times New Roman" w:eastAsia="Times New Roman" w:hAnsi="Times New Roman" w:cs="Times New Roman"/>
                <w:sz w:val="24"/>
                <w:szCs w:val="24"/>
                <w:lang w:val="de-DE" w:eastAsia="de-DE"/>
              </w:rPr>
              <w:t xml:space="preserve"> </w:t>
            </w:r>
            <w:proofErr w:type="spellStart"/>
            <w:r w:rsidRPr="0006737A">
              <w:rPr>
                <w:rFonts w:ascii="Times New Roman" w:eastAsia="Times New Roman" w:hAnsi="Times New Roman" w:cs="Times New Roman"/>
                <w:sz w:val="24"/>
                <w:szCs w:val="24"/>
                <w:lang w:val="de-DE" w:eastAsia="de-DE"/>
              </w:rPr>
              <w:t>сознания</w:t>
            </w:r>
            <w:proofErr w:type="spellEnd"/>
            <w:r w:rsidRPr="0006737A">
              <w:rPr>
                <w:rFonts w:ascii="Times New Roman" w:eastAsia="Times New Roman" w:hAnsi="Times New Roman" w:cs="Times New Roman"/>
                <w:sz w:val="24"/>
                <w:szCs w:val="24"/>
                <w:lang w:val="kk-KZ" w:eastAsia="de-DE"/>
              </w:rPr>
              <w:t xml:space="preserve"> и экологическим проблемам общества, а также решения прикладных задач математики и физики. </w:t>
            </w:r>
          </w:p>
          <w:p w:rsidR="00BC3BFD" w:rsidRPr="0006737A" w:rsidRDefault="00BC3BFD" w:rsidP="00772AE0">
            <w:pPr>
              <w:tabs>
                <w:tab w:val="left" w:pos="993"/>
              </w:tabs>
              <w:contextualSpacing/>
              <w:jc w:val="both"/>
              <w:rPr>
                <w:rFonts w:ascii="Times New Roman" w:eastAsia="Times New Roman" w:hAnsi="Times New Roman" w:cs="Times New Roman"/>
                <w:sz w:val="24"/>
                <w:szCs w:val="24"/>
                <w:lang w:eastAsia="de-DE"/>
              </w:rPr>
            </w:pPr>
            <w:bookmarkStart w:id="1" w:name="_Hlk92982654"/>
            <w:r w:rsidRPr="0006737A">
              <w:rPr>
                <w:rFonts w:ascii="Times New Roman" w:eastAsia="Times New Roman" w:hAnsi="Times New Roman" w:cs="Times New Roman"/>
                <w:b/>
                <w:sz w:val="24"/>
                <w:szCs w:val="24"/>
                <w:lang w:eastAsia="de-DE"/>
              </w:rPr>
              <w:t>РО4</w:t>
            </w:r>
            <w:r w:rsidRPr="0006737A">
              <w:rPr>
                <w:rFonts w:ascii="Times New Roman" w:eastAsia="Times New Roman" w:hAnsi="Times New Roman" w:cs="Times New Roman"/>
                <w:sz w:val="24"/>
                <w:szCs w:val="24"/>
                <w:lang w:eastAsia="de-DE"/>
              </w:rPr>
              <w:t xml:space="preserve"> Применять базовые и углубленные знания физики для решения комплексных научных проблем в области экспериментальной и прикладной физики, и при решении задач физики в новых развивающихся технологиях.</w:t>
            </w:r>
          </w:p>
          <w:bookmarkEnd w:id="1"/>
          <w:p w:rsidR="00BC3BFD" w:rsidRPr="0006737A" w:rsidRDefault="00BC3BFD" w:rsidP="00772AE0">
            <w:pPr>
              <w:tabs>
                <w:tab w:val="left" w:pos="993"/>
              </w:tabs>
              <w:contextualSpacing/>
              <w:jc w:val="both"/>
              <w:rPr>
                <w:rFonts w:ascii="Times New Roman" w:eastAsia="Times New Roman" w:hAnsi="Times New Roman" w:cs="Times New Roman"/>
                <w:sz w:val="24"/>
                <w:szCs w:val="24"/>
                <w:lang w:eastAsia="de-DE"/>
              </w:rPr>
            </w:pPr>
            <w:r w:rsidRPr="0006737A">
              <w:rPr>
                <w:rFonts w:ascii="Times New Roman" w:eastAsia="Times New Roman" w:hAnsi="Times New Roman" w:cs="Times New Roman"/>
                <w:b/>
                <w:sz w:val="24"/>
                <w:szCs w:val="24"/>
                <w:lang w:eastAsia="de-DE"/>
              </w:rPr>
              <w:t>РО5</w:t>
            </w:r>
            <w:r w:rsidRPr="0006737A">
              <w:rPr>
                <w:rFonts w:ascii="Times New Roman" w:eastAsia="Times New Roman" w:hAnsi="Times New Roman" w:cs="Times New Roman"/>
                <w:sz w:val="24"/>
                <w:szCs w:val="24"/>
                <w:lang w:eastAsia="de-DE"/>
              </w:rPr>
              <w:t xml:space="preserve"> Решать задачи экспериментальной и прикладной физики с использованием современных аналитических методов и моделей, отечественного и зарубежного опыта, а также решать оригинальные и экспериментальные задачи физики.</w:t>
            </w:r>
          </w:p>
          <w:p w:rsidR="00BC3BFD" w:rsidRPr="0006737A" w:rsidRDefault="00BC3BFD" w:rsidP="00772AE0">
            <w:pPr>
              <w:jc w:val="both"/>
              <w:rPr>
                <w:rFonts w:ascii="Times New Roman" w:eastAsiaTheme="minorEastAsia" w:hAnsi="Times New Roman" w:cs="Times New Roman"/>
                <w:sz w:val="24"/>
                <w:szCs w:val="24"/>
              </w:rPr>
            </w:pPr>
            <w:r w:rsidRPr="0006737A">
              <w:rPr>
                <w:rFonts w:ascii="Times New Roman" w:eastAsiaTheme="minorEastAsia" w:hAnsi="Times New Roman" w:cs="Times New Roman"/>
                <w:b/>
                <w:sz w:val="24"/>
                <w:szCs w:val="24"/>
              </w:rPr>
              <w:t xml:space="preserve">РО6 </w:t>
            </w:r>
            <w:r w:rsidRPr="0006737A">
              <w:rPr>
                <w:rFonts w:ascii="Times New Roman" w:eastAsiaTheme="minorEastAsia" w:hAnsi="Times New Roman" w:cs="Times New Roman"/>
                <w:bCs/>
                <w:sz w:val="24"/>
                <w:szCs w:val="24"/>
              </w:rPr>
              <w:t>Проводить комплексные исследования при решении научных проблем и задач в области экспериментальной и прикладной физики, а также в области современных</w:t>
            </w:r>
            <w:r w:rsidRPr="0006737A">
              <w:rPr>
                <w:rFonts w:ascii="Times New Roman" w:eastAsiaTheme="minorEastAsia" w:hAnsi="Times New Roman" w:cs="Times New Roman"/>
                <w:sz w:val="24"/>
                <w:szCs w:val="24"/>
              </w:rPr>
              <w:t xml:space="preserve"> высоких технологий</w:t>
            </w:r>
            <w:r w:rsidRPr="0006737A">
              <w:rPr>
                <w:rFonts w:ascii="Times New Roman" w:eastAsiaTheme="minorEastAsia" w:hAnsi="Times New Roman" w:cs="Times New Roman"/>
                <w:bCs/>
                <w:sz w:val="24"/>
                <w:szCs w:val="24"/>
              </w:rPr>
              <w:t>, включая постановку эксперимента, анализ и интерпретацию данных эксперимента.</w:t>
            </w:r>
          </w:p>
          <w:p w:rsidR="00BC3BFD" w:rsidRPr="0006737A" w:rsidRDefault="00BC3BFD" w:rsidP="00772AE0">
            <w:pPr>
              <w:jc w:val="both"/>
              <w:rPr>
                <w:rFonts w:ascii="Times New Roman" w:eastAsiaTheme="minorEastAsia" w:hAnsi="Times New Roman" w:cs="Times New Roman"/>
                <w:sz w:val="24"/>
                <w:szCs w:val="24"/>
              </w:rPr>
            </w:pPr>
            <w:r w:rsidRPr="0006737A">
              <w:rPr>
                <w:rFonts w:ascii="Times New Roman" w:eastAsiaTheme="minorEastAsia" w:hAnsi="Times New Roman" w:cs="Times New Roman"/>
                <w:b/>
                <w:sz w:val="24"/>
                <w:szCs w:val="24"/>
              </w:rPr>
              <w:t xml:space="preserve">РО7 </w:t>
            </w:r>
            <w:r w:rsidRPr="0006737A">
              <w:rPr>
                <w:rFonts w:ascii="Times New Roman" w:eastAsia="Times New Roman" w:hAnsi="Times New Roman" w:cs="Times New Roman"/>
                <w:bCs/>
                <w:sz w:val="24"/>
                <w:szCs w:val="24"/>
                <w:lang w:eastAsia="de-DE"/>
              </w:rPr>
              <w:t>Создавать, выбирать и применять необходимые ресурсы и методы, включая прогнозирование и моделирование, современные технические средства и цифровые технологии для решения научных проблем в области экспериментальной и прикладной физики</w:t>
            </w:r>
            <w:r w:rsidRPr="0006737A">
              <w:rPr>
                <w:rFonts w:ascii="Times New Roman" w:eastAsiaTheme="minorEastAsia" w:hAnsi="Times New Roman" w:cs="Times New Roman"/>
                <w:sz w:val="24"/>
                <w:szCs w:val="24"/>
              </w:rPr>
              <w:t>.</w:t>
            </w:r>
          </w:p>
          <w:p w:rsidR="00BC3BFD" w:rsidRPr="0006737A" w:rsidRDefault="00BC3BFD" w:rsidP="00772AE0">
            <w:pPr>
              <w:jc w:val="both"/>
              <w:rPr>
                <w:rFonts w:ascii="Times New Roman" w:eastAsiaTheme="minorEastAsia" w:hAnsi="Times New Roman" w:cs="Times New Roman"/>
                <w:sz w:val="24"/>
                <w:szCs w:val="24"/>
                <w:lang w:val="kk-KZ"/>
              </w:rPr>
            </w:pPr>
            <w:r w:rsidRPr="0006737A">
              <w:rPr>
                <w:rFonts w:ascii="Times New Roman" w:eastAsiaTheme="minorEastAsia" w:hAnsi="Times New Roman" w:cs="Times New Roman"/>
                <w:b/>
                <w:sz w:val="24"/>
                <w:szCs w:val="24"/>
              </w:rPr>
              <w:t>РО8 С</w:t>
            </w:r>
            <w:r w:rsidRPr="0006737A">
              <w:rPr>
                <w:rFonts w:ascii="Times New Roman" w:eastAsiaTheme="minorEastAsia" w:hAnsi="Times New Roman" w:cs="Times New Roman"/>
                <w:sz w:val="24"/>
                <w:szCs w:val="24"/>
              </w:rPr>
              <w:t xml:space="preserve">пособность </w:t>
            </w:r>
            <w:r w:rsidRPr="0006737A">
              <w:rPr>
                <w:rFonts w:ascii="Times New Roman" w:eastAsiaTheme="minorEastAsia" w:hAnsi="Times New Roman" w:cs="Times New Roman"/>
                <w:sz w:val="24"/>
                <w:szCs w:val="24"/>
                <w:lang w:val="kk-KZ"/>
              </w:rPr>
              <w:t xml:space="preserve">решать </w:t>
            </w:r>
            <w:proofErr w:type="spellStart"/>
            <w:r w:rsidRPr="0006737A">
              <w:rPr>
                <w:rFonts w:ascii="Times New Roman" w:eastAsiaTheme="minorEastAsia" w:hAnsi="Times New Roman" w:cs="Times New Roman"/>
                <w:sz w:val="24"/>
                <w:szCs w:val="24"/>
              </w:rPr>
              <w:t>практическ</w:t>
            </w:r>
            <w:proofErr w:type="spellEnd"/>
            <w:r w:rsidRPr="0006737A">
              <w:rPr>
                <w:rFonts w:ascii="Times New Roman" w:eastAsiaTheme="minorEastAsia" w:hAnsi="Times New Roman" w:cs="Times New Roman"/>
                <w:sz w:val="24"/>
                <w:szCs w:val="24"/>
                <w:lang w:val="kk-KZ"/>
              </w:rPr>
              <w:t xml:space="preserve">ие задачи физики на основе знаний законов и методов физики, </w:t>
            </w:r>
            <w:r w:rsidRPr="0006737A">
              <w:rPr>
                <w:rFonts w:ascii="Times New Roman" w:eastAsiaTheme="minorEastAsia" w:hAnsi="Times New Roman" w:cs="Times New Roman"/>
                <w:sz w:val="24"/>
                <w:szCs w:val="24"/>
              </w:rPr>
              <w:t>знания физических основ новых технологий, а также</w:t>
            </w:r>
            <w:r w:rsidRPr="0006737A">
              <w:rPr>
                <w:rFonts w:ascii="Times New Roman" w:eastAsiaTheme="minorEastAsia" w:hAnsi="Times New Roman" w:cs="Times New Roman"/>
                <w:sz w:val="24"/>
                <w:szCs w:val="24"/>
                <w:lang w:val="kk-KZ"/>
              </w:rPr>
              <w:t xml:space="preserve"> взаимосвязи физических свойств материалов от их симметрии и структуры.</w:t>
            </w:r>
          </w:p>
          <w:p w:rsidR="00BC3BFD" w:rsidRPr="0006737A" w:rsidRDefault="00BC3BFD" w:rsidP="00772AE0">
            <w:pPr>
              <w:jc w:val="both"/>
              <w:rPr>
                <w:rFonts w:ascii="Times New Roman" w:eastAsia="Times New Roman" w:hAnsi="Times New Roman" w:cs="Times New Roman"/>
                <w:bCs/>
                <w:sz w:val="24"/>
                <w:szCs w:val="24"/>
                <w:lang w:val="kk-KZ"/>
              </w:rPr>
            </w:pPr>
            <w:r w:rsidRPr="0006737A">
              <w:rPr>
                <w:rFonts w:ascii="Times New Roman" w:eastAsiaTheme="minorEastAsia" w:hAnsi="Times New Roman" w:cs="Times New Roman"/>
                <w:b/>
                <w:sz w:val="24"/>
                <w:szCs w:val="24"/>
              </w:rPr>
              <w:t xml:space="preserve">РО9 </w:t>
            </w:r>
            <w:r w:rsidRPr="0006737A">
              <w:rPr>
                <w:rFonts w:ascii="Times New Roman" w:eastAsia="Times New Roman" w:hAnsi="Times New Roman" w:cs="Times New Roman"/>
                <w:bCs/>
                <w:sz w:val="24"/>
                <w:szCs w:val="24"/>
                <w:lang w:val="kk-KZ"/>
              </w:rPr>
              <w:t xml:space="preserve">Демонстрировать компетенции, связанные с особенностью проблем, объектов и видов научной деятельности в области </w:t>
            </w:r>
            <w:r w:rsidRPr="0006737A">
              <w:rPr>
                <w:rFonts w:ascii="Times New Roman" w:eastAsia="Times New Roman" w:hAnsi="Times New Roman" w:cs="Times New Roman"/>
                <w:bCs/>
                <w:sz w:val="24"/>
                <w:szCs w:val="24"/>
                <w:lang w:val="kk-KZ" w:eastAsia="de-DE"/>
              </w:rPr>
              <w:t>экспериментальной и прикладной физики</w:t>
            </w:r>
            <w:r w:rsidRPr="0006737A">
              <w:rPr>
                <w:rFonts w:ascii="Times New Roman" w:eastAsia="Times New Roman" w:hAnsi="Times New Roman" w:cs="Times New Roman"/>
                <w:bCs/>
                <w:sz w:val="24"/>
                <w:szCs w:val="24"/>
                <w:lang w:val="kk-KZ"/>
              </w:rPr>
              <w:t>: исследование проблемы, проектирование устройств, создание и применение устройств на предприятиях и в организациях потенциальных работодателей.</w:t>
            </w:r>
          </w:p>
          <w:p w:rsidR="00BC3BFD" w:rsidRPr="0006737A" w:rsidRDefault="00BC3BFD" w:rsidP="00772AE0">
            <w:pPr>
              <w:jc w:val="both"/>
              <w:rPr>
                <w:rFonts w:ascii="Times New Roman" w:eastAsiaTheme="minorEastAsia" w:hAnsi="Times New Roman" w:cs="Times New Roman"/>
                <w:bCs/>
                <w:sz w:val="24"/>
                <w:szCs w:val="24"/>
              </w:rPr>
            </w:pPr>
            <w:bookmarkStart w:id="2" w:name="_Hlk92981858"/>
            <w:r w:rsidRPr="0006737A">
              <w:rPr>
                <w:rFonts w:ascii="Times New Roman" w:eastAsiaTheme="minorEastAsia" w:hAnsi="Times New Roman" w:cs="Times New Roman"/>
                <w:b/>
                <w:bCs/>
                <w:sz w:val="24"/>
                <w:szCs w:val="24"/>
              </w:rPr>
              <w:t xml:space="preserve">РО10 </w:t>
            </w:r>
            <w:r w:rsidRPr="0006737A">
              <w:rPr>
                <w:rFonts w:ascii="Times New Roman" w:eastAsiaTheme="minorEastAsia" w:hAnsi="Times New Roman" w:cs="Times New Roman"/>
                <w:bCs/>
                <w:sz w:val="24"/>
                <w:szCs w:val="24"/>
              </w:rPr>
              <w:t xml:space="preserve">Способность использовать методы решения задач </w:t>
            </w:r>
            <w:r w:rsidRPr="0006737A">
              <w:rPr>
                <w:rFonts w:ascii="Times New Roman" w:eastAsiaTheme="minorEastAsia" w:hAnsi="Times New Roman" w:cs="Times New Roman"/>
                <w:bCs/>
                <w:sz w:val="24"/>
                <w:szCs w:val="24"/>
                <w:lang w:val="kk-KZ"/>
              </w:rPr>
              <w:t>экспериментальной и прикладной физики</w:t>
            </w:r>
            <w:r w:rsidRPr="0006737A">
              <w:rPr>
                <w:rFonts w:ascii="Times New Roman" w:eastAsiaTheme="minorEastAsia" w:hAnsi="Times New Roman" w:cs="Times New Roman"/>
                <w:bCs/>
                <w:sz w:val="24"/>
                <w:szCs w:val="24"/>
              </w:rPr>
              <w:t xml:space="preserve"> для определения свойств, характеристик и параметров материалов, используемых при создании оптоэлектронных устройств.</w:t>
            </w:r>
          </w:p>
          <w:bookmarkEnd w:id="2"/>
          <w:p w:rsidR="00BC3BFD" w:rsidRPr="0006737A" w:rsidRDefault="00BC3BFD" w:rsidP="00772AE0">
            <w:pPr>
              <w:jc w:val="both"/>
              <w:rPr>
                <w:rFonts w:ascii="Times New Roman" w:eastAsiaTheme="minorEastAsia" w:hAnsi="Times New Roman" w:cs="Times New Roman"/>
                <w:b/>
                <w:sz w:val="24"/>
                <w:szCs w:val="24"/>
              </w:rPr>
            </w:pPr>
            <w:r w:rsidRPr="0006737A">
              <w:rPr>
                <w:rFonts w:ascii="Times New Roman" w:eastAsiaTheme="minorEastAsia" w:hAnsi="Times New Roman" w:cs="Times New Roman"/>
                <w:b/>
                <w:sz w:val="24"/>
                <w:szCs w:val="24"/>
              </w:rPr>
              <w:t>РО11</w:t>
            </w:r>
            <w:r w:rsidRPr="0006737A">
              <w:rPr>
                <w:rFonts w:ascii="Times New Roman" w:eastAsiaTheme="minorEastAsia" w:hAnsi="Times New Roman" w:cs="Times New Roman"/>
                <w:sz w:val="24"/>
                <w:szCs w:val="24"/>
              </w:rPr>
              <w:t xml:space="preserve"> Использовать исследовательские, предпринимательские навыки и навыки работы в условиях неопределенности для решения прикладных задач физики и для определения перспективных производств, действующих на основе достижений физики</w:t>
            </w:r>
          </w:p>
          <w:p w:rsidR="00231A43" w:rsidRPr="0006737A" w:rsidRDefault="00BC3BFD" w:rsidP="00772AE0">
            <w:pPr>
              <w:tabs>
                <w:tab w:val="left" w:pos="993"/>
              </w:tabs>
              <w:contextualSpacing/>
              <w:jc w:val="both"/>
              <w:rPr>
                <w:rFonts w:ascii="Times New Roman" w:hAnsi="Times New Roman" w:cs="Times New Roman"/>
                <w:sz w:val="24"/>
                <w:szCs w:val="24"/>
              </w:rPr>
            </w:pPr>
            <w:r w:rsidRPr="0006737A">
              <w:rPr>
                <w:rFonts w:ascii="Times New Roman" w:eastAsiaTheme="minorEastAsia" w:hAnsi="Times New Roman" w:cs="Times New Roman"/>
                <w:b/>
                <w:sz w:val="24"/>
                <w:szCs w:val="24"/>
              </w:rPr>
              <w:lastRenderedPageBreak/>
              <w:t xml:space="preserve">РО12 </w:t>
            </w:r>
            <w:r w:rsidRPr="0006737A">
              <w:rPr>
                <w:rFonts w:ascii="Times New Roman" w:eastAsiaTheme="minorEastAsia" w:hAnsi="Times New Roman" w:cs="Times New Roman"/>
                <w:sz w:val="24"/>
                <w:szCs w:val="24"/>
              </w:rPr>
              <w:t>Эффективно работать индивидуально и как член команды, корректно отстаивая свою точку зрения, корректируя свои действия и используя различные экспериментальные и теоретические методы физики.</w:t>
            </w:r>
          </w:p>
        </w:tc>
      </w:tr>
    </w:tbl>
    <w:p w:rsidR="00011908" w:rsidRPr="0006737A" w:rsidRDefault="00011908" w:rsidP="00011908">
      <w:pPr>
        <w:pageBreakBefore/>
        <w:spacing w:after="0" w:line="240" w:lineRule="auto"/>
        <w:ind w:left="360"/>
        <w:jc w:val="center"/>
        <w:rPr>
          <w:rFonts w:ascii="Times New Roman" w:hAnsi="Times New Roman" w:cs="Times New Roman"/>
          <w:b/>
          <w:bCs/>
          <w:sz w:val="24"/>
          <w:szCs w:val="24"/>
        </w:rPr>
      </w:pPr>
      <w:r w:rsidRPr="0006737A">
        <w:rPr>
          <w:rFonts w:ascii="Times New Roman" w:eastAsia="TimesNewRomanPS-ItalicMT" w:hAnsi="Times New Roman" w:cs="Times New Roman"/>
          <w:b/>
          <w:iCs/>
          <w:sz w:val="24"/>
          <w:szCs w:val="24"/>
        </w:rPr>
        <w:lastRenderedPageBreak/>
        <w:t>3. КОМПЕТЕНЦИИ ВЫПУСКНИКА ОП</w:t>
      </w:r>
    </w:p>
    <w:p w:rsidR="00011908" w:rsidRPr="0006737A" w:rsidRDefault="00011908" w:rsidP="00011908">
      <w:pPr>
        <w:pStyle w:val="a5"/>
        <w:spacing w:after="0" w:line="240" w:lineRule="auto"/>
        <w:ind w:left="2844" w:firstLine="696"/>
        <w:rPr>
          <w:rFonts w:ascii="Times New Roman" w:hAnsi="Times New Roman"/>
          <w:b/>
          <w:bCs/>
          <w:sz w:val="24"/>
          <w:szCs w:val="24"/>
          <w:lang w:val="ru-RU"/>
        </w:rPr>
      </w:pPr>
    </w:p>
    <w:tbl>
      <w:tblPr>
        <w:tblStyle w:val="a7"/>
        <w:tblW w:w="10060" w:type="dxa"/>
        <w:tblLayout w:type="fixed"/>
        <w:tblLook w:val="04A0" w:firstRow="1" w:lastRow="0" w:firstColumn="1" w:lastColumn="0" w:noHBand="0" w:noVBand="1"/>
      </w:tblPr>
      <w:tblGrid>
        <w:gridCol w:w="2122"/>
        <w:gridCol w:w="7938"/>
      </w:tblGrid>
      <w:tr w:rsidR="00011908" w:rsidRPr="0006737A" w:rsidTr="00C17183">
        <w:tc>
          <w:tcPr>
            <w:tcW w:w="10060" w:type="dxa"/>
            <w:gridSpan w:val="2"/>
          </w:tcPr>
          <w:p w:rsidR="00011908" w:rsidRPr="0006737A" w:rsidRDefault="00011908" w:rsidP="00011908">
            <w:pPr>
              <w:shd w:val="clear" w:color="auto" w:fill="FFFFFF"/>
              <w:ind w:right="-2"/>
              <w:jc w:val="both"/>
              <w:textAlignment w:val="baseline"/>
              <w:rPr>
                <w:rFonts w:ascii="Times New Roman" w:hAnsi="Times New Roman" w:cs="Times New Roman"/>
                <w:b/>
                <w:bCs/>
                <w:sz w:val="24"/>
                <w:szCs w:val="24"/>
              </w:rPr>
            </w:pPr>
            <w:r w:rsidRPr="0006737A">
              <w:rPr>
                <w:rFonts w:ascii="Times New Roman" w:hAnsi="Times New Roman" w:cs="Times New Roman"/>
                <w:b/>
                <w:spacing w:val="1"/>
                <w:sz w:val="24"/>
                <w:szCs w:val="24"/>
              </w:rPr>
              <w:t>ОБЩИЕ КОМПЕТЕНЦИИ</w:t>
            </w:r>
            <w:r w:rsidRPr="0006737A">
              <w:rPr>
                <w:rFonts w:ascii="Times New Roman" w:hAnsi="Times New Roman" w:cs="Times New Roman"/>
                <w:spacing w:val="1"/>
                <w:sz w:val="24"/>
                <w:szCs w:val="24"/>
              </w:rPr>
              <w:t>(</w:t>
            </w:r>
            <w:r w:rsidRPr="0006737A">
              <w:rPr>
                <w:rFonts w:ascii="Times New Roman" w:hAnsi="Times New Roman" w:cs="Times New Roman"/>
                <w:spacing w:val="1"/>
                <w:sz w:val="24"/>
                <w:szCs w:val="24"/>
                <w:lang w:val="en-US"/>
              </w:rPr>
              <w:t>SOFTSKILLS</w:t>
            </w:r>
            <w:proofErr w:type="gramStart"/>
            <w:r w:rsidRPr="0006737A">
              <w:rPr>
                <w:rFonts w:ascii="Times New Roman" w:hAnsi="Times New Roman" w:cs="Times New Roman"/>
                <w:spacing w:val="1"/>
                <w:sz w:val="24"/>
                <w:szCs w:val="24"/>
              </w:rPr>
              <w:t>).</w:t>
            </w:r>
            <w:r w:rsidRPr="0006737A">
              <w:rPr>
                <w:rFonts w:ascii="Times New Roman" w:hAnsi="Times New Roman" w:cs="Times New Roman"/>
                <w:bCs/>
                <w:sz w:val="24"/>
                <w:szCs w:val="24"/>
              </w:rPr>
              <w:t>Поведенческие</w:t>
            </w:r>
            <w:proofErr w:type="gramEnd"/>
            <w:r w:rsidRPr="0006737A">
              <w:rPr>
                <w:rFonts w:ascii="Times New Roman" w:hAnsi="Times New Roman" w:cs="Times New Roman"/>
                <w:bCs/>
                <w:sz w:val="24"/>
                <w:szCs w:val="24"/>
              </w:rPr>
              <w:t xml:space="preserve"> навыки и личностные качества</w:t>
            </w:r>
          </w:p>
        </w:tc>
      </w:tr>
      <w:tr w:rsidR="00011908" w:rsidRPr="0006737A" w:rsidTr="00C17183">
        <w:tc>
          <w:tcPr>
            <w:tcW w:w="2122" w:type="dxa"/>
          </w:tcPr>
          <w:p w:rsidR="00011908" w:rsidRPr="0006737A" w:rsidRDefault="00011908" w:rsidP="00011908">
            <w:pPr>
              <w:rPr>
                <w:rFonts w:ascii="Times New Roman" w:hAnsi="Times New Roman" w:cs="Times New Roman"/>
                <w:sz w:val="24"/>
                <w:szCs w:val="24"/>
                <w:highlight w:val="yellow"/>
              </w:rPr>
            </w:pPr>
            <w:r w:rsidRPr="0006737A">
              <w:rPr>
                <w:rFonts w:ascii="Times New Roman" w:hAnsi="Times New Roman" w:cs="Times New Roman"/>
                <w:sz w:val="24"/>
                <w:szCs w:val="24"/>
              </w:rPr>
              <w:t xml:space="preserve">ОК 1. Компетенция в управлении своей грамотностью </w:t>
            </w:r>
          </w:p>
        </w:tc>
        <w:tc>
          <w:tcPr>
            <w:tcW w:w="7938" w:type="dxa"/>
          </w:tcPr>
          <w:p w:rsidR="00011908" w:rsidRPr="0006737A"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ОК1.1.</w:t>
            </w:r>
            <w:r w:rsidR="00BA68C5"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самообучаться</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саморазвиваться</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постоянно</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обновлять</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свои</w:t>
            </w:r>
            <w:proofErr w:type="spellEnd"/>
            <w:r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знания</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рамках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выбранной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траектории</w:t>
            </w:r>
            <w:proofErr w:type="spellEnd"/>
            <w:r w:rsidRPr="0006737A">
              <w:rPr>
                <w:rFonts w:ascii="Times New Roman" w:eastAsiaTheme="minorHAnsi" w:hAnsi="Times New Roman"/>
                <w:sz w:val="24"/>
                <w:szCs w:val="24"/>
                <w:lang w:eastAsia="en-US"/>
              </w:rPr>
              <w:t xml:space="preserve"> и в </w:t>
            </w:r>
            <w:proofErr w:type="spellStart"/>
            <w:r w:rsidRPr="0006737A">
              <w:rPr>
                <w:rFonts w:ascii="Times New Roman" w:eastAsiaTheme="minorHAnsi" w:hAnsi="Times New Roman"/>
                <w:sz w:val="24"/>
                <w:szCs w:val="24"/>
                <w:lang w:eastAsia="en-US"/>
              </w:rPr>
              <w:t>условиях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междисциплинарности</w:t>
            </w:r>
            <w:proofErr w:type="spellEnd"/>
            <w:r w:rsidRPr="0006737A">
              <w:rPr>
                <w:rFonts w:ascii="Times New Roman" w:eastAsiaTheme="minorHAnsi" w:hAnsi="Times New Roman"/>
                <w:sz w:val="24"/>
                <w:szCs w:val="24"/>
                <w:lang w:eastAsia="en-US"/>
              </w:rPr>
              <w:t>.</w:t>
            </w:r>
          </w:p>
          <w:p w:rsidR="00011908" w:rsidRPr="0006737A"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 xml:space="preserve">ОК1.2.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выражать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мысли</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чувства</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факты</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мнения</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профессиональной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сфере</w:t>
            </w:r>
            <w:proofErr w:type="spellEnd"/>
            <w:r w:rsidRPr="0006737A">
              <w:rPr>
                <w:rFonts w:ascii="Times New Roman" w:eastAsiaTheme="minorHAnsi" w:hAnsi="Times New Roman"/>
                <w:sz w:val="24"/>
                <w:szCs w:val="24"/>
                <w:lang w:eastAsia="en-US"/>
              </w:rPr>
              <w:t>.</w:t>
            </w:r>
          </w:p>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6737A">
              <w:rPr>
                <w:rFonts w:ascii="Times New Roman" w:eastAsiaTheme="minorHAnsi" w:hAnsi="Times New Roman"/>
                <w:sz w:val="24"/>
                <w:szCs w:val="24"/>
                <w:lang w:val="ru-RU" w:eastAsia="en-US"/>
              </w:rPr>
              <w:t>ОК1.3. С</w:t>
            </w:r>
            <w:proofErr w:type="spellStart"/>
            <w:r w:rsidRPr="0006737A">
              <w:rPr>
                <w:rFonts w:ascii="Times New Roman" w:eastAsiaTheme="minorHAnsi" w:hAnsi="Times New Roman"/>
                <w:sz w:val="24"/>
                <w:szCs w:val="24"/>
                <w:lang w:eastAsia="en-US"/>
              </w:rPr>
              <w:t>пособность</w:t>
            </w:r>
            <w:proofErr w:type="spellEnd"/>
            <w:r w:rsidRPr="0006737A">
              <w:rPr>
                <w:rFonts w:ascii="Times New Roman" w:eastAsiaTheme="minorHAnsi" w:hAnsi="Times New Roman"/>
                <w:sz w:val="24"/>
                <w:szCs w:val="24"/>
                <w:lang w:eastAsia="en-US"/>
              </w:rPr>
              <w:t xml:space="preserve"> к</w:t>
            </w:r>
            <w:r w:rsidR="001B4448"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мобильности</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современном</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мире</w:t>
            </w:r>
            <w:proofErr w:type="spellEnd"/>
            <w:r w:rsidRPr="0006737A">
              <w:rPr>
                <w:rFonts w:ascii="Times New Roman" w:eastAsiaTheme="minorHAnsi" w:hAnsi="Times New Roman"/>
                <w:sz w:val="24"/>
                <w:szCs w:val="24"/>
                <w:lang w:eastAsia="en-US"/>
              </w:rPr>
              <w:t xml:space="preserve"> и</w:t>
            </w:r>
            <w:r w:rsidR="001B4448"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критическому</w:t>
            </w:r>
            <w:proofErr w:type="spellEnd"/>
            <w:r w:rsidR="001B4448"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мышлению</w:t>
            </w:r>
            <w:proofErr w:type="spellEnd"/>
            <w:r w:rsidRPr="0006737A">
              <w:rPr>
                <w:rFonts w:ascii="Times New Roman" w:eastAsiaTheme="minorHAnsi" w:hAnsi="Times New Roman"/>
                <w:sz w:val="24"/>
                <w:szCs w:val="24"/>
                <w:lang w:val="ru-RU" w:eastAsia="en-US"/>
              </w:rPr>
              <w:t>.</w:t>
            </w:r>
          </w:p>
        </w:tc>
      </w:tr>
      <w:tr w:rsidR="00011908" w:rsidRPr="0006737A" w:rsidTr="00C17183">
        <w:tc>
          <w:tcPr>
            <w:tcW w:w="2122" w:type="dxa"/>
          </w:tcPr>
          <w:p w:rsidR="00011908" w:rsidRPr="0006737A" w:rsidRDefault="00011908" w:rsidP="00011908">
            <w:pPr>
              <w:rPr>
                <w:rFonts w:ascii="Times New Roman" w:hAnsi="Times New Roman" w:cs="Times New Roman"/>
                <w:sz w:val="24"/>
                <w:szCs w:val="24"/>
              </w:rPr>
            </w:pPr>
            <w:r w:rsidRPr="0006737A">
              <w:rPr>
                <w:rFonts w:ascii="Times New Roman" w:hAnsi="Times New Roman" w:cs="Times New Roman"/>
                <w:sz w:val="24"/>
                <w:szCs w:val="24"/>
              </w:rPr>
              <w:t xml:space="preserve">ОК 2. Языковая компетенция </w:t>
            </w:r>
          </w:p>
        </w:tc>
        <w:tc>
          <w:tcPr>
            <w:tcW w:w="7938" w:type="dxa"/>
          </w:tcPr>
          <w:p w:rsidR="00011908" w:rsidRPr="0006737A"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ru-RU" w:eastAsia="en-US"/>
              </w:rPr>
            </w:pPr>
            <w:r w:rsidRPr="0006737A">
              <w:rPr>
                <w:rFonts w:ascii="Times New Roman" w:eastAsiaTheme="minorHAnsi" w:hAnsi="Times New Roman"/>
                <w:sz w:val="24"/>
                <w:szCs w:val="24"/>
                <w:lang w:val="ru-RU" w:eastAsia="en-US"/>
              </w:rPr>
              <w:t>ОК2.1.</w:t>
            </w:r>
            <w:r w:rsidR="00BA68C5"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выстраивать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программы</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коммуникаций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на</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государственном</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русском</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иностранном</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языках</w:t>
            </w:r>
            <w:proofErr w:type="spellEnd"/>
            <w:r w:rsidRPr="0006737A">
              <w:rPr>
                <w:rFonts w:ascii="Times New Roman" w:eastAsiaTheme="minorHAnsi" w:hAnsi="Times New Roman"/>
                <w:sz w:val="24"/>
                <w:szCs w:val="24"/>
                <w:lang w:val="ru-RU" w:eastAsia="en-US"/>
              </w:rPr>
              <w:t>.</w:t>
            </w:r>
          </w:p>
          <w:p w:rsidR="00011908" w:rsidRPr="0006737A" w:rsidRDefault="00011908"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ОК2.2.</w:t>
            </w:r>
            <w:r w:rsidR="00BA68C5" w:rsidRPr="0006737A">
              <w:rPr>
                <w:rFonts w:ascii="Times New Roman" w:eastAsiaTheme="minorHAnsi" w:hAnsi="Times New Roman"/>
                <w:sz w:val="24"/>
                <w:szCs w:val="24"/>
                <w:lang w:val="ru-RU" w:eastAsia="en-US"/>
              </w:rPr>
              <w:t xml:space="preserve"> </w:t>
            </w:r>
            <w:r w:rsidRPr="0006737A">
              <w:rPr>
                <w:rFonts w:ascii="Times New Roman" w:eastAsiaTheme="minorHAnsi" w:hAnsi="Times New Roman"/>
                <w:sz w:val="24"/>
                <w:szCs w:val="24"/>
                <w:lang w:val="ru-RU" w:eastAsia="en-US"/>
              </w:rPr>
              <w:t>С</w:t>
            </w:r>
            <w:proofErr w:type="spellStart"/>
            <w:r w:rsidRPr="0006737A">
              <w:rPr>
                <w:rFonts w:ascii="Times New Roman" w:eastAsiaTheme="minorHAnsi" w:hAnsi="Times New Roman"/>
                <w:sz w:val="24"/>
                <w:szCs w:val="24"/>
                <w:lang w:eastAsia="en-US"/>
              </w:rPr>
              <w:t>пособност</w:t>
            </w:r>
            <w:proofErr w:type="spellEnd"/>
            <w:r w:rsidRPr="0006737A">
              <w:rPr>
                <w:rFonts w:ascii="Times New Roman" w:eastAsiaTheme="minorHAnsi" w:hAnsi="Times New Roman"/>
                <w:sz w:val="24"/>
                <w:szCs w:val="24"/>
                <w:lang w:val="ru-RU" w:eastAsia="en-US"/>
              </w:rPr>
              <w:t>ь</w:t>
            </w:r>
            <w:r w:rsidRPr="0006737A">
              <w:rPr>
                <w:rFonts w:ascii="Times New Roman" w:eastAsiaTheme="minorHAnsi" w:hAnsi="Times New Roman"/>
                <w:sz w:val="24"/>
                <w:szCs w:val="24"/>
                <w:lang w:eastAsia="en-US"/>
              </w:rPr>
              <w:t xml:space="preserve"> к </w:t>
            </w:r>
            <w:proofErr w:type="spellStart"/>
            <w:r w:rsidRPr="0006737A">
              <w:rPr>
                <w:rFonts w:ascii="Times New Roman" w:eastAsiaTheme="minorHAnsi" w:hAnsi="Times New Roman"/>
                <w:sz w:val="24"/>
                <w:szCs w:val="24"/>
                <w:lang w:eastAsia="en-US"/>
              </w:rPr>
              <w:t>межличностному</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социальному</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профессиональному</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общению</w:t>
            </w:r>
            <w:proofErr w:type="spellEnd"/>
            <w:r w:rsidRPr="0006737A">
              <w:rPr>
                <w:rFonts w:ascii="Times New Roman" w:eastAsiaTheme="minorHAnsi" w:hAnsi="Times New Roman"/>
                <w:sz w:val="24"/>
                <w:szCs w:val="24"/>
                <w:lang w:val="ru-RU" w:eastAsia="en-US"/>
              </w:rPr>
              <w:t>в условиях межкультурной коммуникации</w:t>
            </w:r>
            <w:r w:rsidRPr="0006737A">
              <w:rPr>
                <w:rFonts w:ascii="Times New Roman" w:eastAsiaTheme="minorHAnsi" w:hAnsi="Times New Roman"/>
                <w:sz w:val="24"/>
                <w:szCs w:val="24"/>
                <w:lang w:eastAsia="en-US"/>
              </w:rPr>
              <w:t>.</w:t>
            </w:r>
          </w:p>
        </w:tc>
      </w:tr>
      <w:tr w:rsidR="00011908" w:rsidRPr="0006737A" w:rsidTr="00C17183">
        <w:tc>
          <w:tcPr>
            <w:tcW w:w="2122" w:type="dxa"/>
          </w:tcPr>
          <w:p w:rsidR="00011908" w:rsidRPr="0006737A" w:rsidRDefault="00011908" w:rsidP="00011908">
            <w:pPr>
              <w:rPr>
                <w:rFonts w:ascii="Times New Roman" w:hAnsi="Times New Roman" w:cs="Times New Roman"/>
                <w:sz w:val="24"/>
                <w:szCs w:val="24"/>
              </w:rPr>
            </w:pPr>
            <w:r w:rsidRPr="0006737A">
              <w:rPr>
                <w:rFonts w:ascii="Times New Roman" w:hAnsi="Times New Roman" w:cs="Times New Roman"/>
                <w:sz w:val="24"/>
                <w:szCs w:val="24"/>
              </w:rPr>
              <w:t xml:space="preserve">ОК 3. Математическая компетенция и компетенция в области науки </w:t>
            </w:r>
          </w:p>
        </w:tc>
        <w:tc>
          <w:tcPr>
            <w:tcW w:w="7938" w:type="dxa"/>
          </w:tcPr>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6737A">
              <w:rPr>
                <w:rFonts w:ascii="Times New Roman" w:eastAsiaTheme="minorHAnsi" w:hAnsi="Times New Roman"/>
                <w:sz w:val="24"/>
                <w:szCs w:val="24"/>
                <w:lang w:val="ru-RU" w:eastAsia="en-US"/>
              </w:rPr>
              <w:t>ОК3.1.</w:t>
            </w:r>
            <w:r w:rsidR="00BA68C5"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Способность</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готовность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применять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образовательный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потенциал</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опыт</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личностные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качества</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приобретенные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во</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время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изучения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математических</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естественнонаучных</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технических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дисциплин</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вузе</w:t>
            </w:r>
            <w:proofErr w:type="spellEnd"/>
            <w:r w:rsidRPr="0006737A">
              <w:rPr>
                <w:rFonts w:ascii="Times New Roman" w:eastAsiaTheme="minorHAnsi" w:hAnsi="Times New Roman"/>
                <w:sz w:val="24"/>
                <w:szCs w:val="24"/>
                <w:lang w:val="ru-RU" w:eastAsia="en-US"/>
              </w:rPr>
              <w:t>,</w:t>
            </w:r>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для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решения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профессиональных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задач</w:t>
            </w:r>
            <w:proofErr w:type="spellEnd"/>
            <w:r w:rsidRPr="0006737A">
              <w:rPr>
                <w:rFonts w:ascii="Times New Roman" w:eastAsiaTheme="minorHAnsi" w:hAnsi="Times New Roman"/>
                <w:sz w:val="24"/>
                <w:szCs w:val="24"/>
                <w:lang w:val="ru-RU" w:eastAsia="en-US"/>
              </w:rPr>
              <w:t>.</w:t>
            </w:r>
          </w:p>
        </w:tc>
      </w:tr>
      <w:tr w:rsidR="00011908" w:rsidRPr="0006737A" w:rsidTr="00C17183">
        <w:tc>
          <w:tcPr>
            <w:tcW w:w="2122" w:type="dxa"/>
          </w:tcPr>
          <w:p w:rsidR="00011908" w:rsidRPr="0006737A" w:rsidRDefault="00011908" w:rsidP="00011908">
            <w:pPr>
              <w:rPr>
                <w:rFonts w:ascii="Times New Roman" w:hAnsi="Times New Roman" w:cs="Times New Roman"/>
                <w:sz w:val="24"/>
                <w:szCs w:val="24"/>
              </w:rPr>
            </w:pPr>
            <w:r w:rsidRPr="0006737A">
              <w:rPr>
                <w:rFonts w:ascii="Times New Roman" w:hAnsi="Times New Roman" w:cs="Times New Roman"/>
                <w:sz w:val="24"/>
                <w:szCs w:val="24"/>
              </w:rPr>
              <w:t>ОК 4. Цифровая компетенция, технологическая</w:t>
            </w:r>
            <w:r w:rsidR="00253193" w:rsidRPr="0006737A">
              <w:rPr>
                <w:rFonts w:ascii="Times New Roman" w:hAnsi="Times New Roman" w:cs="Times New Roman"/>
                <w:sz w:val="24"/>
                <w:szCs w:val="24"/>
              </w:rPr>
              <w:t xml:space="preserve"> </w:t>
            </w:r>
            <w:r w:rsidRPr="0006737A">
              <w:rPr>
                <w:rFonts w:ascii="Times New Roman" w:hAnsi="Times New Roman" w:cs="Times New Roman"/>
                <w:sz w:val="24"/>
                <w:szCs w:val="24"/>
              </w:rPr>
              <w:t>грамотность</w:t>
            </w:r>
          </w:p>
        </w:tc>
        <w:tc>
          <w:tcPr>
            <w:tcW w:w="7938" w:type="dxa"/>
          </w:tcPr>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ОК4.1. С</w:t>
            </w:r>
            <w:proofErr w:type="spellStart"/>
            <w:r w:rsidRPr="0006737A">
              <w:rPr>
                <w:rFonts w:ascii="Times New Roman" w:eastAsiaTheme="minorHAnsi" w:hAnsi="Times New Roman"/>
                <w:sz w:val="24"/>
                <w:szCs w:val="24"/>
                <w:lang w:eastAsia="en-US"/>
              </w:rPr>
              <w:t>пособ</w:t>
            </w:r>
            <w:r w:rsidRPr="0006737A">
              <w:rPr>
                <w:rFonts w:ascii="Times New Roman" w:eastAsiaTheme="minorHAnsi" w:hAnsi="Times New Roman"/>
                <w:sz w:val="24"/>
                <w:szCs w:val="24"/>
                <w:lang w:val="ru-RU" w:eastAsia="en-US"/>
              </w:rPr>
              <w:t>ность</w:t>
            </w:r>
            <w:proofErr w:type="spellEnd"/>
            <w:r w:rsidRPr="0006737A">
              <w:rPr>
                <w:rFonts w:ascii="Times New Roman" w:eastAsiaTheme="minorHAnsi" w:hAnsi="Times New Roman"/>
                <w:sz w:val="24"/>
                <w:szCs w:val="24"/>
                <w:lang w:val="ru-RU" w:eastAsia="en-US"/>
              </w:rPr>
              <w:t xml:space="preserve"> демонстрировать и развивать и</w:t>
            </w:r>
            <w:proofErr w:type="spellStart"/>
            <w:r w:rsidRPr="0006737A">
              <w:rPr>
                <w:rFonts w:ascii="Times New Roman" w:eastAsiaTheme="minorHAnsi" w:hAnsi="Times New Roman"/>
                <w:sz w:val="24"/>
                <w:szCs w:val="24"/>
                <w:lang w:eastAsia="en-US"/>
              </w:rPr>
              <w:t>нформационн</w:t>
            </w:r>
            <w:r w:rsidRPr="0006737A">
              <w:rPr>
                <w:rFonts w:ascii="Times New Roman" w:eastAsiaTheme="minorHAnsi" w:hAnsi="Times New Roman"/>
                <w:sz w:val="24"/>
                <w:szCs w:val="24"/>
                <w:lang w:val="ru-RU" w:eastAsia="en-US"/>
              </w:rPr>
              <w:t>ую</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грамотность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через</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овладение</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использование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современных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информационно-коммуникационных</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технологий</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во</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всех</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сферах</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своей</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жизни</w:t>
            </w:r>
            <w:proofErr w:type="spellEnd"/>
            <w:r w:rsidRPr="0006737A">
              <w:rPr>
                <w:rFonts w:ascii="Times New Roman" w:eastAsiaTheme="minorHAnsi" w:hAnsi="Times New Roman"/>
                <w:sz w:val="24"/>
                <w:szCs w:val="24"/>
                <w:lang w:eastAsia="en-US"/>
              </w:rPr>
              <w:t xml:space="preserve"> и </w:t>
            </w:r>
            <w:r w:rsidRPr="0006737A">
              <w:rPr>
                <w:rFonts w:ascii="Times New Roman" w:eastAsiaTheme="minorHAnsi" w:hAnsi="Times New Roman"/>
                <w:sz w:val="24"/>
                <w:szCs w:val="24"/>
                <w:lang w:val="ru-RU" w:eastAsia="en-US"/>
              </w:rPr>
              <w:t xml:space="preserve">профессиональной </w:t>
            </w:r>
            <w:proofErr w:type="spellStart"/>
            <w:r w:rsidRPr="0006737A">
              <w:rPr>
                <w:rFonts w:ascii="Times New Roman" w:eastAsiaTheme="minorHAnsi" w:hAnsi="Times New Roman"/>
                <w:sz w:val="24"/>
                <w:szCs w:val="24"/>
                <w:lang w:eastAsia="en-US"/>
              </w:rPr>
              <w:t>деятельности</w:t>
            </w:r>
            <w:proofErr w:type="spellEnd"/>
            <w:r w:rsidRPr="0006737A">
              <w:rPr>
                <w:rFonts w:ascii="Times New Roman" w:eastAsiaTheme="minorHAnsi" w:hAnsi="Times New Roman"/>
                <w:sz w:val="24"/>
                <w:szCs w:val="24"/>
                <w:lang w:eastAsia="en-US"/>
              </w:rPr>
              <w:t>.</w:t>
            </w:r>
          </w:p>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6737A">
              <w:rPr>
                <w:rFonts w:ascii="Times New Roman" w:eastAsiaTheme="minorHAnsi" w:hAnsi="Times New Roman"/>
                <w:sz w:val="24"/>
                <w:szCs w:val="24"/>
                <w:lang w:val="ru-RU" w:eastAsia="en-US"/>
              </w:rPr>
              <w:t>ОК4.2.С</w:t>
            </w:r>
            <w:proofErr w:type="spellStart"/>
            <w:r w:rsidRPr="0006737A">
              <w:rPr>
                <w:rFonts w:ascii="Times New Roman" w:eastAsiaTheme="minorHAnsi" w:hAnsi="Times New Roman"/>
                <w:sz w:val="24"/>
                <w:szCs w:val="24"/>
                <w:lang w:eastAsia="en-US"/>
              </w:rPr>
              <w:t>пособность</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использовать</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различные</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виды</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информационно-коммуникационные</w:t>
            </w:r>
            <w:proofErr w:type="spellEnd"/>
            <w:r w:rsidR="00DB307C"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технологи</w:t>
            </w:r>
            <w:proofErr w:type="spellEnd"/>
            <w:r w:rsidRPr="0006737A">
              <w:rPr>
                <w:rFonts w:ascii="Times New Roman" w:eastAsiaTheme="minorHAnsi" w:hAnsi="Times New Roman"/>
                <w:sz w:val="24"/>
                <w:szCs w:val="24"/>
                <w:lang w:val="ru-RU" w:eastAsia="en-US"/>
              </w:rPr>
              <w:t>й</w:t>
            </w:r>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интернет-ресурсы</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облачные</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мобильные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сервисы</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поиску</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хранению</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защите</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распространению</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информации</w:t>
            </w:r>
            <w:proofErr w:type="spellEnd"/>
            <w:r w:rsidRPr="0006737A">
              <w:rPr>
                <w:rFonts w:ascii="Times New Roman" w:eastAsiaTheme="minorHAnsi" w:hAnsi="Times New Roman"/>
                <w:sz w:val="24"/>
                <w:szCs w:val="24"/>
                <w:lang w:val="ru-RU" w:eastAsia="en-US"/>
              </w:rPr>
              <w:t>.</w:t>
            </w:r>
          </w:p>
        </w:tc>
      </w:tr>
      <w:tr w:rsidR="00011908" w:rsidRPr="0006737A" w:rsidTr="00C17183">
        <w:tc>
          <w:tcPr>
            <w:tcW w:w="2122" w:type="dxa"/>
          </w:tcPr>
          <w:p w:rsidR="00011908" w:rsidRPr="0006737A" w:rsidRDefault="00011908" w:rsidP="00011908">
            <w:pPr>
              <w:rPr>
                <w:rFonts w:ascii="Times New Roman" w:hAnsi="Times New Roman" w:cs="Times New Roman"/>
                <w:spacing w:val="1"/>
                <w:sz w:val="24"/>
                <w:szCs w:val="24"/>
              </w:rPr>
            </w:pPr>
            <w:r w:rsidRPr="0006737A">
              <w:rPr>
                <w:rFonts w:ascii="Times New Roman" w:hAnsi="Times New Roman" w:cs="Times New Roman"/>
                <w:spacing w:val="1"/>
                <w:sz w:val="24"/>
                <w:szCs w:val="24"/>
              </w:rPr>
              <w:t xml:space="preserve">ОК 5. Личная, социальная и учебная компетенции </w:t>
            </w:r>
          </w:p>
        </w:tc>
        <w:tc>
          <w:tcPr>
            <w:tcW w:w="7938" w:type="dxa"/>
          </w:tcPr>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06737A">
              <w:rPr>
                <w:rFonts w:ascii="Times New Roman" w:eastAsiaTheme="minorHAnsi" w:hAnsi="Times New Roman"/>
                <w:sz w:val="24"/>
                <w:szCs w:val="24"/>
                <w:lang w:val="ru-RU" w:eastAsia="en-US"/>
              </w:rPr>
              <w:t>ОК5.1.</w:t>
            </w:r>
            <w:r w:rsidR="00BA68C5" w:rsidRPr="0006737A">
              <w:rPr>
                <w:rFonts w:ascii="Times New Roman" w:eastAsiaTheme="minorHAnsi" w:hAnsi="Times New Roman"/>
                <w:sz w:val="24"/>
                <w:szCs w:val="24"/>
                <w:lang w:val="ru-RU" w:eastAsia="en-US"/>
              </w:rPr>
              <w:t xml:space="preserve"> </w:t>
            </w:r>
            <w:r w:rsidRPr="0006737A">
              <w:rPr>
                <w:rFonts w:ascii="Times New Roman" w:eastAsiaTheme="minorHAnsi" w:hAnsi="Times New Roman"/>
                <w:sz w:val="24"/>
                <w:szCs w:val="24"/>
                <w:lang w:val="ru-RU" w:eastAsia="en-US"/>
              </w:rPr>
              <w:t xml:space="preserve">Способность к </w:t>
            </w:r>
            <w:proofErr w:type="spellStart"/>
            <w:r w:rsidRPr="0006737A">
              <w:rPr>
                <w:rFonts w:ascii="Times New Roman" w:eastAsiaTheme="minorHAnsi" w:hAnsi="Times New Roman"/>
                <w:sz w:val="24"/>
                <w:szCs w:val="24"/>
                <w:lang w:eastAsia="en-US"/>
              </w:rPr>
              <w:t>физическому</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самосовершенствованию</w:t>
            </w:r>
            <w:proofErr w:type="spellEnd"/>
            <w:r w:rsidRPr="0006737A">
              <w:rPr>
                <w:rFonts w:ascii="Times New Roman" w:eastAsiaTheme="minorHAnsi" w:hAnsi="Times New Roman"/>
                <w:sz w:val="24"/>
                <w:szCs w:val="24"/>
                <w:lang w:val="ru-RU" w:eastAsia="en-US"/>
              </w:rPr>
              <w:t xml:space="preserve"> и ориентации</w:t>
            </w:r>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на</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здоровый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жизни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для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обеспечения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полноценной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социальной</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профессиональной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деятельности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посредством</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методов</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средств</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физической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культуры</w:t>
            </w:r>
            <w:proofErr w:type="spellEnd"/>
            <w:r w:rsidRPr="0006737A">
              <w:rPr>
                <w:rFonts w:ascii="Times New Roman" w:eastAsiaTheme="minorHAnsi" w:hAnsi="Times New Roman"/>
                <w:sz w:val="24"/>
                <w:szCs w:val="24"/>
                <w:lang w:val="ru-RU" w:eastAsia="en-US"/>
              </w:rPr>
              <w:t>.</w:t>
            </w:r>
          </w:p>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ОК5.2.</w:t>
            </w:r>
            <w:r w:rsidR="00BA68C5" w:rsidRPr="0006737A">
              <w:rPr>
                <w:rFonts w:ascii="Times New Roman" w:eastAsiaTheme="minorHAnsi" w:hAnsi="Times New Roman"/>
                <w:sz w:val="24"/>
                <w:szCs w:val="24"/>
                <w:lang w:val="ru-RU" w:eastAsia="en-US"/>
              </w:rPr>
              <w:t xml:space="preserve"> </w:t>
            </w:r>
            <w:r w:rsidRPr="0006737A">
              <w:rPr>
                <w:rFonts w:ascii="Times New Roman" w:eastAsiaTheme="minorHAnsi" w:hAnsi="Times New Roman"/>
                <w:sz w:val="24"/>
                <w:szCs w:val="24"/>
                <w:lang w:val="ru-RU" w:eastAsia="en-US"/>
              </w:rPr>
              <w:t xml:space="preserve">Способность к </w:t>
            </w:r>
            <w:proofErr w:type="spellStart"/>
            <w:r w:rsidRPr="0006737A">
              <w:rPr>
                <w:rFonts w:ascii="Times New Roman" w:eastAsiaTheme="minorHAnsi" w:hAnsi="Times New Roman"/>
                <w:sz w:val="24"/>
                <w:szCs w:val="24"/>
                <w:lang w:eastAsia="en-US"/>
              </w:rPr>
              <w:t>социально-культурно</w:t>
            </w:r>
            <w:r w:rsidRPr="0006737A">
              <w:rPr>
                <w:rFonts w:ascii="Times New Roman" w:eastAsiaTheme="minorHAnsi" w:hAnsi="Times New Roman"/>
                <w:sz w:val="24"/>
                <w:szCs w:val="24"/>
                <w:lang w:val="ru-RU" w:eastAsia="en-US"/>
              </w:rPr>
              <w:t>му</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развити</w:t>
            </w:r>
            <w:proofErr w:type="spellEnd"/>
            <w:r w:rsidRPr="0006737A">
              <w:rPr>
                <w:rFonts w:ascii="Times New Roman" w:eastAsiaTheme="minorHAnsi" w:hAnsi="Times New Roman"/>
                <w:sz w:val="24"/>
                <w:szCs w:val="24"/>
                <w:lang w:val="ru-RU" w:eastAsia="en-US"/>
              </w:rPr>
              <w:t xml:space="preserve">ю </w:t>
            </w:r>
            <w:proofErr w:type="spellStart"/>
            <w:r w:rsidRPr="0006737A">
              <w:rPr>
                <w:rFonts w:ascii="Times New Roman" w:eastAsiaTheme="minorHAnsi" w:hAnsi="Times New Roman"/>
                <w:sz w:val="24"/>
                <w:szCs w:val="24"/>
                <w:lang w:eastAsia="en-US"/>
              </w:rPr>
              <w:t>на</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основе</w:t>
            </w:r>
            <w:proofErr w:type="spellEnd"/>
            <w:r w:rsidR="00A30D34" w:rsidRPr="0006737A">
              <w:rPr>
                <w:rFonts w:ascii="Times New Roman" w:eastAsiaTheme="minorHAnsi" w:hAnsi="Times New Roman"/>
                <w:sz w:val="24"/>
                <w:szCs w:val="24"/>
                <w:lang w:val="ru-RU" w:eastAsia="en-US"/>
              </w:rPr>
              <w:t xml:space="preserve"> </w:t>
            </w:r>
            <w:r w:rsidRPr="0006737A">
              <w:rPr>
                <w:rFonts w:ascii="Times New Roman" w:eastAsiaTheme="minorHAnsi" w:hAnsi="Times New Roman"/>
                <w:sz w:val="24"/>
                <w:szCs w:val="24"/>
                <w:lang w:val="ru-RU" w:eastAsia="en-US"/>
              </w:rPr>
              <w:t xml:space="preserve">проявления </w:t>
            </w:r>
            <w:proofErr w:type="spellStart"/>
            <w:r w:rsidRPr="0006737A">
              <w:rPr>
                <w:rFonts w:ascii="Times New Roman" w:eastAsiaTheme="minorHAnsi" w:hAnsi="Times New Roman"/>
                <w:sz w:val="24"/>
                <w:szCs w:val="24"/>
                <w:lang w:eastAsia="en-US"/>
              </w:rPr>
              <w:t>граждан</w:t>
            </w:r>
            <w:r w:rsidRPr="0006737A">
              <w:rPr>
                <w:rFonts w:ascii="Times New Roman" w:eastAsiaTheme="minorHAnsi" w:hAnsi="Times New Roman"/>
                <w:sz w:val="24"/>
                <w:szCs w:val="24"/>
                <w:lang w:val="ru-RU" w:eastAsia="en-US"/>
              </w:rPr>
              <w:t>ственности</w:t>
            </w:r>
            <w:proofErr w:type="spellEnd"/>
            <w:r w:rsidRPr="0006737A">
              <w:rPr>
                <w:rFonts w:ascii="Times New Roman" w:eastAsiaTheme="minorHAnsi" w:hAnsi="Times New Roman"/>
                <w:sz w:val="24"/>
                <w:szCs w:val="24"/>
                <w:lang w:val="ru-RU" w:eastAsia="en-US"/>
              </w:rPr>
              <w:t xml:space="preserve"> и нравственности</w:t>
            </w:r>
            <w:r w:rsidRPr="0006737A">
              <w:rPr>
                <w:rFonts w:ascii="Times New Roman" w:eastAsiaTheme="minorHAnsi" w:hAnsi="Times New Roman"/>
                <w:sz w:val="24"/>
                <w:szCs w:val="24"/>
                <w:lang w:eastAsia="en-US"/>
              </w:rPr>
              <w:t>.</w:t>
            </w:r>
          </w:p>
          <w:p w:rsidR="00011908" w:rsidRPr="0006737A" w:rsidRDefault="00011908"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06737A">
              <w:rPr>
                <w:rFonts w:ascii="Times New Roman" w:eastAsiaTheme="minorHAnsi" w:hAnsi="Times New Roman"/>
                <w:sz w:val="24"/>
                <w:szCs w:val="24"/>
                <w:lang w:val="ru-RU" w:eastAsia="en-US"/>
              </w:rPr>
              <w:t xml:space="preserve">ОК5.3Способность </w:t>
            </w:r>
            <w:proofErr w:type="spellStart"/>
            <w:r w:rsidRPr="0006737A">
              <w:rPr>
                <w:rFonts w:ascii="Times New Roman" w:eastAsiaTheme="minorHAnsi" w:hAnsi="Times New Roman"/>
                <w:sz w:val="24"/>
                <w:szCs w:val="24"/>
                <w:lang w:eastAsia="en-US"/>
              </w:rPr>
              <w:t>выстраивать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личную</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образовательную</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траекторию</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течение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всей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жизни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для</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саморазвития</w:t>
            </w:r>
            <w:proofErr w:type="spellEnd"/>
            <w:r w:rsidRPr="0006737A">
              <w:rPr>
                <w:rFonts w:ascii="Times New Roman" w:eastAsiaTheme="minorHAnsi" w:hAnsi="Times New Roman"/>
                <w:sz w:val="24"/>
                <w:szCs w:val="24"/>
                <w:lang w:val="ru-RU" w:eastAsia="en-US"/>
              </w:rPr>
              <w:t>,</w:t>
            </w:r>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карьерного</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роста</w:t>
            </w:r>
            <w:proofErr w:type="spellEnd"/>
            <w:r w:rsidRPr="0006737A">
              <w:rPr>
                <w:rFonts w:ascii="Times New Roman" w:eastAsiaTheme="minorHAnsi" w:hAnsi="Times New Roman"/>
                <w:sz w:val="24"/>
                <w:szCs w:val="24"/>
                <w:lang w:val="ru-RU" w:eastAsia="en-US"/>
              </w:rPr>
              <w:t xml:space="preserve"> и </w:t>
            </w:r>
            <w:proofErr w:type="spellStart"/>
            <w:r w:rsidRPr="0006737A">
              <w:rPr>
                <w:rFonts w:ascii="Times New Roman" w:eastAsiaTheme="minorHAnsi" w:hAnsi="Times New Roman"/>
                <w:sz w:val="24"/>
                <w:szCs w:val="24"/>
                <w:lang w:eastAsia="en-US"/>
              </w:rPr>
              <w:t>профессиональн</w:t>
            </w:r>
            <w:proofErr w:type="spellEnd"/>
            <w:r w:rsidRPr="0006737A">
              <w:rPr>
                <w:rFonts w:ascii="Times New Roman" w:eastAsiaTheme="minorHAnsi" w:hAnsi="Times New Roman"/>
                <w:sz w:val="24"/>
                <w:szCs w:val="24"/>
                <w:lang w:val="ru-RU" w:eastAsia="en-US"/>
              </w:rPr>
              <w:t>ого</w:t>
            </w:r>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успех</w:t>
            </w:r>
            <w:proofErr w:type="spellEnd"/>
            <w:r w:rsidRPr="0006737A">
              <w:rPr>
                <w:rFonts w:ascii="Times New Roman" w:eastAsiaTheme="minorHAnsi" w:hAnsi="Times New Roman"/>
                <w:sz w:val="24"/>
                <w:szCs w:val="24"/>
                <w:lang w:val="ru-RU" w:eastAsia="en-US"/>
              </w:rPr>
              <w:t>а.</w:t>
            </w:r>
          </w:p>
          <w:p w:rsidR="00011908" w:rsidRPr="0006737A" w:rsidRDefault="00011908" w:rsidP="00011908">
            <w:pPr>
              <w:tabs>
                <w:tab w:val="left" w:pos="313"/>
              </w:tabs>
              <w:autoSpaceDE w:val="0"/>
              <w:autoSpaceDN w:val="0"/>
              <w:adjustRightInd w:val="0"/>
              <w:jc w:val="both"/>
              <w:rPr>
                <w:rFonts w:ascii="Times New Roman" w:hAnsi="Times New Roman" w:cs="Times New Roman"/>
                <w:sz w:val="24"/>
                <w:szCs w:val="24"/>
              </w:rPr>
            </w:pPr>
            <w:r w:rsidRPr="0006737A">
              <w:rPr>
                <w:rFonts w:ascii="Times New Roman" w:hAnsi="Times New Roman" w:cs="Times New Roman"/>
                <w:sz w:val="24"/>
                <w:szCs w:val="24"/>
              </w:rPr>
              <w:t>ОК5.4. Способность</w:t>
            </w:r>
            <w:r w:rsidR="00776172" w:rsidRPr="0006737A">
              <w:rPr>
                <w:rFonts w:ascii="Times New Roman" w:hAnsi="Times New Roman" w:cs="Times New Roman"/>
                <w:sz w:val="24"/>
                <w:szCs w:val="24"/>
              </w:rPr>
              <w:t xml:space="preserve"> </w:t>
            </w:r>
            <w:r w:rsidRPr="0006737A">
              <w:rPr>
                <w:rFonts w:ascii="Times New Roman" w:hAnsi="Times New Roman" w:cs="Times New Roman"/>
                <w:sz w:val="24"/>
                <w:szCs w:val="24"/>
                <w:lang w:val="kk-KZ"/>
              </w:rPr>
              <w:t xml:space="preserve">успешно </w:t>
            </w:r>
            <w:r w:rsidRPr="0006737A">
              <w:rPr>
                <w:rFonts w:ascii="Times New Roman" w:hAnsi="Times New Roman" w:cs="Times New Roman"/>
                <w:sz w:val="24"/>
                <w:szCs w:val="24"/>
              </w:rPr>
              <w:t xml:space="preserve">взаимодействовать во всём многообразии </w:t>
            </w:r>
            <w:proofErr w:type="gramStart"/>
            <w:r w:rsidRPr="0006737A">
              <w:rPr>
                <w:rFonts w:ascii="Times New Roman" w:hAnsi="Times New Roman" w:cs="Times New Roman"/>
                <w:sz w:val="24"/>
                <w:szCs w:val="24"/>
              </w:rPr>
              <w:t>социо-культурных</w:t>
            </w:r>
            <w:proofErr w:type="gramEnd"/>
            <w:r w:rsidRPr="0006737A">
              <w:rPr>
                <w:rFonts w:ascii="Times New Roman" w:hAnsi="Times New Roman" w:cs="Times New Roman"/>
                <w:sz w:val="24"/>
                <w:szCs w:val="24"/>
              </w:rPr>
              <w:t xml:space="preserve"> контекстов во время учебы, на работе, дома и на досуге.</w:t>
            </w:r>
          </w:p>
        </w:tc>
      </w:tr>
      <w:tr w:rsidR="00011908" w:rsidRPr="0006737A" w:rsidTr="00C17183">
        <w:tc>
          <w:tcPr>
            <w:tcW w:w="2122" w:type="dxa"/>
          </w:tcPr>
          <w:p w:rsidR="00011908" w:rsidRPr="0006737A" w:rsidRDefault="00011908" w:rsidP="00011908">
            <w:pPr>
              <w:rPr>
                <w:rFonts w:ascii="Times New Roman" w:hAnsi="Times New Roman" w:cs="Times New Roman"/>
                <w:spacing w:val="1"/>
                <w:sz w:val="24"/>
                <w:szCs w:val="24"/>
                <w:highlight w:val="yellow"/>
              </w:rPr>
            </w:pPr>
            <w:r w:rsidRPr="0006737A">
              <w:rPr>
                <w:rFonts w:ascii="Times New Roman" w:hAnsi="Times New Roman" w:cs="Times New Roman"/>
                <w:bCs/>
                <w:sz w:val="24"/>
                <w:szCs w:val="24"/>
              </w:rPr>
              <w:t>ОК 6. Предпринимательская компетенция</w:t>
            </w:r>
          </w:p>
        </w:tc>
        <w:tc>
          <w:tcPr>
            <w:tcW w:w="7938" w:type="dxa"/>
          </w:tcPr>
          <w:p w:rsidR="00011908" w:rsidRPr="0006737A"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06737A">
              <w:rPr>
                <w:rFonts w:ascii="Times New Roman" w:hAnsi="Times New Roman"/>
                <w:bCs/>
                <w:sz w:val="24"/>
                <w:szCs w:val="24"/>
              </w:rPr>
              <w:t>ОК6</w:t>
            </w:r>
            <w:r w:rsidRPr="0006737A">
              <w:rPr>
                <w:rFonts w:ascii="Times New Roman" w:hAnsi="Times New Roman"/>
                <w:bCs/>
                <w:sz w:val="24"/>
                <w:szCs w:val="24"/>
                <w:lang w:val="ru-RU"/>
              </w:rPr>
              <w:t xml:space="preserve">.1.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проявлять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креативность</w:t>
            </w:r>
            <w:proofErr w:type="spellEnd"/>
            <w:r w:rsidRPr="0006737A">
              <w:rPr>
                <w:rFonts w:ascii="Times New Roman" w:eastAsiaTheme="minorHAnsi" w:hAnsi="Times New Roman"/>
                <w:sz w:val="24"/>
                <w:szCs w:val="24"/>
                <w:lang w:eastAsia="en-US"/>
              </w:rPr>
              <w:t xml:space="preserve"> и</w:t>
            </w:r>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предприимчивость</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различной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среде</w:t>
            </w:r>
            <w:proofErr w:type="spellEnd"/>
            <w:r w:rsidRPr="0006737A">
              <w:rPr>
                <w:rFonts w:ascii="Times New Roman" w:eastAsiaTheme="minorHAnsi" w:hAnsi="Times New Roman"/>
                <w:sz w:val="24"/>
                <w:szCs w:val="24"/>
                <w:lang w:eastAsia="en-US"/>
              </w:rPr>
              <w:t>.</w:t>
            </w:r>
          </w:p>
          <w:p w:rsidR="00011908" w:rsidRPr="0006737A"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val="ru-RU" w:eastAsia="en-US"/>
              </w:rPr>
            </w:pPr>
            <w:r w:rsidRPr="0006737A">
              <w:rPr>
                <w:rFonts w:ascii="Times New Roman" w:hAnsi="Times New Roman"/>
                <w:bCs/>
                <w:sz w:val="24"/>
                <w:szCs w:val="24"/>
              </w:rPr>
              <w:t>ОК6</w:t>
            </w:r>
            <w:r w:rsidRPr="0006737A">
              <w:rPr>
                <w:rFonts w:ascii="Times New Roman" w:hAnsi="Times New Roman"/>
                <w:bCs/>
                <w:sz w:val="24"/>
                <w:szCs w:val="24"/>
                <w:lang w:val="ru-RU"/>
              </w:rPr>
              <w:t xml:space="preserve">.2. </w:t>
            </w:r>
            <w:proofErr w:type="spellStart"/>
            <w:r w:rsidRPr="0006737A">
              <w:rPr>
                <w:rFonts w:ascii="Times New Roman" w:eastAsiaTheme="minorHAnsi" w:hAnsi="Times New Roman"/>
                <w:sz w:val="24"/>
                <w:szCs w:val="24"/>
                <w:lang w:eastAsia="en-US"/>
              </w:rPr>
              <w:t>Способностьработать</w:t>
            </w:r>
            <w:proofErr w:type="spellEnd"/>
            <w:r w:rsidRPr="0006737A">
              <w:rPr>
                <w:rFonts w:ascii="Times New Roman" w:eastAsiaTheme="minorHAnsi" w:hAnsi="Times New Roman"/>
                <w:sz w:val="24"/>
                <w:szCs w:val="24"/>
                <w:lang w:eastAsia="en-US"/>
              </w:rPr>
              <w:t xml:space="preserve"> в </w:t>
            </w:r>
            <w:proofErr w:type="spellStart"/>
            <w:r w:rsidRPr="0006737A">
              <w:rPr>
                <w:rFonts w:ascii="Times New Roman" w:eastAsiaTheme="minorHAnsi" w:hAnsi="Times New Roman"/>
                <w:sz w:val="24"/>
                <w:szCs w:val="24"/>
                <w:lang w:eastAsia="en-US"/>
              </w:rPr>
              <w:t>режиме</w:t>
            </w:r>
            <w:proofErr w:type="spellEnd"/>
            <w:r w:rsidR="0043548B"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неопределенности</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быстрой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смены</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условий</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задач</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принимать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решения</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распределять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ресурсы</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управлять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своим</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временем</w:t>
            </w:r>
            <w:proofErr w:type="spellEnd"/>
            <w:r w:rsidRPr="0006737A">
              <w:rPr>
                <w:rFonts w:ascii="Times New Roman" w:eastAsiaTheme="minorHAnsi" w:hAnsi="Times New Roman"/>
                <w:sz w:val="24"/>
                <w:szCs w:val="24"/>
                <w:lang w:val="ru-RU" w:eastAsia="en-US"/>
              </w:rPr>
              <w:t>.</w:t>
            </w:r>
          </w:p>
          <w:p w:rsidR="00011908" w:rsidRPr="0006737A" w:rsidRDefault="00011908" w:rsidP="00011908">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06737A">
              <w:rPr>
                <w:rFonts w:ascii="Times New Roman" w:hAnsi="Times New Roman"/>
                <w:bCs/>
                <w:sz w:val="24"/>
                <w:szCs w:val="24"/>
              </w:rPr>
              <w:t>ОК6</w:t>
            </w:r>
            <w:r w:rsidRPr="0006737A">
              <w:rPr>
                <w:rFonts w:ascii="Times New Roman" w:hAnsi="Times New Roman"/>
                <w:bCs/>
                <w:sz w:val="24"/>
                <w:szCs w:val="24"/>
                <w:lang w:val="ru-RU"/>
              </w:rPr>
              <w:t xml:space="preserve">.3.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работать</w:t>
            </w:r>
            <w:proofErr w:type="spellEnd"/>
            <w:r w:rsidRPr="0006737A">
              <w:rPr>
                <w:rFonts w:ascii="Times New Roman" w:eastAsiaTheme="minorHAnsi" w:hAnsi="Times New Roman"/>
                <w:sz w:val="24"/>
                <w:szCs w:val="24"/>
                <w:lang w:eastAsia="en-US"/>
              </w:rPr>
              <w:t xml:space="preserve"> с </w:t>
            </w:r>
            <w:proofErr w:type="spellStart"/>
            <w:r w:rsidRPr="0006737A">
              <w:rPr>
                <w:rFonts w:ascii="Times New Roman" w:eastAsiaTheme="minorHAnsi" w:hAnsi="Times New Roman"/>
                <w:sz w:val="24"/>
                <w:szCs w:val="24"/>
                <w:lang w:eastAsia="en-US"/>
              </w:rPr>
              <w:t>запросами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потребителя</w:t>
            </w:r>
            <w:proofErr w:type="spellEnd"/>
            <w:r w:rsidRPr="0006737A">
              <w:rPr>
                <w:rFonts w:ascii="Times New Roman" w:eastAsiaTheme="minorHAnsi" w:hAnsi="Times New Roman"/>
                <w:sz w:val="24"/>
                <w:szCs w:val="24"/>
                <w:lang w:eastAsia="en-US"/>
              </w:rPr>
              <w:t>.</w:t>
            </w:r>
          </w:p>
        </w:tc>
      </w:tr>
      <w:tr w:rsidR="00011908" w:rsidRPr="0006737A" w:rsidTr="00C17183">
        <w:tc>
          <w:tcPr>
            <w:tcW w:w="2122" w:type="dxa"/>
          </w:tcPr>
          <w:p w:rsidR="00011908" w:rsidRPr="0006737A" w:rsidRDefault="00011908" w:rsidP="00011908">
            <w:pPr>
              <w:rPr>
                <w:rFonts w:ascii="Times New Roman" w:hAnsi="Times New Roman" w:cs="Times New Roman"/>
                <w:sz w:val="24"/>
                <w:szCs w:val="24"/>
              </w:rPr>
            </w:pPr>
            <w:r w:rsidRPr="0006737A">
              <w:rPr>
                <w:rFonts w:ascii="Times New Roman" w:hAnsi="Times New Roman" w:cs="Times New Roman"/>
                <w:sz w:val="24"/>
                <w:szCs w:val="24"/>
              </w:rPr>
              <w:t>ОК 7. Культурная осведомленность и способность к самовыражению</w:t>
            </w:r>
          </w:p>
        </w:tc>
        <w:tc>
          <w:tcPr>
            <w:tcW w:w="7938" w:type="dxa"/>
          </w:tcPr>
          <w:p w:rsidR="00011908" w:rsidRPr="0006737A" w:rsidRDefault="00011908" w:rsidP="00011908">
            <w:pPr>
              <w:pStyle w:val="a5"/>
              <w:tabs>
                <w:tab w:val="left" w:pos="313"/>
              </w:tabs>
              <w:ind w:left="29"/>
              <w:jc w:val="both"/>
              <w:rPr>
                <w:rFonts w:ascii="Times New Roman" w:eastAsiaTheme="minorHAnsi" w:hAnsi="Times New Roman"/>
                <w:sz w:val="24"/>
                <w:szCs w:val="24"/>
                <w:lang w:val="ru-RU" w:eastAsia="en-US"/>
              </w:rPr>
            </w:pPr>
            <w:r w:rsidRPr="0006737A">
              <w:rPr>
                <w:rFonts w:ascii="Times New Roman" w:hAnsi="Times New Roman"/>
                <w:bCs/>
                <w:sz w:val="24"/>
                <w:szCs w:val="24"/>
              </w:rPr>
              <w:t xml:space="preserve">ОК7.1.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проявлять</w:t>
            </w:r>
            <w:proofErr w:type="spellEnd"/>
            <w:r w:rsidR="00A30D34" w:rsidRPr="0006737A">
              <w:rPr>
                <w:rFonts w:ascii="Times New Roman" w:eastAsiaTheme="minorHAnsi" w:hAnsi="Times New Roman"/>
                <w:sz w:val="24"/>
                <w:szCs w:val="24"/>
                <w:lang w:val="ru-RU" w:eastAsia="en-US"/>
              </w:rPr>
              <w:t xml:space="preserve"> </w:t>
            </w:r>
            <w:r w:rsidRPr="0006737A">
              <w:rPr>
                <w:rFonts w:ascii="Times New Roman" w:eastAsiaTheme="minorHAnsi" w:hAnsi="Times New Roman"/>
                <w:sz w:val="24"/>
                <w:szCs w:val="24"/>
                <w:lang w:val="ru-RU" w:eastAsia="en-US"/>
              </w:rPr>
              <w:t>м</w:t>
            </w:r>
            <w:proofErr w:type="spellStart"/>
            <w:r w:rsidRPr="0006737A">
              <w:rPr>
                <w:rFonts w:ascii="Times New Roman" w:eastAsiaTheme="minorHAnsi" w:hAnsi="Times New Roman"/>
                <w:sz w:val="24"/>
                <w:szCs w:val="24"/>
                <w:lang w:eastAsia="en-US"/>
              </w:rPr>
              <w:t>ировоззренческую</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гражданскую</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нравственную</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позиции</w:t>
            </w:r>
            <w:proofErr w:type="spellEnd"/>
            <w:r w:rsidRPr="0006737A">
              <w:rPr>
                <w:rFonts w:ascii="Times New Roman" w:eastAsiaTheme="minorHAnsi" w:hAnsi="Times New Roman"/>
                <w:sz w:val="24"/>
                <w:szCs w:val="24"/>
                <w:lang w:val="ru-RU" w:eastAsia="en-US"/>
              </w:rPr>
              <w:t>.</w:t>
            </w:r>
          </w:p>
          <w:p w:rsidR="00011908" w:rsidRPr="0006737A" w:rsidRDefault="00011908" w:rsidP="00011908">
            <w:pPr>
              <w:pStyle w:val="a5"/>
              <w:tabs>
                <w:tab w:val="left" w:pos="313"/>
              </w:tabs>
              <w:ind w:left="29"/>
              <w:jc w:val="both"/>
              <w:rPr>
                <w:rFonts w:ascii="Times New Roman" w:eastAsiaTheme="minorHAnsi" w:hAnsi="Times New Roman"/>
                <w:sz w:val="24"/>
                <w:szCs w:val="24"/>
                <w:lang w:val="ru-RU" w:eastAsia="en-US"/>
              </w:rPr>
            </w:pPr>
            <w:r w:rsidRPr="0006737A">
              <w:rPr>
                <w:rFonts w:ascii="Times New Roman" w:hAnsi="Times New Roman"/>
                <w:bCs/>
                <w:sz w:val="24"/>
                <w:szCs w:val="24"/>
              </w:rPr>
              <w:t xml:space="preserve">ОК7.2. </w:t>
            </w:r>
            <w:proofErr w:type="spellStart"/>
            <w:r w:rsidRPr="0006737A">
              <w:rPr>
                <w:rFonts w:ascii="Times New Roman" w:eastAsiaTheme="minorHAnsi" w:hAnsi="Times New Roman"/>
                <w:sz w:val="24"/>
                <w:szCs w:val="24"/>
                <w:lang w:eastAsia="en-US"/>
              </w:rPr>
              <w:t>Способность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быть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толерантным</w:t>
            </w:r>
            <w:proofErr w:type="spellEnd"/>
            <w:r w:rsidRPr="0006737A">
              <w:rPr>
                <w:rFonts w:ascii="Times New Roman" w:eastAsiaTheme="minorHAnsi" w:hAnsi="Times New Roman"/>
                <w:sz w:val="24"/>
                <w:szCs w:val="24"/>
                <w:lang w:eastAsia="en-US"/>
              </w:rPr>
              <w:t xml:space="preserve"> к </w:t>
            </w:r>
            <w:proofErr w:type="spellStart"/>
            <w:r w:rsidRPr="0006737A">
              <w:rPr>
                <w:rFonts w:ascii="Times New Roman" w:eastAsiaTheme="minorHAnsi" w:hAnsi="Times New Roman"/>
                <w:sz w:val="24"/>
                <w:szCs w:val="24"/>
                <w:lang w:eastAsia="en-US"/>
              </w:rPr>
              <w:t>традициям</w:t>
            </w:r>
            <w:proofErr w:type="spellEnd"/>
            <w:r w:rsidRPr="0006737A">
              <w:rPr>
                <w:rFonts w:ascii="Times New Roman" w:eastAsiaTheme="minorHAnsi" w:hAnsi="Times New Roman"/>
                <w:sz w:val="24"/>
                <w:szCs w:val="24"/>
                <w:lang w:eastAsia="en-US"/>
              </w:rPr>
              <w:t xml:space="preserve"> и </w:t>
            </w:r>
            <w:proofErr w:type="spellStart"/>
            <w:r w:rsidRPr="0006737A">
              <w:rPr>
                <w:rFonts w:ascii="Times New Roman" w:eastAsiaTheme="minorHAnsi" w:hAnsi="Times New Roman"/>
                <w:sz w:val="24"/>
                <w:szCs w:val="24"/>
                <w:lang w:eastAsia="en-US"/>
              </w:rPr>
              <w:t>культуре</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других</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народов</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мира</w:t>
            </w:r>
            <w:proofErr w:type="spellEnd"/>
            <w:r w:rsidRPr="0006737A">
              <w:rPr>
                <w:rFonts w:ascii="Times New Roman" w:eastAsiaTheme="minorHAnsi" w:hAnsi="Times New Roman"/>
                <w:sz w:val="24"/>
                <w:szCs w:val="24"/>
                <w:lang w:eastAsia="en-US"/>
              </w:rPr>
              <w:t xml:space="preserve">, </w:t>
            </w:r>
            <w:proofErr w:type="spellStart"/>
            <w:r w:rsidRPr="0006737A">
              <w:rPr>
                <w:rFonts w:ascii="Times New Roman" w:eastAsiaTheme="minorHAnsi" w:hAnsi="Times New Roman"/>
                <w:sz w:val="24"/>
                <w:szCs w:val="24"/>
                <w:lang w:eastAsia="en-US"/>
              </w:rPr>
              <w:t>обладать</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высокими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духовными</w:t>
            </w:r>
            <w:proofErr w:type="spellEnd"/>
            <w:r w:rsidR="00A30D34" w:rsidRPr="0006737A">
              <w:rPr>
                <w:rFonts w:ascii="Times New Roman" w:eastAsiaTheme="minorHAnsi" w:hAnsi="Times New Roman"/>
                <w:sz w:val="24"/>
                <w:szCs w:val="24"/>
                <w:lang w:val="ru-RU" w:eastAsia="en-US"/>
              </w:rPr>
              <w:t xml:space="preserve"> </w:t>
            </w:r>
            <w:proofErr w:type="spellStart"/>
            <w:r w:rsidRPr="0006737A">
              <w:rPr>
                <w:rFonts w:ascii="Times New Roman" w:eastAsiaTheme="minorHAnsi" w:hAnsi="Times New Roman"/>
                <w:sz w:val="24"/>
                <w:szCs w:val="24"/>
                <w:lang w:eastAsia="en-US"/>
              </w:rPr>
              <w:t>качествами</w:t>
            </w:r>
            <w:proofErr w:type="spellEnd"/>
            <w:r w:rsidRPr="0006737A">
              <w:rPr>
                <w:rFonts w:ascii="Times New Roman" w:eastAsiaTheme="minorHAnsi" w:hAnsi="Times New Roman"/>
                <w:sz w:val="24"/>
                <w:szCs w:val="24"/>
                <w:lang w:val="ru-RU" w:eastAsia="en-US"/>
              </w:rPr>
              <w:t>.</w:t>
            </w:r>
          </w:p>
        </w:tc>
      </w:tr>
      <w:tr w:rsidR="00011908" w:rsidRPr="0006737A" w:rsidTr="00C17183">
        <w:tc>
          <w:tcPr>
            <w:tcW w:w="10060" w:type="dxa"/>
            <w:gridSpan w:val="2"/>
          </w:tcPr>
          <w:p w:rsidR="00011908" w:rsidRPr="0006737A" w:rsidRDefault="00011908" w:rsidP="00011908">
            <w:pPr>
              <w:rPr>
                <w:rFonts w:ascii="Times New Roman" w:hAnsi="Times New Roman" w:cs="Times New Roman"/>
                <w:sz w:val="24"/>
                <w:szCs w:val="24"/>
                <w:highlight w:val="yellow"/>
              </w:rPr>
            </w:pPr>
            <w:r w:rsidRPr="0006737A">
              <w:rPr>
                <w:rFonts w:ascii="Times New Roman" w:hAnsi="Times New Roman" w:cs="Times New Roman"/>
                <w:b/>
                <w:sz w:val="24"/>
                <w:szCs w:val="24"/>
              </w:rPr>
              <w:t xml:space="preserve">ПРОФЕССИОНАЛЬНЫЕ КОМПЕТЕНЦИИ </w:t>
            </w:r>
            <w:r w:rsidRPr="0006737A">
              <w:rPr>
                <w:rFonts w:ascii="Times New Roman" w:hAnsi="Times New Roman" w:cs="Times New Roman"/>
                <w:sz w:val="24"/>
                <w:szCs w:val="24"/>
              </w:rPr>
              <w:t>(H</w:t>
            </w:r>
            <w:r w:rsidRPr="0006737A">
              <w:rPr>
                <w:rFonts w:ascii="Times New Roman" w:hAnsi="Times New Roman" w:cs="Times New Roman"/>
                <w:sz w:val="24"/>
                <w:szCs w:val="24"/>
                <w:lang w:val="en-US"/>
              </w:rPr>
              <w:t>ARDSKILLS</w:t>
            </w:r>
            <w:r w:rsidRPr="0006737A">
              <w:rPr>
                <w:rFonts w:ascii="Times New Roman" w:hAnsi="Times New Roman" w:cs="Times New Roman"/>
                <w:sz w:val="24"/>
                <w:szCs w:val="24"/>
              </w:rPr>
              <w:t xml:space="preserve">). </w:t>
            </w:r>
          </w:p>
        </w:tc>
      </w:tr>
      <w:tr w:rsidR="00011908" w:rsidRPr="0006737A" w:rsidTr="00C17183">
        <w:tc>
          <w:tcPr>
            <w:tcW w:w="2122" w:type="dxa"/>
            <w:vMerge w:val="restart"/>
          </w:tcPr>
          <w:p w:rsidR="00011908" w:rsidRPr="0006737A" w:rsidRDefault="00011908" w:rsidP="00011908">
            <w:pPr>
              <w:rPr>
                <w:rFonts w:ascii="Times New Roman" w:hAnsi="Times New Roman" w:cs="Times New Roman"/>
                <w:sz w:val="24"/>
                <w:szCs w:val="24"/>
                <w:highlight w:val="yellow"/>
              </w:rPr>
            </w:pPr>
            <w:r w:rsidRPr="0006737A">
              <w:rPr>
                <w:rFonts w:ascii="Times New Roman" w:hAnsi="Times New Roman" w:cs="Times New Roman"/>
                <w:sz w:val="24"/>
                <w:szCs w:val="24"/>
              </w:rPr>
              <w:lastRenderedPageBreak/>
              <w:t>Специфичные для данного направления теоретические знания и практические навыки и умения</w:t>
            </w:r>
          </w:p>
        </w:tc>
        <w:tc>
          <w:tcPr>
            <w:tcW w:w="7938" w:type="dxa"/>
          </w:tcPr>
          <w:p w:rsidR="00011908" w:rsidRPr="0006737A" w:rsidRDefault="00011908" w:rsidP="00011908">
            <w:pPr>
              <w:tabs>
                <w:tab w:val="left" w:pos="459"/>
              </w:tabs>
              <w:jc w:val="both"/>
              <w:rPr>
                <w:rFonts w:ascii="Times New Roman" w:hAnsi="Times New Roman" w:cs="Times New Roman"/>
                <w:sz w:val="24"/>
                <w:szCs w:val="24"/>
              </w:rPr>
            </w:pPr>
            <w:r w:rsidRPr="0006737A">
              <w:rPr>
                <w:rFonts w:ascii="Times New Roman" w:hAnsi="Times New Roman" w:cs="Times New Roman"/>
                <w:sz w:val="24"/>
                <w:szCs w:val="24"/>
              </w:rPr>
              <w:t>ПК1.</w:t>
            </w:r>
            <w:r w:rsidR="00C35D39" w:rsidRPr="0006737A">
              <w:rPr>
                <w:rFonts w:ascii="Times New Roman" w:hAnsi="Times New Roman" w:cs="Times New Roman"/>
                <w:sz w:val="24"/>
                <w:szCs w:val="24"/>
                <w:lang w:val="kk-KZ"/>
              </w:rPr>
              <w:t xml:space="preserve"> Способность применять знание современных проблем и новейших достижений физики для решения научно-исследовательских задач в области экспериментальной и прикладной физики</w:t>
            </w:r>
          </w:p>
        </w:tc>
      </w:tr>
      <w:tr w:rsidR="00011908" w:rsidRPr="0006737A" w:rsidTr="00C17183">
        <w:tc>
          <w:tcPr>
            <w:tcW w:w="2122" w:type="dxa"/>
            <w:vMerge/>
          </w:tcPr>
          <w:p w:rsidR="00011908" w:rsidRPr="0006737A" w:rsidRDefault="00011908" w:rsidP="00011908">
            <w:pPr>
              <w:rPr>
                <w:rFonts w:ascii="Times New Roman" w:hAnsi="Times New Roman" w:cs="Times New Roman"/>
                <w:sz w:val="24"/>
                <w:szCs w:val="24"/>
                <w:highlight w:val="yellow"/>
              </w:rPr>
            </w:pPr>
          </w:p>
        </w:tc>
        <w:tc>
          <w:tcPr>
            <w:tcW w:w="7938" w:type="dxa"/>
          </w:tcPr>
          <w:p w:rsidR="00011908" w:rsidRPr="0006737A" w:rsidRDefault="00011908" w:rsidP="00011908">
            <w:pPr>
              <w:tabs>
                <w:tab w:val="left" w:pos="459"/>
              </w:tabs>
              <w:jc w:val="both"/>
              <w:rPr>
                <w:rFonts w:ascii="Times New Roman" w:hAnsi="Times New Roman" w:cs="Times New Roman"/>
                <w:sz w:val="24"/>
                <w:szCs w:val="24"/>
              </w:rPr>
            </w:pPr>
            <w:r w:rsidRPr="0006737A">
              <w:rPr>
                <w:rFonts w:ascii="Times New Roman" w:hAnsi="Times New Roman" w:cs="Times New Roman"/>
                <w:sz w:val="24"/>
                <w:szCs w:val="24"/>
              </w:rPr>
              <w:t xml:space="preserve">ПК2. </w:t>
            </w:r>
            <w:r w:rsidR="00C35D39" w:rsidRPr="0006737A">
              <w:rPr>
                <w:rFonts w:ascii="Times New Roman" w:hAnsi="Times New Roman" w:cs="Times New Roman"/>
                <w:sz w:val="24"/>
                <w:szCs w:val="24"/>
                <w:lang w:val="kk-KZ"/>
              </w:rPr>
              <w:t>Способность проводить научные исследования в области экспериментальной и прикладной физики с помощью современного сложного физического оборудования и информационных технологий с учетом отечественного и зарубежного опыта.</w:t>
            </w:r>
          </w:p>
        </w:tc>
      </w:tr>
      <w:tr w:rsidR="00011908" w:rsidRPr="0006737A" w:rsidTr="00C17183">
        <w:tc>
          <w:tcPr>
            <w:tcW w:w="2122" w:type="dxa"/>
            <w:vMerge/>
          </w:tcPr>
          <w:p w:rsidR="00011908" w:rsidRPr="0006737A" w:rsidRDefault="00011908" w:rsidP="00011908">
            <w:pPr>
              <w:rPr>
                <w:rFonts w:ascii="Times New Roman" w:hAnsi="Times New Roman" w:cs="Times New Roman"/>
                <w:sz w:val="24"/>
                <w:szCs w:val="24"/>
                <w:highlight w:val="yellow"/>
              </w:rPr>
            </w:pPr>
          </w:p>
        </w:tc>
        <w:tc>
          <w:tcPr>
            <w:tcW w:w="7938" w:type="dxa"/>
          </w:tcPr>
          <w:p w:rsidR="00011908" w:rsidRPr="0006737A" w:rsidRDefault="00011908" w:rsidP="00C35D39">
            <w:pPr>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ПК3. </w:t>
            </w:r>
            <w:r w:rsidR="00C35D39" w:rsidRPr="0006737A">
              <w:rPr>
                <w:rFonts w:ascii="Times New Roman" w:hAnsi="Times New Roman" w:cs="Times New Roman"/>
                <w:sz w:val="24"/>
                <w:szCs w:val="24"/>
                <w:lang w:val="kk-KZ"/>
              </w:rPr>
              <w:t>Способность описывать и решать задачи, проектировать и планировать исследования в области экспериментальной и прикладной физики, применяя современные технические и информационные технологии</w:t>
            </w:r>
          </w:p>
        </w:tc>
      </w:tr>
      <w:tr w:rsidR="00011908" w:rsidRPr="0006737A" w:rsidTr="00C17183">
        <w:tc>
          <w:tcPr>
            <w:tcW w:w="2122" w:type="dxa"/>
            <w:vMerge/>
          </w:tcPr>
          <w:p w:rsidR="00011908" w:rsidRPr="0006737A" w:rsidRDefault="00011908" w:rsidP="00011908">
            <w:pPr>
              <w:rPr>
                <w:rFonts w:ascii="Times New Roman" w:hAnsi="Times New Roman" w:cs="Times New Roman"/>
                <w:sz w:val="24"/>
                <w:szCs w:val="24"/>
                <w:highlight w:val="yellow"/>
              </w:rPr>
            </w:pPr>
          </w:p>
        </w:tc>
        <w:tc>
          <w:tcPr>
            <w:tcW w:w="7938" w:type="dxa"/>
          </w:tcPr>
          <w:p w:rsidR="00011908" w:rsidRPr="0006737A" w:rsidRDefault="00011908" w:rsidP="00011908">
            <w:pPr>
              <w:tabs>
                <w:tab w:val="left" w:pos="459"/>
              </w:tabs>
              <w:jc w:val="both"/>
              <w:rPr>
                <w:rFonts w:ascii="Times New Roman" w:hAnsi="Times New Roman" w:cs="Times New Roman"/>
                <w:sz w:val="24"/>
                <w:szCs w:val="24"/>
              </w:rPr>
            </w:pPr>
            <w:r w:rsidRPr="0006737A">
              <w:rPr>
                <w:rFonts w:ascii="Times New Roman" w:hAnsi="Times New Roman" w:cs="Times New Roman"/>
                <w:sz w:val="24"/>
                <w:szCs w:val="24"/>
              </w:rPr>
              <w:t xml:space="preserve">ПК4. </w:t>
            </w:r>
            <w:r w:rsidR="00C35D39" w:rsidRPr="0006737A">
              <w:rPr>
                <w:rFonts w:ascii="Times New Roman" w:hAnsi="Times New Roman" w:cs="Times New Roman"/>
                <w:sz w:val="24"/>
                <w:szCs w:val="24"/>
                <w:lang w:val="kk-KZ"/>
              </w:rPr>
              <w:t>Способность самостоятельно осваивать и применять специализированные знания в области физики и других наук для решения прикладных задач.</w:t>
            </w:r>
          </w:p>
        </w:tc>
      </w:tr>
      <w:tr w:rsidR="00011908" w:rsidRPr="0006737A" w:rsidTr="00C17183">
        <w:tc>
          <w:tcPr>
            <w:tcW w:w="2122" w:type="dxa"/>
            <w:vMerge/>
          </w:tcPr>
          <w:p w:rsidR="00011908" w:rsidRPr="0006737A" w:rsidRDefault="00011908" w:rsidP="00011908">
            <w:pPr>
              <w:rPr>
                <w:rFonts w:ascii="Times New Roman" w:hAnsi="Times New Roman" w:cs="Times New Roman"/>
                <w:sz w:val="24"/>
                <w:szCs w:val="24"/>
                <w:highlight w:val="yellow"/>
              </w:rPr>
            </w:pPr>
          </w:p>
        </w:tc>
        <w:tc>
          <w:tcPr>
            <w:tcW w:w="7938" w:type="dxa"/>
          </w:tcPr>
          <w:p w:rsidR="00011908" w:rsidRPr="0006737A" w:rsidRDefault="00011908" w:rsidP="00C35D39">
            <w:pPr>
              <w:pStyle w:val="a5"/>
              <w:tabs>
                <w:tab w:val="left" w:pos="993"/>
              </w:tabs>
              <w:ind w:left="0"/>
              <w:jc w:val="both"/>
              <w:rPr>
                <w:rFonts w:ascii="Times New Roman" w:hAnsi="Times New Roman"/>
                <w:sz w:val="24"/>
                <w:szCs w:val="24"/>
              </w:rPr>
            </w:pPr>
            <w:r w:rsidRPr="0006737A">
              <w:rPr>
                <w:rFonts w:ascii="Times New Roman" w:hAnsi="Times New Roman"/>
                <w:sz w:val="24"/>
                <w:szCs w:val="24"/>
              </w:rPr>
              <w:t xml:space="preserve">ПК 5. </w:t>
            </w:r>
            <w:r w:rsidR="00C35D39" w:rsidRPr="0006737A">
              <w:rPr>
                <w:rFonts w:ascii="Times New Roman" w:eastAsiaTheme="minorEastAsia" w:hAnsi="Times New Roman"/>
                <w:sz w:val="24"/>
                <w:szCs w:val="24"/>
                <w:lang w:val="kk-KZ" w:eastAsia="ru-RU"/>
              </w:rPr>
              <w:t>Способность использовать профессионально-профилированные знание информационных технологий, современных компьютерных сетей, программных продуктов и Интернет ресурсов и обработки результатов эксперимента для решения задач в области экспериментальной и прикладной физики.</w:t>
            </w:r>
          </w:p>
        </w:tc>
      </w:tr>
    </w:tbl>
    <w:p w:rsidR="00011908" w:rsidRPr="0006737A"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Pr="0006737A"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Pr="0006737A" w:rsidRDefault="00011908" w:rsidP="00D1419B">
      <w:pPr>
        <w:pStyle w:val="a5"/>
        <w:numPr>
          <w:ilvl w:val="1"/>
          <w:numId w:val="1"/>
        </w:numPr>
        <w:tabs>
          <w:tab w:val="left" w:pos="7251"/>
        </w:tabs>
        <w:spacing w:after="0" w:line="240" w:lineRule="auto"/>
        <w:rPr>
          <w:rFonts w:ascii="Times New Roman" w:hAnsi="Times New Roman"/>
          <w:b/>
          <w:bCs/>
          <w:sz w:val="24"/>
          <w:szCs w:val="24"/>
          <w:lang w:val="ru-RU"/>
        </w:rPr>
      </w:pPr>
      <w:r w:rsidRPr="0006737A">
        <w:rPr>
          <w:rFonts w:ascii="Times New Roman" w:hAnsi="Times New Roman"/>
          <w:b/>
          <w:bCs/>
          <w:sz w:val="24"/>
          <w:szCs w:val="24"/>
          <w:lang w:val="kk-KZ"/>
        </w:rPr>
        <w:t xml:space="preserve">Матрица соотнесения </w:t>
      </w:r>
      <w:proofErr w:type="spellStart"/>
      <w:r w:rsidRPr="0006737A">
        <w:rPr>
          <w:rFonts w:ascii="Times New Roman" w:hAnsi="Times New Roman"/>
          <w:b/>
          <w:bCs/>
          <w:sz w:val="24"/>
          <w:szCs w:val="24"/>
        </w:rPr>
        <w:t>результатов</w:t>
      </w:r>
      <w:proofErr w:type="spellEnd"/>
      <w:r w:rsidRPr="0006737A">
        <w:rPr>
          <w:rFonts w:ascii="Times New Roman" w:hAnsi="Times New Roman"/>
          <w:b/>
          <w:bCs/>
          <w:sz w:val="24"/>
          <w:szCs w:val="24"/>
          <w:lang w:val="ru-RU"/>
        </w:rPr>
        <w:t xml:space="preserve"> </w:t>
      </w:r>
      <w:proofErr w:type="spellStart"/>
      <w:r w:rsidRPr="0006737A">
        <w:rPr>
          <w:rFonts w:ascii="Times New Roman" w:hAnsi="Times New Roman"/>
          <w:b/>
          <w:bCs/>
          <w:sz w:val="24"/>
          <w:szCs w:val="24"/>
        </w:rPr>
        <w:t>обучения</w:t>
      </w:r>
      <w:proofErr w:type="spellEnd"/>
      <w:r w:rsidRPr="0006737A">
        <w:rPr>
          <w:rFonts w:ascii="Times New Roman" w:hAnsi="Times New Roman"/>
          <w:b/>
          <w:bCs/>
          <w:sz w:val="24"/>
          <w:szCs w:val="24"/>
          <w:lang w:val="ru-RU"/>
        </w:rPr>
        <w:t xml:space="preserve"> по ОП в целом с формируемыми компетенциями </w:t>
      </w:r>
    </w:p>
    <w:p w:rsidR="00D1419B" w:rsidRPr="0006737A" w:rsidRDefault="00D1419B" w:rsidP="00D1419B">
      <w:pPr>
        <w:pStyle w:val="a5"/>
        <w:tabs>
          <w:tab w:val="left" w:pos="7251"/>
        </w:tabs>
        <w:spacing w:after="0" w:line="240" w:lineRule="auto"/>
        <w:ind w:left="284"/>
        <w:rPr>
          <w:rFonts w:ascii="Times New Roman" w:hAnsi="Times New Roman"/>
          <w:b/>
          <w:bCs/>
          <w:sz w:val="24"/>
          <w:szCs w:val="24"/>
          <w:lang w:val="ru-RU"/>
        </w:rPr>
      </w:pPr>
    </w:p>
    <w:tbl>
      <w:tblPr>
        <w:tblW w:w="456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50"/>
        <w:gridCol w:w="567"/>
        <w:gridCol w:w="567"/>
        <w:gridCol w:w="567"/>
        <w:gridCol w:w="567"/>
        <w:gridCol w:w="708"/>
        <w:gridCol w:w="567"/>
        <w:gridCol w:w="567"/>
        <w:gridCol w:w="567"/>
        <w:gridCol w:w="567"/>
        <w:gridCol w:w="623"/>
        <w:gridCol w:w="653"/>
        <w:gridCol w:w="709"/>
      </w:tblGrid>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1419B" w:rsidRPr="0006737A" w:rsidRDefault="00D1419B" w:rsidP="001B4448">
            <w:pPr>
              <w:spacing w:after="0" w:line="240" w:lineRule="auto"/>
              <w:rPr>
                <w:rFonts w:ascii="Times New Roman" w:hAnsi="Times New Roman" w:cs="Times New Roman"/>
                <w:b/>
                <w:sz w:val="24"/>
                <w:szCs w:val="24"/>
              </w:rPr>
            </w:pPr>
          </w:p>
        </w:tc>
        <w:tc>
          <w:tcPr>
            <w:tcW w:w="567" w:type="dxa"/>
            <w:tcBorders>
              <w:top w:val="single" w:sz="8" w:space="0" w:color="000000"/>
              <w:left w:val="single" w:sz="4" w:space="0" w:color="auto"/>
              <w:bottom w:val="single" w:sz="8" w:space="0" w:color="000000"/>
              <w:right w:val="single" w:sz="4" w:space="0" w:color="auto"/>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1</w:t>
            </w:r>
          </w:p>
        </w:tc>
        <w:tc>
          <w:tcPr>
            <w:tcW w:w="567" w:type="dxa"/>
            <w:tcBorders>
              <w:top w:val="single" w:sz="8" w:space="0" w:color="000000"/>
              <w:left w:val="single" w:sz="4" w:space="0" w:color="auto"/>
              <w:bottom w:val="single" w:sz="8" w:space="0" w:color="000000"/>
              <w:right w:val="single" w:sz="4" w:space="0" w:color="auto"/>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2</w:t>
            </w:r>
          </w:p>
        </w:tc>
        <w:tc>
          <w:tcPr>
            <w:tcW w:w="567" w:type="dxa"/>
            <w:tcBorders>
              <w:top w:val="single" w:sz="8" w:space="0" w:color="000000"/>
              <w:left w:val="single" w:sz="4" w:space="0" w:color="auto"/>
              <w:bottom w:val="single" w:sz="8" w:space="0" w:color="000000"/>
              <w:right w:val="single" w:sz="4" w:space="0" w:color="auto"/>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3</w:t>
            </w:r>
          </w:p>
        </w:tc>
        <w:tc>
          <w:tcPr>
            <w:tcW w:w="567" w:type="dxa"/>
            <w:tcBorders>
              <w:top w:val="single" w:sz="8" w:space="0" w:color="000000"/>
              <w:left w:val="single" w:sz="4" w:space="0" w:color="auto"/>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4</w:t>
            </w:r>
          </w:p>
        </w:tc>
        <w:tc>
          <w:tcPr>
            <w:tcW w:w="708" w:type="dxa"/>
            <w:tcBorders>
              <w:top w:val="single" w:sz="8" w:space="0" w:color="000000"/>
              <w:left w:val="single" w:sz="8" w:space="0" w:color="000000"/>
              <w:bottom w:val="single" w:sz="8" w:space="0" w:color="000000"/>
              <w:right w:val="single" w:sz="8" w:space="0" w:color="000000"/>
            </w:tcBorders>
            <w:hideMark/>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5</w:t>
            </w:r>
          </w:p>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hideMark/>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6</w:t>
            </w:r>
          </w:p>
        </w:tc>
        <w:tc>
          <w:tcPr>
            <w:tcW w:w="567" w:type="dxa"/>
            <w:tcBorders>
              <w:top w:val="single" w:sz="8" w:space="0" w:color="000000"/>
              <w:left w:val="single" w:sz="8" w:space="0" w:color="000000"/>
              <w:bottom w:val="single" w:sz="8" w:space="0" w:color="000000"/>
              <w:right w:val="single" w:sz="8" w:space="0" w:color="000000"/>
            </w:tcBorders>
            <w:hideMark/>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7</w:t>
            </w:r>
          </w:p>
        </w:tc>
        <w:tc>
          <w:tcPr>
            <w:tcW w:w="567" w:type="dxa"/>
            <w:tcBorders>
              <w:top w:val="single" w:sz="8" w:space="0" w:color="000000"/>
              <w:left w:val="single" w:sz="8" w:space="0" w:color="000000"/>
              <w:bottom w:val="single" w:sz="8" w:space="0" w:color="000000"/>
              <w:right w:val="single" w:sz="8" w:space="0" w:color="000000"/>
            </w:tcBorders>
            <w:hideMark/>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8</w:t>
            </w: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9</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10</w:t>
            </w: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11</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Р</w:t>
            </w:r>
            <w:r w:rsidR="0006737A">
              <w:rPr>
                <w:rFonts w:ascii="Times New Roman" w:hAnsi="Times New Roman" w:cs="Times New Roman"/>
                <w:b/>
                <w:sz w:val="24"/>
                <w:szCs w:val="24"/>
                <w:lang w:val="kk-KZ"/>
              </w:rPr>
              <w:t>О</w:t>
            </w:r>
            <w:r w:rsidRPr="0006737A">
              <w:rPr>
                <w:rFonts w:ascii="Times New Roman" w:hAnsi="Times New Roman" w:cs="Times New Roman"/>
                <w:b/>
                <w:sz w:val="24"/>
                <w:szCs w:val="24"/>
              </w:rPr>
              <w:t>12</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К1</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1B4448"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1B4448"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color w:val="000000"/>
                <w:sz w:val="24"/>
                <w:szCs w:val="24"/>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К2</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1B4448"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К3</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253193"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253193"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253193"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К4</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776172"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776172"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776172"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776172"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776172"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К5</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sz w:val="24"/>
                <w:szCs w:val="24"/>
              </w:rPr>
              <w:t>+</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К6</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849AC"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О</w:t>
            </w:r>
            <w:r w:rsidR="00D1419B" w:rsidRPr="0006737A">
              <w:rPr>
                <w:rFonts w:ascii="Times New Roman" w:hAnsi="Times New Roman" w:cs="Times New Roman"/>
                <w:color w:val="000000"/>
                <w:sz w:val="24"/>
                <w:szCs w:val="24"/>
              </w:rPr>
              <w:t>К7</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43548B"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43548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color w:val="000000"/>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1419B"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ПК1</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1F2C51"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1F2C51"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1F2C51"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1419B"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ПК2</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noProof/>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1419B" w:rsidP="001B4448">
            <w:pPr>
              <w:spacing w:after="0" w:line="240" w:lineRule="auto"/>
              <w:rPr>
                <w:rFonts w:ascii="Times New Roman" w:hAnsi="Times New Roman" w:cs="Times New Roman"/>
                <w:color w:val="000000"/>
                <w:sz w:val="24"/>
                <w:szCs w:val="24"/>
              </w:rPr>
            </w:pPr>
            <w:r w:rsidRPr="0006737A">
              <w:rPr>
                <w:rFonts w:ascii="Times New Roman" w:hAnsi="Times New Roman" w:cs="Times New Roman"/>
                <w:color w:val="000000"/>
                <w:sz w:val="24"/>
                <w:szCs w:val="24"/>
              </w:rPr>
              <w:t>ПК3</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2E7225"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noProof/>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1419B" w:rsidP="001B4448">
            <w:pPr>
              <w:spacing w:after="0" w:line="240" w:lineRule="auto"/>
              <w:rPr>
                <w:rFonts w:ascii="Times New Roman" w:hAnsi="Times New Roman" w:cs="Times New Roman"/>
                <w:sz w:val="24"/>
                <w:szCs w:val="24"/>
                <w:lang w:val="kk-KZ"/>
              </w:rPr>
            </w:pPr>
            <w:r w:rsidRPr="0006737A">
              <w:rPr>
                <w:rFonts w:ascii="Times New Roman" w:hAnsi="Times New Roman" w:cs="Times New Roman"/>
                <w:color w:val="000000"/>
                <w:sz w:val="24"/>
                <w:szCs w:val="24"/>
              </w:rPr>
              <w:t>ПК</w:t>
            </w:r>
            <w:r w:rsidRPr="0006737A">
              <w:rPr>
                <w:rFonts w:ascii="Times New Roman" w:hAnsi="Times New Roman" w:cs="Times New Roman"/>
                <w:color w:val="000000"/>
                <w:sz w:val="24"/>
                <w:szCs w:val="24"/>
                <w:lang w:val="kk-KZ"/>
              </w:rPr>
              <w:t>4</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2E7225"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2E7225"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noProof/>
                <w:sz w:val="24"/>
                <w:szCs w:val="24"/>
              </w:rPr>
            </w:pPr>
            <w:r w:rsidRPr="0006737A">
              <w:rPr>
                <w:rFonts w:ascii="Times New Roman" w:hAnsi="Times New Roman" w:cs="Times New Roman"/>
                <w:b/>
                <w:noProof/>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r>
      <w:tr w:rsidR="00D1419B" w:rsidRPr="0006737A" w:rsidTr="008746E1">
        <w:trPr>
          <w:trHeight w:val="20"/>
          <w:jc w:val="center"/>
        </w:trPr>
        <w:tc>
          <w:tcPr>
            <w:tcW w:w="1550"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1419B" w:rsidRPr="0006737A" w:rsidRDefault="00D1419B" w:rsidP="001B4448">
            <w:pPr>
              <w:spacing w:after="0" w:line="240" w:lineRule="auto"/>
              <w:rPr>
                <w:rFonts w:ascii="Times New Roman" w:hAnsi="Times New Roman" w:cs="Times New Roman"/>
                <w:sz w:val="24"/>
                <w:szCs w:val="24"/>
                <w:lang w:val="kk-KZ"/>
              </w:rPr>
            </w:pPr>
            <w:r w:rsidRPr="0006737A">
              <w:rPr>
                <w:rFonts w:ascii="Times New Roman" w:hAnsi="Times New Roman" w:cs="Times New Roman"/>
                <w:color w:val="000000"/>
                <w:sz w:val="24"/>
                <w:szCs w:val="24"/>
              </w:rPr>
              <w:t>ПК</w:t>
            </w:r>
            <w:r w:rsidRPr="0006737A">
              <w:rPr>
                <w:rFonts w:ascii="Times New Roman" w:hAnsi="Times New Roman" w:cs="Times New Roman"/>
                <w:color w:val="000000"/>
                <w:sz w:val="24"/>
                <w:szCs w:val="24"/>
                <w:lang w:val="kk-KZ"/>
              </w:rPr>
              <w:t>5</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color w:val="000000"/>
                <w:sz w:val="24"/>
                <w:szCs w:val="24"/>
              </w:rPr>
            </w:pP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827836" w:rsidP="001B4448">
            <w:pPr>
              <w:spacing w:after="0" w:line="240" w:lineRule="auto"/>
              <w:jc w:val="center"/>
              <w:rPr>
                <w:rFonts w:ascii="Times New Roman" w:hAnsi="Times New Roman" w:cs="Times New Roman"/>
                <w:color w:val="000000"/>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4" w:space="0" w:color="auto"/>
              <w:bottom w:val="single" w:sz="8" w:space="0" w:color="000000"/>
              <w:right w:val="single" w:sz="4" w:space="0" w:color="auto"/>
            </w:tcBorders>
            <w:vAlign w:val="center"/>
          </w:tcPr>
          <w:p w:rsidR="00D1419B" w:rsidRPr="0006737A" w:rsidRDefault="00D1419B" w:rsidP="001B4448">
            <w:pPr>
              <w:spacing w:after="0" w:line="240" w:lineRule="auto"/>
              <w:jc w:val="center"/>
              <w:rPr>
                <w:rFonts w:ascii="Times New Roman" w:hAnsi="Times New Roman" w:cs="Times New Roman"/>
                <w:b/>
                <w:color w:val="000000"/>
                <w:sz w:val="24"/>
                <w:szCs w:val="24"/>
              </w:rPr>
            </w:pPr>
          </w:p>
        </w:tc>
        <w:tc>
          <w:tcPr>
            <w:tcW w:w="567" w:type="dxa"/>
            <w:tcBorders>
              <w:top w:val="single" w:sz="8" w:space="0" w:color="000000"/>
              <w:left w:val="single" w:sz="4" w:space="0" w:color="auto"/>
              <w:bottom w:val="single" w:sz="8" w:space="0" w:color="000000"/>
              <w:right w:val="single" w:sz="8" w:space="0" w:color="000000"/>
            </w:tcBorders>
            <w:vAlign w:val="center"/>
          </w:tcPr>
          <w:p w:rsidR="00D1419B" w:rsidRPr="0006737A" w:rsidRDefault="00827836"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color w:val="000000"/>
                <w:sz w:val="24"/>
                <w:szCs w:val="24"/>
              </w:rPr>
              <w:t>+</w:t>
            </w:r>
          </w:p>
        </w:tc>
        <w:tc>
          <w:tcPr>
            <w:tcW w:w="708"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827836" w:rsidP="001B4448">
            <w:pPr>
              <w:spacing w:after="0" w:line="240" w:lineRule="auto"/>
              <w:jc w:val="center"/>
              <w:rPr>
                <w:rFonts w:ascii="Times New Roman" w:hAnsi="Times New Roman" w:cs="Times New Roman"/>
                <w:sz w:val="24"/>
                <w:szCs w:val="24"/>
              </w:rPr>
            </w:pPr>
            <w:r w:rsidRPr="0006737A">
              <w:rPr>
                <w:rFonts w:ascii="Times New Roman" w:hAnsi="Times New Roman" w:cs="Times New Roman"/>
                <w:b/>
                <w:noProof/>
                <w:color w:val="000000"/>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b/>
                <w:sz w:val="24"/>
                <w:szCs w:val="24"/>
              </w:rPr>
            </w:pPr>
            <w:r w:rsidRPr="0006737A">
              <w:rPr>
                <w:rFonts w:ascii="Times New Roman" w:hAnsi="Times New Roman" w:cs="Times New Roman"/>
                <w:b/>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D1419B" w:rsidRPr="0006737A" w:rsidRDefault="00D1419B" w:rsidP="001B4448">
            <w:pPr>
              <w:spacing w:after="0" w:line="240" w:lineRule="auto"/>
              <w:jc w:val="cente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2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c>
          <w:tcPr>
            <w:tcW w:w="653"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noProof/>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D1419B" w:rsidRPr="0006737A" w:rsidRDefault="00D1419B" w:rsidP="001B4448">
            <w:pPr>
              <w:spacing w:after="0" w:line="240" w:lineRule="auto"/>
              <w:jc w:val="center"/>
              <w:rPr>
                <w:rFonts w:ascii="Times New Roman" w:hAnsi="Times New Roman" w:cs="Times New Roman"/>
                <w:sz w:val="24"/>
                <w:szCs w:val="24"/>
              </w:rPr>
            </w:pPr>
          </w:p>
        </w:tc>
      </w:tr>
    </w:tbl>
    <w:p w:rsidR="00D1419B" w:rsidRPr="0006737A" w:rsidRDefault="00D1419B" w:rsidP="00D1419B">
      <w:pPr>
        <w:pStyle w:val="a5"/>
        <w:tabs>
          <w:tab w:val="left" w:pos="7251"/>
        </w:tabs>
        <w:spacing w:after="0" w:line="240" w:lineRule="auto"/>
        <w:ind w:left="284"/>
        <w:rPr>
          <w:rFonts w:ascii="Times New Roman" w:hAnsi="Times New Roman"/>
          <w:b/>
          <w:bCs/>
          <w:sz w:val="24"/>
          <w:szCs w:val="24"/>
          <w:lang w:val="kk-KZ"/>
        </w:rPr>
      </w:pPr>
    </w:p>
    <w:p w:rsidR="00011908" w:rsidRPr="0006737A" w:rsidRDefault="00011908" w:rsidP="00011908">
      <w:pPr>
        <w:pStyle w:val="a5"/>
        <w:tabs>
          <w:tab w:val="left" w:pos="7251"/>
        </w:tabs>
        <w:spacing w:after="0" w:line="240" w:lineRule="auto"/>
        <w:ind w:left="0"/>
        <w:rPr>
          <w:rFonts w:ascii="Times New Roman" w:hAnsi="Times New Roman"/>
          <w:b/>
          <w:bCs/>
          <w:color w:val="FF0000"/>
          <w:sz w:val="24"/>
          <w:szCs w:val="24"/>
          <w:lang w:val="kk-KZ"/>
        </w:rPr>
      </w:pPr>
    </w:p>
    <w:p w:rsidR="00011908" w:rsidRPr="0006737A" w:rsidRDefault="00011908" w:rsidP="00011908">
      <w:pPr>
        <w:widowControl w:val="0"/>
        <w:tabs>
          <w:tab w:val="left" w:pos="1214"/>
        </w:tabs>
        <w:autoSpaceDE w:val="0"/>
        <w:autoSpaceDN w:val="0"/>
        <w:spacing w:before="65" w:after="0" w:line="240" w:lineRule="auto"/>
        <w:ind w:right="395"/>
        <w:jc w:val="both"/>
        <w:rPr>
          <w:rFonts w:ascii="Times New Roman" w:hAnsi="Times New Roman" w:cs="Times New Roman"/>
          <w:color w:val="FF0000"/>
          <w:sz w:val="28"/>
          <w:highlight w:val="yellow"/>
        </w:rPr>
        <w:sectPr w:rsidR="00011908" w:rsidRPr="0006737A" w:rsidSect="00C9132B">
          <w:footerReference w:type="default" r:id="rId7"/>
          <w:pgSz w:w="11906" w:h="16838"/>
          <w:pgMar w:top="1701" w:right="1134" w:bottom="851" w:left="1134" w:header="709" w:footer="709" w:gutter="0"/>
          <w:cols w:space="708"/>
          <w:docGrid w:linePitch="360"/>
        </w:sectPr>
      </w:pPr>
    </w:p>
    <w:p w:rsidR="00011908" w:rsidRPr="0006737A" w:rsidRDefault="00011908" w:rsidP="00011908">
      <w:pPr>
        <w:pStyle w:val="a5"/>
        <w:widowControl w:val="0"/>
        <w:numPr>
          <w:ilvl w:val="0"/>
          <w:numId w:val="1"/>
        </w:numPr>
        <w:tabs>
          <w:tab w:val="left" w:pos="851"/>
        </w:tabs>
        <w:autoSpaceDE w:val="0"/>
        <w:autoSpaceDN w:val="0"/>
        <w:spacing w:before="65" w:after="0" w:line="240" w:lineRule="auto"/>
        <w:ind w:right="395"/>
        <w:jc w:val="center"/>
        <w:rPr>
          <w:rFonts w:ascii="Times New Roman" w:hAnsi="Times New Roman"/>
          <w:b/>
          <w:sz w:val="24"/>
          <w:szCs w:val="24"/>
        </w:rPr>
      </w:pPr>
      <w:r w:rsidRPr="0006737A">
        <w:rPr>
          <w:rFonts w:ascii="Times New Roman" w:hAnsi="Times New Roman"/>
          <w:b/>
          <w:bCs/>
          <w:sz w:val="24"/>
          <w:szCs w:val="24"/>
        </w:rPr>
        <w:lastRenderedPageBreak/>
        <w:t>МАТРИЦ</w:t>
      </w:r>
      <w:r w:rsidRPr="0006737A">
        <w:rPr>
          <w:rFonts w:ascii="Times New Roman" w:hAnsi="Times New Roman"/>
          <w:b/>
          <w:bCs/>
          <w:sz w:val="24"/>
          <w:szCs w:val="24"/>
          <w:lang w:val="ru-RU"/>
        </w:rPr>
        <w:t xml:space="preserve">А </w:t>
      </w:r>
      <w:r w:rsidRPr="0006737A">
        <w:rPr>
          <w:rFonts w:ascii="Times New Roman" w:hAnsi="Times New Roman"/>
          <w:b/>
          <w:bCs/>
          <w:sz w:val="24"/>
          <w:szCs w:val="24"/>
        </w:rPr>
        <w:t>ВЛИЯНИЯ</w:t>
      </w:r>
      <w:r w:rsidRPr="0006737A">
        <w:rPr>
          <w:rFonts w:ascii="Times New Roman" w:hAnsi="Times New Roman"/>
          <w:b/>
          <w:bCs/>
          <w:sz w:val="24"/>
          <w:szCs w:val="24"/>
          <w:lang w:val="ru-RU"/>
        </w:rPr>
        <w:t xml:space="preserve"> </w:t>
      </w:r>
      <w:r w:rsidRPr="0006737A">
        <w:rPr>
          <w:rFonts w:ascii="Times New Roman" w:hAnsi="Times New Roman"/>
          <w:b/>
          <w:bCs/>
          <w:sz w:val="24"/>
          <w:szCs w:val="24"/>
        </w:rPr>
        <w:t>ДИСЦИПЛИН</w:t>
      </w:r>
      <w:r w:rsidRPr="0006737A">
        <w:rPr>
          <w:rFonts w:ascii="Times New Roman" w:hAnsi="Times New Roman"/>
          <w:b/>
          <w:bCs/>
          <w:sz w:val="24"/>
          <w:szCs w:val="24"/>
          <w:lang w:val="ru-RU"/>
        </w:rPr>
        <w:t xml:space="preserve"> </w:t>
      </w:r>
      <w:r w:rsidRPr="0006737A">
        <w:rPr>
          <w:rFonts w:ascii="Times New Roman" w:hAnsi="Times New Roman"/>
          <w:b/>
          <w:bCs/>
          <w:sz w:val="24"/>
          <w:szCs w:val="24"/>
        </w:rPr>
        <w:t>НА</w:t>
      </w:r>
      <w:r w:rsidRPr="0006737A">
        <w:rPr>
          <w:rFonts w:ascii="Times New Roman" w:hAnsi="Times New Roman"/>
          <w:b/>
          <w:bCs/>
          <w:sz w:val="24"/>
          <w:szCs w:val="24"/>
          <w:lang w:val="ru-RU"/>
        </w:rPr>
        <w:t xml:space="preserve"> </w:t>
      </w:r>
      <w:r w:rsidRPr="0006737A">
        <w:rPr>
          <w:rFonts w:ascii="Times New Roman" w:hAnsi="Times New Roman"/>
          <w:b/>
          <w:bCs/>
          <w:sz w:val="24"/>
          <w:szCs w:val="24"/>
        </w:rPr>
        <w:t>ФОРМИР</w:t>
      </w:r>
      <w:r w:rsidR="00B7144D">
        <w:rPr>
          <w:rFonts w:ascii="Times New Roman" w:hAnsi="Times New Roman"/>
          <w:b/>
          <w:bCs/>
          <w:sz w:val="24"/>
          <w:szCs w:val="24"/>
        </w:rPr>
        <w:t>6</w:t>
      </w:r>
      <w:r w:rsidRPr="0006737A">
        <w:rPr>
          <w:rFonts w:ascii="Times New Roman" w:hAnsi="Times New Roman"/>
          <w:b/>
          <w:bCs/>
          <w:sz w:val="24"/>
          <w:szCs w:val="24"/>
        </w:rPr>
        <w:t>ОВАНИЕ</w:t>
      </w:r>
      <w:r w:rsidRPr="0006737A">
        <w:rPr>
          <w:rFonts w:ascii="Times New Roman" w:hAnsi="Times New Roman"/>
          <w:b/>
          <w:bCs/>
          <w:sz w:val="24"/>
          <w:szCs w:val="24"/>
          <w:lang w:val="ru-RU"/>
        </w:rPr>
        <w:t xml:space="preserve"> </w:t>
      </w:r>
      <w:r w:rsidRPr="0006737A">
        <w:rPr>
          <w:rFonts w:ascii="Times New Roman" w:hAnsi="Times New Roman"/>
          <w:b/>
          <w:bCs/>
          <w:sz w:val="24"/>
          <w:szCs w:val="24"/>
        </w:rPr>
        <w:t>РЕЗУЛЬТАТОВ</w:t>
      </w:r>
      <w:r w:rsidRPr="0006737A">
        <w:rPr>
          <w:rFonts w:ascii="Times New Roman" w:hAnsi="Times New Roman"/>
          <w:b/>
          <w:bCs/>
          <w:sz w:val="24"/>
          <w:szCs w:val="24"/>
          <w:lang w:val="ru-RU"/>
        </w:rPr>
        <w:t xml:space="preserve"> </w:t>
      </w:r>
      <w:r w:rsidRPr="0006737A">
        <w:rPr>
          <w:rFonts w:ascii="Times New Roman" w:hAnsi="Times New Roman"/>
          <w:b/>
          <w:bCs/>
          <w:sz w:val="24"/>
          <w:szCs w:val="24"/>
        </w:rPr>
        <w:t>ОБУЧЕНИЯ</w:t>
      </w:r>
      <w:r w:rsidRPr="0006737A">
        <w:rPr>
          <w:rFonts w:ascii="Times New Roman" w:hAnsi="Times New Roman"/>
          <w:b/>
          <w:bCs/>
          <w:sz w:val="24"/>
          <w:szCs w:val="24"/>
          <w:lang w:val="ru-RU"/>
        </w:rPr>
        <w:t xml:space="preserve"> И </w:t>
      </w:r>
      <w:r w:rsidRPr="0006737A">
        <w:rPr>
          <w:rFonts w:ascii="Times New Roman" w:hAnsi="Times New Roman"/>
          <w:b/>
          <w:bCs/>
          <w:sz w:val="24"/>
          <w:szCs w:val="24"/>
        </w:rPr>
        <w:t>СВЕДЕНИ</w:t>
      </w:r>
      <w:r w:rsidRPr="0006737A">
        <w:rPr>
          <w:rFonts w:ascii="Times New Roman" w:hAnsi="Times New Roman"/>
          <w:b/>
          <w:bCs/>
          <w:sz w:val="24"/>
          <w:szCs w:val="24"/>
          <w:lang w:val="ru-RU"/>
        </w:rPr>
        <w:t xml:space="preserve">Я О </w:t>
      </w:r>
      <w:r w:rsidRPr="0006737A">
        <w:rPr>
          <w:rFonts w:ascii="Times New Roman" w:hAnsi="Times New Roman"/>
          <w:b/>
          <w:bCs/>
          <w:sz w:val="24"/>
          <w:szCs w:val="24"/>
        </w:rPr>
        <w:t>ТРУДОЕМКОСТИ</w:t>
      </w:r>
    </w:p>
    <w:p w:rsidR="00C35D39" w:rsidRPr="0006737A" w:rsidRDefault="00C35D39"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tbl>
      <w:tblPr>
        <w:tblStyle w:val="a7"/>
        <w:tblpPr w:leftFromText="180" w:rightFromText="180" w:vertAnchor="text" w:tblpX="-714" w:tblpY="1"/>
        <w:tblOverlap w:val="never"/>
        <w:tblW w:w="15871" w:type="dxa"/>
        <w:tblLayout w:type="fixed"/>
        <w:tblLook w:val="04A0" w:firstRow="1" w:lastRow="0" w:firstColumn="1" w:lastColumn="0" w:noHBand="0" w:noVBand="1"/>
      </w:tblPr>
      <w:tblGrid>
        <w:gridCol w:w="562"/>
        <w:gridCol w:w="1418"/>
        <w:gridCol w:w="709"/>
        <w:gridCol w:w="567"/>
        <w:gridCol w:w="1701"/>
        <w:gridCol w:w="3969"/>
        <w:gridCol w:w="567"/>
        <w:gridCol w:w="567"/>
        <w:gridCol w:w="567"/>
        <w:gridCol w:w="567"/>
        <w:gridCol w:w="567"/>
        <w:gridCol w:w="567"/>
        <w:gridCol w:w="567"/>
        <w:gridCol w:w="567"/>
        <w:gridCol w:w="567"/>
        <w:gridCol w:w="567"/>
        <w:gridCol w:w="425"/>
        <w:gridCol w:w="425"/>
        <w:gridCol w:w="425"/>
      </w:tblGrid>
      <w:tr w:rsidR="007D78B2" w:rsidRPr="0006737A" w:rsidTr="007D78B2">
        <w:trPr>
          <w:trHeight w:val="837"/>
        </w:trPr>
        <w:tc>
          <w:tcPr>
            <w:tcW w:w="562" w:type="dxa"/>
            <w:vMerge w:val="restart"/>
          </w:tcPr>
          <w:p w:rsidR="007D78B2" w:rsidRPr="0006737A" w:rsidRDefault="007D78B2" w:rsidP="0035759A">
            <w:pPr>
              <w:pStyle w:val="TableParagraph"/>
              <w:ind w:left="142"/>
              <w:jc w:val="center"/>
              <w:rPr>
                <w:b/>
              </w:rPr>
            </w:pPr>
          </w:p>
        </w:tc>
        <w:tc>
          <w:tcPr>
            <w:tcW w:w="1418" w:type="dxa"/>
            <w:vMerge w:val="restart"/>
          </w:tcPr>
          <w:p w:rsidR="007D78B2" w:rsidRPr="0006737A" w:rsidRDefault="007D78B2" w:rsidP="0035759A">
            <w:pPr>
              <w:pStyle w:val="TableParagraph"/>
              <w:ind w:left="142"/>
              <w:jc w:val="center"/>
              <w:rPr>
                <w:b/>
              </w:rPr>
            </w:pPr>
            <w:r w:rsidRPr="0006737A">
              <w:rPr>
                <w:b/>
              </w:rPr>
              <w:t xml:space="preserve">Наименование модуля </w:t>
            </w:r>
          </w:p>
        </w:tc>
        <w:tc>
          <w:tcPr>
            <w:tcW w:w="709" w:type="dxa"/>
            <w:vMerge w:val="restart"/>
          </w:tcPr>
          <w:p w:rsidR="007D78B2" w:rsidRPr="0006737A" w:rsidRDefault="007D78B2" w:rsidP="0035759A">
            <w:pPr>
              <w:pStyle w:val="TableParagraph"/>
              <w:ind w:left="-108"/>
              <w:jc w:val="center"/>
              <w:rPr>
                <w:b/>
              </w:rPr>
            </w:pPr>
            <w:r w:rsidRPr="0006737A">
              <w:rPr>
                <w:b/>
              </w:rPr>
              <w:t>цикл</w:t>
            </w:r>
          </w:p>
        </w:tc>
        <w:tc>
          <w:tcPr>
            <w:tcW w:w="567" w:type="dxa"/>
            <w:vMerge w:val="restart"/>
            <w:textDirection w:val="btLr"/>
            <w:vAlign w:val="bottom"/>
          </w:tcPr>
          <w:p w:rsidR="007D78B2" w:rsidRPr="0006737A" w:rsidRDefault="007D78B2" w:rsidP="00A95F54">
            <w:pPr>
              <w:pStyle w:val="TableParagraph"/>
              <w:ind w:left="142" w:right="113"/>
              <w:jc w:val="right"/>
              <w:rPr>
                <w:b/>
              </w:rPr>
            </w:pPr>
            <w:r w:rsidRPr="0006737A">
              <w:rPr>
                <w:b/>
              </w:rPr>
              <w:t>компонент</w:t>
            </w:r>
          </w:p>
        </w:tc>
        <w:tc>
          <w:tcPr>
            <w:tcW w:w="1701" w:type="dxa"/>
            <w:vMerge w:val="restart"/>
          </w:tcPr>
          <w:p w:rsidR="007D78B2" w:rsidRPr="0006737A" w:rsidRDefault="007D78B2" w:rsidP="0035759A">
            <w:pPr>
              <w:pStyle w:val="TableParagraph"/>
              <w:ind w:left="142"/>
              <w:jc w:val="center"/>
              <w:rPr>
                <w:b/>
              </w:rPr>
            </w:pPr>
            <w:r w:rsidRPr="0006737A">
              <w:rPr>
                <w:b/>
              </w:rPr>
              <w:t>Наименование дисциплины</w:t>
            </w:r>
          </w:p>
        </w:tc>
        <w:tc>
          <w:tcPr>
            <w:tcW w:w="3969" w:type="dxa"/>
            <w:vMerge w:val="restart"/>
          </w:tcPr>
          <w:p w:rsidR="007D78B2" w:rsidRPr="0006737A" w:rsidRDefault="007D78B2" w:rsidP="0035759A">
            <w:pPr>
              <w:pStyle w:val="TableParagraph"/>
              <w:ind w:right="142"/>
              <w:rPr>
                <w:b/>
              </w:rPr>
            </w:pPr>
            <w:r w:rsidRPr="0006737A">
              <w:rPr>
                <w:b/>
              </w:rPr>
              <w:t>Краткое описание дисциплины</w:t>
            </w:r>
          </w:p>
        </w:tc>
        <w:tc>
          <w:tcPr>
            <w:tcW w:w="567" w:type="dxa"/>
            <w:vMerge w:val="restart"/>
            <w:textDirection w:val="btLr"/>
          </w:tcPr>
          <w:p w:rsidR="007D78B2" w:rsidRPr="0006737A" w:rsidRDefault="007D78B2" w:rsidP="0035759A">
            <w:pPr>
              <w:pStyle w:val="TableParagraph"/>
              <w:ind w:left="113" w:right="113"/>
              <w:rPr>
                <w:b/>
              </w:rPr>
            </w:pPr>
            <w:r w:rsidRPr="0006737A">
              <w:rPr>
                <w:b/>
              </w:rPr>
              <w:t>Кол-во</w:t>
            </w:r>
          </w:p>
          <w:p w:rsidR="007D78B2" w:rsidRPr="0006737A" w:rsidRDefault="007D78B2" w:rsidP="0035759A">
            <w:pPr>
              <w:pStyle w:val="TableParagraph"/>
              <w:ind w:left="113" w:right="113"/>
              <w:rPr>
                <w:b/>
              </w:rPr>
            </w:pPr>
            <w:r w:rsidRPr="0006737A">
              <w:rPr>
                <w:b/>
              </w:rPr>
              <w:t>кредитов</w:t>
            </w:r>
          </w:p>
        </w:tc>
        <w:tc>
          <w:tcPr>
            <w:tcW w:w="6378" w:type="dxa"/>
            <w:gridSpan w:val="12"/>
            <w:vAlign w:val="center"/>
          </w:tcPr>
          <w:p w:rsidR="007D78B2" w:rsidRPr="0006737A" w:rsidRDefault="007D78B2" w:rsidP="0035759A">
            <w:pPr>
              <w:jc w:val="both"/>
              <w:rPr>
                <w:rFonts w:ascii="Times New Roman" w:hAnsi="Times New Roman" w:cs="Times New Roman"/>
                <w:b/>
              </w:rPr>
            </w:pPr>
            <w:r w:rsidRPr="0006737A">
              <w:rPr>
                <w:rFonts w:ascii="Times New Roman" w:hAnsi="Times New Roman" w:cs="Times New Roman"/>
                <w:b/>
              </w:rPr>
              <w:t>Формируемые результаты обучения (коды)</w:t>
            </w:r>
          </w:p>
        </w:tc>
      </w:tr>
      <w:tr w:rsidR="00731B17" w:rsidRPr="0006737A" w:rsidTr="007D78B2">
        <w:trPr>
          <w:cantSplit/>
          <w:trHeight w:val="1134"/>
        </w:trPr>
        <w:tc>
          <w:tcPr>
            <w:tcW w:w="562" w:type="dxa"/>
            <w:vMerge/>
          </w:tcPr>
          <w:p w:rsidR="00731B17" w:rsidRPr="0006737A" w:rsidRDefault="00731B17" w:rsidP="00731B17">
            <w:pPr>
              <w:pStyle w:val="TableParagraph"/>
              <w:ind w:left="142"/>
              <w:jc w:val="center"/>
              <w:rPr>
                <w:b/>
              </w:rPr>
            </w:pPr>
          </w:p>
        </w:tc>
        <w:tc>
          <w:tcPr>
            <w:tcW w:w="1418" w:type="dxa"/>
            <w:vMerge/>
          </w:tcPr>
          <w:p w:rsidR="00731B17" w:rsidRPr="0006737A" w:rsidRDefault="00731B17" w:rsidP="00731B17">
            <w:pPr>
              <w:pStyle w:val="TableParagraph"/>
              <w:ind w:left="142"/>
              <w:jc w:val="center"/>
              <w:rPr>
                <w:b/>
              </w:rPr>
            </w:pPr>
          </w:p>
        </w:tc>
        <w:tc>
          <w:tcPr>
            <w:tcW w:w="709" w:type="dxa"/>
            <w:vMerge/>
          </w:tcPr>
          <w:p w:rsidR="00731B17" w:rsidRPr="0006737A" w:rsidRDefault="00731B17" w:rsidP="00731B17">
            <w:pPr>
              <w:pStyle w:val="TableParagraph"/>
              <w:ind w:left="-108"/>
              <w:jc w:val="center"/>
              <w:rPr>
                <w:b/>
              </w:rPr>
            </w:pPr>
          </w:p>
        </w:tc>
        <w:tc>
          <w:tcPr>
            <w:tcW w:w="567" w:type="dxa"/>
            <w:vMerge/>
          </w:tcPr>
          <w:p w:rsidR="00731B17" w:rsidRPr="0006737A" w:rsidRDefault="00731B17" w:rsidP="00731B17">
            <w:pPr>
              <w:pStyle w:val="TableParagraph"/>
              <w:ind w:left="142"/>
              <w:jc w:val="center"/>
              <w:rPr>
                <w:b/>
              </w:rPr>
            </w:pPr>
          </w:p>
        </w:tc>
        <w:tc>
          <w:tcPr>
            <w:tcW w:w="1701" w:type="dxa"/>
            <w:vMerge/>
          </w:tcPr>
          <w:p w:rsidR="00731B17" w:rsidRPr="0006737A" w:rsidRDefault="00731B17" w:rsidP="00731B17">
            <w:pPr>
              <w:pStyle w:val="TableParagraph"/>
              <w:ind w:left="142"/>
              <w:jc w:val="center"/>
              <w:rPr>
                <w:b/>
              </w:rPr>
            </w:pPr>
          </w:p>
        </w:tc>
        <w:tc>
          <w:tcPr>
            <w:tcW w:w="3969" w:type="dxa"/>
            <w:vMerge/>
          </w:tcPr>
          <w:p w:rsidR="00731B17" w:rsidRPr="0006737A" w:rsidRDefault="00731B17" w:rsidP="00731B17">
            <w:pPr>
              <w:pStyle w:val="TableParagraph"/>
              <w:ind w:right="142"/>
              <w:rPr>
                <w:b/>
              </w:rPr>
            </w:pPr>
          </w:p>
        </w:tc>
        <w:tc>
          <w:tcPr>
            <w:tcW w:w="567" w:type="dxa"/>
            <w:vMerge/>
          </w:tcPr>
          <w:p w:rsidR="00731B17" w:rsidRPr="0006737A" w:rsidRDefault="00731B17" w:rsidP="00731B17">
            <w:pPr>
              <w:pStyle w:val="TableParagraph"/>
              <w:rPr>
                <w:b/>
              </w:rPr>
            </w:pP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РО1</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РО2</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РО3</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РО4</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РО5</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РО6</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РО7</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РО8</w:t>
            </w:r>
          </w:p>
        </w:tc>
        <w:tc>
          <w:tcPr>
            <w:tcW w:w="567"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РО9</w:t>
            </w:r>
          </w:p>
        </w:tc>
        <w:tc>
          <w:tcPr>
            <w:tcW w:w="425"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РО10</w:t>
            </w:r>
          </w:p>
        </w:tc>
        <w:tc>
          <w:tcPr>
            <w:tcW w:w="425"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РО11</w:t>
            </w:r>
          </w:p>
        </w:tc>
        <w:tc>
          <w:tcPr>
            <w:tcW w:w="425" w:type="dxa"/>
            <w:textDirection w:val="btLr"/>
          </w:tcPr>
          <w:p w:rsidR="00731B17" w:rsidRPr="0006737A" w:rsidRDefault="00731B17" w:rsidP="00731B17">
            <w:pPr>
              <w:pStyle w:val="TableParagraph"/>
              <w:spacing w:line="273" w:lineRule="exact"/>
              <w:ind w:left="1" w:right="113"/>
              <w:jc w:val="center"/>
              <w:rPr>
                <w:b/>
                <w:sz w:val="20"/>
              </w:rPr>
            </w:pPr>
            <w:r w:rsidRPr="0006737A">
              <w:rPr>
                <w:b/>
                <w:sz w:val="20"/>
              </w:rPr>
              <w:t>РО12</w:t>
            </w:r>
          </w:p>
        </w:tc>
      </w:tr>
      <w:tr w:rsidR="00A95F54" w:rsidRPr="0006737A" w:rsidTr="007D78B2">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p>
        </w:tc>
        <w:tc>
          <w:tcPr>
            <w:tcW w:w="1418" w:type="dxa"/>
            <w:vMerge w:val="restart"/>
          </w:tcPr>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rPr>
              <w:t>Модуль обществен</w:t>
            </w:r>
          </w:p>
          <w:p w:rsidR="00A95F54" w:rsidRPr="0006737A" w:rsidRDefault="00A95F54" w:rsidP="00A95F54">
            <w:pPr>
              <w:jc w:val="both"/>
              <w:rPr>
                <w:rFonts w:ascii="Times New Roman" w:hAnsi="Times New Roman" w:cs="Times New Roman"/>
                <w:sz w:val="24"/>
                <w:szCs w:val="24"/>
                <w:lang w:val="kk-KZ"/>
              </w:rPr>
            </w:pPr>
            <w:proofErr w:type="spellStart"/>
            <w:r w:rsidRPr="0006737A">
              <w:rPr>
                <w:rFonts w:ascii="Times New Roman" w:hAnsi="Times New Roman" w:cs="Times New Roman"/>
                <w:sz w:val="24"/>
                <w:szCs w:val="24"/>
              </w:rPr>
              <w:t>ных</w:t>
            </w:r>
            <w:proofErr w:type="spellEnd"/>
            <w:r w:rsidRPr="0006737A">
              <w:rPr>
                <w:rFonts w:ascii="Times New Roman" w:hAnsi="Times New Roman" w:cs="Times New Roman"/>
                <w:sz w:val="24"/>
                <w:szCs w:val="24"/>
              </w:rPr>
              <w:t xml:space="preserve"> наук</w:t>
            </w: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ОК</w:t>
            </w:r>
          </w:p>
        </w:tc>
        <w:tc>
          <w:tcPr>
            <w:tcW w:w="1701" w:type="dxa"/>
          </w:tcPr>
          <w:p w:rsidR="00A95F54" w:rsidRPr="0006737A" w:rsidRDefault="009A2B30" w:rsidP="00A95F54">
            <w:pPr>
              <w:jc w:val="both"/>
              <w:rPr>
                <w:rFonts w:ascii="Times New Roman" w:hAnsi="Times New Roman" w:cs="Times New Roman"/>
                <w:sz w:val="24"/>
                <w:szCs w:val="24"/>
              </w:rPr>
            </w:pPr>
            <w:r>
              <w:rPr>
                <w:rFonts w:ascii="Times New Roman" w:hAnsi="Times New Roman" w:cs="Times New Roman"/>
                <w:sz w:val="24"/>
                <w:szCs w:val="24"/>
              </w:rPr>
              <w:t>И</w:t>
            </w:r>
            <w:r w:rsidR="00A95F54" w:rsidRPr="0006737A">
              <w:rPr>
                <w:rFonts w:ascii="Times New Roman" w:hAnsi="Times New Roman" w:cs="Times New Roman"/>
                <w:sz w:val="24"/>
                <w:szCs w:val="24"/>
              </w:rPr>
              <w:t xml:space="preserve">стория Казахстана </w:t>
            </w:r>
          </w:p>
          <w:p w:rsidR="00A95F54" w:rsidRPr="0006737A" w:rsidRDefault="00A95F54" w:rsidP="00A95F54">
            <w:pPr>
              <w:jc w:val="both"/>
              <w:rPr>
                <w:rFonts w:ascii="Times New Roman" w:hAnsi="Times New Roman" w:cs="Times New Roman"/>
                <w:sz w:val="24"/>
                <w:szCs w:val="24"/>
              </w:rPr>
            </w:pPr>
          </w:p>
        </w:tc>
        <w:tc>
          <w:tcPr>
            <w:tcW w:w="3969" w:type="dxa"/>
          </w:tcPr>
          <w:p w:rsidR="00A95F54" w:rsidRPr="0006737A" w:rsidRDefault="00A95F54" w:rsidP="00A95F54">
            <w:pPr>
              <w:jc w:val="both"/>
              <w:outlineLvl w:val="0"/>
              <w:rPr>
                <w:rFonts w:ascii="Times New Roman" w:hAnsi="Times New Roman" w:cs="Times New Roman"/>
                <w:sz w:val="24"/>
                <w:szCs w:val="24"/>
                <w:lang w:val="kk-KZ"/>
              </w:rPr>
            </w:pPr>
            <w:r w:rsidRPr="0006737A">
              <w:rPr>
                <w:rFonts w:ascii="Times New Roman" w:hAnsi="Times New Roman" w:cs="Times New Roman"/>
                <w:sz w:val="24"/>
                <w:szCs w:val="24"/>
              </w:rPr>
              <w:t>Классифицирует</w:t>
            </w:r>
            <w:r w:rsidRPr="0006737A">
              <w:rPr>
                <w:rFonts w:ascii="Times New Roman" w:hAnsi="Times New Roman" w:cs="Times New Roman"/>
                <w:sz w:val="24"/>
                <w:szCs w:val="24"/>
                <w:lang w:val="kk-KZ"/>
              </w:rPr>
              <w:t xml:space="preserve"> к</w:t>
            </w:r>
            <w:proofErr w:type="spellStart"/>
            <w:r w:rsidRPr="0006737A">
              <w:rPr>
                <w:rFonts w:ascii="Times New Roman" w:hAnsi="Times New Roman" w:cs="Times New Roman"/>
                <w:sz w:val="24"/>
                <w:szCs w:val="24"/>
              </w:rPr>
              <w:t>онцептуальные</w:t>
            </w:r>
            <w:proofErr w:type="spellEnd"/>
            <w:r w:rsidRPr="0006737A">
              <w:rPr>
                <w:rFonts w:ascii="Times New Roman" w:hAnsi="Times New Roman" w:cs="Times New Roman"/>
                <w:sz w:val="24"/>
                <w:szCs w:val="24"/>
              </w:rPr>
              <w:t xml:space="preserve"> основы Отечественной истории; </w:t>
            </w:r>
            <w:r w:rsidRPr="0006737A">
              <w:rPr>
                <w:rFonts w:ascii="Times New Roman" w:hAnsi="Times New Roman" w:cs="Times New Roman"/>
                <w:sz w:val="24"/>
                <w:szCs w:val="24"/>
                <w:lang w:val="kk-KZ"/>
              </w:rPr>
              <w:t xml:space="preserve">интерпретирует </w:t>
            </w:r>
            <w:r w:rsidRPr="0006737A">
              <w:rPr>
                <w:rFonts w:ascii="Times New Roman" w:hAnsi="Times New Roman" w:cs="Times New Roman"/>
                <w:sz w:val="24"/>
                <w:szCs w:val="24"/>
              </w:rPr>
              <w:t>истоки</w:t>
            </w:r>
            <w:r w:rsidRPr="0006737A">
              <w:rPr>
                <w:rFonts w:ascii="Times New Roman" w:hAnsi="Times New Roman" w:cs="Times New Roman"/>
                <w:sz w:val="24"/>
                <w:szCs w:val="24"/>
                <w:lang w:val="kk-KZ"/>
              </w:rPr>
              <w:t>,</w:t>
            </w:r>
            <w:r w:rsidRPr="0006737A">
              <w:rPr>
                <w:rFonts w:ascii="Times New Roman" w:hAnsi="Times New Roman" w:cs="Times New Roman"/>
                <w:sz w:val="24"/>
                <w:szCs w:val="24"/>
              </w:rPr>
              <w:t xml:space="preserve"> преемственность казахской государственности</w:t>
            </w:r>
            <w:r w:rsidRPr="0006737A">
              <w:rPr>
                <w:rFonts w:ascii="Times New Roman" w:hAnsi="Times New Roman" w:cs="Times New Roman"/>
                <w:sz w:val="24"/>
                <w:szCs w:val="24"/>
                <w:lang w:val="kk-KZ"/>
              </w:rPr>
              <w:t xml:space="preserve"> и а</w:t>
            </w:r>
            <w:proofErr w:type="spellStart"/>
            <w:r w:rsidRPr="0006737A">
              <w:rPr>
                <w:rFonts w:ascii="Times New Roman" w:hAnsi="Times New Roman" w:cs="Times New Roman"/>
                <w:sz w:val="24"/>
                <w:szCs w:val="24"/>
              </w:rPr>
              <w:t>ктуальные</w:t>
            </w:r>
            <w:proofErr w:type="spellEnd"/>
            <w:r w:rsidRPr="0006737A">
              <w:rPr>
                <w:rFonts w:ascii="Times New Roman" w:hAnsi="Times New Roman" w:cs="Times New Roman"/>
                <w:sz w:val="24"/>
                <w:szCs w:val="24"/>
              </w:rPr>
              <w:t xml:space="preserve"> проблемы истории современного Казахстана.</w:t>
            </w:r>
          </w:p>
          <w:p w:rsidR="00A95F54" w:rsidRPr="0006737A" w:rsidRDefault="00A95F54" w:rsidP="00A95F54">
            <w:pPr>
              <w:jc w:val="both"/>
              <w:outlineLvl w:val="0"/>
              <w:rPr>
                <w:rFonts w:ascii="Times New Roman" w:hAnsi="Times New Roman" w:cs="Times New Roman"/>
                <w:sz w:val="24"/>
                <w:szCs w:val="24"/>
                <w:lang w:val="kk-KZ"/>
              </w:rPr>
            </w:pPr>
            <w:r w:rsidRPr="0006737A">
              <w:rPr>
                <w:rFonts w:ascii="Times New Roman" w:hAnsi="Times New Roman" w:cs="Times New Roman"/>
                <w:sz w:val="24"/>
                <w:szCs w:val="24"/>
                <w:lang w:val="kk-KZ"/>
              </w:rPr>
              <w:t>Анализирует д</w:t>
            </w:r>
            <w:proofErr w:type="spellStart"/>
            <w:r w:rsidRPr="0006737A">
              <w:rPr>
                <w:rFonts w:ascii="Times New Roman" w:hAnsi="Times New Roman" w:cs="Times New Roman"/>
                <w:sz w:val="24"/>
                <w:szCs w:val="24"/>
              </w:rPr>
              <w:t>еятельност</w:t>
            </w:r>
            <w:proofErr w:type="spellEnd"/>
            <w:r w:rsidRPr="0006737A">
              <w:rPr>
                <w:rFonts w:ascii="Times New Roman" w:hAnsi="Times New Roman" w:cs="Times New Roman"/>
                <w:sz w:val="24"/>
                <w:szCs w:val="24"/>
                <w:lang w:val="kk-KZ"/>
              </w:rPr>
              <w:t>ь</w:t>
            </w:r>
            <w:r w:rsidRPr="0006737A">
              <w:rPr>
                <w:rFonts w:ascii="Times New Roman" w:hAnsi="Times New Roman" w:cs="Times New Roman"/>
                <w:sz w:val="24"/>
                <w:szCs w:val="24"/>
              </w:rPr>
              <w:t xml:space="preserve"> национальной интеллигенции в формировании идеологии освободительного движения</w:t>
            </w:r>
            <w:r w:rsidRPr="0006737A">
              <w:rPr>
                <w:rFonts w:ascii="Times New Roman" w:hAnsi="Times New Roman" w:cs="Times New Roman"/>
                <w:sz w:val="24"/>
                <w:szCs w:val="24"/>
                <w:lang w:val="kk-KZ"/>
              </w:rPr>
              <w:t xml:space="preserve"> и э</w:t>
            </w:r>
            <w:r w:rsidRPr="0006737A">
              <w:rPr>
                <w:rFonts w:ascii="Times New Roman" w:hAnsi="Times New Roman" w:cs="Times New Roman"/>
                <w:sz w:val="24"/>
                <w:szCs w:val="24"/>
              </w:rPr>
              <w:t>тап</w:t>
            </w:r>
            <w:r w:rsidRPr="0006737A">
              <w:rPr>
                <w:rFonts w:ascii="Times New Roman" w:hAnsi="Times New Roman" w:cs="Times New Roman"/>
                <w:sz w:val="24"/>
                <w:szCs w:val="24"/>
                <w:lang w:val="kk-KZ"/>
              </w:rPr>
              <w:t>ов</w:t>
            </w:r>
            <w:r w:rsidRPr="0006737A">
              <w:rPr>
                <w:rFonts w:ascii="Times New Roman" w:hAnsi="Times New Roman" w:cs="Times New Roman"/>
                <w:sz w:val="24"/>
                <w:szCs w:val="24"/>
              </w:rPr>
              <w:t xml:space="preserve"> социально-экономической модернизации Казахстана.</w:t>
            </w:r>
          </w:p>
          <w:p w:rsidR="00A95F54" w:rsidRPr="0006737A" w:rsidRDefault="00A95F54" w:rsidP="00A95F54">
            <w:pPr>
              <w:jc w:val="both"/>
              <w:outlineLvl w:val="0"/>
              <w:rPr>
                <w:rFonts w:ascii="Times New Roman" w:hAnsi="Times New Roman" w:cs="Times New Roman"/>
                <w:sz w:val="24"/>
                <w:szCs w:val="24"/>
                <w:lang w:val="kk-KZ"/>
              </w:rPr>
            </w:pPr>
            <w:r w:rsidRPr="0006737A">
              <w:rPr>
                <w:rFonts w:ascii="Times New Roman" w:hAnsi="Times New Roman" w:cs="Times New Roman"/>
                <w:sz w:val="24"/>
                <w:szCs w:val="24"/>
                <w:lang w:val="kk-KZ"/>
              </w:rPr>
              <w:t>Характеризует с</w:t>
            </w:r>
            <w:proofErr w:type="spellStart"/>
            <w:r w:rsidRPr="0006737A">
              <w:rPr>
                <w:rFonts w:ascii="Times New Roman" w:hAnsi="Times New Roman" w:cs="Times New Roman"/>
                <w:sz w:val="24"/>
                <w:szCs w:val="24"/>
              </w:rPr>
              <w:t>оздание</w:t>
            </w:r>
            <w:proofErr w:type="spellEnd"/>
            <w:r w:rsidRPr="0006737A">
              <w:rPr>
                <w:rFonts w:ascii="Times New Roman" w:hAnsi="Times New Roman" w:cs="Times New Roman"/>
                <w:sz w:val="24"/>
                <w:szCs w:val="24"/>
              </w:rPr>
              <w:t xml:space="preserve"> демократического правового государства.</w:t>
            </w:r>
          </w:p>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lang w:val="kk-KZ"/>
              </w:rPr>
              <w:t xml:space="preserve">Оценивает вклад Первого Президента </w:t>
            </w:r>
            <w:r w:rsidRPr="0006737A">
              <w:rPr>
                <w:rFonts w:ascii="Times New Roman" w:hAnsi="Times New Roman" w:cs="Times New Roman"/>
                <w:snapToGrid w:val="0"/>
                <w:sz w:val="24"/>
                <w:szCs w:val="24"/>
              </w:rPr>
              <w:t>в теорию и практику государственного управления.</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A95F54" w:rsidRPr="0006737A" w:rsidTr="007D78B2">
        <w:trPr>
          <w:trHeight w:val="2651"/>
        </w:trPr>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2</w:t>
            </w:r>
          </w:p>
        </w:tc>
        <w:tc>
          <w:tcPr>
            <w:tcW w:w="1418" w:type="dxa"/>
            <w:vMerge/>
          </w:tcPr>
          <w:p w:rsidR="00A95F54" w:rsidRPr="0006737A" w:rsidRDefault="00A95F54" w:rsidP="00A95F54">
            <w:pPr>
              <w:jc w:val="both"/>
              <w:rPr>
                <w:rFonts w:ascii="Times New Roman" w:hAnsi="Times New Roman" w:cs="Times New Roman"/>
                <w:sz w:val="24"/>
                <w:szCs w:val="24"/>
                <w:lang w:val="kk-KZ"/>
              </w:rPr>
            </w:pP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ОК</w:t>
            </w:r>
          </w:p>
        </w:tc>
        <w:tc>
          <w:tcPr>
            <w:tcW w:w="1701" w:type="dxa"/>
          </w:tcPr>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rPr>
              <w:t>Философия</w:t>
            </w:r>
          </w:p>
        </w:tc>
        <w:tc>
          <w:tcPr>
            <w:tcW w:w="3969" w:type="dxa"/>
          </w:tcPr>
          <w:p w:rsidR="00A95F54" w:rsidRPr="0006737A" w:rsidRDefault="00A95F54" w:rsidP="00A95F54">
            <w:pPr>
              <w:ind w:right="175"/>
              <w:jc w:val="both"/>
              <w:rPr>
                <w:rFonts w:ascii="Times New Roman" w:hAnsi="Times New Roman" w:cs="Times New Roman"/>
                <w:sz w:val="24"/>
                <w:szCs w:val="24"/>
                <w:lang w:val="kk-KZ"/>
              </w:rPr>
            </w:pPr>
            <w:r w:rsidRPr="0006737A">
              <w:rPr>
                <w:rFonts w:ascii="Times New Roman" w:hAnsi="Times New Roman" w:cs="Times New Roman"/>
                <w:bCs/>
                <w:sz w:val="24"/>
                <w:szCs w:val="24"/>
              </w:rPr>
              <w:t>Рассматриваются основы возникновения философии</w:t>
            </w:r>
            <w:r w:rsidRPr="0006737A">
              <w:rPr>
                <w:rFonts w:ascii="Times New Roman" w:hAnsi="Times New Roman" w:cs="Times New Roman"/>
                <w:bCs/>
                <w:sz w:val="24"/>
                <w:szCs w:val="24"/>
                <w:lang w:val="kk-KZ"/>
              </w:rPr>
              <w:t xml:space="preserve">, выявляются особенности возникновения </w:t>
            </w:r>
            <w:r w:rsidRPr="0006737A">
              <w:rPr>
                <w:rFonts w:ascii="Times New Roman" w:hAnsi="Times New Roman" w:cs="Times New Roman"/>
                <w:sz w:val="24"/>
                <w:szCs w:val="24"/>
              </w:rPr>
              <w:t xml:space="preserve">культуры мышления; раскрываются понятия «философия», «мировоззрение», </w:t>
            </w:r>
            <w:r w:rsidRPr="0006737A">
              <w:rPr>
                <w:rFonts w:ascii="Times New Roman" w:hAnsi="Times New Roman" w:cs="Times New Roman"/>
                <w:sz w:val="24"/>
                <w:szCs w:val="24"/>
                <w:lang w:val="kk-KZ"/>
              </w:rPr>
              <w:t>сущность и содержание понятий «бытие» и «сознание». Рассматриваются соотношение понятий «п</w:t>
            </w:r>
            <w:proofErr w:type="spellStart"/>
            <w:r w:rsidRPr="0006737A">
              <w:rPr>
                <w:rFonts w:ascii="Times New Roman" w:hAnsi="Times New Roman" w:cs="Times New Roman"/>
                <w:sz w:val="24"/>
                <w:szCs w:val="24"/>
              </w:rPr>
              <w:t>ознание</w:t>
            </w:r>
            <w:proofErr w:type="spellEnd"/>
            <w:r w:rsidRPr="0006737A">
              <w:rPr>
                <w:rFonts w:ascii="Times New Roman" w:hAnsi="Times New Roman" w:cs="Times New Roman"/>
                <w:sz w:val="24"/>
                <w:szCs w:val="24"/>
              </w:rPr>
              <w:t>» и «творчество»</w:t>
            </w:r>
            <w:r w:rsidRPr="0006737A">
              <w:rPr>
                <w:rFonts w:ascii="Times New Roman" w:hAnsi="Times New Roman" w:cs="Times New Roman"/>
                <w:sz w:val="24"/>
                <w:szCs w:val="24"/>
                <w:lang w:val="kk-KZ"/>
              </w:rPr>
              <w:t>, раскрываются сущность и содержание категории философии с</w:t>
            </w:r>
            <w:proofErr w:type="spellStart"/>
            <w:r w:rsidRPr="0006737A">
              <w:rPr>
                <w:rFonts w:ascii="Times New Roman" w:hAnsi="Times New Roman" w:cs="Times New Roman"/>
                <w:sz w:val="24"/>
                <w:szCs w:val="24"/>
              </w:rPr>
              <w:t>вободы</w:t>
            </w:r>
            <w:proofErr w:type="spellEnd"/>
            <w:r w:rsidRPr="0006737A">
              <w:rPr>
                <w:rFonts w:ascii="Times New Roman" w:hAnsi="Times New Roman" w:cs="Times New Roman"/>
                <w:sz w:val="24"/>
                <w:szCs w:val="24"/>
                <w:lang w:val="kk-KZ"/>
              </w:rPr>
              <w:t xml:space="preserve">. </w:t>
            </w:r>
          </w:p>
          <w:p w:rsidR="00A95F54" w:rsidRPr="0006737A" w:rsidRDefault="00A95F54" w:rsidP="00A95F54">
            <w:pPr>
              <w:ind w:right="175"/>
              <w:jc w:val="both"/>
              <w:rPr>
                <w:rFonts w:ascii="Times New Roman" w:hAnsi="Times New Roman" w:cs="Times New Roman"/>
                <w:sz w:val="24"/>
                <w:szCs w:val="24"/>
              </w:rPr>
            </w:pPr>
            <w:r w:rsidRPr="0006737A">
              <w:rPr>
                <w:rFonts w:ascii="Times New Roman" w:hAnsi="Times New Roman" w:cs="Times New Roman"/>
                <w:sz w:val="24"/>
                <w:szCs w:val="24"/>
                <w:lang w:val="kk-KZ"/>
              </w:rPr>
              <w:t>Р</w:t>
            </w:r>
            <w:proofErr w:type="spellStart"/>
            <w:r w:rsidRPr="0006737A">
              <w:rPr>
                <w:rFonts w:ascii="Times New Roman" w:hAnsi="Times New Roman" w:cs="Times New Roman"/>
                <w:sz w:val="24"/>
                <w:szCs w:val="24"/>
              </w:rPr>
              <w:t>азвиваются</w:t>
            </w:r>
            <w:proofErr w:type="spellEnd"/>
            <w:r w:rsidRPr="0006737A">
              <w:rPr>
                <w:rFonts w:ascii="Times New Roman" w:hAnsi="Times New Roman" w:cs="Times New Roman"/>
                <w:sz w:val="24"/>
                <w:szCs w:val="24"/>
              </w:rPr>
              <w:t xml:space="preserve"> </w:t>
            </w:r>
            <w:proofErr w:type="spellStart"/>
            <w:r w:rsidRPr="0006737A">
              <w:rPr>
                <w:rFonts w:ascii="Times New Roman" w:hAnsi="Times New Roman" w:cs="Times New Roman"/>
                <w:sz w:val="24"/>
                <w:szCs w:val="24"/>
              </w:rPr>
              <w:t>навыкы</w:t>
            </w:r>
            <w:proofErr w:type="spellEnd"/>
            <w:r w:rsidRPr="0006737A">
              <w:rPr>
                <w:rFonts w:ascii="Times New Roman" w:hAnsi="Times New Roman" w:cs="Times New Roman"/>
                <w:sz w:val="24"/>
                <w:szCs w:val="24"/>
              </w:rPr>
              <w:t xml:space="preserve"> выделения сущности философской проблемы, критического мышления, навыки исследования философских аспектов, проблем практики и познания</w:t>
            </w:r>
            <w:r w:rsidRPr="0006737A">
              <w:rPr>
                <w:rFonts w:ascii="Times New Roman" w:hAnsi="Times New Roman" w:cs="Times New Roman"/>
                <w:sz w:val="24"/>
                <w:szCs w:val="24"/>
                <w:lang w:val="kk-KZ"/>
              </w:rPr>
              <w:t>.</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A95F54" w:rsidRPr="0006737A" w:rsidTr="007D78B2">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p>
        </w:tc>
        <w:tc>
          <w:tcPr>
            <w:tcW w:w="1418" w:type="dxa"/>
            <w:vMerge w:val="restart"/>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Модуль социально-политиче</w:t>
            </w:r>
          </w:p>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ских знаний</w:t>
            </w:r>
          </w:p>
          <w:p w:rsidR="00A95F54" w:rsidRPr="0006737A" w:rsidRDefault="00A95F54" w:rsidP="00A95F54">
            <w:pPr>
              <w:jc w:val="both"/>
              <w:rPr>
                <w:rFonts w:ascii="Times New Roman" w:hAnsi="Times New Roman" w:cs="Times New Roman"/>
                <w:sz w:val="24"/>
                <w:szCs w:val="24"/>
                <w:lang w:val="kk-KZ"/>
              </w:rPr>
            </w:pP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ОК </w:t>
            </w:r>
          </w:p>
        </w:tc>
        <w:tc>
          <w:tcPr>
            <w:tcW w:w="1701"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Социология и политология</w:t>
            </w:r>
          </w:p>
        </w:tc>
        <w:tc>
          <w:tcPr>
            <w:tcW w:w="396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rPr>
              <w:t>Изучаются теории социологии</w:t>
            </w:r>
            <w:r w:rsidRPr="0006737A">
              <w:rPr>
                <w:rFonts w:ascii="Times New Roman" w:hAnsi="Times New Roman" w:cs="Times New Roman"/>
                <w:sz w:val="24"/>
                <w:szCs w:val="24"/>
                <w:lang w:val="kk-KZ"/>
              </w:rPr>
              <w:t>, с</w:t>
            </w:r>
            <w:proofErr w:type="spellStart"/>
            <w:r w:rsidRPr="0006737A">
              <w:rPr>
                <w:rFonts w:ascii="Times New Roman" w:hAnsi="Times New Roman" w:cs="Times New Roman"/>
                <w:sz w:val="24"/>
                <w:szCs w:val="24"/>
              </w:rPr>
              <w:t>оциальная</w:t>
            </w:r>
            <w:proofErr w:type="spellEnd"/>
            <w:r w:rsidRPr="0006737A">
              <w:rPr>
                <w:rFonts w:ascii="Times New Roman" w:hAnsi="Times New Roman" w:cs="Times New Roman"/>
                <w:sz w:val="24"/>
                <w:szCs w:val="24"/>
              </w:rPr>
              <w:t xml:space="preserve"> структура и стратификация общества; объясняется</w:t>
            </w:r>
            <w:r w:rsidRPr="0006737A">
              <w:rPr>
                <w:rFonts w:ascii="Times New Roman" w:hAnsi="Times New Roman" w:cs="Times New Roman"/>
                <w:sz w:val="24"/>
                <w:szCs w:val="24"/>
                <w:lang w:val="kk-KZ"/>
              </w:rPr>
              <w:t xml:space="preserve"> роль и место политики в обществе; рассматриваются о</w:t>
            </w:r>
            <w:proofErr w:type="spellStart"/>
            <w:r w:rsidRPr="0006737A">
              <w:rPr>
                <w:rFonts w:ascii="Times New Roman" w:hAnsi="Times New Roman" w:cs="Times New Roman"/>
                <w:sz w:val="24"/>
                <w:szCs w:val="24"/>
              </w:rPr>
              <w:t>сновные</w:t>
            </w:r>
            <w:proofErr w:type="spellEnd"/>
            <w:r w:rsidRPr="0006737A">
              <w:rPr>
                <w:rFonts w:ascii="Times New Roman" w:hAnsi="Times New Roman" w:cs="Times New Roman"/>
                <w:sz w:val="24"/>
                <w:szCs w:val="24"/>
              </w:rPr>
              <w:t xml:space="preserve"> этапы становления и развития политической науки, в том числе молодежной политики</w:t>
            </w:r>
            <w:r w:rsidRPr="0006737A">
              <w:rPr>
                <w:rFonts w:ascii="Times New Roman" w:hAnsi="Times New Roman" w:cs="Times New Roman"/>
                <w:sz w:val="24"/>
                <w:szCs w:val="24"/>
                <w:lang w:val="kk-KZ"/>
              </w:rPr>
              <w:t>, роль политики в системе общественной жизни; раскрывается сущность г</w:t>
            </w:r>
            <w:proofErr w:type="spellStart"/>
            <w:r w:rsidRPr="0006737A">
              <w:rPr>
                <w:rFonts w:ascii="Times New Roman" w:hAnsi="Times New Roman" w:cs="Times New Roman"/>
                <w:snapToGrid w:val="0"/>
                <w:spacing w:val="-4"/>
                <w:sz w:val="24"/>
                <w:szCs w:val="24"/>
              </w:rPr>
              <w:t>осударства</w:t>
            </w:r>
            <w:proofErr w:type="spellEnd"/>
            <w:r w:rsidRPr="0006737A">
              <w:rPr>
                <w:rFonts w:ascii="Times New Roman" w:hAnsi="Times New Roman" w:cs="Times New Roman"/>
                <w:snapToGrid w:val="0"/>
                <w:spacing w:val="-4"/>
                <w:sz w:val="24"/>
                <w:szCs w:val="24"/>
              </w:rPr>
              <w:t xml:space="preserve">, </w:t>
            </w:r>
            <w:r w:rsidRPr="0006737A">
              <w:rPr>
                <w:rFonts w:ascii="Times New Roman" w:hAnsi="Times New Roman" w:cs="Times New Roman"/>
                <w:sz w:val="24"/>
                <w:szCs w:val="24"/>
                <w:lang w:val="kk-KZ"/>
              </w:rPr>
              <w:t>выявляется соотношение г</w:t>
            </w:r>
            <w:proofErr w:type="spellStart"/>
            <w:r w:rsidRPr="0006737A">
              <w:rPr>
                <w:rFonts w:ascii="Times New Roman" w:hAnsi="Times New Roman" w:cs="Times New Roman"/>
                <w:sz w:val="24"/>
                <w:szCs w:val="24"/>
              </w:rPr>
              <w:t>осударства</w:t>
            </w:r>
            <w:proofErr w:type="spellEnd"/>
            <w:r w:rsidRPr="0006737A">
              <w:rPr>
                <w:rFonts w:ascii="Times New Roman" w:hAnsi="Times New Roman" w:cs="Times New Roman"/>
                <w:sz w:val="24"/>
                <w:szCs w:val="24"/>
              </w:rPr>
              <w:t xml:space="preserve"> и гражданского общества. </w:t>
            </w:r>
            <w:r w:rsidRPr="0006737A">
              <w:rPr>
                <w:rFonts w:ascii="Times New Roman" w:hAnsi="Times New Roman" w:cs="Times New Roman"/>
                <w:sz w:val="24"/>
                <w:szCs w:val="24"/>
              </w:rPr>
              <w:lastRenderedPageBreak/>
              <w:t xml:space="preserve">Развиваются навыки </w:t>
            </w:r>
            <w:r w:rsidRPr="0006737A">
              <w:rPr>
                <w:rFonts w:ascii="Times New Roman" w:hAnsi="Times New Roman" w:cs="Times New Roman"/>
                <w:sz w:val="24"/>
                <w:szCs w:val="24"/>
                <w:lang w:val="kk-KZ"/>
              </w:rPr>
              <w:t>с</w:t>
            </w:r>
            <w:proofErr w:type="spellStart"/>
            <w:r w:rsidRPr="0006737A">
              <w:rPr>
                <w:rFonts w:ascii="Times New Roman" w:hAnsi="Times New Roman" w:cs="Times New Roman"/>
                <w:sz w:val="24"/>
                <w:szCs w:val="24"/>
              </w:rPr>
              <w:t>оциологического</w:t>
            </w:r>
            <w:proofErr w:type="spellEnd"/>
            <w:r w:rsidRPr="0006737A">
              <w:rPr>
                <w:rFonts w:ascii="Times New Roman" w:hAnsi="Times New Roman" w:cs="Times New Roman"/>
                <w:sz w:val="24"/>
                <w:szCs w:val="24"/>
              </w:rPr>
              <w:t xml:space="preserve"> исследования</w:t>
            </w:r>
            <w:r w:rsidRPr="0006737A">
              <w:rPr>
                <w:rFonts w:ascii="Times New Roman" w:hAnsi="Times New Roman" w:cs="Times New Roman"/>
                <w:sz w:val="24"/>
                <w:szCs w:val="24"/>
                <w:lang w:val="kk-KZ"/>
              </w:rPr>
              <w:t>, анализа социально-политической информации</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4</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A95F54" w:rsidRPr="0006737A" w:rsidTr="007D78B2">
        <w:trPr>
          <w:trHeight w:val="2266"/>
        </w:trPr>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p>
        </w:tc>
        <w:tc>
          <w:tcPr>
            <w:tcW w:w="1418" w:type="dxa"/>
            <w:vMerge/>
          </w:tcPr>
          <w:p w:rsidR="00A95F54" w:rsidRPr="0006737A" w:rsidRDefault="00A95F54" w:rsidP="00A95F54">
            <w:pPr>
              <w:jc w:val="both"/>
              <w:rPr>
                <w:rFonts w:ascii="Times New Roman" w:hAnsi="Times New Roman" w:cs="Times New Roman"/>
                <w:sz w:val="24"/>
                <w:szCs w:val="24"/>
                <w:lang w:val="kk-KZ"/>
              </w:rPr>
            </w:pP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ОК </w:t>
            </w:r>
          </w:p>
        </w:tc>
        <w:tc>
          <w:tcPr>
            <w:tcW w:w="1701"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Культурология и психология</w:t>
            </w:r>
          </w:p>
        </w:tc>
        <w:tc>
          <w:tcPr>
            <w:tcW w:w="3969" w:type="dxa"/>
          </w:tcPr>
          <w:p w:rsidR="00A95F54" w:rsidRPr="0006737A" w:rsidRDefault="00A95F54" w:rsidP="00A95F54">
            <w:pPr>
              <w:jc w:val="both"/>
              <w:rPr>
                <w:rFonts w:ascii="Times New Roman" w:eastAsia="Times New Roman" w:hAnsi="Times New Roman" w:cs="Times New Roman"/>
                <w:sz w:val="24"/>
                <w:szCs w:val="24"/>
                <w:lang w:val="kk-KZ"/>
              </w:rPr>
            </w:pPr>
            <w:r w:rsidRPr="0006737A">
              <w:rPr>
                <w:rFonts w:ascii="Times New Roman" w:eastAsia="Times New Roman" w:hAnsi="Times New Roman" w:cs="Times New Roman"/>
                <w:sz w:val="24"/>
                <w:szCs w:val="24"/>
                <w:lang w:val="kk-KZ"/>
              </w:rPr>
              <w:t>Рассматривается понима</w:t>
            </w:r>
            <w:proofErr w:type="spellStart"/>
            <w:r w:rsidRPr="0006737A">
              <w:rPr>
                <w:rFonts w:ascii="Times New Roman" w:eastAsia="Times New Roman" w:hAnsi="Times New Roman" w:cs="Times New Roman"/>
                <w:sz w:val="24"/>
                <w:szCs w:val="24"/>
              </w:rPr>
              <w:t>ние</w:t>
            </w:r>
            <w:proofErr w:type="spellEnd"/>
            <w:r w:rsidRPr="0006737A">
              <w:rPr>
                <w:rFonts w:ascii="Times New Roman" w:eastAsia="Times New Roman" w:hAnsi="Times New Roman" w:cs="Times New Roman"/>
                <w:sz w:val="24"/>
                <w:szCs w:val="24"/>
              </w:rPr>
              <w:t xml:space="preserve"> социально-этических ценностей общества как продукта интеграционных процессов в системах базового знания дисциплин социально-</w:t>
            </w:r>
            <w:r w:rsidRPr="0006737A">
              <w:rPr>
                <w:rFonts w:ascii="Times New Roman" w:eastAsia="Times New Roman" w:hAnsi="Times New Roman" w:cs="Times New Roman"/>
                <w:sz w:val="24"/>
                <w:szCs w:val="24"/>
                <w:lang w:val="kk-KZ"/>
              </w:rPr>
              <w:t xml:space="preserve">культурно-психологического </w:t>
            </w:r>
            <w:r w:rsidRPr="0006737A">
              <w:rPr>
                <w:rFonts w:ascii="Times New Roman" w:eastAsia="Times New Roman" w:hAnsi="Times New Roman" w:cs="Times New Roman"/>
                <w:sz w:val="24"/>
                <w:szCs w:val="24"/>
              </w:rPr>
              <w:t xml:space="preserve">модуля; анализируются особенности психологических институтов </w:t>
            </w:r>
            <w:r w:rsidRPr="0006737A">
              <w:rPr>
                <w:rFonts w:ascii="Times New Roman" w:eastAsia="Times New Roman" w:hAnsi="Times New Roman" w:cs="Times New Roman"/>
                <w:sz w:val="24"/>
                <w:szCs w:val="24"/>
                <w:lang w:eastAsia="ar-SA"/>
              </w:rPr>
              <w:t xml:space="preserve">в контексте их роли в модернизации казахстанского общества; </w:t>
            </w:r>
            <w:r w:rsidRPr="0006737A">
              <w:rPr>
                <w:rFonts w:ascii="Times New Roman" w:eastAsia="Times New Roman" w:hAnsi="Times New Roman" w:cs="Times New Roman"/>
                <w:sz w:val="24"/>
                <w:szCs w:val="24"/>
                <w:lang w:val="kk-KZ"/>
              </w:rPr>
              <w:t xml:space="preserve">формируются </w:t>
            </w:r>
            <w:r w:rsidRPr="0006737A">
              <w:rPr>
                <w:rFonts w:ascii="Times New Roman" w:eastAsia="Times New Roman" w:hAnsi="Times New Roman" w:cs="Times New Roman"/>
                <w:sz w:val="24"/>
                <w:szCs w:val="24"/>
              </w:rPr>
              <w:t xml:space="preserve"> программы решения конфликтных ситуаций в обществе; обсуждается </w:t>
            </w:r>
            <w:r w:rsidRPr="0006737A">
              <w:rPr>
                <w:rFonts w:ascii="Times New Roman" w:eastAsia="Times New Roman" w:hAnsi="Times New Roman" w:cs="Times New Roman"/>
                <w:sz w:val="24"/>
                <w:szCs w:val="24"/>
                <w:lang w:val="kk-KZ"/>
              </w:rPr>
              <w:t xml:space="preserve">умение </w:t>
            </w:r>
            <w:r w:rsidRPr="0006737A">
              <w:rPr>
                <w:rFonts w:ascii="Times New Roman" w:eastAsia="Times New Roman" w:hAnsi="Times New Roman" w:cs="Times New Roman"/>
                <w:sz w:val="24"/>
                <w:szCs w:val="24"/>
              </w:rPr>
              <w:t>корректно выражать и отстаивать собственное мнение, имеющее социальную значимость.</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A95F54" w:rsidRPr="0006737A" w:rsidTr="007D78B2">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p>
        </w:tc>
        <w:tc>
          <w:tcPr>
            <w:tcW w:w="1418" w:type="dxa"/>
            <w:vMerge w:val="restart"/>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Модуль социально-этнического развития</w:t>
            </w: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ВК</w:t>
            </w:r>
          </w:p>
        </w:tc>
        <w:tc>
          <w:tcPr>
            <w:tcW w:w="1701"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Экосистема и право</w:t>
            </w:r>
          </w:p>
        </w:tc>
        <w:tc>
          <w:tcPr>
            <w:tcW w:w="3969" w:type="dxa"/>
          </w:tcPr>
          <w:p w:rsidR="00464F97" w:rsidRPr="009F688E" w:rsidRDefault="00464F97" w:rsidP="00464F97">
            <w:pPr>
              <w:jc w:val="both"/>
              <w:rPr>
                <w:rFonts w:ascii="Times New Roman" w:hAnsi="Times New Roman"/>
                <w:sz w:val="24"/>
                <w:szCs w:val="24"/>
              </w:rPr>
            </w:pPr>
            <w:r w:rsidRPr="009F688E">
              <w:rPr>
                <w:rFonts w:ascii="Times New Roman" w:hAnsi="Times New Roman"/>
                <w:sz w:val="24"/>
                <w:szCs w:val="24"/>
              </w:rPr>
              <w:t>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A95F54" w:rsidRPr="009F688E" w:rsidRDefault="00464F97" w:rsidP="00464F97">
            <w:pPr>
              <w:jc w:val="both"/>
              <w:rPr>
                <w:rFonts w:ascii="Times New Roman" w:hAnsi="Times New Roman" w:cs="Times New Roman"/>
                <w:sz w:val="24"/>
                <w:szCs w:val="24"/>
              </w:rPr>
            </w:pPr>
            <w:r w:rsidRPr="009F688E">
              <w:rPr>
                <w:rFonts w:ascii="Times New Roman" w:hAnsi="Times New Roman"/>
                <w:sz w:val="24"/>
                <w:szCs w:val="24"/>
              </w:rPr>
              <w:t xml:space="preserve">Основы безопасного взаимодействия человека и природы, продуктивности экосистем и биосферы. </w:t>
            </w:r>
            <w:r w:rsidRPr="009F688E">
              <w:rPr>
                <w:rFonts w:ascii="Times New Roman" w:hAnsi="Times New Roman"/>
                <w:sz w:val="24"/>
                <w:szCs w:val="24"/>
              </w:rPr>
              <w:lastRenderedPageBreak/>
              <w:t>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5</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color w:val="FF0000"/>
                <w:sz w:val="24"/>
                <w:szCs w:val="24"/>
              </w:rPr>
            </w:pPr>
          </w:p>
        </w:tc>
        <w:tc>
          <w:tcPr>
            <w:tcW w:w="567" w:type="dxa"/>
          </w:tcPr>
          <w:p w:rsidR="00A95F54" w:rsidRPr="0006737A" w:rsidRDefault="00A95F54" w:rsidP="00A95F54">
            <w:pPr>
              <w:rPr>
                <w:rFonts w:ascii="Times New Roman" w:hAnsi="Times New Roman" w:cs="Times New Roman"/>
                <w:color w:val="FF0000"/>
                <w:sz w:val="24"/>
                <w:szCs w:val="24"/>
              </w:rPr>
            </w:pPr>
          </w:p>
        </w:tc>
        <w:tc>
          <w:tcPr>
            <w:tcW w:w="567" w:type="dxa"/>
          </w:tcPr>
          <w:p w:rsidR="00A95F54" w:rsidRPr="0006737A" w:rsidRDefault="00A95F54" w:rsidP="00A95F54">
            <w:pPr>
              <w:rPr>
                <w:rFonts w:ascii="Times New Roman" w:hAnsi="Times New Roman" w:cs="Times New Roman"/>
                <w:color w:val="FF0000"/>
                <w:sz w:val="24"/>
                <w:szCs w:val="24"/>
              </w:rPr>
            </w:pPr>
          </w:p>
        </w:tc>
        <w:tc>
          <w:tcPr>
            <w:tcW w:w="567" w:type="dxa"/>
          </w:tcPr>
          <w:p w:rsidR="00A95F54" w:rsidRPr="0006737A" w:rsidRDefault="00A95F54" w:rsidP="00A95F54">
            <w:pPr>
              <w:rPr>
                <w:rFonts w:ascii="Times New Roman" w:hAnsi="Times New Roman" w:cs="Times New Roman"/>
                <w:color w:val="FF0000"/>
                <w:sz w:val="24"/>
                <w:szCs w:val="24"/>
              </w:rPr>
            </w:pPr>
          </w:p>
        </w:tc>
        <w:tc>
          <w:tcPr>
            <w:tcW w:w="567" w:type="dxa"/>
          </w:tcPr>
          <w:p w:rsidR="00A95F54" w:rsidRPr="0006737A" w:rsidRDefault="00A95F54" w:rsidP="00A95F54">
            <w:pPr>
              <w:rPr>
                <w:rFonts w:ascii="Times New Roman" w:hAnsi="Times New Roman" w:cs="Times New Roman"/>
                <w:color w:val="FF0000"/>
                <w:sz w:val="24"/>
                <w:szCs w:val="24"/>
              </w:rPr>
            </w:pPr>
          </w:p>
        </w:tc>
        <w:tc>
          <w:tcPr>
            <w:tcW w:w="567" w:type="dxa"/>
          </w:tcPr>
          <w:p w:rsidR="00A95F54" w:rsidRPr="0006737A" w:rsidRDefault="00A95F54" w:rsidP="00A95F54">
            <w:pPr>
              <w:rPr>
                <w:rFonts w:ascii="Times New Roman" w:hAnsi="Times New Roman" w:cs="Times New Roman"/>
                <w:color w:val="FF0000"/>
                <w:sz w:val="24"/>
                <w:szCs w:val="24"/>
              </w:rPr>
            </w:pPr>
          </w:p>
        </w:tc>
        <w:tc>
          <w:tcPr>
            <w:tcW w:w="425" w:type="dxa"/>
          </w:tcPr>
          <w:p w:rsidR="00A95F54" w:rsidRPr="0006737A" w:rsidRDefault="00A95F54" w:rsidP="00A95F54">
            <w:pPr>
              <w:rPr>
                <w:rFonts w:ascii="Times New Roman" w:hAnsi="Times New Roman" w:cs="Times New Roman"/>
                <w:color w:val="FF0000"/>
                <w:sz w:val="24"/>
                <w:szCs w:val="24"/>
              </w:rPr>
            </w:pPr>
          </w:p>
        </w:tc>
        <w:tc>
          <w:tcPr>
            <w:tcW w:w="425" w:type="dxa"/>
          </w:tcPr>
          <w:p w:rsidR="00A95F54" w:rsidRPr="0006737A" w:rsidRDefault="00A95F54" w:rsidP="00A95F54">
            <w:pPr>
              <w:rPr>
                <w:rFonts w:ascii="Times New Roman" w:hAnsi="Times New Roman" w:cs="Times New Roman"/>
                <w:color w:val="FF0000"/>
                <w:sz w:val="24"/>
                <w:szCs w:val="24"/>
              </w:rPr>
            </w:pPr>
          </w:p>
        </w:tc>
        <w:tc>
          <w:tcPr>
            <w:tcW w:w="425" w:type="dxa"/>
          </w:tcPr>
          <w:p w:rsidR="00A95F54" w:rsidRPr="0006737A" w:rsidRDefault="00A95F54" w:rsidP="00A95F54">
            <w:pPr>
              <w:rPr>
                <w:rFonts w:ascii="Times New Roman" w:hAnsi="Times New Roman" w:cs="Times New Roman"/>
                <w:color w:val="FF0000"/>
                <w:sz w:val="24"/>
                <w:szCs w:val="24"/>
              </w:rPr>
            </w:pPr>
          </w:p>
        </w:tc>
      </w:tr>
      <w:tr w:rsidR="00A95F54" w:rsidRPr="0006737A" w:rsidTr="007D78B2">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p>
        </w:tc>
        <w:tc>
          <w:tcPr>
            <w:tcW w:w="1418" w:type="dxa"/>
            <w:vMerge/>
          </w:tcPr>
          <w:p w:rsidR="00A95F54" w:rsidRPr="0006737A" w:rsidRDefault="00A95F54" w:rsidP="00A95F54">
            <w:pPr>
              <w:jc w:val="both"/>
              <w:rPr>
                <w:rFonts w:ascii="Times New Roman" w:hAnsi="Times New Roman" w:cs="Times New Roman"/>
                <w:sz w:val="24"/>
                <w:szCs w:val="24"/>
                <w:lang w:val="kk-KZ"/>
              </w:rPr>
            </w:pP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БД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КВ</w:t>
            </w:r>
          </w:p>
        </w:tc>
        <w:tc>
          <w:tcPr>
            <w:tcW w:w="1701"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Абаеведение</w:t>
            </w:r>
          </w:p>
        </w:tc>
        <w:tc>
          <w:tcPr>
            <w:tcW w:w="3969" w:type="dxa"/>
          </w:tcPr>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rPr>
              <w:t xml:space="preserve">Рассматриваются основные концепции и методологии изучения творчества </w:t>
            </w:r>
            <w:r w:rsidRPr="0006737A">
              <w:rPr>
                <w:rFonts w:ascii="Times New Roman" w:hAnsi="Times New Roman" w:cs="Times New Roman"/>
                <w:sz w:val="24"/>
                <w:szCs w:val="24"/>
                <w:lang w:val="kk-KZ"/>
              </w:rPr>
              <w:t>А</w:t>
            </w:r>
            <w:r w:rsidRPr="0006737A">
              <w:rPr>
                <w:rFonts w:ascii="Times New Roman" w:hAnsi="Times New Roman" w:cs="Times New Roman"/>
                <w:sz w:val="24"/>
                <w:szCs w:val="24"/>
              </w:rPr>
              <w:t xml:space="preserve">бая, основные направления, темы и мотивы в стихах Абая, особенности и закономерности литературного процесса, определяющего художественные особенности казахской литературы XIX века. Объясняется использование различных методов интерпретации произведений </w:t>
            </w:r>
            <w:proofErr w:type="spellStart"/>
            <w:r w:rsidRPr="0006737A">
              <w:rPr>
                <w:rFonts w:ascii="Times New Roman" w:hAnsi="Times New Roman" w:cs="Times New Roman"/>
                <w:sz w:val="24"/>
                <w:szCs w:val="24"/>
              </w:rPr>
              <w:t>А.Кунанбаева</w:t>
            </w:r>
            <w:proofErr w:type="spellEnd"/>
            <w:r w:rsidRPr="0006737A">
              <w:rPr>
                <w:rFonts w:ascii="Times New Roman" w:hAnsi="Times New Roman" w:cs="Times New Roman"/>
                <w:sz w:val="24"/>
                <w:szCs w:val="24"/>
              </w:rPr>
              <w:t>.</w:t>
            </w:r>
          </w:p>
        </w:tc>
        <w:tc>
          <w:tcPr>
            <w:tcW w:w="567" w:type="dxa"/>
            <w:vMerge w:val="restart"/>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A95F54" w:rsidRPr="0006737A" w:rsidTr="007D78B2">
        <w:tc>
          <w:tcPr>
            <w:tcW w:w="562"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7</w:t>
            </w:r>
          </w:p>
        </w:tc>
        <w:tc>
          <w:tcPr>
            <w:tcW w:w="1418" w:type="dxa"/>
            <w:vMerge/>
          </w:tcPr>
          <w:p w:rsidR="00A95F54" w:rsidRPr="0006737A" w:rsidRDefault="00A95F54" w:rsidP="00A95F54">
            <w:pPr>
              <w:jc w:val="both"/>
              <w:rPr>
                <w:rFonts w:ascii="Times New Roman" w:hAnsi="Times New Roman" w:cs="Times New Roman"/>
                <w:sz w:val="24"/>
                <w:szCs w:val="24"/>
                <w:lang w:val="kk-KZ"/>
              </w:rPr>
            </w:pPr>
          </w:p>
        </w:tc>
        <w:tc>
          <w:tcPr>
            <w:tcW w:w="709"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БД</w:t>
            </w:r>
          </w:p>
        </w:tc>
        <w:tc>
          <w:tcPr>
            <w:tcW w:w="567"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КВ</w:t>
            </w:r>
          </w:p>
        </w:tc>
        <w:tc>
          <w:tcPr>
            <w:tcW w:w="1701" w:type="dxa"/>
          </w:tcPr>
          <w:p w:rsidR="00A95F54" w:rsidRPr="0006737A" w:rsidRDefault="00A95F54" w:rsidP="00A95F54">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Мухтароведение</w:t>
            </w:r>
          </w:p>
        </w:tc>
        <w:tc>
          <w:tcPr>
            <w:tcW w:w="3969" w:type="dxa"/>
          </w:tcPr>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rPr>
              <w:t xml:space="preserve">Изучается жизнь и творческое наследие выдающегося общественного деятеля М.О. </w:t>
            </w:r>
            <w:proofErr w:type="spellStart"/>
            <w:r w:rsidRPr="0006737A">
              <w:rPr>
                <w:rFonts w:ascii="Times New Roman" w:hAnsi="Times New Roman" w:cs="Times New Roman"/>
                <w:sz w:val="24"/>
                <w:szCs w:val="24"/>
              </w:rPr>
              <w:t>Ауэзова</w:t>
            </w:r>
            <w:proofErr w:type="spellEnd"/>
            <w:r w:rsidRPr="0006737A">
              <w:rPr>
                <w:rFonts w:ascii="Times New Roman" w:hAnsi="Times New Roman" w:cs="Times New Roman"/>
                <w:sz w:val="24"/>
                <w:szCs w:val="24"/>
              </w:rPr>
              <w:t xml:space="preserve">, анализируются его </w:t>
            </w:r>
            <w:r w:rsidRPr="0006737A">
              <w:rPr>
                <w:rFonts w:ascii="Times New Roman" w:hAnsi="Times New Roman" w:cs="Times New Roman"/>
                <w:sz w:val="24"/>
                <w:szCs w:val="24"/>
              </w:rPr>
              <w:lastRenderedPageBreak/>
              <w:t>художественные произведения и публикации, его исследование поэмы «</w:t>
            </w:r>
            <w:proofErr w:type="spellStart"/>
            <w:r w:rsidRPr="0006737A">
              <w:rPr>
                <w:rFonts w:ascii="Times New Roman" w:hAnsi="Times New Roman" w:cs="Times New Roman"/>
                <w:sz w:val="24"/>
                <w:szCs w:val="24"/>
              </w:rPr>
              <w:t>Манас</w:t>
            </w:r>
            <w:proofErr w:type="spellEnd"/>
            <w:r w:rsidRPr="0006737A">
              <w:rPr>
                <w:rFonts w:ascii="Times New Roman" w:hAnsi="Times New Roman" w:cs="Times New Roman"/>
                <w:sz w:val="24"/>
                <w:szCs w:val="24"/>
              </w:rPr>
              <w:t>» и биографии великого казахского поэта Абая.</w:t>
            </w:r>
          </w:p>
          <w:p w:rsidR="00A95F54" w:rsidRPr="0006737A" w:rsidRDefault="00A95F54" w:rsidP="00A95F54">
            <w:pPr>
              <w:jc w:val="both"/>
              <w:rPr>
                <w:rFonts w:ascii="Times New Roman" w:hAnsi="Times New Roman" w:cs="Times New Roman"/>
                <w:sz w:val="24"/>
                <w:szCs w:val="24"/>
              </w:rPr>
            </w:pPr>
            <w:r w:rsidRPr="0006737A">
              <w:rPr>
                <w:rFonts w:ascii="Times New Roman" w:hAnsi="Times New Roman" w:cs="Times New Roman"/>
                <w:sz w:val="24"/>
                <w:szCs w:val="24"/>
              </w:rPr>
              <w:t xml:space="preserve">Анализируется роль и место </w:t>
            </w:r>
            <w:proofErr w:type="spellStart"/>
            <w:r w:rsidRPr="0006737A">
              <w:rPr>
                <w:rFonts w:ascii="Times New Roman" w:hAnsi="Times New Roman" w:cs="Times New Roman"/>
                <w:sz w:val="24"/>
                <w:szCs w:val="24"/>
              </w:rPr>
              <w:t>М.О.Ауэзова</w:t>
            </w:r>
            <w:proofErr w:type="spellEnd"/>
            <w:r w:rsidRPr="0006737A">
              <w:rPr>
                <w:rFonts w:ascii="Times New Roman" w:hAnsi="Times New Roman" w:cs="Times New Roman"/>
                <w:sz w:val="24"/>
                <w:szCs w:val="24"/>
              </w:rPr>
              <w:t xml:space="preserve"> в мировой литературе. </w:t>
            </w:r>
          </w:p>
        </w:tc>
        <w:tc>
          <w:tcPr>
            <w:tcW w:w="567" w:type="dxa"/>
            <w:vMerge/>
          </w:tcPr>
          <w:p w:rsidR="00A95F54" w:rsidRPr="0006737A" w:rsidRDefault="00A95F54" w:rsidP="00A95F54">
            <w:pPr>
              <w:jc w:val="both"/>
              <w:rPr>
                <w:rFonts w:ascii="Times New Roman" w:hAnsi="Times New Roman" w:cs="Times New Roman"/>
                <w:sz w:val="24"/>
                <w:szCs w:val="24"/>
                <w:lang w:val="kk-KZ"/>
              </w:rPr>
            </w:pP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rPr>
            </w:pPr>
            <w:r w:rsidRPr="0006737A">
              <w:rPr>
                <w:rFonts w:ascii="Times New Roman" w:hAnsi="Times New Roman" w:cs="Times New Roman"/>
              </w:rPr>
              <w:t>ѵ</w:t>
            </w: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567"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c>
          <w:tcPr>
            <w:tcW w:w="425" w:type="dxa"/>
          </w:tcPr>
          <w:p w:rsidR="00A95F54" w:rsidRPr="0006737A" w:rsidRDefault="00A95F54" w:rsidP="00A95F54">
            <w:pPr>
              <w:rPr>
                <w:rFonts w:ascii="Times New Roman" w:hAnsi="Times New Roman" w:cs="Times New Roman"/>
                <w:sz w:val="24"/>
                <w:szCs w:val="24"/>
              </w:rPr>
            </w:pPr>
          </w:p>
        </w:tc>
      </w:tr>
      <w:tr w:rsidR="00ED01F0" w:rsidRPr="0006737A" w:rsidTr="007D78B2">
        <w:tc>
          <w:tcPr>
            <w:tcW w:w="562" w:type="dxa"/>
          </w:tcPr>
          <w:p w:rsidR="00ED01F0" w:rsidRPr="0006737A" w:rsidRDefault="00E30CBC"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lang w:val="kk-KZ"/>
              </w:rPr>
            </w:pP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БД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КВ</w:t>
            </w:r>
          </w:p>
        </w:tc>
        <w:tc>
          <w:tcPr>
            <w:tcW w:w="1701" w:type="dxa"/>
          </w:tcPr>
          <w:p w:rsidR="00ED01F0" w:rsidRPr="0006737A" w:rsidRDefault="00ED01F0" w:rsidP="00ED01F0">
            <w:pPr>
              <w:jc w:val="both"/>
              <w:rPr>
                <w:rFonts w:ascii="Times New Roman" w:hAnsi="Times New Roman" w:cs="Times New Roman"/>
                <w:sz w:val="24"/>
                <w:szCs w:val="24"/>
                <w:lang w:val="kk-KZ"/>
              </w:rPr>
            </w:pPr>
            <w:r w:rsidRPr="00ED01F0">
              <w:rPr>
                <w:rFonts w:ascii="Times New Roman" w:hAnsi="Times New Roman" w:cs="Times New Roman"/>
                <w:sz w:val="24"/>
                <w:szCs w:val="24"/>
                <w:lang w:val="kk-KZ"/>
              </w:rPr>
              <w:t>Служение обществу</w:t>
            </w:r>
          </w:p>
        </w:tc>
        <w:tc>
          <w:tcPr>
            <w:tcW w:w="3969" w:type="dxa"/>
          </w:tcPr>
          <w:p w:rsidR="00ED01F0" w:rsidRPr="0006737A" w:rsidRDefault="00ED01F0" w:rsidP="00ED01F0">
            <w:pPr>
              <w:jc w:val="both"/>
              <w:rPr>
                <w:rFonts w:ascii="Times New Roman" w:hAnsi="Times New Roman" w:cs="Times New Roman"/>
                <w:sz w:val="24"/>
                <w:szCs w:val="24"/>
              </w:rPr>
            </w:pPr>
            <w:r w:rsidRPr="00ED01F0">
              <w:rPr>
                <w:rFonts w:ascii="Times New Roman" w:hAnsi="Times New Roman" w:cs="Times New Roman"/>
                <w:sz w:val="24"/>
                <w:szCs w:val="24"/>
              </w:rPr>
              <w:t>Понятие и значение «</w:t>
            </w:r>
            <w:proofErr w:type="spellStart"/>
            <w:r w:rsidRPr="00ED01F0">
              <w:rPr>
                <w:rFonts w:ascii="Times New Roman" w:hAnsi="Times New Roman" w:cs="Times New Roman"/>
                <w:sz w:val="24"/>
                <w:szCs w:val="24"/>
              </w:rPr>
              <w:t>Service</w:t>
            </w:r>
            <w:proofErr w:type="spellEnd"/>
            <w:r w:rsidRPr="00ED01F0">
              <w:rPr>
                <w:rFonts w:ascii="Times New Roman" w:hAnsi="Times New Roman" w:cs="Times New Roman"/>
                <w:sz w:val="24"/>
                <w:szCs w:val="24"/>
              </w:rPr>
              <w:t xml:space="preserve"> </w:t>
            </w:r>
            <w:proofErr w:type="spellStart"/>
            <w:r w:rsidRPr="00ED01F0">
              <w:rPr>
                <w:rFonts w:ascii="Times New Roman" w:hAnsi="Times New Roman" w:cs="Times New Roman"/>
                <w:sz w:val="24"/>
                <w:szCs w:val="24"/>
              </w:rPr>
              <w:t>learning</w:t>
            </w:r>
            <w:proofErr w:type="spellEnd"/>
            <w:r w:rsidRPr="00ED01F0">
              <w:rPr>
                <w:rFonts w:ascii="Times New Roman" w:hAnsi="Times New Roman" w:cs="Times New Roman"/>
                <w:sz w:val="24"/>
                <w:szCs w:val="24"/>
              </w:rPr>
              <w:t>». История становления и развития концепции «</w:t>
            </w:r>
            <w:proofErr w:type="spellStart"/>
            <w:r w:rsidRPr="00ED01F0">
              <w:rPr>
                <w:rFonts w:ascii="Times New Roman" w:hAnsi="Times New Roman" w:cs="Times New Roman"/>
                <w:sz w:val="24"/>
                <w:szCs w:val="24"/>
              </w:rPr>
              <w:t>Service</w:t>
            </w:r>
            <w:proofErr w:type="spellEnd"/>
            <w:r w:rsidRPr="00ED01F0">
              <w:rPr>
                <w:rFonts w:ascii="Times New Roman" w:hAnsi="Times New Roman" w:cs="Times New Roman"/>
                <w:sz w:val="24"/>
                <w:szCs w:val="24"/>
              </w:rPr>
              <w:t xml:space="preserve"> </w:t>
            </w:r>
            <w:proofErr w:type="spellStart"/>
            <w:r w:rsidRPr="00ED01F0">
              <w:rPr>
                <w:rFonts w:ascii="Times New Roman" w:hAnsi="Times New Roman" w:cs="Times New Roman"/>
                <w:sz w:val="24"/>
                <w:szCs w:val="24"/>
              </w:rPr>
              <w:t>Learning</w:t>
            </w:r>
            <w:proofErr w:type="spellEnd"/>
            <w:r w:rsidRPr="00ED01F0">
              <w:rPr>
                <w:rFonts w:ascii="Times New Roman" w:hAnsi="Times New Roman" w:cs="Times New Roman"/>
                <w:sz w:val="24"/>
                <w:szCs w:val="24"/>
              </w:rPr>
              <w:t>». Ключевые компоненты «</w:t>
            </w:r>
            <w:proofErr w:type="spellStart"/>
            <w:r w:rsidRPr="00ED01F0">
              <w:rPr>
                <w:rFonts w:ascii="Times New Roman" w:hAnsi="Times New Roman" w:cs="Times New Roman"/>
                <w:sz w:val="24"/>
                <w:szCs w:val="24"/>
              </w:rPr>
              <w:t>Service</w:t>
            </w:r>
            <w:proofErr w:type="spellEnd"/>
            <w:r w:rsidRPr="00ED01F0">
              <w:rPr>
                <w:rFonts w:ascii="Times New Roman" w:hAnsi="Times New Roman" w:cs="Times New Roman"/>
                <w:sz w:val="24"/>
                <w:szCs w:val="24"/>
              </w:rPr>
              <w:t xml:space="preserve"> </w:t>
            </w:r>
            <w:proofErr w:type="spellStart"/>
            <w:r w:rsidRPr="00ED01F0">
              <w:rPr>
                <w:rFonts w:ascii="Times New Roman" w:hAnsi="Times New Roman" w:cs="Times New Roman"/>
                <w:sz w:val="24"/>
                <w:szCs w:val="24"/>
              </w:rPr>
              <w:t>Learning</w:t>
            </w:r>
            <w:proofErr w:type="spellEnd"/>
            <w:r w:rsidRPr="00ED01F0">
              <w:rPr>
                <w:rFonts w:ascii="Times New Roman" w:hAnsi="Times New Roman" w:cs="Times New Roman"/>
                <w:sz w:val="24"/>
                <w:szCs w:val="24"/>
              </w:rPr>
              <w:t xml:space="preserve">».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w:t>
            </w:r>
            <w:proofErr w:type="spellStart"/>
            <w:r w:rsidRPr="00ED01F0">
              <w:rPr>
                <w:rFonts w:ascii="Times New Roman" w:hAnsi="Times New Roman" w:cs="Times New Roman"/>
                <w:sz w:val="24"/>
                <w:szCs w:val="24"/>
              </w:rPr>
              <w:t>Service</w:t>
            </w:r>
            <w:proofErr w:type="spellEnd"/>
            <w:r w:rsidRPr="00ED01F0">
              <w:rPr>
                <w:rFonts w:ascii="Times New Roman" w:hAnsi="Times New Roman" w:cs="Times New Roman"/>
                <w:sz w:val="24"/>
                <w:szCs w:val="24"/>
              </w:rPr>
              <w:t xml:space="preserve"> </w:t>
            </w:r>
            <w:proofErr w:type="spellStart"/>
            <w:r w:rsidRPr="00ED01F0">
              <w:rPr>
                <w:rFonts w:ascii="Times New Roman" w:hAnsi="Times New Roman" w:cs="Times New Roman"/>
                <w:sz w:val="24"/>
                <w:szCs w:val="24"/>
              </w:rPr>
              <w:t>Learning</w:t>
            </w:r>
            <w:proofErr w:type="spellEnd"/>
            <w:r w:rsidRPr="00ED01F0">
              <w:rPr>
                <w:rFonts w:ascii="Times New Roman" w:hAnsi="Times New Roman" w:cs="Times New Roman"/>
                <w:sz w:val="24"/>
                <w:szCs w:val="24"/>
              </w:rPr>
              <w:t>. Отечественная практика обучения через общественно полезную деятельность. Технологии социального проектирования. Подготовка социальных проектов, их анализ и обсуждение. Реализация плана действий. Составление портфолио. Подготовка и защита проекта. Рефлексия и дальнейшее продвижение социального проекта.</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F12775"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lang w:val="kk-KZ"/>
              </w:rPr>
            </w:pP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БД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КВ</w:t>
            </w:r>
          </w:p>
        </w:tc>
        <w:tc>
          <w:tcPr>
            <w:tcW w:w="1701" w:type="dxa"/>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 xml:space="preserve">Актуальные проблемы и модернизация общественного сознания </w:t>
            </w:r>
          </w:p>
        </w:tc>
        <w:tc>
          <w:tcPr>
            <w:tcW w:w="396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Рассматривается понятийно-категориальный аппарат, концептуальные идеи модернизации общественного сознания, особенности современного-историко-культурного развития; </w:t>
            </w:r>
          </w:p>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 xml:space="preserve">содержание основных работ Первого Президента – </w:t>
            </w:r>
            <w:proofErr w:type="spellStart"/>
            <w:r w:rsidRPr="0006737A">
              <w:rPr>
                <w:rFonts w:ascii="Times New Roman" w:hAnsi="Times New Roman" w:cs="Times New Roman"/>
                <w:sz w:val="24"/>
                <w:szCs w:val="24"/>
              </w:rPr>
              <w:t>Елбасы</w:t>
            </w:r>
            <w:proofErr w:type="spellEnd"/>
            <w:r w:rsidRPr="0006737A">
              <w:rPr>
                <w:rFonts w:ascii="Times New Roman" w:hAnsi="Times New Roman" w:cs="Times New Roman"/>
                <w:sz w:val="24"/>
                <w:szCs w:val="24"/>
              </w:rPr>
              <w:t xml:space="preserve"> Н. Назарбаева по модернизации казахстанского общества; содержание стратегических документов модернизации казахстанского общества; глобальные вызовы и тенденции развития мирового сообщества; ценностный потенциал и конкурентные преимущества отечественной культуры и системы образования в глобальной конкурентной среде. </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F12775" w:rsidP="00ED01F0">
            <w:pPr>
              <w:jc w:val="both"/>
              <w:rPr>
                <w:rFonts w:ascii="Times New Roman" w:hAnsi="Times New Roman" w:cs="Times New Roman"/>
                <w:sz w:val="24"/>
                <w:szCs w:val="24"/>
                <w:lang w:val="kk-KZ"/>
              </w:rPr>
            </w:pPr>
            <w:bookmarkStart w:id="3" w:name="_Hlk92976724"/>
            <w:r>
              <w:rPr>
                <w:rFonts w:ascii="Times New Roman" w:hAnsi="Times New Roman" w:cs="Times New Roman"/>
                <w:sz w:val="24"/>
                <w:szCs w:val="24"/>
                <w:lang w:val="kk-KZ"/>
              </w:rPr>
              <w:t>10</w:t>
            </w:r>
          </w:p>
        </w:tc>
        <w:bookmarkEnd w:id="3"/>
        <w:tc>
          <w:tcPr>
            <w:tcW w:w="1418"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Модуль </w:t>
            </w:r>
            <w:proofErr w:type="spellStart"/>
            <w:r w:rsidRPr="0006737A">
              <w:rPr>
                <w:rFonts w:ascii="Times New Roman" w:hAnsi="Times New Roman" w:cs="Times New Roman"/>
                <w:sz w:val="24"/>
                <w:szCs w:val="24"/>
              </w:rPr>
              <w:t>коммуника</w:t>
            </w:r>
            <w:proofErr w:type="spellEnd"/>
          </w:p>
          <w:p w:rsidR="00ED01F0" w:rsidRPr="0006737A" w:rsidRDefault="00ED01F0" w:rsidP="00ED01F0">
            <w:pPr>
              <w:jc w:val="both"/>
              <w:rPr>
                <w:rFonts w:ascii="Times New Roman" w:hAnsi="Times New Roman" w:cs="Times New Roman"/>
                <w:sz w:val="24"/>
                <w:szCs w:val="24"/>
              </w:rPr>
            </w:pPr>
            <w:proofErr w:type="spellStart"/>
            <w:r w:rsidRPr="0006737A">
              <w:rPr>
                <w:rFonts w:ascii="Times New Roman" w:hAnsi="Times New Roman" w:cs="Times New Roman"/>
                <w:sz w:val="24"/>
                <w:szCs w:val="24"/>
              </w:rPr>
              <w:t>ций</w:t>
            </w:r>
            <w:proofErr w:type="spellEnd"/>
            <w:r w:rsidRPr="0006737A">
              <w:rPr>
                <w:rFonts w:ascii="Times New Roman" w:hAnsi="Times New Roman" w:cs="Times New Roman"/>
                <w:sz w:val="24"/>
                <w:szCs w:val="24"/>
              </w:rPr>
              <w:t xml:space="preserve"> и физической культуры</w:t>
            </w: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ОК</w:t>
            </w:r>
          </w:p>
        </w:tc>
        <w:tc>
          <w:tcPr>
            <w:tcW w:w="1701"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Казахский (Русский) язык</w:t>
            </w:r>
          </w:p>
        </w:tc>
        <w:tc>
          <w:tcPr>
            <w:tcW w:w="3969" w:type="dxa"/>
          </w:tcPr>
          <w:p w:rsidR="00ED01F0" w:rsidRPr="0006737A" w:rsidRDefault="00ED01F0" w:rsidP="00ED01F0">
            <w:pPr>
              <w:tabs>
                <w:tab w:val="left" w:pos="1134"/>
              </w:tabs>
              <w:jc w:val="both"/>
              <w:textAlignment w:val="top"/>
              <w:rPr>
                <w:rFonts w:ascii="Times New Roman" w:hAnsi="Times New Roman" w:cs="Times New Roman"/>
                <w:i/>
                <w:sz w:val="24"/>
                <w:szCs w:val="24"/>
                <w:u w:val="single"/>
              </w:rPr>
            </w:pPr>
            <w:r w:rsidRPr="0006737A">
              <w:rPr>
                <w:rFonts w:ascii="Times New Roman" w:hAnsi="Times New Roman" w:cs="Times New Roman"/>
                <w:sz w:val="24"/>
                <w:szCs w:val="24"/>
              </w:rPr>
              <w:t>Рассматриваются когнитивная и коммуникативная деятельность на русском (казахском) языке в сферах межличностного, социального, межкультурного общения.</w:t>
            </w:r>
          </w:p>
          <w:p w:rsidR="00ED01F0" w:rsidRPr="0006737A" w:rsidRDefault="00ED01F0" w:rsidP="00ED01F0">
            <w:pPr>
              <w:tabs>
                <w:tab w:val="left" w:pos="1134"/>
              </w:tabs>
              <w:jc w:val="both"/>
              <w:textAlignment w:val="top"/>
              <w:rPr>
                <w:rFonts w:ascii="Times New Roman" w:hAnsi="Times New Roman" w:cs="Times New Roman"/>
                <w:sz w:val="24"/>
                <w:szCs w:val="24"/>
              </w:rPr>
            </w:pPr>
            <w:r w:rsidRPr="0006737A">
              <w:rPr>
                <w:rFonts w:ascii="Times New Roman" w:hAnsi="Times New Roman" w:cs="Times New Roman"/>
                <w:sz w:val="24"/>
                <w:szCs w:val="24"/>
              </w:rPr>
              <w:t>Обсуждаются этические, культурные, социально-значимые нормы в дискуссиях, способности работать в команде, взаимодействие в коллективе, гибкость и креативность.</w:t>
            </w:r>
          </w:p>
          <w:p w:rsidR="00ED01F0" w:rsidRPr="0006737A" w:rsidRDefault="00ED01F0" w:rsidP="00ED01F0">
            <w:pPr>
              <w:tabs>
                <w:tab w:val="left" w:pos="1134"/>
              </w:tabs>
              <w:jc w:val="both"/>
              <w:textAlignment w:val="top"/>
              <w:rPr>
                <w:rFonts w:ascii="Times New Roman" w:hAnsi="Times New Roman" w:cs="Times New Roman"/>
                <w:sz w:val="24"/>
                <w:szCs w:val="24"/>
              </w:rPr>
            </w:pPr>
            <w:r w:rsidRPr="0006737A">
              <w:rPr>
                <w:rFonts w:ascii="Times New Roman" w:hAnsi="Times New Roman" w:cs="Times New Roman"/>
                <w:sz w:val="24"/>
                <w:szCs w:val="24"/>
              </w:rPr>
              <w:t>Рассматриваются интерпретации информации текста, объясняется его стилевая и жанровая специфика в различных сферах общения.</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10</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F12775">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ОК</w:t>
            </w:r>
          </w:p>
        </w:tc>
        <w:tc>
          <w:tcPr>
            <w:tcW w:w="1701"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Иностранный язык</w:t>
            </w:r>
          </w:p>
        </w:tc>
        <w:tc>
          <w:tcPr>
            <w:tcW w:w="396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Рассматриваются </w:t>
            </w:r>
            <w:proofErr w:type="spellStart"/>
            <w:r w:rsidRPr="0006737A">
              <w:rPr>
                <w:rFonts w:ascii="Times New Roman" w:hAnsi="Times New Roman" w:cs="Times New Roman"/>
                <w:sz w:val="24"/>
                <w:szCs w:val="24"/>
              </w:rPr>
              <w:t>основны</w:t>
            </w:r>
            <w:proofErr w:type="spellEnd"/>
            <w:r w:rsidRPr="0006737A">
              <w:rPr>
                <w:rFonts w:ascii="Times New Roman" w:hAnsi="Times New Roman" w:cs="Times New Roman"/>
                <w:sz w:val="24"/>
                <w:szCs w:val="24"/>
                <w:lang w:val="kk-KZ"/>
              </w:rPr>
              <w:t>е</w:t>
            </w:r>
            <w:r w:rsidRPr="0006737A">
              <w:rPr>
                <w:rFonts w:ascii="Times New Roman" w:hAnsi="Times New Roman" w:cs="Times New Roman"/>
                <w:sz w:val="24"/>
                <w:szCs w:val="24"/>
              </w:rPr>
              <w:t xml:space="preserve"> фонетически</w:t>
            </w:r>
            <w:r w:rsidRPr="0006737A">
              <w:rPr>
                <w:rFonts w:ascii="Times New Roman" w:hAnsi="Times New Roman" w:cs="Times New Roman"/>
                <w:sz w:val="24"/>
                <w:szCs w:val="24"/>
                <w:lang w:val="kk-KZ"/>
              </w:rPr>
              <w:t>е</w:t>
            </w:r>
            <w:r w:rsidRPr="0006737A">
              <w:rPr>
                <w:rFonts w:ascii="Times New Roman" w:hAnsi="Times New Roman" w:cs="Times New Roman"/>
                <w:sz w:val="24"/>
                <w:szCs w:val="24"/>
              </w:rPr>
              <w:t>, лексически</w:t>
            </w:r>
            <w:r w:rsidRPr="0006737A">
              <w:rPr>
                <w:rFonts w:ascii="Times New Roman" w:hAnsi="Times New Roman" w:cs="Times New Roman"/>
                <w:sz w:val="24"/>
                <w:szCs w:val="24"/>
                <w:lang w:val="kk-KZ"/>
              </w:rPr>
              <w:t>е</w:t>
            </w:r>
            <w:r w:rsidRPr="0006737A">
              <w:rPr>
                <w:rFonts w:ascii="Times New Roman" w:hAnsi="Times New Roman" w:cs="Times New Roman"/>
                <w:sz w:val="24"/>
                <w:szCs w:val="24"/>
              </w:rPr>
              <w:t xml:space="preserve"> и грамматически</w:t>
            </w:r>
            <w:r w:rsidRPr="0006737A">
              <w:rPr>
                <w:rFonts w:ascii="Times New Roman" w:hAnsi="Times New Roman" w:cs="Times New Roman"/>
                <w:sz w:val="24"/>
                <w:szCs w:val="24"/>
                <w:lang w:val="kk-KZ"/>
              </w:rPr>
              <w:t xml:space="preserve">е </w:t>
            </w:r>
            <w:r w:rsidRPr="0006737A">
              <w:rPr>
                <w:rFonts w:ascii="Times New Roman" w:hAnsi="Times New Roman" w:cs="Times New Roman"/>
                <w:sz w:val="24"/>
                <w:szCs w:val="24"/>
              </w:rPr>
              <w:t xml:space="preserve">правила изучаемого </w:t>
            </w:r>
            <w:r w:rsidRPr="0006737A">
              <w:rPr>
                <w:rFonts w:ascii="Times New Roman" w:hAnsi="Times New Roman" w:cs="Times New Roman"/>
                <w:sz w:val="24"/>
                <w:szCs w:val="24"/>
              </w:rPr>
              <w:lastRenderedPageBreak/>
              <w:t>иностранного языка, позволяющие использовать его как средство личностной и профессиональной коммуникации; наиболее употребительную лексику общего языка и базовую терминологию в своей профессиональной области</w:t>
            </w:r>
            <w:r w:rsidRPr="0006737A">
              <w:rPr>
                <w:rFonts w:ascii="Times New Roman" w:hAnsi="Times New Roman" w:cs="Times New Roman"/>
                <w:sz w:val="24"/>
                <w:szCs w:val="24"/>
                <w:lang w:val="kk-KZ"/>
              </w:rPr>
              <w:t xml:space="preserve">. Обсуждается </w:t>
            </w:r>
            <w:r w:rsidRPr="0006737A">
              <w:rPr>
                <w:rFonts w:ascii="Times New Roman" w:hAnsi="Times New Roman" w:cs="Times New Roman"/>
                <w:sz w:val="24"/>
                <w:szCs w:val="24"/>
              </w:rPr>
              <w:t>использование языковой материал в устных и письменных видах речевой деятельности на иностранном языке.</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10</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F12775">
              <w:rPr>
                <w:rFonts w:ascii="Times New Roman" w:hAnsi="Times New Roman" w:cs="Times New Roman"/>
                <w:sz w:val="24"/>
                <w:szCs w:val="24"/>
                <w:lang w:val="kk-KZ"/>
              </w:rPr>
              <w:t>2</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ОК</w:t>
            </w:r>
          </w:p>
        </w:tc>
        <w:tc>
          <w:tcPr>
            <w:tcW w:w="1701"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Физическая культура</w:t>
            </w:r>
          </w:p>
        </w:tc>
        <w:tc>
          <w:tcPr>
            <w:tcW w:w="396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Изучается</w:t>
            </w:r>
            <w:r w:rsidRPr="0006737A">
              <w:rPr>
                <w:rFonts w:ascii="Times New Roman" w:hAnsi="Times New Roman" w:cs="Times New Roman"/>
                <w:sz w:val="24"/>
                <w:szCs w:val="24"/>
              </w:rPr>
              <w:t xml:space="preserve"> использование разнообразных форм и видов физкультурной деятельности для организации здорового образа жизни. </w:t>
            </w:r>
          </w:p>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Рассматриваются современные технологии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Обсуждаются основные способы самоконтроля индивидуальных показателей здоровья, умственной и физической работоспособности, физического развития</w:t>
            </w:r>
            <w:r w:rsidRPr="0006737A">
              <w:rPr>
                <w:rFonts w:ascii="Times New Roman" w:hAnsi="Times New Roman" w:cs="Times New Roman"/>
                <w:sz w:val="24"/>
                <w:szCs w:val="24"/>
                <w:lang w:val="kk-KZ"/>
              </w:rPr>
              <w:t>.</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8</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F12775">
              <w:rPr>
                <w:rFonts w:ascii="Times New Roman" w:hAnsi="Times New Roman" w:cs="Times New Roman"/>
                <w:sz w:val="24"/>
                <w:szCs w:val="24"/>
                <w:lang w:val="kk-KZ"/>
              </w:rPr>
              <w:t>3</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sz w:val="24"/>
                <w:szCs w:val="24"/>
              </w:rPr>
              <w:t>БД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ВК</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Профессиональный казахский </w:t>
            </w:r>
            <w:r w:rsidRPr="0006737A">
              <w:rPr>
                <w:rFonts w:ascii="Times New Roman" w:hAnsi="Times New Roman" w:cs="Times New Roman"/>
                <w:sz w:val="24"/>
                <w:szCs w:val="24"/>
              </w:rPr>
              <w:lastRenderedPageBreak/>
              <w:t>(русский) язык.</w:t>
            </w:r>
          </w:p>
        </w:tc>
        <w:tc>
          <w:tcPr>
            <w:tcW w:w="3969" w:type="dxa"/>
          </w:tcPr>
          <w:p w:rsidR="00ED01F0" w:rsidRPr="0006737A" w:rsidRDefault="00ED01F0" w:rsidP="00ED01F0">
            <w:pPr>
              <w:jc w:val="both"/>
              <w:rPr>
                <w:rFonts w:ascii="Times New Roman" w:hAnsi="Times New Roman" w:cs="Times New Roman"/>
                <w:sz w:val="24"/>
                <w:szCs w:val="24"/>
              </w:rPr>
            </w:pPr>
            <w:bookmarkStart w:id="4" w:name="_Hlk92976685"/>
            <w:r w:rsidRPr="0006737A">
              <w:rPr>
                <w:rFonts w:ascii="Times New Roman" w:hAnsi="Times New Roman" w:cs="Times New Roman"/>
                <w:sz w:val="24"/>
                <w:szCs w:val="24"/>
              </w:rPr>
              <w:lastRenderedPageBreak/>
              <w:t xml:space="preserve">В дисциплине рассматриваются термины и понятия из профессиональной сферы; особенности перевода текстов по </w:t>
            </w:r>
            <w:r w:rsidRPr="0006737A">
              <w:rPr>
                <w:rFonts w:ascii="Times New Roman" w:hAnsi="Times New Roman" w:cs="Times New Roman"/>
                <w:sz w:val="24"/>
                <w:szCs w:val="24"/>
              </w:rPr>
              <w:lastRenderedPageBreak/>
              <w:t>специальности; использование информационных технологий в деловой коммуникации (работа с поисковыми сайтами, электронными энциклопедиями и пр.); приводятся примеры определения темы и идеи научного текста; примеры определения языковых средств составления научного текста; проводится анализ композиционной структуры научного текста.</w:t>
            </w:r>
            <w:bookmarkEnd w:id="4"/>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3</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sz w:val="24"/>
                <w:szCs w:val="24"/>
                <w:lang w:val="en-US"/>
              </w:rPr>
              <w:t>v</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sz w:val="24"/>
                <w:szCs w:val="24"/>
                <w:lang w:val="en-US"/>
              </w:rPr>
              <w:t>v</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sz w:val="24"/>
                <w:szCs w:val="24"/>
                <w:lang w:val="en-US"/>
              </w:rPr>
              <w:t>v</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F12775">
              <w:rPr>
                <w:rFonts w:ascii="Times New Roman" w:hAnsi="Times New Roman" w:cs="Times New Roman"/>
                <w:sz w:val="24"/>
                <w:szCs w:val="24"/>
                <w:lang w:val="kk-KZ"/>
              </w:rPr>
              <w:t>4</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sz w:val="24"/>
                <w:szCs w:val="24"/>
              </w:rPr>
              <w:t>БД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ВК</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Профессионально-ориентированный иностранный язык</w:t>
            </w:r>
          </w:p>
        </w:tc>
        <w:tc>
          <w:tcPr>
            <w:tcW w:w="3969" w:type="dxa"/>
          </w:tcPr>
          <w:p w:rsidR="00ED01F0" w:rsidRPr="0006737A" w:rsidRDefault="00ED01F0" w:rsidP="00ED01F0">
            <w:pPr>
              <w:jc w:val="both"/>
              <w:rPr>
                <w:rFonts w:ascii="Times New Roman" w:hAnsi="Times New Roman" w:cs="Times New Roman"/>
                <w:sz w:val="24"/>
                <w:szCs w:val="24"/>
              </w:rPr>
            </w:pPr>
            <w:bookmarkStart w:id="5" w:name="_Hlk92976608"/>
            <w:r w:rsidRPr="0006737A">
              <w:rPr>
                <w:rFonts w:ascii="Times New Roman" w:hAnsi="Times New Roman" w:cs="Times New Roman"/>
                <w:sz w:val="24"/>
                <w:szCs w:val="24"/>
              </w:rPr>
              <w:t>В дисциплине рассматриваются основные понятия и термины физической науки, содержание курса физики на английском языке; приемы аннотирования, реферирования и перевода литературы по специальности; обсуждается применение на уроке физики специального профессионально-ориентированного материала; проводится анализ текстов на английском языке; приводятся примеры использования английского языка в профессиональной деятельности.</w:t>
            </w:r>
            <w:bookmarkEnd w:id="5"/>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3</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c>
          <w:tcPr>
            <w:tcW w:w="425" w:type="dxa"/>
          </w:tcPr>
          <w:p w:rsidR="00ED01F0" w:rsidRPr="0006737A" w:rsidRDefault="00ED01F0" w:rsidP="00ED01F0">
            <w:pPr>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F12775">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ООД</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ОК </w:t>
            </w:r>
          </w:p>
        </w:tc>
        <w:tc>
          <w:tcPr>
            <w:tcW w:w="1701"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Информационно-коммуникационные технологии </w:t>
            </w:r>
            <w:r w:rsidRPr="0006737A">
              <w:rPr>
                <w:rFonts w:ascii="Times New Roman" w:hAnsi="Times New Roman" w:cs="Times New Roman"/>
                <w:sz w:val="24"/>
                <w:szCs w:val="24"/>
                <w:lang w:val="kk-KZ"/>
              </w:rPr>
              <w:lastRenderedPageBreak/>
              <w:t>(на англ. языке)</w:t>
            </w:r>
          </w:p>
        </w:tc>
        <w:tc>
          <w:tcPr>
            <w:tcW w:w="3969"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lastRenderedPageBreak/>
              <w:t>Рассматриваются</w:t>
            </w:r>
            <w:r w:rsidRPr="0006737A">
              <w:rPr>
                <w:rFonts w:ascii="Times New Roman" w:hAnsi="Times New Roman" w:cs="Times New Roman"/>
                <w:sz w:val="24"/>
                <w:szCs w:val="24"/>
                <w:lang w:val="kk-KZ"/>
              </w:rPr>
              <w:t xml:space="preserve"> компьютерные системы и их программное обеспечение</w:t>
            </w:r>
            <w:r w:rsidRPr="0006737A">
              <w:rPr>
                <w:rFonts w:ascii="Times New Roman" w:hAnsi="Times New Roman" w:cs="Times New Roman"/>
                <w:sz w:val="24"/>
                <w:szCs w:val="24"/>
              </w:rPr>
              <w:t xml:space="preserve">, </w:t>
            </w:r>
            <w:r w:rsidRPr="0006737A">
              <w:rPr>
                <w:rFonts w:ascii="Times New Roman" w:hAnsi="Times New Roman" w:cs="Times New Roman"/>
                <w:sz w:val="24"/>
                <w:szCs w:val="24"/>
                <w:lang w:val="kk-KZ"/>
              </w:rPr>
              <w:t>методы и средства защиты информации; проектирование и создание веб-</w:t>
            </w:r>
            <w:r w:rsidRPr="0006737A">
              <w:rPr>
                <w:rFonts w:ascii="Times New Roman" w:hAnsi="Times New Roman" w:cs="Times New Roman"/>
                <w:sz w:val="24"/>
                <w:szCs w:val="24"/>
                <w:lang w:val="kk-KZ"/>
              </w:rPr>
              <w:lastRenderedPageBreak/>
              <w:t xml:space="preserve">сайтов, мультимедийных презентаций; использование информационных ресурсов для поиска и храннения информации, работы с электронными таблицами и базами данных. Обсуждается использование электронного правительства и электронных учебников, различных облачных мобильных технологий, управление </w:t>
            </w:r>
            <w:r w:rsidRPr="0006737A">
              <w:rPr>
                <w:rFonts w:ascii="Times New Roman" w:hAnsi="Times New Roman" w:cs="Times New Roman"/>
                <w:sz w:val="24"/>
                <w:szCs w:val="24"/>
                <w:lang w:val="en-US"/>
              </w:rPr>
              <w:t>SMART</w:t>
            </w:r>
            <w:r w:rsidRPr="0006737A">
              <w:rPr>
                <w:rFonts w:ascii="Times New Roman" w:hAnsi="Times New Roman" w:cs="Times New Roman"/>
                <w:sz w:val="24"/>
                <w:szCs w:val="24"/>
              </w:rPr>
              <w:t xml:space="preserve"> </w:t>
            </w:r>
            <w:r w:rsidRPr="0006737A">
              <w:rPr>
                <w:rFonts w:ascii="Times New Roman" w:hAnsi="Times New Roman" w:cs="Times New Roman"/>
                <w:sz w:val="24"/>
                <w:szCs w:val="24"/>
                <w:lang w:val="kk-KZ"/>
              </w:rPr>
              <w:t>технологиями.</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5</w:t>
            </w:r>
          </w:p>
        </w:tc>
        <w:tc>
          <w:tcPr>
            <w:tcW w:w="567" w:type="dxa"/>
          </w:tcPr>
          <w:p w:rsidR="00ED01F0" w:rsidRPr="0006737A" w:rsidRDefault="00ED01F0" w:rsidP="00ED01F0">
            <w:pPr>
              <w:rPr>
                <w:rFonts w:ascii="Times New Roman" w:hAnsi="Times New Roman" w:cs="Times New Roman"/>
                <w:sz w:val="24"/>
                <w:szCs w:val="24"/>
                <w:lang w:val="kk-KZ"/>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1017A7">
              <w:rPr>
                <w:rFonts w:ascii="Times New Roman" w:hAnsi="Times New Roman" w:cs="Times New Roman"/>
                <w:sz w:val="24"/>
                <w:szCs w:val="24"/>
                <w:lang w:val="kk-KZ"/>
              </w:rPr>
              <w:t>6</w:t>
            </w:r>
          </w:p>
        </w:tc>
        <w:tc>
          <w:tcPr>
            <w:tcW w:w="1418"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Общая и экспериментальная физика</w:t>
            </w:r>
          </w:p>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Введение в специальность</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bookmarkStart w:id="6" w:name="_Hlk92986082"/>
            <w:r w:rsidRPr="0006737A">
              <w:rPr>
                <w:rFonts w:ascii="Times New Roman" w:hAnsi="Times New Roman" w:cs="Times New Roman"/>
                <w:color w:val="000000" w:themeColor="text1"/>
                <w:sz w:val="24"/>
                <w:szCs w:val="24"/>
              </w:rPr>
              <w:t>Излагается предмет и задачи физики, рассматриваются закономерности в развитии физики, связь физики с производством, взаимосвязь развития физики с развитием других наук, описываются основные методы познания на эмпирическом и теоретическом уровне, приводится анализ и оценка современных проблем и перспективы развития физики, рассматриваются перспективные направления научно-исследовательской работы.</w:t>
            </w:r>
            <w:bookmarkEnd w:id="6"/>
          </w:p>
        </w:tc>
        <w:tc>
          <w:tcPr>
            <w:tcW w:w="567" w:type="dxa"/>
            <w:vMerge w:val="restart"/>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4</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1017A7">
              <w:rPr>
                <w:rFonts w:ascii="Times New Roman" w:hAnsi="Times New Roman" w:cs="Times New Roman"/>
                <w:sz w:val="24"/>
                <w:szCs w:val="24"/>
                <w:lang w:val="kk-KZ"/>
              </w:rPr>
              <w:t>7</w:t>
            </w:r>
          </w:p>
        </w:tc>
        <w:tc>
          <w:tcPr>
            <w:tcW w:w="1418" w:type="dxa"/>
            <w:vMerge/>
            <w:tcBorders>
              <w:top w:val="nil"/>
            </w:tcBorders>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Основы академического письма</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 xml:space="preserve">Рассматриваются особенности академических жанров (аннотации, реферата, аналитического обзора, а также сообщения о научном событии (конференции)); основные цели аналитической обработки </w:t>
            </w:r>
            <w:r w:rsidRPr="0006737A">
              <w:rPr>
                <w:rFonts w:ascii="Times New Roman" w:hAnsi="Times New Roman" w:cs="Times New Roman"/>
                <w:color w:val="000000" w:themeColor="text1"/>
                <w:sz w:val="24"/>
                <w:szCs w:val="24"/>
              </w:rPr>
              <w:lastRenderedPageBreak/>
              <w:t xml:space="preserve">текстов; анализируются тексты по профессиональной тематике. </w:t>
            </w:r>
          </w:p>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Описывается профессиональную деятельность обучающихся, связанная с поиском информации в научных базах данных, анализом и реферированием текстов, работой с различными жанрами академического письма.</w:t>
            </w:r>
          </w:p>
        </w:tc>
        <w:tc>
          <w:tcPr>
            <w:tcW w:w="567" w:type="dxa"/>
            <w:vMerge/>
          </w:tcPr>
          <w:p w:rsidR="00ED01F0" w:rsidRPr="0006737A" w:rsidRDefault="00ED01F0" w:rsidP="00ED01F0">
            <w:pPr>
              <w:jc w:val="both"/>
              <w:rPr>
                <w:rFonts w:ascii="Times New Roman" w:hAnsi="Times New Roman" w:cs="Times New Roman"/>
                <w:color w:val="000000" w:themeColor="text1"/>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425" w:type="dxa"/>
            <w:tcBorders>
              <w:top w:val="nil"/>
            </w:tcBorders>
          </w:tcPr>
          <w:p w:rsidR="00ED01F0" w:rsidRPr="0006737A" w:rsidRDefault="00ED01F0" w:rsidP="00ED01F0">
            <w:pPr>
              <w:rPr>
                <w:rFonts w:ascii="Times New Roman" w:hAnsi="Times New Roman" w:cs="Times New Roman"/>
              </w:rPr>
            </w:pPr>
          </w:p>
        </w:tc>
        <w:tc>
          <w:tcPr>
            <w:tcW w:w="425" w:type="dxa"/>
            <w:tcBorders>
              <w:top w:val="nil"/>
            </w:tcBorders>
          </w:tcPr>
          <w:p w:rsidR="00ED01F0" w:rsidRPr="0006737A" w:rsidRDefault="00ED01F0" w:rsidP="00ED01F0">
            <w:pPr>
              <w:rPr>
                <w:rFonts w:ascii="Times New Roman" w:hAnsi="Times New Roman" w:cs="Times New Roman"/>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1017A7">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Механика</w:t>
            </w:r>
          </w:p>
        </w:tc>
        <w:tc>
          <w:tcPr>
            <w:tcW w:w="3969" w:type="dxa"/>
            <w:tcBorders>
              <w:top w:val="nil"/>
            </w:tcBorders>
            <w:shd w:val="clear" w:color="auto" w:fill="auto"/>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дается определение основных понятий классической механики – пространство, время, перемещение, скорость, ускорение, масса, сила, импульс, момент силы и момент импульса – для решения самой известной проблемы физики – движения планет; показывается применение принципов механики и законов сохранения импульса, момента импульса и энергии для описания и предсказания движений тел.</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color w:val="FF0000"/>
                <w:sz w:val="24"/>
                <w:szCs w:val="24"/>
                <w:lang w:val="en-US"/>
              </w:rPr>
              <w:t xml:space="preserve"> </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w:t>
            </w:r>
            <w:r w:rsidR="001017A7">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Экспериментальная механика</w:t>
            </w:r>
          </w:p>
        </w:tc>
        <w:tc>
          <w:tcPr>
            <w:tcW w:w="3969" w:type="dxa"/>
            <w:tcBorders>
              <w:top w:val="nil"/>
            </w:tcBorders>
          </w:tcPr>
          <w:p w:rsidR="00ED01F0" w:rsidRPr="0006737A" w:rsidRDefault="00ED01F0" w:rsidP="00ED01F0">
            <w:pPr>
              <w:jc w:val="both"/>
              <w:rPr>
                <w:rFonts w:ascii="Times New Roman" w:hAnsi="Times New Roman" w:cs="Times New Roman"/>
                <w:lang w:val="kk-KZ"/>
              </w:rPr>
            </w:pPr>
            <w:r w:rsidRPr="0006737A">
              <w:rPr>
                <w:rFonts w:ascii="Times New Roman" w:hAnsi="Times New Roman" w:cs="Times New Roman"/>
              </w:rPr>
              <w:t xml:space="preserve">Данная дисциплина имеет практическую направленность и осуществляет подход к механике посредством демонстраций, экспериментов и компьютерных экспериментов, проводимых на занятиях и на дому. В ней рассматривается методика проведения эксперимента и обработка его результатов. В дисциплине излагаются следующие темы: кинематика, </w:t>
            </w:r>
            <w:r w:rsidRPr="0006737A">
              <w:rPr>
                <w:rFonts w:ascii="Times New Roman" w:hAnsi="Times New Roman" w:cs="Times New Roman"/>
              </w:rPr>
              <w:lastRenderedPageBreak/>
              <w:t>динамика, законы сохранения, закон всемирного тяготения, специальная теория относительности, колебания и волны.</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1017A7"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Молекулярная физика и термодинамика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Рассматриваются основные понятия, представления, методы описания макроскопических тел и законы, описывающие взаимосвязь тепла, работы, температуры и энергии. Описывается передача энергии из одного места в другое и из одной формы в другую, проведение экспериментальных работ. Приводится решение задач и применение законов термодинамики в технике.</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Термодинамика и кинетика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bookmarkStart w:id="7" w:name="_Hlk92985898"/>
            <w:r w:rsidRPr="0006737A">
              <w:rPr>
                <w:rFonts w:ascii="Times New Roman" w:hAnsi="Times New Roman" w:cs="Times New Roman"/>
                <w:sz w:val="24"/>
                <w:szCs w:val="24"/>
              </w:rPr>
              <w:t xml:space="preserve">В дисциплине рассматриваются равновесные свойства макроскопических систем, </w:t>
            </w:r>
            <w:bookmarkStart w:id="8" w:name="_Hlk92986913"/>
            <w:r w:rsidRPr="0006737A">
              <w:rPr>
                <w:rFonts w:ascii="Times New Roman" w:hAnsi="Times New Roman" w:cs="Times New Roman"/>
                <w:sz w:val="24"/>
                <w:szCs w:val="24"/>
              </w:rPr>
              <w:t xml:space="preserve">начала термодинамики и их следствия и практическое применение, </w:t>
            </w:r>
            <w:bookmarkEnd w:id="8"/>
            <w:r w:rsidRPr="0006737A">
              <w:rPr>
                <w:rFonts w:ascii="Times New Roman" w:hAnsi="Times New Roman" w:cs="Times New Roman"/>
                <w:sz w:val="24"/>
                <w:szCs w:val="24"/>
              </w:rPr>
              <w:t>использование термодинамических потенциалов в конкретных задачах равновесной теории; решаются задачи связанные с химическим равновесием реакций в газовой смеси и в растворах, определяются скорости простых химических реакций.</w:t>
            </w:r>
            <w:bookmarkEnd w:id="7"/>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2</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Электромагнетизм</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основные законы электромагнетизма, их </w:t>
            </w:r>
            <w:r w:rsidRPr="0006737A">
              <w:rPr>
                <w:rFonts w:ascii="Times New Roman" w:hAnsi="Times New Roman" w:cs="Times New Roman"/>
                <w:sz w:val="24"/>
                <w:szCs w:val="24"/>
              </w:rPr>
              <w:lastRenderedPageBreak/>
              <w:t xml:space="preserve">теоретическое и экспериментальное обоснование; история развития теории электромагнетизма и ее место в физике; классические эксперименты, сыгравшие важную роль в развитии теории электромагнетизма. </w:t>
            </w:r>
          </w:p>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Описываются методы решения стандартных задач теории электромагнетизма, приемы проведения лабораторного эксперимента; приводятся примеры применения законов электромагнетизма в технике и современных технологиях.</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67" w:type="dxa"/>
            <w:tcBorders>
              <w:top w:val="nil"/>
            </w:tcBorders>
          </w:tcPr>
          <w:p w:rsidR="00ED01F0" w:rsidRPr="0006737A" w:rsidRDefault="00ED01F0" w:rsidP="00ED01F0">
            <w:pPr>
              <w:rPr>
                <w:rFonts w:ascii="Times New Roman" w:hAnsi="Times New Roman" w:cs="Times New Roman"/>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3</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Электромагнетизм на практике</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объясняются практические применения электромагнитных явлений: проводная, беспроводная и оптическая связь, схемы электромагнитных устройств, микроволновая связь, радар, антенны, генераторы, двигатели и датчики, оптические и акустические приборы, производство и передача электроэнергии. Излагаются основы дисциплины: электромагнитные поля, решения уравнений Максвелла, электромагнитное излучение, управляемые волны, резонанс, акустические аналоги, электромагнитные силы и энергия.</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2</w:t>
            </w:r>
            <w:r w:rsidR="001017A7">
              <w:rPr>
                <w:rFonts w:ascii="Times New Roman" w:hAnsi="Times New Roman" w:cs="Times New Roman"/>
                <w:sz w:val="24"/>
                <w:szCs w:val="24"/>
                <w:lang w:val="kk-KZ"/>
              </w:rPr>
              <w:t>4</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Оптика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основные физические процессы, явления, закономерности и физико-математические модели процессов, связанных с распространением оптического излучения в различных средах; методы экспериментального исследования основных оптических эффектов; основные области применения оптических эффектов; приводятся примеры постановки и решения задач по оптике.</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7</w:t>
            </w:r>
          </w:p>
        </w:tc>
        <w:tc>
          <w:tcPr>
            <w:tcW w:w="567" w:type="dxa"/>
            <w:tcBorders>
              <w:top w:val="nil"/>
            </w:tcBorders>
          </w:tcPr>
          <w:p w:rsidR="00ED01F0" w:rsidRPr="0006737A" w:rsidRDefault="00ED01F0" w:rsidP="00ED01F0">
            <w:pPr>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Прикладная оптика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основы современной оптики, закон распространения света и формирование изображений, свойства оптического излучения и его взаимодействия с веществом; характеристики оптических систем и их элементная база; основные принципы построения и действия простейших оптических систем; приводятся примеры определения характеристик оптической системы и оценка влияния элемента оптической системы на формирование изображения.</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6</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Атомная физика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излагаются основные законы физики атомов и молекул; квантово-механическое описание атомных явлений; основные эксперименты и экспериментальные </w:t>
            </w:r>
            <w:r w:rsidRPr="0006737A">
              <w:rPr>
                <w:rFonts w:ascii="Times New Roman" w:hAnsi="Times New Roman" w:cs="Times New Roman"/>
                <w:sz w:val="24"/>
                <w:szCs w:val="24"/>
              </w:rPr>
              <w:lastRenderedPageBreak/>
              <w:t>результаты атомной физики; методы экспериментальных исследований параметров и характеристик атомных явлений; приводится оценка пределов применимости основных методов, которые описывают атомные явления.</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7</w:t>
            </w:r>
          </w:p>
        </w:tc>
        <w:tc>
          <w:tcPr>
            <w:tcW w:w="567" w:type="dxa"/>
            <w:tcBorders>
              <w:top w:val="nil"/>
            </w:tcBorders>
          </w:tcPr>
          <w:p w:rsidR="00ED01F0" w:rsidRPr="0006737A" w:rsidRDefault="00ED01F0" w:rsidP="00ED01F0">
            <w:pPr>
              <w:rPr>
                <w:rFonts w:ascii="Times New Roman" w:hAnsi="Times New Roman" w:cs="Times New Roman"/>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7</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Атомная и оптическая физика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Дисциплина рассматривает основу для современных исследований в избранных областях атомной и оптической физики. Описывается взаимодействие излучения с атомами: комбинационное рассеяние, резонанс, поглощение, стимулированное и спонтанное излучение; рассматриваются методы резонанса, мазеры и лазеры; строение простых атомов, их поведение в электрическом и магнитном поле.</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Ядерная физика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основные понятия и законы, и экспериментальные методы ядерной физики и физики элементарных частиц; ядерные реакции и законы сохранения; основы взаимодействия излучения с веществом; обсуждаются современные модели ядра; объясняются закономерности радиоактивного распада; приводятся примеры расчета энергетического выхода реакций; применения </w:t>
            </w:r>
            <w:r w:rsidRPr="0006737A">
              <w:rPr>
                <w:rFonts w:ascii="Times New Roman" w:hAnsi="Times New Roman" w:cs="Times New Roman"/>
                <w:sz w:val="24"/>
                <w:szCs w:val="24"/>
              </w:rPr>
              <w:lastRenderedPageBreak/>
              <w:t>ядерной физики в медицине и биологии.</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2</w:t>
            </w:r>
            <w:r w:rsidR="001017A7">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Введение в прикладную ядерную физику</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основные понятия ядерной физики, взаимодействие ионизирующего излучения с веществом; описываются основные ядерные модели, ядерные силы; радиоактивность, ядерные реакции; методы обнаружения радиации; радиационная защита и воздействие радиации на здоровье человека; энергетические системы, основанные на ядерных реакциях деления и синтеза, а также промышленные и медицинские приложения ядерной науки.</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1017A7"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Астрономия</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описывается целостная картина строения Солнечной системе и Вселенной; рассматриваются системы счета времени; особенности движения небесных тел; основы приборостроения оптических телескопов; приводятся примеры астрономических наблюдений, ориентирования на местности по звездному небу и решения задач практической астрономии</w:t>
            </w:r>
          </w:p>
        </w:tc>
        <w:tc>
          <w:tcPr>
            <w:tcW w:w="567" w:type="dxa"/>
            <w:vMerge w:val="restart"/>
            <w:tcBorders>
              <w:top w:val="nil"/>
            </w:tcBorders>
          </w:tcPr>
          <w:p w:rsidR="00ED01F0" w:rsidRPr="0006737A" w:rsidRDefault="00ED01F0" w:rsidP="00ED01F0">
            <w:pPr>
              <w:jc w:val="both"/>
              <w:rPr>
                <w:rFonts w:ascii="Times New Roman" w:hAnsi="Times New Roman" w:cs="Times New Roman"/>
                <w:color w:val="FF0000"/>
                <w:sz w:val="24"/>
                <w:szCs w:val="24"/>
                <w:lang w:val="en-AU"/>
              </w:rPr>
            </w:pPr>
            <w:r w:rsidRPr="0006737A">
              <w:rPr>
                <w:rFonts w:ascii="Times New Roman" w:hAnsi="Times New Roman" w:cs="Times New Roman"/>
                <w:sz w:val="24"/>
                <w:szCs w:val="24"/>
                <w:lang w:val="en-AU"/>
              </w:rPr>
              <w:t>5</w:t>
            </w:r>
          </w:p>
        </w:tc>
        <w:tc>
          <w:tcPr>
            <w:tcW w:w="567" w:type="dxa"/>
            <w:tcBorders>
              <w:top w:val="nil"/>
            </w:tcBorders>
          </w:tcPr>
          <w:p w:rsidR="00ED01F0" w:rsidRPr="0006737A" w:rsidRDefault="00ED01F0" w:rsidP="00ED01F0">
            <w:pPr>
              <w:rPr>
                <w:rFonts w:ascii="Times New Roman" w:hAnsi="Times New Roman" w:cs="Times New Roman"/>
                <w:color w:val="FF0000"/>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Практическая астрофизика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Даются основы практической астрономии и обзор других смежных дисциплин: космология, </w:t>
            </w:r>
            <w:r w:rsidRPr="0006737A">
              <w:rPr>
                <w:rFonts w:ascii="Times New Roman" w:hAnsi="Times New Roman" w:cs="Times New Roman"/>
                <w:sz w:val="24"/>
                <w:szCs w:val="24"/>
              </w:rPr>
              <w:lastRenderedPageBreak/>
              <w:t>радиоастрономия. Описываются характеристики астрономических инструментов, основы и методы визуального наблюдения, создания электронных изображений и спектроскопии объектов космоса. Объясняется создание карт звездного неба и использование компьютерного программного обеспечения для планетария. Приводятся примеры решения задач астрофизики, связанные с обработкой изображений и данных.</w:t>
            </w:r>
          </w:p>
        </w:tc>
        <w:tc>
          <w:tcPr>
            <w:tcW w:w="567" w:type="dxa"/>
            <w:vMerge/>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2</w:t>
            </w:r>
          </w:p>
        </w:tc>
        <w:tc>
          <w:tcPr>
            <w:tcW w:w="1418" w:type="dxa"/>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ВК</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Учебная практика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Во время прохождения практики обучающийся знакомится с организацией работы кафедры; содержанием и организацией педагогической работы на кафедре, с нормативной документацией; типовой программой специальности, </w:t>
            </w:r>
            <w:proofErr w:type="spellStart"/>
            <w:r w:rsidRPr="0006737A">
              <w:rPr>
                <w:rFonts w:ascii="Times New Roman" w:hAnsi="Times New Roman" w:cs="Times New Roman"/>
                <w:sz w:val="24"/>
                <w:szCs w:val="24"/>
              </w:rPr>
              <w:t>силабусом</w:t>
            </w:r>
            <w:proofErr w:type="spellEnd"/>
            <w:r w:rsidRPr="0006737A">
              <w:rPr>
                <w:rFonts w:ascii="Times New Roman" w:hAnsi="Times New Roman" w:cs="Times New Roman"/>
                <w:sz w:val="24"/>
                <w:szCs w:val="24"/>
              </w:rPr>
              <w:t xml:space="preserve"> по предмету; проводит анализ учебно-методической деятельности преподавателя кафедры; посещает кабинеты и лаборатории и знакомится с их оснащением и оформлением; составляет отчет по практике.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sz w:val="24"/>
                <w:szCs w:val="24"/>
                <w:lang w:val="kk-KZ"/>
              </w:rPr>
              <w:t>2</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3</w:t>
            </w:r>
          </w:p>
        </w:tc>
        <w:tc>
          <w:tcPr>
            <w:tcW w:w="1418" w:type="dxa"/>
            <w:vMerge w:val="restart"/>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Основы курса высшей </w:t>
            </w:r>
            <w:r w:rsidRPr="0006737A">
              <w:rPr>
                <w:rFonts w:ascii="Times New Roman" w:hAnsi="Times New Roman" w:cs="Times New Roman"/>
                <w:sz w:val="24"/>
                <w:szCs w:val="24"/>
                <w:lang w:val="kk-KZ"/>
              </w:rPr>
              <w:lastRenderedPageBreak/>
              <w:t>математики</w:t>
            </w: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ВК</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Высшая математика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 xml:space="preserve">В дисциплине излагаются введение в анализ, неопределенный и определенный интеграл, понятия и дифференциальное  исчисление </w:t>
            </w:r>
            <w:r w:rsidRPr="0006737A">
              <w:rPr>
                <w:rFonts w:ascii="Times New Roman" w:hAnsi="Times New Roman" w:cs="Times New Roman"/>
                <w:sz w:val="24"/>
                <w:szCs w:val="24"/>
                <w:lang w:val="kk-KZ"/>
              </w:rPr>
              <w:lastRenderedPageBreak/>
              <w:t>функций многих переменных, методы вычисления двойных, тройных, криволинейных и поверхностных интегралов. Приводятся основные понятия числовых, функциональных и степенных рядов.</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4</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Дифференциальные уравнение</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Рассматриваются способы построения математических моделей различных физических процессов, решение одномерного волнового уравнения методом характеристик, общее решение задачи Коши с помощью формулы Даламбера, решение задач математической физики методом разделения переменных.</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en-AU"/>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Комплексный анализ</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Изучаются теоретические основы функций комплексного переменного; методы и теоремы теории функций комплексного переменного, решение задач теории функций комплексного переменного.</w:t>
            </w:r>
          </w:p>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Показано применение на практике компьютерных технологий для решения различных задач комплексного анализа, применение теоретических аспектов теории функций комплексного переменного для решения математических, </w:t>
            </w:r>
            <w:r w:rsidRPr="0006737A">
              <w:rPr>
                <w:rFonts w:ascii="Times New Roman" w:hAnsi="Times New Roman" w:cs="Times New Roman"/>
                <w:sz w:val="24"/>
                <w:szCs w:val="24"/>
              </w:rPr>
              <w:lastRenderedPageBreak/>
              <w:t>физических и других прикладных задач</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3</w:t>
            </w:r>
            <w:r w:rsidR="001017A7">
              <w:rPr>
                <w:rFonts w:ascii="Times New Roman" w:hAnsi="Times New Roman" w:cs="Times New Roman"/>
                <w:color w:val="000000" w:themeColor="text1"/>
                <w:sz w:val="24"/>
                <w:szCs w:val="24"/>
                <w:lang w:val="kk-KZ"/>
              </w:rPr>
              <w:t>6</w:t>
            </w:r>
          </w:p>
        </w:tc>
        <w:tc>
          <w:tcPr>
            <w:tcW w:w="1418" w:type="dxa"/>
            <w:vMerge w:val="restart"/>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Основы теоретический физики</w:t>
            </w: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shd w:val="clear" w:color="auto" w:fill="auto"/>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Классическая механика</w:t>
            </w:r>
          </w:p>
        </w:tc>
        <w:tc>
          <w:tcPr>
            <w:tcW w:w="3969" w:type="dxa"/>
            <w:tcBorders>
              <w:top w:val="nil"/>
            </w:tcBorders>
            <w:shd w:val="clear" w:color="auto" w:fill="auto"/>
          </w:tcPr>
          <w:p w:rsidR="00ED01F0" w:rsidRPr="0006737A" w:rsidRDefault="00ED01F0" w:rsidP="00ED01F0">
            <w:pPr>
              <w:tabs>
                <w:tab w:val="left" w:pos="0"/>
              </w:tabs>
              <w:suppressAutoHyphens/>
              <w:jc w:val="both"/>
              <w:rPr>
                <w:rFonts w:ascii="Times New Roman" w:hAnsi="Times New Roman" w:cs="Times New Roman"/>
                <w:sz w:val="24"/>
                <w:szCs w:val="24"/>
                <w:lang w:val="kk-KZ"/>
              </w:rPr>
            </w:pPr>
            <w:r w:rsidRPr="0006737A">
              <w:rPr>
                <w:rFonts w:ascii="Times New Roman" w:hAnsi="Times New Roman" w:cs="Times New Roman"/>
                <w:sz w:val="24"/>
                <w:szCs w:val="24"/>
              </w:rPr>
              <w:t>В дисциплине рассматривается механика Лагранжа и Гамильтона, системы с ограничениями, динамика твердого тела, колебания, центральные силы, теория возмущений и непрерывные системы; анализируется решение типовых задач, использующие решение уравнений Лагранжа, Гамильтона или Гамильтона-Якоби; рассматриваются основы механики идеальной и вязкой жидкости, включая турбулентность, решение типовых и прикладных задач</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7</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Динамика</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В дисциплине рассматриваются </w:t>
            </w:r>
            <w:bookmarkStart w:id="9" w:name="_Hlk92986974"/>
            <w:r w:rsidRPr="0006737A">
              <w:rPr>
                <w:rFonts w:ascii="Times New Roman" w:hAnsi="Times New Roman" w:cs="Times New Roman"/>
                <w:sz w:val="24"/>
                <w:szCs w:val="24"/>
              </w:rPr>
              <w:t>основы ньютоновской механики, включая кинематику, д</w:t>
            </w:r>
            <w:bookmarkEnd w:id="9"/>
            <w:r w:rsidRPr="0006737A">
              <w:rPr>
                <w:rFonts w:ascii="Times New Roman" w:hAnsi="Times New Roman" w:cs="Times New Roman"/>
                <w:sz w:val="24"/>
                <w:szCs w:val="24"/>
              </w:rPr>
              <w:t>вижение относительно ускоренных систем отсчета, работу и энергию, импульс и момент импульса, динамику твердого тела; построение динамических моделей, их реакция на приложенные силы; применение в аэрокосмической технике, включая вводные темы по орбитальной механике, динамике полета, инерциальной навигации и динамике ориентации</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bookmarkStart w:id="10" w:name="_Hlk92985932"/>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8</w:t>
            </w:r>
          </w:p>
        </w:tc>
        <w:bookmarkEnd w:id="10"/>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Б</w:t>
            </w:r>
            <w:r w:rsidRPr="0006737A">
              <w:rPr>
                <w:rFonts w:ascii="Times New Roman" w:hAnsi="Times New Roman" w:cs="Times New Roman"/>
                <w:sz w:val="24"/>
                <w:szCs w:val="24"/>
              </w:rPr>
              <w:t>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Электродинамика</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В дисциплине рассматривается теория электромагнитного поля в </w:t>
            </w:r>
            <w:r w:rsidRPr="0006737A">
              <w:rPr>
                <w:rFonts w:ascii="Times New Roman" w:hAnsi="Times New Roman" w:cs="Times New Roman"/>
                <w:sz w:val="24"/>
                <w:szCs w:val="24"/>
              </w:rPr>
              <w:lastRenderedPageBreak/>
              <w:t>вакууме и сплошных средах, базовые понятия, законы и уравнения микроскопической и макроскопической электродинамики и сферы их применения; модели электродинамических систем, теория генерации и распространения электромагнитного излучения; идеи и методы полевого подхода к описанию физических явлений; различные подходы для решения уравнений Максвелла</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3</w:t>
            </w:r>
            <w:r w:rsidR="001017A7">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Б</w:t>
            </w:r>
            <w:r w:rsidRPr="0006737A">
              <w:rPr>
                <w:rFonts w:ascii="Times New Roman" w:hAnsi="Times New Roman" w:cs="Times New Roman"/>
                <w:sz w:val="24"/>
                <w:szCs w:val="24"/>
              </w:rPr>
              <w:t>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Электромагнитная энергия: от двигателей до лазеров</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применения электромагнитных и квантово-механических принципов в классических и современных устройствах; преобразование энергии и потока энергии в макроскопических и квантовых электрических и электромеханических системах (электродвигатели и генераторы, элементы электрических цепей, квантовые туннельные структуры и приборы); взаимодействие электромагнитного излучения с веществом в оптоэлектронных устройствах (солнечные элементы, дисплеи и лазеры).</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1017A7"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П</w:t>
            </w:r>
            <w:r w:rsidRPr="0006737A">
              <w:rPr>
                <w:rFonts w:ascii="Times New Roman" w:hAnsi="Times New Roman" w:cs="Times New Roman"/>
                <w:sz w:val="24"/>
                <w:szCs w:val="24"/>
              </w:rPr>
              <w:t>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Основы квантовой </w:t>
            </w:r>
            <w:r w:rsidRPr="0006737A">
              <w:rPr>
                <w:rFonts w:ascii="Times New Roman" w:hAnsi="Times New Roman" w:cs="Times New Roman"/>
                <w:sz w:val="24"/>
                <w:szCs w:val="24"/>
              </w:rPr>
              <w:lastRenderedPageBreak/>
              <w:t>физики и квантовых вычислений</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 xml:space="preserve">В дисциплине рассматриваются фундаментальные понятия </w:t>
            </w:r>
            <w:r w:rsidRPr="0006737A">
              <w:rPr>
                <w:rFonts w:ascii="Times New Roman" w:hAnsi="Times New Roman" w:cs="Times New Roman"/>
                <w:sz w:val="24"/>
                <w:szCs w:val="24"/>
              </w:rPr>
              <w:lastRenderedPageBreak/>
              <w:t xml:space="preserve">квантовой механики: волновые свойства, принципы неопределенности, уравнение Шредингера, операторный метод. Обсуждаются основные приложения квантовой механики: одномерные потенциалы (гармонический осциллятор), </w:t>
            </w:r>
            <w:proofErr w:type="spellStart"/>
            <w:r w:rsidRPr="0006737A">
              <w:rPr>
                <w:rFonts w:ascii="Times New Roman" w:hAnsi="Times New Roman" w:cs="Times New Roman"/>
                <w:sz w:val="24"/>
                <w:szCs w:val="24"/>
              </w:rPr>
              <w:t>центро</w:t>
            </w:r>
            <w:proofErr w:type="spellEnd"/>
            <w:r w:rsidRPr="0006737A">
              <w:rPr>
                <w:rFonts w:ascii="Times New Roman" w:hAnsi="Times New Roman" w:cs="Times New Roman"/>
                <w:sz w:val="24"/>
                <w:szCs w:val="24"/>
              </w:rPr>
              <w:t>-симметричные потенциалы (атом водорода), а также угловой момент и спин. Описываются методы аппроксимации: квазиклассическое приближение, вариационный принцип и теория возмущений.</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Прикладная квантовая и статистическая физика</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В дисциплине рассматриваются понятия элементарной квантовой механики и статистической физики: уравнение Шредингера, туннельный эффект, гармонический осциллятор и атом водорода, вариационные методы, функции распределения Ферми-Дирака, </w:t>
            </w:r>
            <w:proofErr w:type="spellStart"/>
            <w:r w:rsidRPr="0006737A">
              <w:rPr>
                <w:rFonts w:ascii="Times New Roman" w:hAnsi="Times New Roman" w:cs="Times New Roman"/>
                <w:sz w:val="24"/>
                <w:szCs w:val="24"/>
              </w:rPr>
              <w:t>Бозе</w:t>
            </w:r>
            <w:proofErr w:type="spellEnd"/>
            <w:r w:rsidRPr="0006737A">
              <w:rPr>
                <w:rFonts w:ascii="Times New Roman" w:hAnsi="Times New Roman" w:cs="Times New Roman"/>
                <w:sz w:val="24"/>
                <w:szCs w:val="24"/>
              </w:rPr>
              <w:t xml:space="preserve">-Эйнштейна и Больцмана, а также простые модели для металлов, полупроводников и таких устройств, как электронные микроскопы, сканирующий туннельный микроскоп, </w:t>
            </w:r>
            <w:proofErr w:type="spellStart"/>
            <w:r w:rsidRPr="0006737A">
              <w:rPr>
                <w:rFonts w:ascii="Times New Roman" w:hAnsi="Times New Roman" w:cs="Times New Roman"/>
                <w:sz w:val="24"/>
                <w:szCs w:val="24"/>
              </w:rPr>
              <w:t>термоэмиттеры</w:t>
            </w:r>
            <w:proofErr w:type="spellEnd"/>
            <w:r w:rsidRPr="0006737A">
              <w:rPr>
                <w:rFonts w:ascii="Times New Roman" w:hAnsi="Times New Roman" w:cs="Times New Roman"/>
                <w:sz w:val="24"/>
                <w:szCs w:val="24"/>
              </w:rPr>
              <w:t>, атомно-силовой микроскоп и другие.</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2</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Статистическая физика и </w:t>
            </w:r>
            <w:r w:rsidRPr="0006737A">
              <w:rPr>
                <w:rFonts w:ascii="Times New Roman" w:hAnsi="Times New Roman" w:cs="Times New Roman"/>
                <w:sz w:val="24"/>
                <w:szCs w:val="24"/>
              </w:rPr>
              <w:lastRenderedPageBreak/>
              <w:t>термодинамика</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 xml:space="preserve">В дисциплине рассматриваются основные понятия, принципы, общие методы постановки и </w:t>
            </w:r>
            <w:r w:rsidRPr="0006737A">
              <w:rPr>
                <w:rFonts w:ascii="Times New Roman" w:hAnsi="Times New Roman" w:cs="Times New Roman"/>
                <w:sz w:val="24"/>
                <w:szCs w:val="24"/>
              </w:rPr>
              <w:lastRenderedPageBreak/>
              <w:t xml:space="preserve">решения задач, </w:t>
            </w:r>
            <w:proofErr w:type="gramStart"/>
            <w:r w:rsidRPr="0006737A">
              <w:rPr>
                <w:rFonts w:ascii="Times New Roman" w:hAnsi="Times New Roman" w:cs="Times New Roman"/>
                <w:sz w:val="24"/>
                <w:szCs w:val="24"/>
              </w:rPr>
              <w:t>модели  термодинамики</w:t>
            </w:r>
            <w:proofErr w:type="gramEnd"/>
            <w:r w:rsidRPr="0006737A">
              <w:rPr>
                <w:rFonts w:ascii="Times New Roman" w:hAnsi="Times New Roman" w:cs="Times New Roman"/>
                <w:sz w:val="24"/>
                <w:szCs w:val="24"/>
              </w:rPr>
              <w:t xml:space="preserve"> и статистической физики; термодинамические величины и соотношения; идеальные и неидеальные </w:t>
            </w:r>
            <w:proofErr w:type="spellStart"/>
            <w:r w:rsidRPr="0006737A">
              <w:rPr>
                <w:rFonts w:ascii="Times New Roman" w:hAnsi="Times New Roman" w:cs="Times New Roman"/>
                <w:sz w:val="24"/>
                <w:szCs w:val="24"/>
              </w:rPr>
              <w:t>газы</w:t>
            </w:r>
            <w:proofErr w:type="spellEnd"/>
            <w:r w:rsidRPr="0006737A">
              <w:rPr>
                <w:rFonts w:ascii="Times New Roman" w:hAnsi="Times New Roman" w:cs="Times New Roman"/>
                <w:sz w:val="24"/>
                <w:szCs w:val="24"/>
              </w:rPr>
              <w:t xml:space="preserve">; равновесие фаз и фазовые переходы; неравновесные процессы и методы физической кинетики; показываются примеры вычисления макроскопических характеристик системы. </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color w:val="FF0000"/>
                <w:sz w:val="24"/>
                <w:szCs w:val="24"/>
                <w:lang w:val="en-US"/>
              </w:rPr>
              <w:t xml:space="preserve"> </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3</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Методы статистической механики</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принципы и методы статистической механики и их приложение к физике конденсированного состояния; статистические методы описания классических и квантовых макроскопических систем; связь законов термодинамики и статистических методов описания; математическая форма основных уравнений статистической механики и термодинамики, особенности их использования при описании различных явлений</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4</w:t>
            </w:r>
          </w:p>
        </w:tc>
        <w:tc>
          <w:tcPr>
            <w:tcW w:w="1418"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Основы электронной теории вещества</w:t>
            </w:r>
          </w:p>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Физика конденсированного состояния</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bookmarkStart w:id="11" w:name="_Hlk92981139"/>
            <w:r w:rsidRPr="0006737A">
              <w:rPr>
                <w:rFonts w:ascii="Times New Roman" w:hAnsi="Times New Roman" w:cs="Times New Roman"/>
                <w:sz w:val="24"/>
                <w:szCs w:val="24"/>
              </w:rPr>
              <w:t xml:space="preserve">Рассматриваются фундаментальные концепции физики конденсированного состояния; различные модели объясняющие взаимосвязь между кристаллографией, колебаниями решетки и фононами и физическими </w:t>
            </w:r>
            <w:r w:rsidRPr="0006737A">
              <w:rPr>
                <w:rFonts w:ascii="Times New Roman" w:hAnsi="Times New Roman" w:cs="Times New Roman"/>
                <w:sz w:val="24"/>
                <w:szCs w:val="24"/>
              </w:rPr>
              <w:lastRenderedPageBreak/>
              <w:t>свойствами материалов. Излагается теория электропроводности, которая в основном определяет функциональность твердых материалов. Приведены аналитические методологии для кристаллографических характеристик с упором на дифракцию и примеры решения теоретических задач по физике конденсированного состояния.</w:t>
            </w:r>
            <w:bookmarkEnd w:id="11"/>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Физические основы материалов</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bookmarkStart w:id="12" w:name="_Hlk92981102"/>
            <w:r w:rsidRPr="0006737A">
              <w:rPr>
                <w:rFonts w:ascii="Times New Roman" w:hAnsi="Times New Roman" w:cs="Times New Roman"/>
                <w:color w:val="000000" w:themeColor="text1"/>
                <w:sz w:val="24"/>
                <w:szCs w:val="24"/>
              </w:rPr>
              <w:t>В дисциплине рассматриваются термодинамические функции и законы, регулирующие равновесные свойства и связывающие макроскопическое поведение с атомными и молекулярными моделями материалов; ограничения на физические свойства, налагаемые симметрией; определение структуры с помощью дифракции; обсуждается роль электронной связи в определении энергии, структуры и стабильности материалов; применение инженерных сплавов, магнитных материалов, биоматериалов в технике.</w:t>
            </w:r>
            <w:bookmarkEnd w:id="12"/>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6</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Физика сплошных сред</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 xml:space="preserve">В дисциплине рассматриваются основные принципы макроскопического описания конденсированных сред; основные уравнения гидродинамики и </w:t>
            </w:r>
            <w:r w:rsidRPr="0006737A">
              <w:rPr>
                <w:rFonts w:ascii="Times New Roman" w:hAnsi="Times New Roman" w:cs="Times New Roman"/>
                <w:color w:val="000000" w:themeColor="text1"/>
                <w:sz w:val="24"/>
                <w:szCs w:val="24"/>
              </w:rPr>
              <w:lastRenderedPageBreak/>
              <w:t>электродинамики, процессов теплопроводности и диффузии сплошных сред; описываются различные физические процессы в сплошных средах с использованием макроскопического подхода; показывается применение методов макроскопического подхода к решению практических задач.</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7</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Теория колебаний и волн</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В дисциплине рассматривается классификация колебательных процессов и волн; примеры и модели колебательных систем и их характеристики и уравнения, описывающие колебания; основные понятия и физические характеристики волновых процессов; понятия и концепции теории линейных и нелинейных колебаний и волновых процессов, формулировка их математических моделей; приводятся примеры решения прикладных задач.</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color w:val="FF0000"/>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Электротехника, электроника и автоматизация</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sz w:val="24"/>
                <w:szCs w:val="24"/>
              </w:rPr>
            </w:pPr>
            <w:r w:rsidRPr="0006737A">
              <w:rPr>
                <w:rFonts w:ascii="Times New Roman" w:hAnsi="Times New Roman" w:cs="Times New Roman"/>
                <w:sz w:val="24"/>
                <w:szCs w:val="24"/>
              </w:rPr>
              <w:t xml:space="preserve">Рассматривает физические основы электротехники и электроники, использование электрических и магнитных явлений в практических целях, описывает принципы работы различных электронных приборов и устройств, преобразующих электромагнитную энергию в другие виды энергии и их использование в </w:t>
            </w:r>
            <w:r w:rsidRPr="0006737A">
              <w:rPr>
                <w:rFonts w:ascii="Times New Roman" w:hAnsi="Times New Roman" w:cs="Times New Roman"/>
                <w:sz w:val="24"/>
                <w:szCs w:val="24"/>
              </w:rPr>
              <w:lastRenderedPageBreak/>
              <w:t>промышленном производстве. Приведены примеры создания электротехнических и электронных устройств, принципы, работы которых лежат в основе современных электроприборов.</w:t>
            </w:r>
          </w:p>
          <w:p w:rsidR="00ED01F0" w:rsidRPr="0006737A" w:rsidRDefault="00ED01F0" w:rsidP="00ED01F0">
            <w:pPr>
              <w:tabs>
                <w:tab w:val="left" w:pos="0"/>
              </w:tabs>
              <w:suppressAutoHyphens/>
              <w:jc w:val="both"/>
              <w:rPr>
                <w:rFonts w:ascii="Times New Roman" w:hAnsi="Times New Roman" w:cs="Times New Roman"/>
                <w:sz w:val="24"/>
                <w:szCs w:val="24"/>
              </w:rPr>
            </w:pP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4</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4</w:t>
            </w:r>
            <w:r w:rsidR="001017A7">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Основы электротехники и микроэлектроники</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В дисциплине рассматривается техническая терминология; структурные, монтажные и простые принципиальные электрические схемы; методы расчета электрических цепей, расчеты параметров электрических и магнитных цепей; принцип работы типовых электроизмерительных приборов, электродвигателей, электронных устройств и их эксплуатация; аппаратура управления и защиты; производство, передача и распределение электрической энергии; полупроводниковые приборы; приводятся примеры решения прикладных задач</w:t>
            </w:r>
          </w:p>
        </w:tc>
        <w:tc>
          <w:tcPr>
            <w:tcW w:w="567" w:type="dxa"/>
            <w:vMerge/>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1017A7"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ПД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eastAsia="TimesNewRomanPSMT" w:hAnsi="Times New Roman" w:cs="Times New Roman"/>
                <w:color w:val="000000" w:themeColor="text1"/>
                <w:sz w:val="24"/>
                <w:szCs w:val="24"/>
                <w:lang w:val="kk-KZ"/>
              </w:rPr>
              <w:t>Экспериментальная физика и компьютерное моделировани</w:t>
            </w:r>
            <w:r w:rsidRPr="0006737A">
              <w:rPr>
                <w:rFonts w:ascii="Times New Roman" w:eastAsia="TimesNewRomanPSMT" w:hAnsi="Times New Roman" w:cs="Times New Roman"/>
                <w:color w:val="000000" w:themeColor="text1"/>
                <w:sz w:val="24"/>
                <w:szCs w:val="24"/>
                <w:lang w:val="kk-KZ"/>
              </w:rPr>
              <w:lastRenderedPageBreak/>
              <w:t>е физических процессов</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lastRenderedPageBreak/>
              <w:t xml:space="preserve">В дисциплине рассматриваются натурный и компьютерный эксперименты в физике; методы статистической обработки результатов измерений; принципы построения и интерпретации математических моделей в физике; </w:t>
            </w:r>
            <w:r w:rsidRPr="0006737A">
              <w:rPr>
                <w:rFonts w:ascii="Times New Roman" w:hAnsi="Times New Roman" w:cs="Times New Roman"/>
                <w:color w:val="000000" w:themeColor="text1"/>
                <w:sz w:val="24"/>
                <w:szCs w:val="24"/>
              </w:rPr>
              <w:lastRenderedPageBreak/>
              <w:t>технология разработки компьютерных моделей; отладка и проведение компьютерных лабораторных работ по физике. Компьютерные эксперименты и исследования в экспериментальной физике; основы технического конструирования демонстрационных устройств.</w:t>
            </w:r>
          </w:p>
        </w:tc>
        <w:tc>
          <w:tcPr>
            <w:tcW w:w="567" w:type="dxa"/>
            <w:vMerge w:val="restart"/>
            <w:tcBorders>
              <w:top w:val="single" w:sz="4" w:space="0" w:color="auto"/>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4</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1017A7">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ПД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lang w:val="kk-KZ"/>
              </w:rPr>
            </w:pPr>
            <w:r w:rsidRPr="0006737A">
              <w:rPr>
                <w:rFonts w:ascii="Times New Roman" w:hAnsi="Times New Roman" w:cs="Times New Roman"/>
                <w:color w:val="000000" w:themeColor="text1"/>
                <w:sz w:val="24"/>
                <w:szCs w:val="24"/>
                <w:lang w:val="kk-KZ"/>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lang w:val="en-US"/>
              </w:rPr>
            </w:pPr>
            <w:proofErr w:type="spellStart"/>
            <w:r w:rsidRPr="0006737A">
              <w:rPr>
                <w:rFonts w:ascii="Times New Roman" w:hAnsi="Times New Roman" w:cs="Times New Roman"/>
                <w:color w:val="000000" w:themeColor="text1"/>
                <w:sz w:val="24"/>
                <w:szCs w:val="24"/>
                <w:lang w:val="en-US"/>
              </w:rPr>
              <w:t>Физические</w:t>
            </w:r>
            <w:proofErr w:type="spellEnd"/>
            <w:r w:rsidRPr="0006737A">
              <w:rPr>
                <w:rFonts w:ascii="Times New Roman" w:hAnsi="Times New Roman" w:cs="Times New Roman"/>
                <w:color w:val="000000" w:themeColor="text1"/>
                <w:sz w:val="24"/>
                <w:szCs w:val="24"/>
                <w:lang w:val="en-US"/>
              </w:rPr>
              <w:t xml:space="preserve"> </w:t>
            </w:r>
            <w:proofErr w:type="spellStart"/>
            <w:r w:rsidRPr="0006737A">
              <w:rPr>
                <w:rFonts w:ascii="Times New Roman" w:hAnsi="Times New Roman" w:cs="Times New Roman"/>
                <w:color w:val="000000" w:themeColor="text1"/>
                <w:sz w:val="24"/>
                <w:szCs w:val="24"/>
                <w:lang w:val="en-US"/>
              </w:rPr>
              <w:t>процессы</w:t>
            </w:r>
            <w:proofErr w:type="spellEnd"/>
            <w:r w:rsidRPr="0006737A">
              <w:rPr>
                <w:rFonts w:ascii="Times New Roman" w:hAnsi="Times New Roman" w:cs="Times New Roman"/>
                <w:color w:val="000000" w:themeColor="text1"/>
                <w:sz w:val="24"/>
                <w:szCs w:val="24"/>
                <w:lang w:val="en-US"/>
              </w:rPr>
              <w:t xml:space="preserve"> в </w:t>
            </w:r>
            <w:proofErr w:type="spellStart"/>
            <w:r w:rsidRPr="0006737A">
              <w:rPr>
                <w:rFonts w:ascii="Times New Roman" w:hAnsi="Times New Roman" w:cs="Times New Roman"/>
                <w:color w:val="000000" w:themeColor="text1"/>
                <w:sz w:val="24"/>
                <w:szCs w:val="24"/>
                <w:lang w:val="en-US"/>
              </w:rPr>
              <w:t>микроструктурах</w:t>
            </w:r>
            <w:proofErr w:type="spellEnd"/>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5"/>
                <w:szCs w:val="25"/>
                <w:shd w:val="clear" w:color="auto" w:fill="FFFFFF"/>
              </w:rPr>
              <w:t>Рассматриваются физические механизмы и закономерности протекания процессов формирования физических свойств и многофазных состояний, микро и наноструктур в многокомпонентных сплавах с особыми физическими свойствами (прочностными, магнитными, электрическими и др.) и возможности изменения физических свойств материалов на основе направленного создания этих структурных состояний в многофазных сплавах.</w:t>
            </w:r>
          </w:p>
        </w:tc>
        <w:tc>
          <w:tcPr>
            <w:tcW w:w="567" w:type="dxa"/>
            <w:vMerge/>
          </w:tcPr>
          <w:p w:rsidR="00ED01F0" w:rsidRPr="0006737A" w:rsidRDefault="00ED01F0" w:rsidP="00ED01F0">
            <w:pPr>
              <w:jc w:val="both"/>
              <w:rPr>
                <w:rFonts w:ascii="Times New Roman" w:hAnsi="Times New Roman" w:cs="Times New Roman"/>
                <w:color w:val="000000" w:themeColor="text1"/>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1017A7">
              <w:rPr>
                <w:rFonts w:ascii="Times New Roman" w:hAnsi="Times New Roman" w:cs="Times New Roman"/>
                <w:sz w:val="24"/>
                <w:szCs w:val="24"/>
                <w:lang w:val="kk-KZ"/>
              </w:rPr>
              <w:t>2</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Методы измерения физических величин</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 xml:space="preserve">В дисциплине рассматриваются современные принципы, методы и средства измерений физических величин, особенности проведения измерений при испытаниях и контроле; структурные (оптические, кинематические и др.) схемы </w:t>
            </w:r>
            <w:r w:rsidRPr="0006737A">
              <w:rPr>
                <w:rFonts w:ascii="Times New Roman" w:hAnsi="Times New Roman" w:cs="Times New Roman"/>
                <w:color w:val="000000" w:themeColor="text1"/>
                <w:sz w:val="24"/>
                <w:szCs w:val="24"/>
              </w:rPr>
              <w:lastRenderedPageBreak/>
              <w:t>средств измерений и их метрологические характеристики; применение средств измерений с учетом особенностей поставленной измерительной задачи; проведение физического практикума в средней школе.</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1017A7">
              <w:rPr>
                <w:rFonts w:ascii="Times New Roman" w:hAnsi="Times New Roman" w:cs="Times New Roman"/>
                <w:sz w:val="24"/>
                <w:szCs w:val="24"/>
                <w:lang w:val="kk-KZ"/>
              </w:rPr>
              <w:t>3</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Измерение электрических величин</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rPr>
            </w:pPr>
            <w:r w:rsidRPr="0006737A">
              <w:rPr>
                <w:rFonts w:ascii="Times New Roman" w:hAnsi="Times New Roman" w:cs="Times New Roman"/>
                <w:color w:val="000000" w:themeColor="text1"/>
                <w:sz w:val="24"/>
                <w:szCs w:val="24"/>
              </w:rPr>
              <w:t>В дисциплине рассматриваются сведения о средствах измерения и измерительных преобразователях; устройство, принцип действия, характеристики и области применения измерительных приборов; перспективы развития электрической измерительной техники и автоматизации измерений; основные методы измерений и типы аппаратуры для проведения измерений; способы измерения электрических, электромагнитных и не электрических величин; порядок проверки средств измерений и измерительных приборов.</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1017A7">
              <w:rPr>
                <w:rFonts w:ascii="Times New Roman" w:hAnsi="Times New Roman" w:cs="Times New Roman"/>
                <w:sz w:val="24"/>
                <w:szCs w:val="24"/>
                <w:lang w:val="kk-KZ"/>
              </w:rPr>
              <w:t>4</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ВК</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Производственная практика I</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Во время прохождения практики обучающийся проходит инструктаж по технике безопасности; знакомится с историей лаборатории и ее установками, с направлениями их деятельности; выполняет работу в заводских лабораториях, на опытно-производственных </w:t>
            </w:r>
            <w:r w:rsidRPr="0006737A">
              <w:rPr>
                <w:rFonts w:ascii="Times New Roman" w:hAnsi="Times New Roman" w:cs="Times New Roman"/>
                <w:sz w:val="24"/>
                <w:szCs w:val="24"/>
              </w:rPr>
              <w:lastRenderedPageBreak/>
              <w:t>установках, либо в научно-исследовательских лабораториях ЮКУ; обобщает полученные экспериментальные результаты; обрабатывает и анализирует полученную информацию; готовит и защищает отчет о прохождении практики.</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4</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p w:rsidR="00ED01F0" w:rsidRPr="0006737A" w:rsidRDefault="00ED01F0" w:rsidP="00ED01F0">
            <w:pPr>
              <w:jc w:val="both"/>
              <w:rPr>
                <w:rFonts w:ascii="Times New Roman" w:hAnsi="Times New Roman" w:cs="Times New Roman"/>
                <w:sz w:val="24"/>
                <w:szCs w:val="24"/>
                <w:lang w:val="en-US"/>
              </w:rPr>
            </w:pPr>
          </w:p>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1017A7">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lang w:val="en-US"/>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ВК</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Производственная практика II</w:t>
            </w:r>
          </w:p>
        </w:tc>
        <w:tc>
          <w:tcPr>
            <w:tcW w:w="3969" w:type="dxa"/>
            <w:tcBorders>
              <w:top w:val="nil"/>
            </w:tcBorders>
          </w:tcPr>
          <w:p w:rsidR="00ED01F0" w:rsidRPr="0006737A" w:rsidRDefault="00ED01F0" w:rsidP="00ED01F0">
            <w:pPr>
              <w:jc w:val="both"/>
              <w:rPr>
                <w:rFonts w:ascii="Times New Roman" w:hAnsi="Times New Roman" w:cs="Times New Roman"/>
                <w:color w:val="000000" w:themeColor="text1"/>
                <w:sz w:val="24"/>
                <w:szCs w:val="24"/>
                <w:highlight w:val="yellow"/>
              </w:rPr>
            </w:pPr>
            <w:r w:rsidRPr="0006737A">
              <w:rPr>
                <w:rFonts w:ascii="Times New Roman" w:hAnsi="Times New Roman" w:cs="Times New Roman"/>
                <w:color w:val="000000" w:themeColor="text1"/>
                <w:sz w:val="24"/>
                <w:szCs w:val="24"/>
              </w:rPr>
              <w:t>Во время прохождения практики обучающийся выполняет научно-исследовательскую задачу в научно-исследовательских лабораториях ЮКУ; формулирует цели предполагаемых исследований; проводит анализ и оценку современного состояния исследуемой проблемы по данным литературных источников; составляет схему экспериментальных исследований; проводит эксперимент; обрабатывает и описывает результаты исследований, и формулирует выводы на их основе; составляет отчет о научно-исследовательской работе.</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3B7585">
              <w:rPr>
                <w:rFonts w:ascii="Times New Roman" w:hAnsi="Times New Roman" w:cs="Times New Roman"/>
                <w:sz w:val="24"/>
                <w:szCs w:val="24"/>
                <w:lang w:val="kk-KZ"/>
              </w:rPr>
              <w:t>6</w:t>
            </w:r>
          </w:p>
        </w:tc>
        <w:tc>
          <w:tcPr>
            <w:tcW w:w="1418"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Физические основы </w:t>
            </w:r>
            <w:proofErr w:type="spellStart"/>
            <w:r w:rsidRPr="0006737A">
              <w:rPr>
                <w:rFonts w:ascii="Times New Roman" w:hAnsi="Times New Roman" w:cs="Times New Roman"/>
                <w:sz w:val="24"/>
                <w:szCs w:val="24"/>
              </w:rPr>
              <w:t>современ</w:t>
            </w:r>
            <w:proofErr w:type="spellEnd"/>
          </w:p>
          <w:p w:rsidR="00ED01F0" w:rsidRPr="0006737A" w:rsidRDefault="00ED01F0" w:rsidP="00ED01F0">
            <w:pPr>
              <w:jc w:val="both"/>
              <w:rPr>
                <w:rFonts w:ascii="Times New Roman" w:hAnsi="Times New Roman" w:cs="Times New Roman"/>
                <w:sz w:val="24"/>
                <w:szCs w:val="24"/>
              </w:rPr>
            </w:pPr>
            <w:proofErr w:type="spellStart"/>
            <w:r w:rsidRPr="0006737A">
              <w:rPr>
                <w:rFonts w:ascii="Times New Roman" w:hAnsi="Times New Roman" w:cs="Times New Roman"/>
                <w:sz w:val="24"/>
                <w:szCs w:val="24"/>
              </w:rPr>
              <w:t>ных</w:t>
            </w:r>
            <w:proofErr w:type="spellEnd"/>
            <w:r w:rsidRPr="0006737A">
              <w:rPr>
                <w:rFonts w:ascii="Times New Roman" w:hAnsi="Times New Roman" w:cs="Times New Roman"/>
                <w:sz w:val="24"/>
                <w:szCs w:val="24"/>
              </w:rPr>
              <w:t xml:space="preserve"> высоких технологий </w:t>
            </w: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ВК</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Современные компьютерные методы обработки данных эксперимента</w:t>
            </w:r>
          </w:p>
        </w:tc>
        <w:tc>
          <w:tcPr>
            <w:tcW w:w="3969" w:type="dxa"/>
            <w:tcBorders>
              <w:top w:val="nil"/>
            </w:tcBorders>
          </w:tcPr>
          <w:p w:rsidR="00ED01F0" w:rsidRPr="0006737A" w:rsidRDefault="00ED01F0" w:rsidP="00ED01F0">
            <w:pPr>
              <w:tabs>
                <w:tab w:val="left" w:pos="0"/>
              </w:tabs>
              <w:suppressAutoHyphens/>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основы организационной подготовки, планирования и проведения эксперимента; методы систематизации и обработки экспериментальных данных; </w:t>
            </w:r>
            <w:r w:rsidRPr="0006737A">
              <w:rPr>
                <w:rFonts w:ascii="Times New Roman" w:hAnsi="Times New Roman" w:cs="Times New Roman"/>
                <w:sz w:val="24"/>
                <w:szCs w:val="24"/>
              </w:rPr>
              <w:lastRenderedPageBreak/>
              <w:t xml:space="preserve">составление математических моделей; способы автоматизации математических расчетов; методы обработки табличных и графических зависимостей в MS </w:t>
            </w:r>
            <w:proofErr w:type="spellStart"/>
            <w:r w:rsidRPr="0006737A">
              <w:rPr>
                <w:rFonts w:ascii="Times New Roman" w:hAnsi="Times New Roman" w:cs="Times New Roman"/>
                <w:sz w:val="24"/>
                <w:szCs w:val="24"/>
              </w:rPr>
              <w:t>Excel</w:t>
            </w:r>
            <w:proofErr w:type="spellEnd"/>
            <w:r w:rsidRPr="0006737A">
              <w:rPr>
                <w:rFonts w:ascii="Times New Roman" w:hAnsi="Times New Roman" w:cs="Times New Roman"/>
                <w:sz w:val="24"/>
                <w:szCs w:val="24"/>
              </w:rPr>
              <w:t xml:space="preserve">, </w:t>
            </w:r>
            <w:proofErr w:type="spellStart"/>
            <w:r w:rsidRPr="0006737A">
              <w:rPr>
                <w:rFonts w:ascii="Times New Roman" w:hAnsi="Times New Roman" w:cs="Times New Roman"/>
                <w:sz w:val="24"/>
                <w:szCs w:val="24"/>
              </w:rPr>
              <w:t>Origin</w:t>
            </w:r>
            <w:proofErr w:type="spellEnd"/>
            <w:r w:rsidRPr="0006737A">
              <w:rPr>
                <w:rFonts w:ascii="Times New Roman" w:hAnsi="Times New Roman" w:cs="Times New Roman"/>
                <w:sz w:val="24"/>
                <w:szCs w:val="24"/>
              </w:rPr>
              <w:t xml:space="preserve"> и </w:t>
            </w:r>
            <w:proofErr w:type="spellStart"/>
            <w:r w:rsidRPr="0006737A">
              <w:rPr>
                <w:rFonts w:ascii="Times New Roman" w:hAnsi="Times New Roman" w:cs="Times New Roman"/>
                <w:sz w:val="24"/>
                <w:szCs w:val="24"/>
              </w:rPr>
              <w:t>MathCAD</w:t>
            </w:r>
            <w:proofErr w:type="spellEnd"/>
            <w:r w:rsidRPr="0006737A">
              <w:rPr>
                <w:rFonts w:ascii="Times New Roman" w:hAnsi="Times New Roman" w:cs="Times New Roman"/>
                <w:sz w:val="24"/>
                <w:szCs w:val="24"/>
              </w:rPr>
              <w:t>; использование ресурсов программного обеспечения при построении эмпирических формул.</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4</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p w:rsidR="00ED01F0" w:rsidRPr="0006737A" w:rsidRDefault="00ED01F0" w:rsidP="00ED01F0">
            <w:pPr>
              <w:jc w:val="both"/>
              <w:rPr>
                <w:rFonts w:ascii="Times New Roman" w:hAnsi="Times New Roman" w:cs="Times New Roman"/>
                <w:sz w:val="24"/>
                <w:szCs w:val="24"/>
              </w:rPr>
            </w:pPr>
          </w:p>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3B7585">
              <w:rPr>
                <w:rFonts w:ascii="Times New Roman" w:hAnsi="Times New Roman" w:cs="Times New Roman"/>
                <w:sz w:val="24"/>
                <w:szCs w:val="24"/>
                <w:lang w:val="kk-KZ"/>
              </w:rPr>
              <w:t>7</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Введение в нанотехнологию</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проблемы, актуальные задачи нанотехнологии; физические принципы размерных эффектов, которые проявляются в свойствах наноструктур; принципиальные различия в свойствах различных веществ при переходе от обычных к нанометровым размерам; экспериментальные методы для получения наноструктур и информации о свойствах наноструктур; приводятся примеры решения задач в области нанотехнологий и их практического использования.</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3B7585">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Введение в наноэлектронику</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описываются физические процессы, происходящие в </w:t>
            </w:r>
            <w:proofErr w:type="spellStart"/>
            <w:r w:rsidRPr="0006737A">
              <w:rPr>
                <w:rFonts w:ascii="Times New Roman" w:hAnsi="Times New Roman" w:cs="Times New Roman"/>
                <w:sz w:val="24"/>
                <w:szCs w:val="24"/>
              </w:rPr>
              <w:t>наноэлектронных</w:t>
            </w:r>
            <w:proofErr w:type="spellEnd"/>
            <w:r w:rsidRPr="0006737A">
              <w:rPr>
                <w:rFonts w:ascii="Times New Roman" w:hAnsi="Times New Roman" w:cs="Times New Roman"/>
                <w:sz w:val="24"/>
                <w:szCs w:val="24"/>
              </w:rPr>
              <w:t xml:space="preserve"> устройствах; свойства и методы исследования объектов нанометровых размеров; методы квантово-химических расчётов зонной структуры исследуемых </w:t>
            </w:r>
            <w:r w:rsidRPr="0006737A">
              <w:rPr>
                <w:rFonts w:ascii="Times New Roman" w:hAnsi="Times New Roman" w:cs="Times New Roman"/>
                <w:sz w:val="24"/>
                <w:szCs w:val="24"/>
              </w:rPr>
              <w:lastRenderedPageBreak/>
              <w:t>объектов; излагаются математические модели наноструктур; особенности работы и применения сканирующего туннельного и атомно-силового микроскопов.</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5</w:t>
            </w:r>
            <w:r w:rsidR="003B7585">
              <w:rPr>
                <w:rFonts w:ascii="Times New Roman" w:hAnsi="Times New Roman" w:cs="Times New Roman"/>
                <w:sz w:val="24"/>
                <w:szCs w:val="24"/>
                <w:lang w:val="kk-KZ"/>
              </w:rPr>
              <w:t>9</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Основы оптоэлектроники</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bookmarkStart w:id="13" w:name="_Hlk92981979"/>
            <w:r w:rsidRPr="0006737A">
              <w:rPr>
                <w:rFonts w:ascii="Times New Roman" w:hAnsi="Times New Roman" w:cs="Times New Roman"/>
                <w:sz w:val="24"/>
                <w:szCs w:val="24"/>
              </w:rPr>
              <w:t>Рассматриваются оптоэлектронные устройства и методы, включая полупроводниковые лазеры, оптические детекторы и приемники, оптоволоконные устройства, модуляторы, усилители, интегрированная оптика, светодиоды и технические оптические материалы. Описываются базовым системные технологии, обеспечивающие современные коммуникации, дисплеи, зондирование, обработку данных, преобразование энергии и приведение в действие. Приведены примеры применения оптоэлектронных устройств в современном производстве.</w:t>
            </w:r>
            <w:bookmarkEnd w:id="13"/>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3B7585"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Оптические сигналы, устройства и системы</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основы оптических сигналов, современных оптических устройств и систем с практической точки зрения; основополагающие физические принципы, позволяющие понять, сделать анализ и прогноз о конструкции и </w:t>
            </w:r>
            <w:r w:rsidRPr="0006737A">
              <w:rPr>
                <w:rFonts w:ascii="Times New Roman" w:hAnsi="Times New Roman" w:cs="Times New Roman"/>
                <w:sz w:val="24"/>
                <w:szCs w:val="24"/>
              </w:rPr>
              <w:lastRenderedPageBreak/>
              <w:t>действии устройства и системы. Рассматриваются основные компоненты оптических систем: источники излучения, модуляторы света, передающие среды, фотоприемники, устройства хранения информации, системы обработки и дисплеи.</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Физика полупроводников и диэлектриков</w:t>
            </w:r>
          </w:p>
        </w:tc>
        <w:tc>
          <w:tcPr>
            <w:tcW w:w="3969" w:type="dxa"/>
            <w:tcBorders>
              <w:top w:val="single" w:sz="4" w:space="0" w:color="auto"/>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проблемы и задачи, </w:t>
            </w:r>
            <w:r w:rsidRPr="0006737A">
              <w:rPr>
                <w:rFonts w:ascii="Times New Roman" w:eastAsia="Times New Roman" w:hAnsi="Times New Roman" w:cs="Times New Roman"/>
                <w:sz w:val="24"/>
                <w:szCs w:val="24"/>
              </w:rPr>
              <w:t>теории и метод</w:t>
            </w:r>
            <w:r w:rsidRPr="0006737A">
              <w:rPr>
                <w:rFonts w:ascii="Times New Roman" w:hAnsi="Times New Roman" w:cs="Times New Roman"/>
                <w:sz w:val="24"/>
                <w:szCs w:val="24"/>
              </w:rPr>
              <w:t>ы современной физики полупроводников и диэлектриков; типы дефектов в твердых телах, кинетические и контактные явления в твердых телах, явления переноса; электрические, оптические, явления в полупроводниках и диэлектриках; использование полупроводниковых материалов в твердотельных устройствах нового поколения; описываются эксперименты, определяющие физические параметры полупроводниковых систем.</w:t>
            </w:r>
          </w:p>
        </w:tc>
        <w:tc>
          <w:tcPr>
            <w:tcW w:w="567" w:type="dxa"/>
            <w:vMerge w:val="restart"/>
            <w:tcBorders>
              <w:top w:val="single" w:sz="4" w:space="0" w:color="auto"/>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2</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Электрические, оптические и магнитные свойства материалов</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рассматривается зависимость электромагнитных и оптических свойств от электронной и молекулярной структуры материалов; создание материалов с заданными свойствами и примеры их применения на практике; приводятся эксперименты, </w:t>
            </w:r>
            <w:r w:rsidRPr="0006737A">
              <w:rPr>
                <w:rFonts w:ascii="Times New Roman" w:hAnsi="Times New Roman" w:cs="Times New Roman"/>
                <w:sz w:val="24"/>
                <w:szCs w:val="24"/>
              </w:rPr>
              <w:lastRenderedPageBreak/>
              <w:t>определяющие свойства и структуру конкретных материалов, которые используются в оптических волокнах, магнитных запоминающих устройствах, солнечных элементах, транзисторах и других устройствах.</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3</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Возобновляемые источники энергии</w:t>
            </w:r>
          </w:p>
        </w:tc>
        <w:tc>
          <w:tcPr>
            <w:tcW w:w="396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рассматривается</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современное состояние и</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использование возобновляемых источников энергии, их</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энергетические, экономические и экологические характеристики; технические проблемы использования возобновляемых источников</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энергии;</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способы преобразования различных видов энергии в электрическую;</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основные законы формирования возобновляемых источников энергии</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в различных географических областях; приводятся примеры расчета энергоустановок на базе нетрадиционных и возобновляемых источников.</w:t>
            </w:r>
          </w:p>
        </w:tc>
        <w:tc>
          <w:tcPr>
            <w:tcW w:w="567"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Pr>
          <w:p w:rsidR="00ED01F0" w:rsidRPr="0006737A" w:rsidRDefault="00ED01F0" w:rsidP="00ED01F0">
            <w:pPr>
              <w:jc w:val="both"/>
              <w:rPr>
                <w:rFonts w:ascii="Times New Roman" w:hAnsi="Times New Roman" w:cs="Times New Roman"/>
                <w:sz w:val="24"/>
                <w:szCs w:val="24"/>
                <w:lang w:val="kk-KZ"/>
              </w:rPr>
            </w:pPr>
          </w:p>
          <w:p w:rsidR="00ED01F0" w:rsidRPr="0006737A" w:rsidRDefault="00ED01F0" w:rsidP="00ED01F0">
            <w:pPr>
              <w:jc w:val="both"/>
              <w:rPr>
                <w:rFonts w:ascii="Times New Roman" w:hAnsi="Times New Roman" w:cs="Times New Roman"/>
                <w:sz w:val="24"/>
                <w:szCs w:val="24"/>
                <w:lang w:val="kk-KZ"/>
              </w:rPr>
            </w:pP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4</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Методы решения олимпиадных задач по физике</w:t>
            </w:r>
          </w:p>
        </w:tc>
        <w:tc>
          <w:tcPr>
            <w:tcW w:w="3969" w:type="dxa"/>
          </w:tcPr>
          <w:p w:rsidR="00ED01F0" w:rsidRPr="0006737A" w:rsidRDefault="00ED01F0" w:rsidP="00ED01F0">
            <w:pPr>
              <w:jc w:val="both"/>
              <w:rPr>
                <w:rFonts w:ascii="Times New Roman" w:hAnsi="Times New Roman" w:cs="Times New Roman"/>
                <w:sz w:val="24"/>
                <w:szCs w:val="24"/>
              </w:rPr>
            </w:pPr>
            <w:bookmarkStart w:id="14" w:name="_Hlk92983147"/>
            <w:r w:rsidRPr="0006737A">
              <w:rPr>
                <w:rFonts w:ascii="Times New Roman" w:hAnsi="Times New Roman" w:cs="Times New Roman"/>
                <w:sz w:val="24"/>
                <w:szCs w:val="24"/>
              </w:rPr>
              <w:t xml:space="preserve">Рассматриваются методологические основы обучения решению задач физики; основные типы задач, методы их решения; примеры решения оригинальных и экспериментальных задач, </w:t>
            </w:r>
            <w:r w:rsidRPr="0006737A">
              <w:rPr>
                <w:rFonts w:ascii="Times New Roman" w:hAnsi="Times New Roman" w:cs="Times New Roman"/>
                <w:sz w:val="24"/>
                <w:szCs w:val="24"/>
              </w:rPr>
              <w:lastRenderedPageBreak/>
              <w:t>используемых при проведении различных конкурсов по физике. Показывается возможность разных подходов к решению задач, и что применение закона сохранения энергии позволяет решить задачу проще, взглянуть на нее с более общих позиций.</w:t>
            </w:r>
            <w:bookmarkEnd w:id="14"/>
          </w:p>
        </w:tc>
        <w:tc>
          <w:tcPr>
            <w:tcW w:w="567" w:type="dxa"/>
            <w:vMerge/>
          </w:tcPr>
          <w:p w:rsidR="00ED01F0" w:rsidRPr="0006737A" w:rsidRDefault="00ED01F0" w:rsidP="00ED01F0">
            <w:pPr>
              <w:jc w:val="both"/>
              <w:rPr>
                <w:rFonts w:ascii="Times New Roman" w:hAnsi="Times New Roman" w:cs="Times New Roman"/>
                <w:color w:val="FF0000"/>
                <w:sz w:val="24"/>
                <w:szCs w:val="24"/>
              </w:rPr>
            </w:pPr>
          </w:p>
        </w:tc>
        <w:tc>
          <w:tcPr>
            <w:tcW w:w="567" w:type="dxa"/>
          </w:tcPr>
          <w:p w:rsidR="00ED01F0" w:rsidRPr="0006737A" w:rsidRDefault="00ED01F0" w:rsidP="00ED01F0">
            <w:pPr>
              <w:jc w:val="both"/>
              <w:rPr>
                <w:rFonts w:ascii="Times New Roman" w:hAnsi="Times New Roman" w:cs="Times New Roman"/>
                <w:color w:val="FF0000"/>
                <w:sz w:val="24"/>
                <w:szCs w:val="24"/>
                <w:lang w:val="kk-KZ"/>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Pr>
          <w:p w:rsidR="00ED01F0" w:rsidRPr="0006737A" w:rsidRDefault="00ED01F0" w:rsidP="00ED01F0">
            <w:pPr>
              <w:jc w:val="both"/>
              <w:rPr>
                <w:rFonts w:ascii="Times New Roman" w:hAnsi="Times New Roman" w:cs="Times New Roman"/>
                <w:sz w:val="24"/>
                <w:szCs w:val="24"/>
              </w:rPr>
            </w:pPr>
          </w:p>
        </w:tc>
        <w:tc>
          <w:tcPr>
            <w:tcW w:w="425" w:type="dxa"/>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5</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Рентгеноструктурный анализ</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 дисциплине рассматриваются основы физики рентгеновских лучей и их практическое использование в физике твердого тела; процессы, протекающие в твердом теле при его взаимодействии с излучением; основные методы, используемые в рентгеноструктурном анализе; приводится анализ стандартных дифракционных картин применительно к полупроводниковым и металлическим материалам.</w:t>
            </w:r>
          </w:p>
        </w:tc>
        <w:tc>
          <w:tcPr>
            <w:tcW w:w="567" w:type="dxa"/>
            <w:vMerge w:val="restart"/>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5</w:t>
            </w: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6</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Микроскопические методы исследования</w:t>
            </w:r>
          </w:p>
        </w:tc>
        <w:tc>
          <w:tcPr>
            <w:tcW w:w="3969"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В дисциплине рассматриваются основные методы микроскопии, их применение для определения структуры и свойств материалов; физическая сущность явлений, лежащих в основе микроскопических методов исследования; выбор и условие применимости метода; методы оценки погрешности измерений; приводится пример анализа </w:t>
            </w:r>
            <w:r w:rsidRPr="0006737A">
              <w:rPr>
                <w:rFonts w:ascii="Times New Roman" w:hAnsi="Times New Roman" w:cs="Times New Roman"/>
                <w:sz w:val="24"/>
                <w:szCs w:val="24"/>
              </w:rPr>
              <w:lastRenderedPageBreak/>
              <w:t>полученных результатов и их описание.</w:t>
            </w:r>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lang w:val="kk-KZ"/>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c>
          <w:tcPr>
            <w:tcW w:w="425" w:type="dxa"/>
            <w:tcBorders>
              <w:top w:val="nil"/>
            </w:tcBorders>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7</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История физики</w:t>
            </w:r>
          </w:p>
        </w:tc>
        <w:tc>
          <w:tcPr>
            <w:tcW w:w="3969" w:type="dxa"/>
          </w:tcPr>
          <w:p w:rsidR="00ED01F0" w:rsidRPr="0006737A" w:rsidRDefault="00ED01F0" w:rsidP="00ED01F0">
            <w:pPr>
              <w:rPr>
                <w:rFonts w:ascii="Times New Roman" w:hAnsi="Times New Roman" w:cs="Times New Roman"/>
                <w:sz w:val="24"/>
                <w:szCs w:val="24"/>
              </w:rPr>
            </w:pPr>
            <w:bookmarkStart w:id="15" w:name="_Hlk92980997"/>
            <w:r w:rsidRPr="0006737A">
              <w:rPr>
                <w:rFonts w:ascii="Times New Roman" w:hAnsi="Times New Roman" w:cs="Times New Roman"/>
                <w:sz w:val="24"/>
                <w:szCs w:val="24"/>
              </w:rPr>
              <w:t>Рассматривается история и эволюция идей и методов, взаимодействие между физическими исследованиями и обществом, рассказывается об ученых и их открытиях, которые внесли значительный вклад в развитие новых технологий; демонстрирует ключевую роль физики в формировании современного мира. Показывается, как понимание исторического контекста физики может привести к лучшему пониманию современной физики.</w:t>
            </w:r>
            <w:bookmarkEnd w:id="15"/>
          </w:p>
        </w:tc>
        <w:tc>
          <w:tcPr>
            <w:tcW w:w="567"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4</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6</w:t>
            </w:r>
            <w:r w:rsidR="003B7585">
              <w:rPr>
                <w:rFonts w:ascii="Times New Roman" w:hAnsi="Times New Roman" w:cs="Times New Roman"/>
                <w:sz w:val="24"/>
                <w:szCs w:val="24"/>
                <w:lang w:val="kk-KZ"/>
              </w:rPr>
              <w:t>8</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Физика и научно-технический прогресс</w:t>
            </w:r>
          </w:p>
        </w:tc>
        <w:tc>
          <w:tcPr>
            <w:tcW w:w="3969" w:type="dxa"/>
          </w:tcPr>
          <w:p w:rsidR="00ED01F0" w:rsidRPr="0006737A" w:rsidRDefault="00ED01F0" w:rsidP="00ED01F0">
            <w:pPr>
              <w:jc w:val="both"/>
              <w:rPr>
                <w:rFonts w:ascii="Times New Roman" w:hAnsi="Times New Roman" w:cs="Times New Roman"/>
                <w:sz w:val="24"/>
                <w:szCs w:val="24"/>
              </w:rPr>
            </w:pPr>
            <w:bookmarkStart w:id="16" w:name="_Hlk92982708"/>
            <w:r w:rsidRPr="0006737A">
              <w:rPr>
                <w:rFonts w:ascii="Times New Roman" w:hAnsi="Times New Roman" w:cs="Times New Roman"/>
                <w:bCs/>
                <w:sz w:val="24"/>
                <w:szCs w:val="24"/>
              </w:rPr>
              <w:t xml:space="preserve">Показывается, что развитие физики, новые открытия способствуют развитию технологий и служат источником идей для новых технологических возможностей. </w:t>
            </w:r>
            <w:r w:rsidRPr="0006737A">
              <w:rPr>
                <w:rFonts w:ascii="Times New Roman" w:hAnsi="Times New Roman" w:cs="Times New Roman"/>
                <w:sz w:val="24"/>
                <w:szCs w:val="24"/>
              </w:rPr>
              <w:t xml:space="preserve">Приведены примеры явлений электромагнетизма, физики твердого тела и ядерной физики, которые привели к разработке новых продуктов, таких как телевидение, компьютеры, бытовая техника и ядерное оружие. </w:t>
            </w:r>
            <w:r w:rsidRPr="0006737A">
              <w:rPr>
                <w:rFonts w:ascii="Times New Roman" w:hAnsi="Times New Roman" w:cs="Times New Roman"/>
                <w:bCs/>
                <w:sz w:val="24"/>
                <w:szCs w:val="24"/>
              </w:rPr>
              <w:t>Описываются фундаментальные знания физики, которые используются в практических целях.</w:t>
            </w:r>
            <w:bookmarkEnd w:id="16"/>
          </w:p>
        </w:tc>
        <w:tc>
          <w:tcPr>
            <w:tcW w:w="567" w:type="dxa"/>
            <w:vMerge/>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lastRenderedPageBreak/>
              <w:t>6</w:t>
            </w:r>
            <w:r w:rsidR="003B7585">
              <w:rPr>
                <w:rFonts w:ascii="Times New Roman" w:hAnsi="Times New Roman" w:cs="Times New Roman"/>
                <w:sz w:val="24"/>
                <w:szCs w:val="24"/>
                <w:lang w:val="kk-KZ"/>
              </w:rPr>
              <w:t>9</w:t>
            </w:r>
          </w:p>
        </w:tc>
        <w:tc>
          <w:tcPr>
            <w:tcW w:w="1418"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 xml:space="preserve">Модуль </w:t>
            </w:r>
            <w:proofErr w:type="spellStart"/>
            <w:r w:rsidRPr="0006737A">
              <w:rPr>
                <w:rFonts w:ascii="Times New Roman" w:hAnsi="Times New Roman" w:cs="Times New Roman"/>
                <w:sz w:val="24"/>
                <w:szCs w:val="24"/>
              </w:rPr>
              <w:t>приобрете</w:t>
            </w:r>
            <w:proofErr w:type="spellEnd"/>
          </w:p>
          <w:p w:rsidR="00ED01F0" w:rsidRPr="0006737A" w:rsidRDefault="00ED01F0" w:rsidP="00ED01F0">
            <w:pPr>
              <w:jc w:val="both"/>
              <w:rPr>
                <w:rFonts w:ascii="Times New Roman" w:hAnsi="Times New Roman" w:cs="Times New Roman"/>
                <w:sz w:val="24"/>
                <w:szCs w:val="24"/>
              </w:rPr>
            </w:pPr>
            <w:proofErr w:type="spellStart"/>
            <w:r w:rsidRPr="0006737A">
              <w:rPr>
                <w:rFonts w:ascii="Times New Roman" w:hAnsi="Times New Roman" w:cs="Times New Roman"/>
                <w:sz w:val="24"/>
                <w:szCs w:val="24"/>
              </w:rPr>
              <w:t>ния</w:t>
            </w:r>
            <w:proofErr w:type="spellEnd"/>
            <w:r w:rsidRPr="0006737A">
              <w:rPr>
                <w:rFonts w:ascii="Times New Roman" w:hAnsi="Times New Roman" w:cs="Times New Roman"/>
                <w:sz w:val="24"/>
                <w:szCs w:val="24"/>
              </w:rPr>
              <w:t xml:space="preserve"> новых </w:t>
            </w:r>
            <w:proofErr w:type="spellStart"/>
            <w:r w:rsidRPr="0006737A">
              <w:rPr>
                <w:rFonts w:ascii="Times New Roman" w:hAnsi="Times New Roman" w:cs="Times New Roman"/>
                <w:sz w:val="24"/>
                <w:szCs w:val="24"/>
              </w:rPr>
              <w:t>профессио</w:t>
            </w:r>
            <w:proofErr w:type="spellEnd"/>
          </w:p>
          <w:p w:rsidR="00ED01F0" w:rsidRPr="0006737A" w:rsidRDefault="00ED01F0" w:rsidP="00ED01F0">
            <w:pPr>
              <w:jc w:val="both"/>
              <w:rPr>
                <w:rFonts w:ascii="Times New Roman" w:hAnsi="Times New Roman" w:cs="Times New Roman"/>
                <w:sz w:val="24"/>
                <w:szCs w:val="24"/>
              </w:rPr>
            </w:pPr>
            <w:proofErr w:type="spellStart"/>
            <w:r w:rsidRPr="0006737A">
              <w:rPr>
                <w:rFonts w:ascii="Times New Roman" w:hAnsi="Times New Roman" w:cs="Times New Roman"/>
                <w:sz w:val="24"/>
                <w:szCs w:val="24"/>
              </w:rPr>
              <w:t>нальных</w:t>
            </w:r>
            <w:proofErr w:type="spellEnd"/>
            <w:r w:rsidRPr="0006737A">
              <w:rPr>
                <w:rFonts w:ascii="Times New Roman" w:hAnsi="Times New Roman" w:cs="Times New Roman"/>
                <w:sz w:val="24"/>
                <w:szCs w:val="24"/>
              </w:rPr>
              <w:t xml:space="preserve"> </w:t>
            </w:r>
            <w:proofErr w:type="spellStart"/>
            <w:r w:rsidRPr="0006737A">
              <w:rPr>
                <w:rFonts w:ascii="Times New Roman" w:hAnsi="Times New Roman" w:cs="Times New Roman"/>
                <w:sz w:val="24"/>
                <w:szCs w:val="24"/>
              </w:rPr>
              <w:t>компетен</w:t>
            </w:r>
            <w:proofErr w:type="spellEnd"/>
          </w:p>
          <w:p w:rsidR="00ED01F0" w:rsidRPr="0006737A" w:rsidRDefault="00ED01F0" w:rsidP="00ED01F0">
            <w:pPr>
              <w:jc w:val="both"/>
              <w:rPr>
                <w:rFonts w:ascii="Times New Roman" w:hAnsi="Times New Roman" w:cs="Times New Roman"/>
                <w:sz w:val="24"/>
                <w:szCs w:val="24"/>
              </w:rPr>
            </w:pPr>
            <w:proofErr w:type="spellStart"/>
            <w:r w:rsidRPr="0006737A">
              <w:rPr>
                <w:rFonts w:ascii="Times New Roman" w:hAnsi="Times New Roman" w:cs="Times New Roman"/>
                <w:sz w:val="24"/>
                <w:szCs w:val="24"/>
              </w:rPr>
              <w:t>ций</w:t>
            </w:r>
            <w:proofErr w:type="spellEnd"/>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БД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КВ</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Дисциплины по дополнительной образовательной программе</w:t>
            </w:r>
          </w:p>
        </w:tc>
        <w:tc>
          <w:tcPr>
            <w:tcW w:w="396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lang w:val="kk-KZ"/>
              </w:rPr>
              <w:t>Дополнительная образовательная программа (</w:t>
            </w:r>
            <w:r w:rsidRPr="0006737A">
              <w:rPr>
                <w:rFonts w:ascii="Times New Roman" w:hAnsi="Times New Roman" w:cs="Times New Roman"/>
                <w:sz w:val="24"/>
                <w:szCs w:val="24"/>
                <w:lang w:val="en-US"/>
              </w:rPr>
              <w:t>Minor</w:t>
            </w:r>
            <w:r w:rsidRPr="0006737A">
              <w:rPr>
                <w:rFonts w:ascii="Times New Roman" w:hAnsi="Times New Roman" w:cs="Times New Roman"/>
                <w:sz w:val="24"/>
                <w:szCs w:val="24"/>
                <w:lang w:val="kk-KZ"/>
              </w:rPr>
              <w:t>)(Минор)-совокупность дисциплин и модулей и других видов учебной работы, определенная обучающимся для изучения с целью формирования дополнительных компетенций.</w:t>
            </w:r>
          </w:p>
        </w:tc>
        <w:tc>
          <w:tcPr>
            <w:tcW w:w="567"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12</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567"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p>
        </w:tc>
        <w:tc>
          <w:tcPr>
            <w:tcW w:w="425" w:type="dxa"/>
          </w:tcPr>
          <w:p w:rsidR="00ED01F0" w:rsidRPr="0006737A" w:rsidRDefault="00ED01F0" w:rsidP="00ED01F0">
            <w:pPr>
              <w:jc w:val="both"/>
              <w:rPr>
                <w:rFonts w:ascii="Times New Roman" w:hAnsi="Times New Roman" w:cs="Times New Roman"/>
                <w:sz w:val="24"/>
                <w:szCs w:val="24"/>
                <w:lang w:val="en-US"/>
              </w:rPr>
            </w:pPr>
            <w:r w:rsidRPr="0006737A">
              <w:rPr>
                <w:rFonts w:ascii="Times New Roman" w:hAnsi="Times New Roman" w:cs="Times New Roman"/>
              </w:rPr>
              <w:t>ѵ</w:t>
            </w:r>
          </w:p>
        </w:tc>
      </w:tr>
      <w:tr w:rsidR="00ED01F0" w:rsidRPr="0006737A" w:rsidTr="007D78B2">
        <w:tc>
          <w:tcPr>
            <w:tcW w:w="562" w:type="dxa"/>
          </w:tcPr>
          <w:p w:rsidR="00ED01F0" w:rsidRPr="0006737A" w:rsidRDefault="003B7585" w:rsidP="00ED01F0">
            <w:pPr>
              <w:jc w:val="both"/>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1418" w:type="dxa"/>
            <w:vMerge w:val="restart"/>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Модуль итоговой аттестации</w:t>
            </w:r>
          </w:p>
        </w:tc>
        <w:tc>
          <w:tcPr>
            <w:tcW w:w="709"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ПД</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ВК</w:t>
            </w: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Преддипломная или производственная практика</w:t>
            </w:r>
          </w:p>
        </w:tc>
        <w:tc>
          <w:tcPr>
            <w:tcW w:w="3969" w:type="dxa"/>
          </w:tcPr>
          <w:p w:rsidR="00ED01F0" w:rsidRPr="0006737A" w:rsidRDefault="00ED01F0" w:rsidP="00ED01F0">
            <w:pPr>
              <w:jc w:val="both"/>
              <w:rPr>
                <w:rFonts w:ascii="Times New Roman" w:eastAsia="Times New Roman" w:hAnsi="Times New Roman" w:cs="Times New Roman"/>
                <w:sz w:val="24"/>
                <w:szCs w:val="24"/>
              </w:rPr>
            </w:pPr>
            <w:r w:rsidRPr="0006737A">
              <w:rPr>
                <w:rFonts w:ascii="Times New Roman" w:eastAsia="Times New Roman" w:hAnsi="Times New Roman" w:cs="Times New Roman"/>
                <w:sz w:val="24"/>
                <w:szCs w:val="24"/>
              </w:rPr>
              <w:t>В период преддипломной практики решаются следующие задачи: учащийся собирает фактический материал, достаточный для выполнения дипломной работы, с учетом ее специфики и тематики; выполняет определенный индивидуальным заданием на практику круг исследовательских теоретических и практических работ, получая консультацию руководителя; пишет отчет практики.</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8</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rPr>
              <w:t>ѵ</w:t>
            </w:r>
          </w:p>
        </w:tc>
        <w:tc>
          <w:tcPr>
            <w:tcW w:w="425" w:type="dxa"/>
          </w:tcPr>
          <w:p w:rsidR="00ED01F0" w:rsidRPr="0006737A" w:rsidRDefault="00ED01F0" w:rsidP="00ED01F0">
            <w:pPr>
              <w:jc w:val="both"/>
              <w:rPr>
                <w:rFonts w:ascii="Times New Roman" w:hAnsi="Times New Roman" w:cs="Times New Roman"/>
                <w:sz w:val="24"/>
                <w:szCs w:val="24"/>
              </w:rPr>
            </w:pPr>
          </w:p>
        </w:tc>
      </w:tr>
      <w:tr w:rsidR="00ED01F0" w:rsidRPr="0006737A" w:rsidTr="007D78B2">
        <w:tc>
          <w:tcPr>
            <w:tcW w:w="562" w:type="dxa"/>
          </w:tcPr>
          <w:p w:rsidR="00ED01F0" w:rsidRPr="0006737A" w:rsidRDefault="00ED01F0" w:rsidP="00ED01F0">
            <w:pPr>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7</w:t>
            </w:r>
            <w:r w:rsidR="003B7585">
              <w:rPr>
                <w:rFonts w:ascii="Times New Roman" w:hAnsi="Times New Roman" w:cs="Times New Roman"/>
                <w:sz w:val="24"/>
                <w:szCs w:val="24"/>
                <w:lang w:val="kk-KZ"/>
              </w:rPr>
              <w:t>1</w:t>
            </w:r>
          </w:p>
        </w:tc>
        <w:tc>
          <w:tcPr>
            <w:tcW w:w="1418" w:type="dxa"/>
            <w:vMerge/>
          </w:tcPr>
          <w:p w:rsidR="00ED01F0" w:rsidRPr="0006737A" w:rsidRDefault="00ED01F0" w:rsidP="00ED01F0">
            <w:pPr>
              <w:jc w:val="both"/>
              <w:rPr>
                <w:rFonts w:ascii="Times New Roman" w:hAnsi="Times New Roman" w:cs="Times New Roman"/>
                <w:sz w:val="24"/>
                <w:szCs w:val="24"/>
              </w:rPr>
            </w:pPr>
          </w:p>
        </w:tc>
        <w:tc>
          <w:tcPr>
            <w:tcW w:w="709"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1701"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t>Написание и защита дипломной работы</w:t>
            </w:r>
            <w:r w:rsidRPr="0006737A">
              <w:rPr>
                <w:rFonts w:ascii="Times New Roman" w:hAnsi="Times New Roman" w:cs="Times New Roman"/>
                <w:sz w:val="24"/>
                <w:szCs w:val="24"/>
                <w:lang w:val="kk-KZ"/>
              </w:rPr>
              <w:t xml:space="preserve">, дипломного проекта </w:t>
            </w:r>
            <w:r w:rsidRPr="0006737A">
              <w:rPr>
                <w:rFonts w:ascii="Times New Roman" w:hAnsi="Times New Roman" w:cs="Times New Roman"/>
                <w:sz w:val="24"/>
                <w:szCs w:val="24"/>
              </w:rPr>
              <w:t>или подготовка и сдача комплексного экзамена</w:t>
            </w:r>
          </w:p>
        </w:tc>
        <w:tc>
          <w:tcPr>
            <w:tcW w:w="3969" w:type="dxa"/>
          </w:tcPr>
          <w:p w:rsidR="00ED01F0" w:rsidRPr="0006737A" w:rsidRDefault="00ED01F0" w:rsidP="00ED01F0">
            <w:pPr>
              <w:jc w:val="both"/>
              <w:rPr>
                <w:rFonts w:ascii="Times New Roman" w:eastAsia="Times New Roman" w:hAnsi="Times New Roman" w:cs="Times New Roman"/>
                <w:sz w:val="24"/>
                <w:szCs w:val="24"/>
              </w:rPr>
            </w:pPr>
            <w:r w:rsidRPr="0006737A">
              <w:rPr>
                <w:rFonts w:ascii="Times New Roman" w:hAnsi="Times New Roman" w:cs="Times New Roman"/>
                <w:sz w:val="24"/>
                <w:szCs w:val="24"/>
              </w:rPr>
              <w:t xml:space="preserve">Выбор темы исследования и планирование научно-исследовательской работы. Обоснование актуальности выбранной темы, </w:t>
            </w:r>
            <w:r w:rsidRPr="0006737A">
              <w:rPr>
                <w:rFonts w:ascii="Times New Roman" w:eastAsia="Times New Roman" w:hAnsi="Times New Roman" w:cs="Times New Roman"/>
                <w:sz w:val="24"/>
                <w:szCs w:val="24"/>
                <w:lang w:val="kk-KZ"/>
              </w:rPr>
              <w:t xml:space="preserve">определение цели </w:t>
            </w:r>
            <w:r w:rsidRPr="0006737A">
              <w:rPr>
                <w:rFonts w:ascii="Times New Roman" w:hAnsi="Times New Roman" w:cs="Times New Roman"/>
                <w:sz w:val="24"/>
                <w:szCs w:val="24"/>
              </w:rPr>
              <w:t>и</w:t>
            </w:r>
            <w:r w:rsidRPr="0006737A">
              <w:rPr>
                <w:rFonts w:ascii="Times New Roman" w:eastAsia="Times New Roman" w:hAnsi="Times New Roman" w:cs="Times New Roman"/>
                <w:sz w:val="24"/>
                <w:szCs w:val="24"/>
                <w:lang w:val="kk-KZ"/>
              </w:rPr>
              <w:t xml:space="preserve"> основных задач, </w:t>
            </w:r>
            <w:r w:rsidRPr="0006737A">
              <w:rPr>
                <w:rFonts w:ascii="Times New Roman" w:eastAsia="Times New Roman" w:hAnsi="Times New Roman" w:cs="Times New Roman"/>
                <w:sz w:val="24"/>
                <w:szCs w:val="24"/>
              </w:rPr>
              <w:t>объекта и предмета</w:t>
            </w:r>
            <w:r w:rsidRPr="0006737A">
              <w:rPr>
                <w:rFonts w:ascii="Times New Roman" w:eastAsia="Times New Roman" w:hAnsi="Times New Roman" w:cs="Times New Roman"/>
                <w:sz w:val="24"/>
                <w:szCs w:val="24"/>
                <w:lang w:val="kk-KZ"/>
              </w:rPr>
              <w:t xml:space="preserve"> исследования</w:t>
            </w:r>
            <w:r w:rsidRPr="0006737A">
              <w:rPr>
                <w:rFonts w:ascii="Times New Roman" w:eastAsia="Times New Roman" w:hAnsi="Times New Roman" w:cs="Times New Roman"/>
                <w:sz w:val="24"/>
                <w:szCs w:val="24"/>
              </w:rPr>
              <w:t>.</w:t>
            </w:r>
            <w:r w:rsidRPr="0006737A">
              <w:rPr>
                <w:rFonts w:ascii="Times New Roman" w:hAnsi="Times New Roman" w:cs="Times New Roman"/>
                <w:sz w:val="24"/>
                <w:szCs w:val="24"/>
              </w:rPr>
              <w:t xml:space="preserve"> Формулировка г</w:t>
            </w:r>
            <w:r w:rsidRPr="0006737A">
              <w:rPr>
                <w:rFonts w:ascii="Times New Roman" w:eastAsia="Times New Roman" w:hAnsi="Times New Roman" w:cs="Times New Roman"/>
                <w:sz w:val="24"/>
                <w:szCs w:val="24"/>
              </w:rPr>
              <w:t xml:space="preserve">ипотеза </w:t>
            </w:r>
            <w:r w:rsidRPr="0006737A">
              <w:rPr>
                <w:rFonts w:ascii="Times New Roman" w:hAnsi="Times New Roman" w:cs="Times New Roman"/>
                <w:sz w:val="24"/>
                <w:szCs w:val="24"/>
              </w:rPr>
              <w:t>исследования</w:t>
            </w:r>
            <w:r w:rsidRPr="0006737A">
              <w:rPr>
                <w:rFonts w:ascii="Times New Roman" w:eastAsia="Times New Roman" w:hAnsi="Times New Roman" w:cs="Times New Roman"/>
                <w:sz w:val="24"/>
                <w:szCs w:val="24"/>
                <w:lang w:val="kk-KZ"/>
              </w:rPr>
              <w:t xml:space="preserve">. Составление план-графика работы над дипломной работой. Подбор и изучение основных литературных </w:t>
            </w:r>
            <w:r w:rsidRPr="0006737A">
              <w:rPr>
                <w:rFonts w:ascii="Times New Roman" w:eastAsia="Times New Roman" w:hAnsi="Times New Roman" w:cs="Times New Roman"/>
                <w:sz w:val="24"/>
                <w:szCs w:val="24"/>
                <w:lang w:val="kk-KZ"/>
              </w:rPr>
              <w:lastRenderedPageBreak/>
              <w:t xml:space="preserve">источников. Проведение экспериментов, обработка их результатов, анализ. Предполагаемые результаты исследования. </w:t>
            </w:r>
            <w:r w:rsidRPr="0006737A">
              <w:rPr>
                <w:rFonts w:ascii="Times New Roman" w:hAnsi="Times New Roman" w:cs="Times New Roman"/>
                <w:sz w:val="24"/>
                <w:szCs w:val="24"/>
              </w:rPr>
              <w:t>Написание, оформление и защита дипломной работы.</w:t>
            </w:r>
          </w:p>
        </w:tc>
        <w:tc>
          <w:tcPr>
            <w:tcW w:w="567" w:type="dxa"/>
          </w:tcPr>
          <w:p w:rsidR="00ED01F0" w:rsidRPr="0006737A" w:rsidRDefault="00ED01F0" w:rsidP="00ED01F0">
            <w:pPr>
              <w:jc w:val="both"/>
              <w:rPr>
                <w:rFonts w:ascii="Times New Roman" w:hAnsi="Times New Roman" w:cs="Times New Roman"/>
                <w:sz w:val="24"/>
                <w:szCs w:val="24"/>
              </w:rPr>
            </w:pPr>
            <w:r w:rsidRPr="0006737A">
              <w:rPr>
                <w:rFonts w:ascii="Times New Roman" w:hAnsi="Times New Roman" w:cs="Times New Roman"/>
                <w:sz w:val="24"/>
                <w:szCs w:val="24"/>
              </w:rPr>
              <w:lastRenderedPageBreak/>
              <w:t>12</w:t>
            </w: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jc w:val="both"/>
              <w:rPr>
                <w:rFonts w:ascii="Times New Roman" w:hAnsi="Times New Roman" w:cs="Times New Roman"/>
                <w:sz w:val="24"/>
                <w:szCs w:val="24"/>
              </w:rPr>
            </w:pPr>
          </w:p>
        </w:tc>
        <w:tc>
          <w:tcPr>
            <w:tcW w:w="567"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c>
          <w:tcPr>
            <w:tcW w:w="425" w:type="dxa"/>
          </w:tcPr>
          <w:p w:rsidR="00ED01F0" w:rsidRPr="0006737A" w:rsidRDefault="00ED01F0" w:rsidP="00ED01F0">
            <w:pPr>
              <w:rPr>
                <w:rFonts w:ascii="Times New Roman" w:hAnsi="Times New Roman" w:cs="Times New Roman"/>
              </w:rPr>
            </w:pPr>
            <w:r w:rsidRPr="0006737A">
              <w:rPr>
                <w:rFonts w:ascii="Times New Roman" w:hAnsi="Times New Roman" w:cs="Times New Roman"/>
              </w:rPr>
              <w:t>ѵ</w:t>
            </w:r>
          </w:p>
        </w:tc>
      </w:tr>
    </w:tbl>
    <w:p w:rsidR="00C35D39" w:rsidRPr="0006737A" w:rsidRDefault="00C35D39"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C35D39" w:rsidRPr="0006737A" w:rsidRDefault="00C35D39"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C35D39" w:rsidRPr="0006737A" w:rsidRDefault="00C35D39"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C35D39" w:rsidRPr="0006737A" w:rsidRDefault="00C35D39"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35759A" w:rsidRPr="0006737A" w:rsidRDefault="0035759A"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8"/>
          <w:highlight w:val="yellow"/>
          <w:lang w:val="de-DE"/>
        </w:rPr>
      </w:pPr>
    </w:p>
    <w:p w:rsidR="00011908" w:rsidRPr="0006737A" w:rsidRDefault="00011908" w:rsidP="00011908">
      <w:pPr>
        <w:ind w:firstLine="708"/>
        <w:jc w:val="both"/>
        <w:rPr>
          <w:rFonts w:ascii="Times New Roman" w:hAnsi="Times New Roman" w:cs="Times New Roman"/>
          <w:bCs/>
          <w:sz w:val="24"/>
          <w:szCs w:val="24"/>
        </w:rPr>
        <w:sectPr w:rsidR="00011908" w:rsidRPr="0006737A" w:rsidSect="00011908">
          <w:pgSz w:w="16838" w:h="11906" w:orient="landscape"/>
          <w:pgMar w:top="1701" w:right="1134" w:bottom="851" w:left="1134" w:header="709" w:footer="709" w:gutter="0"/>
          <w:cols w:space="708"/>
          <w:docGrid w:linePitch="360"/>
        </w:sectPr>
      </w:pPr>
    </w:p>
    <w:p w:rsidR="00011908" w:rsidRPr="0006737A" w:rsidRDefault="00011908" w:rsidP="00011908">
      <w:pPr>
        <w:pStyle w:val="a5"/>
        <w:numPr>
          <w:ilvl w:val="0"/>
          <w:numId w:val="1"/>
        </w:numPr>
        <w:jc w:val="center"/>
        <w:rPr>
          <w:rFonts w:ascii="Times New Roman" w:hAnsi="Times New Roman"/>
          <w:b/>
          <w:color w:val="000000"/>
          <w:sz w:val="24"/>
          <w:szCs w:val="24"/>
        </w:rPr>
      </w:pPr>
      <w:r w:rsidRPr="0006737A">
        <w:rPr>
          <w:rFonts w:ascii="Times New Roman" w:hAnsi="Times New Roman"/>
          <w:b/>
          <w:color w:val="000000"/>
          <w:sz w:val="24"/>
          <w:szCs w:val="24"/>
        </w:rPr>
        <w:lastRenderedPageBreak/>
        <w:t>СВОДНАЯ ТАБЛИЦА, ОТРАЖАЮЩАЯ ОБЪЕМ ОСВОЕННЫХ КРЕДИТОВ В РАЗРЕЗЕ МОДУЛЕЙ ОП</w:t>
      </w:r>
    </w:p>
    <w:p w:rsidR="00011908" w:rsidRPr="0006737A" w:rsidRDefault="00011908" w:rsidP="00011908">
      <w:pPr>
        <w:rPr>
          <w:rFonts w:ascii="Times New Roman" w:hAnsi="Times New Roman" w:cs="Times New Roman"/>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443"/>
        <w:gridCol w:w="736"/>
        <w:gridCol w:w="407"/>
        <w:gridCol w:w="407"/>
        <w:gridCol w:w="408"/>
        <w:gridCol w:w="1082"/>
        <w:gridCol w:w="947"/>
        <w:gridCol w:w="1351"/>
        <w:gridCol w:w="813"/>
        <w:gridCol w:w="812"/>
        <w:gridCol w:w="542"/>
        <w:gridCol w:w="542"/>
        <w:gridCol w:w="677"/>
      </w:tblGrid>
      <w:tr w:rsidR="00C838AE" w:rsidRPr="0006737A" w:rsidTr="00115F85">
        <w:trPr>
          <w:trHeight w:val="315"/>
          <w:jc w:val="center"/>
        </w:trPr>
        <w:tc>
          <w:tcPr>
            <w:tcW w:w="7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Курс обучения</w:t>
            </w:r>
          </w:p>
        </w:tc>
        <w:tc>
          <w:tcPr>
            <w:tcW w:w="4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Семестр</w:t>
            </w:r>
          </w:p>
        </w:tc>
        <w:tc>
          <w:tcPr>
            <w:tcW w:w="73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Количество осваиваемых модулей</w:t>
            </w:r>
          </w:p>
        </w:tc>
        <w:tc>
          <w:tcPr>
            <w:tcW w:w="122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15"/>
              <w:jc w:val="center"/>
              <w:rPr>
                <w:rFonts w:ascii="Times New Roman" w:hAnsi="Times New Roman" w:cs="Times New Roman"/>
                <w:color w:val="000000"/>
                <w:szCs w:val="24"/>
                <w:lang w:eastAsia="en-US"/>
              </w:rPr>
            </w:pPr>
            <w:r w:rsidRPr="0006737A">
              <w:rPr>
                <w:rFonts w:ascii="Times New Roman" w:hAnsi="Times New Roman" w:cs="Times New Roman"/>
                <w:color w:val="000000"/>
                <w:szCs w:val="24"/>
              </w:rPr>
              <w:t>Количество изучаемых дисциплин</w:t>
            </w:r>
          </w:p>
        </w:tc>
        <w:tc>
          <w:tcPr>
            <w:tcW w:w="419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Количество кредитов KZ</w:t>
            </w:r>
          </w:p>
        </w:tc>
        <w:tc>
          <w:tcPr>
            <w:tcW w:w="81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Всего в часах</w:t>
            </w:r>
          </w:p>
        </w:tc>
        <w:tc>
          <w:tcPr>
            <w:tcW w:w="54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15"/>
              <w:jc w:val="center"/>
              <w:rPr>
                <w:rFonts w:ascii="Times New Roman" w:hAnsi="Times New Roman" w:cs="Times New Roman"/>
                <w:szCs w:val="24"/>
                <w:lang w:val="en-US" w:eastAsia="en-US"/>
              </w:rPr>
            </w:pPr>
            <w:r w:rsidRPr="0006737A">
              <w:rPr>
                <w:rFonts w:ascii="Times New Roman" w:hAnsi="Times New Roman" w:cs="Times New Roman"/>
                <w:color w:val="000000"/>
                <w:szCs w:val="24"/>
              </w:rPr>
              <w:t xml:space="preserve">Итого кредитов </w:t>
            </w:r>
            <w:r w:rsidRPr="0006737A">
              <w:rPr>
                <w:rFonts w:ascii="Times New Roman" w:hAnsi="Times New Roman" w:cs="Times New Roman"/>
                <w:color w:val="000000"/>
                <w:szCs w:val="24"/>
                <w:lang w:val="en-US"/>
              </w:rPr>
              <w:t>KZ</w:t>
            </w:r>
          </w:p>
        </w:tc>
        <w:tc>
          <w:tcPr>
            <w:tcW w:w="121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15"/>
              <w:jc w:val="center"/>
              <w:rPr>
                <w:rFonts w:ascii="Times New Roman" w:hAnsi="Times New Roman" w:cs="Times New Roman"/>
                <w:szCs w:val="24"/>
                <w:lang w:eastAsia="en-US"/>
              </w:rPr>
            </w:pPr>
            <w:r w:rsidRPr="0006737A">
              <w:rPr>
                <w:rFonts w:ascii="Times New Roman" w:hAnsi="Times New Roman" w:cs="Times New Roman"/>
                <w:color w:val="000000"/>
                <w:szCs w:val="24"/>
              </w:rPr>
              <w:t>Количество</w:t>
            </w:r>
          </w:p>
        </w:tc>
      </w:tr>
      <w:tr w:rsidR="00C838AE" w:rsidRPr="0006737A" w:rsidTr="00115F85">
        <w:trPr>
          <w:cantSplit/>
          <w:trHeight w:val="1152"/>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20" w:right="113"/>
              <w:jc w:val="center"/>
              <w:rPr>
                <w:rFonts w:ascii="Times New Roman" w:hAnsi="Times New Roman" w:cs="Times New Roman"/>
                <w:szCs w:val="24"/>
                <w:lang w:eastAsia="en-US"/>
              </w:rPr>
            </w:pPr>
            <w:r w:rsidRPr="0006737A">
              <w:rPr>
                <w:rFonts w:ascii="Times New Roman" w:hAnsi="Times New Roman" w:cs="Times New Roman"/>
                <w:color w:val="000000"/>
                <w:szCs w:val="24"/>
              </w:rPr>
              <w:t>ОК</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20" w:right="113"/>
              <w:jc w:val="center"/>
              <w:rPr>
                <w:rFonts w:ascii="Times New Roman" w:hAnsi="Times New Roman" w:cs="Times New Roman"/>
                <w:szCs w:val="24"/>
                <w:lang w:eastAsia="en-US"/>
              </w:rPr>
            </w:pPr>
            <w:r w:rsidRPr="0006737A">
              <w:rPr>
                <w:rFonts w:ascii="Times New Roman" w:hAnsi="Times New Roman" w:cs="Times New Roman"/>
                <w:szCs w:val="24"/>
              </w:rPr>
              <w:t>ВК</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hideMark/>
          </w:tcPr>
          <w:p w:rsidR="00C838AE" w:rsidRPr="0006737A" w:rsidRDefault="00C838AE" w:rsidP="00C838AE">
            <w:pPr>
              <w:spacing w:after="0" w:line="240" w:lineRule="auto"/>
              <w:ind w:left="20" w:right="113"/>
              <w:jc w:val="center"/>
              <w:rPr>
                <w:rFonts w:ascii="Times New Roman" w:hAnsi="Times New Roman" w:cs="Times New Roman"/>
                <w:color w:val="000000"/>
                <w:szCs w:val="24"/>
                <w:lang w:eastAsia="en-US"/>
              </w:rPr>
            </w:pPr>
            <w:r w:rsidRPr="0006737A">
              <w:rPr>
                <w:rFonts w:ascii="Times New Roman" w:hAnsi="Times New Roman" w:cs="Times New Roman"/>
                <w:color w:val="000000"/>
                <w:szCs w:val="24"/>
              </w:rPr>
              <w:t>КВ</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proofErr w:type="spellStart"/>
            <w:proofErr w:type="gramStart"/>
            <w:r w:rsidRPr="0006737A">
              <w:rPr>
                <w:rFonts w:ascii="Times New Roman" w:hAnsi="Times New Roman" w:cs="Times New Roman"/>
                <w:color w:val="000000"/>
                <w:szCs w:val="24"/>
              </w:rPr>
              <w:t>Теоретичес</w:t>
            </w:r>
            <w:proofErr w:type="spellEnd"/>
            <w:r w:rsidRPr="0006737A">
              <w:rPr>
                <w:rFonts w:ascii="Times New Roman" w:hAnsi="Times New Roman" w:cs="Times New Roman"/>
                <w:color w:val="000000"/>
                <w:szCs w:val="24"/>
              </w:rPr>
              <w:t>-кое</w:t>
            </w:r>
            <w:proofErr w:type="gramEnd"/>
            <w:r w:rsidRPr="0006737A">
              <w:rPr>
                <w:rFonts w:ascii="Times New Roman" w:hAnsi="Times New Roman" w:cs="Times New Roman"/>
                <w:color w:val="000000"/>
                <w:szCs w:val="24"/>
              </w:rPr>
              <w:t xml:space="preserve"> обучение</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Учебная практика</w:t>
            </w: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color w:val="000000"/>
                <w:szCs w:val="24"/>
              </w:rPr>
            </w:pPr>
            <w:proofErr w:type="spellStart"/>
            <w:r w:rsidRPr="0006737A">
              <w:rPr>
                <w:rFonts w:ascii="Times New Roman" w:hAnsi="Times New Roman" w:cs="Times New Roman"/>
                <w:color w:val="000000"/>
                <w:szCs w:val="24"/>
              </w:rPr>
              <w:t>Производ</w:t>
            </w:r>
            <w:proofErr w:type="spellEnd"/>
          </w:p>
          <w:p w:rsidR="00C838AE" w:rsidRPr="0006737A" w:rsidRDefault="00C838AE" w:rsidP="00C838AE">
            <w:pPr>
              <w:spacing w:after="0" w:line="240" w:lineRule="auto"/>
              <w:ind w:left="20"/>
              <w:jc w:val="center"/>
              <w:rPr>
                <w:rFonts w:ascii="Times New Roman" w:hAnsi="Times New Roman" w:cs="Times New Roman"/>
                <w:szCs w:val="24"/>
                <w:lang w:eastAsia="en-US"/>
              </w:rPr>
            </w:pPr>
            <w:proofErr w:type="spellStart"/>
            <w:r w:rsidRPr="0006737A">
              <w:rPr>
                <w:rFonts w:ascii="Times New Roman" w:hAnsi="Times New Roman" w:cs="Times New Roman"/>
                <w:color w:val="000000"/>
                <w:szCs w:val="24"/>
              </w:rPr>
              <w:t>ственная</w:t>
            </w:r>
            <w:proofErr w:type="spellEnd"/>
            <w:r w:rsidRPr="0006737A">
              <w:rPr>
                <w:rFonts w:ascii="Times New Roman" w:hAnsi="Times New Roman" w:cs="Times New Roman"/>
                <w:color w:val="000000"/>
                <w:szCs w:val="24"/>
              </w:rPr>
              <w:t xml:space="preserve"> практика</w:t>
            </w: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color w:val="000000"/>
                <w:szCs w:val="24"/>
              </w:rPr>
            </w:pPr>
            <w:r w:rsidRPr="0006737A">
              <w:rPr>
                <w:rFonts w:ascii="Times New Roman" w:hAnsi="Times New Roman" w:cs="Times New Roman"/>
                <w:color w:val="000000"/>
                <w:szCs w:val="24"/>
              </w:rPr>
              <w:t>Итого</w:t>
            </w:r>
          </w:p>
          <w:p w:rsidR="00C838AE" w:rsidRPr="0006737A" w:rsidRDefault="00C838AE" w:rsidP="00C838AE">
            <w:pPr>
              <w:spacing w:after="0" w:line="240" w:lineRule="auto"/>
              <w:ind w:left="20"/>
              <w:jc w:val="center"/>
              <w:rPr>
                <w:rFonts w:ascii="Times New Roman" w:hAnsi="Times New Roman" w:cs="Times New Roman"/>
                <w:color w:val="000000"/>
                <w:szCs w:val="24"/>
              </w:rPr>
            </w:pPr>
            <w:proofErr w:type="spellStart"/>
            <w:r w:rsidRPr="0006737A">
              <w:rPr>
                <w:rFonts w:ascii="Times New Roman" w:hAnsi="Times New Roman" w:cs="Times New Roman"/>
                <w:color w:val="000000"/>
                <w:szCs w:val="24"/>
              </w:rPr>
              <w:t>вая</w:t>
            </w:r>
            <w:proofErr w:type="spellEnd"/>
            <w:r w:rsidRPr="0006737A">
              <w:rPr>
                <w:rFonts w:ascii="Times New Roman" w:hAnsi="Times New Roman" w:cs="Times New Roman"/>
                <w:color w:val="000000"/>
                <w:szCs w:val="24"/>
              </w:rPr>
              <w:t xml:space="preserve"> </w:t>
            </w:r>
            <w:proofErr w:type="spellStart"/>
            <w:r w:rsidRPr="0006737A">
              <w:rPr>
                <w:rFonts w:ascii="Times New Roman" w:hAnsi="Times New Roman" w:cs="Times New Roman"/>
                <w:color w:val="000000"/>
                <w:szCs w:val="24"/>
              </w:rPr>
              <w:t>аттеста</w:t>
            </w:r>
            <w:proofErr w:type="spellEnd"/>
          </w:p>
          <w:p w:rsidR="00C838AE" w:rsidRPr="0006737A" w:rsidRDefault="00C838AE" w:rsidP="00C838AE">
            <w:pPr>
              <w:spacing w:after="0" w:line="240" w:lineRule="auto"/>
              <w:ind w:left="20"/>
              <w:jc w:val="center"/>
              <w:rPr>
                <w:rFonts w:ascii="Times New Roman" w:hAnsi="Times New Roman" w:cs="Times New Roman"/>
                <w:szCs w:val="24"/>
                <w:lang w:eastAsia="en-US"/>
              </w:rPr>
            </w:pPr>
            <w:proofErr w:type="spellStart"/>
            <w:r w:rsidRPr="0006737A">
              <w:rPr>
                <w:rFonts w:ascii="Times New Roman" w:hAnsi="Times New Roman" w:cs="Times New Roman"/>
                <w:color w:val="000000"/>
                <w:szCs w:val="24"/>
              </w:rPr>
              <w:t>ция</w:t>
            </w:r>
            <w:proofErr w:type="spellEnd"/>
          </w:p>
        </w:tc>
        <w:tc>
          <w:tcPr>
            <w:tcW w:w="81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542"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rPr>
                <w:rFonts w:ascii="Times New Roman" w:hAnsi="Times New Roman" w:cs="Times New Roman"/>
                <w:szCs w:val="24"/>
                <w:lang w:val="en-US" w:eastAsia="en-US"/>
              </w:rPr>
            </w:pP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proofErr w:type="spellStart"/>
            <w:r w:rsidRPr="0006737A">
              <w:rPr>
                <w:rFonts w:ascii="Times New Roman" w:hAnsi="Times New Roman" w:cs="Times New Roman"/>
                <w:color w:val="000000"/>
                <w:szCs w:val="24"/>
              </w:rPr>
              <w:t>экз</w:t>
            </w:r>
            <w:proofErr w:type="spellEnd"/>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proofErr w:type="spellStart"/>
            <w:r w:rsidRPr="0006737A">
              <w:rPr>
                <w:rFonts w:ascii="Times New Roman" w:hAnsi="Times New Roman" w:cs="Times New Roman"/>
                <w:color w:val="000000"/>
                <w:szCs w:val="24"/>
              </w:rPr>
              <w:t>диф</w:t>
            </w:r>
            <w:proofErr w:type="spellEnd"/>
            <w:r w:rsidRPr="0006737A">
              <w:rPr>
                <w:rFonts w:ascii="Times New Roman" w:hAnsi="Times New Roman" w:cs="Times New Roman"/>
                <w:color w:val="000000"/>
                <w:szCs w:val="24"/>
              </w:rPr>
              <w:t>.</w:t>
            </w:r>
            <w:r w:rsidRPr="0006737A">
              <w:rPr>
                <w:rFonts w:ascii="Times New Roman" w:hAnsi="Times New Roman" w:cs="Times New Roman"/>
                <w:szCs w:val="24"/>
              </w:rPr>
              <w:br/>
            </w:r>
            <w:r w:rsidRPr="0006737A">
              <w:rPr>
                <w:rFonts w:ascii="Times New Roman" w:hAnsi="Times New Roman" w:cs="Times New Roman"/>
                <w:color w:val="000000"/>
                <w:szCs w:val="24"/>
              </w:rPr>
              <w:t>зачет</w:t>
            </w:r>
          </w:p>
        </w:tc>
      </w:tr>
      <w:tr w:rsidR="00C838AE" w:rsidRPr="0006737A" w:rsidTr="00C838AE">
        <w:trPr>
          <w:trHeight w:val="340"/>
          <w:jc w:val="center"/>
        </w:trPr>
        <w:tc>
          <w:tcPr>
            <w:tcW w:w="7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1</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1</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5</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6</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1</w:t>
            </w:r>
          </w:p>
        </w:tc>
      </w:tr>
      <w:tr w:rsidR="00C838AE" w:rsidRPr="0006737A" w:rsidTr="00115F85">
        <w:trPr>
          <w:trHeight w:val="368"/>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28</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5</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2</w:t>
            </w:r>
          </w:p>
        </w:tc>
      </w:tr>
      <w:tr w:rsidR="00C838AE" w:rsidRPr="0006737A" w:rsidTr="00115F85">
        <w:trPr>
          <w:trHeight w:val="348"/>
          <w:jc w:val="center"/>
        </w:trPr>
        <w:tc>
          <w:tcPr>
            <w:tcW w:w="7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2</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6</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2</w:t>
            </w:r>
          </w:p>
        </w:tc>
      </w:tr>
      <w:tr w:rsidR="00C838AE" w:rsidRPr="0006737A" w:rsidTr="00115F85">
        <w:trPr>
          <w:trHeight w:val="315"/>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5</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26</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5</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2</w:t>
            </w:r>
          </w:p>
        </w:tc>
      </w:tr>
      <w:tr w:rsidR="00C838AE" w:rsidRPr="0006737A" w:rsidTr="00115F85">
        <w:trPr>
          <w:trHeight w:val="315"/>
          <w:jc w:val="center"/>
        </w:trPr>
        <w:tc>
          <w:tcPr>
            <w:tcW w:w="76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3</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5</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6</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6</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p>
        </w:tc>
      </w:tr>
      <w:tr w:rsidR="00C838AE" w:rsidRPr="0006737A" w:rsidTr="00115F85">
        <w:trPr>
          <w:trHeight w:val="315"/>
          <w:jc w:val="center"/>
        </w:trPr>
        <w:tc>
          <w:tcPr>
            <w:tcW w:w="763" w:type="dxa"/>
            <w:vMerge/>
            <w:tcBorders>
              <w:top w:val="single" w:sz="4" w:space="0" w:color="auto"/>
              <w:left w:val="single" w:sz="4" w:space="0" w:color="auto"/>
              <w:bottom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6</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24</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6</w:t>
            </w: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900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30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2</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1</w:t>
            </w:r>
          </w:p>
        </w:tc>
      </w:tr>
      <w:tr w:rsidR="00C838AE" w:rsidRPr="0006737A" w:rsidTr="00115F85">
        <w:trPr>
          <w:trHeight w:val="315"/>
          <w:jc w:val="center"/>
        </w:trPr>
        <w:tc>
          <w:tcPr>
            <w:tcW w:w="76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4</w:t>
            </w: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7</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20</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600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20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4</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p>
        </w:tc>
      </w:tr>
      <w:tr w:rsidR="00C838AE" w:rsidRPr="0006737A" w:rsidTr="00115F85">
        <w:trPr>
          <w:trHeight w:val="315"/>
          <w:jc w:val="center"/>
        </w:trPr>
        <w:tc>
          <w:tcPr>
            <w:tcW w:w="763" w:type="dxa"/>
            <w:vMerge/>
            <w:tcBorders>
              <w:left w:val="single" w:sz="4" w:space="0" w:color="auto"/>
              <w:right w:val="single" w:sz="4" w:space="0" w:color="auto"/>
            </w:tcBorders>
            <w:vAlign w:val="center"/>
            <w:hideMark/>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8</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3</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4</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20</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600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20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4</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p>
        </w:tc>
      </w:tr>
      <w:tr w:rsidR="00C838AE" w:rsidRPr="0006737A" w:rsidTr="00115F85">
        <w:trPr>
          <w:trHeight w:val="315"/>
          <w:jc w:val="center"/>
        </w:trPr>
        <w:tc>
          <w:tcPr>
            <w:tcW w:w="763" w:type="dxa"/>
            <w:vMerge/>
            <w:tcBorders>
              <w:left w:val="single" w:sz="4" w:space="0" w:color="auto"/>
              <w:bottom w:val="single" w:sz="4" w:space="0" w:color="auto"/>
              <w:right w:val="single" w:sz="4" w:space="0" w:color="auto"/>
            </w:tcBorders>
            <w:vAlign w:val="center"/>
          </w:tcPr>
          <w:p w:rsidR="00C838AE" w:rsidRPr="0006737A" w:rsidRDefault="00C838AE" w:rsidP="00C838AE">
            <w:pPr>
              <w:spacing w:after="0" w:line="240" w:lineRule="auto"/>
              <w:rPr>
                <w:rFonts w:ascii="Times New Roman" w:hAnsi="Times New Roman" w:cs="Times New Roman"/>
                <w:szCs w:val="24"/>
                <w:lang w:eastAsia="en-US"/>
              </w:rPr>
            </w:pPr>
          </w:p>
        </w:tc>
        <w:tc>
          <w:tcPr>
            <w:tcW w:w="4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color w:val="000000"/>
                <w:szCs w:val="24"/>
              </w:rPr>
            </w:pPr>
            <w:r w:rsidRPr="0006737A">
              <w:rPr>
                <w:rFonts w:ascii="Times New Roman" w:hAnsi="Times New Roman" w:cs="Times New Roman"/>
                <w:color w:val="000000"/>
                <w:szCs w:val="24"/>
              </w:rPr>
              <w:t>9</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val="en-US" w:eastAsia="en-US"/>
              </w:rPr>
            </w:pP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8</w:t>
            </w: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12</w:t>
            </w: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600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eastAsia="en-US"/>
              </w:rPr>
              <w:t>20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1</w:t>
            </w:r>
          </w:p>
        </w:tc>
      </w:tr>
      <w:tr w:rsidR="00C838AE" w:rsidRPr="0006737A" w:rsidTr="00115F85">
        <w:trPr>
          <w:trHeight w:val="325"/>
          <w:jc w:val="center"/>
        </w:trPr>
        <w:tc>
          <w:tcPr>
            <w:tcW w:w="12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color w:val="000000"/>
                <w:szCs w:val="24"/>
              </w:rPr>
              <w:t>Итого</w:t>
            </w:r>
          </w:p>
        </w:tc>
        <w:tc>
          <w:tcPr>
            <w:tcW w:w="7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10</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8</w:t>
            </w:r>
          </w:p>
        </w:tc>
        <w:tc>
          <w:tcPr>
            <w:tcW w:w="4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5</w:t>
            </w:r>
          </w:p>
        </w:tc>
        <w:tc>
          <w:tcPr>
            <w:tcW w:w="4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25</w:t>
            </w:r>
          </w:p>
        </w:tc>
        <w:tc>
          <w:tcPr>
            <w:tcW w:w="10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208</w:t>
            </w:r>
          </w:p>
        </w:tc>
        <w:tc>
          <w:tcPr>
            <w:tcW w:w="9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2</w:t>
            </w:r>
          </w:p>
        </w:tc>
        <w:tc>
          <w:tcPr>
            <w:tcW w:w="13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18</w:t>
            </w:r>
          </w:p>
        </w:tc>
        <w:tc>
          <w:tcPr>
            <w:tcW w:w="8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12</w:t>
            </w: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Cs w:val="24"/>
                <w:lang w:eastAsia="en-US"/>
              </w:rPr>
            </w:pPr>
            <w:r w:rsidRPr="0006737A">
              <w:rPr>
                <w:rFonts w:ascii="Times New Roman" w:hAnsi="Times New Roman" w:cs="Times New Roman"/>
                <w:szCs w:val="24"/>
                <w:lang w:eastAsia="en-US"/>
              </w:rPr>
              <w:t>7200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ind w:left="20"/>
              <w:jc w:val="center"/>
              <w:rPr>
                <w:rFonts w:ascii="Times New Roman" w:hAnsi="Times New Roman" w:cs="Times New Roman"/>
                <w:szCs w:val="24"/>
                <w:lang w:eastAsia="en-US"/>
              </w:rPr>
            </w:pPr>
            <w:r w:rsidRPr="0006737A">
              <w:rPr>
                <w:rFonts w:ascii="Times New Roman" w:hAnsi="Times New Roman" w:cs="Times New Roman"/>
                <w:szCs w:val="24"/>
                <w:lang w:val="en-US" w:eastAsia="en-US"/>
              </w:rPr>
              <w:t>2</w:t>
            </w:r>
            <w:r w:rsidRPr="0006737A">
              <w:rPr>
                <w:rFonts w:ascii="Times New Roman" w:hAnsi="Times New Roman" w:cs="Times New Roman"/>
                <w:szCs w:val="24"/>
                <w:lang w:eastAsia="en-US"/>
              </w:rPr>
              <w:t>40</w:t>
            </w:r>
          </w:p>
        </w:tc>
        <w:tc>
          <w:tcPr>
            <w:tcW w:w="5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38</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38AE" w:rsidRPr="0006737A" w:rsidRDefault="00C838AE" w:rsidP="00C838AE">
            <w:pPr>
              <w:spacing w:after="0" w:line="240" w:lineRule="auto"/>
              <w:jc w:val="center"/>
              <w:rPr>
                <w:rFonts w:ascii="Times New Roman" w:hAnsi="Times New Roman" w:cs="Times New Roman"/>
                <w:sz w:val="24"/>
                <w:szCs w:val="24"/>
                <w:lang w:eastAsia="en-US"/>
              </w:rPr>
            </w:pPr>
            <w:r w:rsidRPr="0006737A">
              <w:rPr>
                <w:rFonts w:ascii="Times New Roman" w:hAnsi="Times New Roman" w:cs="Times New Roman"/>
                <w:sz w:val="24"/>
                <w:szCs w:val="24"/>
                <w:lang w:eastAsia="en-US"/>
              </w:rPr>
              <w:t>9</w:t>
            </w:r>
          </w:p>
        </w:tc>
      </w:tr>
    </w:tbl>
    <w:p w:rsidR="00C838AE" w:rsidRPr="0006737A" w:rsidRDefault="00C838AE" w:rsidP="00011908">
      <w:pPr>
        <w:rPr>
          <w:rFonts w:ascii="Times New Roman" w:hAnsi="Times New Roman" w:cs="Times New Roman"/>
        </w:rPr>
        <w:sectPr w:rsidR="00C838AE" w:rsidRPr="0006737A" w:rsidSect="00011908">
          <w:pgSz w:w="11906" w:h="16838"/>
          <w:pgMar w:top="851" w:right="1134" w:bottom="1134" w:left="1134" w:header="709" w:footer="709" w:gutter="0"/>
          <w:cols w:space="708"/>
          <w:docGrid w:linePitch="360"/>
        </w:sectPr>
      </w:pPr>
    </w:p>
    <w:p w:rsidR="00011908" w:rsidRPr="0006737A" w:rsidRDefault="00011908" w:rsidP="00011908">
      <w:pPr>
        <w:pStyle w:val="a5"/>
        <w:numPr>
          <w:ilvl w:val="0"/>
          <w:numId w:val="1"/>
        </w:numPr>
        <w:jc w:val="center"/>
        <w:rPr>
          <w:rFonts w:ascii="Times New Roman" w:hAnsi="Times New Roman"/>
          <w:b/>
          <w:bCs/>
          <w:sz w:val="24"/>
          <w:szCs w:val="24"/>
          <w:lang w:val="kk-KZ"/>
        </w:rPr>
      </w:pPr>
      <w:r w:rsidRPr="0006737A">
        <w:rPr>
          <w:rFonts w:ascii="Times New Roman" w:hAnsi="Times New Roman"/>
          <w:b/>
          <w:color w:val="000000"/>
          <w:sz w:val="24"/>
          <w:szCs w:val="24"/>
        </w:rPr>
        <w:lastRenderedPageBreak/>
        <w:t>СТРАТЕГИИ И МЕТОДЫ ОБУЧЕНИЯ, КОНТРОЛЬ И ОЦЕНКА</w:t>
      </w:r>
    </w:p>
    <w:p w:rsidR="00011908" w:rsidRPr="0006737A" w:rsidRDefault="00011908" w:rsidP="00011908">
      <w:pPr>
        <w:pStyle w:val="a5"/>
        <w:ind w:left="1288"/>
        <w:rPr>
          <w:rFonts w:ascii="Times New Roman" w:hAnsi="Times New Roman"/>
          <w:b/>
          <w:bCs/>
          <w:sz w:val="24"/>
          <w:szCs w:val="24"/>
          <w:lang w:val="kk-KZ"/>
        </w:rPr>
      </w:pPr>
    </w:p>
    <w:tbl>
      <w:tblPr>
        <w:tblStyle w:val="a7"/>
        <w:tblW w:w="0" w:type="auto"/>
        <w:tblInd w:w="-5" w:type="dxa"/>
        <w:tblLook w:val="04A0" w:firstRow="1" w:lastRow="0" w:firstColumn="1" w:lastColumn="0" w:noHBand="0" w:noVBand="1"/>
      </w:tblPr>
      <w:tblGrid>
        <w:gridCol w:w="2694"/>
        <w:gridCol w:w="6939"/>
      </w:tblGrid>
      <w:tr w:rsidR="00011908" w:rsidRPr="0006737A" w:rsidTr="00011908">
        <w:tc>
          <w:tcPr>
            <w:tcW w:w="2694" w:type="dxa"/>
          </w:tcPr>
          <w:p w:rsidR="00011908" w:rsidRPr="0006737A" w:rsidRDefault="00011908" w:rsidP="00011908">
            <w:pPr>
              <w:pStyle w:val="a5"/>
              <w:tabs>
                <w:tab w:val="left" w:pos="426"/>
              </w:tabs>
              <w:spacing w:before="200"/>
              <w:ind w:left="0"/>
              <w:jc w:val="both"/>
              <w:rPr>
                <w:rFonts w:ascii="Times New Roman" w:hAnsi="Times New Roman"/>
                <w:b/>
                <w:bCs/>
                <w:sz w:val="24"/>
                <w:szCs w:val="24"/>
                <w:lang w:val="kk-KZ"/>
              </w:rPr>
            </w:pPr>
            <w:proofErr w:type="spellStart"/>
            <w:r w:rsidRPr="0006737A">
              <w:rPr>
                <w:rFonts w:ascii="Times New Roman" w:hAnsi="Times New Roman"/>
                <w:b/>
                <w:sz w:val="24"/>
                <w:szCs w:val="24"/>
              </w:rPr>
              <w:t>Стратеги</w:t>
            </w:r>
            <w:proofErr w:type="spellEnd"/>
            <w:r w:rsidRPr="0006737A">
              <w:rPr>
                <w:rFonts w:ascii="Times New Roman" w:hAnsi="Times New Roman"/>
                <w:b/>
                <w:sz w:val="24"/>
                <w:szCs w:val="24"/>
                <w:lang w:val="ru-RU"/>
              </w:rPr>
              <w:t xml:space="preserve">и </w:t>
            </w:r>
            <w:proofErr w:type="spellStart"/>
            <w:r w:rsidRPr="0006737A">
              <w:rPr>
                <w:rFonts w:ascii="Times New Roman" w:hAnsi="Times New Roman"/>
                <w:b/>
                <w:sz w:val="24"/>
                <w:szCs w:val="24"/>
              </w:rPr>
              <w:t>обучения</w:t>
            </w:r>
            <w:proofErr w:type="spellEnd"/>
          </w:p>
          <w:p w:rsidR="00011908" w:rsidRPr="0006737A" w:rsidRDefault="00011908" w:rsidP="00011908">
            <w:pPr>
              <w:pStyle w:val="a5"/>
              <w:ind w:left="0"/>
              <w:rPr>
                <w:rFonts w:ascii="Times New Roman" w:hAnsi="Times New Roman"/>
                <w:b/>
                <w:bCs/>
                <w:sz w:val="24"/>
                <w:szCs w:val="24"/>
                <w:lang w:val="kk-KZ"/>
              </w:rPr>
            </w:pPr>
          </w:p>
        </w:tc>
        <w:tc>
          <w:tcPr>
            <w:tcW w:w="6939" w:type="dxa"/>
          </w:tcPr>
          <w:p w:rsidR="00011908" w:rsidRPr="0006737A" w:rsidRDefault="00011908" w:rsidP="00011908">
            <w:pPr>
              <w:pStyle w:val="a5"/>
              <w:tabs>
                <w:tab w:val="left" w:pos="426"/>
              </w:tabs>
              <w:spacing w:before="200"/>
              <w:ind w:left="0"/>
              <w:jc w:val="both"/>
              <w:rPr>
                <w:rFonts w:ascii="Times New Roman" w:hAnsi="Times New Roman"/>
                <w:sz w:val="24"/>
                <w:szCs w:val="24"/>
                <w:lang w:val="ru-RU"/>
              </w:rPr>
            </w:pPr>
            <w:r w:rsidRPr="0006737A">
              <w:rPr>
                <w:rFonts w:ascii="Times New Roman" w:hAnsi="Times New Roman"/>
                <w:b/>
                <w:sz w:val="24"/>
                <w:szCs w:val="24"/>
                <w:lang w:val="ru-RU"/>
              </w:rPr>
              <w:t>С</w:t>
            </w:r>
            <w:proofErr w:type="spellStart"/>
            <w:r w:rsidRPr="0006737A">
              <w:rPr>
                <w:rFonts w:ascii="Times New Roman" w:hAnsi="Times New Roman"/>
                <w:b/>
                <w:sz w:val="24"/>
                <w:szCs w:val="24"/>
              </w:rPr>
              <w:t>тудентоцентрированно</w:t>
            </w:r>
            <w:proofErr w:type="spellEnd"/>
            <w:r w:rsidRPr="0006737A">
              <w:rPr>
                <w:rFonts w:ascii="Times New Roman" w:hAnsi="Times New Roman"/>
                <w:b/>
                <w:sz w:val="24"/>
                <w:szCs w:val="24"/>
                <w:lang w:val="ru-RU"/>
              </w:rPr>
              <w:t xml:space="preserve">е </w:t>
            </w:r>
            <w:proofErr w:type="spellStart"/>
            <w:r w:rsidRPr="0006737A">
              <w:rPr>
                <w:rFonts w:ascii="Times New Roman" w:hAnsi="Times New Roman"/>
                <w:b/>
                <w:sz w:val="24"/>
                <w:szCs w:val="24"/>
              </w:rPr>
              <w:t>обучени</w:t>
            </w:r>
            <w:proofErr w:type="spellEnd"/>
            <w:r w:rsidRPr="0006737A">
              <w:rPr>
                <w:rFonts w:ascii="Times New Roman" w:hAnsi="Times New Roman"/>
                <w:b/>
                <w:sz w:val="24"/>
                <w:szCs w:val="24"/>
                <w:lang w:val="ru-RU"/>
              </w:rPr>
              <w:t>е</w:t>
            </w:r>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обучающийся</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центр</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преподавания</w:t>
            </w:r>
            <w:proofErr w:type="spellEnd"/>
            <w:r w:rsidRPr="0006737A">
              <w:rPr>
                <w:rFonts w:ascii="Times New Roman" w:hAnsi="Times New Roman"/>
                <w:sz w:val="24"/>
                <w:szCs w:val="24"/>
              </w:rPr>
              <w:t>/</w:t>
            </w:r>
            <w:proofErr w:type="spellStart"/>
            <w:r w:rsidRPr="0006737A">
              <w:rPr>
                <w:rFonts w:ascii="Times New Roman" w:hAnsi="Times New Roman"/>
                <w:sz w:val="24"/>
                <w:szCs w:val="24"/>
              </w:rPr>
              <w:t>обучения</w:t>
            </w:r>
            <w:proofErr w:type="spellEnd"/>
            <w:r w:rsidRPr="0006737A">
              <w:rPr>
                <w:rFonts w:ascii="Times New Roman" w:hAnsi="Times New Roman"/>
                <w:sz w:val="24"/>
                <w:szCs w:val="24"/>
                <w:lang w:val="ru-RU"/>
              </w:rPr>
              <w:t xml:space="preserve"> </w:t>
            </w:r>
            <w:r w:rsidRPr="0006737A">
              <w:rPr>
                <w:rFonts w:ascii="Times New Roman" w:hAnsi="Times New Roman"/>
                <w:sz w:val="24"/>
                <w:szCs w:val="24"/>
              </w:rPr>
              <w:t>и</w:t>
            </w:r>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активны</w:t>
            </w:r>
            <w:proofErr w:type="spellEnd"/>
            <w:r w:rsidRPr="0006737A">
              <w:rPr>
                <w:rFonts w:ascii="Times New Roman" w:hAnsi="Times New Roman"/>
                <w:sz w:val="24"/>
                <w:szCs w:val="24"/>
                <w:lang w:val="ru-RU"/>
              </w:rPr>
              <w:t xml:space="preserve">й </w:t>
            </w:r>
            <w:proofErr w:type="spellStart"/>
            <w:proofErr w:type="gramStart"/>
            <w:r w:rsidRPr="0006737A">
              <w:rPr>
                <w:rFonts w:ascii="Times New Roman" w:hAnsi="Times New Roman"/>
                <w:sz w:val="24"/>
                <w:szCs w:val="24"/>
              </w:rPr>
              <w:t>участник</w:t>
            </w:r>
            <w:proofErr w:type="spellEnd"/>
            <w:r w:rsidR="00A30D34" w:rsidRPr="0006737A">
              <w:rPr>
                <w:rFonts w:ascii="Times New Roman" w:hAnsi="Times New Roman"/>
                <w:sz w:val="24"/>
                <w:szCs w:val="24"/>
                <w:lang w:val="ru-RU"/>
              </w:rPr>
              <w:t xml:space="preserve"> </w:t>
            </w:r>
            <w:r w:rsidRPr="0006737A">
              <w:rPr>
                <w:rFonts w:ascii="Times New Roman" w:hAnsi="Times New Roman"/>
                <w:sz w:val="24"/>
                <w:szCs w:val="24"/>
                <w:lang w:val="ru-RU"/>
              </w:rPr>
              <w:t xml:space="preserve"> п</w:t>
            </w:r>
            <w:proofErr w:type="spellStart"/>
            <w:r w:rsidRPr="0006737A">
              <w:rPr>
                <w:rFonts w:ascii="Times New Roman" w:hAnsi="Times New Roman"/>
                <w:sz w:val="24"/>
                <w:szCs w:val="24"/>
              </w:rPr>
              <w:t>роцесса</w:t>
            </w:r>
            <w:proofErr w:type="spellEnd"/>
            <w:proofErr w:type="gram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обучения</w:t>
            </w:r>
            <w:proofErr w:type="spellEnd"/>
            <w:r w:rsidRPr="0006737A">
              <w:rPr>
                <w:rFonts w:ascii="Times New Roman" w:hAnsi="Times New Roman"/>
                <w:sz w:val="24"/>
                <w:szCs w:val="24"/>
                <w:lang w:val="ru-RU"/>
              </w:rPr>
              <w:t xml:space="preserve"> </w:t>
            </w:r>
            <w:r w:rsidRPr="0006737A">
              <w:rPr>
                <w:rFonts w:ascii="Times New Roman" w:hAnsi="Times New Roman"/>
                <w:sz w:val="24"/>
                <w:szCs w:val="24"/>
              </w:rPr>
              <w:t xml:space="preserve">и </w:t>
            </w:r>
            <w:proofErr w:type="spellStart"/>
            <w:r w:rsidRPr="0006737A">
              <w:rPr>
                <w:rFonts w:ascii="Times New Roman" w:hAnsi="Times New Roman"/>
                <w:sz w:val="24"/>
                <w:szCs w:val="24"/>
              </w:rPr>
              <w:t>принятия</w:t>
            </w:r>
            <w:proofErr w:type="spellEnd"/>
            <w:r w:rsidRPr="0006737A">
              <w:rPr>
                <w:rFonts w:ascii="Times New Roman" w:hAnsi="Times New Roman"/>
                <w:sz w:val="24"/>
                <w:szCs w:val="24"/>
                <w:lang w:val="ru-RU"/>
              </w:rPr>
              <w:t xml:space="preserve"> </w:t>
            </w:r>
            <w:proofErr w:type="spellStart"/>
            <w:r w:rsidRPr="0006737A">
              <w:rPr>
                <w:rFonts w:ascii="Times New Roman" w:hAnsi="Times New Roman"/>
                <w:sz w:val="24"/>
                <w:szCs w:val="24"/>
              </w:rPr>
              <w:t>решения</w:t>
            </w:r>
            <w:proofErr w:type="spellEnd"/>
            <w:r w:rsidRPr="0006737A">
              <w:rPr>
                <w:rFonts w:ascii="Times New Roman" w:hAnsi="Times New Roman"/>
                <w:sz w:val="24"/>
                <w:szCs w:val="24"/>
                <w:lang w:val="ru-RU"/>
              </w:rPr>
              <w:t>.</w:t>
            </w:r>
          </w:p>
          <w:p w:rsidR="00011908" w:rsidRPr="0006737A" w:rsidRDefault="00011908" w:rsidP="00011908">
            <w:pPr>
              <w:pStyle w:val="a5"/>
              <w:tabs>
                <w:tab w:val="left" w:pos="426"/>
              </w:tabs>
              <w:spacing w:before="200"/>
              <w:ind w:left="0"/>
              <w:jc w:val="both"/>
              <w:rPr>
                <w:rFonts w:ascii="Times New Roman" w:hAnsi="Times New Roman"/>
                <w:sz w:val="24"/>
                <w:szCs w:val="24"/>
                <w:lang w:val="ru-RU"/>
              </w:rPr>
            </w:pPr>
            <w:proofErr w:type="spellStart"/>
            <w:r w:rsidRPr="0006737A">
              <w:rPr>
                <w:rFonts w:ascii="Times New Roman" w:hAnsi="Times New Roman"/>
                <w:b/>
                <w:sz w:val="24"/>
                <w:szCs w:val="24"/>
                <w:lang w:val="ru-RU"/>
              </w:rPr>
              <w:t>Практикоориентированное</w:t>
            </w:r>
            <w:proofErr w:type="spellEnd"/>
            <w:r w:rsidRPr="0006737A">
              <w:rPr>
                <w:rFonts w:ascii="Times New Roman" w:hAnsi="Times New Roman"/>
                <w:b/>
                <w:sz w:val="24"/>
                <w:szCs w:val="24"/>
                <w:lang w:val="ru-RU"/>
              </w:rPr>
              <w:t xml:space="preserve"> обучение</w:t>
            </w:r>
            <w:r w:rsidRPr="0006737A">
              <w:rPr>
                <w:rFonts w:ascii="Times New Roman" w:hAnsi="Times New Roman"/>
                <w:sz w:val="24"/>
                <w:szCs w:val="24"/>
                <w:lang w:val="ru-RU"/>
              </w:rPr>
              <w:t>: ориентация на развитие практических навыков.</w:t>
            </w:r>
          </w:p>
          <w:p w:rsidR="00011908" w:rsidRPr="0006737A" w:rsidRDefault="00011908" w:rsidP="00011908">
            <w:pPr>
              <w:pStyle w:val="a5"/>
              <w:ind w:left="0"/>
              <w:rPr>
                <w:rFonts w:ascii="Times New Roman" w:hAnsi="Times New Roman"/>
                <w:b/>
                <w:bCs/>
                <w:sz w:val="24"/>
                <w:szCs w:val="24"/>
                <w:lang w:val="kk-KZ"/>
              </w:rPr>
            </w:pPr>
          </w:p>
        </w:tc>
      </w:tr>
      <w:tr w:rsidR="00011908" w:rsidRPr="0006737A" w:rsidTr="00011908">
        <w:tc>
          <w:tcPr>
            <w:tcW w:w="2694" w:type="dxa"/>
          </w:tcPr>
          <w:p w:rsidR="00011908" w:rsidRPr="0006737A" w:rsidRDefault="00011908" w:rsidP="00011908">
            <w:pPr>
              <w:widowControl w:val="0"/>
              <w:tabs>
                <w:tab w:val="left" w:pos="1354"/>
              </w:tabs>
              <w:autoSpaceDE w:val="0"/>
              <w:autoSpaceDN w:val="0"/>
              <w:spacing w:before="200"/>
              <w:ind w:right="-1"/>
              <w:jc w:val="both"/>
              <w:rPr>
                <w:rFonts w:ascii="Times New Roman" w:hAnsi="Times New Roman" w:cs="Times New Roman"/>
                <w:b/>
                <w:bCs/>
                <w:sz w:val="24"/>
                <w:szCs w:val="24"/>
                <w:lang w:val="kk-KZ"/>
              </w:rPr>
            </w:pPr>
            <w:r w:rsidRPr="0006737A">
              <w:rPr>
                <w:rFonts w:ascii="Times New Roman" w:hAnsi="Times New Roman" w:cs="Times New Roman"/>
                <w:b/>
                <w:bCs/>
                <w:sz w:val="24"/>
                <w:szCs w:val="24"/>
                <w:lang w:eastAsia="zh-CN"/>
              </w:rPr>
              <w:t>Методы обучения</w:t>
            </w:r>
          </w:p>
          <w:p w:rsidR="00011908" w:rsidRPr="0006737A" w:rsidRDefault="00011908" w:rsidP="00011908">
            <w:pPr>
              <w:pStyle w:val="a5"/>
              <w:ind w:left="0"/>
              <w:rPr>
                <w:rFonts w:ascii="Times New Roman" w:hAnsi="Times New Roman"/>
                <w:b/>
                <w:bCs/>
                <w:sz w:val="24"/>
                <w:szCs w:val="24"/>
                <w:lang w:val="kk-KZ"/>
              </w:rPr>
            </w:pPr>
          </w:p>
        </w:tc>
        <w:tc>
          <w:tcPr>
            <w:tcW w:w="6939" w:type="dxa"/>
          </w:tcPr>
          <w:p w:rsidR="00011908" w:rsidRPr="0006737A" w:rsidRDefault="00011908" w:rsidP="00011908">
            <w:pPr>
              <w:ind w:right="-1"/>
              <w:jc w:val="both"/>
              <w:rPr>
                <w:rFonts w:ascii="Times New Roman" w:hAnsi="Times New Roman" w:cs="Times New Roman"/>
                <w:sz w:val="24"/>
                <w:szCs w:val="24"/>
                <w:lang w:val="kk-KZ" w:eastAsia="zh-CN"/>
              </w:rPr>
            </w:pPr>
            <w:r w:rsidRPr="0006737A">
              <w:rPr>
                <w:rFonts w:ascii="Times New Roman" w:hAnsi="Times New Roman" w:cs="Times New Roman"/>
                <w:sz w:val="24"/>
                <w:szCs w:val="24"/>
                <w:lang w:val="kk-KZ" w:eastAsia="zh-CN"/>
              </w:rPr>
              <w:t>Проведение л</w:t>
            </w:r>
            <w:proofErr w:type="spellStart"/>
            <w:r w:rsidRPr="0006737A">
              <w:rPr>
                <w:rFonts w:ascii="Times New Roman" w:hAnsi="Times New Roman" w:cs="Times New Roman"/>
                <w:sz w:val="24"/>
                <w:szCs w:val="24"/>
                <w:lang w:eastAsia="zh-CN"/>
              </w:rPr>
              <w:t>екций</w:t>
            </w:r>
            <w:proofErr w:type="spellEnd"/>
            <w:r w:rsidRPr="0006737A">
              <w:rPr>
                <w:rFonts w:ascii="Times New Roman" w:hAnsi="Times New Roman" w:cs="Times New Roman"/>
                <w:sz w:val="24"/>
                <w:szCs w:val="24"/>
                <w:lang w:eastAsia="zh-CN"/>
              </w:rPr>
              <w:t>, семинаров, различных видов практик</w:t>
            </w:r>
            <w:r w:rsidRPr="0006737A">
              <w:rPr>
                <w:rFonts w:ascii="Times New Roman" w:hAnsi="Times New Roman" w:cs="Times New Roman"/>
                <w:sz w:val="24"/>
                <w:szCs w:val="24"/>
                <w:lang w:val="kk-KZ" w:eastAsia="zh-CN"/>
              </w:rPr>
              <w:t>с:</w:t>
            </w:r>
          </w:p>
          <w:p w:rsidR="00011908" w:rsidRPr="0006737A" w:rsidRDefault="00011908" w:rsidP="00501EA7">
            <w:pPr>
              <w:pStyle w:val="a5"/>
              <w:numPr>
                <w:ilvl w:val="0"/>
                <w:numId w:val="7"/>
              </w:numPr>
              <w:ind w:left="175" w:hanging="175"/>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применением инновационных технологий:</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проблемного обучения;</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кейс-стади;</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работы в группе и креативных групп;</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дискуссий и диалогов, интеллектуальных игр, олимпиад, викторин;</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методов рефлексии, проектов, бенчмаркинга;</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таксономии Блума;</w:t>
            </w:r>
          </w:p>
          <w:p w:rsidR="00011908" w:rsidRPr="0006737A" w:rsidRDefault="00011908" w:rsidP="00501EA7">
            <w:pPr>
              <w:pStyle w:val="a5"/>
              <w:numPr>
                <w:ilvl w:val="0"/>
                <w:numId w:val="8"/>
              </w:numPr>
              <w:tabs>
                <w:tab w:val="left" w:pos="175"/>
              </w:tabs>
              <w:jc w:val="both"/>
              <w:rPr>
                <w:rFonts w:ascii="Times New Roman" w:eastAsiaTheme="minorHAnsi" w:hAnsi="Times New Roman"/>
                <w:b/>
                <w:bCs/>
                <w:sz w:val="24"/>
                <w:szCs w:val="24"/>
                <w:lang w:val="kk-KZ" w:eastAsia="en-US"/>
              </w:rPr>
            </w:pPr>
            <w:r w:rsidRPr="0006737A">
              <w:rPr>
                <w:rFonts w:ascii="Times New Roman" w:eastAsiaTheme="minorHAnsi" w:hAnsi="Times New Roman"/>
                <w:sz w:val="24"/>
                <w:szCs w:val="24"/>
                <w:lang w:val="kk-KZ" w:eastAsia="zh-CN"/>
              </w:rPr>
              <w:t>презентаций;</w:t>
            </w:r>
          </w:p>
          <w:p w:rsidR="00011908" w:rsidRPr="0006737A" w:rsidRDefault="00011908" w:rsidP="00501EA7">
            <w:pPr>
              <w:pStyle w:val="a5"/>
              <w:numPr>
                <w:ilvl w:val="0"/>
                <w:numId w:val="6"/>
              </w:numPr>
              <w:tabs>
                <w:tab w:val="left" w:pos="175"/>
              </w:tabs>
              <w:ind w:left="0" w:firstLine="0"/>
              <w:jc w:val="both"/>
              <w:rPr>
                <w:rFonts w:ascii="Times New Roman" w:eastAsiaTheme="minorHAnsi" w:hAnsi="Times New Roman"/>
                <w:b/>
                <w:bCs/>
                <w:sz w:val="24"/>
                <w:szCs w:val="24"/>
                <w:lang w:val="kk-KZ" w:eastAsia="en-US"/>
              </w:rPr>
            </w:pPr>
            <w:proofErr w:type="spellStart"/>
            <w:r w:rsidRPr="0006737A">
              <w:rPr>
                <w:rFonts w:ascii="Times New Roman" w:eastAsiaTheme="minorHAnsi" w:hAnsi="Times New Roman"/>
                <w:sz w:val="24"/>
                <w:szCs w:val="24"/>
                <w:lang w:eastAsia="zh-CN"/>
              </w:rPr>
              <w:t>рациональным</w:t>
            </w:r>
            <w:proofErr w:type="spellEnd"/>
            <w:r w:rsidRPr="0006737A">
              <w:rPr>
                <w:rFonts w:ascii="Times New Roman" w:eastAsiaTheme="minorHAnsi" w:hAnsi="Times New Roman"/>
                <w:sz w:val="24"/>
                <w:szCs w:val="24"/>
                <w:lang w:eastAsia="zh-CN"/>
              </w:rPr>
              <w:t xml:space="preserve"> и </w:t>
            </w:r>
            <w:proofErr w:type="spellStart"/>
            <w:r w:rsidRPr="0006737A">
              <w:rPr>
                <w:rFonts w:ascii="Times New Roman" w:eastAsiaTheme="minorHAnsi" w:hAnsi="Times New Roman"/>
                <w:sz w:val="24"/>
                <w:szCs w:val="24"/>
                <w:lang w:eastAsia="zh-CN"/>
              </w:rPr>
              <w:t>креативным</w:t>
            </w:r>
            <w:proofErr w:type="spellEnd"/>
            <w:r w:rsidRPr="0006737A">
              <w:rPr>
                <w:rFonts w:ascii="Times New Roman" w:eastAsiaTheme="minorHAnsi" w:hAnsi="Times New Roman"/>
                <w:sz w:val="24"/>
                <w:szCs w:val="24"/>
                <w:lang w:val="ru-RU" w:eastAsia="zh-CN"/>
              </w:rPr>
              <w:t xml:space="preserve"> </w:t>
            </w:r>
            <w:r w:rsidRPr="0006737A">
              <w:rPr>
                <w:rFonts w:ascii="Times New Roman" w:eastAsiaTheme="minorHAnsi" w:hAnsi="Times New Roman"/>
                <w:sz w:val="24"/>
                <w:szCs w:val="24"/>
                <w:lang w:val="kk-KZ" w:eastAsia="zh-CN"/>
              </w:rPr>
              <w:t xml:space="preserve">использованием </w:t>
            </w:r>
            <w:proofErr w:type="spellStart"/>
            <w:r w:rsidRPr="0006737A">
              <w:rPr>
                <w:rFonts w:ascii="Times New Roman" w:eastAsiaTheme="minorHAnsi" w:hAnsi="Times New Roman"/>
                <w:sz w:val="24"/>
                <w:szCs w:val="24"/>
                <w:lang w:eastAsia="zh-CN"/>
              </w:rPr>
              <w:t>информационных</w:t>
            </w:r>
            <w:proofErr w:type="spellEnd"/>
            <w:r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источников</w:t>
            </w:r>
            <w:proofErr w:type="spellEnd"/>
            <w:r w:rsidRPr="0006737A">
              <w:rPr>
                <w:rFonts w:ascii="Times New Roman" w:eastAsiaTheme="minorHAnsi" w:hAnsi="Times New Roman"/>
                <w:sz w:val="24"/>
                <w:szCs w:val="24"/>
                <w:lang w:val="ru-RU" w:eastAsia="zh-CN"/>
              </w:rPr>
              <w:t>:</w:t>
            </w:r>
          </w:p>
          <w:p w:rsidR="00011908" w:rsidRPr="0006737A" w:rsidRDefault="00011908" w:rsidP="00501EA7">
            <w:pPr>
              <w:pStyle w:val="a5"/>
              <w:numPr>
                <w:ilvl w:val="0"/>
                <w:numId w:val="9"/>
              </w:numPr>
              <w:tabs>
                <w:tab w:val="left" w:pos="175"/>
              </w:tabs>
              <w:jc w:val="both"/>
              <w:rPr>
                <w:rFonts w:ascii="Times New Roman" w:eastAsiaTheme="minorHAnsi" w:hAnsi="Times New Roman"/>
                <w:b/>
                <w:bCs/>
                <w:sz w:val="24"/>
                <w:szCs w:val="24"/>
                <w:lang w:val="kk-KZ" w:eastAsia="en-US"/>
              </w:rPr>
            </w:pPr>
            <w:proofErr w:type="spellStart"/>
            <w:r w:rsidRPr="0006737A">
              <w:rPr>
                <w:rFonts w:ascii="Times New Roman" w:eastAsiaTheme="minorHAnsi" w:hAnsi="Times New Roman"/>
                <w:sz w:val="24"/>
                <w:szCs w:val="24"/>
                <w:lang w:eastAsia="zh-CN"/>
              </w:rPr>
              <w:t>мультимедийные</w:t>
            </w:r>
            <w:proofErr w:type="spellEnd"/>
            <w:r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обучающие</w:t>
            </w:r>
            <w:proofErr w:type="spellEnd"/>
            <w:r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программы</w:t>
            </w:r>
            <w:proofErr w:type="spellEnd"/>
            <w:r w:rsidRPr="0006737A">
              <w:rPr>
                <w:rFonts w:ascii="Times New Roman" w:eastAsiaTheme="minorHAnsi" w:hAnsi="Times New Roman"/>
                <w:sz w:val="24"/>
                <w:szCs w:val="24"/>
                <w:lang w:val="kk-KZ" w:eastAsia="zh-CN"/>
              </w:rPr>
              <w:t>;</w:t>
            </w:r>
          </w:p>
          <w:p w:rsidR="00011908" w:rsidRPr="0006737A" w:rsidRDefault="00011908" w:rsidP="00501EA7">
            <w:pPr>
              <w:pStyle w:val="a5"/>
              <w:numPr>
                <w:ilvl w:val="0"/>
                <w:numId w:val="9"/>
              </w:numPr>
              <w:tabs>
                <w:tab w:val="left" w:pos="175"/>
              </w:tabs>
              <w:jc w:val="both"/>
              <w:rPr>
                <w:rFonts w:ascii="Times New Roman" w:eastAsiaTheme="minorHAnsi" w:hAnsi="Times New Roman"/>
                <w:b/>
                <w:bCs/>
                <w:sz w:val="24"/>
                <w:szCs w:val="24"/>
                <w:lang w:val="kk-KZ" w:eastAsia="en-US"/>
              </w:rPr>
            </w:pPr>
            <w:proofErr w:type="spellStart"/>
            <w:r w:rsidRPr="0006737A">
              <w:rPr>
                <w:rFonts w:ascii="Times New Roman" w:eastAsiaTheme="minorHAnsi" w:hAnsi="Times New Roman"/>
                <w:sz w:val="24"/>
                <w:szCs w:val="24"/>
                <w:lang w:eastAsia="zh-CN"/>
              </w:rPr>
              <w:t>электронные</w:t>
            </w:r>
            <w:proofErr w:type="spellEnd"/>
            <w:r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учебники</w:t>
            </w:r>
            <w:proofErr w:type="spellEnd"/>
            <w:r w:rsidRPr="0006737A">
              <w:rPr>
                <w:rFonts w:ascii="Times New Roman" w:eastAsiaTheme="minorHAnsi" w:hAnsi="Times New Roman"/>
                <w:sz w:val="24"/>
                <w:szCs w:val="24"/>
                <w:lang w:val="kk-KZ" w:eastAsia="zh-CN"/>
              </w:rPr>
              <w:t>;</w:t>
            </w:r>
          </w:p>
          <w:p w:rsidR="00011908" w:rsidRPr="0006737A" w:rsidRDefault="00011908" w:rsidP="00501EA7">
            <w:pPr>
              <w:pStyle w:val="a5"/>
              <w:numPr>
                <w:ilvl w:val="0"/>
                <w:numId w:val="9"/>
              </w:numPr>
              <w:tabs>
                <w:tab w:val="left" w:pos="175"/>
              </w:tabs>
              <w:jc w:val="both"/>
              <w:rPr>
                <w:rFonts w:ascii="Times New Roman" w:eastAsiaTheme="minorHAnsi" w:hAnsi="Times New Roman"/>
                <w:b/>
                <w:bCs/>
                <w:sz w:val="24"/>
                <w:szCs w:val="24"/>
                <w:lang w:val="kk-KZ" w:eastAsia="en-US"/>
              </w:rPr>
            </w:pPr>
            <w:proofErr w:type="spellStart"/>
            <w:r w:rsidRPr="0006737A">
              <w:rPr>
                <w:rFonts w:ascii="Times New Roman" w:eastAsiaTheme="minorHAnsi" w:hAnsi="Times New Roman"/>
                <w:sz w:val="24"/>
                <w:szCs w:val="24"/>
                <w:lang w:eastAsia="zh-CN"/>
              </w:rPr>
              <w:t>цифровые</w:t>
            </w:r>
            <w:proofErr w:type="spellEnd"/>
            <w:r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ресурсы</w:t>
            </w:r>
            <w:proofErr w:type="spellEnd"/>
            <w:r w:rsidRPr="0006737A">
              <w:rPr>
                <w:rFonts w:ascii="Times New Roman" w:eastAsiaTheme="minorHAnsi" w:hAnsi="Times New Roman"/>
                <w:sz w:val="24"/>
                <w:szCs w:val="24"/>
                <w:lang w:val="ru-RU" w:eastAsia="zh-CN"/>
              </w:rPr>
              <w:t>.</w:t>
            </w:r>
          </w:p>
          <w:p w:rsidR="00011908" w:rsidRPr="0006737A" w:rsidRDefault="00011908" w:rsidP="00011908">
            <w:pPr>
              <w:ind w:right="-1"/>
              <w:jc w:val="both"/>
              <w:rPr>
                <w:rFonts w:ascii="Times New Roman" w:hAnsi="Times New Roman" w:cs="Times New Roman"/>
                <w:sz w:val="24"/>
                <w:szCs w:val="24"/>
                <w:lang w:eastAsia="zh-CN"/>
              </w:rPr>
            </w:pPr>
            <w:r w:rsidRPr="0006737A">
              <w:rPr>
                <w:rFonts w:ascii="Times New Roman" w:hAnsi="Times New Roman" w:cs="Times New Roman"/>
                <w:sz w:val="24"/>
                <w:szCs w:val="24"/>
                <w:lang w:eastAsia="zh-CN"/>
              </w:rPr>
              <w:t>Организация самостоятельной работы студентов, индивидуальные консультации.</w:t>
            </w:r>
          </w:p>
        </w:tc>
      </w:tr>
      <w:tr w:rsidR="00011908" w:rsidRPr="0006737A" w:rsidTr="00011908">
        <w:tc>
          <w:tcPr>
            <w:tcW w:w="2694" w:type="dxa"/>
          </w:tcPr>
          <w:p w:rsidR="00011908" w:rsidRPr="0006737A" w:rsidRDefault="00011908" w:rsidP="00011908">
            <w:pPr>
              <w:tabs>
                <w:tab w:val="left" w:pos="427"/>
              </w:tabs>
              <w:spacing w:before="200"/>
              <w:ind w:right="-1"/>
              <w:jc w:val="both"/>
              <w:rPr>
                <w:rFonts w:ascii="Times New Roman" w:hAnsi="Times New Roman" w:cs="Times New Roman"/>
                <w:b/>
                <w:bCs/>
                <w:sz w:val="24"/>
                <w:szCs w:val="24"/>
                <w:lang w:eastAsia="zh-CN"/>
              </w:rPr>
            </w:pPr>
            <w:r w:rsidRPr="0006737A">
              <w:rPr>
                <w:rFonts w:ascii="Times New Roman" w:hAnsi="Times New Roman" w:cs="Times New Roman"/>
                <w:b/>
                <w:bCs/>
                <w:sz w:val="24"/>
                <w:szCs w:val="24"/>
                <w:lang w:eastAsia="zh-CN"/>
              </w:rPr>
              <w:t>Контроль и оценка достижимости результатов обучения</w:t>
            </w:r>
          </w:p>
          <w:p w:rsidR="00011908" w:rsidRPr="0006737A" w:rsidRDefault="00011908" w:rsidP="00011908">
            <w:pPr>
              <w:pStyle w:val="a5"/>
              <w:ind w:left="0"/>
              <w:rPr>
                <w:rFonts w:ascii="Times New Roman" w:hAnsi="Times New Roman"/>
                <w:b/>
                <w:bCs/>
                <w:sz w:val="24"/>
                <w:szCs w:val="24"/>
              </w:rPr>
            </w:pPr>
          </w:p>
        </w:tc>
        <w:tc>
          <w:tcPr>
            <w:tcW w:w="6939" w:type="dxa"/>
          </w:tcPr>
          <w:p w:rsidR="00011908" w:rsidRPr="0006737A" w:rsidRDefault="00011908" w:rsidP="00011908">
            <w:pPr>
              <w:ind w:right="-1"/>
              <w:jc w:val="both"/>
              <w:rPr>
                <w:rFonts w:ascii="Times New Roman" w:hAnsi="Times New Roman" w:cs="Times New Roman"/>
                <w:sz w:val="24"/>
                <w:szCs w:val="24"/>
                <w:lang w:val="kk-KZ" w:eastAsia="zh-CN"/>
              </w:rPr>
            </w:pPr>
            <w:r w:rsidRPr="0006737A">
              <w:rPr>
                <w:rFonts w:ascii="Times New Roman" w:hAnsi="Times New Roman" w:cs="Times New Roman"/>
                <w:b/>
                <w:iCs/>
                <w:sz w:val="24"/>
                <w:szCs w:val="24"/>
                <w:lang w:val="kk-KZ" w:eastAsia="zh-CN"/>
              </w:rPr>
              <w:t>Текущий контроль</w:t>
            </w:r>
            <w:r w:rsidRPr="0006737A">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06737A">
              <w:rPr>
                <w:rFonts w:ascii="Times New Roman" w:hAnsi="Times New Roman" w:cs="Times New Roman"/>
                <w:i/>
                <w:sz w:val="24"/>
                <w:szCs w:val="24"/>
                <w:lang w:val="kk-KZ" w:eastAsia="zh-CN"/>
              </w:rPr>
              <w:t>согласно силлабусу</w:t>
            </w:r>
            <w:r w:rsidRPr="0006737A">
              <w:rPr>
                <w:rFonts w:ascii="Times New Roman" w:hAnsi="Times New Roman" w:cs="Times New Roman"/>
                <w:iCs/>
                <w:sz w:val="24"/>
                <w:szCs w:val="24"/>
                <w:lang w:val="kk-KZ" w:eastAsia="zh-CN"/>
              </w:rPr>
              <w:t>). Ф</w:t>
            </w:r>
            <w:r w:rsidRPr="0006737A">
              <w:rPr>
                <w:rFonts w:ascii="Times New Roman" w:hAnsi="Times New Roman" w:cs="Times New Roman"/>
                <w:sz w:val="24"/>
                <w:szCs w:val="24"/>
                <w:lang w:val="kk-KZ" w:eastAsia="zh-CN"/>
              </w:rPr>
              <w:t>ормы оценивания:</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опрос</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на</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занятиях</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тестирование</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по</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темам</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учебной</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дисциплины</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контрольныеработы</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защита</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самостоятельных</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творческих</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работ</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дискуссии</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proofErr w:type="spellStart"/>
            <w:r w:rsidRPr="0006737A">
              <w:rPr>
                <w:rFonts w:ascii="Times New Roman" w:eastAsiaTheme="minorHAnsi" w:hAnsi="Times New Roman"/>
                <w:sz w:val="24"/>
                <w:szCs w:val="24"/>
                <w:lang w:eastAsia="zh-CN"/>
              </w:rPr>
              <w:t>тренинги</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val="kk-KZ" w:eastAsia="zh-CN"/>
              </w:rPr>
            </w:pPr>
            <w:proofErr w:type="spellStart"/>
            <w:r w:rsidRPr="0006737A">
              <w:rPr>
                <w:rFonts w:ascii="Times New Roman" w:eastAsiaTheme="minorHAnsi" w:hAnsi="Times New Roman"/>
                <w:sz w:val="24"/>
                <w:szCs w:val="24"/>
                <w:lang w:eastAsia="zh-CN"/>
              </w:rPr>
              <w:t>коллоквиумы</w:t>
            </w:r>
            <w:proofErr w:type="spellEnd"/>
            <w:r w:rsidRPr="0006737A">
              <w:rPr>
                <w:rFonts w:ascii="Times New Roman" w:eastAsiaTheme="minorHAnsi" w:hAnsi="Times New Roman"/>
                <w:sz w:val="24"/>
                <w:szCs w:val="24"/>
                <w:lang w:eastAsia="zh-CN"/>
              </w:rPr>
              <w:t>;</w:t>
            </w:r>
          </w:p>
          <w:p w:rsidR="00011908" w:rsidRPr="0006737A" w:rsidRDefault="00011908" w:rsidP="00501EA7">
            <w:pPr>
              <w:pStyle w:val="a5"/>
              <w:numPr>
                <w:ilvl w:val="0"/>
                <w:numId w:val="10"/>
              </w:numPr>
              <w:ind w:left="714" w:hanging="357"/>
              <w:jc w:val="both"/>
              <w:rPr>
                <w:rFonts w:ascii="Times New Roman" w:eastAsiaTheme="minorHAnsi" w:hAnsi="Times New Roman"/>
                <w:sz w:val="24"/>
                <w:szCs w:val="24"/>
                <w:lang w:eastAsia="zh-CN"/>
              </w:rPr>
            </w:pPr>
            <w:r w:rsidRPr="0006737A">
              <w:rPr>
                <w:rFonts w:ascii="Times New Roman" w:eastAsiaTheme="minorHAnsi" w:hAnsi="Times New Roman"/>
                <w:sz w:val="24"/>
                <w:szCs w:val="24"/>
                <w:lang w:val="kk-KZ" w:eastAsia="zh-CN"/>
              </w:rPr>
              <w:t>эссе</w:t>
            </w:r>
            <w:r w:rsidRPr="0006737A">
              <w:rPr>
                <w:rFonts w:ascii="Times New Roman" w:eastAsiaTheme="minorHAnsi" w:hAnsi="Times New Roman"/>
                <w:sz w:val="24"/>
                <w:szCs w:val="24"/>
                <w:lang w:eastAsia="zh-CN"/>
              </w:rPr>
              <w:t xml:space="preserve"> и </w:t>
            </w:r>
            <w:proofErr w:type="spellStart"/>
            <w:r w:rsidRPr="0006737A">
              <w:rPr>
                <w:rFonts w:ascii="Times New Roman" w:eastAsiaTheme="minorHAnsi" w:hAnsi="Times New Roman"/>
                <w:sz w:val="24"/>
                <w:szCs w:val="24"/>
                <w:lang w:eastAsia="zh-CN"/>
              </w:rPr>
              <w:t>др</w:t>
            </w:r>
            <w:proofErr w:type="spellEnd"/>
            <w:r w:rsidRPr="0006737A">
              <w:rPr>
                <w:rFonts w:ascii="Times New Roman" w:eastAsiaTheme="minorHAnsi" w:hAnsi="Times New Roman"/>
                <w:sz w:val="24"/>
                <w:szCs w:val="24"/>
                <w:lang w:eastAsia="zh-CN"/>
              </w:rPr>
              <w:t>.</w:t>
            </w:r>
          </w:p>
          <w:p w:rsidR="00011908" w:rsidRPr="0006737A" w:rsidRDefault="00011908" w:rsidP="00011908">
            <w:pPr>
              <w:ind w:right="-1"/>
              <w:jc w:val="both"/>
              <w:rPr>
                <w:rFonts w:ascii="Times New Roman" w:hAnsi="Times New Roman" w:cs="Times New Roman"/>
                <w:sz w:val="24"/>
                <w:szCs w:val="24"/>
                <w:lang w:val="kk-KZ" w:eastAsia="zh-CN"/>
              </w:rPr>
            </w:pPr>
            <w:r w:rsidRPr="0006737A">
              <w:rPr>
                <w:rFonts w:ascii="Times New Roman" w:hAnsi="Times New Roman" w:cs="Times New Roman"/>
                <w:b/>
                <w:sz w:val="24"/>
                <w:szCs w:val="24"/>
                <w:lang w:eastAsia="zh-CN"/>
              </w:rPr>
              <w:t>Р</w:t>
            </w:r>
            <w:r w:rsidRPr="0006737A">
              <w:rPr>
                <w:rFonts w:ascii="Times New Roman" w:hAnsi="Times New Roman" w:cs="Times New Roman"/>
                <w:b/>
                <w:sz w:val="24"/>
                <w:szCs w:val="24"/>
                <w:lang w:val="kk-KZ" w:eastAsia="zh-CN"/>
              </w:rPr>
              <w:t xml:space="preserve">убежный контроль </w:t>
            </w:r>
            <w:r w:rsidRPr="0006737A">
              <w:rPr>
                <w:rFonts w:ascii="Times New Roman" w:hAnsi="Times New Roman" w:cs="Times New Roman"/>
                <w:sz w:val="24"/>
                <w:szCs w:val="24"/>
                <w:lang w:val="kk-KZ" w:eastAsia="zh-CN"/>
              </w:rPr>
              <w:t xml:space="preserve">не менее двух раз в течение одного академического периода в рамках одной учебной дисциплины. </w:t>
            </w:r>
          </w:p>
          <w:p w:rsidR="00011908" w:rsidRPr="0006737A" w:rsidRDefault="00011908" w:rsidP="00011908">
            <w:pPr>
              <w:ind w:right="-1"/>
              <w:jc w:val="both"/>
              <w:rPr>
                <w:rFonts w:ascii="Times New Roman" w:hAnsi="Times New Roman" w:cs="Times New Roman"/>
                <w:sz w:val="24"/>
                <w:szCs w:val="24"/>
                <w:lang w:val="kk-KZ" w:eastAsia="zh-CN"/>
              </w:rPr>
            </w:pPr>
            <w:r w:rsidRPr="0006737A">
              <w:rPr>
                <w:rFonts w:ascii="Times New Roman" w:hAnsi="Times New Roman" w:cs="Times New Roman"/>
                <w:b/>
                <w:sz w:val="24"/>
                <w:szCs w:val="24"/>
                <w:lang w:val="kk-KZ" w:eastAsia="zh-CN"/>
              </w:rPr>
              <w:t>Промежуточная аттестация</w:t>
            </w:r>
            <w:r w:rsidRPr="0006737A">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011908" w:rsidRPr="0006737A" w:rsidRDefault="00011908" w:rsidP="00011908">
            <w:pPr>
              <w:ind w:right="-1"/>
              <w:jc w:val="both"/>
              <w:rPr>
                <w:rFonts w:ascii="Times New Roman" w:hAnsi="Times New Roman" w:cs="Times New Roman"/>
                <w:sz w:val="24"/>
                <w:szCs w:val="24"/>
                <w:lang w:val="kk-KZ" w:eastAsia="zh-CN"/>
              </w:rPr>
            </w:pPr>
            <w:r w:rsidRPr="0006737A">
              <w:rPr>
                <w:rFonts w:ascii="Times New Roman" w:hAnsi="Times New Roman" w:cs="Times New Roman"/>
                <w:sz w:val="24"/>
                <w:szCs w:val="24"/>
                <w:lang w:val="kk-KZ" w:eastAsia="zh-CN"/>
              </w:rPr>
              <w:t xml:space="preserve">Формы проведения: </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экзамен в виде тестирования;</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устный экзамен;</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письменный экзамен;</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комбинированный экзамен;</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proofErr w:type="spellStart"/>
            <w:r w:rsidRPr="0006737A">
              <w:rPr>
                <w:rFonts w:ascii="Times New Roman" w:eastAsiaTheme="minorHAnsi" w:hAnsi="Times New Roman"/>
                <w:sz w:val="24"/>
                <w:szCs w:val="24"/>
                <w:lang w:eastAsia="zh-CN"/>
              </w:rPr>
              <w:t>защита</w:t>
            </w:r>
            <w:proofErr w:type="spellEnd"/>
            <w:r w:rsidR="00A30D34" w:rsidRPr="0006737A">
              <w:rPr>
                <w:rFonts w:ascii="Times New Roman" w:eastAsiaTheme="minorHAnsi" w:hAnsi="Times New Roman"/>
                <w:sz w:val="24"/>
                <w:szCs w:val="24"/>
                <w:lang w:val="ru-RU" w:eastAsia="zh-CN"/>
              </w:rPr>
              <w:t xml:space="preserve"> </w:t>
            </w:r>
            <w:r w:rsidRPr="0006737A">
              <w:rPr>
                <w:rFonts w:ascii="Times New Roman" w:eastAsiaTheme="minorHAnsi" w:hAnsi="Times New Roman"/>
                <w:sz w:val="24"/>
                <w:szCs w:val="24"/>
                <w:lang w:val="kk-KZ" w:eastAsia="zh-CN"/>
              </w:rPr>
              <w:t>проектов;</w:t>
            </w:r>
          </w:p>
          <w:p w:rsidR="00011908" w:rsidRPr="0006737A" w:rsidRDefault="00011908" w:rsidP="00501EA7">
            <w:pPr>
              <w:pStyle w:val="a5"/>
              <w:numPr>
                <w:ilvl w:val="0"/>
                <w:numId w:val="11"/>
              </w:numPr>
              <w:ind w:right="-1"/>
              <w:jc w:val="both"/>
              <w:rPr>
                <w:rFonts w:ascii="Times New Roman" w:eastAsiaTheme="minorHAnsi" w:hAnsi="Times New Roman"/>
                <w:sz w:val="24"/>
                <w:szCs w:val="24"/>
                <w:lang w:val="kk-KZ" w:eastAsia="zh-CN"/>
              </w:rPr>
            </w:pPr>
            <w:r w:rsidRPr="0006737A">
              <w:rPr>
                <w:rFonts w:ascii="Times New Roman" w:eastAsiaTheme="minorHAnsi" w:hAnsi="Times New Roman"/>
                <w:sz w:val="24"/>
                <w:szCs w:val="24"/>
                <w:lang w:val="kk-KZ" w:eastAsia="zh-CN"/>
              </w:rPr>
              <w:t xml:space="preserve">защита </w:t>
            </w:r>
            <w:proofErr w:type="spellStart"/>
            <w:r w:rsidRPr="0006737A">
              <w:rPr>
                <w:rFonts w:ascii="Times New Roman" w:eastAsiaTheme="minorHAnsi" w:hAnsi="Times New Roman"/>
                <w:sz w:val="24"/>
                <w:szCs w:val="24"/>
                <w:lang w:eastAsia="zh-CN"/>
              </w:rPr>
              <w:t>отчетов</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по</w:t>
            </w:r>
            <w:proofErr w:type="spellEnd"/>
            <w:r w:rsidR="00A30D34" w:rsidRPr="0006737A">
              <w:rPr>
                <w:rFonts w:ascii="Times New Roman" w:eastAsiaTheme="minorHAnsi" w:hAnsi="Times New Roman"/>
                <w:sz w:val="24"/>
                <w:szCs w:val="24"/>
                <w:lang w:val="ru-RU" w:eastAsia="zh-CN"/>
              </w:rPr>
              <w:t xml:space="preserve"> </w:t>
            </w:r>
            <w:proofErr w:type="spellStart"/>
            <w:r w:rsidRPr="0006737A">
              <w:rPr>
                <w:rFonts w:ascii="Times New Roman" w:eastAsiaTheme="minorHAnsi" w:hAnsi="Times New Roman"/>
                <w:sz w:val="24"/>
                <w:szCs w:val="24"/>
                <w:lang w:eastAsia="zh-CN"/>
              </w:rPr>
              <w:t>практикам</w:t>
            </w:r>
            <w:proofErr w:type="spellEnd"/>
            <w:r w:rsidRPr="0006737A">
              <w:rPr>
                <w:rFonts w:ascii="Times New Roman" w:eastAsiaTheme="minorHAnsi" w:hAnsi="Times New Roman"/>
                <w:sz w:val="24"/>
                <w:szCs w:val="24"/>
                <w:lang w:val="kk-KZ" w:eastAsia="zh-CN"/>
              </w:rPr>
              <w:t>.</w:t>
            </w:r>
          </w:p>
          <w:p w:rsidR="00011908" w:rsidRPr="0006737A" w:rsidRDefault="00011908" w:rsidP="00011908">
            <w:pPr>
              <w:ind w:right="-1"/>
              <w:jc w:val="both"/>
              <w:rPr>
                <w:rFonts w:ascii="Times New Roman" w:hAnsi="Times New Roman" w:cs="Times New Roman"/>
                <w:sz w:val="24"/>
                <w:szCs w:val="24"/>
                <w:lang w:eastAsia="zh-CN"/>
              </w:rPr>
            </w:pPr>
            <w:r w:rsidRPr="0006737A">
              <w:rPr>
                <w:rFonts w:ascii="Times New Roman" w:hAnsi="Times New Roman" w:cs="Times New Roman"/>
                <w:b/>
                <w:iCs/>
                <w:sz w:val="24"/>
                <w:szCs w:val="24"/>
                <w:lang w:eastAsia="zh-CN"/>
              </w:rPr>
              <w:t>Итоговая государственная аттестация</w:t>
            </w:r>
            <w:r w:rsidRPr="0006737A">
              <w:rPr>
                <w:rFonts w:ascii="Times New Roman" w:hAnsi="Times New Roman" w:cs="Times New Roman"/>
                <w:sz w:val="24"/>
                <w:szCs w:val="24"/>
                <w:lang w:eastAsia="zh-CN"/>
              </w:rPr>
              <w:t xml:space="preserve">. </w:t>
            </w:r>
          </w:p>
        </w:tc>
      </w:tr>
    </w:tbl>
    <w:p w:rsidR="00011908" w:rsidRPr="0006737A" w:rsidRDefault="00011908" w:rsidP="00011908">
      <w:pPr>
        <w:rPr>
          <w:rFonts w:ascii="Times New Roman" w:hAnsi="Times New Roman" w:cs="Times New Roman"/>
        </w:rPr>
      </w:pPr>
    </w:p>
    <w:p w:rsidR="00011908" w:rsidRPr="0006737A" w:rsidRDefault="00011908" w:rsidP="00011908">
      <w:pPr>
        <w:rPr>
          <w:rFonts w:ascii="Times New Roman" w:hAnsi="Times New Roman" w:cs="Times New Roman"/>
        </w:rPr>
      </w:pPr>
    </w:p>
    <w:p w:rsidR="00011908" w:rsidRPr="008C5552" w:rsidRDefault="00011908" w:rsidP="008C5552">
      <w:pPr>
        <w:pStyle w:val="a5"/>
        <w:numPr>
          <w:ilvl w:val="0"/>
          <w:numId w:val="1"/>
        </w:numPr>
        <w:jc w:val="center"/>
        <w:rPr>
          <w:rFonts w:ascii="Times New Roman" w:hAnsi="Times New Roman"/>
          <w:b/>
          <w:bCs/>
          <w:sz w:val="28"/>
          <w:szCs w:val="28"/>
        </w:rPr>
      </w:pPr>
      <w:r w:rsidRPr="008C5552">
        <w:rPr>
          <w:rFonts w:ascii="Times New Roman" w:hAnsi="Times New Roman"/>
          <w:b/>
          <w:bCs/>
          <w:sz w:val="28"/>
          <w:szCs w:val="28"/>
        </w:rPr>
        <w:lastRenderedPageBreak/>
        <w:t>УЧЕБНО- РЕСУРСНОЕ ОБЕСПЕЧЕНИЕ ОП</w:t>
      </w:r>
    </w:p>
    <w:tbl>
      <w:tblPr>
        <w:tblStyle w:val="a7"/>
        <w:tblW w:w="9923" w:type="dxa"/>
        <w:tblInd w:w="-5" w:type="dxa"/>
        <w:tblLayout w:type="fixed"/>
        <w:tblLook w:val="04A0" w:firstRow="1" w:lastRow="0" w:firstColumn="1" w:lastColumn="0" w:noHBand="0" w:noVBand="1"/>
      </w:tblPr>
      <w:tblGrid>
        <w:gridCol w:w="2127"/>
        <w:gridCol w:w="7796"/>
      </w:tblGrid>
      <w:tr w:rsidR="00011908" w:rsidRPr="0006737A" w:rsidTr="00C17183">
        <w:tc>
          <w:tcPr>
            <w:tcW w:w="2127" w:type="dxa"/>
          </w:tcPr>
          <w:p w:rsidR="00011908" w:rsidRPr="0006737A" w:rsidRDefault="00011908" w:rsidP="00011908">
            <w:pPr>
              <w:tabs>
                <w:tab w:val="left" w:pos="427"/>
              </w:tabs>
              <w:spacing w:before="200"/>
              <w:ind w:right="-1"/>
              <w:jc w:val="both"/>
              <w:rPr>
                <w:rFonts w:ascii="Times New Roman" w:hAnsi="Times New Roman" w:cs="Times New Roman"/>
                <w:b/>
                <w:bCs/>
                <w:sz w:val="24"/>
                <w:szCs w:val="24"/>
                <w:lang w:eastAsia="zh-CN"/>
              </w:rPr>
            </w:pPr>
            <w:r w:rsidRPr="0006737A">
              <w:rPr>
                <w:rFonts w:ascii="Times New Roman" w:hAnsi="Times New Roman" w:cs="Times New Roman"/>
                <w:b/>
                <w:bCs/>
                <w:sz w:val="24"/>
                <w:szCs w:val="24"/>
                <w:lang w:eastAsia="zh-CN"/>
              </w:rPr>
              <w:t>Информационно ресурсный центр</w:t>
            </w:r>
          </w:p>
        </w:tc>
        <w:tc>
          <w:tcPr>
            <w:tcW w:w="7796" w:type="dxa"/>
          </w:tcPr>
          <w:p w:rsidR="00754BA1" w:rsidRPr="0006737A" w:rsidRDefault="00754BA1" w:rsidP="00754BA1">
            <w:pPr>
              <w:ind w:firstLine="567"/>
              <w:jc w:val="both"/>
              <w:rPr>
                <w:rFonts w:ascii="Times New Roman" w:eastAsia="Times New Roman" w:hAnsi="Times New Roman" w:cs="Times New Roman"/>
                <w:i/>
                <w:color w:val="303030"/>
                <w:kern w:val="36"/>
                <w:sz w:val="24"/>
                <w:szCs w:val="24"/>
                <w:lang w:val="kk-KZ"/>
              </w:rPr>
            </w:pPr>
            <w:r w:rsidRPr="0006737A">
              <w:rPr>
                <w:rFonts w:ascii="Times New Roman" w:eastAsia="Times New Roman" w:hAnsi="Times New Roman" w:cs="Times New Roman"/>
                <w:color w:val="000000"/>
                <w:sz w:val="24"/>
                <w:szCs w:val="24"/>
                <w:lang w:val="kk-KZ"/>
              </w:rPr>
              <w:t>В</w:t>
            </w:r>
            <w:r w:rsidRPr="0006737A">
              <w:rPr>
                <w:rFonts w:ascii="Times New Roman" w:eastAsia="Times New Roman" w:hAnsi="Times New Roman" w:cs="Times New Roman"/>
                <w:color w:val="000000"/>
                <w:sz w:val="24"/>
                <w:szCs w:val="24"/>
              </w:rPr>
              <w:t xml:space="preserve"> структуре </w:t>
            </w:r>
            <w:r w:rsidRPr="0006737A">
              <w:rPr>
                <w:rFonts w:ascii="Times New Roman" w:eastAsia="Times New Roman" w:hAnsi="Times New Roman" w:cs="Times New Roman"/>
                <w:color w:val="000000"/>
                <w:sz w:val="24"/>
                <w:szCs w:val="24"/>
                <w:lang w:val="kk-KZ"/>
              </w:rPr>
              <w:t xml:space="preserve">ОИЦ </w:t>
            </w:r>
            <w:r w:rsidRPr="0006737A">
              <w:rPr>
                <w:rFonts w:ascii="Times New Roman" w:eastAsia="Times New Roman" w:hAnsi="Times New Roman" w:cs="Times New Roman"/>
                <w:color w:val="000000"/>
                <w:sz w:val="24"/>
                <w:szCs w:val="24"/>
              </w:rPr>
              <w:t xml:space="preserve">6 абонементов, 16 читальных залов, 2 электронных ресурсных центров (ЭРЦ). </w:t>
            </w:r>
            <w:bookmarkStart w:id="17" w:name="_Hlk99977052"/>
            <w:r w:rsidRPr="0006737A">
              <w:rPr>
                <w:rFonts w:ascii="Times New Roman" w:eastAsia="Times New Roman" w:hAnsi="Times New Roman" w:cs="Times New Roman"/>
                <w:color w:val="303030"/>
                <w:sz w:val="24"/>
                <w:szCs w:val="24"/>
              </w:rPr>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06737A">
              <w:rPr>
                <w:rFonts w:ascii="Times New Roman" w:eastAsia="Times New Roman" w:hAnsi="Times New Roman" w:cs="Times New Roman"/>
                <w:color w:val="303030"/>
                <w:sz w:val="24"/>
                <w:szCs w:val="24"/>
                <w:lang w:val="kk-KZ"/>
              </w:rPr>
              <w:t>, п</w:t>
            </w:r>
            <w:proofErr w:type="spellStart"/>
            <w:r w:rsidRPr="0006737A">
              <w:rPr>
                <w:rFonts w:ascii="Times New Roman" w:eastAsia="Times New Roman" w:hAnsi="Times New Roman" w:cs="Times New Roman"/>
                <w:color w:val="303030"/>
                <w:sz w:val="24"/>
                <w:szCs w:val="24"/>
              </w:rPr>
              <w:t>рограммное</w:t>
            </w:r>
            <w:proofErr w:type="spellEnd"/>
            <w:r w:rsidRPr="0006737A">
              <w:rPr>
                <w:rFonts w:ascii="Times New Roman" w:eastAsia="Times New Roman" w:hAnsi="Times New Roman" w:cs="Times New Roman"/>
                <w:color w:val="303030"/>
                <w:sz w:val="24"/>
                <w:szCs w:val="24"/>
              </w:rPr>
              <w:t xml:space="preserve"> обеспечение ОИЦ – АИБС «ИРБИС-64»</w:t>
            </w:r>
            <w:r w:rsidRPr="0006737A">
              <w:rPr>
                <w:rFonts w:ascii="Times New Roman" w:eastAsia="Times New Roman" w:hAnsi="Times New Roman" w:cs="Times New Roman"/>
                <w:color w:val="303030"/>
                <w:sz w:val="24"/>
                <w:szCs w:val="24"/>
                <w:lang w:val="kk-KZ"/>
              </w:rPr>
              <w:t xml:space="preserve"> под </w:t>
            </w:r>
            <w:proofErr w:type="spellStart"/>
            <w:r w:rsidRPr="0006737A">
              <w:rPr>
                <w:rFonts w:ascii="Times New Roman" w:eastAsia="Times New Roman" w:hAnsi="Times New Roman" w:cs="Times New Roman"/>
                <w:color w:val="303030"/>
                <w:sz w:val="24"/>
                <w:szCs w:val="24"/>
                <w:lang w:val="en-US"/>
              </w:rPr>
              <w:t>MSWindows</w:t>
            </w:r>
            <w:proofErr w:type="spellEnd"/>
            <w:r w:rsidRPr="0006737A">
              <w:rPr>
                <w:rFonts w:ascii="Times New Roman" w:eastAsia="Times New Roman" w:hAnsi="Times New Roman" w:cs="Times New Roman"/>
                <w:color w:val="303030"/>
                <w:sz w:val="24"/>
                <w:szCs w:val="24"/>
              </w:rPr>
              <w:t xml:space="preserve"> (базовый комплект из 6 модулей), автономный сервер для бесперебойной работы  в системе ИРБИС. </w:t>
            </w:r>
            <w:bookmarkEnd w:id="17"/>
          </w:p>
          <w:p w:rsidR="00754BA1" w:rsidRPr="0006737A" w:rsidRDefault="00754BA1" w:rsidP="00754BA1">
            <w:pPr>
              <w:ind w:firstLine="708"/>
              <w:jc w:val="both"/>
              <w:rPr>
                <w:rFonts w:ascii="Times New Roman" w:hAnsi="Times New Roman" w:cs="Times New Roman"/>
                <w:b/>
                <w:color w:val="000000"/>
                <w:sz w:val="24"/>
                <w:szCs w:val="24"/>
              </w:rPr>
            </w:pPr>
            <w:r w:rsidRPr="0006737A">
              <w:rPr>
                <w:rFonts w:ascii="Times New Roman" w:hAnsi="Times New Roman" w:cs="Times New Roman"/>
                <w:sz w:val="24"/>
                <w:szCs w:val="24"/>
              </w:rPr>
              <w:t xml:space="preserve">Библиотечный фонд отражен в электронном каталоге, доступном для пользователей на сайте </w:t>
            </w:r>
            <w:hyperlink r:id="rId8" w:history="1">
              <w:r w:rsidRPr="0006737A">
                <w:rPr>
                  <w:rFonts w:ascii="Times New Roman" w:hAnsi="Times New Roman" w:cs="Times New Roman"/>
                  <w:color w:val="0000FF"/>
                  <w:sz w:val="24"/>
                  <w:szCs w:val="24"/>
                  <w:u w:val="single"/>
                </w:rPr>
                <w:t>http://lib.ukgu.kz</w:t>
              </w:r>
            </w:hyperlink>
            <w:r w:rsidRPr="0006737A">
              <w:rPr>
                <w:rFonts w:ascii="Times New Roman" w:hAnsi="Times New Roman" w:cs="Times New Roman"/>
                <w:sz w:val="24"/>
                <w:szCs w:val="24"/>
              </w:rPr>
              <w:t xml:space="preserve"> в режиме </w:t>
            </w:r>
            <w:proofErr w:type="spellStart"/>
            <w:r w:rsidRPr="0006737A">
              <w:rPr>
                <w:rFonts w:ascii="Times New Roman" w:hAnsi="Times New Roman" w:cs="Times New Roman"/>
                <w:sz w:val="24"/>
                <w:szCs w:val="24"/>
              </w:rPr>
              <w:t>on-line</w:t>
            </w:r>
            <w:proofErr w:type="spellEnd"/>
            <w:r w:rsidRPr="0006737A">
              <w:rPr>
                <w:rFonts w:ascii="Times New Roman" w:hAnsi="Times New Roman" w:cs="Times New Roman"/>
                <w:sz w:val="24"/>
                <w:szCs w:val="24"/>
              </w:rPr>
              <w:t xml:space="preserve"> 24 часа 7 дней в неделю.</w:t>
            </w:r>
          </w:p>
          <w:p w:rsidR="00754BA1" w:rsidRPr="0006737A" w:rsidRDefault="00754BA1" w:rsidP="00754BA1">
            <w:pPr>
              <w:ind w:firstLine="454"/>
              <w:jc w:val="both"/>
              <w:rPr>
                <w:rFonts w:ascii="Times New Roman" w:hAnsi="Times New Roman" w:cs="Times New Roman"/>
                <w:sz w:val="24"/>
                <w:szCs w:val="24"/>
              </w:rPr>
            </w:pPr>
            <w:r w:rsidRPr="0006737A">
              <w:rPr>
                <w:rFonts w:ascii="Times New Roman" w:hAnsi="Times New Roman" w:cs="Times New Roman"/>
                <w:sz w:val="24"/>
                <w:szCs w:val="24"/>
              </w:rPr>
              <w:t>Созданы тематические базы данных собственной генерации: «</w:t>
            </w:r>
            <w:proofErr w:type="spellStart"/>
            <w:r w:rsidRPr="0006737A">
              <w:rPr>
                <w:rFonts w:ascii="Times New Roman" w:hAnsi="Times New Roman" w:cs="Times New Roman"/>
                <w:sz w:val="24"/>
                <w:szCs w:val="24"/>
                <w:lang w:val="en-US"/>
              </w:rPr>
              <w:t>Almamater</w:t>
            </w:r>
            <w:proofErr w:type="spellEnd"/>
            <w:r w:rsidRPr="0006737A">
              <w:rPr>
                <w:rFonts w:ascii="Times New Roman" w:hAnsi="Times New Roman" w:cs="Times New Roman"/>
                <w:sz w:val="24"/>
                <w:szCs w:val="24"/>
              </w:rPr>
              <w:t>», «Труды ученых ЮКГУ», «Электронный архив»</w:t>
            </w:r>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rPr>
              <w:t>Онлайн-доступ с любого устройства в режиме 24/7 по внешней ссылке</w:t>
            </w:r>
            <w:r w:rsidRPr="0006737A">
              <w:rPr>
                <w:rFonts w:ascii="Times New Roman" w:hAnsi="Times New Roman" w:cs="Times New Roman"/>
                <w:sz w:val="24"/>
                <w:szCs w:val="24"/>
                <w:lang w:val="kk-KZ"/>
              </w:rPr>
              <w:t xml:space="preserve"> </w:t>
            </w:r>
            <w:hyperlink r:id="rId9" w:history="1">
              <w:r w:rsidRPr="0006737A">
                <w:rPr>
                  <w:rFonts w:ascii="Times New Roman" w:hAnsi="Times New Roman" w:cs="Times New Roman"/>
                  <w:color w:val="0000FF"/>
                  <w:sz w:val="24"/>
                  <w:szCs w:val="24"/>
                  <w:u w:val="single"/>
                </w:rPr>
                <w:t>http://articles.ukgu.kz/ru/pps</w:t>
              </w:r>
            </w:hyperlink>
            <w:r w:rsidRPr="0006737A">
              <w:rPr>
                <w:rFonts w:ascii="Times New Roman" w:hAnsi="Times New Roman" w:cs="Times New Roman"/>
                <w:sz w:val="24"/>
                <w:szCs w:val="24"/>
              </w:rPr>
              <w:t xml:space="preserve">.  </w:t>
            </w:r>
          </w:p>
          <w:p w:rsidR="00754BA1" w:rsidRPr="0006737A" w:rsidRDefault="00754BA1" w:rsidP="00754BA1">
            <w:pPr>
              <w:ind w:firstLine="708"/>
              <w:jc w:val="both"/>
              <w:rPr>
                <w:rFonts w:ascii="Times New Roman" w:hAnsi="Times New Roman" w:cs="Times New Roman"/>
                <w:sz w:val="24"/>
                <w:szCs w:val="24"/>
              </w:rPr>
            </w:pPr>
            <w:r w:rsidRPr="0006737A">
              <w:rPr>
                <w:rFonts w:ascii="Times New Roman" w:hAnsi="Times New Roman" w:cs="Times New Roman"/>
                <w:sz w:val="24"/>
                <w:szCs w:val="24"/>
              </w:rPr>
              <w:t xml:space="preserve">Каталоги обрабатываются в электронном виде. ЭК состоит из 9 баз данных: «Книги», «Статьи», «Периодика», «Труды ППС ЮКГУ», «Редкие книги», «Электронный фонд», «ЮКГУ в печати», «Читатели» и «ЮКО».  </w:t>
            </w:r>
          </w:p>
          <w:p w:rsidR="00754BA1" w:rsidRPr="0006737A" w:rsidRDefault="00754BA1" w:rsidP="00754BA1">
            <w:pPr>
              <w:ind w:firstLine="709"/>
              <w:jc w:val="both"/>
              <w:rPr>
                <w:rFonts w:ascii="Times New Roman" w:hAnsi="Times New Roman" w:cs="Times New Roman"/>
                <w:sz w:val="24"/>
                <w:szCs w:val="24"/>
              </w:rPr>
            </w:pPr>
            <w:r w:rsidRPr="0006737A">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t>
            </w:r>
            <w:proofErr w:type="spellStart"/>
            <w:r w:rsidRPr="0006737A">
              <w:rPr>
                <w:rFonts w:ascii="Times New Roman" w:hAnsi="Times New Roman" w:cs="Times New Roman"/>
                <w:spacing w:val="-4"/>
                <w:sz w:val="24"/>
                <w:szCs w:val="24"/>
              </w:rPr>
              <w:t>web</w:t>
            </w:r>
            <w:proofErr w:type="spellEnd"/>
            <w:r w:rsidRPr="0006737A">
              <w:rPr>
                <w:rFonts w:ascii="Times New Roman" w:hAnsi="Times New Roman" w:cs="Times New Roman"/>
                <w:spacing w:val="-4"/>
                <w:sz w:val="24"/>
                <w:szCs w:val="24"/>
              </w:rPr>
              <w:t xml:space="preserve">-сайте библиотеки </w:t>
            </w:r>
            <w:hyperlink r:id="rId10" w:history="1">
              <w:r w:rsidRPr="0006737A">
                <w:rPr>
                  <w:rFonts w:ascii="Times New Roman" w:hAnsi="Times New Roman" w:cs="Times New Roman"/>
                  <w:color w:val="0000FF"/>
                  <w:sz w:val="24"/>
                  <w:szCs w:val="24"/>
                  <w:u w:val="single"/>
                </w:rPr>
                <w:t>http://lib.ukgu.kz/</w:t>
              </w:r>
            </w:hyperlink>
            <w:r w:rsidRPr="0006737A">
              <w:rPr>
                <w:rFonts w:ascii="Times New Roman" w:hAnsi="Times New Roman" w:cs="Times New Roman"/>
                <w:spacing w:val="-4"/>
                <w:sz w:val="24"/>
                <w:szCs w:val="24"/>
              </w:rPr>
              <w:t>.</w:t>
            </w:r>
          </w:p>
          <w:p w:rsidR="00754BA1" w:rsidRPr="0006737A" w:rsidRDefault="00754BA1" w:rsidP="00754BA1">
            <w:pPr>
              <w:ind w:firstLine="454"/>
              <w:jc w:val="both"/>
              <w:rPr>
                <w:rFonts w:ascii="Times New Roman" w:hAnsi="Times New Roman" w:cs="Times New Roman"/>
                <w:sz w:val="24"/>
                <w:szCs w:val="24"/>
                <w:lang w:val="kk-KZ"/>
              </w:rPr>
            </w:pPr>
            <w:r w:rsidRPr="0006737A">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011908" w:rsidRPr="0006737A" w:rsidRDefault="00754BA1" w:rsidP="00754BA1">
            <w:pPr>
              <w:autoSpaceDE w:val="0"/>
              <w:autoSpaceDN w:val="0"/>
              <w:adjustRightInd w:val="0"/>
              <w:ind w:firstLine="567"/>
              <w:jc w:val="both"/>
              <w:rPr>
                <w:rFonts w:ascii="Times New Roman" w:hAnsi="Times New Roman" w:cs="Times New Roman"/>
                <w:b/>
                <w:iCs/>
                <w:sz w:val="24"/>
                <w:szCs w:val="24"/>
                <w:lang w:eastAsia="zh-CN"/>
              </w:rPr>
            </w:pPr>
            <w:r w:rsidRPr="0006737A">
              <w:rPr>
                <w:rFonts w:ascii="Times New Roman" w:hAnsi="Times New Roman" w:cs="Times New Roman"/>
                <w:sz w:val="24"/>
                <w:szCs w:val="24"/>
              </w:rPr>
              <w:t>Для лиц с о</w:t>
            </w:r>
            <w:r w:rsidRPr="0006737A">
              <w:rPr>
                <w:rFonts w:ascii="Times New Roman" w:hAnsi="Times New Roman" w:cs="Times New Roman"/>
                <w:bCs/>
                <w:i/>
                <w:iCs/>
                <w:sz w:val="24"/>
                <w:szCs w:val="24"/>
                <w:shd w:val="clear" w:color="auto" w:fill="FFFFFF"/>
              </w:rPr>
              <w:t>собыми потребностями</w:t>
            </w:r>
            <w:r w:rsidRPr="0006737A">
              <w:rPr>
                <w:rFonts w:ascii="Times New Roman" w:hAnsi="Times New Roman" w:cs="Times New Roman"/>
                <w:sz w:val="24"/>
                <w:szCs w:val="24"/>
                <w:shd w:val="clear" w:color="auto" w:fill="FFFFFF"/>
              </w:rPr>
              <w:t> и ограниченными возможностями</w:t>
            </w:r>
            <w:r w:rsidRPr="0006737A">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tc>
      </w:tr>
      <w:tr w:rsidR="00011908" w:rsidRPr="0006737A" w:rsidTr="00C17183">
        <w:tc>
          <w:tcPr>
            <w:tcW w:w="2127" w:type="dxa"/>
          </w:tcPr>
          <w:p w:rsidR="00011908" w:rsidRPr="0006737A" w:rsidRDefault="00011908" w:rsidP="00011908">
            <w:pPr>
              <w:tabs>
                <w:tab w:val="left" w:pos="427"/>
              </w:tabs>
              <w:spacing w:before="200"/>
              <w:ind w:right="-1"/>
              <w:jc w:val="both"/>
              <w:rPr>
                <w:rFonts w:ascii="Times New Roman" w:hAnsi="Times New Roman" w:cs="Times New Roman"/>
                <w:b/>
                <w:bCs/>
                <w:sz w:val="24"/>
                <w:szCs w:val="24"/>
                <w:lang w:eastAsia="zh-CN"/>
              </w:rPr>
            </w:pPr>
            <w:r w:rsidRPr="0006737A">
              <w:rPr>
                <w:rFonts w:ascii="Times New Roman" w:hAnsi="Times New Roman" w:cs="Times New Roman"/>
                <w:b/>
                <w:bCs/>
                <w:sz w:val="24"/>
                <w:szCs w:val="24"/>
                <w:lang w:eastAsia="zh-CN"/>
              </w:rPr>
              <w:t>Материально техническая база</w:t>
            </w:r>
          </w:p>
        </w:tc>
        <w:tc>
          <w:tcPr>
            <w:tcW w:w="7796" w:type="dxa"/>
          </w:tcPr>
          <w:p w:rsidR="00011908" w:rsidRPr="0006737A" w:rsidRDefault="00042DA0" w:rsidP="00042DA0">
            <w:pPr>
              <w:ind w:right="-1" w:firstLine="742"/>
              <w:jc w:val="both"/>
              <w:rPr>
                <w:rFonts w:ascii="Times New Roman" w:hAnsi="Times New Roman" w:cs="Times New Roman"/>
                <w:sz w:val="24"/>
                <w:szCs w:val="24"/>
                <w:lang w:val="kk-KZ"/>
              </w:rPr>
            </w:pPr>
            <w:r w:rsidRPr="0006737A">
              <w:rPr>
                <w:rFonts w:ascii="Times New Roman" w:hAnsi="Times New Roman" w:cs="Times New Roman"/>
                <w:sz w:val="24"/>
                <w:szCs w:val="24"/>
              </w:rPr>
              <w:t xml:space="preserve">Для подготовки бакалавров данного направления имеется соответствующая материально-техническая база специальности, то есть учебные аудитории, лаборатории, компьютерный класс, соответствующие требованиям ГОСО. </w:t>
            </w:r>
            <w:r w:rsidRPr="0006737A">
              <w:rPr>
                <w:rFonts w:ascii="Times New Roman" w:hAnsi="Times New Roman" w:cs="Times New Roman"/>
                <w:sz w:val="24"/>
                <w:szCs w:val="24"/>
                <w:lang w:val="kk-KZ"/>
              </w:rPr>
              <w:t>К кафедре «</w:t>
            </w:r>
            <w:r w:rsidR="00780E69">
              <w:rPr>
                <w:rFonts w:ascii="Times New Roman" w:hAnsi="Times New Roman" w:cs="Times New Roman"/>
                <w:sz w:val="24"/>
                <w:szCs w:val="24"/>
                <w:lang w:val="kk-KZ"/>
              </w:rPr>
              <w:t>Физика</w:t>
            </w:r>
            <w:r w:rsidRPr="0006737A">
              <w:rPr>
                <w:rFonts w:ascii="Times New Roman" w:hAnsi="Times New Roman" w:cs="Times New Roman"/>
                <w:sz w:val="24"/>
                <w:szCs w:val="24"/>
                <w:lang w:val="kk-KZ"/>
              </w:rPr>
              <w:t xml:space="preserve">» относится 9 кабинетов (215, 219, 222, 224, 226, 228, 230, 232, 215) в корпусе №7, общей площадью </w:t>
            </w:r>
            <w:smartTag w:uri="urn:schemas-microsoft-com:office:smarttags" w:element="metricconverter">
              <w:smartTagPr>
                <w:attr w:name="ProductID" w:val="328,3 м2"/>
              </w:smartTagPr>
              <w:r w:rsidRPr="0006737A">
                <w:rPr>
                  <w:rFonts w:ascii="Times New Roman" w:hAnsi="Times New Roman" w:cs="Times New Roman"/>
                  <w:sz w:val="24"/>
                  <w:szCs w:val="24"/>
                  <w:lang w:val="kk-KZ"/>
                </w:rPr>
                <w:t>328,3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Помещение 219 (</w:t>
            </w:r>
            <w:smartTag w:uri="urn:schemas-microsoft-com:office:smarttags" w:element="metricconverter">
              <w:smartTagPr>
                <w:attr w:name="ProductID" w:val="74,4 м2"/>
              </w:smartTagPr>
              <w:r w:rsidRPr="0006737A">
                <w:rPr>
                  <w:rFonts w:ascii="Times New Roman" w:hAnsi="Times New Roman" w:cs="Times New Roman"/>
                  <w:sz w:val="24"/>
                  <w:szCs w:val="24"/>
                  <w:lang w:val="kk-KZ"/>
                </w:rPr>
                <w:t>74,4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является аудиторией, где проводятся различные виды занятий. Комната 228 (</w:t>
            </w:r>
            <w:smartTag w:uri="urn:schemas-microsoft-com:office:smarttags" w:element="metricconverter">
              <w:smartTagPr>
                <w:attr w:name="ProductID" w:val="51,8 м2"/>
              </w:smartTagPr>
              <w:r w:rsidRPr="0006737A">
                <w:rPr>
                  <w:rFonts w:ascii="Times New Roman" w:hAnsi="Times New Roman" w:cs="Times New Roman"/>
                  <w:sz w:val="24"/>
                  <w:szCs w:val="24"/>
                  <w:lang w:val="kk-KZ"/>
                </w:rPr>
                <w:t>51,8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является преподавательской. 215 кабинет, площадью </w:t>
            </w:r>
            <w:smartTag w:uri="urn:schemas-microsoft-com:office:smarttags" w:element="metricconverter">
              <w:smartTagPr>
                <w:attr w:name="ProductID" w:val="35 м2"/>
              </w:smartTagPr>
              <w:r w:rsidRPr="0006737A">
                <w:rPr>
                  <w:rFonts w:ascii="Times New Roman" w:hAnsi="Times New Roman" w:cs="Times New Roman"/>
                  <w:sz w:val="24"/>
                  <w:szCs w:val="24"/>
                  <w:lang w:val="kk-KZ"/>
                </w:rPr>
                <w:t>35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является подсобным помещением. 222 комната (</w:t>
            </w:r>
            <w:smartTag w:uri="urn:schemas-microsoft-com:office:smarttags" w:element="metricconverter">
              <w:smartTagPr>
                <w:attr w:name="ProductID" w:val="35,7 м2"/>
              </w:smartTagPr>
              <w:r w:rsidRPr="0006737A">
                <w:rPr>
                  <w:rFonts w:ascii="Times New Roman" w:hAnsi="Times New Roman" w:cs="Times New Roman"/>
                  <w:sz w:val="24"/>
                  <w:szCs w:val="24"/>
                  <w:lang w:val="kk-KZ"/>
                </w:rPr>
                <w:t>35,7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lang w:val="kk-KZ"/>
              </w:rPr>
              <w:softHyphen/>
              <w:t xml:space="preserve"> компьютерный класс, где установлено 13 компьютеров. 226 кабинет (</w:t>
            </w:r>
            <w:smartTag w:uri="urn:schemas-microsoft-com:office:smarttags" w:element="metricconverter">
              <w:smartTagPr>
                <w:attr w:name="ProductID" w:val="28,4 м2"/>
              </w:smartTagPr>
              <w:r w:rsidRPr="0006737A">
                <w:rPr>
                  <w:rFonts w:ascii="Times New Roman" w:hAnsi="Times New Roman" w:cs="Times New Roman"/>
                  <w:sz w:val="24"/>
                  <w:szCs w:val="24"/>
                  <w:lang w:val="kk-KZ"/>
                </w:rPr>
                <w:t>28,4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lang w:val="kk-KZ"/>
              </w:rPr>
              <w:softHyphen/>
              <w:t xml:space="preserve"> лаборатория Механики и молекулярной физики. 224 (</w:t>
            </w:r>
            <w:smartTag w:uri="urn:schemas-microsoft-com:office:smarttags" w:element="metricconverter">
              <w:smartTagPr>
                <w:attr w:name="ProductID" w:val="26,1 м2"/>
              </w:smartTagPr>
              <w:r w:rsidRPr="0006737A">
                <w:rPr>
                  <w:rFonts w:ascii="Times New Roman" w:hAnsi="Times New Roman" w:cs="Times New Roman"/>
                  <w:sz w:val="24"/>
                  <w:szCs w:val="24"/>
                  <w:lang w:val="kk-KZ"/>
                </w:rPr>
                <w:t>26,1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кабинет </w:t>
            </w:r>
            <w:r w:rsidRPr="0006737A">
              <w:rPr>
                <w:rFonts w:ascii="Times New Roman" w:hAnsi="Times New Roman" w:cs="Times New Roman"/>
                <w:sz w:val="24"/>
                <w:szCs w:val="24"/>
                <w:lang w:val="kk-KZ"/>
              </w:rPr>
              <w:softHyphen/>
              <w:t xml:space="preserve"> лаборатория Электромагнетизма. 230 кабинет (</w:t>
            </w:r>
            <w:smartTag w:uri="urn:schemas-microsoft-com:office:smarttags" w:element="metricconverter">
              <w:smartTagPr>
                <w:attr w:name="ProductID" w:val="34,7 м2"/>
              </w:smartTagPr>
              <w:r w:rsidRPr="0006737A">
                <w:rPr>
                  <w:rFonts w:ascii="Times New Roman" w:hAnsi="Times New Roman" w:cs="Times New Roman"/>
                  <w:sz w:val="24"/>
                  <w:szCs w:val="24"/>
                  <w:lang w:val="kk-KZ"/>
                </w:rPr>
                <w:t>34,7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lang w:val="kk-KZ"/>
              </w:rPr>
              <w:softHyphen/>
              <w:t xml:space="preserve"> лаборатория ТШЭ и астрономии. 232 кабинет (</w:t>
            </w:r>
            <w:smartTag w:uri="urn:schemas-microsoft-com:office:smarttags" w:element="metricconverter">
              <w:smartTagPr>
                <w:attr w:name="ProductID" w:val="42,2 м2"/>
              </w:smartTagPr>
              <w:r w:rsidRPr="0006737A">
                <w:rPr>
                  <w:rFonts w:ascii="Times New Roman" w:hAnsi="Times New Roman" w:cs="Times New Roman"/>
                  <w:sz w:val="24"/>
                  <w:szCs w:val="24"/>
                  <w:lang w:val="kk-KZ"/>
                </w:rPr>
                <w:t>42,2 м</w:t>
              </w:r>
              <w:r w:rsidRPr="0006737A">
                <w:rPr>
                  <w:rFonts w:ascii="Times New Roman" w:hAnsi="Times New Roman" w:cs="Times New Roman"/>
                  <w:sz w:val="24"/>
                  <w:szCs w:val="24"/>
                  <w:vertAlign w:val="superscript"/>
                  <w:lang w:val="kk-KZ"/>
                </w:rPr>
                <w:t>2</w:t>
              </w:r>
            </w:smartTag>
            <w:r w:rsidRPr="0006737A">
              <w:rPr>
                <w:rFonts w:ascii="Times New Roman" w:hAnsi="Times New Roman" w:cs="Times New Roman"/>
                <w:sz w:val="24"/>
                <w:szCs w:val="24"/>
                <w:lang w:val="kk-KZ"/>
              </w:rPr>
              <w:t xml:space="preserve">) </w:t>
            </w:r>
            <w:r w:rsidRPr="0006737A">
              <w:rPr>
                <w:rFonts w:ascii="Times New Roman" w:hAnsi="Times New Roman" w:cs="Times New Roman"/>
                <w:sz w:val="24"/>
                <w:szCs w:val="24"/>
                <w:lang w:val="kk-KZ"/>
              </w:rPr>
              <w:softHyphen/>
              <w:t xml:space="preserve"> лаборатория Оптики, атомной и ядерной физики (здесь установлена интерактивная доска).</w:t>
            </w:r>
          </w:p>
          <w:p w:rsidR="00042DA0" w:rsidRPr="0006737A" w:rsidRDefault="00042DA0" w:rsidP="00042DA0">
            <w:pPr>
              <w:ind w:right="-1" w:firstLine="742"/>
              <w:jc w:val="both"/>
              <w:rPr>
                <w:rFonts w:ascii="Times New Roman" w:hAnsi="Times New Roman" w:cs="Times New Roman"/>
                <w:b/>
                <w:iCs/>
                <w:sz w:val="24"/>
                <w:szCs w:val="24"/>
                <w:lang w:val="kk-KZ" w:eastAsia="zh-CN"/>
              </w:rPr>
            </w:pPr>
            <w:r w:rsidRPr="0006737A">
              <w:rPr>
                <w:rFonts w:ascii="Times New Roman" w:hAnsi="Times New Roman" w:cs="Times New Roman"/>
                <w:sz w:val="24"/>
                <w:szCs w:val="24"/>
              </w:rPr>
              <w:t xml:space="preserve">Существует специализированная научно-техническая экспериментальная база в лабораториях центра </w:t>
            </w:r>
            <w:r w:rsidRPr="0006737A">
              <w:rPr>
                <w:rFonts w:ascii="Times New Roman" w:hAnsi="Times New Roman" w:cs="Times New Roman"/>
                <w:sz w:val="24"/>
                <w:szCs w:val="24"/>
                <w:lang w:val="kk-KZ"/>
              </w:rPr>
              <w:t xml:space="preserve">«САПА» и «ИРЛИП», где студенты ОП 6В05310 изучают современные экспериментальные установки при изучении дисциплины: Физические основы физико-химического анализа, а также проходят производственную практику. </w:t>
            </w:r>
          </w:p>
        </w:tc>
      </w:tr>
    </w:tbl>
    <w:p w:rsidR="00011908" w:rsidRPr="0006737A" w:rsidRDefault="00011908" w:rsidP="00011908">
      <w:pPr>
        <w:rPr>
          <w:rFonts w:ascii="Times New Roman" w:hAnsi="Times New Roman" w:cs="Times New Roman"/>
        </w:rPr>
      </w:pPr>
    </w:p>
    <w:p w:rsidR="00011908" w:rsidRPr="0006737A" w:rsidRDefault="00011908" w:rsidP="00011908">
      <w:pPr>
        <w:spacing w:line="300" w:lineRule="auto"/>
        <w:ind w:firstLine="567"/>
        <w:jc w:val="center"/>
        <w:rPr>
          <w:rFonts w:ascii="Times New Roman" w:hAnsi="Times New Roman" w:cs="Times New Roman"/>
          <w:b/>
          <w:sz w:val="28"/>
          <w:szCs w:val="28"/>
          <w:lang w:eastAsia="ko-KR"/>
        </w:rPr>
      </w:pPr>
      <w:r w:rsidRPr="0006737A">
        <w:rPr>
          <w:rFonts w:ascii="Times New Roman" w:hAnsi="Times New Roman" w:cs="Times New Roman"/>
          <w:b/>
          <w:sz w:val="28"/>
          <w:szCs w:val="28"/>
          <w:lang w:eastAsia="ko-KR"/>
        </w:rPr>
        <w:t>ЛИСТ СОГЛАСОВАНИЯ</w:t>
      </w:r>
    </w:p>
    <w:p w:rsidR="00011908" w:rsidRPr="0006737A" w:rsidRDefault="00011908" w:rsidP="00011908">
      <w:pPr>
        <w:spacing w:line="300" w:lineRule="auto"/>
        <w:ind w:firstLine="567"/>
        <w:jc w:val="center"/>
        <w:rPr>
          <w:rFonts w:ascii="Times New Roman" w:hAnsi="Times New Roman" w:cs="Times New Roman"/>
          <w:sz w:val="28"/>
          <w:szCs w:val="28"/>
          <w:lang w:eastAsia="ko-KR"/>
        </w:rPr>
      </w:pPr>
      <w:r w:rsidRPr="0006737A">
        <w:rPr>
          <w:rFonts w:ascii="Times New Roman" w:hAnsi="Times New Roman" w:cs="Times New Roman"/>
          <w:sz w:val="28"/>
          <w:szCs w:val="28"/>
          <w:lang w:eastAsia="ko-KR"/>
        </w:rPr>
        <w:t>по Образовательной программе «</w:t>
      </w:r>
      <w:r w:rsidRPr="0006737A">
        <w:rPr>
          <w:rFonts w:ascii="Times New Roman" w:hAnsi="Times New Roman" w:cs="Times New Roman"/>
          <w:sz w:val="28"/>
          <w:szCs w:val="28"/>
          <w:lang w:val="kk-KZ"/>
        </w:rPr>
        <w:t>_________________________</w:t>
      </w:r>
      <w:r w:rsidRPr="0006737A">
        <w:rPr>
          <w:rFonts w:ascii="Times New Roman" w:hAnsi="Times New Roman" w:cs="Times New Roman"/>
          <w:sz w:val="28"/>
          <w:szCs w:val="28"/>
          <w:lang w:eastAsia="ko-KR"/>
        </w:rPr>
        <w:t>»</w:t>
      </w:r>
    </w:p>
    <w:p w:rsidR="00011908" w:rsidRPr="0006737A" w:rsidRDefault="00011908" w:rsidP="00011908">
      <w:pPr>
        <w:spacing w:line="300" w:lineRule="auto"/>
        <w:ind w:firstLine="567"/>
        <w:jc w:val="center"/>
        <w:rPr>
          <w:rFonts w:ascii="Times New Roman" w:hAnsi="Times New Roman" w:cs="Times New Roman"/>
          <w:sz w:val="28"/>
          <w:szCs w:val="28"/>
          <w:lang w:eastAsia="ko-KR"/>
        </w:rPr>
      </w:pPr>
    </w:p>
    <w:p w:rsidR="00011908" w:rsidRPr="0006737A" w:rsidRDefault="00011908" w:rsidP="00011908">
      <w:pPr>
        <w:spacing w:line="300" w:lineRule="auto"/>
        <w:ind w:firstLine="567"/>
        <w:jc w:val="center"/>
        <w:rPr>
          <w:rFonts w:ascii="Times New Roman" w:hAnsi="Times New Roman" w:cs="Times New Roman"/>
          <w:sz w:val="28"/>
          <w:szCs w:val="28"/>
          <w:lang w:eastAsia="ko-KR"/>
        </w:rPr>
      </w:pPr>
    </w:p>
    <w:p w:rsidR="00011908" w:rsidRPr="0006737A" w:rsidRDefault="00011908" w:rsidP="00011908">
      <w:pPr>
        <w:spacing w:line="300" w:lineRule="auto"/>
        <w:ind w:firstLine="567"/>
        <w:rPr>
          <w:rFonts w:ascii="Times New Roman" w:hAnsi="Times New Roman" w:cs="Times New Roman"/>
          <w:sz w:val="28"/>
          <w:szCs w:val="28"/>
          <w:lang w:eastAsia="ko-KR"/>
        </w:rPr>
      </w:pPr>
      <w:r w:rsidRPr="0006737A">
        <w:rPr>
          <w:rFonts w:ascii="Times New Roman" w:hAnsi="Times New Roman" w:cs="Times New Roman"/>
          <w:sz w:val="28"/>
          <w:szCs w:val="28"/>
          <w:lang w:eastAsia="ko-KR"/>
        </w:rPr>
        <w:t>Директор ДАВ____________</w:t>
      </w:r>
    </w:p>
    <w:p w:rsidR="00011908" w:rsidRPr="0006737A" w:rsidRDefault="00011908" w:rsidP="00011908">
      <w:pPr>
        <w:spacing w:line="300" w:lineRule="auto"/>
        <w:ind w:firstLine="567"/>
        <w:rPr>
          <w:rFonts w:ascii="Times New Roman" w:hAnsi="Times New Roman" w:cs="Times New Roman"/>
          <w:sz w:val="28"/>
          <w:szCs w:val="28"/>
          <w:lang w:eastAsia="ko-KR"/>
        </w:rPr>
      </w:pPr>
    </w:p>
    <w:p w:rsidR="00011908" w:rsidRPr="0006737A" w:rsidRDefault="00011908" w:rsidP="00011908">
      <w:pPr>
        <w:spacing w:line="300" w:lineRule="auto"/>
        <w:ind w:firstLine="567"/>
        <w:rPr>
          <w:rFonts w:ascii="Times New Roman" w:hAnsi="Times New Roman" w:cs="Times New Roman"/>
          <w:sz w:val="28"/>
          <w:szCs w:val="28"/>
          <w:lang w:eastAsia="ko-KR"/>
        </w:rPr>
      </w:pPr>
      <w:r w:rsidRPr="0006737A">
        <w:rPr>
          <w:rFonts w:ascii="Times New Roman" w:hAnsi="Times New Roman" w:cs="Times New Roman"/>
          <w:sz w:val="28"/>
          <w:szCs w:val="28"/>
          <w:lang w:eastAsia="ko-KR"/>
        </w:rPr>
        <w:t xml:space="preserve">Директор ДАН      __________        </w:t>
      </w:r>
    </w:p>
    <w:p w:rsidR="00011908" w:rsidRPr="0006737A" w:rsidRDefault="00011908" w:rsidP="00011908">
      <w:pPr>
        <w:spacing w:line="300" w:lineRule="auto"/>
        <w:ind w:firstLine="567"/>
        <w:rPr>
          <w:rFonts w:ascii="Times New Roman" w:hAnsi="Times New Roman" w:cs="Times New Roman"/>
          <w:sz w:val="28"/>
          <w:szCs w:val="28"/>
          <w:lang w:eastAsia="ko-KR"/>
        </w:rPr>
      </w:pPr>
    </w:p>
    <w:p w:rsidR="00011908" w:rsidRPr="0006737A" w:rsidRDefault="00011908" w:rsidP="00011908">
      <w:pPr>
        <w:spacing w:line="300" w:lineRule="auto"/>
        <w:ind w:firstLine="567"/>
        <w:rPr>
          <w:rFonts w:ascii="Times New Roman" w:hAnsi="Times New Roman" w:cs="Times New Roman"/>
          <w:sz w:val="28"/>
          <w:szCs w:val="28"/>
          <w:lang w:eastAsia="ko-KR"/>
        </w:rPr>
      </w:pPr>
      <w:r w:rsidRPr="0006737A">
        <w:rPr>
          <w:rFonts w:ascii="Times New Roman" w:hAnsi="Times New Roman" w:cs="Times New Roman"/>
          <w:sz w:val="28"/>
          <w:szCs w:val="28"/>
          <w:lang w:eastAsia="ko-KR"/>
        </w:rPr>
        <w:t xml:space="preserve">Директор </w:t>
      </w:r>
      <w:proofErr w:type="spellStart"/>
      <w:r w:rsidRPr="0006737A">
        <w:rPr>
          <w:rFonts w:ascii="Times New Roman" w:hAnsi="Times New Roman" w:cs="Times New Roman"/>
          <w:sz w:val="28"/>
          <w:szCs w:val="28"/>
          <w:highlight w:val="yellow"/>
          <w:lang w:eastAsia="ko-KR"/>
        </w:rPr>
        <w:t>ДНиП</w:t>
      </w:r>
      <w:proofErr w:type="spellEnd"/>
      <w:r w:rsidRPr="0006737A">
        <w:rPr>
          <w:rFonts w:ascii="Times New Roman" w:hAnsi="Times New Roman" w:cs="Times New Roman"/>
          <w:sz w:val="28"/>
          <w:szCs w:val="28"/>
          <w:lang w:eastAsia="ko-KR"/>
        </w:rPr>
        <w:t xml:space="preserve"> _______ ____   </w:t>
      </w:r>
    </w:p>
    <w:p w:rsidR="00011908" w:rsidRPr="0006737A" w:rsidRDefault="00011908" w:rsidP="00011908">
      <w:pPr>
        <w:spacing w:line="300" w:lineRule="auto"/>
        <w:ind w:firstLine="567"/>
        <w:rPr>
          <w:rFonts w:ascii="Times New Roman" w:hAnsi="Times New Roman" w:cs="Times New Roman"/>
          <w:sz w:val="28"/>
          <w:szCs w:val="28"/>
          <w:lang w:eastAsia="ko-KR"/>
        </w:rPr>
      </w:pPr>
    </w:p>
    <w:p w:rsidR="00011908" w:rsidRPr="0006737A" w:rsidRDefault="00011908" w:rsidP="00011908">
      <w:pPr>
        <w:rPr>
          <w:rFonts w:ascii="Times New Roman" w:hAnsi="Times New Roman" w:cs="Times New Roman"/>
          <w:b/>
          <w:sz w:val="28"/>
        </w:rPr>
      </w:pPr>
    </w:p>
    <w:p w:rsidR="00011908" w:rsidRPr="0006737A" w:rsidRDefault="00011908">
      <w:pPr>
        <w:rPr>
          <w:rFonts w:ascii="Times New Roman" w:hAnsi="Times New Roman" w:cs="Times New Roman"/>
        </w:rPr>
      </w:pPr>
    </w:p>
    <w:sectPr w:rsidR="00011908" w:rsidRPr="0006737A"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08" w:rsidRDefault="00897308" w:rsidP="00C17183">
      <w:pPr>
        <w:spacing w:after="0" w:line="240" w:lineRule="auto"/>
      </w:pPr>
      <w:r>
        <w:separator/>
      </w:r>
    </w:p>
  </w:endnote>
  <w:endnote w:type="continuationSeparator" w:id="0">
    <w:p w:rsidR="00897308" w:rsidRDefault="00897308" w:rsidP="00C1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79036"/>
      <w:docPartObj>
        <w:docPartGallery w:val="Page Numbers (Bottom of Page)"/>
        <w:docPartUnique/>
      </w:docPartObj>
    </w:sdtPr>
    <w:sdtContent>
      <w:p w:rsidR="005D1350" w:rsidRDefault="005D1350">
        <w:pPr>
          <w:pStyle w:val="af1"/>
          <w:jc w:val="center"/>
        </w:pPr>
        <w:r>
          <w:fldChar w:fldCharType="begin"/>
        </w:r>
        <w:r>
          <w:instrText>PAGE   \* MERGEFORMAT</w:instrText>
        </w:r>
        <w:r>
          <w:fldChar w:fldCharType="separate"/>
        </w:r>
        <w:r>
          <w:rPr>
            <w:noProof/>
          </w:rPr>
          <w:t>46</w:t>
        </w:r>
        <w:r>
          <w:fldChar w:fldCharType="end"/>
        </w:r>
      </w:p>
    </w:sdtContent>
  </w:sdt>
  <w:p w:rsidR="005D1350" w:rsidRDefault="005D135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08" w:rsidRDefault="00897308" w:rsidP="00C17183">
      <w:pPr>
        <w:spacing w:after="0" w:line="240" w:lineRule="auto"/>
      </w:pPr>
      <w:r>
        <w:separator/>
      </w:r>
    </w:p>
  </w:footnote>
  <w:footnote w:type="continuationSeparator" w:id="0">
    <w:p w:rsidR="00897308" w:rsidRDefault="00897308" w:rsidP="00C17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3"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4"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10"/>
  </w:num>
  <w:num w:numId="6">
    <w:abstractNumId w:val="8"/>
  </w:num>
  <w:num w:numId="7">
    <w:abstractNumId w:val="1"/>
  </w:num>
  <w:num w:numId="8">
    <w:abstractNumId w:val="12"/>
  </w:num>
  <w:num w:numId="9">
    <w:abstractNumId w:val="5"/>
  </w:num>
  <w:num w:numId="10">
    <w:abstractNumId w:val="7"/>
  </w:num>
  <w:num w:numId="11">
    <w:abstractNumId w:val="9"/>
  </w:num>
  <w:num w:numId="12">
    <w:abstractNumId w:val="4"/>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908"/>
    <w:rsid w:val="00011908"/>
    <w:rsid w:val="0004189A"/>
    <w:rsid w:val="00042DA0"/>
    <w:rsid w:val="00064A29"/>
    <w:rsid w:val="0006737A"/>
    <w:rsid w:val="000B5ACE"/>
    <w:rsid w:val="001017A7"/>
    <w:rsid w:val="00115F85"/>
    <w:rsid w:val="00187FBA"/>
    <w:rsid w:val="001B4448"/>
    <w:rsid w:val="001F2C51"/>
    <w:rsid w:val="001F7A16"/>
    <w:rsid w:val="00231A43"/>
    <w:rsid w:val="00253193"/>
    <w:rsid w:val="00260F84"/>
    <w:rsid w:val="00271405"/>
    <w:rsid w:val="0027397A"/>
    <w:rsid w:val="00281B94"/>
    <w:rsid w:val="002A76AA"/>
    <w:rsid w:val="002B7B45"/>
    <w:rsid w:val="002E5259"/>
    <w:rsid w:val="002E7225"/>
    <w:rsid w:val="00323AA3"/>
    <w:rsid w:val="0035759A"/>
    <w:rsid w:val="00364488"/>
    <w:rsid w:val="00381E02"/>
    <w:rsid w:val="003B7585"/>
    <w:rsid w:val="003F4F6E"/>
    <w:rsid w:val="00405CB3"/>
    <w:rsid w:val="004162A4"/>
    <w:rsid w:val="0043548B"/>
    <w:rsid w:val="00464F97"/>
    <w:rsid w:val="00500511"/>
    <w:rsid w:val="00501EA7"/>
    <w:rsid w:val="00584D75"/>
    <w:rsid w:val="005C0217"/>
    <w:rsid w:val="005C06C5"/>
    <w:rsid w:val="005C0D7A"/>
    <w:rsid w:val="005D1350"/>
    <w:rsid w:val="005E7D5C"/>
    <w:rsid w:val="00650742"/>
    <w:rsid w:val="006669F3"/>
    <w:rsid w:val="006B5693"/>
    <w:rsid w:val="006C78ED"/>
    <w:rsid w:val="006E5A80"/>
    <w:rsid w:val="006F7EB3"/>
    <w:rsid w:val="00715599"/>
    <w:rsid w:val="00731B17"/>
    <w:rsid w:val="00754BA1"/>
    <w:rsid w:val="00772AE0"/>
    <w:rsid w:val="00776172"/>
    <w:rsid w:val="00780E69"/>
    <w:rsid w:val="007B0E94"/>
    <w:rsid w:val="007D78B2"/>
    <w:rsid w:val="00827836"/>
    <w:rsid w:val="00856FE0"/>
    <w:rsid w:val="008746E1"/>
    <w:rsid w:val="0087765A"/>
    <w:rsid w:val="00884F94"/>
    <w:rsid w:val="0089470C"/>
    <w:rsid w:val="00897308"/>
    <w:rsid w:val="008B4704"/>
    <w:rsid w:val="008C5552"/>
    <w:rsid w:val="008C6C96"/>
    <w:rsid w:val="00952A12"/>
    <w:rsid w:val="009A18B0"/>
    <w:rsid w:val="009A2B30"/>
    <w:rsid w:val="009A6942"/>
    <w:rsid w:val="009C7692"/>
    <w:rsid w:val="009F688E"/>
    <w:rsid w:val="00A07E20"/>
    <w:rsid w:val="00A30D34"/>
    <w:rsid w:val="00A95F54"/>
    <w:rsid w:val="00AB4FE3"/>
    <w:rsid w:val="00AC0761"/>
    <w:rsid w:val="00AE4014"/>
    <w:rsid w:val="00B018B6"/>
    <w:rsid w:val="00B02284"/>
    <w:rsid w:val="00B214BA"/>
    <w:rsid w:val="00B7144D"/>
    <w:rsid w:val="00BA68C5"/>
    <w:rsid w:val="00BC3BFD"/>
    <w:rsid w:val="00BE36C6"/>
    <w:rsid w:val="00C17183"/>
    <w:rsid w:val="00C26510"/>
    <w:rsid w:val="00C35D39"/>
    <w:rsid w:val="00C47AE6"/>
    <w:rsid w:val="00C838AE"/>
    <w:rsid w:val="00C9132B"/>
    <w:rsid w:val="00D1419B"/>
    <w:rsid w:val="00D66A30"/>
    <w:rsid w:val="00D849AC"/>
    <w:rsid w:val="00DB307C"/>
    <w:rsid w:val="00E30CBC"/>
    <w:rsid w:val="00E410EA"/>
    <w:rsid w:val="00E66DB5"/>
    <w:rsid w:val="00EB7241"/>
    <w:rsid w:val="00ED01F0"/>
    <w:rsid w:val="00F12775"/>
    <w:rsid w:val="00F51EA9"/>
    <w:rsid w:val="00F97C1A"/>
    <w:rsid w:val="00FD161A"/>
    <w:rsid w:val="00FF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A02BC2"/>
  <w15:docId w15:val="{3DA71464-5C59-4BDB-89F0-64C1EBA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6"/>
    <w:basedOn w:val="a"/>
    <w:link w:val="ab"/>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b.ukgu.kz/" TargetMode="External"/><Relationship Id="rId4" Type="http://schemas.openxmlformats.org/officeDocument/2006/relationships/webSettings" Target="webSettings.xml"/><Relationship Id="rId9" Type="http://schemas.openxmlformats.org/officeDocument/2006/relationships/hyperlink" Target="http://articles.ukgu.kz/ru/p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50</Pages>
  <Words>8838</Words>
  <Characters>50382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2022-04-07T11:02:00Z</cp:lastPrinted>
  <dcterms:created xsi:type="dcterms:W3CDTF">2022-04-06T10:10:00Z</dcterms:created>
  <dcterms:modified xsi:type="dcterms:W3CDTF">2022-10-14T11:06:00Z</dcterms:modified>
</cp:coreProperties>
</file>